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E856E" w14:textId="755368AA" w:rsidR="00477E82" w:rsidRDefault="00477E82" w:rsidP="006E6BE4">
      <w:r>
        <w:t>(Korrigert utgave per 1</w:t>
      </w:r>
      <w:r w:rsidR="00620812">
        <w:t>4</w:t>
      </w:r>
      <w:r>
        <w:t>.11.2025)</w:t>
      </w:r>
    </w:p>
    <w:p w14:paraId="334F530E" w14:textId="368E48E0" w:rsidR="00C01CA8" w:rsidRPr="0027241E" w:rsidRDefault="00657C61" w:rsidP="005E419D">
      <w:pPr>
        <w:pStyle w:val="is-dep"/>
      </w:pPr>
      <w:r w:rsidRPr="0027241E">
        <w:t>Finansdepartementet</w:t>
      </w:r>
    </w:p>
    <w:p w14:paraId="05320446" w14:textId="77777777" w:rsidR="00C01CA8" w:rsidRPr="0027241E" w:rsidRDefault="00C01CA8" w:rsidP="0027241E">
      <w:pPr>
        <w:pStyle w:val="i-hode"/>
      </w:pPr>
      <w:r w:rsidRPr="0027241E">
        <w:t>Meld. St. 1</w:t>
      </w:r>
    </w:p>
    <w:p w14:paraId="6ADAB024" w14:textId="77777777" w:rsidR="00C01CA8" w:rsidRPr="0027241E" w:rsidRDefault="00C01CA8" w:rsidP="0027241E">
      <w:pPr>
        <w:pStyle w:val="i-sesjon"/>
      </w:pPr>
      <w:r w:rsidRPr="0027241E">
        <w:t>(2025–2026)</w:t>
      </w:r>
    </w:p>
    <w:p w14:paraId="62A4568D" w14:textId="77777777" w:rsidR="00C01CA8" w:rsidRPr="0027241E" w:rsidRDefault="00C01CA8" w:rsidP="0027241E">
      <w:pPr>
        <w:pStyle w:val="i-hode-tit"/>
      </w:pPr>
      <w:r w:rsidRPr="0027241E">
        <w:t>Melding til Stortinget</w:t>
      </w:r>
    </w:p>
    <w:p w14:paraId="55995AA1" w14:textId="77777777" w:rsidR="00C01CA8" w:rsidRPr="0027241E" w:rsidRDefault="00C01CA8" w:rsidP="0027241E">
      <w:pPr>
        <w:pStyle w:val="i-tit"/>
      </w:pPr>
      <w:r w:rsidRPr="0027241E">
        <w:t>Nasjonalbudsjettet 2026</w:t>
      </w:r>
    </w:p>
    <w:p w14:paraId="6C9E9775" w14:textId="77777777" w:rsidR="00657C61" w:rsidRPr="0027241E" w:rsidRDefault="00657C61" w:rsidP="0027241E">
      <w:pPr>
        <w:pStyle w:val="i-dep"/>
      </w:pPr>
      <w:r w:rsidRPr="0027241E">
        <w:t>Finansdepartementet</w:t>
      </w:r>
    </w:p>
    <w:p w14:paraId="086C7975" w14:textId="77777777" w:rsidR="00C01CA8" w:rsidRPr="0027241E" w:rsidRDefault="00C01CA8" w:rsidP="0027241E">
      <w:pPr>
        <w:pStyle w:val="i-hode"/>
      </w:pPr>
      <w:r w:rsidRPr="0027241E">
        <w:t>Meld. St. 1</w:t>
      </w:r>
    </w:p>
    <w:p w14:paraId="447C33D4" w14:textId="77777777" w:rsidR="00C01CA8" w:rsidRPr="0027241E" w:rsidRDefault="00C01CA8" w:rsidP="0027241E">
      <w:pPr>
        <w:pStyle w:val="i-sesjon"/>
      </w:pPr>
      <w:r w:rsidRPr="0027241E">
        <w:t>(2025–2026)</w:t>
      </w:r>
    </w:p>
    <w:p w14:paraId="6BDD19F0" w14:textId="77777777" w:rsidR="00C01CA8" w:rsidRPr="0027241E" w:rsidRDefault="00C01CA8" w:rsidP="0027241E">
      <w:pPr>
        <w:pStyle w:val="i-hode-tit"/>
      </w:pPr>
      <w:r w:rsidRPr="0027241E">
        <w:t>Melding til Stortinget</w:t>
      </w:r>
    </w:p>
    <w:p w14:paraId="1C3908CC" w14:textId="77777777" w:rsidR="00C01CA8" w:rsidRPr="0027241E" w:rsidRDefault="00C01CA8" w:rsidP="0027241E">
      <w:pPr>
        <w:pStyle w:val="i-tit"/>
      </w:pPr>
      <w:r w:rsidRPr="0027241E">
        <w:t>Nasjonalbudsjettet 2026</w:t>
      </w:r>
    </w:p>
    <w:p w14:paraId="53133048" w14:textId="77777777" w:rsidR="00C01CA8" w:rsidRPr="0027241E" w:rsidRDefault="00C01CA8" w:rsidP="0027241E">
      <w:pPr>
        <w:pStyle w:val="i-statsrdato"/>
      </w:pPr>
      <w:r w:rsidRPr="0027241E">
        <w:t xml:space="preserve">Tilråding fra Finansdepartementet 7. oktober 2025, </w:t>
      </w:r>
      <w:r w:rsidRPr="0027241E">
        <w:br/>
        <w:t xml:space="preserve">godkjent i statsråd samme dag. </w:t>
      </w:r>
      <w:r w:rsidRPr="0027241E">
        <w:br/>
        <w:t>(Regjeringen Støre)</w:t>
      </w:r>
    </w:p>
    <w:p w14:paraId="22302083" w14:textId="77777777" w:rsidR="00C01CA8" w:rsidRPr="0027241E" w:rsidRDefault="00C01CA8" w:rsidP="0027241E">
      <w:pPr>
        <w:pStyle w:val="Overskrift1"/>
      </w:pPr>
      <w:r w:rsidRPr="0027241E">
        <w:t>Hovedlinjer i den økonomiske politikken og utsiktene for norsk økonomi</w:t>
      </w:r>
    </w:p>
    <w:p w14:paraId="2B5BF9B6" w14:textId="77777777" w:rsidR="00C01CA8" w:rsidRPr="0027241E" w:rsidRDefault="00C01CA8" w:rsidP="0027241E">
      <w:pPr>
        <w:pStyle w:val="avsnitt-undertittel"/>
      </w:pPr>
      <w:r w:rsidRPr="0027241E">
        <w:t>Trygghet for fremtiden</w:t>
      </w:r>
    </w:p>
    <w:p w14:paraId="028796D5" w14:textId="77777777" w:rsidR="00C01CA8" w:rsidRPr="0027241E" w:rsidRDefault="00C01CA8" w:rsidP="0027241E">
      <w:r w:rsidRPr="0027241E">
        <w:t>I årene fremover skal regjeringen bidra til at folk får bedre råd, at flere kommer i arbeid og at næringslivet har forutsigbare rammebetingelser. Vi skal styrke fellesskolen og vi skal forbedre helsetjenesten. Forsvaret, beredskapen og politiet skal rustes opp for å møte en ny sikkerhetspolitisk situasjon med krig i Europa, flere trusler og mer kriminalitet. I en usikker verden blir det europeiske samarbeidet enda viktigere. Regjeringen garanterer for EØS-avtalen og vil forsterke samarbeidet med EU.</w:t>
      </w:r>
    </w:p>
    <w:p w14:paraId="26B22972" w14:textId="77777777" w:rsidR="00C01CA8" w:rsidRPr="0027241E" w:rsidRDefault="00C01CA8" w:rsidP="0027241E">
      <w:r w:rsidRPr="0027241E">
        <w:lastRenderedPageBreak/>
        <w:t>Regjeringens forslag til budsjett for 2026 er et viktig steg på veien for å skape trygghet for fremtiden. Budsjettet legger til rette for at prisveksten kan gå ned, samtidig som kjøpekraften kan gå opp. Norgesprisen på strøm og lavere barnehagepris vil få full effekt i folks økonomi i 2026. Budsjettet legger til rette for lav arbeidsledighet og høy sysselsetting, og redusert inntektsskatt sikrer at folk får mer igjen for arbeidet.</w:t>
      </w:r>
    </w:p>
    <w:p w14:paraId="1BECB982" w14:textId="77777777" w:rsidR="00C01CA8" w:rsidRPr="0027241E" w:rsidRDefault="00C01CA8" w:rsidP="0027241E">
      <w:r w:rsidRPr="0027241E">
        <w:t xml:space="preserve">Regjeringen foreslår å styrke kommuneøkonomien slik at kommunene kan fortsette å levere gode velferdstjenester til befolkningen. </w:t>
      </w:r>
      <w:r w:rsidRPr="0027241E">
        <w:rPr>
          <w:rStyle w:val="kursiv"/>
        </w:rPr>
        <w:t>Leseløftet</w:t>
      </w:r>
      <w:r w:rsidRPr="0027241E">
        <w:t xml:space="preserve"> i skolen starter i 2026, og i budsjettet prioriteres blant annet flere bøker og styrking av skolebibliotekene. Regjeringen foreslår 900 flere fagskoleplasser i 2026 for å dekke kompetansebehov i arbeidslivet.</w:t>
      </w:r>
    </w:p>
    <w:p w14:paraId="63957875" w14:textId="77777777" w:rsidR="00C01CA8" w:rsidRPr="0027241E" w:rsidRDefault="00C01CA8" w:rsidP="0027241E">
      <w:r w:rsidRPr="0027241E">
        <w:t xml:space="preserve">I helsetjenesten fortsetter </w:t>
      </w:r>
      <w:r w:rsidRPr="0027241E">
        <w:rPr>
          <w:rStyle w:val="kursiv"/>
        </w:rPr>
        <w:t>ventetidsløftet</w:t>
      </w:r>
      <w:r w:rsidRPr="0027241E">
        <w:t xml:space="preserve"> samtidig som regjeringen setter av midler til lånerammer for fem nye investeringsprosjekter i sykehusene. Regjeringen følger opp opptrappingsplanen for psykisk helse og foreslår også en ny tilskuddsordning til tilpasning av egen bolig slik at eldre kan bo lenger hjemme.</w:t>
      </w:r>
    </w:p>
    <w:p w14:paraId="783AFE3C" w14:textId="77777777" w:rsidR="00C01CA8" w:rsidRPr="0027241E" w:rsidRDefault="00C01CA8" w:rsidP="0027241E">
      <w:r w:rsidRPr="0027241E">
        <w:t>Regjeringen trygger landet med et sterkere forsvar og økt innsats mot kriminalitet. Den omfattende støtten til Ukraina videreføres. I tillegg fortsetter vi styrkingen av det norske Forsvaret, i tråd med langtidsplanen.</w:t>
      </w:r>
    </w:p>
    <w:p w14:paraId="0A384CEB" w14:textId="77777777" w:rsidR="00C01CA8" w:rsidRPr="0027241E" w:rsidRDefault="00C01CA8" w:rsidP="0027241E">
      <w:r w:rsidRPr="0027241E">
        <w:t>Den økonomiske politikken skal ivareta både hensynet til en god konjunkturutvikling og sikre at velferd og offentlige tjenester er bærekraftige over tid. Det krever bevisste valg om hvordan ressursene brukes best mulig, både nå og i årene som kommer. Norge vil trenge flere reformer i årene fremover. Vi står overfor store omstillinger med knapphet på arbeidskraft, viktige omsorgsoppgaver overfor en aldrende befolkning og behovet for å redusere klimagassutslippene. Regjeringen vil bidra til at vi kommer gjennom disse omstillingene på en måte som tar vare på de små forskjellene og den høye tilliten vi har i Norge. Utgangspunktet i Norge er godt, med høy sysselsetting, høy finansformue og en omstillingsdyktig økonomi.</w:t>
      </w:r>
    </w:p>
    <w:p w14:paraId="2CEB966F" w14:textId="77777777" w:rsidR="00C01CA8" w:rsidRPr="0027241E" w:rsidRDefault="00C01CA8" w:rsidP="0027241E">
      <w:pPr>
        <w:pStyle w:val="avsnitt-undertittel"/>
      </w:pPr>
      <w:r w:rsidRPr="0027241E">
        <w:t>Norsk økonomi</w:t>
      </w:r>
    </w:p>
    <w:p w14:paraId="64F6E99A" w14:textId="77777777" w:rsidR="00C01CA8" w:rsidRPr="0027241E" w:rsidRDefault="00C01CA8" w:rsidP="0027241E">
      <w:r w:rsidRPr="0027241E">
        <w:t xml:space="preserve">Til tross for geopolitisk uro og handelskonflikter, er det </w:t>
      </w:r>
      <w:r w:rsidRPr="0027241E">
        <w:rPr>
          <w:rStyle w:val="kursiv"/>
        </w:rPr>
        <w:t>internasjonalt</w:t>
      </w:r>
      <w:r w:rsidRPr="0027241E">
        <w:t xml:space="preserve"> utsikter til moderat vekst hos våre handelspartnere. Prisveksten har kommet ned, men i USA bidrar økte tollsatser til høyere priser og til at veksten i økonomien dempes. Vekstutsiktene i Europa er svakere enn i USA, men veksten er anslått å ta seg noe opp. Fremover kan militær opprustning i flere land bidra til økt aktivitet i industrien og stimulere den økonomiske aktiviteten.</w:t>
      </w:r>
    </w:p>
    <w:p w14:paraId="6F6CAB82" w14:textId="77777777" w:rsidR="00C01CA8" w:rsidRPr="0027241E" w:rsidRDefault="00C01CA8" w:rsidP="0027241E">
      <w:r w:rsidRPr="0027241E">
        <w:t xml:space="preserve">I </w:t>
      </w:r>
      <w:r w:rsidRPr="0027241E">
        <w:rPr>
          <w:rStyle w:val="kursiv"/>
        </w:rPr>
        <w:t>norsk økonomi</w:t>
      </w:r>
      <w:r w:rsidRPr="0027241E">
        <w:t xml:space="preserve"> er veksten på vei opp. Aktivitetsnivået har de siste årene blitt holdt oppe av sterk utvikling i fastlandseksporten, petroleumsinvesteringene samt en ekspansiv finanspolitikk. Fremover er det særlig sterkere oppgang i husholdningenes etterspørsel etter varer og tjenester som bidrar til høyere aktivitet. Veksten i </w:t>
      </w:r>
      <w:r w:rsidRPr="0027241E">
        <w:rPr>
          <w:rStyle w:val="kursiv"/>
        </w:rPr>
        <w:t>BNP for Fastlands-Norge</w:t>
      </w:r>
      <w:r w:rsidRPr="0027241E">
        <w:t xml:space="preserve"> anslås til 2,0 pst. i år og 2,1 pst. neste år.</w:t>
      </w:r>
    </w:p>
    <w:p w14:paraId="36FC9004" w14:textId="77777777" w:rsidR="00C01CA8" w:rsidRPr="0027241E" w:rsidRDefault="00C01CA8" w:rsidP="0027241E">
      <w:r w:rsidRPr="0027241E">
        <w:t xml:space="preserve">Den </w:t>
      </w:r>
      <w:r w:rsidRPr="0027241E">
        <w:rPr>
          <w:rStyle w:val="kursiv"/>
        </w:rPr>
        <w:t>registrerte arbeidsledigheten</w:t>
      </w:r>
      <w:r w:rsidRPr="0027241E">
        <w:t xml:space="preserve"> er på et lavt nivå. Ved utgangen av september i år var 2,1 pst. av arbeidsstyrken registrert som helt ledige, noe som er godt under gjennomsnittet for de siste 20 årene. Nivået ventes å holde seg lavt fremover. Arbeidsledigheten målt ved arbeidskraftundersøkelsen (AKU) har økt noe og tilsvarte 4,4 pst. i første halvår i år. Sysselsettingen har økt, og denne </w:t>
      </w:r>
      <w:r w:rsidRPr="0027241E">
        <w:lastRenderedPageBreak/>
        <w:t>utviklingen ventes å fortsette fremover. En god del av oppgangen i år og til neste år anslås å komme som følge av økt sysselsetting blant innvandrere fra Ukraina.</w:t>
      </w:r>
    </w:p>
    <w:p w14:paraId="122DB19D" w14:textId="77777777" w:rsidR="00C01CA8" w:rsidRPr="0027241E" w:rsidRDefault="00C01CA8" w:rsidP="0027241E">
      <w:pPr>
        <w:rPr>
          <w:rStyle w:val="kursiv"/>
        </w:rPr>
      </w:pPr>
      <w:r w:rsidRPr="0027241E">
        <w:rPr>
          <w:rStyle w:val="kursiv"/>
        </w:rPr>
        <w:t>Konsumprisveksten</w:t>
      </w:r>
      <w:r w:rsidRPr="0027241E">
        <w:t xml:space="preserve"> har kommet betydelig ned fra det høye nivået etter at energiprisene skjøt fart i 2022/2023. Kjerneprisveksten (KPI-JAE) har det siste året variert rundt 3 pst, som er høyere enn inflasjonsmålet på 2 pst. Veksten holdes oppe av utviklingen i prisene på norskproduserte varer og tjenester. Veksten i KPI-JAE anslås til 2,9 pst. i år og 2,5 pst. til neste år. Den samlede konsumprisindeksen (KPI) anslås å vokse med 2,8 pst. i år og 2,2 pst. til neste år.</w:t>
      </w:r>
    </w:p>
    <w:p w14:paraId="7E03846F" w14:textId="77777777" w:rsidR="00C01CA8" w:rsidRPr="0027241E" w:rsidRDefault="00C01CA8" w:rsidP="0027241E">
      <w:r w:rsidRPr="0027241E">
        <w:t xml:space="preserve">God lønnsomhet i industrien sammen med lav ledighet har gitt rom for økt </w:t>
      </w:r>
      <w:r w:rsidRPr="0027241E">
        <w:rPr>
          <w:rStyle w:val="kursiv"/>
        </w:rPr>
        <w:t>lønnsvekst</w:t>
      </w:r>
      <w:r w:rsidRPr="0027241E">
        <w:t xml:space="preserve"> de siste årene. Lønnsveksten anslås til 4,4 pst. i år, i tråd med rammen i frontfagsoppgjøret. For de neste årene ventes noe lavere årslønnsvekst, men likevel betydelig reallønnsvekst.</w:t>
      </w:r>
    </w:p>
    <w:p w14:paraId="67FCA390" w14:textId="77777777" w:rsidR="00C01CA8" w:rsidRPr="0027241E" w:rsidRDefault="00C01CA8" w:rsidP="0027241E">
      <w:r w:rsidRPr="0027241E">
        <w:t>Etter å ha ligget uendret på 4,5 pst. gjennom 2024 og inn i 2025, ble styringsrenten satt ned til 4,25 pst. i juni og videre til 4 pst. i september. Norges Bank sin rentebane fra september indikerer at rentenivået vil avta gradvis de neste tre årene.</w:t>
      </w:r>
    </w:p>
    <w:p w14:paraId="621BB449" w14:textId="77777777" w:rsidR="00C01CA8" w:rsidRPr="0027241E" w:rsidRDefault="00C01CA8" w:rsidP="0027241E">
      <w:r w:rsidRPr="0027241E">
        <w:t>Samlet sett går det godt i norsk økonomi. Aktiviteten vokser raskere enn i foregående år, arbeidsledigheten holder seg stabilt lav, og husholdningenes kjøpekraft øker. Den gode utviklingen ventes å fortsette til neste år. Bakteppet er likevel en urolig verden, og utviklingen kan bli vesentlig annerledes. Eskalering av handelskonflikter og tiltakende global uro kan utløse nye runder med høyere prisvekst og lavere økonomisk vekst. I motsatt fall, dersom pågående konflikter blir dempet, vil det kunne styrke optimismen blant husholdninger og bedrifter, og løfte aktiviteten. Her hjemme hviler prognosen om fortsatt aktivitetsvekst på at lønningene skal vokse raskere enn prisene og at rentenivået reduseres gradvis de neste årene. Skulle prisveksten vise seg å være mer gjenstridig, for eksempel fordi veksten i lønnskostnader påvirker prisene mer enn lagt til grunn eller fordi etterspørselen etter varer og tjenester vokser raskere enn ventet, kan det ta lengre tid før både prisvekst og renter går ned.</w:t>
      </w:r>
    </w:p>
    <w:p w14:paraId="5BE040B7" w14:textId="77777777" w:rsidR="00C01CA8" w:rsidRPr="0027241E" w:rsidRDefault="00C01CA8" w:rsidP="0027241E">
      <w:r w:rsidRPr="0027241E">
        <w:t>De økonomiske utsiktene er nærmere omtalt i kapittel 2.</w:t>
      </w:r>
    </w:p>
    <w:p w14:paraId="451F9169" w14:textId="77777777" w:rsidR="00C01CA8" w:rsidRPr="0027241E" w:rsidRDefault="00C01CA8" w:rsidP="0027241E">
      <w:pPr>
        <w:pStyle w:val="avsnitt-undertittel"/>
      </w:pPr>
      <w:r w:rsidRPr="0027241E">
        <w:t>Et budsjett for trygg økonomisk styring</w:t>
      </w:r>
    </w:p>
    <w:p w14:paraId="671A3652" w14:textId="77777777" w:rsidR="00C01CA8" w:rsidRPr="0027241E" w:rsidRDefault="00C01CA8" w:rsidP="0027241E">
      <w:r w:rsidRPr="0027241E">
        <w:t>Regjeringen legger handlingsregelen til grunn for budsjettpolitikken. I tråd med denne skal finanspolitikken bidra til en stabil økonomisk utvikling, både på kort og lang sikt.</w:t>
      </w:r>
    </w:p>
    <w:p w14:paraId="73A2C512" w14:textId="77777777" w:rsidR="00C01CA8" w:rsidRPr="0027241E" w:rsidRDefault="00C01CA8" w:rsidP="0027241E">
      <w:r w:rsidRPr="0027241E">
        <w:t>Finanspolitikken, pengepolitikken og lønnsdannelsen spiller alle viktige roller i å stabilisere den økonomiske utviklingen i møte med forstyrrelser, slik som vi har opplevd de seneste årene. Den økonomiske politikken har samlet sett lykkes godt i å holde arbeidsledigheten lav og sysselsettingen høy, samtidig som prisveksten er på god vei ned.</w:t>
      </w:r>
    </w:p>
    <w:p w14:paraId="466F4936" w14:textId="77777777" w:rsidR="00C01CA8" w:rsidRPr="0027241E" w:rsidRDefault="00C01CA8" w:rsidP="0027241E">
      <w:r w:rsidRPr="0027241E">
        <w:t>Det finanspolitiske opplegget for 2026 viderefører en trygg økonomisk styring. Regjeringen foreslår en bruk av fondsmidler på 579 mrd. kroner i statsbudsjettet for 2026. Målt som andel av trend-BNP for Fastlands-Norge utgjør det 13,1 pst., opp fra 12,6 pst. i år. Bruken av fondsmidler må ses i sammenheng med støtten til Ukraina som foreslås videreført på 85 mrd. kroner, tilsvarende 1,9 pst. av BNP for Fastlands-Norge. Ifølge makromodellene KVARTS og NORA har finanspolitikken for 2026 en om lag nøytral effekt på aktiviteten i økonomien neste år.</w:t>
      </w:r>
    </w:p>
    <w:p w14:paraId="36587841" w14:textId="77777777" w:rsidR="00C01CA8" w:rsidRPr="0027241E" w:rsidRDefault="00C01CA8" w:rsidP="0027241E">
      <w:r w:rsidRPr="0027241E">
        <w:lastRenderedPageBreak/>
        <w:t>Målt som andel av verdien i Statens pensjonsfond utland (SPU) anslås bruken av fondsmidler å tilsvare 2,8 pst. Fondsverdien er beregningsteknisk anslått til 20 500 mrd. kroner ved inngangen til 2026, som er 765 mrd. kroner høyere enn ved inngangen til 2025. Utviklingen i økonomien og fondsverdien fremover er usikker. Finanspolitikken må ta høyde for at man i fremtiden vil ønske å øke bruken av fondsmidler ved større økonomiske tilbakeslag og tilpasse seg et eventuelt fall i fondsverdien over noe tid. I takt med at fondet har økt i størrelse, har bruken av fondsmidler økt. Fondet finansierer nå mer enn en fjerdedel av statsbudsjettet. Det kan gjøre det mer krevende enn tidligere å tilpasse bruken av fondsmidler dersom fondet skulle falle mye i verdi.</w:t>
      </w:r>
    </w:p>
    <w:p w14:paraId="7B0A3512" w14:textId="77777777" w:rsidR="00C01CA8" w:rsidRPr="0027241E" w:rsidRDefault="00C01CA8" w:rsidP="0027241E">
      <w:r w:rsidRPr="0027241E">
        <w:t>I de kommende årene ventes de samlede inntektene på statsbudsjettet å vokse mindre enn før. Veksten i skatte- og avgiftsinntektene ventes å holde seg oppe. Fortsatt økt fondsverdi som følge av høy utvinning av petroleum på kort sikt, gjør at bruken av fondsinntektene over budsjettet kan øke noe også de nærmeste årene, men mindre enn vi har vært vant med. Samtidig ventes utgifter med særlig sterke bindinger, som utgifter som følger av befolkningsutviklingen og opptrapping av Forsvaret, å legge beslag på en betydelig del av inntektsveksten. Etter at økte utgifter med særlig sterke bindinger er dekket, tilsier fremskrivingene at det vil være rom for anslagsvis 3–7 mrd. kroner til andre satsinger årlig de neste årene. Ser man enda noen år lengre frem, inn i neste stortingsperiode, er det utsikter til at høyt prioriterte utgifter vil stige raskere enn inntektene.</w:t>
      </w:r>
    </w:p>
    <w:p w14:paraId="51A2DD1D" w14:textId="77777777" w:rsidR="00C01CA8" w:rsidRPr="0027241E" w:rsidRDefault="00C01CA8" w:rsidP="0027241E">
      <w:pPr>
        <w:pStyle w:val="avsnitt-undertittel"/>
      </w:pPr>
      <w:r w:rsidRPr="0027241E">
        <w:t>Regjeringens hovedprioriteringer</w:t>
      </w:r>
    </w:p>
    <w:p w14:paraId="700978D3" w14:textId="77777777" w:rsidR="00C01CA8" w:rsidRPr="0027241E" w:rsidRDefault="00C01CA8" w:rsidP="0027241E">
      <w:pPr>
        <w:pStyle w:val="avsnitt-under-undertittel"/>
      </w:pPr>
      <w:r w:rsidRPr="0027241E">
        <w:t>Trygghet for landet</w:t>
      </w:r>
    </w:p>
    <w:p w14:paraId="366D27F2" w14:textId="77777777" w:rsidR="00C01CA8" w:rsidRPr="0027241E" w:rsidRDefault="00C01CA8" w:rsidP="0027241E">
      <w:r w:rsidRPr="0027241E">
        <w:t>De siste årene har regjeringen og Stortinget tatt viktige beslutninger for å styrke norsk sikkerhet og beskytte våre felles verdier. Arbeidet med å ivareta sikkerhet, fred og solidaritet videreføres i 2026.</w:t>
      </w:r>
    </w:p>
    <w:p w14:paraId="14A23AF8" w14:textId="77777777" w:rsidR="00C01CA8" w:rsidRPr="0027241E" w:rsidRDefault="00C01CA8" w:rsidP="0027241E">
      <w:r w:rsidRPr="0027241E">
        <w:t xml:space="preserve">For å møte et skjerpet trusselbilde og varige endringer i den sikkerhetspolitiske situasjonen, prioriterer regjeringen </w:t>
      </w:r>
      <w:r w:rsidRPr="0027241E">
        <w:rPr>
          <w:rStyle w:val="kursiv"/>
        </w:rPr>
        <w:t>samfunnssikkerhet, beredskap og forsvar.</w:t>
      </w:r>
      <w:r w:rsidRPr="0027241E">
        <w:t xml:space="preserve"> Norge fortsetter også å stille opp for Ukraina og støtter deres forsvarskamp for frihet, selvstendighet og demokrati gjennom å videreføre et ekstraordinært høyt nivå på støtten.</w:t>
      </w:r>
    </w:p>
    <w:p w14:paraId="2EBCFD95" w14:textId="77777777" w:rsidR="00C01CA8" w:rsidRPr="0027241E" w:rsidRDefault="00C01CA8" w:rsidP="0027241E">
      <w:pPr>
        <w:rPr>
          <w:rStyle w:val="kursiv"/>
        </w:rPr>
      </w:pPr>
      <w:r w:rsidRPr="0027241E">
        <w:rPr>
          <w:rStyle w:val="kursiv"/>
        </w:rPr>
        <w:t>Forsvarsbudsjettet</w:t>
      </w:r>
      <w:r w:rsidRPr="0027241E">
        <w:t xml:space="preserve"> foreslås økt med 4,2 mrd. kroner, i tråd med de økonomiske rammene i den nye langtidsplanen for forsvarssektoren. Samlet anslås forsvarsutgiftene til 3,4 prosent av BNP i 2026. Regjeringen øker driftsrammene og styrker Forsvarets beredskap og evne til utholdenhet gjennom mer ressurser til materielldrift, reservedeler og personell. Det vil legge til rette for at Forsvaret kan videreføre et høyt aktivitetsnivå, og øke aktivitetsnivået innenfor enkelte forsvarsgrener og avdelinger. Videreutvikling av Etterretningstjenesten og økt situasjonsforståelse prioriteres også.</w:t>
      </w:r>
    </w:p>
    <w:p w14:paraId="23590D87" w14:textId="77777777" w:rsidR="00C01CA8" w:rsidRPr="0027241E" w:rsidRDefault="00C01CA8" w:rsidP="0027241E">
      <w:r w:rsidRPr="0027241E">
        <w:t xml:space="preserve">Norge vil også i 2026 gi </w:t>
      </w:r>
      <w:r w:rsidRPr="0027241E">
        <w:rPr>
          <w:rStyle w:val="kursiv"/>
        </w:rPr>
        <w:t>militær og sivil støtte til Ukraina gjennom Nansen-programmet</w:t>
      </w:r>
      <w:r w:rsidRPr="0027241E">
        <w:t>. Regjeringen foreslår til sammen 85 mrd. kroner i 2026, tilsvarende som i 2025. Forslaget inkluderer å videreføre den midlertidige og ekstraordinære økningen på 50 mrd. kroner fra 2025, som også i 2026 skal gå uavkortet til internasjonale initiativer og kjøp fra ukrainsk forsvarsindustri. I 2026 foreslås den samlede støtten til Ukraina fordelt med 15 mrd. kroner i sivil støtte og 70 mrd. kroner i militær støtte. Den sivile delen av Nansen-programmet inngår i bistandsrammen, som er på 56,6 mrd. kroner i budsjettforslaget, tilsvarende 1 pst. av bruttonasjonalinntekt (BNI) i 2026.</w:t>
      </w:r>
    </w:p>
    <w:p w14:paraId="2A68CA10" w14:textId="77777777" w:rsidR="00C01CA8" w:rsidRPr="0027241E" w:rsidRDefault="00C01CA8" w:rsidP="0027241E">
      <w:pPr>
        <w:rPr>
          <w:rStyle w:val="kursiv"/>
        </w:rPr>
      </w:pPr>
      <w:r w:rsidRPr="0027241E">
        <w:rPr>
          <w:rStyle w:val="kursiv"/>
        </w:rPr>
        <w:lastRenderedPageBreak/>
        <w:t>Mottak, bosetting og integrering av flyktninger</w:t>
      </w:r>
      <w:r w:rsidRPr="0027241E">
        <w:t xml:space="preserve"> vil også neste år kreve betydelige midler. Flyktningankomstene er anslått å bli vesentlig lavere i 2025 og 2026 enn i årene 2022–2024, men ankomstnivået er fortsatt høyt sammenliknet med før Russlands fullskala invasjon av Ukraina.</w:t>
      </w:r>
    </w:p>
    <w:p w14:paraId="111C8F5F" w14:textId="77777777" w:rsidR="00C01CA8" w:rsidRPr="0027241E" w:rsidRDefault="00C01CA8" w:rsidP="0027241E">
      <w:r w:rsidRPr="0027241E">
        <w:t xml:space="preserve">Regjeringen prioriterer </w:t>
      </w:r>
      <w:r w:rsidRPr="0027241E">
        <w:rPr>
          <w:rStyle w:val="kursiv"/>
        </w:rPr>
        <w:t>samfunnssikkerhet og beredskap</w:t>
      </w:r>
      <w:r w:rsidRPr="0027241E">
        <w:t>, blant annet gjennom å følge opp hovedmålene i totalberedskapsmeldingen, utredning av nytt nødnett, styrke Politiets sikkerhetstjeneste (PST) og igangsette arbeid med fremtidig energiforsyning på Svalbard.</w:t>
      </w:r>
    </w:p>
    <w:p w14:paraId="0FB4F4E6" w14:textId="77777777" w:rsidR="00C01CA8" w:rsidRPr="0027241E" w:rsidRDefault="00C01CA8" w:rsidP="0027241E">
      <w:r w:rsidRPr="0027241E">
        <w:t xml:space="preserve">Regjeringen fortsetter arbeidet med å </w:t>
      </w:r>
      <w:r w:rsidRPr="0027241E">
        <w:rPr>
          <w:rStyle w:val="kursiv"/>
        </w:rPr>
        <w:t>forebygge, forhindre og bekjempe kriminalitet,</w:t>
      </w:r>
      <w:r w:rsidRPr="0027241E">
        <w:t xml:space="preserve"> gjennom blant annet å øke grunnfinansieringen til politiet og spesialenheten, øke innsatsen mot barne- og ungdomskriminalitet og utvide ordningen med hurtigspor for unge lovbrytere. Straff i Norge skal virke kriminalitetsforebyggende, og det skal være et godt innhold i straffegjennomføringen og tilstrekkelig bemanning i fengslene. Regjeringen prioriterer derfor økt studieopptak i kriminalomsorgen, økt bemanning i fengslene og flere plasser ved ungdomsenhetene.</w:t>
      </w:r>
    </w:p>
    <w:p w14:paraId="2C23D6AD" w14:textId="77777777" w:rsidR="00C01CA8" w:rsidRPr="0027241E" w:rsidRDefault="00C01CA8" w:rsidP="0027241E">
      <w:pPr>
        <w:pStyle w:val="avsnitt-under-undertittel"/>
      </w:pPr>
      <w:r w:rsidRPr="0027241E">
        <w:t>Trygghet for folks økonomi</w:t>
      </w:r>
    </w:p>
    <w:p w14:paraId="75EF6A62" w14:textId="77777777" w:rsidR="00C01CA8" w:rsidRPr="0027241E" w:rsidRDefault="00C01CA8" w:rsidP="0027241E">
      <w:r w:rsidRPr="0027241E">
        <w:t xml:space="preserve">Innføring av </w:t>
      </w:r>
      <w:r w:rsidRPr="0027241E">
        <w:rPr>
          <w:rStyle w:val="kursiv"/>
        </w:rPr>
        <w:t>Norgespris og lavere el-avgift</w:t>
      </w:r>
      <w:r w:rsidRPr="0027241E">
        <w:t xml:space="preserve"> vil sammen med den eksisterende strømstønadsordningen bidra til mer forutsigbare strøm- og fjernvarmeutgifter for husholdningene i en tid med svingende og tidvis svært høye strømpriser. Norgespris på 40 øre per kWh eksklusive avgifter er en fastprisordning, og husholdninger kan frivillig inngå avtale for boliger og fritidsboliger. Strømstønadsordningen dekker 90 pst. av strømprisen som overstiger 77 øre per kWh eksklusive avgifter. Innføring av Norgespris anslås å øke statens utgifter med 5,9 mrd. kroner. Samlet foreslår regjeringen 11,5 mrd. kroner til Norgespris og stønadsordningene for strøm og fjernvarme. El-avgiften foreslås redusert med 4 mrd. kroner, og det kommer også store deler av næringslivet til gode.</w:t>
      </w:r>
    </w:p>
    <w:p w14:paraId="7CD13300" w14:textId="77777777" w:rsidR="00C01CA8" w:rsidRPr="0027241E" w:rsidRDefault="00C01CA8" w:rsidP="0027241E">
      <w:r w:rsidRPr="0027241E">
        <w:t xml:space="preserve">Regjeringen foreslår å </w:t>
      </w:r>
      <w:r w:rsidRPr="0027241E">
        <w:rPr>
          <w:rStyle w:val="kursiv"/>
        </w:rPr>
        <w:t>redusere inntektsskatten</w:t>
      </w:r>
      <w:r w:rsidRPr="0027241E">
        <w:t xml:space="preserve"> med mer enn 4 mrd. kroner, blant annet gjennom økt personfradrag og redusert trygdeavgift på lønn, trygd og næringsinntekt. Det gir brede skattelettelser.</w:t>
      </w:r>
    </w:p>
    <w:p w14:paraId="009E7B85" w14:textId="77777777" w:rsidR="00C01CA8" w:rsidRPr="0027241E" w:rsidRDefault="00C01CA8" w:rsidP="0027241E">
      <w:r w:rsidRPr="0027241E">
        <w:t xml:space="preserve">Regjeringen </w:t>
      </w:r>
      <w:r w:rsidRPr="0027241E">
        <w:rPr>
          <w:rStyle w:val="kursiv"/>
        </w:rPr>
        <w:t>holder maksprisen i barnehage lav</w:t>
      </w:r>
      <w:r w:rsidRPr="0027241E">
        <w:t>. Husholdninger skal maksimalt betale 1 200 kroner per måned for en barnehageplass. I de minst sentrale kommunene (sone 5 og 6) videreføres makspris på 700 kroner per måned. Barnehager i innsatssonen i Finnmark og Nord-Troms er gratis. Regjeringen viderefører tolv timer gratis skolefritidsordning (SFO) for elever på første, andre og tredje trinn. Med det sparer en familie med ett barn i SFO på disse trinnene gjennomsnittlig i underkant av 24 000 kroner årlig sammenlignet med i 2021.</w:t>
      </w:r>
    </w:p>
    <w:p w14:paraId="5AF53BD0" w14:textId="77777777" w:rsidR="00C01CA8" w:rsidRPr="0027241E" w:rsidRDefault="00C01CA8" w:rsidP="0027241E">
      <w:r w:rsidRPr="0027241E">
        <w:t xml:space="preserve">Bevilgningen til </w:t>
      </w:r>
      <w:r w:rsidRPr="0027241E">
        <w:rPr>
          <w:rStyle w:val="kursiv"/>
        </w:rPr>
        <w:t>jordbruksavtalen</w:t>
      </w:r>
      <w:r w:rsidRPr="0027241E">
        <w:t xml:space="preserve"> foreslås økt med i underkant av 1,2 mrd. kroner i 2026 til 30,1 mrd. kroner, i henhold til inngått jordbruksavtale. Økningen gir kompensasjon for anslått kostnadsvekst og følger opp opptrappingsplanen for inntekt i jordbruket, jf. Meld. St. 11 (2023–2024). I tråd med opptrappingsplanen har regjeringen i de seneste jordbruksavtalene bidratt til at det beregnede inntektsgapet ligger an til å bli tettet i både 2025 og 2026.</w:t>
      </w:r>
    </w:p>
    <w:p w14:paraId="0D0471A2" w14:textId="77777777" w:rsidR="00C01CA8" w:rsidRPr="0027241E" w:rsidRDefault="00C01CA8" w:rsidP="0027241E">
      <w:pPr>
        <w:pStyle w:val="avsnitt-under-undertittel"/>
      </w:pPr>
      <w:r w:rsidRPr="0027241E">
        <w:t>Trygghet for velferden</w:t>
      </w:r>
    </w:p>
    <w:p w14:paraId="7E881556" w14:textId="77777777" w:rsidR="00C01CA8" w:rsidRPr="0027241E" w:rsidRDefault="00C01CA8" w:rsidP="0027241E">
      <w:pPr>
        <w:rPr>
          <w:rStyle w:val="kursiv"/>
        </w:rPr>
      </w:pPr>
      <w:r w:rsidRPr="0027241E">
        <w:rPr>
          <w:rStyle w:val="kursiv"/>
        </w:rPr>
        <w:t>Kommunene</w:t>
      </w:r>
      <w:r w:rsidRPr="0027241E">
        <w:t xml:space="preserve"> yter mange av de viktigste velferdstjenestene i Norge, og flertallet av de offentlig ansatte jobber i kommunesektoren. En god og forutsigbar kommuneøkonomi er sentralt for at kommunene og fylkeskommunene skal kunne ivareta sine oppgaver. Regjeringens forslag innebærer en </w:t>
      </w:r>
      <w:r w:rsidRPr="0027241E">
        <w:lastRenderedPageBreak/>
        <w:t>vekst i kommunesektorens frie inntekter på 4,2 mrd. kroner. I tillegg ble bevilgningene til kommunesektoren økt med 1,6 mrd. kroner i forbindelse med revidert nasjonalbudsjett for 2025, og dette videreføres i 2026.</w:t>
      </w:r>
    </w:p>
    <w:p w14:paraId="45A77B01" w14:textId="77777777" w:rsidR="00C01CA8" w:rsidRPr="0027241E" w:rsidRDefault="00C01CA8" w:rsidP="0027241E">
      <w:r w:rsidRPr="0027241E">
        <w:t xml:space="preserve">I </w:t>
      </w:r>
      <w:r w:rsidRPr="0027241E">
        <w:rPr>
          <w:rStyle w:val="kursiv"/>
        </w:rPr>
        <w:t>grunnskolen</w:t>
      </w:r>
      <w:r w:rsidRPr="0027241E">
        <w:t xml:space="preserve"> er gode leseferdigheter og motivasjon for å lese viktig. Regjeringen vil bruke én milliard kroner over de neste fire årene på å løfte leseferdighetene til elevene. I 2026 foreslår regjeringen blant annet å øke tilskuddet til skolebibliotek og til fysiske lærebøker.</w:t>
      </w:r>
    </w:p>
    <w:p w14:paraId="4526AB75" w14:textId="77777777" w:rsidR="00C01CA8" w:rsidRPr="0027241E" w:rsidRDefault="00C01CA8" w:rsidP="0027241E">
      <w:r w:rsidRPr="0027241E">
        <w:t xml:space="preserve">Regjeringens forslag til budsjett bidrar til en </w:t>
      </w:r>
      <w:r w:rsidRPr="0027241E">
        <w:rPr>
          <w:rStyle w:val="kursiv"/>
        </w:rPr>
        <w:t>forutsigbar sykehusøkonomi</w:t>
      </w:r>
      <w:r w:rsidRPr="0027241E">
        <w:t>. Sykehusenes bevilgning økes med 3,4 mrd. kroner for å bidra til økt aktivitet, i hovedsak som følge av befolkningsutviklingen. Det foretas store investeringer i sykehusene, og det foreslås å bevilge midler til investeringslån i fem nye sykehusbygg, deriblant å igangsette byggingen av Mjøssykehuset.</w:t>
      </w:r>
    </w:p>
    <w:p w14:paraId="778C7607" w14:textId="77777777" w:rsidR="00C01CA8" w:rsidRPr="0027241E" w:rsidRDefault="00C01CA8" w:rsidP="0027241E">
      <w:r w:rsidRPr="0027241E">
        <w:t xml:space="preserve">Regjeringen fortsetter satsingen på </w:t>
      </w:r>
      <w:r w:rsidRPr="0027241E">
        <w:rPr>
          <w:rStyle w:val="kursiv"/>
        </w:rPr>
        <w:t>heldøgns omsorgsplasser</w:t>
      </w:r>
      <w:r w:rsidRPr="0027241E">
        <w:t>, som sykehjem og omsorgsboliger. Samtidig foreslås det en ny tilskuddsordning til tilpasning av egen bolig slik at eldre kan bo lenger hjemme.</w:t>
      </w:r>
    </w:p>
    <w:p w14:paraId="6298D22B" w14:textId="77777777" w:rsidR="00C01CA8" w:rsidRPr="0027241E" w:rsidRDefault="00C01CA8" w:rsidP="0027241E">
      <w:r w:rsidRPr="0027241E">
        <w:t xml:space="preserve">Regjeringen følger opp </w:t>
      </w:r>
      <w:r w:rsidRPr="0027241E">
        <w:rPr>
          <w:rStyle w:val="kursiv"/>
        </w:rPr>
        <w:t>opptrappingsplanen for psykisk helse</w:t>
      </w:r>
      <w:r w:rsidRPr="0027241E">
        <w:t>. For 2026 foreslås det å styrke lavterskeltilbud i kommunene og tilbud drevet av ideelle og frivillige organisasjoner. I tillegg foreslås det midler til digitale selvhjelps- og behandlingstilbud innen psykisk helse og til helseteam tilknyttet alle barnevernsinstitusjoner.</w:t>
      </w:r>
    </w:p>
    <w:p w14:paraId="1BC39D8E" w14:textId="77777777" w:rsidR="00C01CA8" w:rsidRPr="0027241E" w:rsidRDefault="00C01CA8" w:rsidP="0027241E">
      <w:r w:rsidRPr="0027241E">
        <w:t xml:space="preserve">Det statlige </w:t>
      </w:r>
      <w:r w:rsidRPr="0027241E">
        <w:rPr>
          <w:rStyle w:val="kursiv"/>
        </w:rPr>
        <w:t>barnevernet</w:t>
      </w:r>
      <w:r w:rsidRPr="0027241E">
        <w:t xml:space="preserve"> skal bidra til å ivareta de mest sårbare barna. Bevilgningene til det statlige barnevernet foreslås økt, blant annet fordi flere barn har behov for tiltak og at prisene på tiltak øker.</w:t>
      </w:r>
    </w:p>
    <w:p w14:paraId="3A801393" w14:textId="77777777" w:rsidR="00C01CA8" w:rsidRPr="0027241E" w:rsidRDefault="00C01CA8" w:rsidP="0027241E">
      <w:r w:rsidRPr="0027241E">
        <w:t xml:space="preserve">Mange mennesker står utenfor arbeidslivet. For å øke sysselsettingen, få flere i jobb og færre på trygd, foreslår regjeringen å trappe opp </w:t>
      </w:r>
      <w:r w:rsidRPr="0027241E">
        <w:rPr>
          <w:rStyle w:val="kursiv"/>
        </w:rPr>
        <w:t>arbeidsmarkedspolitikken</w:t>
      </w:r>
      <w:r w:rsidRPr="0027241E">
        <w:t>. Forslaget til statsbudsjett legger derfor opp til økt bruk av arbeidsmarkedstiltak, forsøk med et arbeidsrettet ungdomsprogram og et rekrutteringsprogram til helse- og omsorgssektoren for unge som står utenfor arbeid og utdanning.</w:t>
      </w:r>
    </w:p>
    <w:p w14:paraId="5E7BB0B6" w14:textId="77777777" w:rsidR="00C01CA8" w:rsidRPr="0027241E" w:rsidRDefault="00C01CA8" w:rsidP="0027241E">
      <w:pPr>
        <w:rPr>
          <w:rStyle w:val="kursiv"/>
        </w:rPr>
      </w:pPr>
      <w:r w:rsidRPr="0027241E">
        <w:rPr>
          <w:rStyle w:val="kursiv"/>
        </w:rPr>
        <w:t>Folketrygden</w:t>
      </w:r>
      <w:r w:rsidRPr="0027241E">
        <w:t xml:space="preserve"> gir økonomisk trygghet gjennom inntektssikring og kompensasjon i livssituasjoner som arbeidsløshet, sykdom, uførhet og alderdom. I regjeringens forslag for 2026 øker utgiftene til folketrygden utenom dagpenger mv. med 39,3 mrd. kroner i løpende priser fra Saldert budsjett 2025. Målt i faste priser øker utgiftene med 15,6 mrd. kroner. Veksten drives særlig av økte utgifter til alderspensjon, arbeidsavklaringspenger og uføretrygd.</w:t>
      </w:r>
    </w:p>
    <w:p w14:paraId="4A372CCE" w14:textId="77777777" w:rsidR="00C01CA8" w:rsidRPr="0027241E" w:rsidRDefault="00C01CA8" w:rsidP="0027241E">
      <w:pPr>
        <w:pStyle w:val="avsnitt-under-undertittel"/>
      </w:pPr>
      <w:r w:rsidRPr="0027241E">
        <w:t>En klimapolitikk som kutter utslipp</w:t>
      </w:r>
    </w:p>
    <w:p w14:paraId="41BEA9E3" w14:textId="77777777" w:rsidR="00C01CA8" w:rsidRPr="0027241E" w:rsidRDefault="00C01CA8" w:rsidP="0027241E">
      <w:r w:rsidRPr="0027241E">
        <w:t>Regjeringen fører en klimapolitikk som bidrar til at nedgangen i norske klimagassutslipp fortsetter. Regjeringen er opptatt av å gi langsiktige og forutsigbare signaler om fremtidig CO</w:t>
      </w:r>
      <w:r w:rsidRPr="0027241E">
        <w:rPr>
          <w:rStyle w:val="skrift-senket"/>
        </w:rPr>
        <w:t>2</w:t>
      </w:r>
      <w:r w:rsidRPr="0027241E">
        <w:t>-avgiftsnivå slik at næringer og husholdninger kan ta høyde for dette i sine beslutninger. Mot 2030 følger regjeringen opp den varslede opptrappingen av klimaavgiftene til om lag 2 400 2025-kroner. Regjeringen varsler nå at klimaavgiften vil bli trappet opp i samme tempo også etter 2030, til 3 400 2025-kroner i 2035. Økte avgifter på utslipp under innsatsfordelingen er et effektivt virkemiddel for å kutte norske utslipp, og bidrar til å innfri Norges klimaforpliktelser. Regjeringen tar sikte på at fremtidige merinntekter fra økte klimaavgifter tilbakeføres til skatteyterne gjennom brede lettelser i skatter og avgifter. Dette er i tråd med regjeringens skatteløfte. For å bevare insentivene til å ta klimavennlige valg skal lettelsene i minst mulig grad redusere effekten av klimatiltak.</w:t>
      </w:r>
    </w:p>
    <w:p w14:paraId="4A883524" w14:textId="77777777" w:rsidR="00C01CA8" w:rsidRPr="0027241E" w:rsidRDefault="00C01CA8" w:rsidP="0027241E">
      <w:pPr>
        <w:rPr>
          <w:rStyle w:val="kursiv"/>
        </w:rPr>
      </w:pPr>
      <w:r w:rsidRPr="0027241E">
        <w:rPr>
          <w:rStyle w:val="kursiv"/>
        </w:rPr>
        <w:lastRenderedPageBreak/>
        <w:t>Langskip</w:t>
      </w:r>
      <w:r w:rsidRPr="0027241E">
        <w:t>-prosjektet er et viktig bidrag til utvikling av teknologi som kan gi globale utslippskutt. I august 2025 ble de første volumene med CO</w:t>
      </w:r>
      <w:r w:rsidRPr="0027241E">
        <w:rPr>
          <w:rStyle w:val="skrift-senket"/>
        </w:rPr>
        <w:t xml:space="preserve">2 </w:t>
      </w:r>
      <w:r w:rsidRPr="0027241E">
        <w:t>fra Heidelberg Materials CO</w:t>
      </w:r>
      <w:r w:rsidRPr="0027241E">
        <w:rPr>
          <w:rStyle w:val="skrift-senket"/>
        </w:rPr>
        <w:t>2</w:t>
      </w:r>
      <w:r w:rsidRPr="0027241E">
        <w:t>-fangstanlegget i Brevik injisert i Northern Lights sitt lager under havbunnen på norsk sokkel. Hafslund Celsios CO</w:t>
      </w:r>
      <w:r w:rsidRPr="0027241E">
        <w:rPr>
          <w:rStyle w:val="skrift-senket"/>
        </w:rPr>
        <w:t>2</w:t>
      </w:r>
      <w:r w:rsidRPr="0027241E">
        <w:t>-fangstprosjekt på Klemetsrud er under bygging. Forventede kostnader for Langskip er 35 mrd. 2025-kroner, hvorav det statlige bidraget anslås til 23 mrd. 2025-kroner.</w:t>
      </w:r>
    </w:p>
    <w:p w14:paraId="666B9173" w14:textId="77777777" w:rsidR="00C01CA8" w:rsidRPr="0027241E" w:rsidRDefault="00C01CA8" w:rsidP="0027241E">
      <w:r w:rsidRPr="0027241E">
        <w:t xml:space="preserve">Norge bidrar også betydelig til å redusere klimagassutslipp </w:t>
      </w:r>
      <w:r w:rsidRPr="0027241E">
        <w:rPr>
          <w:rStyle w:val="kursiv"/>
        </w:rPr>
        <w:t>internasjonalt</w:t>
      </w:r>
      <w:r w:rsidRPr="0027241E">
        <w:t>. Norge har som mål å doble årlig klimafinansiering til utviklingsland fra 7 mrd. kroner i 2020 til 14 mrd. kroner senest i 2026. Norges klimafinansiering i 2024 var på 18,7 mrd. kroner og målet anses dermed som nådd for tredje år på rad. Arbeidet for reduserte utslipp fra avskoging og skogsforringelse i utviklingsland er en av de viktigste klima- og natursatsingene og regjeringen vil forlenge initiativet til 2035.</w:t>
      </w:r>
    </w:p>
    <w:p w14:paraId="47B7CDC8" w14:textId="77777777" w:rsidR="00C01CA8" w:rsidRPr="0027241E" w:rsidRDefault="00C01CA8" w:rsidP="0027241E">
      <w:r w:rsidRPr="0027241E">
        <w:t xml:space="preserve">Som en del av statsbudsjettet legger regjeringen frem en plan som viser hvordan Norge skal nå klimamålene, se særskilt vedlegg til Prop. 1 S (2025–2026) under Klima- og miljødepartementet </w:t>
      </w:r>
      <w:r w:rsidRPr="0027241E">
        <w:rPr>
          <w:rStyle w:val="kursiv"/>
        </w:rPr>
        <w:t>Regjeringens klimastatus og -plan</w:t>
      </w:r>
      <w:r w:rsidRPr="0027241E">
        <w:t>.</w:t>
      </w:r>
    </w:p>
    <w:p w14:paraId="715E45CC" w14:textId="77777777" w:rsidR="00C01CA8" w:rsidRPr="0027241E" w:rsidRDefault="00C01CA8" w:rsidP="0027241E">
      <w:pPr>
        <w:pStyle w:val="avsnitt-undertittel"/>
      </w:pPr>
      <w:r w:rsidRPr="0027241E">
        <w:t>Innsparinger, omprioriteringer og bedre ressursbruk</w:t>
      </w:r>
    </w:p>
    <w:p w14:paraId="48A8A2A3" w14:textId="77777777" w:rsidR="00C01CA8" w:rsidRPr="0027241E" w:rsidRDefault="00C01CA8" w:rsidP="0027241E">
      <w:r w:rsidRPr="0027241E">
        <w:t>Trygg økonomisk styring fordrer tydelige prioriteringer. Omprioriteringer er nødvendig for å skape rom for nye satsinger og mer effektiv bruk av ressurser. Bedre målretting og innretning av tjenester og støtteordninger kan også bidra til at arbeidskraft og andre ressurser i det norske samfunnet utnyttes bedre.</w:t>
      </w:r>
    </w:p>
    <w:p w14:paraId="0874270D" w14:textId="77777777" w:rsidR="00C01CA8" w:rsidRPr="0027241E" w:rsidRDefault="00C01CA8" w:rsidP="0027241E">
      <w:r w:rsidRPr="0027241E">
        <w:t>Regjeringen foreslår en reduksjon i det næringsrettede virkemiddelapparatet. Bevilgningene til Innovasjon Norge over Nærings- og fiskeridepartementets budsjett og bevilgningene til de distrikts- og regionalpolitiske tilskuddene over Kommunal- og distriktsdepartementets budsjett foreslås redusert med om lag 400 mill. kroner. I tillegg foreslår regjeringen å redusere lånerammen for Grønn industrifinansiering fra 5 000 til 4 100 mill. kroner, og å avvikle låneordningen for bygging av miljøvennlige skip, der etterspørselen etter lån har vært begrenset. Med reduserte bevilgninger må virkemiddelaktørene i større grad prioritere blant de beste prosjektene.</w:t>
      </w:r>
    </w:p>
    <w:p w14:paraId="6B0ADD69" w14:textId="77777777" w:rsidR="00C01CA8" w:rsidRPr="0027241E" w:rsidRDefault="00C01CA8" w:rsidP="0027241E">
      <w:r w:rsidRPr="0027241E">
        <w:t>Regjeringen har siden den tiltrådte satset på Enova som et sentralt virkemiddel for å stimulere til klima- og energiomstilling. I 2026 foreslår regjeringen å redusere overføringen til Klima- og energifondet med om lag 1,9 mrd. kroner, til 7,2 mrd. kroner. Av dette er 1 mrd. kroner midler som Stortinget i 2025 øremerket til tiltak i kvotepliktig sektor, noe som ikke påvirker oppfyllelse av Norges klimaforpliktelser for 2030. Den foreslått bevilgningen er 3,9 mrd. kroner høyere enn i 2021, og gir Enova betydelige midler til å støtte utvikling av klima- og energiteknologi.</w:t>
      </w:r>
    </w:p>
    <w:p w14:paraId="1ADCEE1F" w14:textId="77777777" w:rsidR="00C01CA8" w:rsidRPr="0027241E" w:rsidRDefault="00C01CA8" w:rsidP="0027241E">
      <w:r w:rsidRPr="0027241E">
        <w:t>Regjeringens forslag til formål under Nasjonal transportplan (NTP) gir en nominell økning på 1,5 mrd. kroner fra Saldert budsjett 2025. Bevilgningen er tilstrekkelig for å legge til rette for rasjonell fremdrift i alle igangsatte investeringsprosjekter og gir rom for oppstart av flere mindre investeringsprosjekter på vei, jernbane og i de største byområdene. Det foreslås ikke kostnadsrammer for oppstart av nye, store infrastrukturprosjekter i 2026-budsjettet. I tråd med prioriteringene i NTP tar vi vare på eksisterende infrastruktur, og prioriterer drift, vedlikehold og fornying av jernbanen. Regjeringen prioriterer et fremdeles høyt nivå på drift og vedlikehold av riksveiene, med en reell styrking i 2026.</w:t>
      </w:r>
    </w:p>
    <w:p w14:paraId="28A7E12C" w14:textId="77777777" w:rsidR="00C01CA8" w:rsidRPr="0027241E" w:rsidRDefault="00C01CA8" w:rsidP="0027241E">
      <w:r w:rsidRPr="0027241E">
        <w:lastRenderedPageBreak/>
        <w:t>Regjeringen foreslår å stanse arbeidet med Stad skipstunnel. Alle tilbud som er kommet inn, ligger langt over kostnadsrammen som Stortinget har vedtatt. Oppdatert kostnadsramme for prosjektet er om lag 9,4 mrd. kroner. Stans av prosjektet gir en besparelse på om lag 140 mill. kroner i 2026 og vesentlig større besparelser de kommende årene.</w:t>
      </w:r>
    </w:p>
    <w:p w14:paraId="4B761A84" w14:textId="77777777" w:rsidR="00C01CA8" w:rsidRPr="0027241E" w:rsidRDefault="00C01CA8" w:rsidP="0027241E">
      <w:r w:rsidRPr="0027241E">
        <w:t>Regjeringen foreslår å redusere bevilgningen til tilskuddsordningen for bredbåndsutbygging med 370 mill. kroner. Dekningsgraden for bredbånd i Norge er allerede svært god, og over 99 pst. av husstander har i dag tilbud om bredbånd med minst 100 Mbit/s hastighet. Regjeringen vil justere ordningen for å legge til rette for større og mer effektive utbyggingsprosjekter og bidra til utbygging av dekning der behovet er størst. Regjeringen foreslår i tillegg å øke bevilgningen til telesikkerhet- og beredskap betydelig for å redusere sårbarheter og heve motstandskraften i den digitale infrastrukturen.</w:t>
      </w:r>
    </w:p>
    <w:p w14:paraId="0CE42960" w14:textId="77777777" w:rsidR="00C01CA8" w:rsidRPr="0027241E" w:rsidRDefault="00C01CA8" w:rsidP="0027241E">
      <w:r w:rsidRPr="0027241E">
        <w:t>For å stimulere til arbeid foreslår regjeringen å fase ut stønadene til enslig mor eller far for nye mottakere med unntak av enslige med aleneomsorg for særlig tilsynskrevende barn og enslige med barn under 14 måneder. Overgangsstønaden kan gi svake insentiver til arbeid, og dagens innretning med inntil tre års varighet og mulighet for forlengelse, kan virke innlåsende og motvirke overgang til selvforsørgelse. Siden stønadene ble innført på 1960-tallet er det kommet til mange andre ordninger for kvalifisering og arbeid uavhengig av sivil status, herunder rett til barnehageplass og redusert foreldrebetaling i barnehage og SFO. Barnefamilieutvalget</w:t>
      </w:r>
      <w:r w:rsidRPr="0027241E">
        <w:rPr>
          <w:rStyle w:val="Fotnotereferanse"/>
        </w:rPr>
        <w:footnoteReference w:id="1"/>
      </w:r>
      <w:r w:rsidRPr="0027241E">
        <w:t xml:space="preserve"> anbefalte at stønadene avvikles.</w:t>
      </w:r>
    </w:p>
    <w:p w14:paraId="2813FF2D" w14:textId="77777777" w:rsidR="00C01CA8" w:rsidRPr="0027241E" w:rsidRDefault="00C01CA8" w:rsidP="0027241E">
      <w:r w:rsidRPr="0027241E">
        <w:t>Regjeringen foreslår å gjøre den nye gjeldssletteordningen for distriktene mer målrettet ved å begrense antallet kommuner som omfattes til å gjelde de minst sentrale, hvor det er størst problemer med mangel på kompetent arbeidskraft. Det foreslås også å begrense perioden en kan få slettet utdanningsgjeld til tre år. Dette retter ordningen over tid i større grad mot de i etableringsfasen og gjør ordningen mer treffsikker.</w:t>
      </w:r>
    </w:p>
    <w:p w14:paraId="223116C6" w14:textId="77777777" w:rsidR="00C01CA8" w:rsidRPr="0027241E" w:rsidRDefault="00C01CA8" w:rsidP="0027241E">
      <w:r w:rsidRPr="0027241E">
        <w:t>Regjeringen foreslår å videreføre flere ordninger nominelt, deriblant kontantstøtten og barnetrygden. Barnetrygden har blitt økt i flere omganger de siste årene. Det økte tillegget i barnetrygden for beboere i Nord-Troms, Finnmark og Svalbard videreføres fra Revidert nasjonalbudsjett 2025.</w:t>
      </w:r>
    </w:p>
    <w:p w14:paraId="504370F6" w14:textId="77777777" w:rsidR="00C01CA8" w:rsidRPr="0027241E" w:rsidRDefault="00C01CA8" w:rsidP="0027241E">
      <w:pPr>
        <w:pStyle w:val="avsnitt-undertittel"/>
      </w:pPr>
      <w:r w:rsidRPr="0027241E">
        <w:t>Skatte- og avgiftsopplegget</w:t>
      </w:r>
    </w:p>
    <w:p w14:paraId="46516EB3" w14:textId="77777777" w:rsidR="00C01CA8" w:rsidRPr="0027241E" w:rsidRDefault="00C01CA8" w:rsidP="0027241E">
      <w:r w:rsidRPr="0027241E">
        <w:t>Forslaget til skatte- og avgiftsopplegg for 2026 er i tråd med regjeringens skatteløfte om at de samlede skattene og avgiftene på norske privatpersoner og bedrifter skal holdes på samme nivå som i dag i den kommende stortingsperioden, og at selskapsskattesatsen ikke skal økes. Forbedringer av skatte- og avgiftssystemet gir rom for brede lettelser som bidrar til trygghet for folks økonomi.</w:t>
      </w:r>
    </w:p>
    <w:p w14:paraId="3D10A0FE" w14:textId="77777777" w:rsidR="00C01CA8" w:rsidRPr="0027241E" w:rsidRDefault="00C01CA8" w:rsidP="0027241E">
      <w:r w:rsidRPr="0027241E">
        <w:t>Inntektsskatten reduseres blant annet gjennom økt personfradrag og redusert trygdeavgift på lønn, trygd og næringsinntekt. Det gir brede lettelser samtidig som de omfordelende egenskapene til skattesystemet opprettholdes. Forslaget gjør det også mer lønnsomt å jobbe ettersom man sitter igjen med litt mer etter skatt for hver ekstra krone man tjener.</w:t>
      </w:r>
    </w:p>
    <w:p w14:paraId="41FD138E" w14:textId="77777777" w:rsidR="00C01CA8" w:rsidRPr="0027241E" w:rsidRDefault="00C01CA8" w:rsidP="0027241E">
      <w:r w:rsidRPr="0027241E">
        <w:lastRenderedPageBreak/>
        <w:t>Regjeringen foreslår å gjennomføre en forsøksordning med arbeidsfradrag for unge. Regjeringen mener det er behov for mer kunnskap om hvordan et arbeidsfradrag, og økonomiske insentiver generelt, påvirker arbeidstilbud og yrkesdeltakelse. Et arbeidsfradrag skiller seg fra generelle lettelser ved at det ikke gis i trygdeinntekt. Hvis trygdede skal holdes utenfor brede lettelser, må det i så fall begrunnes med at det er nødvendig for å få flere i jobb og færre på trygd. Det vil forsøksordningen gi kunnskap om.</w:t>
      </w:r>
    </w:p>
    <w:p w14:paraId="24E3FBEA" w14:textId="77777777" w:rsidR="00C01CA8" w:rsidRPr="0027241E" w:rsidRDefault="00C01CA8" w:rsidP="0027241E">
      <w:r w:rsidRPr="0027241E">
        <w:t>Elbiler utgjør nå 95 pst. av nybilsalget. Det betyr at målet om at alle nye personbiler skal være elektriske i 2025, i praksis er nådd. Etter regjeringens vurdering er tiden moden for å fase ut elbilfordelene i merverdiavgiftssystemet. Vi bør ikke ha et system som subsidierer kjøp av personbiler fremfor annet forbruk. I 2026 foreslås det å redusere innslagspunktet for merverdiavgift ved kjøp av elbil til 300 000 kroner, og det varsles at merverdiavgiftsfordelene ved kjøp av ny elbil fjernes helt fra 2027. Samtidig foreslås det å justere engangsavgiften på bil slik at systemet forenkles og insentivene til å velge elbil opprettholdes.</w:t>
      </w:r>
    </w:p>
    <w:p w14:paraId="594404DE" w14:textId="77777777" w:rsidR="00C01CA8" w:rsidRPr="0027241E" w:rsidRDefault="00C01CA8" w:rsidP="0027241E">
      <w:r w:rsidRPr="0027241E">
        <w:t>Flere åpenbare hull i skattesystemet foreslås tettet. Blant annet stenges muligheten for at finansforetak med virksomhet i utlandet kan oppnå doble rentefradrag. Det er en oppfølging av en avgjørelse i Høyesterett om fordelingen av rentefradrag mellom virksomheter i Norge og utlandet. Fra dagen budsjettet legges frem, tettes et skattehull i eiendomssektoren der gevinstbeskatning kan unngås gjennom målrettet skatteplanlegging. Det tettes også hull i merverdiavgiftsreglene for internasjonal handel med tjenester, der internasjonale foretak i dag kan oppnå gunstigere avgiftsbehandling enn nasjonale foretak.</w:t>
      </w:r>
    </w:p>
    <w:p w14:paraId="217B8FB8" w14:textId="77777777" w:rsidR="00C01CA8" w:rsidRPr="0027241E" w:rsidRDefault="00C01CA8" w:rsidP="0027241E">
      <w:r w:rsidRPr="0027241E">
        <w:t>For å redusere strømutgiftene til både husholdninger og næringsliv reduseres elavgiften til 4,18 øre per kWh gjennom hele året.</w:t>
      </w:r>
    </w:p>
    <w:p w14:paraId="1C453BDF" w14:textId="77777777" w:rsidR="00C01CA8" w:rsidRPr="0027241E" w:rsidRDefault="00C01CA8" w:rsidP="0027241E">
      <w:r w:rsidRPr="0027241E">
        <w:t>Regjeringen tar sikte på å legge frem en stortingsmelding om en helhetlig skattereform i løpet av 2027. Formålet er å legge til rette for en enighet om viktige elementer i skattesystemet på tvers av politiske skillelinjer. På den måten kan det oppnås rimelig forutsigbarhet om skattesystemet framover, som kan stå seg på tvers av skiftende regjeringer. For å få innspill til regjeringens arbeid med stortingsmelding og berede grunnen for et bredt forlik, vil regjeringen ta initiativ til en bredt forankret skattekommisjon.</w:t>
      </w:r>
    </w:p>
    <w:p w14:paraId="27168C11" w14:textId="77777777" w:rsidR="00C01CA8" w:rsidRPr="0027241E" w:rsidRDefault="00C01CA8" w:rsidP="0027241E">
      <w:r w:rsidRPr="0027241E">
        <w:t xml:space="preserve">Skatte- og avgiftsopplegget er nærmere beskrevet i Prop. 1 LS (2025–2026) </w:t>
      </w:r>
      <w:r w:rsidRPr="0027241E">
        <w:rPr>
          <w:rStyle w:val="kursiv"/>
        </w:rPr>
        <w:t>Skatter og avgifter 2026</w:t>
      </w:r>
      <w:r w:rsidRPr="0027241E">
        <w:t>.</w:t>
      </w:r>
    </w:p>
    <w:p w14:paraId="2708288B" w14:textId="77777777" w:rsidR="00C01CA8" w:rsidRPr="0027241E" w:rsidRDefault="00C01CA8" w:rsidP="0027241E">
      <w:pPr>
        <w:pStyle w:val="Overskrift1"/>
      </w:pPr>
      <w:r w:rsidRPr="0027241E">
        <w:t>De økonomiske utsiktene</w:t>
      </w:r>
    </w:p>
    <w:p w14:paraId="7F081118" w14:textId="77777777" w:rsidR="00C01CA8" w:rsidRPr="0027241E" w:rsidRDefault="00C01CA8" w:rsidP="0027241E">
      <w:pPr>
        <w:pStyle w:val="Overskrift2"/>
      </w:pPr>
      <w:r w:rsidRPr="0027241E">
        <w:t>Internasjonal konjunktursituasjon</w:t>
      </w:r>
    </w:p>
    <w:p w14:paraId="7384B330" w14:textId="77777777" w:rsidR="00C01CA8" w:rsidRPr="0027241E" w:rsidRDefault="00C01CA8" w:rsidP="0027241E">
      <w:pPr>
        <w:pStyle w:val="avsnitt-undertittel"/>
      </w:pPr>
      <w:r w:rsidRPr="0027241E">
        <w:t>Utsikter til moderat vekst</w:t>
      </w:r>
    </w:p>
    <w:p w14:paraId="44DB20D0" w14:textId="77777777" w:rsidR="00C01CA8" w:rsidRPr="0027241E" w:rsidRDefault="00C01CA8" w:rsidP="0027241E">
      <w:r w:rsidRPr="0027241E">
        <w:t>Veksten i verdensøkonomien har holdt seg oppe, selv etter en periode med høy prisvekst og høye renter, og til tross for økte handelsbarrierer og geopolitiske spenninger. Inflasjonen er kommet ned, men økte tollsatser bidrar til økte priser i USA. Det internasjonale pengefondet (IMF) venter en vekst i verdensøkonomien på rundt 3 pst. i år og neste år.</w:t>
      </w:r>
    </w:p>
    <w:p w14:paraId="2586A674" w14:textId="77777777" w:rsidR="00C01CA8" w:rsidRPr="0027241E" w:rsidRDefault="00C01CA8" w:rsidP="0027241E">
      <w:r w:rsidRPr="0027241E">
        <w:lastRenderedPageBreak/>
        <w:t>BNP-veksten hos våre handelspartnere anslås i denne meldingen til 1,7 pst. i år og 1,8 pst. neste år. Det er lavere enn gjennomsnittet for de siste 20 årene. Inflasjonen anslås å komme ned uten oppgang i arbeidsledigheten.</w:t>
      </w:r>
    </w:p>
    <w:p w14:paraId="39AC7048" w14:textId="77777777" w:rsidR="00C01CA8" w:rsidRDefault="00C01CA8" w:rsidP="0027241E">
      <w:r w:rsidRPr="0027241E">
        <w:t>Oppgangen i amerikansk økonomi avtar etter flere år med sterk vekst, se tabell 2.1. Det var ventet at veksten ville avta også før endringene i handelspolitikken denne våren, men økte tollsatser, se figur 2.1, bidrar til at veksten avtar raskere. Dette går sammen med at sysselsettingen vokser saktere, og sysselsettingen igjennom fjoråret er revidert ned. Aksjemarkedene tok seg opp i løpet av sommeren etter betydelige fall i vår. Til tross for at veksten ser ut til å avta, er det ventet nokså stabil arbeidsledighet fremover. Inflasjonen er kommet ytterligere ned, men økte tollsatser bidrar til at amerikansk prisvekst anslås å bli liggende over inflasjonsmålet på 2 pst.</w:t>
      </w:r>
    </w:p>
    <w:p w14:paraId="2921D3BD" w14:textId="11C4D4ED" w:rsidR="008110A2" w:rsidRPr="008110A2" w:rsidRDefault="008110A2" w:rsidP="008110A2">
      <w:pPr>
        <w:pStyle w:val="tabell-tittel"/>
      </w:pPr>
      <w:r w:rsidRPr="008110A2">
        <w:t>Hovedtall for internasjonal økonomi. Prosentvis endring fra året før, der ikke annet er angitt</w:t>
      </w:r>
    </w:p>
    <w:p w14:paraId="275C4037" w14:textId="77777777" w:rsidR="00C01CA8" w:rsidRPr="0027241E" w:rsidRDefault="00C01CA8" w:rsidP="0027241E">
      <w:pPr>
        <w:pStyle w:val="Tabellnavn"/>
      </w:pPr>
      <w:r w:rsidRPr="0027241E">
        <w:t>06J1tx2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4220"/>
        <w:gridCol w:w="1260"/>
        <w:gridCol w:w="1260"/>
        <w:gridCol w:w="1260"/>
        <w:gridCol w:w="1260"/>
      </w:tblGrid>
      <w:tr w:rsidR="00BE25BF" w:rsidRPr="0027241E" w14:paraId="67619919" w14:textId="77777777">
        <w:trPr>
          <w:trHeight w:val="360"/>
        </w:trPr>
        <w:tc>
          <w:tcPr>
            <w:tcW w:w="4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514620E" w14:textId="77777777" w:rsidR="00C01CA8" w:rsidRPr="0027241E" w:rsidRDefault="00C01CA8" w:rsidP="0027241E"/>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26177" w14:textId="77777777" w:rsidR="00C01CA8" w:rsidRPr="0027241E" w:rsidRDefault="00C01CA8" w:rsidP="0027241E">
            <w:r w:rsidRPr="0027241E">
              <w:t>2024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1FCC7" w14:textId="77777777" w:rsidR="00C01CA8" w:rsidRPr="0027241E" w:rsidRDefault="00C01CA8" w:rsidP="0027241E">
            <w:r w:rsidRPr="0027241E">
              <w:t>2025</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B4385" w14:textId="77777777" w:rsidR="00C01CA8" w:rsidRPr="0027241E" w:rsidRDefault="00C01CA8" w:rsidP="0027241E">
            <w:r w:rsidRPr="0027241E">
              <w:t>2026</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A2E5F" w14:textId="77777777" w:rsidR="00C01CA8" w:rsidRPr="0027241E" w:rsidRDefault="00C01CA8" w:rsidP="0027241E">
            <w:r w:rsidRPr="0027241E">
              <w:t>2027</w:t>
            </w:r>
          </w:p>
        </w:tc>
      </w:tr>
      <w:tr w:rsidR="00BE25BF" w:rsidRPr="0027241E" w14:paraId="37DA6AD8" w14:textId="77777777">
        <w:trPr>
          <w:trHeight w:val="380"/>
        </w:trPr>
        <w:tc>
          <w:tcPr>
            <w:tcW w:w="4500" w:type="dxa"/>
            <w:gridSpan w:val="2"/>
            <w:tcBorders>
              <w:top w:val="single" w:sz="4" w:space="0" w:color="000000"/>
              <w:left w:val="nil"/>
              <w:bottom w:val="nil"/>
              <w:right w:val="nil"/>
            </w:tcBorders>
            <w:tcMar>
              <w:top w:w="128" w:type="dxa"/>
              <w:left w:w="43" w:type="dxa"/>
              <w:bottom w:w="43" w:type="dxa"/>
              <w:right w:w="43" w:type="dxa"/>
            </w:tcMar>
          </w:tcPr>
          <w:p w14:paraId="263B42D4" w14:textId="77777777" w:rsidR="00C01CA8" w:rsidRPr="0027241E" w:rsidRDefault="00C01CA8" w:rsidP="0027241E">
            <w:r w:rsidRPr="0027241E">
              <w:rPr>
                <w:rStyle w:val="kursiv"/>
              </w:rPr>
              <w:t>Bruttonasjonalprodukt:</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A7F8FCA" w14:textId="77777777" w:rsidR="00C01CA8" w:rsidRPr="0027241E" w:rsidRDefault="00C01CA8" w:rsidP="0027241E"/>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ABC0AE2" w14:textId="77777777" w:rsidR="00C01CA8" w:rsidRPr="0027241E" w:rsidRDefault="00C01CA8" w:rsidP="0027241E"/>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AFA330E" w14:textId="77777777" w:rsidR="00C01CA8" w:rsidRPr="0027241E" w:rsidRDefault="00C01CA8" w:rsidP="0027241E"/>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B856758" w14:textId="77777777" w:rsidR="00C01CA8" w:rsidRPr="0027241E" w:rsidRDefault="00C01CA8" w:rsidP="0027241E"/>
        </w:tc>
      </w:tr>
      <w:tr w:rsidR="00BE25BF" w:rsidRPr="0027241E" w14:paraId="50D3CBEB" w14:textId="77777777">
        <w:trPr>
          <w:trHeight w:val="380"/>
        </w:trPr>
        <w:tc>
          <w:tcPr>
            <w:tcW w:w="4500" w:type="dxa"/>
            <w:gridSpan w:val="2"/>
            <w:tcBorders>
              <w:top w:val="nil"/>
              <w:left w:val="nil"/>
              <w:bottom w:val="nil"/>
              <w:right w:val="nil"/>
            </w:tcBorders>
            <w:tcMar>
              <w:top w:w="128" w:type="dxa"/>
              <w:left w:w="43" w:type="dxa"/>
              <w:bottom w:w="43" w:type="dxa"/>
              <w:right w:w="43" w:type="dxa"/>
            </w:tcMar>
          </w:tcPr>
          <w:p w14:paraId="5141AC12" w14:textId="77777777" w:rsidR="00C01CA8" w:rsidRPr="0027241E" w:rsidRDefault="00C01CA8" w:rsidP="0027241E">
            <w:r w:rsidRPr="0027241E">
              <w:t>Handelspartnerne</w:t>
            </w:r>
            <w:r w:rsidRPr="0027241E">
              <w:rPr>
                <w:rStyle w:val="skrift-hevet"/>
              </w:rPr>
              <w:t>1</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5F7312F1" w14:textId="77777777" w:rsidR="00C01CA8" w:rsidRPr="0027241E" w:rsidRDefault="00C01CA8" w:rsidP="0027241E">
            <w:r w:rsidRPr="0027241E">
              <w:t>1,8</w:t>
            </w:r>
          </w:p>
        </w:tc>
        <w:tc>
          <w:tcPr>
            <w:tcW w:w="1260" w:type="dxa"/>
            <w:tcBorders>
              <w:top w:val="nil"/>
              <w:left w:val="nil"/>
              <w:bottom w:val="nil"/>
              <w:right w:val="nil"/>
            </w:tcBorders>
            <w:tcMar>
              <w:top w:w="128" w:type="dxa"/>
              <w:left w:w="43" w:type="dxa"/>
              <w:bottom w:w="43" w:type="dxa"/>
              <w:right w:w="43" w:type="dxa"/>
            </w:tcMar>
            <w:vAlign w:val="bottom"/>
          </w:tcPr>
          <w:p w14:paraId="5CAA90AC" w14:textId="77777777" w:rsidR="00C01CA8" w:rsidRPr="0027241E" w:rsidRDefault="00C01CA8" w:rsidP="0027241E">
            <w:r w:rsidRPr="0027241E">
              <w:t>1,7</w:t>
            </w:r>
          </w:p>
        </w:tc>
        <w:tc>
          <w:tcPr>
            <w:tcW w:w="1260" w:type="dxa"/>
            <w:tcBorders>
              <w:top w:val="nil"/>
              <w:left w:val="nil"/>
              <w:bottom w:val="nil"/>
              <w:right w:val="nil"/>
            </w:tcBorders>
            <w:tcMar>
              <w:top w:w="128" w:type="dxa"/>
              <w:left w:w="43" w:type="dxa"/>
              <w:bottom w:w="43" w:type="dxa"/>
              <w:right w:w="43" w:type="dxa"/>
            </w:tcMar>
            <w:vAlign w:val="bottom"/>
          </w:tcPr>
          <w:p w14:paraId="167D109F" w14:textId="77777777" w:rsidR="00C01CA8" w:rsidRPr="0027241E" w:rsidRDefault="00C01CA8" w:rsidP="0027241E">
            <w:r w:rsidRPr="0027241E">
              <w:t>1,8</w:t>
            </w:r>
          </w:p>
        </w:tc>
        <w:tc>
          <w:tcPr>
            <w:tcW w:w="1260" w:type="dxa"/>
            <w:tcBorders>
              <w:top w:val="nil"/>
              <w:left w:val="nil"/>
              <w:bottom w:val="nil"/>
              <w:right w:val="nil"/>
            </w:tcBorders>
            <w:tcMar>
              <w:top w:w="128" w:type="dxa"/>
              <w:left w:w="43" w:type="dxa"/>
              <w:bottom w:w="43" w:type="dxa"/>
              <w:right w:w="43" w:type="dxa"/>
            </w:tcMar>
            <w:vAlign w:val="bottom"/>
          </w:tcPr>
          <w:p w14:paraId="56F35A15" w14:textId="77777777" w:rsidR="00C01CA8" w:rsidRPr="0027241E" w:rsidRDefault="00C01CA8" w:rsidP="0027241E">
            <w:r w:rsidRPr="0027241E">
              <w:t>1,9</w:t>
            </w:r>
          </w:p>
        </w:tc>
      </w:tr>
      <w:tr w:rsidR="00BE25BF" w:rsidRPr="0027241E" w14:paraId="43AF361B" w14:textId="77777777">
        <w:trPr>
          <w:trHeight w:val="380"/>
        </w:trPr>
        <w:tc>
          <w:tcPr>
            <w:tcW w:w="280" w:type="dxa"/>
            <w:tcBorders>
              <w:top w:val="nil"/>
              <w:left w:val="nil"/>
              <w:bottom w:val="nil"/>
              <w:right w:val="nil"/>
            </w:tcBorders>
            <w:tcMar>
              <w:top w:w="128" w:type="dxa"/>
              <w:left w:w="43" w:type="dxa"/>
              <w:bottom w:w="43" w:type="dxa"/>
              <w:right w:w="43" w:type="dxa"/>
            </w:tcMar>
          </w:tcPr>
          <w:p w14:paraId="6842CC9D"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65B07F7F" w14:textId="77777777" w:rsidR="00C01CA8" w:rsidRPr="0027241E" w:rsidRDefault="00C01CA8" w:rsidP="0027241E">
            <w:r w:rsidRPr="0027241E">
              <w:t>Euroområdet</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3F180A85" w14:textId="77777777" w:rsidR="00C01CA8" w:rsidRPr="0027241E" w:rsidRDefault="00C01CA8" w:rsidP="0027241E">
            <w:r w:rsidRPr="0027241E">
              <w:t>0,9</w:t>
            </w:r>
          </w:p>
        </w:tc>
        <w:tc>
          <w:tcPr>
            <w:tcW w:w="1260" w:type="dxa"/>
            <w:tcBorders>
              <w:top w:val="nil"/>
              <w:left w:val="nil"/>
              <w:bottom w:val="nil"/>
              <w:right w:val="nil"/>
            </w:tcBorders>
            <w:tcMar>
              <w:top w:w="128" w:type="dxa"/>
              <w:left w:w="43" w:type="dxa"/>
              <w:bottom w:w="43" w:type="dxa"/>
              <w:right w:w="43" w:type="dxa"/>
            </w:tcMar>
            <w:vAlign w:val="bottom"/>
          </w:tcPr>
          <w:p w14:paraId="185872ED" w14:textId="77777777" w:rsidR="00C01CA8" w:rsidRPr="0027241E" w:rsidRDefault="00C01CA8" w:rsidP="0027241E">
            <w:r w:rsidRPr="0027241E">
              <w:t>1,0</w:t>
            </w:r>
          </w:p>
        </w:tc>
        <w:tc>
          <w:tcPr>
            <w:tcW w:w="1260" w:type="dxa"/>
            <w:tcBorders>
              <w:top w:val="nil"/>
              <w:left w:val="nil"/>
              <w:bottom w:val="nil"/>
              <w:right w:val="nil"/>
            </w:tcBorders>
            <w:tcMar>
              <w:top w:w="128" w:type="dxa"/>
              <w:left w:w="43" w:type="dxa"/>
              <w:bottom w:w="43" w:type="dxa"/>
              <w:right w:w="43" w:type="dxa"/>
            </w:tcMar>
            <w:vAlign w:val="bottom"/>
          </w:tcPr>
          <w:p w14:paraId="143DA313" w14:textId="77777777" w:rsidR="00C01CA8" w:rsidRPr="0027241E" w:rsidRDefault="00C01CA8" w:rsidP="0027241E">
            <w:r w:rsidRPr="0027241E">
              <w:t>1,2</w:t>
            </w:r>
          </w:p>
        </w:tc>
        <w:tc>
          <w:tcPr>
            <w:tcW w:w="1260" w:type="dxa"/>
            <w:tcBorders>
              <w:top w:val="nil"/>
              <w:left w:val="nil"/>
              <w:bottom w:val="nil"/>
              <w:right w:val="nil"/>
            </w:tcBorders>
            <w:tcMar>
              <w:top w:w="128" w:type="dxa"/>
              <w:left w:w="43" w:type="dxa"/>
              <w:bottom w:w="43" w:type="dxa"/>
              <w:right w:w="43" w:type="dxa"/>
            </w:tcMar>
            <w:vAlign w:val="bottom"/>
          </w:tcPr>
          <w:p w14:paraId="1BA5D37D" w14:textId="77777777" w:rsidR="00C01CA8" w:rsidRPr="0027241E" w:rsidRDefault="00C01CA8" w:rsidP="0027241E">
            <w:r w:rsidRPr="0027241E">
              <w:t>1,3</w:t>
            </w:r>
          </w:p>
        </w:tc>
      </w:tr>
      <w:tr w:rsidR="00BE25BF" w:rsidRPr="0027241E" w14:paraId="4FE27AF6" w14:textId="77777777">
        <w:trPr>
          <w:trHeight w:val="380"/>
        </w:trPr>
        <w:tc>
          <w:tcPr>
            <w:tcW w:w="280" w:type="dxa"/>
            <w:tcBorders>
              <w:top w:val="nil"/>
              <w:left w:val="nil"/>
              <w:bottom w:val="nil"/>
              <w:right w:val="nil"/>
            </w:tcBorders>
            <w:tcMar>
              <w:top w:w="128" w:type="dxa"/>
              <w:left w:w="43" w:type="dxa"/>
              <w:bottom w:w="43" w:type="dxa"/>
              <w:right w:w="43" w:type="dxa"/>
            </w:tcMar>
          </w:tcPr>
          <w:p w14:paraId="33BB7F87"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3B183017" w14:textId="77777777" w:rsidR="00C01CA8" w:rsidRPr="0027241E" w:rsidRDefault="00C01CA8" w:rsidP="0027241E">
            <w:r w:rsidRPr="0027241E">
              <w:t>USA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29F9B83A" w14:textId="77777777" w:rsidR="00C01CA8" w:rsidRPr="0027241E" w:rsidRDefault="00C01CA8" w:rsidP="0027241E">
            <w:r w:rsidRPr="0027241E">
              <w:t>2,8</w:t>
            </w:r>
          </w:p>
        </w:tc>
        <w:tc>
          <w:tcPr>
            <w:tcW w:w="1260" w:type="dxa"/>
            <w:tcBorders>
              <w:top w:val="nil"/>
              <w:left w:val="nil"/>
              <w:bottom w:val="nil"/>
              <w:right w:val="nil"/>
            </w:tcBorders>
            <w:tcMar>
              <w:top w:w="128" w:type="dxa"/>
              <w:left w:w="43" w:type="dxa"/>
              <w:bottom w:w="43" w:type="dxa"/>
              <w:right w:w="43" w:type="dxa"/>
            </w:tcMar>
            <w:vAlign w:val="bottom"/>
          </w:tcPr>
          <w:p w14:paraId="6C1D42B0" w14:textId="77777777" w:rsidR="00C01CA8" w:rsidRPr="0027241E" w:rsidRDefault="00C01CA8" w:rsidP="0027241E">
            <w:r w:rsidRPr="0027241E">
              <w:t>1,9</w:t>
            </w:r>
          </w:p>
        </w:tc>
        <w:tc>
          <w:tcPr>
            <w:tcW w:w="1260" w:type="dxa"/>
            <w:tcBorders>
              <w:top w:val="nil"/>
              <w:left w:val="nil"/>
              <w:bottom w:val="nil"/>
              <w:right w:val="nil"/>
            </w:tcBorders>
            <w:tcMar>
              <w:top w:w="128" w:type="dxa"/>
              <w:left w:w="43" w:type="dxa"/>
              <w:bottom w:w="43" w:type="dxa"/>
              <w:right w:w="43" w:type="dxa"/>
            </w:tcMar>
            <w:vAlign w:val="bottom"/>
          </w:tcPr>
          <w:p w14:paraId="39944DED" w14:textId="77777777" w:rsidR="00C01CA8" w:rsidRPr="0027241E" w:rsidRDefault="00C01CA8" w:rsidP="0027241E">
            <w:r w:rsidRPr="0027241E">
              <w:t>2,0</w:t>
            </w:r>
          </w:p>
        </w:tc>
        <w:tc>
          <w:tcPr>
            <w:tcW w:w="1260" w:type="dxa"/>
            <w:tcBorders>
              <w:top w:val="nil"/>
              <w:left w:val="nil"/>
              <w:bottom w:val="nil"/>
              <w:right w:val="nil"/>
            </w:tcBorders>
            <w:tcMar>
              <w:top w:w="128" w:type="dxa"/>
              <w:left w:w="43" w:type="dxa"/>
              <w:bottom w:w="43" w:type="dxa"/>
              <w:right w:w="43" w:type="dxa"/>
            </w:tcMar>
            <w:vAlign w:val="bottom"/>
          </w:tcPr>
          <w:p w14:paraId="097E5DD5" w14:textId="77777777" w:rsidR="00C01CA8" w:rsidRPr="0027241E" w:rsidRDefault="00C01CA8" w:rsidP="0027241E">
            <w:r w:rsidRPr="0027241E">
              <w:t>2,0</w:t>
            </w:r>
          </w:p>
        </w:tc>
      </w:tr>
      <w:tr w:rsidR="00BE25BF" w:rsidRPr="0027241E" w14:paraId="673C3A69" w14:textId="77777777">
        <w:trPr>
          <w:trHeight w:val="380"/>
        </w:trPr>
        <w:tc>
          <w:tcPr>
            <w:tcW w:w="280" w:type="dxa"/>
            <w:tcBorders>
              <w:top w:val="nil"/>
              <w:left w:val="nil"/>
              <w:bottom w:val="nil"/>
              <w:right w:val="nil"/>
            </w:tcBorders>
            <w:tcMar>
              <w:top w:w="128" w:type="dxa"/>
              <w:left w:w="43" w:type="dxa"/>
              <w:bottom w:w="43" w:type="dxa"/>
              <w:right w:w="43" w:type="dxa"/>
            </w:tcMar>
          </w:tcPr>
          <w:p w14:paraId="3E940D41"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50CD40F1" w14:textId="77777777" w:rsidR="00C01CA8" w:rsidRPr="0027241E" w:rsidRDefault="00C01CA8" w:rsidP="0027241E">
            <w:r w:rsidRPr="0027241E">
              <w:t>Storbritannia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6D413E95" w14:textId="77777777" w:rsidR="00C01CA8" w:rsidRPr="0027241E" w:rsidRDefault="00C01CA8" w:rsidP="0027241E">
            <w:r w:rsidRPr="0027241E">
              <w:t>1,1</w:t>
            </w:r>
          </w:p>
        </w:tc>
        <w:tc>
          <w:tcPr>
            <w:tcW w:w="1260" w:type="dxa"/>
            <w:tcBorders>
              <w:top w:val="nil"/>
              <w:left w:val="nil"/>
              <w:bottom w:val="nil"/>
              <w:right w:val="nil"/>
            </w:tcBorders>
            <w:tcMar>
              <w:top w:w="128" w:type="dxa"/>
              <w:left w:w="43" w:type="dxa"/>
              <w:bottom w:w="43" w:type="dxa"/>
              <w:right w:w="43" w:type="dxa"/>
            </w:tcMar>
            <w:vAlign w:val="bottom"/>
          </w:tcPr>
          <w:p w14:paraId="7B0ABC95" w14:textId="77777777" w:rsidR="00C01CA8" w:rsidRPr="0027241E" w:rsidRDefault="00C01CA8" w:rsidP="0027241E">
            <w:r w:rsidRPr="0027241E">
              <w:t>1,2</w:t>
            </w:r>
          </w:p>
        </w:tc>
        <w:tc>
          <w:tcPr>
            <w:tcW w:w="1260" w:type="dxa"/>
            <w:tcBorders>
              <w:top w:val="nil"/>
              <w:left w:val="nil"/>
              <w:bottom w:val="nil"/>
              <w:right w:val="nil"/>
            </w:tcBorders>
            <w:tcMar>
              <w:top w:w="128" w:type="dxa"/>
              <w:left w:w="43" w:type="dxa"/>
              <w:bottom w:w="43" w:type="dxa"/>
              <w:right w:w="43" w:type="dxa"/>
            </w:tcMar>
            <w:vAlign w:val="bottom"/>
          </w:tcPr>
          <w:p w14:paraId="65F1940A" w14:textId="77777777" w:rsidR="00C01CA8" w:rsidRPr="0027241E" w:rsidRDefault="00C01CA8" w:rsidP="0027241E">
            <w:r w:rsidRPr="0027241E">
              <w:t>1,4</w:t>
            </w:r>
          </w:p>
        </w:tc>
        <w:tc>
          <w:tcPr>
            <w:tcW w:w="1260" w:type="dxa"/>
            <w:tcBorders>
              <w:top w:val="nil"/>
              <w:left w:val="nil"/>
              <w:bottom w:val="nil"/>
              <w:right w:val="nil"/>
            </w:tcBorders>
            <w:tcMar>
              <w:top w:w="128" w:type="dxa"/>
              <w:left w:w="43" w:type="dxa"/>
              <w:bottom w:w="43" w:type="dxa"/>
              <w:right w:w="43" w:type="dxa"/>
            </w:tcMar>
            <w:vAlign w:val="bottom"/>
          </w:tcPr>
          <w:p w14:paraId="7FC943D5" w14:textId="77777777" w:rsidR="00C01CA8" w:rsidRPr="0027241E" w:rsidRDefault="00C01CA8" w:rsidP="0027241E">
            <w:r w:rsidRPr="0027241E">
              <w:t>1,5</w:t>
            </w:r>
          </w:p>
        </w:tc>
      </w:tr>
      <w:tr w:rsidR="00BE25BF" w:rsidRPr="0027241E" w14:paraId="126D5E32" w14:textId="77777777">
        <w:trPr>
          <w:trHeight w:val="380"/>
        </w:trPr>
        <w:tc>
          <w:tcPr>
            <w:tcW w:w="280" w:type="dxa"/>
            <w:tcBorders>
              <w:top w:val="nil"/>
              <w:left w:val="nil"/>
              <w:bottom w:val="nil"/>
              <w:right w:val="nil"/>
            </w:tcBorders>
            <w:tcMar>
              <w:top w:w="128" w:type="dxa"/>
              <w:left w:w="43" w:type="dxa"/>
              <w:bottom w:w="43" w:type="dxa"/>
              <w:right w:w="43" w:type="dxa"/>
            </w:tcMar>
          </w:tcPr>
          <w:p w14:paraId="0C99CE0D"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03827E86" w14:textId="77777777" w:rsidR="00C01CA8" w:rsidRPr="0027241E" w:rsidRDefault="00C01CA8" w:rsidP="0027241E">
            <w:r w:rsidRPr="0027241E">
              <w:t>Sverige</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403C9E31" w14:textId="77777777" w:rsidR="00C01CA8" w:rsidRPr="0027241E" w:rsidRDefault="00C01CA8" w:rsidP="0027241E">
            <w:r w:rsidRPr="0027241E">
              <w:t>1,0</w:t>
            </w:r>
          </w:p>
        </w:tc>
        <w:tc>
          <w:tcPr>
            <w:tcW w:w="1260" w:type="dxa"/>
            <w:tcBorders>
              <w:top w:val="nil"/>
              <w:left w:val="nil"/>
              <w:bottom w:val="nil"/>
              <w:right w:val="nil"/>
            </w:tcBorders>
            <w:tcMar>
              <w:top w:w="128" w:type="dxa"/>
              <w:left w:w="43" w:type="dxa"/>
              <w:bottom w:w="43" w:type="dxa"/>
              <w:right w:w="43" w:type="dxa"/>
            </w:tcMar>
            <w:vAlign w:val="bottom"/>
          </w:tcPr>
          <w:p w14:paraId="708D8A86" w14:textId="77777777" w:rsidR="00C01CA8" w:rsidRPr="0027241E" w:rsidRDefault="00C01CA8" w:rsidP="0027241E">
            <w:r w:rsidRPr="0027241E">
              <w:t>1,6</w:t>
            </w:r>
          </w:p>
        </w:tc>
        <w:tc>
          <w:tcPr>
            <w:tcW w:w="1260" w:type="dxa"/>
            <w:tcBorders>
              <w:top w:val="nil"/>
              <w:left w:val="nil"/>
              <w:bottom w:val="nil"/>
              <w:right w:val="nil"/>
            </w:tcBorders>
            <w:tcMar>
              <w:top w:w="128" w:type="dxa"/>
              <w:left w:w="43" w:type="dxa"/>
              <w:bottom w:w="43" w:type="dxa"/>
              <w:right w:w="43" w:type="dxa"/>
            </w:tcMar>
            <w:vAlign w:val="bottom"/>
          </w:tcPr>
          <w:p w14:paraId="010836E3" w14:textId="77777777" w:rsidR="00C01CA8" w:rsidRPr="0027241E" w:rsidRDefault="00C01CA8" w:rsidP="0027241E">
            <w:r w:rsidRPr="0027241E">
              <w:t>2,3</w:t>
            </w:r>
          </w:p>
        </w:tc>
        <w:tc>
          <w:tcPr>
            <w:tcW w:w="1260" w:type="dxa"/>
            <w:tcBorders>
              <w:top w:val="nil"/>
              <w:left w:val="nil"/>
              <w:bottom w:val="nil"/>
              <w:right w:val="nil"/>
            </w:tcBorders>
            <w:tcMar>
              <w:top w:w="128" w:type="dxa"/>
              <w:left w:w="43" w:type="dxa"/>
              <w:bottom w:w="43" w:type="dxa"/>
              <w:right w:w="43" w:type="dxa"/>
            </w:tcMar>
            <w:vAlign w:val="bottom"/>
          </w:tcPr>
          <w:p w14:paraId="332E4DD9" w14:textId="77777777" w:rsidR="00C01CA8" w:rsidRPr="0027241E" w:rsidRDefault="00C01CA8" w:rsidP="0027241E">
            <w:r w:rsidRPr="0027241E">
              <w:t>1,9</w:t>
            </w:r>
          </w:p>
        </w:tc>
      </w:tr>
      <w:tr w:rsidR="00BE25BF" w:rsidRPr="0027241E" w14:paraId="0DE196A4" w14:textId="77777777">
        <w:trPr>
          <w:trHeight w:val="380"/>
        </w:trPr>
        <w:tc>
          <w:tcPr>
            <w:tcW w:w="280" w:type="dxa"/>
            <w:tcBorders>
              <w:top w:val="nil"/>
              <w:left w:val="nil"/>
              <w:bottom w:val="nil"/>
              <w:right w:val="nil"/>
            </w:tcBorders>
            <w:tcMar>
              <w:top w:w="128" w:type="dxa"/>
              <w:left w:w="43" w:type="dxa"/>
              <w:bottom w:w="43" w:type="dxa"/>
              <w:right w:w="43" w:type="dxa"/>
            </w:tcMar>
          </w:tcPr>
          <w:p w14:paraId="08C35369"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4863978F" w14:textId="77777777" w:rsidR="00C01CA8" w:rsidRPr="0027241E" w:rsidRDefault="00C01CA8" w:rsidP="0027241E">
            <w:r w:rsidRPr="0027241E">
              <w:t>Kina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2FBA11D1" w14:textId="77777777" w:rsidR="00C01CA8" w:rsidRPr="0027241E" w:rsidRDefault="00C01CA8" w:rsidP="0027241E">
            <w:r w:rsidRPr="0027241E">
              <w:t>5,0</w:t>
            </w:r>
          </w:p>
        </w:tc>
        <w:tc>
          <w:tcPr>
            <w:tcW w:w="1260" w:type="dxa"/>
            <w:tcBorders>
              <w:top w:val="nil"/>
              <w:left w:val="nil"/>
              <w:bottom w:val="nil"/>
              <w:right w:val="nil"/>
            </w:tcBorders>
            <w:tcMar>
              <w:top w:w="128" w:type="dxa"/>
              <w:left w:w="43" w:type="dxa"/>
              <w:bottom w:w="43" w:type="dxa"/>
              <w:right w:w="43" w:type="dxa"/>
            </w:tcMar>
            <w:vAlign w:val="bottom"/>
          </w:tcPr>
          <w:p w14:paraId="104A5E63" w14:textId="77777777" w:rsidR="00C01CA8" w:rsidRPr="0027241E" w:rsidRDefault="00C01CA8" w:rsidP="0027241E">
            <w:r w:rsidRPr="0027241E">
              <w:t>4,8</w:t>
            </w:r>
          </w:p>
        </w:tc>
        <w:tc>
          <w:tcPr>
            <w:tcW w:w="1260" w:type="dxa"/>
            <w:tcBorders>
              <w:top w:val="nil"/>
              <w:left w:val="nil"/>
              <w:bottom w:val="nil"/>
              <w:right w:val="nil"/>
            </w:tcBorders>
            <w:tcMar>
              <w:top w:w="128" w:type="dxa"/>
              <w:left w:w="43" w:type="dxa"/>
              <w:bottom w:w="43" w:type="dxa"/>
              <w:right w:w="43" w:type="dxa"/>
            </w:tcMar>
            <w:vAlign w:val="bottom"/>
          </w:tcPr>
          <w:p w14:paraId="1013BF2E" w14:textId="77777777" w:rsidR="00C01CA8" w:rsidRPr="0027241E" w:rsidRDefault="00C01CA8" w:rsidP="0027241E">
            <w:r w:rsidRPr="0027241E">
              <w:t>4,2</w:t>
            </w:r>
          </w:p>
        </w:tc>
        <w:tc>
          <w:tcPr>
            <w:tcW w:w="1260" w:type="dxa"/>
            <w:tcBorders>
              <w:top w:val="nil"/>
              <w:left w:val="nil"/>
              <w:bottom w:val="nil"/>
              <w:right w:val="nil"/>
            </w:tcBorders>
            <w:tcMar>
              <w:top w:w="128" w:type="dxa"/>
              <w:left w:w="43" w:type="dxa"/>
              <w:bottom w:w="43" w:type="dxa"/>
              <w:right w:w="43" w:type="dxa"/>
            </w:tcMar>
            <w:vAlign w:val="bottom"/>
          </w:tcPr>
          <w:p w14:paraId="6099F890" w14:textId="77777777" w:rsidR="00C01CA8" w:rsidRPr="0027241E" w:rsidRDefault="00C01CA8" w:rsidP="0027241E">
            <w:r w:rsidRPr="0027241E">
              <w:t>4,2</w:t>
            </w:r>
          </w:p>
        </w:tc>
      </w:tr>
      <w:tr w:rsidR="00BE25BF" w:rsidRPr="0027241E" w14:paraId="4FF0F409" w14:textId="77777777">
        <w:trPr>
          <w:trHeight w:val="380"/>
        </w:trPr>
        <w:tc>
          <w:tcPr>
            <w:tcW w:w="4500" w:type="dxa"/>
            <w:gridSpan w:val="2"/>
            <w:tcBorders>
              <w:top w:val="nil"/>
              <w:left w:val="nil"/>
              <w:bottom w:val="nil"/>
              <w:right w:val="nil"/>
            </w:tcBorders>
            <w:tcMar>
              <w:top w:w="128" w:type="dxa"/>
              <w:left w:w="43" w:type="dxa"/>
              <w:bottom w:w="43" w:type="dxa"/>
              <w:right w:w="43" w:type="dxa"/>
            </w:tcMar>
          </w:tcPr>
          <w:p w14:paraId="225CBB64" w14:textId="77777777" w:rsidR="00C01CA8" w:rsidRPr="0027241E" w:rsidRDefault="00C01CA8" w:rsidP="0027241E">
            <w:r w:rsidRPr="0027241E">
              <w:rPr>
                <w:rStyle w:val="kursiv"/>
              </w:rPr>
              <w:t>Konsumpriser:</w:t>
            </w:r>
          </w:p>
        </w:tc>
        <w:tc>
          <w:tcPr>
            <w:tcW w:w="1260" w:type="dxa"/>
            <w:tcBorders>
              <w:top w:val="nil"/>
              <w:left w:val="nil"/>
              <w:bottom w:val="nil"/>
              <w:right w:val="nil"/>
            </w:tcBorders>
            <w:tcMar>
              <w:top w:w="128" w:type="dxa"/>
              <w:left w:w="43" w:type="dxa"/>
              <w:bottom w:w="43" w:type="dxa"/>
              <w:right w:w="43" w:type="dxa"/>
            </w:tcMar>
            <w:vAlign w:val="bottom"/>
          </w:tcPr>
          <w:p w14:paraId="5A8DAC71"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081D3EF9"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65059AB7"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230D4A87" w14:textId="77777777" w:rsidR="00C01CA8" w:rsidRPr="0027241E" w:rsidRDefault="00C01CA8" w:rsidP="0027241E"/>
        </w:tc>
      </w:tr>
      <w:tr w:rsidR="00BE25BF" w:rsidRPr="0027241E" w14:paraId="59483E72" w14:textId="77777777">
        <w:trPr>
          <w:trHeight w:val="380"/>
        </w:trPr>
        <w:tc>
          <w:tcPr>
            <w:tcW w:w="4500" w:type="dxa"/>
            <w:gridSpan w:val="2"/>
            <w:tcBorders>
              <w:top w:val="nil"/>
              <w:left w:val="nil"/>
              <w:bottom w:val="nil"/>
              <w:right w:val="nil"/>
            </w:tcBorders>
            <w:tcMar>
              <w:top w:w="128" w:type="dxa"/>
              <w:left w:w="43" w:type="dxa"/>
              <w:bottom w:w="43" w:type="dxa"/>
              <w:right w:w="43" w:type="dxa"/>
            </w:tcMar>
          </w:tcPr>
          <w:p w14:paraId="69CED2B0" w14:textId="77777777" w:rsidR="00C01CA8" w:rsidRPr="0027241E" w:rsidRDefault="00C01CA8" w:rsidP="0027241E">
            <w:r w:rsidRPr="0027241E">
              <w:t>Handelspartnerne</w:t>
            </w:r>
            <w:r w:rsidRPr="0027241E">
              <w:rPr>
                <w:rStyle w:val="skrift-hevet"/>
              </w:rPr>
              <w:t>2</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3E758679" w14:textId="77777777" w:rsidR="00C01CA8" w:rsidRPr="0027241E" w:rsidRDefault="00C01CA8" w:rsidP="0027241E">
            <w:r w:rsidRPr="0027241E">
              <w:t>2,8</w:t>
            </w:r>
          </w:p>
        </w:tc>
        <w:tc>
          <w:tcPr>
            <w:tcW w:w="1260" w:type="dxa"/>
            <w:tcBorders>
              <w:top w:val="nil"/>
              <w:left w:val="nil"/>
              <w:bottom w:val="nil"/>
              <w:right w:val="nil"/>
            </w:tcBorders>
            <w:tcMar>
              <w:top w:w="128" w:type="dxa"/>
              <w:left w:w="43" w:type="dxa"/>
              <w:bottom w:w="43" w:type="dxa"/>
              <w:right w:w="43" w:type="dxa"/>
            </w:tcMar>
            <w:vAlign w:val="bottom"/>
          </w:tcPr>
          <w:p w14:paraId="3DB4B64F" w14:textId="77777777" w:rsidR="00C01CA8" w:rsidRPr="0027241E" w:rsidRDefault="00C01CA8" w:rsidP="0027241E">
            <w:r w:rsidRPr="0027241E">
              <w:t>2,6</w:t>
            </w:r>
          </w:p>
        </w:tc>
        <w:tc>
          <w:tcPr>
            <w:tcW w:w="1260" w:type="dxa"/>
            <w:tcBorders>
              <w:top w:val="nil"/>
              <w:left w:val="nil"/>
              <w:bottom w:val="nil"/>
              <w:right w:val="nil"/>
            </w:tcBorders>
            <w:tcMar>
              <w:top w:w="128" w:type="dxa"/>
              <w:left w:w="43" w:type="dxa"/>
              <w:bottom w:w="43" w:type="dxa"/>
              <w:right w:w="43" w:type="dxa"/>
            </w:tcMar>
            <w:vAlign w:val="bottom"/>
          </w:tcPr>
          <w:p w14:paraId="58C2D32F" w14:textId="77777777" w:rsidR="00C01CA8" w:rsidRPr="0027241E" w:rsidRDefault="00C01CA8" w:rsidP="0027241E">
            <w:r w:rsidRPr="0027241E">
              <w:t>2,2</w:t>
            </w:r>
          </w:p>
        </w:tc>
        <w:tc>
          <w:tcPr>
            <w:tcW w:w="1260" w:type="dxa"/>
            <w:tcBorders>
              <w:top w:val="nil"/>
              <w:left w:val="nil"/>
              <w:bottom w:val="nil"/>
              <w:right w:val="nil"/>
            </w:tcBorders>
            <w:tcMar>
              <w:top w:w="128" w:type="dxa"/>
              <w:left w:w="43" w:type="dxa"/>
              <w:bottom w:w="43" w:type="dxa"/>
              <w:right w:w="43" w:type="dxa"/>
            </w:tcMar>
            <w:vAlign w:val="bottom"/>
          </w:tcPr>
          <w:p w14:paraId="452C8DC9" w14:textId="77777777" w:rsidR="00C01CA8" w:rsidRPr="0027241E" w:rsidRDefault="00C01CA8" w:rsidP="0027241E">
            <w:r w:rsidRPr="0027241E">
              <w:t>2,1</w:t>
            </w:r>
          </w:p>
        </w:tc>
      </w:tr>
      <w:tr w:rsidR="00BE25BF" w:rsidRPr="0027241E" w14:paraId="6088A388" w14:textId="77777777">
        <w:trPr>
          <w:trHeight w:val="380"/>
        </w:trPr>
        <w:tc>
          <w:tcPr>
            <w:tcW w:w="280" w:type="dxa"/>
            <w:tcBorders>
              <w:top w:val="nil"/>
              <w:left w:val="nil"/>
              <w:bottom w:val="nil"/>
              <w:right w:val="nil"/>
            </w:tcBorders>
            <w:tcMar>
              <w:top w:w="128" w:type="dxa"/>
              <w:left w:w="43" w:type="dxa"/>
              <w:bottom w:w="43" w:type="dxa"/>
              <w:right w:w="43" w:type="dxa"/>
            </w:tcMar>
          </w:tcPr>
          <w:p w14:paraId="439080DE"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19AC9C3E" w14:textId="77777777" w:rsidR="00C01CA8" w:rsidRPr="0027241E" w:rsidRDefault="00C01CA8" w:rsidP="0027241E">
            <w:r w:rsidRPr="0027241E">
              <w:t>Euroområdet</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0DF2B6F7" w14:textId="77777777" w:rsidR="00C01CA8" w:rsidRPr="0027241E" w:rsidRDefault="00C01CA8" w:rsidP="0027241E">
            <w:r w:rsidRPr="0027241E">
              <w:t>2,4</w:t>
            </w:r>
          </w:p>
        </w:tc>
        <w:tc>
          <w:tcPr>
            <w:tcW w:w="1260" w:type="dxa"/>
            <w:tcBorders>
              <w:top w:val="nil"/>
              <w:left w:val="nil"/>
              <w:bottom w:val="nil"/>
              <w:right w:val="nil"/>
            </w:tcBorders>
            <w:tcMar>
              <w:top w:w="128" w:type="dxa"/>
              <w:left w:w="43" w:type="dxa"/>
              <w:bottom w:w="43" w:type="dxa"/>
              <w:right w:w="43" w:type="dxa"/>
            </w:tcMar>
            <w:vAlign w:val="bottom"/>
          </w:tcPr>
          <w:p w14:paraId="3361DD4D" w14:textId="77777777" w:rsidR="00C01CA8" w:rsidRPr="0027241E" w:rsidRDefault="00C01CA8" w:rsidP="0027241E">
            <w:r w:rsidRPr="0027241E">
              <w:t>2,2</w:t>
            </w:r>
          </w:p>
        </w:tc>
        <w:tc>
          <w:tcPr>
            <w:tcW w:w="1260" w:type="dxa"/>
            <w:tcBorders>
              <w:top w:val="nil"/>
              <w:left w:val="nil"/>
              <w:bottom w:val="nil"/>
              <w:right w:val="nil"/>
            </w:tcBorders>
            <w:tcMar>
              <w:top w:w="128" w:type="dxa"/>
              <w:left w:w="43" w:type="dxa"/>
              <w:bottom w:w="43" w:type="dxa"/>
              <w:right w:w="43" w:type="dxa"/>
            </w:tcMar>
            <w:vAlign w:val="bottom"/>
          </w:tcPr>
          <w:p w14:paraId="4C7395F5" w14:textId="77777777" w:rsidR="00C01CA8" w:rsidRPr="0027241E" w:rsidRDefault="00C01CA8" w:rsidP="0027241E">
            <w:r w:rsidRPr="0027241E">
              <w:t>2,0</w:t>
            </w:r>
          </w:p>
        </w:tc>
        <w:tc>
          <w:tcPr>
            <w:tcW w:w="1260" w:type="dxa"/>
            <w:tcBorders>
              <w:top w:val="nil"/>
              <w:left w:val="nil"/>
              <w:bottom w:val="nil"/>
              <w:right w:val="nil"/>
            </w:tcBorders>
            <w:tcMar>
              <w:top w:w="128" w:type="dxa"/>
              <w:left w:w="43" w:type="dxa"/>
              <w:bottom w:w="43" w:type="dxa"/>
              <w:right w:w="43" w:type="dxa"/>
            </w:tcMar>
            <w:vAlign w:val="bottom"/>
          </w:tcPr>
          <w:p w14:paraId="094CC0AF" w14:textId="77777777" w:rsidR="00C01CA8" w:rsidRPr="0027241E" w:rsidRDefault="00C01CA8" w:rsidP="0027241E">
            <w:r w:rsidRPr="0027241E">
              <w:t>2,0</w:t>
            </w:r>
          </w:p>
        </w:tc>
      </w:tr>
      <w:tr w:rsidR="00BE25BF" w:rsidRPr="0027241E" w14:paraId="5E8847F9" w14:textId="77777777">
        <w:trPr>
          <w:trHeight w:val="380"/>
        </w:trPr>
        <w:tc>
          <w:tcPr>
            <w:tcW w:w="280" w:type="dxa"/>
            <w:tcBorders>
              <w:top w:val="nil"/>
              <w:left w:val="nil"/>
              <w:bottom w:val="nil"/>
              <w:right w:val="nil"/>
            </w:tcBorders>
            <w:tcMar>
              <w:top w:w="128" w:type="dxa"/>
              <w:left w:w="43" w:type="dxa"/>
              <w:bottom w:w="43" w:type="dxa"/>
              <w:right w:w="43" w:type="dxa"/>
            </w:tcMar>
          </w:tcPr>
          <w:p w14:paraId="74F68DD1"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31AB7CF8" w14:textId="77777777" w:rsidR="00C01CA8" w:rsidRPr="0027241E" w:rsidRDefault="00C01CA8" w:rsidP="0027241E">
            <w:r w:rsidRPr="0027241E">
              <w:t>USA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1AE5FB41" w14:textId="77777777" w:rsidR="00C01CA8" w:rsidRPr="0027241E" w:rsidRDefault="00C01CA8" w:rsidP="0027241E">
            <w:r w:rsidRPr="0027241E">
              <w:t>3,0</w:t>
            </w:r>
          </w:p>
        </w:tc>
        <w:tc>
          <w:tcPr>
            <w:tcW w:w="1260" w:type="dxa"/>
            <w:tcBorders>
              <w:top w:val="nil"/>
              <w:left w:val="nil"/>
              <w:bottom w:val="nil"/>
              <w:right w:val="nil"/>
            </w:tcBorders>
            <w:tcMar>
              <w:top w:w="128" w:type="dxa"/>
              <w:left w:w="43" w:type="dxa"/>
              <w:bottom w:w="43" w:type="dxa"/>
              <w:right w:w="43" w:type="dxa"/>
            </w:tcMar>
            <w:vAlign w:val="bottom"/>
          </w:tcPr>
          <w:p w14:paraId="03E4B932" w14:textId="77777777" w:rsidR="00C01CA8" w:rsidRPr="0027241E" w:rsidRDefault="00C01CA8" w:rsidP="0027241E">
            <w:r w:rsidRPr="0027241E">
              <w:t>3,0</w:t>
            </w:r>
          </w:p>
        </w:tc>
        <w:tc>
          <w:tcPr>
            <w:tcW w:w="1260" w:type="dxa"/>
            <w:tcBorders>
              <w:top w:val="nil"/>
              <w:left w:val="nil"/>
              <w:bottom w:val="nil"/>
              <w:right w:val="nil"/>
            </w:tcBorders>
            <w:tcMar>
              <w:top w:w="128" w:type="dxa"/>
              <w:left w:w="43" w:type="dxa"/>
              <w:bottom w:w="43" w:type="dxa"/>
              <w:right w:w="43" w:type="dxa"/>
            </w:tcMar>
            <w:vAlign w:val="bottom"/>
          </w:tcPr>
          <w:p w14:paraId="78A158B3" w14:textId="77777777" w:rsidR="00C01CA8" w:rsidRPr="0027241E" w:rsidRDefault="00C01CA8" w:rsidP="0027241E">
            <w:r w:rsidRPr="0027241E">
              <w:t>2,8</w:t>
            </w:r>
          </w:p>
        </w:tc>
        <w:tc>
          <w:tcPr>
            <w:tcW w:w="1260" w:type="dxa"/>
            <w:tcBorders>
              <w:top w:val="nil"/>
              <w:left w:val="nil"/>
              <w:bottom w:val="nil"/>
              <w:right w:val="nil"/>
            </w:tcBorders>
            <w:tcMar>
              <w:top w:w="128" w:type="dxa"/>
              <w:left w:w="43" w:type="dxa"/>
              <w:bottom w:w="43" w:type="dxa"/>
              <w:right w:w="43" w:type="dxa"/>
            </w:tcMar>
            <w:vAlign w:val="bottom"/>
          </w:tcPr>
          <w:p w14:paraId="60D4CB4E" w14:textId="77777777" w:rsidR="00C01CA8" w:rsidRPr="0027241E" w:rsidRDefault="00C01CA8" w:rsidP="0027241E">
            <w:r w:rsidRPr="0027241E">
              <w:t>2,1</w:t>
            </w:r>
          </w:p>
        </w:tc>
      </w:tr>
      <w:tr w:rsidR="00BE25BF" w:rsidRPr="0027241E" w14:paraId="44384254" w14:textId="77777777">
        <w:trPr>
          <w:trHeight w:val="380"/>
        </w:trPr>
        <w:tc>
          <w:tcPr>
            <w:tcW w:w="280" w:type="dxa"/>
            <w:tcBorders>
              <w:top w:val="nil"/>
              <w:left w:val="nil"/>
              <w:bottom w:val="nil"/>
              <w:right w:val="nil"/>
            </w:tcBorders>
            <w:tcMar>
              <w:top w:w="128" w:type="dxa"/>
              <w:left w:w="43" w:type="dxa"/>
              <w:bottom w:w="43" w:type="dxa"/>
              <w:right w:w="43" w:type="dxa"/>
            </w:tcMar>
          </w:tcPr>
          <w:p w14:paraId="2D3E1717"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42089BF5" w14:textId="77777777" w:rsidR="00C01CA8" w:rsidRPr="0027241E" w:rsidRDefault="00C01CA8" w:rsidP="0027241E">
            <w:r w:rsidRPr="0027241E">
              <w:t>Storbritannia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5F53CE3C" w14:textId="77777777" w:rsidR="00C01CA8" w:rsidRPr="0027241E" w:rsidRDefault="00C01CA8" w:rsidP="0027241E">
            <w:r w:rsidRPr="0027241E">
              <w:t>2,7</w:t>
            </w:r>
          </w:p>
        </w:tc>
        <w:tc>
          <w:tcPr>
            <w:tcW w:w="1260" w:type="dxa"/>
            <w:tcBorders>
              <w:top w:val="nil"/>
              <w:left w:val="nil"/>
              <w:bottom w:val="nil"/>
              <w:right w:val="nil"/>
            </w:tcBorders>
            <w:tcMar>
              <w:top w:w="128" w:type="dxa"/>
              <w:left w:w="43" w:type="dxa"/>
              <w:bottom w:w="43" w:type="dxa"/>
              <w:right w:w="43" w:type="dxa"/>
            </w:tcMar>
            <w:vAlign w:val="bottom"/>
          </w:tcPr>
          <w:p w14:paraId="2D1BB189" w14:textId="77777777" w:rsidR="00C01CA8" w:rsidRPr="0027241E" w:rsidRDefault="00C01CA8" w:rsidP="0027241E">
            <w:r w:rsidRPr="0027241E">
              <w:t>3,1</w:t>
            </w:r>
          </w:p>
        </w:tc>
        <w:tc>
          <w:tcPr>
            <w:tcW w:w="1260" w:type="dxa"/>
            <w:tcBorders>
              <w:top w:val="nil"/>
              <w:left w:val="nil"/>
              <w:bottom w:val="nil"/>
              <w:right w:val="nil"/>
            </w:tcBorders>
            <w:tcMar>
              <w:top w:w="128" w:type="dxa"/>
              <w:left w:w="43" w:type="dxa"/>
              <w:bottom w:w="43" w:type="dxa"/>
              <w:right w:w="43" w:type="dxa"/>
            </w:tcMar>
            <w:vAlign w:val="bottom"/>
          </w:tcPr>
          <w:p w14:paraId="1A76912A" w14:textId="77777777" w:rsidR="00C01CA8" w:rsidRPr="0027241E" w:rsidRDefault="00C01CA8" w:rsidP="0027241E">
            <w:r w:rsidRPr="0027241E">
              <w:t>2,3</w:t>
            </w:r>
          </w:p>
        </w:tc>
        <w:tc>
          <w:tcPr>
            <w:tcW w:w="1260" w:type="dxa"/>
            <w:tcBorders>
              <w:top w:val="nil"/>
              <w:left w:val="nil"/>
              <w:bottom w:val="nil"/>
              <w:right w:val="nil"/>
            </w:tcBorders>
            <w:tcMar>
              <w:top w:w="128" w:type="dxa"/>
              <w:left w:w="43" w:type="dxa"/>
              <w:bottom w:w="43" w:type="dxa"/>
              <w:right w:w="43" w:type="dxa"/>
            </w:tcMar>
            <w:vAlign w:val="bottom"/>
          </w:tcPr>
          <w:p w14:paraId="51ABBB2B" w14:textId="77777777" w:rsidR="00C01CA8" w:rsidRPr="0027241E" w:rsidRDefault="00C01CA8" w:rsidP="0027241E">
            <w:r w:rsidRPr="0027241E">
              <w:t>2,0</w:t>
            </w:r>
          </w:p>
        </w:tc>
      </w:tr>
      <w:tr w:rsidR="00BE25BF" w:rsidRPr="0027241E" w14:paraId="37055003" w14:textId="77777777">
        <w:trPr>
          <w:trHeight w:val="380"/>
        </w:trPr>
        <w:tc>
          <w:tcPr>
            <w:tcW w:w="280" w:type="dxa"/>
            <w:tcBorders>
              <w:top w:val="nil"/>
              <w:left w:val="nil"/>
              <w:bottom w:val="nil"/>
              <w:right w:val="nil"/>
            </w:tcBorders>
            <w:tcMar>
              <w:top w:w="128" w:type="dxa"/>
              <w:left w:w="43" w:type="dxa"/>
              <w:bottom w:w="43" w:type="dxa"/>
              <w:right w:w="43" w:type="dxa"/>
            </w:tcMar>
          </w:tcPr>
          <w:p w14:paraId="3D5564F6"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100F000C" w14:textId="77777777" w:rsidR="00C01CA8" w:rsidRPr="0027241E" w:rsidRDefault="00C01CA8" w:rsidP="0027241E">
            <w:r w:rsidRPr="0027241E">
              <w:t>Sverige (KPIF)</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2A817532" w14:textId="77777777" w:rsidR="00C01CA8" w:rsidRPr="0027241E" w:rsidRDefault="00C01CA8" w:rsidP="0027241E">
            <w:r w:rsidRPr="0027241E">
              <w:t>1,9</w:t>
            </w:r>
          </w:p>
        </w:tc>
        <w:tc>
          <w:tcPr>
            <w:tcW w:w="1260" w:type="dxa"/>
            <w:tcBorders>
              <w:top w:val="nil"/>
              <w:left w:val="nil"/>
              <w:bottom w:val="nil"/>
              <w:right w:val="nil"/>
            </w:tcBorders>
            <w:tcMar>
              <w:top w:w="128" w:type="dxa"/>
              <w:left w:w="43" w:type="dxa"/>
              <w:bottom w:w="43" w:type="dxa"/>
              <w:right w:w="43" w:type="dxa"/>
            </w:tcMar>
            <w:vAlign w:val="bottom"/>
          </w:tcPr>
          <w:p w14:paraId="4379D8C7" w14:textId="77777777" w:rsidR="00C01CA8" w:rsidRPr="0027241E" w:rsidRDefault="00C01CA8" w:rsidP="0027241E">
            <w:r w:rsidRPr="0027241E">
              <w:t>2,6</w:t>
            </w:r>
          </w:p>
        </w:tc>
        <w:tc>
          <w:tcPr>
            <w:tcW w:w="1260" w:type="dxa"/>
            <w:tcBorders>
              <w:top w:val="nil"/>
              <w:left w:val="nil"/>
              <w:bottom w:val="nil"/>
              <w:right w:val="nil"/>
            </w:tcBorders>
            <w:tcMar>
              <w:top w:w="128" w:type="dxa"/>
              <w:left w:w="43" w:type="dxa"/>
              <w:bottom w:w="43" w:type="dxa"/>
              <w:right w:w="43" w:type="dxa"/>
            </w:tcMar>
            <w:vAlign w:val="bottom"/>
          </w:tcPr>
          <w:p w14:paraId="347E2D6D" w14:textId="77777777" w:rsidR="00C01CA8" w:rsidRPr="0027241E" w:rsidRDefault="00C01CA8" w:rsidP="0027241E">
            <w:r w:rsidRPr="0027241E">
              <w:t>1,0</w:t>
            </w:r>
          </w:p>
        </w:tc>
        <w:tc>
          <w:tcPr>
            <w:tcW w:w="1260" w:type="dxa"/>
            <w:tcBorders>
              <w:top w:val="nil"/>
              <w:left w:val="nil"/>
              <w:bottom w:val="nil"/>
              <w:right w:val="nil"/>
            </w:tcBorders>
            <w:tcMar>
              <w:top w:w="128" w:type="dxa"/>
              <w:left w:w="43" w:type="dxa"/>
              <w:bottom w:w="43" w:type="dxa"/>
              <w:right w:w="43" w:type="dxa"/>
            </w:tcMar>
            <w:vAlign w:val="bottom"/>
          </w:tcPr>
          <w:p w14:paraId="67A16DFC" w14:textId="77777777" w:rsidR="00C01CA8" w:rsidRPr="0027241E" w:rsidRDefault="00C01CA8" w:rsidP="0027241E">
            <w:r w:rsidRPr="0027241E">
              <w:t>1,7</w:t>
            </w:r>
          </w:p>
        </w:tc>
      </w:tr>
      <w:tr w:rsidR="00BE25BF" w:rsidRPr="0027241E" w14:paraId="4C97344E" w14:textId="77777777">
        <w:trPr>
          <w:trHeight w:val="380"/>
        </w:trPr>
        <w:tc>
          <w:tcPr>
            <w:tcW w:w="280" w:type="dxa"/>
            <w:tcBorders>
              <w:top w:val="nil"/>
              <w:left w:val="nil"/>
              <w:bottom w:val="nil"/>
              <w:right w:val="nil"/>
            </w:tcBorders>
            <w:tcMar>
              <w:top w:w="128" w:type="dxa"/>
              <w:left w:w="43" w:type="dxa"/>
              <w:bottom w:w="43" w:type="dxa"/>
              <w:right w:w="43" w:type="dxa"/>
            </w:tcMar>
          </w:tcPr>
          <w:p w14:paraId="61DB5968"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3701CE36" w14:textId="77777777" w:rsidR="00C01CA8" w:rsidRPr="0027241E" w:rsidRDefault="00C01CA8" w:rsidP="0027241E">
            <w:r w:rsidRPr="0027241E">
              <w:t>Kina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5B50C8E1" w14:textId="77777777" w:rsidR="00C01CA8" w:rsidRPr="0027241E" w:rsidRDefault="00C01CA8" w:rsidP="0027241E">
            <w:r w:rsidRPr="0027241E">
              <w:t>0,2</w:t>
            </w:r>
          </w:p>
        </w:tc>
        <w:tc>
          <w:tcPr>
            <w:tcW w:w="1260" w:type="dxa"/>
            <w:tcBorders>
              <w:top w:val="nil"/>
              <w:left w:val="nil"/>
              <w:bottom w:val="nil"/>
              <w:right w:val="nil"/>
            </w:tcBorders>
            <w:tcMar>
              <w:top w:w="128" w:type="dxa"/>
              <w:left w:w="43" w:type="dxa"/>
              <w:bottom w:w="43" w:type="dxa"/>
              <w:right w:w="43" w:type="dxa"/>
            </w:tcMar>
            <w:vAlign w:val="bottom"/>
          </w:tcPr>
          <w:p w14:paraId="453742B8" w14:textId="77777777" w:rsidR="00C01CA8" w:rsidRPr="0027241E" w:rsidRDefault="00C01CA8" w:rsidP="0027241E">
            <w:r w:rsidRPr="0027241E">
              <w:t>-0,1</w:t>
            </w:r>
          </w:p>
        </w:tc>
        <w:tc>
          <w:tcPr>
            <w:tcW w:w="1260" w:type="dxa"/>
            <w:tcBorders>
              <w:top w:val="nil"/>
              <w:left w:val="nil"/>
              <w:bottom w:val="nil"/>
              <w:right w:val="nil"/>
            </w:tcBorders>
            <w:tcMar>
              <w:top w:w="128" w:type="dxa"/>
              <w:left w:w="43" w:type="dxa"/>
              <w:bottom w:w="43" w:type="dxa"/>
              <w:right w:w="43" w:type="dxa"/>
            </w:tcMar>
            <w:vAlign w:val="bottom"/>
          </w:tcPr>
          <w:p w14:paraId="740764A8" w14:textId="77777777" w:rsidR="00C01CA8" w:rsidRPr="0027241E" w:rsidRDefault="00C01CA8" w:rsidP="0027241E">
            <w:r w:rsidRPr="0027241E">
              <w:t>1,4</w:t>
            </w:r>
          </w:p>
        </w:tc>
        <w:tc>
          <w:tcPr>
            <w:tcW w:w="1260" w:type="dxa"/>
            <w:tcBorders>
              <w:top w:val="nil"/>
              <w:left w:val="nil"/>
              <w:bottom w:val="nil"/>
              <w:right w:val="nil"/>
            </w:tcBorders>
            <w:tcMar>
              <w:top w:w="128" w:type="dxa"/>
              <w:left w:w="43" w:type="dxa"/>
              <w:bottom w:w="43" w:type="dxa"/>
              <w:right w:w="43" w:type="dxa"/>
            </w:tcMar>
            <w:vAlign w:val="bottom"/>
          </w:tcPr>
          <w:p w14:paraId="5AAD7CBD" w14:textId="77777777" w:rsidR="00C01CA8" w:rsidRPr="0027241E" w:rsidRDefault="00C01CA8" w:rsidP="0027241E">
            <w:r w:rsidRPr="0027241E">
              <w:t>1,4</w:t>
            </w:r>
          </w:p>
        </w:tc>
      </w:tr>
      <w:tr w:rsidR="00BE25BF" w:rsidRPr="0027241E" w14:paraId="72758418" w14:textId="77777777">
        <w:trPr>
          <w:trHeight w:val="380"/>
        </w:trPr>
        <w:tc>
          <w:tcPr>
            <w:tcW w:w="4500" w:type="dxa"/>
            <w:gridSpan w:val="2"/>
            <w:tcBorders>
              <w:top w:val="nil"/>
              <w:left w:val="nil"/>
              <w:bottom w:val="nil"/>
              <w:right w:val="nil"/>
            </w:tcBorders>
            <w:tcMar>
              <w:top w:w="128" w:type="dxa"/>
              <w:left w:w="43" w:type="dxa"/>
              <w:bottom w:w="43" w:type="dxa"/>
              <w:right w:w="43" w:type="dxa"/>
            </w:tcMar>
          </w:tcPr>
          <w:p w14:paraId="5FBE5F6A" w14:textId="77777777" w:rsidR="00C01CA8" w:rsidRPr="0027241E" w:rsidRDefault="00C01CA8" w:rsidP="0027241E">
            <w:r w:rsidRPr="0027241E">
              <w:rPr>
                <w:rStyle w:val="kursiv"/>
              </w:rPr>
              <w:lastRenderedPageBreak/>
              <w:t>Arbeidsledighet</w:t>
            </w:r>
            <w:r w:rsidRPr="0027241E">
              <w:rPr>
                <w:rStyle w:val="skrift-hevet"/>
              </w:rPr>
              <w:t>3</w:t>
            </w:r>
            <w:r w:rsidRPr="0027241E">
              <w:rPr>
                <w:rStyle w:val="kursiv"/>
              </w:rPr>
              <w:t>:</w:t>
            </w:r>
          </w:p>
        </w:tc>
        <w:tc>
          <w:tcPr>
            <w:tcW w:w="1260" w:type="dxa"/>
            <w:tcBorders>
              <w:top w:val="nil"/>
              <w:left w:val="nil"/>
              <w:bottom w:val="nil"/>
              <w:right w:val="nil"/>
            </w:tcBorders>
            <w:tcMar>
              <w:top w:w="128" w:type="dxa"/>
              <w:left w:w="43" w:type="dxa"/>
              <w:bottom w:w="43" w:type="dxa"/>
              <w:right w:w="43" w:type="dxa"/>
            </w:tcMar>
            <w:vAlign w:val="bottom"/>
          </w:tcPr>
          <w:p w14:paraId="255F3F80"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5213CABF"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5C55D288"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637AA0BE" w14:textId="77777777" w:rsidR="00C01CA8" w:rsidRPr="0027241E" w:rsidRDefault="00C01CA8" w:rsidP="0027241E"/>
        </w:tc>
      </w:tr>
      <w:tr w:rsidR="00BE25BF" w:rsidRPr="0027241E" w14:paraId="25CC3F91" w14:textId="77777777">
        <w:trPr>
          <w:trHeight w:val="380"/>
        </w:trPr>
        <w:tc>
          <w:tcPr>
            <w:tcW w:w="4500" w:type="dxa"/>
            <w:gridSpan w:val="2"/>
            <w:tcBorders>
              <w:top w:val="nil"/>
              <w:left w:val="nil"/>
              <w:bottom w:val="nil"/>
              <w:right w:val="nil"/>
            </w:tcBorders>
            <w:tcMar>
              <w:top w:w="128" w:type="dxa"/>
              <w:left w:w="43" w:type="dxa"/>
              <w:bottom w:w="43" w:type="dxa"/>
              <w:right w:w="43" w:type="dxa"/>
            </w:tcMar>
          </w:tcPr>
          <w:p w14:paraId="21597C37" w14:textId="77777777" w:rsidR="00C01CA8" w:rsidRPr="0027241E" w:rsidRDefault="00C01CA8" w:rsidP="0027241E">
            <w:r w:rsidRPr="0027241E">
              <w:t>Handelspartnerne</w:t>
            </w:r>
            <w:r w:rsidRPr="0027241E">
              <w:rPr>
                <w:rStyle w:val="skrift-hevet"/>
              </w:rPr>
              <w:t>1</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00FF0840" w14:textId="77777777" w:rsidR="00C01CA8" w:rsidRPr="0027241E" w:rsidRDefault="00C01CA8" w:rsidP="0027241E">
            <w:r w:rsidRPr="0027241E">
              <w:t>5,3</w:t>
            </w:r>
          </w:p>
        </w:tc>
        <w:tc>
          <w:tcPr>
            <w:tcW w:w="1260" w:type="dxa"/>
            <w:tcBorders>
              <w:top w:val="nil"/>
              <w:left w:val="nil"/>
              <w:bottom w:val="nil"/>
              <w:right w:val="nil"/>
            </w:tcBorders>
            <w:tcMar>
              <w:top w:w="128" w:type="dxa"/>
              <w:left w:w="43" w:type="dxa"/>
              <w:bottom w:w="43" w:type="dxa"/>
              <w:right w:w="43" w:type="dxa"/>
            </w:tcMar>
            <w:vAlign w:val="bottom"/>
          </w:tcPr>
          <w:p w14:paraId="52EC308D" w14:textId="77777777" w:rsidR="00C01CA8" w:rsidRPr="0027241E" w:rsidRDefault="00C01CA8" w:rsidP="0027241E">
            <w:r w:rsidRPr="0027241E">
              <w:t>5,2</w:t>
            </w:r>
          </w:p>
        </w:tc>
        <w:tc>
          <w:tcPr>
            <w:tcW w:w="1260" w:type="dxa"/>
            <w:tcBorders>
              <w:top w:val="nil"/>
              <w:left w:val="nil"/>
              <w:bottom w:val="nil"/>
              <w:right w:val="nil"/>
            </w:tcBorders>
            <w:tcMar>
              <w:top w:w="128" w:type="dxa"/>
              <w:left w:w="43" w:type="dxa"/>
              <w:bottom w:w="43" w:type="dxa"/>
              <w:right w:w="43" w:type="dxa"/>
            </w:tcMar>
            <w:vAlign w:val="bottom"/>
          </w:tcPr>
          <w:p w14:paraId="4A0F7EFE" w14:textId="77777777" w:rsidR="00C01CA8" w:rsidRPr="0027241E" w:rsidRDefault="00C01CA8" w:rsidP="0027241E">
            <w:r w:rsidRPr="0027241E">
              <w:t>5,2</w:t>
            </w:r>
          </w:p>
        </w:tc>
        <w:tc>
          <w:tcPr>
            <w:tcW w:w="1260" w:type="dxa"/>
            <w:tcBorders>
              <w:top w:val="nil"/>
              <w:left w:val="nil"/>
              <w:bottom w:val="nil"/>
              <w:right w:val="nil"/>
            </w:tcBorders>
            <w:tcMar>
              <w:top w:w="128" w:type="dxa"/>
              <w:left w:w="43" w:type="dxa"/>
              <w:bottom w:w="43" w:type="dxa"/>
              <w:right w:w="43" w:type="dxa"/>
            </w:tcMar>
            <w:vAlign w:val="bottom"/>
          </w:tcPr>
          <w:p w14:paraId="4F87BF8C" w14:textId="77777777" w:rsidR="00C01CA8" w:rsidRPr="0027241E" w:rsidRDefault="00C01CA8" w:rsidP="0027241E">
            <w:r w:rsidRPr="0027241E">
              <w:t>5,1</w:t>
            </w:r>
          </w:p>
        </w:tc>
      </w:tr>
      <w:tr w:rsidR="00BE25BF" w:rsidRPr="0027241E" w14:paraId="46D1C8E3" w14:textId="77777777">
        <w:trPr>
          <w:trHeight w:val="380"/>
        </w:trPr>
        <w:tc>
          <w:tcPr>
            <w:tcW w:w="280" w:type="dxa"/>
            <w:tcBorders>
              <w:top w:val="nil"/>
              <w:left w:val="nil"/>
              <w:bottom w:val="nil"/>
              <w:right w:val="nil"/>
            </w:tcBorders>
            <w:tcMar>
              <w:top w:w="128" w:type="dxa"/>
              <w:left w:w="43" w:type="dxa"/>
              <w:bottom w:w="43" w:type="dxa"/>
              <w:right w:w="43" w:type="dxa"/>
            </w:tcMar>
          </w:tcPr>
          <w:p w14:paraId="27AF721F"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10B9DDF1" w14:textId="77777777" w:rsidR="00C01CA8" w:rsidRPr="0027241E" w:rsidRDefault="00C01CA8" w:rsidP="0027241E">
            <w:r w:rsidRPr="0027241E">
              <w:t>Euroområdet</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45840F63" w14:textId="77777777" w:rsidR="00C01CA8" w:rsidRPr="0027241E" w:rsidRDefault="00C01CA8" w:rsidP="0027241E">
            <w:r w:rsidRPr="0027241E">
              <w:t>6,4</w:t>
            </w:r>
          </w:p>
        </w:tc>
        <w:tc>
          <w:tcPr>
            <w:tcW w:w="1260" w:type="dxa"/>
            <w:tcBorders>
              <w:top w:val="nil"/>
              <w:left w:val="nil"/>
              <w:bottom w:val="nil"/>
              <w:right w:val="nil"/>
            </w:tcBorders>
            <w:tcMar>
              <w:top w:w="128" w:type="dxa"/>
              <w:left w:w="43" w:type="dxa"/>
              <w:bottom w:w="43" w:type="dxa"/>
              <w:right w:w="43" w:type="dxa"/>
            </w:tcMar>
            <w:vAlign w:val="bottom"/>
          </w:tcPr>
          <w:p w14:paraId="764F2293" w14:textId="77777777" w:rsidR="00C01CA8" w:rsidRPr="0027241E" w:rsidRDefault="00C01CA8" w:rsidP="0027241E">
            <w:r w:rsidRPr="0027241E">
              <w:t>6,4</w:t>
            </w:r>
          </w:p>
        </w:tc>
        <w:tc>
          <w:tcPr>
            <w:tcW w:w="1260" w:type="dxa"/>
            <w:tcBorders>
              <w:top w:val="nil"/>
              <w:left w:val="nil"/>
              <w:bottom w:val="nil"/>
              <w:right w:val="nil"/>
            </w:tcBorders>
            <w:tcMar>
              <w:top w:w="128" w:type="dxa"/>
              <w:left w:w="43" w:type="dxa"/>
              <w:bottom w:w="43" w:type="dxa"/>
              <w:right w:w="43" w:type="dxa"/>
            </w:tcMar>
            <w:vAlign w:val="bottom"/>
          </w:tcPr>
          <w:p w14:paraId="54EE6AE5" w14:textId="77777777" w:rsidR="00C01CA8" w:rsidRPr="0027241E" w:rsidRDefault="00C01CA8" w:rsidP="0027241E">
            <w:r w:rsidRPr="0027241E">
              <w:t>6,2</w:t>
            </w:r>
          </w:p>
        </w:tc>
        <w:tc>
          <w:tcPr>
            <w:tcW w:w="1260" w:type="dxa"/>
            <w:tcBorders>
              <w:top w:val="nil"/>
              <w:left w:val="nil"/>
              <w:bottom w:val="nil"/>
              <w:right w:val="nil"/>
            </w:tcBorders>
            <w:tcMar>
              <w:top w:w="128" w:type="dxa"/>
              <w:left w:w="43" w:type="dxa"/>
              <w:bottom w:w="43" w:type="dxa"/>
              <w:right w:w="43" w:type="dxa"/>
            </w:tcMar>
            <w:vAlign w:val="bottom"/>
          </w:tcPr>
          <w:p w14:paraId="5987B905" w14:textId="77777777" w:rsidR="00C01CA8" w:rsidRPr="0027241E" w:rsidRDefault="00C01CA8" w:rsidP="0027241E">
            <w:r w:rsidRPr="0027241E">
              <w:t>6,2</w:t>
            </w:r>
          </w:p>
        </w:tc>
      </w:tr>
      <w:tr w:rsidR="00BE25BF" w:rsidRPr="0027241E" w14:paraId="1034F61D" w14:textId="77777777">
        <w:trPr>
          <w:trHeight w:val="380"/>
        </w:trPr>
        <w:tc>
          <w:tcPr>
            <w:tcW w:w="280" w:type="dxa"/>
            <w:tcBorders>
              <w:top w:val="nil"/>
              <w:left w:val="nil"/>
              <w:bottom w:val="nil"/>
              <w:right w:val="nil"/>
            </w:tcBorders>
            <w:tcMar>
              <w:top w:w="128" w:type="dxa"/>
              <w:left w:w="43" w:type="dxa"/>
              <w:bottom w:w="43" w:type="dxa"/>
              <w:right w:w="43" w:type="dxa"/>
            </w:tcMar>
          </w:tcPr>
          <w:p w14:paraId="79147EA8"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224BFD33" w14:textId="77777777" w:rsidR="00C01CA8" w:rsidRPr="0027241E" w:rsidRDefault="00C01CA8" w:rsidP="0027241E">
            <w:r w:rsidRPr="0027241E">
              <w:t>USA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583D6544" w14:textId="77777777" w:rsidR="00C01CA8" w:rsidRPr="0027241E" w:rsidRDefault="00C01CA8" w:rsidP="0027241E">
            <w:r w:rsidRPr="0027241E">
              <w:t>4,0</w:t>
            </w:r>
          </w:p>
        </w:tc>
        <w:tc>
          <w:tcPr>
            <w:tcW w:w="1260" w:type="dxa"/>
            <w:tcBorders>
              <w:top w:val="nil"/>
              <w:left w:val="nil"/>
              <w:bottom w:val="nil"/>
              <w:right w:val="nil"/>
            </w:tcBorders>
            <w:tcMar>
              <w:top w:w="128" w:type="dxa"/>
              <w:left w:w="43" w:type="dxa"/>
              <w:bottom w:w="43" w:type="dxa"/>
              <w:right w:w="43" w:type="dxa"/>
            </w:tcMar>
            <w:vAlign w:val="bottom"/>
          </w:tcPr>
          <w:p w14:paraId="4662D671" w14:textId="77777777" w:rsidR="00C01CA8" w:rsidRPr="0027241E" w:rsidRDefault="00C01CA8" w:rsidP="0027241E">
            <w:r w:rsidRPr="0027241E">
              <w:t>4,2</w:t>
            </w:r>
          </w:p>
        </w:tc>
        <w:tc>
          <w:tcPr>
            <w:tcW w:w="1260" w:type="dxa"/>
            <w:tcBorders>
              <w:top w:val="nil"/>
              <w:left w:val="nil"/>
              <w:bottom w:val="nil"/>
              <w:right w:val="nil"/>
            </w:tcBorders>
            <w:tcMar>
              <w:top w:w="128" w:type="dxa"/>
              <w:left w:w="43" w:type="dxa"/>
              <w:bottom w:w="43" w:type="dxa"/>
              <w:right w:w="43" w:type="dxa"/>
            </w:tcMar>
            <w:vAlign w:val="bottom"/>
          </w:tcPr>
          <w:p w14:paraId="58C986BD" w14:textId="77777777" w:rsidR="00C01CA8" w:rsidRPr="0027241E" w:rsidRDefault="00C01CA8" w:rsidP="0027241E">
            <w:r w:rsidRPr="0027241E">
              <w:t>4,3</w:t>
            </w:r>
          </w:p>
        </w:tc>
        <w:tc>
          <w:tcPr>
            <w:tcW w:w="1260" w:type="dxa"/>
            <w:tcBorders>
              <w:top w:val="nil"/>
              <w:left w:val="nil"/>
              <w:bottom w:val="nil"/>
              <w:right w:val="nil"/>
            </w:tcBorders>
            <w:tcMar>
              <w:top w:w="128" w:type="dxa"/>
              <w:left w:w="43" w:type="dxa"/>
              <w:bottom w:w="43" w:type="dxa"/>
              <w:right w:w="43" w:type="dxa"/>
            </w:tcMar>
            <w:vAlign w:val="bottom"/>
          </w:tcPr>
          <w:p w14:paraId="4642EAC2" w14:textId="77777777" w:rsidR="00C01CA8" w:rsidRPr="0027241E" w:rsidRDefault="00C01CA8" w:rsidP="0027241E">
            <w:r w:rsidRPr="0027241E">
              <w:t>4,2</w:t>
            </w:r>
          </w:p>
        </w:tc>
      </w:tr>
      <w:tr w:rsidR="00BE25BF" w:rsidRPr="0027241E" w14:paraId="23B0F90E" w14:textId="77777777">
        <w:trPr>
          <w:trHeight w:val="380"/>
        </w:trPr>
        <w:tc>
          <w:tcPr>
            <w:tcW w:w="280" w:type="dxa"/>
            <w:tcBorders>
              <w:top w:val="nil"/>
              <w:left w:val="nil"/>
              <w:bottom w:val="nil"/>
              <w:right w:val="nil"/>
            </w:tcBorders>
            <w:tcMar>
              <w:top w:w="128" w:type="dxa"/>
              <w:left w:w="43" w:type="dxa"/>
              <w:bottom w:w="43" w:type="dxa"/>
              <w:right w:w="43" w:type="dxa"/>
            </w:tcMar>
          </w:tcPr>
          <w:p w14:paraId="5AD25DA5"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535F7C19" w14:textId="77777777" w:rsidR="00C01CA8" w:rsidRPr="0027241E" w:rsidRDefault="00C01CA8" w:rsidP="0027241E">
            <w:r w:rsidRPr="0027241E">
              <w:t>Storbritannia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1128C046" w14:textId="77777777" w:rsidR="00C01CA8" w:rsidRPr="0027241E" w:rsidRDefault="00C01CA8" w:rsidP="0027241E">
            <w:r w:rsidRPr="0027241E">
              <w:t>4,5</w:t>
            </w:r>
          </w:p>
        </w:tc>
        <w:tc>
          <w:tcPr>
            <w:tcW w:w="1260" w:type="dxa"/>
            <w:tcBorders>
              <w:top w:val="nil"/>
              <w:left w:val="nil"/>
              <w:bottom w:val="nil"/>
              <w:right w:val="nil"/>
            </w:tcBorders>
            <w:tcMar>
              <w:top w:w="128" w:type="dxa"/>
              <w:left w:w="43" w:type="dxa"/>
              <w:bottom w:w="43" w:type="dxa"/>
              <w:right w:w="43" w:type="dxa"/>
            </w:tcMar>
            <w:vAlign w:val="bottom"/>
          </w:tcPr>
          <w:p w14:paraId="6364F433" w14:textId="77777777" w:rsidR="00C01CA8" w:rsidRPr="0027241E" w:rsidRDefault="00C01CA8" w:rsidP="0027241E">
            <w:r w:rsidRPr="0027241E">
              <w:t>4,6</w:t>
            </w:r>
          </w:p>
        </w:tc>
        <w:tc>
          <w:tcPr>
            <w:tcW w:w="1260" w:type="dxa"/>
            <w:tcBorders>
              <w:top w:val="nil"/>
              <w:left w:val="nil"/>
              <w:bottom w:val="nil"/>
              <w:right w:val="nil"/>
            </w:tcBorders>
            <w:tcMar>
              <w:top w:w="128" w:type="dxa"/>
              <w:left w:w="43" w:type="dxa"/>
              <w:bottom w:w="43" w:type="dxa"/>
              <w:right w:w="43" w:type="dxa"/>
            </w:tcMar>
            <w:vAlign w:val="bottom"/>
          </w:tcPr>
          <w:p w14:paraId="32F94044" w14:textId="77777777" w:rsidR="00C01CA8" w:rsidRPr="0027241E" w:rsidRDefault="00C01CA8" w:rsidP="0027241E">
            <w:r w:rsidRPr="0027241E">
              <w:t>4,6</w:t>
            </w:r>
          </w:p>
        </w:tc>
        <w:tc>
          <w:tcPr>
            <w:tcW w:w="1260" w:type="dxa"/>
            <w:tcBorders>
              <w:top w:val="nil"/>
              <w:left w:val="nil"/>
              <w:bottom w:val="nil"/>
              <w:right w:val="nil"/>
            </w:tcBorders>
            <w:tcMar>
              <w:top w:w="128" w:type="dxa"/>
              <w:left w:w="43" w:type="dxa"/>
              <w:bottom w:w="43" w:type="dxa"/>
              <w:right w:w="43" w:type="dxa"/>
            </w:tcMar>
            <w:vAlign w:val="bottom"/>
          </w:tcPr>
          <w:p w14:paraId="1F232E39" w14:textId="77777777" w:rsidR="00C01CA8" w:rsidRPr="0027241E" w:rsidRDefault="00C01CA8" w:rsidP="0027241E">
            <w:r w:rsidRPr="0027241E">
              <w:t>4,0</w:t>
            </w:r>
          </w:p>
        </w:tc>
      </w:tr>
      <w:tr w:rsidR="00BE25BF" w:rsidRPr="0027241E" w14:paraId="10499E44" w14:textId="77777777">
        <w:trPr>
          <w:trHeight w:val="380"/>
        </w:trPr>
        <w:tc>
          <w:tcPr>
            <w:tcW w:w="280" w:type="dxa"/>
            <w:tcBorders>
              <w:top w:val="nil"/>
              <w:left w:val="nil"/>
              <w:bottom w:val="nil"/>
              <w:right w:val="nil"/>
            </w:tcBorders>
            <w:tcMar>
              <w:top w:w="128" w:type="dxa"/>
              <w:left w:w="43" w:type="dxa"/>
              <w:bottom w:w="43" w:type="dxa"/>
              <w:right w:w="43" w:type="dxa"/>
            </w:tcMar>
          </w:tcPr>
          <w:p w14:paraId="574F5857"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19FCDBAC" w14:textId="77777777" w:rsidR="00C01CA8" w:rsidRPr="0027241E" w:rsidRDefault="00C01CA8" w:rsidP="0027241E">
            <w:r w:rsidRPr="0027241E">
              <w:t>Sverige</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148415B3" w14:textId="77777777" w:rsidR="00C01CA8" w:rsidRPr="0027241E" w:rsidRDefault="00C01CA8" w:rsidP="0027241E">
            <w:r w:rsidRPr="0027241E">
              <w:t>8,5</w:t>
            </w:r>
          </w:p>
        </w:tc>
        <w:tc>
          <w:tcPr>
            <w:tcW w:w="1260" w:type="dxa"/>
            <w:tcBorders>
              <w:top w:val="nil"/>
              <w:left w:val="nil"/>
              <w:bottom w:val="nil"/>
              <w:right w:val="nil"/>
            </w:tcBorders>
            <w:tcMar>
              <w:top w:w="128" w:type="dxa"/>
              <w:left w:w="43" w:type="dxa"/>
              <w:bottom w:w="43" w:type="dxa"/>
              <w:right w:w="43" w:type="dxa"/>
            </w:tcMar>
            <w:vAlign w:val="bottom"/>
          </w:tcPr>
          <w:p w14:paraId="2A41410E" w14:textId="77777777" w:rsidR="00C01CA8" w:rsidRPr="0027241E" w:rsidRDefault="00C01CA8" w:rsidP="0027241E">
            <w:r w:rsidRPr="0027241E">
              <w:t>8,7</w:t>
            </w:r>
          </w:p>
        </w:tc>
        <w:tc>
          <w:tcPr>
            <w:tcW w:w="1260" w:type="dxa"/>
            <w:tcBorders>
              <w:top w:val="nil"/>
              <w:left w:val="nil"/>
              <w:bottom w:val="nil"/>
              <w:right w:val="nil"/>
            </w:tcBorders>
            <w:tcMar>
              <w:top w:w="128" w:type="dxa"/>
              <w:left w:w="43" w:type="dxa"/>
              <w:bottom w:w="43" w:type="dxa"/>
              <w:right w:w="43" w:type="dxa"/>
            </w:tcMar>
            <w:vAlign w:val="bottom"/>
          </w:tcPr>
          <w:p w14:paraId="24698570" w14:textId="77777777" w:rsidR="00C01CA8" w:rsidRPr="0027241E" w:rsidRDefault="00C01CA8" w:rsidP="0027241E">
            <w:r w:rsidRPr="0027241E">
              <w:t>8,3</w:t>
            </w:r>
          </w:p>
        </w:tc>
        <w:tc>
          <w:tcPr>
            <w:tcW w:w="1260" w:type="dxa"/>
            <w:tcBorders>
              <w:top w:val="nil"/>
              <w:left w:val="nil"/>
              <w:bottom w:val="nil"/>
              <w:right w:val="nil"/>
            </w:tcBorders>
            <w:tcMar>
              <w:top w:w="128" w:type="dxa"/>
              <w:left w:w="43" w:type="dxa"/>
              <w:bottom w:w="43" w:type="dxa"/>
              <w:right w:w="43" w:type="dxa"/>
            </w:tcMar>
            <w:vAlign w:val="bottom"/>
          </w:tcPr>
          <w:p w14:paraId="7F30DADF" w14:textId="77777777" w:rsidR="00C01CA8" w:rsidRPr="0027241E" w:rsidRDefault="00C01CA8" w:rsidP="0027241E">
            <w:r w:rsidRPr="0027241E">
              <w:t>7,9</w:t>
            </w:r>
          </w:p>
        </w:tc>
      </w:tr>
      <w:tr w:rsidR="00BE25BF" w:rsidRPr="0027241E" w14:paraId="447B14C7" w14:textId="77777777">
        <w:trPr>
          <w:trHeight w:val="380"/>
        </w:trPr>
        <w:tc>
          <w:tcPr>
            <w:tcW w:w="280" w:type="dxa"/>
            <w:tcBorders>
              <w:top w:val="nil"/>
              <w:left w:val="nil"/>
              <w:bottom w:val="nil"/>
              <w:right w:val="nil"/>
            </w:tcBorders>
            <w:tcMar>
              <w:top w:w="128" w:type="dxa"/>
              <w:left w:w="43" w:type="dxa"/>
              <w:bottom w:w="43" w:type="dxa"/>
              <w:right w:w="43" w:type="dxa"/>
            </w:tcMar>
          </w:tcPr>
          <w:p w14:paraId="734956EA" w14:textId="77777777" w:rsidR="00C01CA8" w:rsidRPr="0027241E" w:rsidRDefault="00C01CA8" w:rsidP="0027241E"/>
        </w:tc>
        <w:tc>
          <w:tcPr>
            <w:tcW w:w="4220" w:type="dxa"/>
            <w:tcBorders>
              <w:top w:val="nil"/>
              <w:left w:val="nil"/>
              <w:bottom w:val="nil"/>
              <w:right w:val="nil"/>
            </w:tcBorders>
            <w:tcMar>
              <w:top w:w="128" w:type="dxa"/>
              <w:left w:w="43" w:type="dxa"/>
              <w:bottom w:w="43" w:type="dxa"/>
              <w:right w:w="43" w:type="dxa"/>
            </w:tcMar>
          </w:tcPr>
          <w:p w14:paraId="5F984265" w14:textId="77777777" w:rsidR="00C01CA8" w:rsidRPr="0027241E" w:rsidRDefault="00C01CA8" w:rsidP="0027241E">
            <w:r w:rsidRPr="0027241E">
              <w:t>Kina</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6F381267" w14:textId="77777777" w:rsidR="00C01CA8" w:rsidRPr="0027241E" w:rsidRDefault="00C01CA8" w:rsidP="0027241E">
            <w:r w:rsidRPr="0027241E">
              <w:t>5,1</w:t>
            </w:r>
          </w:p>
        </w:tc>
        <w:tc>
          <w:tcPr>
            <w:tcW w:w="1260" w:type="dxa"/>
            <w:tcBorders>
              <w:top w:val="nil"/>
              <w:left w:val="nil"/>
              <w:bottom w:val="nil"/>
              <w:right w:val="nil"/>
            </w:tcBorders>
            <w:tcMar>
              <w:top w:w="128" w:type="dxa"/>
              <w:left w:w="43" w:type="dxa"/>
              <w:bottom w:w="43" w:type="dxa"/>
              <w:right w:w="43" w:type="dxa"/>
            </w:tcMar>
            <w:vAlign w:val="bottom"/>
          </w:tcPr>
          <w:p w14:paraId="5526E0F8" w14:textId="77777777" w:rsidR="00C01CA8" w:rsidRPr="0027241E" w:rsidRDefault="00C01CA8" w:rsidP="0027241E">
            <w:r w:rsidRPr="0027241E">
              <w:t>5,1</w:t>
            </w:r>
          </w:p>
        </w:tc>
        <w:tc>
          <w:tcPr>
            <w:tcW w:w="1260" w:type="dxa"/>
            <w:tcBorders>
              <w:top w:val="nil"/>
              <w:left w:val="nil"/>
              <w:bottom w:val="nil"/>
              <w:right w:val="nil"/>
            </w:tcBorders>
            <w:tcMar>
              <w:top w:w="128" w:type="dxa"/>
              <w:left w:w="43" w:type="dxa"/>
              <w:bottom w:w="43" w:type="dxa"/>
              <w:right w:w="43" w:type="dxa"/>
            </w:tcMar>
            <w:vAlign w:val="bottom"/>
          </w:tcPr>
          <w:p w14:paraId="4F916522" w14:textId="77777777" w:rsidR="00C01CA8" w:rsidRPr="0027241E" w:rsidRDefault="00C01CA8" w:rsidP="0027241E">
            <w:r w:rsidRPr="0027241E">
              <w:t>5,1</w:t>
            </w:r>
          </w:p>
        </w:tc>
        <w:tc>
          <w:tcPr>
            <w:tcW w:w="1260" w:type="dxa"/>
            <w:tcBorders>
              <w:top w:val="nil"/>
              <w:left w:val="nil"/>
              <w:bottom w:val="nil"/>
              <w:right w:val="nil"/>
            </w:tcBorders>
            <w:tcMar>
              <w:top w:w="128" w:type="dxa"/>
              <w:left w:w="43" w:type="dxa"/>
              <w:bottom w:w="43" w:type="dxa"/>
              <w:right w:w="43" w:type="dxa"/>
            </w:tcMar>
            <w:vAlign w:val="bottom"/>
          </w:tcPr>
          <w:p w14:paraId="17E1976E" w14:textId="77777777" w:rsidR="00C01CA8" w:rsidRPr="0027241E" w:rsidRDefault="00C01CA8" w:rsidP="0027241E">
            <w:r w:rsidRPr="0027241E">
              <w:t>5,1</w:t>
            </w:r>
          </w:p>
        </w:tc>
      </w:tr>
      <w:tr w:rsidR="00BE25BF" w:rsidRPr="0027241E" w14:paraId="59B4825E" w14:textId="77777777">
        <w:trPr>
          <w:trHeight w:val="380"/>
        </w:trPr>
        <w:tc>
          <w:tcPr>
            <w:tcW w:w="4500" w:type="dxa"/>
            <w:gridSpan w:val="2"/>
            <w:tcBorders>
              <w:top w:val="nil"/>
              <w:left w:val="nil"/>
              <w:bottom w:val="nil"/>
              <w:right w:val="nil"/>
            </w:tcBorders>
            <w:tcMar>
              <w:top w:w="128" w:type="dxa"/>
              <w:left w:w="43" w:type="dxa"/>
              <w:bottom w:w="43" w:type="dxa"/>
              <w:right w:w="43" w:type="dxa"/>
            </w:tcMar>
          </w:tcPr>
          <w:p w14:paraId="40D8EA83" w14:textId="77777777" w:rsidR="00C01CA8" w:rsidRPr="0027241E" w:rsidRDefault="00C01CA8" w:rsidP="0027241E">
            <w:r w:rsidRPr="0027241E">
              <w:rPr>
                <w:rStyle w:val="kursiv"/>
              </w:rPr>
              <w:t>Memo:</w:t>
            </w:r>
          </w:p>
        </w:tc>
        <w:tc>
          <w:tcPr>
            <w:tcW w:w="1260" w:type="dxa"/>
            <w:tcBorders>
              <w:top w:val="nil"/>
              <w:left w:val="nil"/>
              <w:bottom w:val="nil"/>
              <w:right w:val="nil"/>
            </w:tcBorders>
            <w:tcMar>
              <w:top w:w="128" w:type="dxa"/>
              <w:left w:w="43" w:type="dxa"/>
              <w:bottom w:w="43" w:type="dxa"/>
              <w:right w:w="43" w:type="dxa"/>
            </w:tcMar>
            <w:vAlign w:val="bottom"/>
          </w:tcPr>
          <w:p w14:paraId="5CA983B9"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6E2F2BC4"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22AEFD0F" w14:textId="77777777" w:rsidR="00C01CA8" w:rsidRPr="0027241E" w:rsidRDefault="00C01CA8" w:rsidP="0027241E"/>
        </w:tc>
        <w:tc>
          <w:tcPr>
            <w:tcW w:w="1260" w:type="dxa"/>
            <w:tcBorders>
              <w:top w:val="nil"/>
              <w:left w:val="nil"/>
              <w:bottom w:val="nil"/>
              <w:right w:val="nil"/>
            </w:tcBorders>
            <w:tcMar>
              <w:top w:w="128" w:type="dxa"/>
              <w:left w:w="43" w:type="dxa"/>
              <w:bottom w:w="43" w:type="dxa"/>
              <w:right w:w="43" w:type="dxa"/>
            </w:tcMar>
            <w:vAlign w:val="bottom"/>
          </w:tcPr>
          <w:p w14:paraId="2E2EEFDB" w14:textId="77777777" w:rsidR="00C01CA8" w:rsidRPr="0027241E" w:rsidRDefault="00C01CA8" w:rsidP="0027241E"/>
        </w:tc>
      </w:tr>
      <w:tr w:rsidR="00BE25BF" w:rsidRPr="0027241E" w14:paraId="0A08A8CD" w14:textId="77777777">
        <w:trPr>
          <w:trHeight w:val="380"/>
        </w:trPr>
        <w:tc>
          <w:tcPr>
            <w:tcW w:w="4500" w:type="dxa"/>
            <w:gridSpan w:val="2"/>
            <w:tcBorders>
              <w:top w:val="nil"/>
              <w:left w:val="nil"/>
              <w:bottom w:val="single" w:sz="4" w:space="0" w:color="000000"/>
              <w:right w:val="nil"/>
            </w:tcBorders>
            <w:tcMar>
              <w:top w:w="128" w:type="dxa"/>
              <w:left w:w="43" w:type="dxa"/>
              <w:bottom w:w="43" w:type="dxa"/>
              <w:right w:w="43" w:type="dxa"/>
            </w:tcMar>
          </w:tcPr>
          <w:p w14:paraId="7CFA39DE" w14:textId="77777777" w:rsidR="00C01CA8" w:rsidRPr="0027241E" w:rsidRDefault="00C01CA8" w:rsidP="0027241E">
            <w:r w:rsidRPr="0027241E">
              <w:t>BNP-vekst i verdensøkonomien</w:t>
            </w:r>
            <w:r w:rsidRPr="0027241E">
              <w:tab/>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68B052B" w14:textId="77777777" w:rsidR="00C01CA8" w:rsidRPr="0027241E" w:rsidRDefault="00C01CA8" w:rsidP="0027241E">
            <w:r w:rsidRPr="0027241E">
              <w:t>3,3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E51FE7D" w14:textId="77777777" w:rsidR="00C01CA8" w:rsidRPr="0027241E" w:rsidRDefault="00C01CA8" w:rsidP="0027241E">
            <w:r w:rsidRPr="0027241E">
              <w:t>3,0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A9CE044" w14:textId="77777777" w:rsidR="00C01CA8" w:rsidRPr="0027241E" w:rsidRDefault="00C01CA8" w:rsidP="0027241E">
            <w:r w:rsidRPr="0027241E">
              <w:t>3,1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F548F42" w14:textId="77777777" w:rsidR="00C01CA8" w:rsidRPr="0027241E" w:rsidRDefault="00C01CA8" w:rsidP="0027241E">
            <w:r w:rsidRPr="0027241E">
              <w:t>3,2</w:t>
            </w:r>
          </w:p>
        </w:tc>
      </w:tr>
    </w:tbl>
    <w:p w14:paraId="0AB26BAD"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Norges 25 viktigste handelspartnere veid sammen med sine respektive andeler av norsk eksport av varer utenom olje og gass.</w:t>
      </w:r>
    </w:p>
    <w:p w14:paraId="79D971FC"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Norges 25 viktigste handelspartnere veid sammen med sine respektive andeler av norsk import av varer utenom skip, oljeplattformer og råolje.</w:t>
      </w:r>
    </w:p>
    <w:p w14:paraId="25F6BBD9" w14:textId="77777777" w:rsidR="00C01CA8" w:rsidRPr="0027241E" w:rsidRDefault="00C01CA8" w:rsidP="0027241E">
      <w:pPr>
        <w:pStyle w:val="tabell-noter"/>
        <w:rPr>
          <w:rStyle w:val="skrift-hevet"/>
        </w:rPr>
      </w:pPr>
      <w:r w:rsidRPr="0027241E">
        <w:rPr>
          <w:rStyle w:val="skrift-hevet"/>
        </w:rPr>
        <w:t>3</w:t>
      </w:r>
      <w:r w:rsidRPr="0027241E">
        <w:rPr>
          <w:rStyle w:val="skrift-hevet"/>
        </w:rPr>
        <w:tab/>
      </w:r>
      <w:r w:rsidRPr="0027241E">
        <w:t>AKU-ledighet. I prosent av arbeidsstyrken.</w:t>
      </w:r>
    </w:p>
    <w:p w14:paraId="05912B82" w14:textId="77777777" w:rsidR="00C01CA8" w:rsidRPr="0027241E" w:rsidRDefault="00C01CA8" w:rsidP="0027241E">
      <w:pPr>
        <w:pStyle w:val="Kilde"/>
      </w:pPr>
      <w:r w:rsidRPr="0027241E">
        <w:t>Kilder: IMF, OECD, Eurostat, Riksbanken og Finansdepartementet.</w:t>
      </w:r>
    </w:p>
    <w:p w14:paraId="2D3ECC21" w14:textId="59014808" w:rsidR="00C01CA8" w:rsidRPr="0027241E" w:rsidRDefault="00EE50E3" w:rsidP="0027241E">
      <w:r w:rsidRPr="00EE50E3">
        <w:rPr>
          <w:noProof/>
        </w:rPr>
        <w:drawing>
          <wp:inline distT="0" distB="0" distL="0" distR="0" wp14:anchorId="21355019" wp14:editId="154E85DC">
            <wp:extent cx="2190750" cy="2162175"/>
            <wp:effectExtent l="0" t="0" r="0" b="9525"/>
            <wp:docPr id="6232367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36796" name=""/>
                    <pic:cNvPicPr/>
                  </pic:nvPicPr>
                  <pic:blipFill>
                    <a:blip r:embed="rId7">
                      <a:extLst>
                        <a:ext uri="{96DAC541-7B7A-43D3-8B79-37D633B846F1}">
                          <asvg:svgBlip xmlns:asvg="http://schemas.microsoft.com/office/drawing/2016/SVG/main" r:embed="rId8"/>
                        </a:ext>
                      </a:extLst>
                    </a:blip>
                    <a:stretch>
                      <a:fillRect/>
                    </a:stretch>
                  </pic:blipFill>
                  <pic:spPr>
                    <a:xfrm>
                      <a:off x="0" y="0"/>
                      <a:ext cx="2190750" cy="2162175"/>
                    </a:xfrm>
                    <a:prstGeom prst="rect">
                      <a:avLst/>
                    </a:prstGeom>
                  </pic:spPr>
                </pic:pic>
              </a:graphicData>
            </a:graphic>
          </wp:inline>
        </w:drawing>
      </w:r>
    </w:p>
    <w:p w14:paraId="5D29E6C7" w14:textId="77777777" w:rsidR="00C01CA8" w:rsidRPr="0027241E" w:rsidRDefault="00C01CA8" w:rsidP="0027241E">
      <w:pPr>
        <w:pStyle w:val="figur-tittel"/>
      </w:pPr>
      <w:r w:rsidRPr="0027241E">
        <w:t>Effektiv tollsats</w:t>
      </w:r>
      <w:r w:rsidRPr="0027241E">
        <w:rPr>
          <w:rStyle w:val="skrift-hevet"/>
        </w:rPr>
        <w:t>2</w:t>
      </w:r>
      <w:r w:rsidRPr="0027241E">
        <w:t xml:space="preserve"> USA i prosent 1900–2025</w:t>
      </w:r>
    </w:p>
    <w:p w14:paraId="2B874380" w14:textId="77777777" w:rsidR="00C01CA8" w:rsidRPr="0027241E" w:rsidRDefault="00C01CA8" w:rsidP="0027241E">
      <w:pPr>
        <w:pStyle w:val="figur-noter"/>
      </w:pPr>
      <w:r w:rsidRPr="0027241E">
        <w:rPr>
          <w:rStyle w:val="skrift-hevet"/>
        </w:rPr>
        <w:t>1</w:t>
      </w:r>
      <w:r w:rsidRPr="0027241E">
        <w:tab/>
        <w:t>Estimert av Yale Budget Lab per 4. september.</w:t>
      </w:r>
    </w:p>
    <w:p w14:paraId="7F354BDB" w14:textId="77777777" w:rsidR="00C01CA8" w:rsidRPr="0027241E" w:rsidRDefault="00C01CA8" w:rsidP="0027241E">
      <w:pPr>
        <w:pStyle w:val="figur-noter"/>
      </w:pPr>
      <w:r w:rsidRPr="0027241E">
        <w:rPr>
          <w:rStyle w:val="skrift-hevet"/>
        </w:rPr>
        <w:t>2</w:t>
      </w:r>
      <w:r w:rsidRPr="0027241E">
        <w:tab/>
        <w:t>Effektiv tollsats er importvektet gjennomsnittlig tollsats.</w:t>
      </w:r>
    </w:p>
    <w:p w14:paraId="3AABFFE7" w14:textId="77777777" w:rsidR="00C01CA8" w:rsidRPr="0027241E" w:rsidRDefault="00C01CA8" w:rsidP="0027241E">
      <w:pPr>
        <w:pStyle w:val="Kilde"/>
      </w:pPr>
      <w:r w:rsidRPr="0027241E">
        <w:t>Kilder: IMF og Yale Budget Lab.</w:t>
      </w:r>
    </w:p>
    <w:p w14:paraId="738517C2" w14:textId="77777777" w:rsidR="00C01CA8" w:rsidRPr="0027241E" w:rsidRDefault="00C01CA8" w:rsidP="0027241E">
      <w:r w:rsidRPr="0027241E">
        <w:t xml:space="preserve">Vekstutsiktene i Europa er svakere enn i USA, blant annet som følge av utfordringer i energiintensiv industri og i bilindustrien. Arbeidsledigheten har likevel holdt seg stabilt lav, se figur 2.3, og anslås å holde seg stabil fremover. I flere land vil reallønnsvekst og lavere renter kunne gi oppgang i investeringer og konsum. Dette bidrar til å løfte aktiviteten. Den sikkerhetspolitiske situasjonen </w:t>
      </w:r>
      <w:r w:rsidRPr="0027241E">
        <w:lastRenderedPageBreak/>
        <w:t>bidrar til militær opprustning i flere land, noe som kan gi økt aktivitet i industrien og stimulere den økonomiske aktiviteten. Europakommisjonen venter at økte forsvarsutgifter i Europa særlig vil påvirke aktiviteten i 2028–2030. I svensk økonomi, hvor utviklingen har vært svak de siste årene, anslås det nå et omslag og høyere BNP-vekst. Også i Storbritannia er veksten ventet å ta seg opp.</w:t>
      </w:r>
    </w:p>
    <w:p w14:paraId="53ED5B52" w14:textId="77777777" w:rsidR="00C01CA8" w:rsidRPr="0027241E" w:rsidRDefault="00C01CA8" w:rsidP="0027241E">
      <w:r w:rsidRPr="0027241E">
        <w:t>Veksten i Kina holdes oppe av høyere eksport og en ekspansiv økonomisk politikk, men nedgang i eiendomssektoren og lav vekst i privat konsum bidrar i motsatt retning. Utsiktene for kinesisk vekst har blitt svekket av forhøyede tollsatser fra USA. Likevel er effekten på langt nær så stor som den kunne vært hvis situasjonen hadde forblitt på sitt mest tilspissede tidligere i år. Kina har lyktes med å kompensere for bortfallet av eksport til USA ved å selge mer til andre markeder. Økt eksport i forkant av innføringen av tollsatser har bidratt til at vekstprognosene for i år er blitt oppjustert. Samtidig ventes de negative effektene av handelskrigen å bli tydeligere i årene som kommer. Det er betydelig usikkerhet knyttet til disse anslagene, særlig utviklingen i innenlandsk konsum og det videre handelsforholdet til USA.</w:t>
      </w:r>
    </w:p>
    <w:p w14:paraId="53D53DB7" w14:textId="77777777" w:rsidR="00C01CA8" w:rsidRPr="0027241E" w:rsidRDefault="00C01CA8" w:rsidP="0027241E">
      <w:pPr>
        <w:pStyle w:val="avsnitt-undertittel"/>
      </w:pPr>
      <w:r w:rsidRPr="0027241E">
        <w:t>Inflasjonen anslås å avta</w:t>
      </w:r>
    </w:p>
    <w:p w14:paraId="36AD8905" w14:textId="77777777" w:rsidR="00C01CA8" w:rsidRPr="0027241E" w:rsidRDefault="00C01CA8" w:rsidP="0027241E">
      <w:r w:rsidRPr="0027241E">
        <w:t>På tvers av land har inflasjonen avtatt det siste året, men nedgangen har i stor grad stoppet opp, se figur 2.2. For Norges handelspartnere samlet ventes prisveksten å fortsette å falle både i år og neste år. Prisveksten på tjenester har begynt å avta, men er fortsatt høy og ventes å holde seg oppe fordi lønningene øker.</w:t>
      </w:r>
    </w:p>
    <w:p w14:paraId="3A6E621A" w14:textId="29912A43" w:rsidR="00C01CA8" w:rsidRPr="0027241E" w:rsidRDefault="00EE50E3" w:rsidP="0027241E">
      <w:r w:rsidRPr="00EE50E3">
        <w:rPr>
          <w:noProof/>
        </w:rPr>
        <w:drawing>
          <wp:inline distT="0" distB="0" distL="0" distR="0" wp14:anchorId="410F037D" wp14:editId="7805A042">
            <wp:extent cx="2190750" cy="2162175"/>
            <wp:effectExtent l="0" t="0" r="0" b="9525"/>
            <wp:docPr id="5707582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5824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190750" cy="2162175"/>
                    </a:xfrm>
                    <a:prstGeom prst="rect">
                      <a:avLst/>
                    </a:prstGeom>
                  </pic:spPr>
                </pic:pic>
              </a:graphicData>
            </a:graphic>
          </wp:inline>
        </w:drawing>
      </w:r>
    </w:p>
    <w:p w14:paraId="37B65EC1" w14:textId="77777777" w:rsidR="00C01CA8" w:rsidRPr="0027241E" w:rsidRDefault="00C01CA8" w:rsidP="0027241E">
      <w:pPr>
        <w:pStyle w:val="figur-tittel"/>
      </w:pPr>
      <w:r w:rsidRPr="0027241E">
        <w:t>Tolvmånedersvekst i konsumpriser i prosent. Jan. 2019–aug. 2025</w:t>
      </w:r>
    </w:p>
    <w:p w14:paraId="6A5DEDC0" w14:textId="77777777" w:rsidR="00C01CA8" w:rsidRPr="00477E82" w:rsidRDefault="00C01CA8" w:rsidP="0027241E">
      <w:pPr>
        <w:pStyle w:val="Kilde"/>
        <w:rPr>
          <w:lang w:val="en-US"/>
        </w:rPr>
      </w:pPr>
      <w:r w:rsidRPr="00477E82">
        <w:rPr>
          <w:lang w:val="en-US"/>
        </w:rPr>
        <w:t>Kilder: Statistisk sentralbyrå, Eurostat, Office of National Statistics, U.S. Bureau of Labor Statistics og Statistisk centralbyrå.</w:t>
      </w:r>
    </w:p>
    <w:p w14:paraId="3076BE36" w14:textId="4F0847CD" w:rsidR="00C01CA8" w:rsidRPr="0027241E" w:rsidRDefault="00EE50E3" w:rsidP="0027241E">
      <w:r w:rsidRPr="00EE50E3">
        <w:rPr>
          <w:noProof/>
        </w:rPr>
        <w:lastRenderedPageBreak/>
        <w:drawing>
          <wp:inline distT="0" distB="0" distL="0" distR="0" wp14:anchorId="0BB76CE6" wp14:editId="16D97CD6">
            <wp:extent cx="2190750" cy="2162175"/>
            <wp:effectExtent l="0" t="0" r="0" b="9525"/>
            <wp:docPr id="20328399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9946"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190750" cy="2162175"/>
                    </a:xfrm>
                    <a:prstGeom prst="rect">
                      <a:avLst/>
                    </a:prstGeom>
                  </pic:spPr>
                </pic:pic>
              </a:graphicData>
            </a:graphic>
          </wp:inline>
        </w:drawing>
      </w:r>
    </w:p>
    <w:p w14:paraId="566BE0D4" w14:textId="77777777" w:rsidR="00C01CA8" w:rsidRPr="0027241E" w:rsidRDefault="00C01CA8" w:rsidP="0027241E">
      <w:pPr>
        <w:pStyle w:val="figur-tittel"/>
      </w:pPr>
      <w:r w:rsidRPr="0027241E">
        <w:t>Arbeidsledighet i prosent av arbeids- styrken. Tremåneders glidende gjennomsnitt. Jan. 2019–aug. 2025</w:t>
      </w:r>
    </w:p>
    <w:p w14:paraId="039CFC3C" w14:textId="77777777" w:rsidR="00C01CA8" w:rsidRPr="00477E82" w:rsidRDefault="00C01CA8" w:rsidP="0027241E">
      <w:pPr>
        <w:pStyle w:val="Kilde"/>
        <w:rPr>
          <w:lang w:val="en-US"/>
        </w:rPr>
      </w:pPr>
      <w:r w:rsidRPr="00477E82">
        <w:rPr>
          <w:lang w:val="en-US"/>
        </w:rPr>
        <w:t>Kilder: Statistisk sentralbyrå, Eurostat, Office of National Statistics, U.S. Bureau of Labor Statistics og Statistisk centralbyrå.</w:t>
      </w:r>
    </w:p>
    <w:p w14:paraId="38854DC2" w14:textId="4E4B2DFA" w:rsidR="00C01CA8" w:rsidRPr="0027241E" w:rsidRDefault="00EE50E3" w:rsidP="0027241E">
      <w:r w:rsidRPr="00EE50E3">
        <w:rPr>
          <w:noProof/>
        </w:rPr>
        <w:drawing>
          <wp:inline distT="0" distB="0" distL="0" distR="0" wp14:anchorId="352FAC0F" wp14:editId="00E89CEF">
            <wp:extent cx="2190750" cy="2162175"/>
            <wp:effectExtent l="0" t="0" r="0" b="9525"/>
            <wp:docPr id="152072777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2777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190750" cy="2162175"/>
                    </a:xfrm>
                    <a:prstGeom prst="rect">
                      <a:avLst/>
                    </a:prstGeom>
                  </pic:spPr>
                </pic:pic>
              </a:graphicData>
            </a:graphic>
          </wp:inline>
        </w:drawing>
      </w:r>
    </w:p>
    <w:p w14:paraId="6D04DBA6" w14:textId="77777777" w:rsidR="00C01CA8" w:rsidRPr="0027241E" w:rsidRDefault="00C01CA8" w:rsidP="0027241E">
      <w:pPr>
        <w:pStyle w:val="figur-tittel"/>
      </w:pPr>
      <w:r w:rsidRPr="0027241E">
        <w:t>Styringsrenter i prosent. Jan. 2021–sep. 2025</w:t>
      </w:r>
    </w:p>
    <w:p w14:paraId="6E6B56C7" w14:textId="77777777" w:rsidR="00C01CA8" w:rsidRPr="0027241E" w:rsidRDefault="00C01CA8" w:rsidP="0027241E">
      <w:pPr>
        <w:pStyle w:val="Kilde"/>
      </w:pPr>
      <w:r w:rsidRPr="0027241E">
        <w:t>Kilder: Federal Reserve, Den europeiske sentralbanken, Bank of England, Riksbanken og Norges Bank.</w:t>
      </w:r>
    </w:p>
    <w:p w14:paraId="26ED0AA7" w14:textId="77777777" w:rsidR="00C01CA8" w:rsidRPr="0027241E" w:rsidRDefault="00C01CA8" w:rsidP="0027241E">
      <w:r w:rsidRPr="0027241E">
        <w:t>Økt toll bidrar til høyere priser i de landene som øker satsene. I USA steg inflasjonen gjennom sommeren, delvis drevet av en svakere dollar og tidlige effekter av de nye tollsatsene. Sammen med økt politisk usikkerhet har økte handelshindre løftet inflasjonsforventningene. Inflasjonen er like fullt anslått å gå noe ned som årsgjennomsnitt fremover.</w:t>
      </w:r>
    </w:p>
    <w:p w14:paraId="6EBE73F8" w14:textId="77777777" w:rsidR="00C01CA8" w:rsidRPr="0027241E" w:rsidRDefault="00C01CA8" w:rsidP="0027241E">
      <w:r w:rsidRPr="0027241E">
        <w:t xml:space="preserve">I euroområdet er virkningen av handelskonfliktene på inflasjonen mer usikker. Eventuelle europeiske mottiltak mot amerikansk toll kan forsterke prispresset, mens svakere økonomisk aktivitet og en mulig vridning av kinesisk eksport fra USA til Europa kan trekke i motsatt retning. </w:t>
      </w:r>
    </w:p>
    <w:p w14:paraId="1B73DFFD" w14:textId="77777777" w:rsidR="00C01CA8" w:rsidRPr="0027241E" w:rsidRDefault="00C01CA8" w:rsidP="0027241E">
      <w:r w:rsidRPr="0027241E">
        <w:t>I Sverige bidro lavere energipriser, moderat lønnsvekst og svak økonomisk aktivitet til en raskere nedgang i inflasjonen enn i mange andre land, men inflasjonen har økt noe så langt i år. I Storbritannia har prisveksten tiltatt noe gjennom 2025, men ventes å nærme seg inflasjonsmålet i løpet av 2026.</w:t>
      </w:r>
    </w:p>
    <w:p w14:paraId="4764C028" w14:textId="77777777" w:rsidR="00C01CA8" w:rsidRPr="0027241E" w:rsidRDefault="00C01CA8" w:rsidP="0027241E">
      <w:pPr>
        <w:pStyle w:val="avsnitt-undertittel"/>
      </w:pPr>
      <w:r w:rsidRPr="0027241E">
        <w:lastRenderedPageBreak/>
        <w:t>Fortsatt nedgang i styringsrenter til tross for usikkerhet</w:t>
      </w:r>
    </w:p>
    <w:p w14:paraId="7F2C90CD" w14:textId="77777777" w:rsidR="00C01CA8" w:rsidRPr="0027241E" w:rsidRDefault="00C01CA8" w:rsidP="0027241E">
      <w:r w:rsidRPr="0027241E">
        <w:t>Styringsrentene i USA og euroområdet er satt ned, se figur 2.4, og det er ventet at styringsrenten i USA blir satt videre ned fremover. I USA vurderer sentralbanken at administrasjonens handelspolitikk kan bidra til økt prispress. Videre har arbeidsmarkedet vist svakhetstegn med lavere sysselsettingsvekst. Denne kombinasjonen kan gi krevende avveininger i utførelsen av pengepolitikken. I Europa har rentenedgangen fortsatt, men i både euroområdet og Sverige ventes rentene snart å stabilisere seg. I Storbritannia har renten avtatt tregere enn i euroområdet, og der ventes det en gradvis videre nedgang.</w:t>
      </w:r>
    </w:p>
    <w:p w14:paraId="6BBBF33E" w14:textId="77777777" w:rsidR="00C01CA8" w:rsidRPr="0027241E" w:rsidRDefault="00C01CA8" w:rsidP="0027241E">
      <w:pPr>
        <w:pStyle w:val="tittel-ramme"/>
      </w:pPr>
      <w:r w:rsidRPr="0027241E">
        <w:t>Utvikling i petroleumspriser</w:t>
      </w:r>
    </w:p>
    <w:p w14:paraId="246F8B95" w14:textId="77777777" w:rsidR="00C01CA8" w:rsidRPr="0027241E" w:rsidRDefault="00C01CA8" w:rsidP="0027241E">
      <w:pPr>
        <w:pStyle w:val="avsnitt-undertittel"/>
      </w:pPr>
      <w:r w:rsidRPr="0027241E">
        <w:t>Oljeprisen</w:t>
      </w:r>
    </w:p>
    <w:p w14:paraId="664AA8EB" w14:textId="77777777" w:rsidR="00C01CA8" w:rsidRPr="0027241E" w:rsidRDefault="00C01CA8" w:rsidP="0027241E">
      <w:r w:rsidRPr="0027241E">
        <w:t>Etter å ha falt i fjor høst og i årets første måneder, har oljeprisen siden slutten av februar stort sett ligget mellom 65 og 75 dollar per fat, se figur 2.5. Gjennomsnittlig oljepris så langt i 2025 har vært 70 dollar per fat, om lag 10 dollar lavere enn prisen i fjor.</w:t>
      </w:r>
    </w:p>
    <w:p w14:paraId="593F3EBF" w14:textId="77777777" w:rsidR="00C01CA8" w:rsidRPr="0027241E" w:rsidRDefault="00C01CA8" w:rsidP="0027241E">
      <w:r w:rsidRPr="0027241E">
        <w:t>Det har vært høy vekst i etterspørselen etter olje etter pandemien, og så langt i år har den vært høyere enn i samme periode i fjor. Det er i hovedsak land i Asia, først og fremst Kina og India, som har stått for etterspørselsveksten de siste årene. Etterspørselen har vokst mest fra petrokjemisk industri og flydrivstoff, og de vil trolig være viktigst fremover også.</w:t>
      </w:r>
    </w:p>
    <w:p w14:paraId="6A571D7F" w14:textId="77777777" w:rsidR="00C01CA8" w:rsidRPr="0027241E" w:rsidRDefault="00C01CA8" w:rsidP="0027241E">
      <w:r w:rsidRPr="0027241E">
        <w:t>OPEC og en del andre produsentland (OPEC+) har spilt en aktiv rolle i å stabilisere oljemarkedet de siste årene, blant annet gjennom flere omganger med produksjonskutt i 2022–23. Det har medført at land utenfor OPEC+, som USA, Canada, Brasil, Guyana og Norge, har stått for det meste av produksjonsøkningen for å møte økt oljeetterspørsel de siste årene. Våren 2025 besluttet OPEC+ å starte en gradvis utfasing av deler av produksjonskuttene. Samtidig har OPEC lagt betydelig press på medlemsland som har produsert mer enn kvotene tilsier, og krevd konkrete planer for kompensasjon. Dersom slik kompensasjon gjennomføres, vil økningen i produksjon fra OPEC+ fremover kunne bli vesentlig lavere enn endringen i kvotene tilsier.</w:t>
      </w:r>
    </w:p>
    <w:p w14:paraId="2B13717F" w14:textId="77777777" w:rsidR="00C01CA8" w:rsidRPr="0027241E" w:rsidRDefault="00C01CA8" w:rsidP="0027241E">
      <w:r w:rsidRPr="0027241E">
        <w:t>Skiferoljeproduksjonen i USA har økt markert etter pandemien, men i det siste har produksjonen vokst mindre. Ifølge energistatistikkbyrået i USA (EIA) vil produksjonen av olje i USA nå sin topp mot slutten av året, og deretter avta gradvis.</w:t>
      </w:r>
    </w:p>
    <w:p w14:paraId="23F5DF3E" w14:textId="77777777" w:rsidR="00C01CA8" w:rsidRPr="0027241E" w:rsidRDefault="00C01CA8" w:rsidP="0027241E">
      <w:r w:rsidRPr="0027241E">
        <w:t>Vestlige land har innført importforbud og pristak på russisk olje solgt til tredjeland. Russland har likevel opprettholdt sin eksport av olje gjennom handel med andre land, særlig Kina og India. EU reduserte pristaket på russisk olje fra 60 til 47,6 dollar fra 3. september i år og har annonsert at de fra januar 2026 vil innføre forbud mot import av oljeprodukter produsert av russisk olje.</w:t>
      </w:r>
    </w:p>
    <w:p w14:paraId="2A8219A7" w14:textId="77777777" w:rsidR="00C01CA8" w:rsidRPr="0027241E" w:rsidRDefault="00C01CA8" w:rsidP="0027241E">
      <w:r w:rsidRPr="0027241E">
        <w:t>Det er som vanlig stor usikkerhet om utviklingen i oljeprisen fremover. På etterspørselssiden er usikkerheten særlig knyttet til den økonomiske utviklingen globalt, herunder virkningen av tollsatser og den videre utviklingen i handelsforholdet mellom USA og Kina, der pågående forhandlinger bidrar til et uavklart bilde. På tilbudssiden er det usikkerhet rundt produksjonen til OPEC+ og i hvor stor grad utfasingen av produksjonskuttene fører til økt produksjon fra OPEC+. Det er også usikkerhet rundt hvordan sanksjoner vil påvirke eksporten av olje fra Russland, Iran og Venezuela.</w:t>
      </w:r>
    </w:p>
    <w:p w14:paraId="5C1EE41F" w14:textId="77777777" w:rsidR="00C01CA8" w:rsidRPr="0027241E" w:rsidRDefault="00C01CA8" w:rsidP="0027241E">
      <w:r w:rsidRPr="0027241E">
        <w:lastRenderedPageBreak/>
        <w:t>I denne meldingen er det beregningsteknisk lagt til grunn at oljeprisen vil utvikle seg i tråd med prisene i terminmarkedet fra midten av juni. Det innebærer at oljeprisen vil gå ned fra et gjennomsnitt på 72 dollar per fat i 2025 til 67 dollar per fat i 2026, målt i faste 2026-priser, noe som tilsvarer henholdsvis 746 og 675 kroner per fat.</w:t>
      </w:r>
    </w:p>
    <w:p w14:paraId="28226BE7" w14:textId="77777777" w:rsidR="00C01CA8" w:rsidRPr="0027241E" w:rsidRDefault="00C01CA8" w:rsidP="0027241E">
      <w:pPr>
        <w:pStyle w:val="avsnitt-undertittel"/>
      </w:pPr>
      <w:r w:rsidRPr="0027241E">
        <w:t>Gassprisen</w:t>
      </w:r>
    </w:p>
    <w:p w14:paraId="4B92534F" w14:textId="77777777" w:rsidR="00C01CA8" w:rsidRPr="0027241E" w:rsidRDefault="00C01CA8" w:rsidP="0027241E">
      <w:r w:rsidRPr="0027241E">
        <w:t>Gassmarkedet har gått gjennom en stor endring de siste årene, der de regionale gassmarkedene har blitt knyttet sammen gjennom transport av flytende naturgass (LNG) på skip. Det innebærer at gassprisen i større grad enn før bestemmes i et globalt marked.</w:t>
      </w:r>
    </w:p>
    <w:p w14:paraId="4792E819" w14:textId="77777777" w:rsidR="00C01CA8" w:rsidRPr="0027241E" w:rsidRDefault="00C01CA8" w:rsidP="0027241E">
      <w:r w:rsidRPr="0027241E">
        <w:t>Gassprisen nådde en topp i begynnelsen av februar i år, blant annet som følge av høy etterspørsel fra Europa, hvor det var en uvanlig kald vinter. Gassprisen har siden falt markert. Økt globalt tilbud av LNG etter oppstart av flere store anlegg for eksport i Nord Amerika har trolig bidratt til prisutviklingen. I tillegg har etterspørselen etter gass fra Kina og India avtatt som følge av svak industriaktivitet. Selv om gassprisen har falt, er den fortsatt høy sett i et historisk perspektiv.</w:t>
      </w:r>
    </w:p>
    <w:p w14:paraId="69DEDE39" w14:textId="77777777" w:rsidR="00C01CA8" w:rsidRPr="0027241E" w:rsidRDefault="00C01CA8" w:rsidP="0027241E">
      <w:r w:rsidRPr="0027241E">
        <w:t>Norge eksporterer gass i all hovedsak gjennom rørledninger til Europa. I tillegg har Norge noe produksjon av LNG ved Melkøya, som også i hovedsak eksporteres til Europa. Både EU og Storbritannia er avhengige av å importere en betydelig andel av sitt gassforbruk, og i 2024 stod norsk gass for om lag 30 pst. av det samlede forbruket i EU og Storbritannia.</w:t>
      </w:r>
    </w:p>
    <w:p w14:paraId="26001410" w14:textId="77777777" w:rsidR="00C01CA8" w:rsidRPr="0027241E" w:rsidRDefault="00C01CA8" w:rsidP="0027241E">
      <w:r w:rsidRPr="0027241E">
        <w:t>Europeiske land importerer også rørgass fra Nord-Afrika, Russland og Aserbajdsjan. Siden 2022 har importen av russisk rørgass falt kraftig. Nå er det bare gjennom Tyrkia at det importeres russisk rørgass til EU. Bortfallet av russisk rørgass har i all hovedsak blitt erstattet av økt import av LNG, særlig fra USA, samt nedgang i gassetterspørselen. Det importeres også mye LNG fra Russland, men EU har lagt frem en plan for å fase ut all russisk fossil energi innen utgangen av 2027.</w:t>
      </w:r>
    </w:p>
    <w:p w14:paraId="6C0E7E1B" w14:textId="77777777" w:rsidR="00C01CA8" w:rsidRPr="0027241E" w:rsidRDefault="00C01CA8" w:rsidP="0027241E">
      <w:r w:rsidRPr="0027241E">
        <w:t>Utviklingen i gassprisen fremover vil blant annet avhenge av værforhold, oppstartstidspunkt for nye LNG-prosjekter (hovedsakelig i USA og Qatar), etterspørselsforhold i Kina og andre asiatiske land, samt i hvilken grad det fortsatt vil eksporteres noe russisk rørgass til EU.</w:t>
      </w:r>
    </w:p>
    <w:p w14:paraId="0308B8EA" w14:textId="77777777" w:rsidR="00C01CA8" w:rsidRPr="0027241E" w:rsidRDefault="00C01CA8" w:rsidP="0027241E">
      <w:r w:rsidRPr="0027241E">
        <w:t>I denne meldingen er det for norsk gasseksport lagt til grunn en gjennomsnittlig pris på 13,5 dollar per MMBtu i år og 10,4 dollar per MMBtu neste år, målt i faste 2026-priser, noe som tilsvarer henholdsvis 5,3 og 4,0 kroner per Sm</w:t>
      </w:r>
      <w:r w:rsidRPr="0027241E">
        <w:rPr>
          <w:rStyle w:val="skrift-hevet"/>
        </w:rPr>
        <w:t>3</w:t>
      </w:r>
      <w:r w:rsidRPr="0027241E">
        <w:t>.</w:t>
      </w:r>
    </w:p>
    <w:p w14:paraId="00AA9A17" w14:textId="77777777" w:rsidR="00C01CA8" w:rsidRPr="0027241E" w:rsidRDefault="00C01CA8" w:rsidP="0027241E">
      <w:r w:rsidRPr="0027241E">
        <w:t>I perioden frem mot 2030 er det ventet at gassprisen vil gå ned som følge av mange LNG-prosjekter, blant annet i USA, Canada og Qatar, som vil øke den globale eksportkapasiteten av LNG betydelig.</w:t>
      </w:r>
    </w:p>
    <w:p w14:paraId="2BE616DC" w14:textId="05DED5E1" w:rsidR="00C01CA8" w:rsidRPr="0027241E" w:rsidRDefault="00EE50E3" w:rsidP="0027241E">
      <w:r w:rsidRPr="00EE50E3">
        <w:rPr>
          <w:noProof/>
        </w:rPr>
        <w:lastRenderedPageBreak/>
        <w:drawing>
          <wp:inline distT="0" distB="0" distL="0" distR="0" wp14:anchorId="50BFC1B9" wp14:editId="6777BDC1">
            <wp:extent cx="2190750" cy="2162175"/>
            <wp:effectExtent l="0" t="0" r="0" b="9525"/>
            <wp:docPr id="190936950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6950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190750" cy="2162175"/>
                    </a:xfrm>
                    <a:prstGeom prst="rect">
                      <a:avLst/>
                    </a:prstGeom>
                  </pic:spPr>
                </pic:pic>
              </a:graphicData>
            </a:graphic>
          </wp:inline>
        </w:drawing>
      </w:r>
    </w:p>
    <w:p w14:paraId="3507D0BB" w14:textId="77777777" w:rsidR="00C01CA8" w:rsidRPr="0027241E" w:rsidRDefault="00C01CA8" w:rsidP="0027241E">
      <w:pPr>
        <w:pStyle w:val="figur-tittel"/>
      </w:pPr>
      <w:r w:rsidRPr="0027241E">
        <w:t xml:space="preserve">Spot- og terminpriser på olje og gass. </w:t>
      </w:r>
      <w:r w:rsidRPr="00477E82">
        <w:rPr>
          <w:lang w:val="en-US"/>
        </w:rPr>
        <w:t xml:space="preserve">USD per fat. 1. jan. 2023–30. sep. 2025. </w:t>
      </w:r>
      <w:r w:rsidRPr="0027241E">
        <w:t>Terminpriser okt. 2025–des. 2027</w:t>
      </w:r>
    </w:p>
    <w:p w14:paraId="07DF6254" w14:textId="77777777" w:rsidR="00C01CA8" w:rsidRPr="0027241E" w:rsidRDefault="00C01CA8" w:rsidP="0027241E">
      <w:pPr>
        <w:pStyle w:val="Kilde"/>
      </w:pPr>
      <w:r w:rsidRPr="0027241E">
        <w:t>Kilder: Macrobond og Finansdepartementet.</w:t>
      </w:r>
    </w:p>
    <w:p w14:paraId="2223532C" w14:textId="403A92AE" w:rsidR="00F6146B" w:rsidRPr="0027241E" w:rsidRDefault="00F6146B" w:rsidP="0027241E">
      <w:pPr>
        <w:pStyle w:val="tabell-tittel"/>
      </w:pPr>
      <w:r w:rsidRPr="0027241E">
        <w:t>Hovedtall for petroleumsvirksomheten</w:t>
      </w:r>
    </w:p>
    <w:p w14:paraId="1FCBD7D1" w14:textId="77777777" w:rsidR="00C01CA8" w:rsidRPr="0027241E" w:rsidRDefault="00C01CA8" w:rsidP="0027241E">
      <w:pPr>
        <w:pStyle w:val="Tabellnavn"/>
      </w:pPr>
      <w:r w:rsidRPr="0027241E">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60"/>
        <w:gridCol w:w="1040"/>
        <w:gridCol w:w="1040"/>
        <w:gridCol w:w="1040"/>
        <w:gridCol w:w="1040"/>
      </w:tblGrid>
      <w:tr w:rsidR="00BE25BF" w:rsidRPr="0027241E" w14:paraId="282CBA79" w14:textId="77777777">
        <w:trPr>
          <w:trHeight w:val="360"/>
        </w:trPr>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036A6" w14:textId="77777777" w:rsidR="00C01CA8" w:rsidRPr="0027241E" w:rsidRDefault="00C01CA8" w:rsidP="0027241E"/>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2D5D8A" w14:textId="77777777" w:rsidR="00C01CA8" w:rsidRPr="0027241E" w:rsidRDefault="00C01CA8" w:rsidP="0027241E">
            <w:r w:rsidRPr="0027241E">
              <w:t xml:space="preserve">2024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A4BCD" w14:textId="77777777" w:rsidR="00C01CA8" w:rsidRPr="0027241E" w:rsidRDefault="00C01CA8" w:rsidP="0027241E">
            <w:r w:rsidRPr="0027241E">
              <w:t xml:space="preserve">2025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ADB0D" w14:textId="77777777" w:rsidR="00C01CA8" w:rsidRPr="0027241E" w:rsidRDefault="00C01CA8" w:rsidP="0027241E">
            <w:r w:rsidRPr="0027241E">
              <w:t xml:space="preserve">2026 </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26AEC" w14:textId="77777777" w:rsidR="00C01CA8" w:rsidRPr="0027241E" w:rsidRDefault="00C01CA8" w:rsidP="0027241E">
            <w:r w:rsidRPr="0027241E">
              <w:t xml:space="preserve">2027 </w:t>
            </w:r>
          </w:p>
        </w:tc>
      </w:tr>
      <w:tr w:rsidR="00BE25BF" w:rsidRPr="0027241E" w14:paraId="4150999B" w14:textId="77777777">
        <w:trPr>
          <w:trHeight w:val="380"/>
        </w:trPr>
        <w:tc>
          <w:tcPr>
            <w:tcW w:w="5060" w:type="dxa"/>
            <w:tcBorders>
              <w:top w:val="single" w:sz="4" w:space="0" w:color="000000"/>
              <w:left w:val="nil"/>
              <w:bottom w:val="nil"/>
              <w:right w:val="nil"/>
            </w:tcBorders>
            <w:tcMar>
              <w:top w:w="128" w:type="dxa"/>
              <w:left w:w="43" w:type="dxa"/>
              <w:bottom w:w="43" w:type="dxa"/>
              <w:right w:w="43" w:type="dxa"/>
            </w:tcMar>
          </w:tcPr>
          <w:p w14:paraId="56FA8C85" w14:textId="77777777" w:rsidR="00C01CA8" w:rsidRPr="0027241E" w:rsidRDefault="00C01CA8" w:rsidP="0027241E">
            <w:r w:rsidRPr="0027241E">
              <w:rPr>
                <w:rStyle w:val="kursiv"/>
              </w:rPr>
              <w:t>Forutsetninger:</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64EDBEFA" w14:textId="77777777" w:rsidR="00C01CA8" w:rsidRPr="0027241E" w:rsidRDefault="00C01CA8" w:rsidP="0027241E"/>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FC475E8" w14:textId="77777777" w:rsidR="00C01CA8" w:rsidRPr="0027241E" w:rsidRDefault="00C01CA8" w:rsidP="0027241E"/>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EEC0D22" w14:textId="77777777" w:rsidR="00C01CA8" w:rsidRPr="0027241E" w:rsidRDefault="00C01CA8" w:rsidP="0027241E"/>
        </w:tc>
        <w:tc>
          <w:tcPr>
            <w:tcW w:w="1040" w:type="dxa"/>
            <w:tcBorders>
              <w:top w:val="single" w:sz="4" w:space="0" w:color="000000"/>
              <w:left w:val="nil"/>
              <w:bottom w:val="nil"/>
              <w:right w:val="nil"/>
            </w:tcBorders>
            <w:tcMar>
              <w:top w:w="128" w:type="dxa"/>
              <w:left w:w="43" w:type="dxa"/>
              <w:bottom w:w="43" w:type="dxa"/>
              <w:right w:w="43" w:type="dxa"/>
            </w:tcMar>
            <w:vAlign w:val="bottom"/>
          </w:tcPr>
          <w:p w14:paraId="40C0D8F9" w14:textId="77777777" w:rsidR="00C01CA8" w:rsidRPr="0027241E" w:rsidRDefault="00C01CA8" w:rsidP="0027241E"/>
        </w:tc>
      </w:tr>
      <w:tr w:rsidR="00BE25BF" w:rsidRPr="0027241E" w14:paraId="2CA86FB3" w14:textId="77777777">
        <w:trPr>
          <w:trHeight w:val="380"/>
        </w:trPr>
        <w:tc>
          <w:tcPr>
            <w:tcW w:w="5060" w:type="dxa"/>
            <w:tcBorders>
              <w:top w:val="nil"/>
              <w:left w:val="nil"/>
              <w:bottom w:val="nil"/>
              <w:right w:val="nil"/>
            </w:tcBorders>
            <w:tcMar>
              <w:top w:w="128" w:type="dxa"/>
              <w:left w:w="43" w:type="dxa"/>
              <w:bottom w:w="43" w:type="dxa"/>
              <w:right w:w="43" w:type="dxa"/>
            </w:tcMar>
          </w:tcPr>
          <w:p w14:paraId="4C219E48" w14:textId="77777777" w:rsidR="00C01CA8" w:rsidRPr="0027241E" w:rsidRDefault="00C01CA8" w:rsidP="0027241E">
            <w:r w:rsidRPr="0027241E">
              <w:t>Råoljepris, kroner pr. fat</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40C21B3B" w14:textId="77777777" w:rsidR="00C01CA8" w:rsidRPr="0027241E" w:rsidRDefault="00C01CA8" w:rsidP="0027241E">
            <w:r w:rsidRPr="0027241E">
              <w:t>856</w:t>
            </w:r>
          </w:p>
        </w:tc>
        <w:tc>
          <w:tcPr>
            <w:tcW w:w="1040" w:type="dxa"/>
            <w:tcBorders>
              <w:top w:val="nil"/>
              <w:left w:val="nil"/>
              <w:bottom w:val="nil"/>
              <w:right w:val="nil"/>
            </w:tcBorders>
            <w:tcMar>
              <w:top w:w="128" w:type="dxa"/>
              <w:left w:w="43" w:type="dxa"/>
              <w:bottom w:w="43" w:type="dxa"/>
              <w:right w:w="43" w:type="dxa"/>
            </w:tcMar>
            <w:vAlign w:val="bottom"/>
          </w:tcPr>
          <w:p w14:paraId="719B6F90" w14:textId="77777777" w:rsidR="00C01CA8" w:rsidRPr="0027241E" w:rsidRDefault="00C01CA8" w:rsidP="0027241E">
            <w:r w:rsidRPr="0027241E">
              <w:t>724</w:t>
            </w:r>
          </w:p>
        </w:tc>
        <w:tc>
          <w:tcPr>
            <w:tcW w:w="1040" w:type="dxa"/>
            <w:tcBorders>
              <w:top w:val="nil"/>
              <w:left w:val="nil"/>
              <w:bottom w:val="nil"/>
              <w:right w:val="nil"/>
            </w:tcBorders>
            <w:tcMar>
              <w:top w:w="128" w:type="dxa"/>
              <w:left w:w="43" w:type="dxa"/>
              <w:bottom w:w="43" w:type="dxa"/>
              <w:right w:w="43" w:type="dxa"/>
            </w:tcMar>
            <w:vAlign w:val="bottom"/>
          </w:tcPr>
          <w:p w14:paraId="7313CBF0" w14:textId="77777777" w:rsidR="00C01CA8" w:rsidRPr="0027241E" w:rsidRDefault="00C01CA8" w:rsidP="0027241E">
            <w:r w:rsidRPr="0027241E">
              <w:t>675</w:t>
            </w:r>
          </w:p>
        </w:tc>
        <w:tc>
          <w:tcPr>
            <w:tcW w:w="1040" w:type="dxa"/>
            <w:tcBorders>
              <w:top w:val="nil"/>
              <w:left w:val="nil"/>
              <w:bottom w:val="nil"/>
              <w:right w:val="nil"/>
            </w:tcBorders>
            <w:tcMar>
              <w:top w:w="128" w:type="dxa"/>
              <w:left w:w="43" w:type="dxa"/>
              <w:bottom w:w="43" w:type="dxa"/>
              <w:right w:w="43" w:type="dxa"/>
            </w:tcMar>
            <w:vAlign w:val="bottom"/>
          </w:tcPr>
          <w:p w14:paraId="5983B44A" w14:textId="77777777" w:rsidR="00C01CA8" w:rsidRPr="0027241E" w:rsidRDefault="00C01CA8" w:rsidP="0027241E">
            <w:r w:rsidRPr="0027241E">
              <w:t>674</w:t>
            </w:r>
          </w:p>
        </w:tc>
      </w:tr>
      <w:tr w:rsidR="00BE25BF" w:rsidRPr="0027241E" w14:paraId="5264D611" w14:textId="77777777">
        <w:trPr>
          <w:trHeight w:val="380"/>
        </w:trPr>
        <w:tc>
          <w:tcPr>
            <w:tcW w:w="5060" w:type="dxa"/>
            <w:tcBorders>
              <w:top w:val="nil"/>
              <w:left w:val="nil"/>
              <w:bottom w:val="nil"/>
              <w:right w:val="nil"/>
            </w:tcBorders>
            <w:tcMar>
              <w:top w:w="128" w:type="dxa"/>
              <w:left w:w="43" w:type="dxa"/>
              <w:bottom w:w="43" w:type="dxa"/>
              <w:right w:w="43" w:type="dxa"/>
            </w:tcMar>
          </w:tcPr>
          <w:p w14:paraId="54D1E052" w14:textId="77777777" w:rsidR="00C01CA8" w:rsidRPr="0027241E" w:rsidRDefault="00C01CA8" w:rsidP="0027241E">
            <w:r w:rsidRPr="0027241E">
              <w:t>Råoljepris, 2026-kroner per fat</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12978FC5" w14:textId="77777777" w:rsidR="00C01CA8" w:rsidRPr="0027241E" w:rsidRDefault="00C01CA8" w:rsidP="0027241E">
            <w:r w:rsidRPr="0027241E">
              <w:t>914</w:t>
            </w:r>
          </w:p>
        </w:tc>
        <w:tc>
          <w:tcPr>
            <w:tcW w:w="1040" w:type="dxa"/>
            <w:tcBorders>
              <w:top w:val="nil"/>
              <w:left w:val="nil"/>
              <w:bottom w:val="nil"/>
              <w:right w:val="nil"/>
            </w:tcBorders>
            <w:tcMar>
              <w:top w:w="128" w:type="dxa"/>
              <w:left w:w="43" w:type="dxa"/>
              <w:bottom w:w="43" w:type="dxa"/>
              <w:right w:w="43" w:type="dxa"/>
            </w:tcMar>
            <w:vAlign w:val="bottom"/>
          </w:tcPr>
          <w:p w14:paraId="5B733435" w14:textId="77777777" w:rsidR="00C01CA8" w:rsidRPr="0027241E" w:rsidRDefault="00C01CA8" w:rsidP="0027241E">
            <w:r w:rsidRPr="0027241E">
              <w:t>746</w:t>
            </w:r>
          </w:p>
        </w:tc>
        <w:tc>
          <w:tcPr>
            <w:tcW w:w="1040" w:type="dxa"/>
            <w:tcBorders>
              <w:top w:val="nil"/>
              <w:left w:val="nil"/>
              <w:bottom w:val="nil"/>
              <w:right w:val="nil"/>
            </w:tcBorders>
            <w:tcMar>
              <w:top w:w="128" w:type="dxa"/>
              <w:left w:w="43" w:type="dxa"/>
              <w:bottom w:w="43" w:type="dxa"/>
              <w:right w:w="43" w:type="dxa"/>
            </w:tcMar>
            <w:vAlign w:val="bottom"/>
          </w:tcPr>
          <w:p w14:paraId="6DA6C592" w14:textId="77777777" w:rsidR="00C01CA8" w:rsidRPr="0027241E" w:rsidRDefault="00C01CA8" w:rsidP="0027241E">
            <w:r w:rsidRPr="0027241E">
              <w:t>675</w:t>
            </w:r>
          </w:p>
        </w:tc>
        <w:tc>
          <w:tcPr>
            <w:tcW w:w="1040" w:type="dxa"/>
            <w:tcBorders>
              <w:top w:val="nil"/>
              <w:left w:val="nil"/>
              <w:bottom w:val="nil"/>
              <w:right w:val="nil"/>
            </w:tcBorders>
            <w:tcMar>
              <w:top w:w="128" w:type="dxa"/>
              <w:left w:w="43" w:type="dxa"/>
              <w:bottom w:w="43" w:type="dxa"/>
              <w:right w:w="43" w:type="dxa"/>
            </w:tcMar>
            <w:vAlign w:val="bottom"/>
          </w:tcPr>
          <w:p w14:paraId="31F65698" w14:textId="77777777" w:rsidR="00C01CA8" w:rsidRPr="0027241E" w:rsidRDefault="00C01CA8" w:rsidP="0027241E">
            <w:r w:rsidRPr="0027241E">
              <w:t>660</w:t>
            </w:r>
          </w:p>
        </w:tc>
      </w:tr>
      <w:tr w:rsidR="00BE25BF" w:rsidRPr="0027241E" w14:paraId="6A4EEBBB" w14:textId="77777777">
        <w:trPr>
          <w:trHeight w:val="380"/>
        </w:trPr>
        <w:tc>
          <w:tcPr>
            <w:tcW w:w="5060" w:type="dxa"/>
            <w:tcBorders>
              <w:top w:val="nil"/>
              <w:left w:val="nil"/>
              <w:bottom w:val="nil"/>
              <w:right w:val="nil"/>
            </w:tcBorders>
            <w:tcMar>
              <w:top w:w="128" w:type="dxa"/>
              <w:left w:w="43" w:type="dxa"/>
              <w:bottom w:w="43" w:type="dxa"/>
              <w:right w:w="43" w:type="dxa"/>
            </w:tcMar>
          </w:tcPr>
          <w:p w14:paraId="017523A5" w14:textId="77777777" w:rsidR="00C01CA8" w:rsidRPr="0027241E" w:rsidRDefault="00C01CA8" w:rsidP="0027241E">
            <w:r w:rsidRPr="0027241E">
              <w:t>Råoljepris, 2026-USD per fat</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05E51FC7" w14:textId="77777777" w:rsidR="00C01CA8" w:rsidRPr="0027241E" w:rsidRDefault="00C01CA8" w:rsidP="0027241E">
            <w:r w:rsidRPr="0027241E">
              <w:t>85</w:t>
            </w:r>
          </w:p>
        </w:tc>
        <w:tc>
          <w:tcPr>
            <w:tcW w:w="1040" w:type="dxa"/>
            <w:tcBorders>
              <w:top w:val="nil"/>
              <w:left w:val="nil"/>
              <w:bottom w:val="nil"/>
              <w:right w:val="nil"/>
            </w:tcBorders>
            <w:tcMar>
              <w:top w:w="128" w:type="dxa"/>
              <w:left w:w="43" w:type="dxa"/>
              <w:bottom w:w="43" w:type="dxa"/>
              <w:right w:w="43" w:type="dxa"/>
            </w:tcMar>
            <w:vAlign w:val="bottom"/>
          </w:tcPr>
          <w:p w14:paraId="4200B690" w14:textId="77777777" w:rsidR="00C01CA8" w:rsidRPr="0027241E" w:rsidRDefault="00C01CA8" w:rsidP="0027241E">
            <w:r w:rsidRPr="0027241E">
              <w:t>72</w:t>
            </w:r>
          </w:p>
        </w:tc>
        <w:tc>
          <w:tcPr>
            <w:tcW w:w="1040" w:type="dxa"/>
            <w:tcBorders>
              <w:top w:val="nil"/>
              <w:left w:val="nil"/>
              <w:bottom w:val="nil"/>
              <w:right w:val="nil"/>
            </w:tcBorders>
            <w:tcMar>
              <w:top w:w="128" w:type="dxa"/>
              <w:left w:w="43" w:type="dxa"/>
              <w:bottom w:w="43" w:type="dxa"/>
              <w:right w:w="43" w:type="dxa"/>
            </w:tcMar>
            <w:vAlign w:val="bottom"/>
          </w:tcPr>
          <w:p w14:paraId="30688A2A" w14:textId="77777777" w:rsidR="00C01CA8" w:rsidRPr="0027241E" w:rsidRDefault="00C01CA8" w:rsidP="0027241E">
            <w:r w:rsidRPr="0027241E">
              <w:t>67</w:t>
            </w:r>
          </w:p>
        </w:tc>
        <w:tc>
          <w:tcPr>
            <w:tcW w:w="1040" w:type="dxa"/>
            <w:tcBorders>
              <w:top w:val="nil"/>
              <w:left w:val="nil"/>
              <w:bottom w:val="nil"/>
              <w:right w:val="nil"/>
            </w:tcBorders>
            <w:tcMar>
              <w:top w:w="128" w:type="dxa"/>
              <w:left w:w="43" w:type="dxa"/>
              <w:bottom w:w="43" w:type="dxa"/>
              <w:right w:w="43" w:type="dxa"/>
            </w:tcMar>
            <w:vAlign w:val="bottom"/>
          </w:tcPr>
          <w:p w14:paraId="35892B4D" w14:textId="77777777" w:rsidR="00C01CA8" w:rsidRPr="0027241E" w:rsidRDefault="00C01CA8" w:rsidP="0027241E">
            <w:r w:rsidRPr="0027241E">
              <w:t>65</w:t>
            </w:r>
          </w:p>
        </w:tc>
      </w:tr>
      <w:tr w:rsidR="00BE25BF" w:rsidRPr="0027241E" w14:paraId="64386F43" w14:textId="77777777">
        <w:trPr>
          <w:trHeight w:val="380"/>
        </w:trPr>
        <w:tc>
          <w:tcPr>
            <w:tcW w:w="5060" w:type="dxa"/>
            <w:tcBorders>
              <w:top w:val="nil"/>
              <w:left w:val="nil"/>
              <w:bottom w:val="nil"/>
              <w:right w:val="nil"/>
            </w:tcBorders>
            <w:tcMar>
              <w:top w:w="128" w:type="dxa"/>
              <w:left w:w="43" w:type="dxa"/>
              <w:bottom w:w="43" w:type="dxa"/>
              <w:right w:w="43" w:type="dxa"/>
            </w:tcMar>
          </w:tcPr>
          <w:p w14:paraId="70B65F10" w14:textId="77777777" w:rsidR="00C01CA8" w:rsidRPr="0027241E" w:rsidRDefault="00C01CA8" w:rsidP="0027241E">
            <w:r w:rsidRPr="0027241E">
              <w:t>Gasspris, 2026-kroner per Sm</w:t>
            </w:r>
            <w:r w:rsidRPr="0027241E">
              <w:rPr>
                <w:rStyle w:val="skrift-hevet"/>
              </w:rPr>
              <w:t>3</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1F69EBDD" w14:textId="77777777" w:rsidR="00C01CA8" w:rsidRPr="0027241E" w:rsidRDefault="00C01CA8" w:rsidP="0027241E">
            <w:r w:rsidRPr="0027241E">
              <w:t>4,7</w:t>
            </w:r>
          </w:p>
        </w:tc>
        <w:tc>
          <w:tcPr>
            <w:tcW w:w="1040" w:type="dxa"/>
            <w:tcBorders>
              <w:top w:val="nil"/>
              <w:left w:val="nil"/>
              <w:bottom w:val="nil"/>
              <w:right w:val="nil"/>
            </w:tcBorders>
            <w:tcMar>
              <w:top w:w="128" w:type="dxa"/>
              <w:left w:w="43" w:type="dxa"/>
              <w:bottom w:w="43" w:type="dxa"/>
              <w:right w:w="43" w:type="dxa"/>
            </w:tcMar>
            <w:vAlign w:val="bottom"/>
          </w:tcPr>
          <w:p w14:paraId="3D8A4B49" w14:textId="77777777" w:rsidR="00C01CA8" w:rsidRPr="0027241E" w:rsidRDefault="00C01CA8" w:rsidP="0027241E">
            <w:r w:rsidRPr="0027241E">
              <w:t>5,3</w:t>
            </w:r>
          </w:p>
        </w:tc>
        <w:tc>
          <w:tcPr>
            <w:tcW w:w="1040" w:type="dxa"/>
            <w:tcBorders>
              <w:top w:val="nil"/>
              <w:left w:val="nil"/>
              <w:bottom w:val="nil"/>
              <w:right w:val="nil"/>
            </w:tcBorders>
            <w:tcMar>
              <w:top w:w="128" w:type="dxa"/>
              <w:left w:w="43" w:type="dxa"/>
              <w:bottom w:w="43" w:type="dxa"/>
              <w:right w:w="43" w:type="dxa"/>
            </w:tcMar>
            <w:vAlign w:val="bottom"/>
          </w:tcPr>
          <w:p w14:paraId="7D770CBA" w14:textId="77777777" w:rsidR="00C01CA8" w:rsidRPr="0027241E" w:rsidRDefault="00C01CA8" w:rsidP="0027241E">
            <w:r w:rsidRPr="0027241E">
              <w:t>4,0</w:t>
            </w:r>
          </w:p>
        </w:tc>
        <w:tc>
          <w:tcPr>
            <w:tcW w:w="1040" w:type="dxa"/>
            <w:tcBorders>
              <w:top w:val="nil"/>
              <w:left w:val="nil"/>
              <w:bottom w:val="nil"/>
              <w:right w:val="nil"/>
            </w:tcBorders>
            <w:tcMar>
              <w:top w:w="128" w:type="dxa"/>
              <w:left w:w="43" w:type="dxa"/>
              <w:bottom w:w="43" w:type="dxa"/>
              <w:right w:w="43" w:type="dxa"/>
            </w:tcMar>
            <w:vAlign w:val="bottom"/>
          </w:tcPr>
          <w:p w14:paraId="5B303A46" w14:textId="77777777" w:rsidR="00C01CA8" w:rsidRPr="0027241E" w:rsidRDefault="00C01CA8" w:rsidP="0027241E">
            <w:r w:rsidRPr="0027241E">
              <w:t>3,2</w:t>
            </w:r>
          </w:p>
        </w:tc>
      </w:tr>
      <w:tr w:rsidR="00BE25BF" w:rsidRPr="0027241E" w14:paraId="6E326C7D" w14:textId="77777777">
        <w:trPr>
          <w:trHeight w:val="380"/>
        </w:trPr>
        <w:tc>
          <w:tcPr>
            <w:tcW w:w="5060" w:type="dxa"/>
            <w:tcBorders>
              <w:top w:val="nil"/>
              <w:left w:val="nil"/>
              <w:bottom w:val="nil"/>
              <w:right w:val="nil"/>
            </w:tcBorders>
            <w:tcMar>
              <w:top w:w="128" w:type="dxa"/>
              <w:left w:w="43" w:type="dxa"/>
              <w:bottom w:w="43" w:type="dxa"/>
              <w:right w:w="43" w:type="dxa"/>
            </w:tcMar>
          </w:tcPr>
          <w:p w14:paraId="64114364" w14:textId="77777777" w:rsidR="00C01CA8" w:rsidRPr="0027241E" w:rsidRDefault="00C01CA8" w:rsidP="0027241E">
            <w:r w:rsidRPr="0027241E">
              <w:t>Gasspris, 2026-USD per MMBtu</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05533C4E" w14:textId="77777777" w:rsidR="00C01CA8" w:rsidRPr="0027241E" w:rsidRDefault="00C01CA8" w:rsidP="0027241E">
            <w:r w:rsidRPr="0027241E">
              <w:t>11,6</w:t>
            </w:r>
          </w:p>
        </w:tc>
        <w:tc>
          <w:tcPr>
            <w:tcW w:w="1040" w:type="dxa"/>
            <w:tcBorders>
              <w:top w:val="nil"/>
              <w:left w:val="nil"/>
              <w:bottom w:val="nil"/>
              <w:right w:val="nil"/>
            </w:tcBorders>
            <w:tcMar>
              <w:top w:w="128" w:type="dxa"/>
              <w:left w:w="43" w:type="dxa"/>
              <w:bottom w:w="43" w:type="dxa"/>
              <w:right w:w="43" w:type="dxa"/>
            </w:tcMar>
            <w:vAlign w:val="bottom"/>
          </w:tcPr>
          <w:p w14:paraId="653D422B" w14:textId="77777777" w:rsidR="00C01CA8" w:rsidRPr="0027241E" w:rsidRDefault="00C01CA8" w:rsidP="0027241E">
            <w:r w:rsidRPr="0027241E">
              <w:t>13,5</w:t>
            </w:r>
          </w:p>
        </w:tc>
        <w:tc>
          <w:tcPr>
            <w:tcW w:w="1040" w:type="dxa"/>
            <w:tcBorders>
              <w:top w:val="nil"/>
              <w:left w:val="nil"/>
              <w:bottom w:val="nil"/>
              <w:right w:val="nil"/>
            </w:tcBorders>
            <w:tcMar>
              <w:top w:w="128" w:type="dxa"/>
              <w:left w:w="43" w:type="dxa"/>
              <w:bottom w:w="43" w:type="dxa"/>
              <w:right w:w="43" w:type="dxa"/>
            </w:tcMar>
            <w:vAlign w:val="bottom"/>
          </w:tcPr>
          <w:p w14:paraId="7A20508C" w14:textId="77777777" w:rsidR="00C01CA8" w:rsidRPr="0027241E" w:rsidRDefault="00C01CA8" w:rsidP="0027241E">
            <w:r w:rsidRPr="0027241E">
              <w:t>10,4</w:t>
            </w:r>
          </w:p>
        </w:tc>
        <w:tc>
          <w:tcPr>
            <w:tcW w:w="1040" w:type="dxa"/>
            <w:tcBorders>
              <w:top w:val="nil"/>
              <w:left w:val="nil"/>
              <w:bottom w:val="nil"/>
              <w:right w:val="nil"/>
            </w:tcBorders>
            <w:tcMar>
              <w:top w:w="128" w:type="dxa"/>
              <w:left w:w="43" w:type="dxa"/>
              <w:bottom w:w="43" w:type="dxa"/>
              <w:right w:w="43" w:type="dxa"/>
            </w:tcMar>
            <w:vAlign w:val="bottom"/>
          </w:tcPr>
          <w:p w14:paraId="44BEFE66" w14:textId="77777777" w:rsidR="00C01CA8" w:rsidRPr="0027241E" w:rsidRDefault="00C01CA8" w:rsidP="0027241E">
            <w:r w:rsidRPr="0027241E">
              <w:t>8,3</w:t>
            </w:r>
          </w:p>
        </w:tc>
      </w:tr>
      <w:tr w:rsidR="00BE25BF" w:rsidRPr="0027241E" w14:paraId="5CA4E08B" w14:textId="77777777">
        <w:trPr>
          <w:trHeight w:val="380"/>
        </w:trPr>
        <w:tc>
          <w:tcPr>
            <w:tcW w:w="5060" w:type="dxa"/>
            <w:tcBorders>
              <w:top w:val="nil"/>
              <w:left w:val="nil"/>
              <w:bottom w:val="single" w:sz="4" w:space="0" w:color="000000"/>
              <w:right w:val="nil"/>
            </w:tcBorders>
            <w:tcMar>
              <w:top w:w="128" w:type="dxa"/>
              <w:left w:w="43" w:type="dxa"/>
              <w:bottom w:w="43" w:type="dxa"/>
              <w:right w:w="43" w:type="dxa"/>
            </w:tcMar>
          </w:tcPr>
          <w:p w14:paraId="1F78E4A8" w14:textId="77777777" w:rsidR="00C01CA8" w:rsidRPr="0027241E" w:rsidRDefault="00C01CA8" w:rsidP="0027241E">
            <w:r w:rsidRPr="0027241E">
              <w:t>Vektet petroleumspris, 2026-USD/fat</w:t>
            </w:r>
            <w:r w:rsidRPr="0027241E">
              <w:rPr>
                <w:rStyle w:val="skrift-hevet"/>
              </w:rPr>
              <w:t>1</w:t>
            </w:r>
            <w:r w:rsidRPr="0027241E">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BE8D493" w14:textId="77777777" w:rsidR="00C01CA8" w:rsidRPr="0027241E" w:rsidRDefault="00C01CA8" w:rsidP="0027241E">
            <w:r w:rsidRPr="0027241E">
              <w:t>75,3</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E2FF98C" w14:textId="77777777" w:rsidR="00C01CA8" w:rsidRPr="0027241E" w:rsidRDefault="00C01CA8" w:rsidP="0027241E">
            <w:r w:rsidRPr="0027241E">
              <w:t>75,2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1854A4D" w14:textId="77777777" w:rsidR="00C01CA8" w:rsidRPr="0027241E" w:rsidRDefault="00C01CA8" w:rsidP="0027241E">
            <w:r w:rsidRPr="0027241E">
              <w:t>63,2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18028A9" w14:textId="77777777" w:rsidR="00C01CA8" w:rsidRPr="0027241E" w:rsidRDefault="00C01CA8" w:rsidP="0027241E">
            <w:r w:rsidRPr="0027241E">
              <w:t>55,8</w:t>
            </w:r>
          </w:p>
        </w:tc>
      </w:tr>
    </w:tbl>
    <w:p w14:paraId="0D70C5BF" w14:textId="77777777" w:rsidR="00C01CA8" w:rsidRPr="0027241E" w:rsidRDefault="00C01CA8" w:rsidP="0027241E">
      <w:pPr>
        <w:pStyle w:val="tabell-noter"/>
        <w:rPr>
          <w:rStyle w:val="skrift-hevet"/>
        </w:rPr>
      </w:pPr>
      <w:r w:rsidRPr="0027241E">
        <w:rPr>
          <w:rStyle w:val="skrift-hevet"/>
        </w:rPr>
        <w:t>1</w:t>
      </w:r>
      <w:r w:rsidRPr="0027241E">
        <w:tab/>
        <w:t>Vektet petroleumspris er beregnet ved å legge til grunn anslått andel som henholdsvis olje og gass utgjør av petroleumsproduksjonen og multiplisere med prisanslagene. I beregningen er gassprisen omregnet til USD/fat.</w:t>
      </w:r>
    </w:p>
    <w:p w14:paraId="3A5ED806" w14:textId="77777777" w:rsidR="00C01CA8" w:rsidRPr="0027241E" w:rsidRDefault="00C01CA8" w:rsidP="0027241E">
      <w:pPr>
        <w:pStyle w:val="Kilde"/>
      </w:pPr>
      <w:r w:rsidRPr="0027241E">
        <w:t>Kilder: Statistisk sentralbyrå, Macrobond, Energidepartementet og Finansdepartementet.</w:t>
      </w:r>
    </w:p>
    <w:p w14:paraId="63923B63" w14:textId="77777777" w:rsidR="00C01CA8" w:rsidRPr="0027241E" w:rsidRDefault="00C01CA8" w:rsidP="0027241E">
      <w:pPr>
        <w:pStyle w:val="Ramme-slutt"/>
      </w:pPr>
      <w:r w:rsidRPr="0027241E">
        <w:t>[Boks slutt]</w:t>
      </w:r>
    </w:p>
    <w:p w14:paraId="7BFD43AA" w14:textId="77777777" w:rsidR="00C01CA8" w:rsidRPr="0027241E" w:rsidRDefault="00C01CA8" w:rsidP="0027241E">
      <w:pPr>
        <w:pStyle w:val="tittel-ramme"/>
      </w:pPr>
      <w:r w:rsidRPr="0027241E">
        <w:t>Skifte i amerikansk tollpolitikk</w:t>
      </w:r>
    </w:p>
    <w:p w14:paraId="3E19D6E1" w14:textId="77777777" w:rsidR="00C01CA8" w:rsidRPr="0027241E" w:rsidRDefault="00C01CA8" w:rsidP="0027241E">
      <w:r w:rsidRPr="0027241E">
        <w:t xml:space="preserve">Den amerikanske administrasjonen har i løpet av kort tid iverksatt store endringer i landets handelspolitikk. Fra å ha vært en forkjemper for et regelbasert internasjonalt handelssystem med lave tollsatser, har USA valgt å distansere seg fra avtaleverk som har tatt flere tiår å fremforhandle, og i stedet innført betydelige handelsbarrierer. Den gjennomsnittlige handelsvektede tollsatsen på </w:t>
      </w:r>
      <w:r w:rsidRPr="0027241E">
        <w:lastRenderedPageBreak/>
        <w:t>amerikansk import har økt fra litt over 2 pst. ved årsskiftet, til om lag 17 pst. nå. Dette nivået er høyt i internasjonal sammenheng, og man må tilbake til mellomkrigstiden for å finne tilsvarende satser i USA. Tollsatsene varierer betydelig mellom ulike handelspartnere. Det kan føre til handelsvridninger og strider mot et sentralt prinsipp i det internasjonale handelsregelverket om ikke-diskriminerende satser.</w:t>
      </w:r>
    </w:p>
    <w:p w14:paraId="005554FA" w14:textId="77777777" w:rsidR="00C01CA8" w:rsidRPr="0027241E" w:rsidRDefault="00C01CA8" w:rsidP="0027241E">
      <w:r w:rsidRPr="0027241E">
        <w:t>USA er, sammen med Kina og EU, blant de største aktørene i internasjonal handel. Amerikansk handel utgjør i dag om lag 15 pst. av den totale verdenshandelen, noe som understreker landets betydning i det globale økonomiske systemet. Til tross for at USA har innført et strengere tollregime, er tollbarrierene i resten av verden stort sett fortsatt historisk lave. På sikt kan deler av de tapte handelsgevinstene med USA hentes inn gjennom økt handel mellom andre land.</w:t>
      </w:r>
    </w:p>
    <w:p w14:paraId="64A9A920" w14:textId="77777777" w:rsidR="00C01CA8" w:rsidRPr="0027241E" w:rsidRDefault="00C01CA8" w:rsidP="0027241E">
      <w:r w:rsidRPr="0027241E">
        <w:t>Det er stor usikkerhet om den videre utviklingen i amerikansk handelspolitikk. Gjennom sommeren er det slått fast hvilke tollsatser som nå gjelder mellom USA og andre land. Trusselen om gjengjeldelsestiltak fra andre land har dempet seg, og flere har innledet forhandlinger med USA. Om lag elleve avtaler skal være fremforhandlet, men viktige detaljer gjenstår. Videre forhandlinger, både innen eksisterende og nye forhandlingsløp, kan ta ned bilaterale tollsatser. Nye produktspesifikke tolltiltak fra USA og mer bruk av toll som pressmiddel kan derimot føre til ny opptrapping.</w:t>
      </w:r>
    </w:p>
    <w:p w14:paraId="5BCA1434" w14:textId="77777777" w:rsidR="00C01CA8" w:rsidRPr="0027241E" w:rsidRDefault="00C01CA8" w:rsidP="0027241E">
      <w:r w:rsidRPr="0027241E">
        <w:t>Det er usikkert hvordan handelspolitikken i andre land berøres av et skjerpet tollregime i USA. USA bruker sin forhandlingsmakt til å påvirke andre lands politikk, som da Mexico nylig innførte høy toll på varer fra land uten handelsavtale for å redusere omveistrafikk inn til det amerikanske markedet. President Trump har også oppfordret EU til å innføre toll på import fra India og Kina grunnet deres kjøp av russisk olje.</w:t>
      </w:r>
    </w:p>
    <w:p w14:paraId="72760679" w14:textId="77777777" w:rsidR="00C01CA8" w:rsidRPr="0027241E" w:rsidRDefault="00C01CA8" w:rsidP="0027241E">
      <w:r w:rsidRPr="0027241E">
        <w:t>Fremforhandlede avtaler med USA kan inneholde klausuler som indirekte begrenser handel med tredjeland. For eksempel inkluderer flere av USAs nye avtaler intensjoner om å stramme inn opprinnelsesregler, slik at fordelen av lavere tollsatser primært tilfaller avtalepartene og ikke tredjeland. Opprinnelsesregler avgjør en vares nasjonalitet ved å stille krav til hvor mye merverdi som tilføres en vare i et land, og legger dermed begrensninger på hvor stor andel av merverdien som kan være importert. Innstramminger i slike regler vil redusere tredjelands adgang til å ta del i verdikjeder med USA som sluttmarked. For Norges del er det knyttet usikkerhet til i hvilken grad en slik klausul i EUs avtale med USA vil ramme norske bedrifter som inngår i europeiske verdikjeder.</w:t>
      </w:r>
    </w:p>
    <w:p w14:paraId="34E34C44" w14:textId="77777777" w:rsidR="00C01CA8" w:rsidRPr="0027241E" w:rsidRDefault="00C01CA8" w:rsidP="0027241E">
      <w:r w:rsidRPr="0027241E">
        <w:t>Global overkapasitet og rask vekst i eksporten fra Kina har ført til vekst i tilbudet av et økende antall varer. I kombinasjon med et mer lukket amerikansk marked skaper det ubalanser i verdensmarkedet, som igjen kan lede til at flere velger å bruke beskyttelsestiltak. Det vil kunne innebære innføring av midlertidig toll og/eller importkvoter for å beskytte økonomien mot importøkninger som kan skade innenlandske produsenter. Slike tiltak er under visse betingelser tillatt i henhold til internasjonalt handelsregelverk. EU har tidligere innført slike tiltak for stål og vurderer nå lignende grep for ferrolegeringer. For Norge kan beskyttelsestiltak i EU ramme vår eksport. Med tilsvarende bakteppe, men med en begrunnelse om å ivareta økonomisk sikkerhet, har også viljen til å bruke næringspolitiske og handelspolitiske virkemidler tiltatt.</w:t>
      </w:r>
    </w:p>
    <w:p w14:paraId="0EF18D5F" w14:textId="77777777" w:rsidR="00C01CA8" w:rsidRPr="0027241E" w:rsidRDefault="00C01CA8" w:rsidP="0027241E">
      <w:r w:rsidRPr="0027241E">
        <w:t>Så langt har de amerikanske tollutspillene i hovedsak tatt følgende form:</w:t>
      </w:r>
    </w:p>
    <w:p w14:paraId="63C91F9F" w14:textId="77777777" w:rsidR="00C01CA8" w:rsidRPr="0027241E" w:rsidRDefault="00C01CA8" w:rsidP="0027241E">
      <w:pPr>
        <w:pStyle w:val="Liste"/>
      </w:pPr>
      <w:r w:rsidRPr="0027241E">
        <w:t>Landspesifikk toll</w:t>
      </w:r>
    </w:p>
    <w:p w14:paraId="35CEF3C0" w14:textId="77777777" w:rsidR="00C01CA8" w:rsidRPr="0027241E" w:rsidRDefault="00C01CA8" w:rsidP="0027241E">
      <w:pPr>
        <w:pStyle w:val="Liste2"/>
      </w:pPr>
      <w:r w:rsidRPr="0027241E">
        <w:lastRenderedPageBreak/>
        <w:t>Nesten alle land er ilagt en tilleggstoll på 10 prosentenheter eller mer. Det begrunnes med USAs behov for å redusere sitt store og økende handelsunderskudd. Omtrent 70 land har fått forhøyede tollsatser, hvorav rundt tre av fire har tilleggssatser på mellom 15 og 20 prosentenheter, mens resten har høyere satser – enkelte opp mot 50 prosentenheter. Norge er ilagt en tilleggstoll på 15 prosentenheter.</w:t>
      </w:r>
    </w:p>
    <w:p w14:paraId="5F69D02F" w14:textId="77777777" w:rsidR="00C01CA8" w:rsidRPr="0027241E" w:rsidRDefault="00C01CA8" w:rsidP="0027241E">
      <w:pPr>
        <w:pStyle w:val="Liste2"/>
      </w:pPr>
      <w:r w:rsidRPr="0027241E">
        <w:t>Enkelte varer er unntatt fra slik landspesifikk tilleggstoll. Noen produkter er unntatt fordi de omfattes av toll som gjelder bestemte varetyper. Andre unntak vil fremover kun gis til land som regnes som «samarbeidspartnere».</w:t>
      </w:r>
    </w:p>
    <w:p w14:paraId="79648731" w14:textId="77777777" w:rsidR="00C01CA8" w:rsidRPr="0027241E" w:rsidRDefault="00C01CA8" w:rsidP="0027241E">
      <w:pPr>
        <w:pStyle w:val="Liste2"/>
      </w:pPr>
      <w:r w:rsidRPr="0027241E">
        <w:t>Enkelte land, som Mexico, Canada, Kina, Brasil og India, er rammet av tolltiltak som i større grad fremstår som politiske virkemidler eller økonomisk press.</w:t>
      </w:r>
    </w:p>
    <w:p w14:paraId="20A36720" w14:textId="77777777" w:rsidR="00C01CA8" w:rsidRPr="0027241E" w:rsidRDefault="00C01CA8" w:rsidP="0027241E">
      <w:pPr>
        <w:pStyle w:val="Liste2"/>
      </w:pPr>
      <w:r w:rsidRPr="0027241E">
        <w:t>Amerikanske domstoler har konkludert med at president Trump overskred sine fullmakter da han innførte landspesifikk toll som et svar på erklærte nasjonale kriser. Saken vil nå behandles i Høyesterett.</w:t>
      </w:r>
    </w:p>
    <w:p w14:paraId="37B80813" w14:textId="77777777" w:rsidR="00C01CA8" w:rsidRPr="0027241E" w:rsidRDefault="00C01CA8" w:rsidP="0027241E">
      <w:pPr>
        <w:pStyle w:val="Liste"/>
      </w:pPr>
      <w:r w:rsidRPr="0027241E">
        <w:t>Produktspesifikk toll</w:t>
      </w:r>
    </w:p>
    <w:p w14:paraId="2A1A8563" w14:textId="77777777" w:rsidR="00C01CA8" w:rsidRPr="0027241E" w:rsidRDefault="00C01CA8" w:rsidP="0027241E">
      <w:pPr>
        <w:pStyle w:val="Liste2"/>
      </w:pPr>
      <w:r w:rsidRPr="0027241E">
        <w:t>Import av varer som stål, aluminium og noe kobber er ilagt tilleggstoll på opptil 50 prosentenheter, begrunnet i hensynet til nasjonal sikkerhet. Produkter som inneholder slike metaller, omfattes også av forhøyet toll. I tillegg er biler og bildeler gjenstand for slik produkttoll, og nylig ble også trevirke og produkter av tre omfattet. Det er igangsatt prosesser som kan lede til tilsvarende toll på en rekke andre produkter, blant annet øvrig kobber, mikrobrikker, legemidler, lastebiler, kritiske mineraler, kommersielle fly og jetmotorer, polysilisium, droner, vindturbiner, industriroboter og medisinsk materiell.</w:t>
      </w:r>
    </w:p>
    <w:p w14:paraId="567C018D" w14:textId="77777777" w:rsidR="00C01CA8" w:rsidRPr="0027241E" w:rsidRDefault="00C01CA8" w:rsidP="0027241E">
      <w:pPr>
        <w:pStyle w:val="Ramme-slutt"/>
      </w:pPr>
      <w:r w:rsidRPr="0027241E">
        <w:t>[Boks slutt]</w:t>
      </w:r>
    </w:p>
    <w:p w14:paraId="6E546F36" w14:textId="77777777" w:rsidR="00C01CA8" w:rsidRPr="0027241E" w:rsidRDefault="00C01CA8" w:rsidP="0027241E">
      <w:pPr>
        <w:pStyle w:val="tittel-ramme"/>
      </w:pPr>
      <w:r w:rsidRPr="0027241E">
        <w:t>Offentlige finanser internasjonalt</w:t>
      </w:r>
    </w:p>
    <w:p w14:paraId="383B6786" w14:textId="77777777" w:rsidR="00C01CA8" w:rsidRPr="0027241E" w:rsidRDefault="00C01CA8" w:rsidP="0027241E">
      <w:r w:rsidRPr="0027241E">
        <w:t>De siste 20 årene har offentlig gjeld økt i flere land. Det har blant annet blitt drevet frem av tiltak for å avbøte virkningene av den internasjonale finanskrisen og pandemien. I tillegg har mange europeiske land brukt offentlige midler for å støtte husholdninger og bedrifter i møte med høye energipriser i forbindelse med Russlands krigføring mot Ukraina, og begynt å ruste opp forsvaret.</w:t>
      </w:r>
    </w:p>
    <w:p w14:paraId="59FF51BA" w14:textId="77777777" w:rsidR="00C01CA8" w:rsidRPr="0027241E" w:rsidRDefault="00C01CA8" w:rsidP="0027241E">
      <w:r w:rsidRPr="0027241E">
        <w:t>Fremover er det utsikter til at statsgjelden i flere land vil øke videre, blant annet på grunn av videre opptrapping til forsvar og en aldrende befolkning. I mange land innebærer aldringen også nedgang i den yrkesaktive delen av befolkningen. Det demper den økonomiske veksten og skatteinngangen, og gjør det mer utfordrende med et høyt gjeldsnivå. Ifølge Det internasjonale pengefondet (IMF) kan samlet offentlig gjeld for verdens land komme opp i nesten 100 pst. av BNP i 2030. Beregninger der det legges til grunn en svakere økonomisk utvikling viser at offentlig gjeld allerede i 2027 kan komme opp i 117 pst. av BNP, et nivå verden ikke har erfart siden andre verdenskrig. I de utviklede økonomiene i OECD-området har offentlig gjeld som andel av BNP økt fra i overkant av 70 pst. i 2007 til 110 pst. i 2023, se figur 2.6.</w:t>
      </w:r>
    </w:p>
    <w:p w14:paraId="32EF2270" w14:textId="77777777" w:rsidR="00C01CA8" w:rsidRPr="0027241E" w:rsidRDefault="00C01CA8" w:rsidP="0027241E">
      <w:r w:rsidRPr="0027241E">
        <w:t xml:space="preserve">Den høye og økende gjelden kan indikere at flere land har en innretning av offentlige finanser som ikke vil kunne opprettholdes over tid. De høye gjeldsnivåene begrenser myndighetenes evne til å finansiere offentlige utgifter og føre en aktiv finanspolitikk i økonomiske nedgangstider. I perioden mellom finanskrisen og de første årene etter pandemien var rentenivået globalt svært lavt, se figur </w:t>
      </w:r>
      <w:r w:rsidRPr="0027241E">
        <w:lastRenderedPageBreak/>
        <w:t>2.7. Dette gjorde økt opplåning lettere å håndtere. Nå er rentene vesentlig høyere, som har gjort den høye gjelden tyngre å bære.</w:t>
      </w:r>
    </w:p>
    <w:p w14:paraId="1B0902AC" w14:textId="77777777" w:rsidR="00C01CA8" w:rsidRPr="0027241E" w:rsidRDefault="00C01CA8" w:rsidP="0027241E">
      <w:r w:rsidRPr="0027241E">
        <w:t xml:space="preserve">USA er ett av landene hvor gjelden har økt over lang tid, og hvor den er anslått å øke videre. I fjor kom gjelden opp i 123 pst. av BNP, mot 108 pst. i forkant av pandemien. Kombinert med at rentenivået også har økt, har det medført at kostnadene med å betjene nettogjelden i 2024 nådde 4,1 pst. av BNP ifølge OECD. Det betyr at rentekostnadene overgår forsvarsutgiftene, som i 2024 utgjorde 3,4 pst. av BNP. Utviklingen fremover er usikker. Ved begynnelsen av året kom den amerikanske kongressens budsjettkontor (Congressional Budget Office, CBO) med langsiktige anslag som viser en økning i offentlig gjeld til 169 pst. av BNP i 2055. </w:t>
      </w:r>
    </w:p>
    <w:p w14:paraId="43B84E1C" w14:textId="77777777" w:rsidR="00C01CA8" w:rsidRPr="0027241E" w:rsidRDefault="00C01CA8" w:rsidP="0027241E">
      <w:r w:rsidRPr="0027241E">
        <w:t>Også i EU er høy gjeld en utfordring. EU står overfor svak økonomisk vekst, en utfordrende demografisk utvikling og offentlige finanser i ulage i mange medlemsland. I fjor utgjorde den offentlige gjelden 81 pst. av BNP for EU-landene under ett og 87 pst. for euroområdet, ifølge Eurostat. Det gjennomsnittlige budsjettunderskuddet for EU-landene, som nådde en topp på 6,7 pst. av BNP under pandemien, kom ned i 3,2 pst. av BNP i fjor og ventes å holde seg om lag på dette nivået gjennom neste år. Med det utgangspunktet er det krevende for flere land å øke utgiftene til forsvarsformål samtidig som EUs klimapolitikk og energipolitikk også vil kreve økte utgifter. Den nye regjeringen i Tyskland, som er Europas største økonomi, legger opp til en stor omlegging av budsjettpolitikken. Den viktigste endringen er at forsvarsutgifter utover 1 pst. av BNP og et nytt infrastrukturfond på 500 mrd. euro ikke skal medregnes under den tyske grunnlovens krav til budsjettbalanse.</w:t>
      </w:r>
    </w:p>
    <w:p w14:paraId="109968E8" w14:textId="273E4257" w:rsidR="00C01CA8" w:rsidRPr="0027241E" w:rsidRDefault="00EE50E3" w:rsidP="0027241E">
      <w:r w:rsidRPr="00EE50E3">
        <w:rPr>
          <w:noProof/>
        </w:rPr>
        <w:drawing>
          <wp:inline distT="0" distB="0" distL="0" distR="0" wp14:anchorId="1A83D402" wp14:editId="4E690061">
            <wp:extent cx="2190750" cy="2162175"/>
            <wp:effectExtent l="0" t="0" r="0" b="9525"/>
            <wp:docPr id="15282532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5321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190750" cy="2162175"/>
                    </a:xfrm>
                    <a:prstGeom prst="rect">
                      <a:avLst/>
                    </a:prstGeom>
                  </pic:spPr>
                </pic:pic>
              </a:graphicData>
            </a:graphic>
          </wp:inline>
        </w:drawing>
      </w:r>
    </w:p>
    <w:p w14:paraId="685A52DD" w14:textId="77777777" w:rsidR="00C01CA8" w:rsidRPr="0027241E" w:rsidRDefault="00C01CA8" w:rsidP="0027241E">
      <w:pPr>
        <w:pStyle w:val="figur-tittel"/>
      </w:pPr>
      <w:r w:rsidRPr="0027241E">
        <w:t>Offentlig sektors bruttogjeld. Prosent av BNP. 2023</w:t>
      </w:r>
    </w:p>
    <w:p w14:paraId="6C29C62B" w14:textId="77777777" w:rsidR="00C01CA8" w:rsidRPr="0027241E" w:rsidRDefault="00C01CA8" w:rsidP="0027241E">
      <w:pPr>
        <w:pStyle w:val="Kilde"/>
      </w:pPr>
      <w:r w:rsidRPr="0027241E">
        <w:t>Kilde: OECD.</w:t>
      </w:r>
    </w:p>
    <w:p w14:paraId="19A45051" w14:textId="77777777" w:rsidR="00C01CA8" w:rsidRPr="0027241E" w:rsidRDefault="00C01CA8" w:rsidP="0027241E">
      <w:r w:rsidRPr="0027241E">
        <w:t>For å bidra til å bringe statsfinansene i EU inn på en bærekraftig bane, ble budsjettreglene i Stabilitets- og vekstpakten revidert i fjor. Revisjonen innebærer at det for hvert medlemsland fortsatt vil fastsettes en flerårig budsjettplan, der land med for store budsjettunderskudd må gjennomføre innstramminger som skal bringe offentlige finanser inn på en opprettholdbar bane. Revisjonen inneholder samtidig en nasjonal unntaksklausul fra disse budsjettreglene som kan brukes dersom et medlemsland utsettes for eksepsjonelle omstendigheter, utenfor landets kontroll, med stor innvirkning på landets offentlige finanser. Det er enighet i EU om at den endrede sikkerhetspolitiske situasjonen kan begrunne slike unntak for alle medlemsland som søker om det. Europakommisjonen legger opp til en unntaksregel der land kan fravike utgiftsrammene i de flerårige budsjettplanene i inntil fire år med økte forsvarsutgifter begrenset til 1,5 pst. av BNP.</w:t>
      </w:r>
    </w:p>
    <w:p w14:paraId="4FA9EE18" w14:textId="77777777" w:rsidR="00C01CA8" w:rsidRPr="0027241E" w:rsidRDefault="00C01CA8" w:rsidP="0027241E">
      <w:r w:rsidRPr="0027241E">
        <w:lastRenderedPageBreak/>
        <w:t>Høy og stigende gjeld kan føre til uheldige tilbakespilleffekter ved at også renten stiger. Det skjer dersom investorer krever høyere rente for å finansiere land hvor tiltroen til den økonomiske politikken svekkes. Analyser fra IMF viser at en økning i den amerikanske gjelden på 10 prosentpoeng frem mot 2029 kan øke de langsiktige rentene, herunder renten på amerikanske 10 års statsobligasjoner, med hele 0,6 prosentenheter. I Frankrike har rentene på franske 10 års statsobligasjoner økt mer enn for andre europeiske land, og er nå nesten oppe på nivå med renten på italiensk statsgjeld, se figur 2.7.</w:t>
      </w:r>
    </w:p>
    <w:p w14:paraId="451FF12D" w14:textId="64080A05" w:rsidR="00C01CA8" w:rsidRPr="0027241E" w:rsidRDefault="00EE50E3" w:rsidP="0027241E">
      <w:r w:rsidRPr="00EE50E3">
        <w:rPr>
          <w:noProof/>
        </w:rPr>
        <w:drawing>
          <wp:inline distT="0" distB="0" distL="0" distR="0" wp14:anchorId="23754759" wp14:editId="653ED987">
            <wp:extent cx="2190750" cy="2162175"/>
            <wp:effectExtent l="0" t="0" r="0" b="9525"/>
            <wp:docPr id="3856247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2471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190750" cy="2162175"/>
                    </a:xfrm>
                    <a:prstGeom prst="rect">
                      <a:avLst/>
                    </a:prstGeom>
                  </pic:spPr>
                </pic:pic>
              </a:graphicData>
            </a:graphic>
          </wp:inline>
        </w:drawing>
      </w:r>
    </w:p>
    <w:p w14:paraId="757418BF" w14:textId="77777777" w:rsidR="00C01CA8" w:rsidRPr="0027241E" w:rsidRDefault="00C01CA8" w:rsidP="0027241E">
      <w:pPr>
        <w:pStyle w:val="figur-tittel"/>
      </w:pPr>
      <w:r w:rsidRPr="0027241E">
        <w:t>Utvikling i tiårige statspapirrenter. Prosent. Jan. 2010–sep. 2025</w:t>
      </w:r>
    </w:p>
    <w:p w14:paraId="01E64995" w14:textId="77777777" w:rsidR="00C01CA8" w:rsidRPr="0027241E" w:rsidRDefault="00C01CA8" w:rsidP="0027241E">
      <w:pPr>
        <w:pStyle w:val="Kilde"/>
      </w:pPr>
      <w:r w:rsidRPr="0027241E">
        <w:t>Kilder: Federal Reserve og Macrobond.</w:t>
      </w:r>
    </w:p>
    <w:p w14:paraId="7AA185B5" w14:textId="77777777" w:rsidR="00C01CA8" w:rsidRPr="0027241E" w:rsidRDefault="00C01CA8" w:rsidP="0027241E">
      <w:pPr>
        <w:pStyle w:val="Ramme-slutt"/>
      </w:pPr>
      <w:r w:rsidRPr="0027241E">
        <w:t>[Boks slutt]</w:t>
      </w:r>
    </w:p>
    <w:p w14:paraId="219373E2" w14:textId="77777777" w:rsidR="00C01CA8" w:rsidRPr="0027241E" w:rsidRDefault="00C01CA8" w:rsidP="0027241E">
      <w:pPr>
        <w:pStyle w:val="Overskrift2"/>
      </w:pPr>
      <w:r w:rsidRPr="0027241E">
        <w:t>Norsk konjunktursituasjon</w:t>
      </w:r>
    </w:p>
    <w:p w14:paraId="30D16AB6" w14:textId="77777777" w:rsidR="00C01CA8" w:rsidRPr="0027241E" w:rsidRDefault="00C01CA8" w:rsidP="0027241E">
      <w:r w:rsidRPr="0027241E">
        <w:t>Veksten i norsk økonomi har tatt seg opp i år, og den registrerte arbeidsledigheten har holdt seg lav. Etter å ha avtatt mye siden toppen i 2022, har konsumprisveksten vært mer stabil det siste året. Norges Bank reduserte styringsrenten i både juni og september, og renteprognosen fra september indikerer en gradvis videre rentenedgang. Fremover ventes videre sysselsettingsvekst og solid reallønnsvekst å bidra til at veksten i norsk økonomi blir klart høyere enn den har vært de to siste årene. Arbeidsledigheten anslås å bli liggende nær dagens nivå, mens prisveksten ventes å bevege seg gradvis ned mot inflasjonsmålet på 2 pst.</w:t>
      </w:r>
    </w:p>
    <w:p w14:paraId="6CF79823" w14:textId="77777777" w:rsidR="00C01CA8" w:rsidRPr="0027241E" w:rsidRDefault="00C01CA8" w:rsidP="0027241E">
      <w:pPr>
        <w:pStyle w:val="avsnitt-undertittel"/>
      </w:pPr>
      <w:r w:rsidRPr="0027241E">
        <w:t>Høyere privat etterspørsel løfter veksten i norsk økonomi</w:t>
      </w:r>
    </w:p>
    <w:p w14:paraId="7194769D" w14:textId="77777777" w:rsidR="00C01CA8" w:rsidRPr="0027241E" w:rsidRDefault="00C01CA8" w:rsidP="0027241E">
      <w:r w:rsidRPr="0027241E">
        <w:t>Utsikter til høyere inntektsvekst ventes å gi sterk vekst i husholdningenes konsum og bidra til at boliginvesteringene øker fra svært lave nivåer. Videre ventes høyere investeringer i kraftforsyning å bidra til at bedriftsinvesteringene tar seg opp, etter å ha falt i fjor. Petroleumsinvesteringene, som de siste årene har bidratt til å holde veksten i norsk økonomi oppe, anslås derimot å falle fra høye nivåer. Vekstbidraget fra offentlig etterspørsel ventes også å bli litt mindre i årene som kommer enn de siste årene, se figur 2.8.</w:t>
      </w:r>
    </w:p>
    <w:p w14:paraId="679767A2" w14:textId="02A1A468" w:rsidR="00C01CA8" w:rsidRPr="0027241E" w:rsidRDefault="00EE50E3" w:rsidP="0027241E">
      <w:r w:rsidRPr="00EE50E3">
        <w:rPr>
          <w:noProof/>
        </w:rPr>
        <w:lastRenderedPageBreak/>
        <w:drawing>
          <wp:inline distT="0" distB="0" distL="0" distR="0" wp14:anchorId="0E2CE461" wp14:editId="6B42125D">
            <wp:extent cx="2190750" cy="2486025"/>
            <wp:effectExtent l="0" t="0" r="0" b="9525"/>
            <wp:docPr id="148780077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00775"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190750" cy="2486025"/>
                    </a:xfrm>
                    <a:prstGeom prst="rect">
                      <a:avLst/>
                    </a:prstGeom>
                  </pic:spPr>
                </pic:pic>
              </a:graphicData>
            </a:graphic>
          </wp:inline>
        </w:drawing>
      </w:r>
    </w:p>
    <w:p w14:paraId="366FA2C5" w14:textId="77777777" w:rsidR="00C01CA8" w:rsidRPr="0027241E" w:rsidRDefault="00C01CA8" w:rsidP="0027241E">
      <w:pPr>
        <w:pStyle w:val="figur-tittel"/>
      </w:pPr>
      <w:r w:rsidRPr="0027241E">
        <w:t>Utvikling i fastlands-BNP etter etterspørselskomponent.</w:t>
      </w:r>
      <w:r w:rsidRPr="0027241E">
        <w:rPr>
          <w:rStyle w:val="skrift-hevet"/>
        </w:rPr>
        <w:t>1</w:t>
      </w:r>
      <w:r w:rsidRPr="0027241E">
        <w:t xml:space="preserve"> Vekst i prosent og bidrag til vekst i prosentpoeng. 2024–2027. Anslag for 2025–2027</w:t>
      </w:r>
    </w:p>
    <w:p w14:paraId="73C42F23" w14:textId="77777777" w:rsidR="00C01CA8" w:rsidRPr="0027241E" w:rsidRDefault="00C01CA8" w:rsidP="0027241E">
      <w:pPr>
        <w:pStyle w:val="figur-noter"/>
        <w:rPr>
          <w:rStyle w:val="skrift-hevet"/>
        </w:rPr>
      </w:pPr>
      <w:r w:rsidRPr="0027241E">
        <w:rPr>
          <w:rStyle w:val="skrift-hevet"/>
        </w:rPr>
        <w:t>1</w:t>
      </w:r>
      <w:r w:rsidRPr="0027241E">
        <w:tab/>
        <w:t>Oljevirksomhet og utenriks sjøfart beskriver etterspørselen fra disse næringene mot fastlandet.</w:t>
      </w:r>
    </w:p>
    <w:p w14:paraId="48514E2C" w14:textId="77777777" w:rsidR="00C01CA8" w:rsidRPr="0027241E" w:rsidRDefault="00C01CA8" w:rsidP="0027241E">
      <w:pPr>
        <w:pStyle w:val="figur-noter"/>
        <w:rPr>
          <w:rStyle w:val="skrift-hevet"/>
        </w:rPr>
      </w:pPr>
      <w:r w:rsidRPr="0027241E">
        <w:rPr>
          <w:rStyle w:val="skrift-hevet"/>
        </w:rPr>
        <w:t>2</w:t>
      </w:r>
      <w:r w:rsidRPr="0027241E">
        <w:tab/>
        <w:t>Lagerendringer og andre statistiske avvik.</w:t>
      </w:r>
    </w:p>
    <w:p w14:paraId="7230BC95" w14:textId="77777777" w:rsidR="00C01CA8" w:rsidRPr="0027241E" w:rsidRDefault="00C01CA8" w:rsidP="0027241E">
      <w:pPr>
        <w:pStyle w:val="Kilde"/>
      </w:pPr>
      <w:r w:rsidRPr="0027241E">
        <w:t>Kilder: Statistisk sentralbyrå og Finansdepartementet.</w:t>
      </w:r>
    </w:p>
    <w:p w14:paraId="52BF8EB9" w14:textId="77777777" w:rsidR="00C01CA8" w:rsidRPr="0027241E" w:rsidRDefault="00C01CA8" w:rsidP="0027241E">
      <w:r w:rsidRPr="0027241E">
        <w:t>De store omveltningene i internasjonal handelspolitikk ser så langt ut til å ha hatt liten innvirkning på investeringsviljen i norsk næringsliv og husholdningenes adferd. Gjennom sommeren har også betingelsene for internasjonal handel blitt noe mer avklart. Norsk eksport til USA er inntil videre ilagt tilleggstoll på 15 pst. Ettersom vareeksporten til USA er forholdsvis liten, se nærmere omtale i boks 2.4, ventes virkningene på norsk økonomi av økte handelsbarrierer mot USA å komme først og fremst gjennom svakere vekst ute. Så langt i år har eksporten fra fastlandet vært markert høyere enn i samme periode i fjor.</w:t>
      </w:r>
    </w:p>
    <w:p w14:paraId="19D32CF2" w14:textId="77777777" w:rsidR="00C01CA8" w:rsidRPr="0027241E" w:rsidRDefault="00C01CA8" w:rsidP="0027241E">
      <w:pPr>
        <w:pStyle w:val="avsnitt-undertittel"/>
      </w:pPr>
      <w:r w:rsidRPr="0027241E">
        <w:t>Kapasitetsutnyttingen er nær normal</w:t>
      </w:r>
    </w:p>
    <w:p w14:paraId="556FFC4E" w14:textId="77777777" w:rsidR="00C01CA8" w:rsidRPr="0027241E" w:rsidRDefault="00C01CA8" w:rsidP="0027241E">
      <w:r w:rsidRPr="0027241E">
        <w:t>Svak vekst de siste to årene har gjort at kapasitetsutnyttingen i norsk økonomi har avtatt etter konjunkturtoppen i 2022. Med kapasitetsutnytting menes hvor mye av de samlede ressursene i økonomien som utnyttes. Kapasitetsutnyttingen vurderes på bakgrunn av blant annet utviklingen i arbeidsmarkedet, produksjon og priser. Disse er oppsummert i figur 2.9. Her gjenspeiles lav vekst og avtakende kapasitetsutnytting de siste årene i kjøligere farger i figuren. Flere av indikatorene er nær sine historiske gjennomsnittsverdier, mens både lønns- og prisveksten fremdeles er høyere. En samlet vurdering av indikatorene tilsier at konjunktursituasjonen det siste året har vært nær normal. Fremover ventes veksten i norsk økonomi å ta seg opp, særlig som følge av sterkere oppgang i husholdningenes etterspørsel. Anslagene i denne meldingen innebærer at veksten i BNP for Fastlands-Norge øker fra 0,6 pst. i fjor til 2,0 pst. i år og 2,1 pst. neste år, se figur 2.8. Det er litt sterkere enn anslått trendvekst i økonomien og tilsier en mild konjunkturoppgang.</w:t>
      </w:r>
    </w:p>
    <w:p w14:paraId="442F259C" w14:textId="0E0A9F6E" w:rsidR="00C01CA8" w:rsidRPr="0027241E" w:rsidRDefault="00EE50E3" w:rsidP="0027241E">
      <w:r>
        <w:rPr>
          <w:noProof/>
        </w:rPr>
        <w:lastRenderedPageBreak/>
        <w:drawing>
          <wp:inline distT="0" distB="0" distL="0" distR="0" wp14:anchorId="6D5E47F0" wp14:editId="6565D0DD">
            <wp:extent cx="6076950" cy="2882265"/>
            <wp:effectExtent l="0" t="0" r="0" b="0"/>
            <wp:docPr id="1080669160"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82265"/>
                    </a:xfrm>
                    <a:prstGeom prst="rect">
                      <a:avLst/>
                    </a:prstGeom>
                    <a:noFill/>
                    <a:ln>
                      <a:noFill/>
                    </a:ln>
                  </pic:spPr>
                </pic:pic>
              </a:graphicData>
            </a:graphic>
          </wp:inline>
        </w:drawing>
      </w:r>
    </w:p>
    <w:p w14:paraId="5FC2B360" w14:textId="77777777" w:rsidR="00C01CA8" w:rsidRPr="0027241E" w:rsidRDefault="00C01CA8" w:rsidP="0027241E">
      <w:pPr>
        <w:pStyle w:val="figur-tittel"/>
      </w:pPr>
      <w:r w:rsidRPr="0027241E">
        <w:t>Utvalgte indikatorer for kapasitetsutnyttelsen i norsk økonomi</w:t>
      </w:r>
      <w:r w:rsidRPr="0027241E">
        <w:rPr>
          <w:rStyle w:val="skrift-hevet"/>
        </w:rPr>
        <w:t>1</w:t>
      </w:r>
      <w:r w:rsidRPr="0027241E">
        <w:t>. 1. kv. 2005–2. kv. 2025</w:t>
      </w:r>
    </w:p>
    <w:p w14:paraId="4B6864AF" w14:textId="77777777" w:rsidR="00C01CA8" w:rsidRPr="0027241E" w:rsidRDefault="00C01CA8" w:rsidP="0027241E">
      <w:pPr>
        <w:pStyle w:val="figur-noter"/>
        <w:rPr>
          <w:rStyle w:val="skrift-hevet"/>
        </w:rPr>
      </w:pPr>
      <w:r w:rsidRPr="0027241E">
        <w:rPr>
          <w:rStyle w:val="skrift-hevet"/>
        </w:rPr>
        <w:t>1</w:t>
      </w:r>
      <w:r w:rsidRPr="0027241E">
        <w:tab/>
        <w:t>Røde farger er et tegn på høykonjunktur med press i økonomien, mens blå farger er et tegn på lavkonjunktur og ledig kapasitet. Fargeskalaen reflekterer hvor stort gapet er, eller hvor stort avviket fra gjennomsnittet for den aktuelle indikatoren er. De mørkeste fargene representerer den tredjedelen av observasjonene med størst positivt og negativt avvik. Indikatorene er målt som avviket fra gjennomsnittet i perioden figuren viser, der observasjoner fra pandemiårene 2020 og 2021 er tatt ut. Unntaket er prisveksten, som er målt som avvik fra inflasjonsmålet og BNP som er målt som avviket fra en enkel trend. Trenden er estimert ved hjelp av Hodrick-Prescott-filter, der glattingsparameteren er satt til 40 000, men er ikke justert for den unormalt lave aktivitetsutviklingen gjennom pandemien.</w:t>
      </w:r>
    </w:p>
    <w:p w14:paraId="7EEB5C3F" w14:textId="77777777" w:rsidR="00C01CA8" w:rsidRPr="0027241E" w:rsidRDefault="00C01CA8" w:rsidP="0027241E">
      <w:pPr>
        <w:pStyle w:val="figur-noter"/>
        <w:rPr>
          <w:rStyle w:val="skrift-hevet"/>
        </w:rPr>
      </w:pPr>
      <w:r w:rsidRPr="0027241E">
        <w:rPr>
          <w:rStyle w:val="skrift-hevet"/>
        </w:rPr>
        <w:t>2</w:t>
      </w:r>
      <w:r w:rsidRPr="0027241E">
        <w:tab/>
        <w:t>Kapasitetsproblemer viser til andelen av kontaktbedriftene i Norges Banks regionale nettverk som vil ha henholdsvis noen eller betydelige problemer med å øke produksjonen/salget uten å sette inn flere ressurser.</w:t>
      </w:r>
    </w:p>
    <w:p w14:paraId="263ED273" w14:textId="77777777" w:rsidR="00C01CA8" w:rsidRPr="0027241E" w:rsidRDefault="00C01CA8" w:rsidP="0027241E">
      <w:pPr>
        <w:pStyle w:val="figur-noter"/>
        <w:rPr>
          <w:rStyle w:val="skrift-hevet"/>
        </w:rPr>
      </w:pPr>
      <w:r w:rsidRPr="0027241E">
        <w:rPr>
          <w:rStyle w:val="skrift-hevet"/>
        </w:rPr>
        <w:t>3</w:t>
      </w:r>
      <w:r w:rsidRPr="0027241E">
        <w:tab/>
        <w:t>Knapphet på arbeidskraft viser til andelen av kontaktbedriftene i Norges Banks regionale nettverk som svarer at knapphet på arbeidskraft begrenser produksjonen/salget.</w:t>
      </w:r>
    </w:p>
    <w:p w14:paraId="531C5F77" w14:textId="77777777" w:rsidR="00C01CA8" w:rsidRPr="0027241E" w:rsidRDefault="00C01CA8" w:rsidP="0027241E">
      <w:pPr>
        <w:pStyle w:val="Kilde"/>
      </w:pPr>
      <w:r w:rsidRPr="0027241E">
        <w:t>Kilder: Norges Bank, Statistisk sentralbyrå, Nav og Finansdepartementet.</w:t>
      </w:r>
    </w:p>
    <w:p w14:paraId="02874255" w14:textId="77777777" w:rsidR="00C01CA8" w:rsidRPr="0027241E" w:rsidRDefault="00C01CA8" w:rsidP="0027241E">
      <w:pPr>
        <w:pStyle w:val="avsnitt-undertittel"/>
      </w:pPr>
      <w:r w:rsidRPr="0027241E">
        <w:t>Høy etterspørsel etter arbeidskraft</w:t>
      </w:r>
    </w:p>
    <w:p w14:paraId="1A087226" w14:textId="77777777" w:rsidR="00C01CA8" w:rsidRPr="0027241E" w:rsidRDefault="00C01CA8" w:rsidP="0027241E">
      <w:r w:rsidRPr="0027241E">
        <w:t>Det er høy etterspørsel etter arbeidskraft. Sysselsettingsveksten har tatt seg noe opp i første halvår i år, se figur 2.10. Det er fremdeles mange ledige stillinger, selv om beholdningen er kommet ned fra de historisk høye nivåene etter pandemien. De siste kvartalene har andelen bedrifter som melder om kapasitetsproblemer eller knapphet på arbeidskraft, ligget nær sine historiske gjennomsnitt. Den registrerte ledigheten har økt noe, men er fremdeles lav. Arbeidsledigheten målt ved arbeidskraftundersøkelsen (AKU) har steget siden årsskiftet, og tilsvarte 4,4 pst. av arbeidsstyrken i første halvår. Det er noe høyere enn i fjor. Fremover ventes fortsatt forholdsvis høy vekst i sysselsettingen. Den registrerte arbeidsledigheten ventes å holde seg stabil, se figur 2.11. Se nærmere omtale av arbeidsmarkedet i avsnitt 2.4.</w:t>
      </w:r>
    </w:p>
    <w:p w14:paraId="510FE948" w14:textId="1774981F" w:rsidR="00C01CA8" w:rsidRPr="0027241E" w:rsidRDefault="00EE50E3" w:rsidP="0027241E">
      <w:r w:rsidRPr="00EE50E3">
        <w:rPr>
          <w:noProof/>
        </w:rPr>
        <w:lastRenderedPageBreak/>
        <w:drawing>
          <wp:inline distT="0" distB="0" distL="0" distR="0" wp14:anchorId="6EFC9FDF" wp14:editId="6C8E1A35">
            <wp:extent cx="2190750" cy="2162175"/>
            <wp:effectExtent l="0" t="0" r="0" b="9525"/>
            <wp:docPr id="5505017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0172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190750" cy="2162175"/>
                    </a:xfrm>
                    <a:prstGeom prst="rect">
                      <a:avLst/>
                    </a:prstGeom>
                  </pic:spPr>
                </pic:pic>
              </a:graphicData>
            </a:graphic>
          </wp:inline>
        </w:drawing>
      </w:r>
    </w:p>
    <w:p w14:paraId="6A7558F4" w14:textId="77777777" w:rsidR="00C01CA8" w:rsidRPr="0027241E" w:rsidRDefault="00C01CA8" w:rsidP="0027241E">
      <w:pPr>
        <w:pStyle w:val="figur-tittel"/>
      </w:pPr>
      <w:r w:rsidRPr="0027241E">
        <w:t>Utvikling i fastlands-BNP og sysselsetting. Indeks. 4. kv. 2019 = 100. Sesongjustert. Anslag for 3. kv. 2025–4. kv. 2027</w:t>
      </w:r>
    </w:p>
    <w:p w14:paraId="32E274C3" w14:textId="77777777" w:rsidR="00C01CA8" w:rsidRPr="0027241E" w:rsidRDefault="00C01CA8" w:rsidP="0027241E">
      <w:pPr>
        <w:pStyle w:val="Kilde"/>
      </w:pPr>
      <w:r w:rsidRPr="0027241E">
        <w:t>Kilder: Statistisk sentralbyrå og Finansdepartementet.</w:t>
      </w:r>
    </w:p>
    <w:p w14:paraId="34A63ACD" w14:textId="23F15C19" w:rsidR="00C01CA8" w:rsidRPr="0027241E" w:rsidRDefault="00EE50E3" w:rsidP="0027241E">
      <w:r w:rsidRPr="00EE50E3">
        <w:rPr>
          <w:noProof/>
        </w:rPr>
        <w:drawing>
          <wp:inline distT="0" distB="0" distL="0" distR="0" wp14:anchorId="7D66E539" wp14:editId="6F74BA1C">
            <wp:extent cx="2190750" cy="2162175"/>
            <wp:effectExtent l="0" t="0" r="0" b="9525"/>
            <wp:docPr id="79545575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55755"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190750" cy="2162175"/>
                    </a:xfrm>
                    <a:prstGeom prst="rect">
                      <a:avLst/>
                    </a:prstGeom>
                  </pic:spPr>
                </pic:pic>
              </a:graphicData>
            </a:graphic>
          </wp:inline>
        </w:drawing>
      </w:r>
    </w:p>
    <w:p w14:paraId="682A9BC5" w14:textId="77777777" w:rsidR="00C01CA8" w:rsidRPr="0027241E" w:rsidRDefault="00C01CA8" w:rsidP="0027241E">
      <w:pPr>
        <w:pStyle w:val="figur-tittel"/>
      </w:pPr>
      <w:r w:rsidRPr="0027241E">
        <w:t>Arbeidsledighet i prosent av arbeids- styrken.</w:t>
      </w:r>
      <w:r w:rsidRPr="0027241E">
        <w:rPr>
          <w:rStyle w:val="skrift-hevet"/>
        </w:rPr>
        <w:t>1</w:t>
      </w:r>
      <w:r w:rsidRPr="0027241E">
        <w:t xml:space="preserve"> Sesong- og trendjustert. Jan. 2006–sep. 2025. Anslag for 2025–2027</w:t>
      </w:r>
    </w:p>
    <w:p w14:paraId="45A6B17A" w14:textId="77777777" w:rsidR="00C01CA8" w:rsidRPr="0027241E" w:rsidRDefault="00C01CA8" w:rsidP="0027241E">
      <w:pPr>
        <w:pStyle w:val="figur-noter"/>
        <w:rPr>
          <w:rStyle w:val="skrift-hevet"/>
        </w:rPr>
      </w:pPr>
      <w:r w:rsidRPr="0027241E">
        <w:rPr>
          <w:rStyle w:val="skrift-hevet"/>
        </w:rPr>
        <w:t>1</w:t>
      </w:r>
      <w:r w:rsidRPr="0027241E">
        <w:tab/>
        <w:t>Tall for arbeidsledigheten i 2020 og 2021 er utelatt fra gjennomsnittet fordi arbeidsmarkedet var sterkt preget av nedstengninger som følge av smitteverntiltak i disse årene.</w:t>
      </w:r>
    </w:p>
    <w:p w14:paraId="26F37827" w14:textId="77777777" w:rsidR="00C01CA8" w:rsidRPr="0027241E" w:rsidRDefault="00C01CA8" w:rsidP="0027241E">
      <w:pPr>
        <w:pStyle w:val="Kilde"/>
      </w:pPr>
      <w:r w:rsidRPr="0027241E">
        <w:t>Kilder: Macrobond, Statistisk sentralbyrå, Nav og Finansdepartementet.</w:t>
      </w:r>
    </w:p>
    <w:p w14:paraId="65553A0C" w14:textId="77777777" w:rsidR="00C01CA8" w:rsidRPr="0027241E" w:rsidRDefault="00C01CA8" w:rsidP="0027241E">
      <w:pPr>
        <w:pStyle w:val="avsnitt-undertittel"/>
      </w:pPr>
      <w:r w:rsidRPr="0027241E">
        <w:t>Prisveksten avtar gradvis</w:t>
      </w:r>
    </w:p>
    <w:p w14:paraId="11A0BBF3" w14:textId="77777777" w:rsidR="00C01CA8" w:rsidRPr="0027241E" w:rsidRDefault="00C01CA8" w:rsidP="0027241E">
      <w:r w:rsidRPr="0027241E">
        <w:t>Etter en markert nedgang gjennom 2024 har konsumprisveksten det siste året variert rundt 3 pst., se figur 2.12. Nedgangen vi så i fjor har stoppet opp. Justert for avgiftsendringer og uten energivarer (KPI-JAE) var prisveksten 3,1 pst. i august i år, om lag det samme som august i fjor. Fortsatt trekker utviklingen i prisene på norskproduserte varer og tjenester prisveksten opp, mens den dempes av utviklingen i prisene på importerte varer. Disse utviklingstrekkene ventes å vare ved ut prognoseperioden, se figur 2.13, mens prisene på energivarer igjen vil trekke prisveksten ned neste år. Det er ikke lagt til grunn særegne effekter av handelskonflikter på prisveksten her hjemme.</w:t>
      </w:r>
    </w:p>
    <w:p w14:paraId="5E5707BB" w14:textId="737913E3" w:rsidR="00C01CA8" w:rsidRPr="0027241E" w:rsidRDefault="00EE50E3" w:rsidP="0027241E">
      <w:r w:rsidRPr="00EE50E3">
        <w:rPr>
          <w:noProof/>
        </w:rPr>
        <w:lastRenderedPageBreak/>
        <w:drawing>
          <wp:inline distT="0" distB="0" distL="0" distR="0" wp14:anchorId="06FCE3A7" wp14:editId="2EB63EA2">
            <wp:extent cx="2190750" cy="2162175"/>
            <wp:effectExtent l="0" t="0" r="0" b="9525"/>
            <wp:docPr id="256232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3209"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190750" cy="2162175"/>
                    </a:xfrm>
                    <a:prstGeom prst="rect">
                      <a:avLst/>
                    </a:prstGeom>
                  </pic:spPr>
                </pic:pic>
              </a:graphicData>
            </a:graphic>
          </wp:inline>
        </w:drawing>
      </w:r>
    </w:p>
    <w:p w14:paraId="4BD08273" w14:textId="77777777" w:rsidR="00C01CA8" w:rsidRPr="0027241E" w:rsidRDefault="00C01CA8" w:rsidP="0027241E">
      <w:pPr>
        <w:pStyle w:val="figur-tittel"/>
      </w:pPr>
      <w:r w:rsidRPr="0027241E">
        <w:t>Tolvmånedersvekst i KPI og KPI-JAE i prosent Jan. 2019–aug. 2025. Årsanslag for 2025–2027</w:t>
      </w:r>
    </w:p>
    <w:p w14:paraId="192956BD" w14:textId="77777777" w:rsidR="00C01CA8" w:rsidRPr="0027241E" w:rsidRDefault="00C01CA8" w:rsidP="0027241E">
      <w:pPr>
        <w:pStyle w:val="Kilde"/>
      </w:pPr>
      <w:r w:rsidRPr="0027241E">
        <w:t>Kilder: Statistisk sentralbyrå og Finansdepartementet.</w:t>
      </w:r>
    </w:p>
    <w:p w14:paraId="61F145C8" w14:textId="7340E265" w:rsidR="00C01CA8" w:rsidRPr="0027241E" w:rsidRDefault="00EE50E3" w:rsidP="0027241E">
      <w:r w:rsidRPr="00EE50E3">
        <w:rPr>
          <w:noProof/>
        </w:rPr>
        <w:drawing>
          <wp:inline distT="0" distB="0" distL="0" distR="0" wp14:anchorId="1B3A424B" wp14:editId="250DE5A1">
            <wp:extent cx="2190750" cy="2162175"/>
            <wp:effectExtent l="0" t="0" r="0" b="9525"/>
            <wp:docPr id="8813298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2982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190750" cy="2162175"/>
                    </a:xfrm>
                    <a:prstGeom prst="rect">
                      <a:avLst/>
                    </a:prstGeom>
                  </pic:spPr>
                </pic:pic>
              </a:graphicData>
            </a:graphic>
          </wp:inline>
        </w:drawing>
      </w:r>
    </w:p>
    <w:p w14:paraId="000F018C" w14:textId="77777777" w:rsidR="00C01CA8" w:rsidRPr="0027241E" w:rsidRDefault="00C01CA8" w:rsidP="0027241E">
      <w:pPr>
        <w:pStyle w:val="figur-tittel"/>
      </w:pPr>
      <w:r w:rsidRPr="0027241E">
        <w:t>Vekst i KPI i prosent og bidrag til vekst i prosentpoeng. 2024–2027. Anslag for 2025–2027</w:t>
      </w:r>
    </w:p>
    <w:p w14:paraId="5ABAFCF3" w14:textId="77777777" w:rsidR="00C01CA8" w:rsidRPr="0027241E" w:rsidRDefault="00C01CA8" w:rsidP="0027241E">
      <w:pPr>
        <w:pStyle w:val="Kilde"/>
      </w:pPr>
      <w:r w:rsidRPr="0027241E">
        <w:t>Kilder: Statistisk sentralbyrå og Finansdepartementet.</w:t>
      </w:r>
    </w:p>
    <w:p w14:paraId="5286CCBF" w14:textId="77777777" w:rsidR="00C01CA8" w:rsidRPr="0027241E" w:rsidRDefault="00C01CA8" w:rsidP="0027241E">
      <w:r w:rsidRPr="0027241E">
        <w:t>Økte matvarepriser trekker prisveksten på norske varer opp. I juli var matvareprisveksten på sitt høyeste siden inflasjonstoppene i 2022 og 1981. Prisene på tjenester utenom husleie har også steget mer enn normalt. Det må ses i sammenheng med høy lønnsvekst de siste to årene.</w:t>
      </w:r>
    </w:p>
    <w:p w14:paraId="18699408" w14:textId="77777777" w:rsidR="00C01CA8" w:rsidRPr="0027241E" w:rsidRDefault="00C01CA8" w:rsidP="0027241E">
      <w:r w:rsidRPr="0027241E">
        <w:t>Utsikter til fortsatt høy lønnsvekst bidrar til at konsumprisveksten ventes å holde seg over inflasjonsmålet i prognoseperioden, selv om den trolig vil avta. Med unntak av tjenester uten husleie er månedsveksten i vare- og tjenestegruppene i KPI på vei mot nivåene vi observerte før høyinflasjonsperioden. Det tilser at tolvmånedsveksten i konsumprisindeksen samlet etter hvert kommer ned.</w:t>
      </w:r>
    </w:p>
    <w:p w14:paraId="2560A5D0" w14:textId="77777777" w:rsidR="00C01CA8" w:rsidRPr="0027241E" w:rsidRDefault="00C01CA8" w:rsidP="0027241E">
      <w:r w:rsidRPr="0027241E">
        <w:t>Flere politisk besluttede tiltak påvirker forløpet for prisveksten. At maksprisen på barnehage har blitt redusert to år på rad, har trukket ned tolvmånedersveksten med 0,3 prosentenheter siden i fjor høst, og vil fortsatt ha en effekt frem til høsten 2026. Redusert elavgift og innføringen av Norgespris vil i tillegg trekke veksten i energipriser ned.</w:t>
      </w:r>
    </w:p>
    <w:p w14:paraId="07C5EB2B" w14:textId="77777777" w:rsidR="00C01CA8" w:rsidRPr="0027241E" w:rsidRDefault="00C01CA8" w:rsidP="0027241E">
      <w:pPr>
        <w:pStyle w:val="avsnitt-undertittel"/>
      </w:pPr>
      <w:r w:rsidRPr="0027241E">
        <w:lastRenderedPageBreak/>
        <w:t>Utsikter til reallønnsvekst de neste årene</w:t>
      </w:r>
    </w:p>
    <w:p w14:paraId="4EDB727D" w14:textId="77777777" w:rsidR="00C01CA8" w:rsidRPr="0027241E" w:rsidRDefault="00C01CA8" w:rsidP="0027241E">
      <w:r w:rsidRPr="0027241E">
        <w:t>Høy lønnsomhet i industrien og lav ledighet har gitt grunnlag for høy lønnsvekst de siste årene, og den vil trolig holde seg relativt høy også fremover. I 2024 steg årslønnen med 5,6 pst. etter en oppgang på 5,2 pst. året før.</w:t>
      </w:r>
    </w:p>
    <w:p w14:paraId="53C40325" w14:textId="77777777" w:rsidR="00C01CA8" w:rsidRPr="0027241E" w:rsidRDefault="00C01CA8" w:rsidP="0027241E">
      <w:r w:rsidRPr="0027241E">
        <w:t>Lønnsveksten har holdt seg høy så langt i 2025. Tall fra a-ordningen viser at fra første halvår 2024 til første halvår 2025 økte avtalt månedslønn med 5,3 pst. og i nesten alle næringer økte lønnen med 5 pst. eller mer. Det kan være variasjon mellom næringer i hvor stor grad årets lønnsoppgjør har påvirket den observerte lønnsveksten i første halvår i år.</w:t>
      </w:r>
    </w:p>
    <w:p w14:paraId="21B98533" w14:textId="77777777" w:rsidR="00C01CA8" w:rsidRPr="0027241E" w:rsidRDefault="00C01CA8" w:rsidP="0027241E">
      <w:r w:rsidRPr="0027241E">
        <w:t>I denne meldingen legges det til grunn en årslønnsvekst på 4,4 pst. i 2025, i tråd med rammen i frontfagsoppgjøret. En fortsatt lav lønnskostnadsandel kan tilsi at lønnsveksten vil holdes oppe fremover, se figur 4.3. For de neste årene ventes det noe lavere årslønnsvekst, men likevel betydelig reallønnsvekst som følge av lavere prisvekst, se figur 2.14.</w:t>
      </w:r>
    </w:p>
    <w:p w14:paraId="6537B870" w14:textId="3A372ECC" w:rsidR="00C01CA8" w:rsidRPr="0027241E" w:rsidRDefault="00EE50E3" w:rsidP="0027241E">
      <w:r w:rsidRPr="00EE50E3">
        <w:rPr>
          <w:noProof/>
        </w:rPr>
        <w:drawing>
          <wp:inline distT="0" distB="0" distL="0" distR="0" wp14:anchorId="720B1090" wp14:editId="2D8756F4">
            <wp:extent cx="2190750" cy="2162175"/>
            <wp:effectExtent l="0" t="0" r="0" b="9525"/>
            <wp:docPr id="2188485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855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190750" cy="2162175"/>
                    </a:xfrm>
                    <a:prstGeom prst="rect">
                      <a:avLst/>
                    </a:prstGeom>
                  </pic:spPr>
                </pic:pic>
              </a:graphicData>
            </a:graphic>
          </wp:inline>
        </w:drawing>
      </w:r>
    </w:p>
    <w:p w14:paraId="25AB8265" w14:textId="77777777" w:rsidR="00C01CA8" w:rsidRPr="0027241E" w:rsidRDefault="00C01CA8" w:rsidP="0027241E">
      <w:pPr>
        <w:pStyle w:val="figur-tittel"/>
      </w:pPr>
      <w:r w:rsidRPr="0027241E">
        <w:t>Privat konsum og reallønn. Prosentvis endring fra foregående år. 2015–2027. Anslag for 2025–2027</w:t>
      </w:r>
    </w:p>
    <w:p w14:paraId="3FB63123" w14:textId="77777777" w:rsidR="00C01CA8" w:rsidRPr="0027241E" w:rsidRDefault="00C01CA8" w:rsidP="0027241E">
      <w:pPr>
        <w:pStyle w:val="Kilde"/>
      </w:pPr>
      <w:r w:rsidRPr="0027241E">
        <w:t>Kilder: Statistisk sentralbyrå og Finansdepartementet.</w:t>
      </w:r>
    </w:p>
    <w:p w14:paraId="4B87DA64" w14:textId="77777777" w:rsidR="00C01CA8" w:rsidRPr="0027241E" w:rsidRDefault="00C01CA8" w:rsidP="0027241E">
      <w:pPr>
        <w:pStyle w:val="avsnitt-undertittel"/>
      </w:pPr>
      <w:r w:rsidRPr="0027241E">
        <w:t>Høyere vekst i konsumet fremover</w:t>
      </w:r>
    </w:p>
    <w:p w14:paraId="35D1FD87" w14:textId="77777777" w:rsidR="00C01CA8" w:rsidRPr="0027241E" w:rsidRDefault="00C01CA8" w:rsidP="0027241E">
      <w:r w:rsidRPr="0027241E">
        <w:t>Veksten i husholdningenes forbruk har tatt seg markert opp i år, etter en svak oppgang gjennom fjoråret. Det må ses i sammenheng med sterk vekst i husholdningenes disponible realinntekt, som i fjor steg med 4,2 pst. Utsikter til fortsatt høy reallønnsvekst, videre sysselsettingsvekst og gradvis lavere renter gjør at inntektsveksten også fremover ventes å bli høy og trekke konsumet opp. Sterk boligprisvekst ventes også å bidra til høyere konsumvekst. Samtidig legger vi til grunn at husholdningene vil spare en litt større andel av inntektene sine i de kommende årene, etter at spareraten har vært lav i perioden etter pandemien.</w:t>
      </w:r>
    </w:p>
    <w:p w14:paraId="53F7FDA8" w14:textId="77777777" w:rsidR="00C01CA8" w:rsidRPr="0027241E" w:rsidRDefault="00C01CA8" w:rsidP="0027241E">
      <w:pPr>
        <w:pStyle w:val="avsnitt-undertittel"/>
      </w:pPr>
      <w:r w:rsidRPr="0027241E">
        <w:t>Boliginvesteringene ventes å ta seg opp neste år</w:t>
      </w:r>
    </w:p>
    <w:p w14:paraId="6BCAF929" w14:textId="77777777" w:rsidR="00C01CA8" w:rsidRPr="0027241E" w:rsidRDefault="00C01CA8" w:rsidP="0027241E">
      <w:r w:rsidRPr="0027241E">
        <w:t>Etter kraftig nedgang i boliginvesteringene i 2023 og 2024, er utsiktene for nyboligmarkedet nå lysere. Salget av nye boliger har tatt seg opp fra lave nivåer det siste halvannet året, og antall igangsettingstillatelser for nye boliger har økt hittil i år. Bygge- og anleggsbedriftene i Norges Banks regionale nettverk ser for seg videre aktivitetsvekst i fjerde kvartal.</w:t>
      </w:r>
    </w:p>
    <w:p w14:paraId="64C57FA5" w14:textId="77777777" w:rsidR="00C01CA8" w:rsidRPr="0027241E" w:rsidRDefault="00C01CA8" w:rsidP="0027241E">
      <w:r w:rsidRPr="0027241E">
        <w:lastRenderedPageBreak/>
        <w:t>Boligbyggingen har vært svært lav de siste årene, samtidig som demografiske endringer og flyttemønster tilsier et stort underliggende behov for at det bygges flere boliger, særlig i og rundt de store byene. Sammen med utsikter til fortsatt økt kjøpekraft og noe videre rentenedgang tilsier det at boliginvesteringene vil ta seg opp fremover. Det er usikkerhet knyttet til hvor raskt boliginvesteringene vil øke. I denne meldingen legges det til grunn en markert økning, i tråd med tidligere erfaringer etter sterk nedgang i boliginvesteringene.</w:t>
      </w:r>
    </w:p>
    <w:p w14:paraId="07BED08F" w14:textId="77777777" w:rsidR="00C01CA8" w:rsidRPr="0027241E" w:rsidRDefault="00C01CA8" w:rsidP="0027241E">
      <w:r w:rsidRPr="0027241E">
        <w:t>Markedet for brukte boliger har vært preget av høy aktivitet og økte priser selv om prisene i reelle termer fremdeles er under tidligere toppnivåer, se figur 2.15. Boligprisveksten var unormalt høy rundt årsskiftet. Deretter avtok den noe i månedene etter, før den tok seg opp igjen i august. Oppgangen i vinter må ses i sammenheng med bedret kjøpekraft, forventninger om lavere renter og trolig også reduksjonen i utlånsforskriftens krav til egenkapital for boliglån. Boligprisveksten ventes å bli høyere enn normalt i år og neste år. Det kan redusere prisforskjellene på brukte og nye boliger, og bidra til at boligbyggingen tar seg opp.</w:t>
      </w:r>
    </w:p>
    <w:p w14:paraId="3E53BBD7" w14:textId="40CD8F23" w:rsidR="00C01CA8" w:rsidRPr="0027241E" w:rsidRDefault="00EE50E3" w:rsidP="0027241E">
      <w:r w:rsidRPr="00EE50E3">
        <w:rPr>
          <w:noProof/>
        </w:rPr>
        <w:drawing>
          <wp:inline distT="0" distB="0" distL="0" distR="0" wp14:anchorId="28F8F7A0" wp14:editId="72407AA8">
            <wp:extent cx="2190750" cy="2162175"/>
            <wp:effectExtent l="0" t="0" r="0" b="9525"/>
            <wp:docPr id="119282352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3522"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190750" cy="2162175"/>
                    </a:xfrm>
                    <a:prstGeom prst="rect">
                      <a:avLst/>
                    </a:prstGeom>
                  </pic:spPr>
                </pic:pic>
              </a:graphicData>
            </a:graphic>
          </wp:inline>
        </w:drawing>
      </w:r>
    </w:p>
    <w:p w14:paraId="2D5A024B" w14:textId="77777777" w:rsidR="00C01CA8" w:rsidRPr="0027241E" w:rsidRDefault="00C01CA8" w:rsidP="0027241E">
      <w:pPr>
        <w:pStyle w:val="figur-tittel"/>
      </w:pPr>
      <w:r w:rsidRPr="0027241E">
        <w:t>Bruktboligpriser. Januar 2020 = 100. Sesongjustert. Jan. 2020–aug. 2025</w:t>
      </w:r>
    </w:p>
    <w:p w14:paraId="7116D341" w14:textId="77777777" w:rsidR="00C01CA8" w:rsidRPr="0027241E" w:rsidRDefault="00C01CA8" w:rsidP="0027241E">
      <w:pPr>
        <w:pStyle w:val="figur-noter"/>
      </w:pPr>
      <w:r w:rsidRPr="0027241E">
        <w:t>Note: Reelle boligpriser er beregnet ved å deflatere Eiendom Norges serie for sesongjusterte bruktboligpriser med den sesongjusterte konsumprisindeksen.</w:t>
      </w:r>
    </w:p>
    <w:p w14:paraId="13B366EB" w14:textId="77777777" w:rsidR="00C01CA8" w:rsidRPr="0027241E" w:rsidRDefault="00C01CA8" w:rsidP="0027241E">
      <w:pPr>
        <w:pStyle w:val="Kilde"/>
      </w:pPr>
      <w:r w:rsidRPr="0027241E">
        <w:t>Kilder: Eiendom Norge, Eiendomsverdi, Finn.no, Statistisk sentralbyrå og Finansdepartementet.</w:t>
      </w:r>
    </w:p>
    <w:p w14:paraId="647FF40D" w14:textId="77777777" w:rsidR="00C01CA8" w:rsidRPr="0027241E" w:rsidRDefault="00C01CA8" w:rsidP="0027241E">
      <w:pPr>
        <w:pStyle w:val="avsnitt-undertittel"/>
      </w:pPr>
      <w:r w:rsidRPr="0027241E">
        <w:t>Kraftinvesteringer holder foretaksinvesteringene oppe</w:t>
      </w:r>
    </w:p>
    <w:p w14:paraId="1BC276C9" w14:textId="77777777" w:rsidR="00C01CA8" w:rsidRPr="0027241E" w:rsidRDefault="00C01CA8" w:rsidP="0027241E">
      <w:r w:rsidRPr="0027241E">
        <w:t>Etter en gradvis nedgang fra 2019 har investeringene i fastlandsforetakene stabilisert seg nær sitt historiske gjennomsnitt, målt som andel av BNP. Etter et lite fall i investeringene i fjor ventes moderat vekst fremover, se figur 2.16.</w:t>
      </w:r>
    </w:p>
    <w:p w14:paraId="0E53AB41" w14:textId="251DD056" w:rsidR="00C01CA8" w:rsidRPr="0027241E" w:rsidRDefault="00EE50E3" w:rsidP="0027241E">
      <w:r w:rsidRPr="00EE50E3">
        <w:rPr>
          <w:noProof/>
        </w:rPr>
        <w:lastRenderedPageBreak/>
        <w:drawing>
          <wp:inline distT="0" distB="0" distL="0" distR="0" wp14:anchorId="03CE3D80" wp14:editId="1A1A16B4">
            <wp:extent cx="2190750" cy="2162175"/>
            <wp:effectExtent l="0" t="0" r="0" b="9525"/>
            <wp:docPr id="42998037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037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190750" cy="2162175"/>
                    </a:xfrm>
                    <a:prstGeom prst="rect">
                      <a:avLst/>
                    </a:prstGeom>
                  </pic:spPr>
                </pic:pic>
              </a:graphicData>
            </a:graphic>
          </wp:inline>
        </w:drawing>
      </w:r>
    </w:p>
    <w:p w14:paraId="3ADD92DD" w14:textId="77777777" w:rsidR="00C01CA8" w:rsidRPr="0027241E" w:rsidRDefault="00C01CA8" w:rsidP="0027241E">
      <w:pPr>
        <w:pStyle w:val="figur-tittel"/>
      </w:pPr>
      <w:r w:rsidRPr="0027241E">
        <w:t>Bruttoinvesteringer i fast realkapital. Fastlandsnæringer, petroleum og bolig. Mrd. 2022-kroner. 2000–2027. Anslag 2025–2027</w:t>
      </w:r>
    </w:p>
    <w:p w14:paraId="6157EF3E" w14:textId="77777777" w:rsidR="00C01CA8" w:rsidRPr="0027241E" w:rsidRDefault="00C01CA8" w:rsidP="0027241E">
      <w:pPr>
        <w:pStyle w:val="Kilde"/>
      </w:pPr>
      <w:r w:rsidRPr="0027241E">
        <w:t>Kilder: Statistisk sentralbyrå, Energidepartementet, Sokkeldirektoratet og Finansdepartementet.</w:t>
      </w:r>
    </w:p>
    <w:p w14:paraId="0581F7E4" w14:textId="77777777" w:rsidR="00C01CA8" w:rsidRPr="0027241E" w:rsidRDefault="00C01CA8" w:rsidP="0027241E">
      <w:r w:rsidRPr="0027241E">
        <w:t>Investeringer i kraftforsyning bidrar betydelig til at det ligger an til samlet investeringsvekst i år, og anslag fra SSBs investeringstelling tyder på ytterligere økning i kraftinvesteringene neste år. I andre næringer er utviklingen mer dempet. Tjenestenæringene, som står for om lag to tredeler av investeringene i fastlandsnæringene, venter ifølge Norges Banks regionale nettverk ingen endring i år og litt vekst neste år.</w:t>
      </w:r>
    </w:p>
    <w:p w14:paraId="660F9B8D" w14:textId="77777777" w:rsidR="00C01CA8" w:rsidRPr="0027241E" w:rsidRDefault="00C01CA8" w:rsidP="0027241E">
      <w:r w:rsidRPr="0027241E">
        <w:t>Opprustningen av forsvar i Europa kan gi økt aktivitet i industrien her hjemme, men investeringstellingen peker mot høyere investeringer først fra neste år. Bedriftene i Norges Banks regionale nettverk oppgir at internasjonale handelskonflikter i liten grad demper investeringsviljen, og at eksport til USA i stor grad kan omdirigeres til andre markeder.</w:t>
      </w:r>
    </w:p>
    <w:p w14:paraId="7FCF5320" w14:textId="77777777" w:rsidR="00C01CA8" w:rsidRPr="0027241E" w:rsidRDefault="00C01CA8" w:rsidP="0027241E">
      <w:pPr>
        <w:pStyle w:val="avsnitt-undertittel"/>
      </w:pPr>
      <w:r w:rsidRPr="0027241E">
        <w:t>Lavere vekstimpulser fra petroleumsinvesteringene</w:t>
      </w:r>
    </w:p>
    <w:p w14:paraId="4FB4E9D6" w14:textId="77777777" w:rsidR="00C01CA8" w:rsidRPr="0027241E" w:rsidRDefault="00C01CA8" w:rsidP="0027241E">
      <w:r w:rsidRPr="0027241E">
        <w:t>Petroleumsinvesteringene har økt kraftig de to siste årene, særlig som følge av endringene i skattereglene som ble vedtatt av Stortinget våren 2020. Rapportering fra oljeselskapene til Sokkeldirektoratet og investeringstellingen til SSB for tredje kvartal kan tilsi at petroleumsinvesteringene vil øke videre i 2025, særlig for investeringer i felt i drift.</w:t>
      </w:r>
    </w:p>
    <w:p w14:paraId="6A7B9047" w14:textId="77777777" w:rsidR="00C01CA8" w:rsidRPr="0027241E" w:rsidRDefault="00C01CA8" w:rsidP="0027241E">
      <w:r w:rsidRPr="0027241E">
        <w:t>Det har lenge vært ventet at petroleumsinvesteringene etter hvert vil falle. Så langt i år har det kun blitt levert inn og godkjent én plan for utbygging og drift (PUD), som står i sterk kontrast til det høye antallet planer som ble levert før utgangen av 2022 for å dra nytte av de midlertidige skattereglene. De neste årene anslås petroleumsinvesteringene å avta, særlig som følge av nedgang i feltutbygging, se figur 2.16.</w:t>
      </w:r>
    </w:p>
    <w:p w14:paraId="215AF652" w14:textId="77777777" w:rsidR="00C01CA8" w:rsidRPr="0027241E" w:rsidRDefault="00C01CA8" w:rsidP="0027241E">
      <w:pPr>
        <w:pStyle w:val="avsnitt-undertittel"/>
      </w:pPr>
      <w:r w:rsidRPr="0027241E">
        <w:t>Kronen har styrket seg litt i år</w:t>
      </w:r>
    </w:p>
    <w:p w14:paraId="39A86B4D" w14:textId="77777777" w:rsidR="00C01CA8" w:rsidRPr="0027241E" w:rsidRDefault="00C01CA8" w:rsidP="0027241E">
      <w:r w:rsidRPr="0027241E">
        <w:t xml:space="preserve">Etter å ha svekket seg markert gjennom 2022 og første halvdel av 2023, har kronekursen vært mer stabil de siste to årene, se figur 2.17. I forbindelse med annonseringen av høyere toll på amerikansk import i vår svekket kronen seg betydelig, men den har siden styrket seg og er nå litt sterkere enn ved inngangen til året, målt ved den importveide kronekursindeksen I-44. Selv om usikkerheten internasjonalt har avtatt noe gjennom sommeren, er det fremdeles risiko for uro i finansmarkedene, </w:t>
      </w:r>
      <w:r w:rsidRPr="0027241E">
        <w:lastRenderedPageBreak/>
        <w:t>og usikkerheten om den videre utviklingen i kronekursen er stor. I denne meldingen er det beregningsteknisk lagt til grunn uendret kronekurs fremover. Rent teknisk innebærer det at kronen som årsgjennomsnitt vil styrke seg med om lag ½ pst. i år og med ytterligere ½ pst. neste år. Nivået på kronekursen tilsier likevel at den fortsetter å bidra til god lønnsevne i frontfaget.</w:t>
      </w:r>
    </w:p>
    <w:p w14:paraId="0D2935B4" w14:textId="39826009" w:rsidR="00C01CA8" w:rsidRPr="0027241E" w:rsidRDefault="00EE50E3" w:rsidP="0027241E">
      <w:r w:rsidRPr="00EE50E3">
        <w:rPr>
          <w:noProof/>
        </w:rPr>
        <w:drawing>
          <wp:inline distT="0" distB="0" distL="0" distR="0" wp14:anchorId="59AB0F70" wp14:editId="127C1CA6">
            <wp:extent cx="2190750" cy="2162175"/>
            <wp:effectExtent l="0" t="0" r="0" b="9525"/>
            <wp:docPr id="74758628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8628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190750" cy="2162175"/>
                    </a:xfrm>
                    <a:prstGeom prst="rect">
                      <a:avLst/>
                    </a:prstGeom>
                  </pic:spPr>
                </pic:pic>
              </a:graphicData>
            </a:graphic>
          </wp:inline>
        </w:drawing>
      </w:r>
    </w:p>
    <w:p w14:paraId="00FDEDDF" w14:textId="77777777" w:rsidR="00C01CA8" w:rsidRPr="0027241E" w:rsidRDefault="00C01CA8" w:rsidP="0027241E">
      <w:pPr>
        <w:pStyle w:val="figur-tittel"/>
      </w:pPr>
      <w:r w:rsidRPr="0027241E">
        <w:t>Importveid valutakursindeks (I-44)</w:t>
      </w:r>
      <w:r w:rsidRPr="0027241E">
        <w:rPr>
          <w:rStyle w:val="skrift-hevet"/>
        </w:rPr>
        <w:t>1</w:t>
      </w:r>
      <w:r w:rsidRPr="0027241E">
        <w:t>. 1. jan. 2019–30. sep. 2025</w:t>
      </w:r>
    </w:p>
    <w:p w14:paraId="289B2F52" w14:textId="77777777" w:rsidR="00C01CA8" w:rsidRPr="0027241E" w:rsidRDefault="00C01CA8" w:rsidP="0027241E">
      <w:pPr>
        <w:pStyle w:val="figur-noter"/>
        <w:rPr>
          <w:rStyle w:val="skrift-hevet"/>
        </w:rPr>
      </w:pPr>
      <w:r w:rsidRPr="0027241E">
        <w:rPr>
          <w:rStyle w:val="skrift-hevet"/>
        </w:rPr>
        <w:t>1</w:t>
      </w:r>
      <w:r w:rsidRPr="0027241E">
        <w:tab/>
        <w:t>I-44 er en beregnet valutakursindeks basert på kursene på NOK mot valutaene for Norges 44 viktigste handelspartnere målt i importverdi. En høyere verdi på indeksen angir en svakere krone, og aksene er derfor invertert.</w:t>
      </w:r>
    </w:p>
    <w:p w14:paraId="6473362E" w14:textId="77777777" w:rsidR="00C01CA8" w:rsidRPr="0027241E" w:rsidRDefault="00C01CA8" w:rsidP="0027241E">
      <w:pPr>
        <w:pStyle w:val="Kilde"/>
      </w:pPr>
      <w:r w:rsidRPr="0027241E">
        <w:t>Kilde: Norges Bank.</w:t>
      </w:r>
    </w:p>
    <w:p w14:paraId="32F25C70" w14:textId="77777777" w:rsidR="00C01CA8" w:rsidRPr="0027241E" w:rsidRDefault="00C01CA8" w:rsidP="0027241E">
      <w:pPr>
        <w:pStyle w:val="avsnitt-undertittel"/>
      </w:pPr>
      <w:r w:rsidRPr="0027241E">
        <w:t>Noe lavere vekst i fastlandseksporten fremover</w:t>
      </w:r>
    </w:p>
    <w:p w14:paraId="16D10F0E" w14:textId="77777777" w:rsidR="00C01CA8" w:rsidRPr="0027241E" w:rsidRDefault="00C01CA8" w:rsidP="0027241E">
      <w:r w:rsidRPr="0027241E">
        <w:t>Eksporten fra fastlandet har økt markert de siste fire årene. Det har særlig vært høy vekst i tjenesteeksporten, blant annet som følge av sterk vekst i turistnæringen. I 2024 utgjorde turisme nesten 8 pst. av fastlandseksporten, som er litt høyere enn i årene før pandemien. Også høy vekst i eksporten av verkstedprodukter har bidratt til å trekke opp fastlandseksporten. Svak krone har de siste årene bidratt til eksportveksten gjennom bedret konkurranseevne for norske industribedrifter og ved å bidra til høyere turistaktivitet i Norge. Fremover ventes noe lavere vekst i eksporten, blant annet som følge av at gjeninnhentingseffekten på turisme etter pandemien og den gunstige vekststimulansen av svakere krone på eksporten i hovedsak er tatt ut.</w:t>
      </w:r>
    </w:p>
    <w:p w14:paraId="1D7EF605" w14:textId="2AB0D830" w:rsidR="00F6146B" w:rsidRPr="0027241E" w:rsidRDefault="00F6146B" w:rsidP="0027241E">
      <w:pPr>
        <w:pStyle w:val="tabell-tittel"/>
      </w:pPr>
      <w:r w:rsidRPr="0027241E">
        <w:t>Hovedtall for norsk økonomi. Prosentvis endring fra året før, der ikke annet er angitt</w:t>
      </w:r>
    </w:p>
    <w:p w14:paraId="6D3B41CF" w14:textId="77777777" w:rsidR="00C01CA8" w:rsidRPr="0027241E" w:rsidRDefault="00C01CA8" w:rsidP="0027241E">
      <w:pPr>
        <w:pStyle w:val="Tabellnavn"/>
      </w:pPr>
      <w:r w:rsidRPr="0027241E">
        <w:t>07J2tx2</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760"/>
        <w:gridCol w:w="4100"/>
        <w:gridCol w:w="1240"/>
        <w:gridCol w:w="840"/>
        <w:gridCol w:w="840"/>
        <w:gridCol w:w="840"/>
        <w:gridCol w:w="840"/>
      </w:tblGrid>
      <w:tr w:rsidR="00756ABD" w:rsidRPr="0027241E" w14:paraId="6D885A10" w14:textId="77777777" w:rsidTr="00370212">
        <w:trPr>
          <w:trHeight w:val="320"/>
        </w:trPr>
        <w:tc>
          <w:tcPr>
            <w:tcW w:w="4860" w:type="dxa"/>
            <w:gridSpan w:val="2"/>
            <w:vMerge w:val="restart"/>
            <w:tcBorders>
              <w:top w:val="single" w:sz="4" w:space="0" w:color="000000"/>
              <w:left w:val="nil"/>
              <w:bottom w:val="single" w:sz="4" w:space="0" w:color="000000"/>
              <w:right w:val="nil"/>
            </w:tcBorders>
            <w:tcMar>
              <w:top w:w="100" w:type="dxa"/>
              <w:left w:w="43" w:type="dxa"/>
              <w:bottom w:w="43" w:type="dxa"/>
              <w:right w:w="43" w:type="dxa"/>
            </w:tcMar>
            <w:vAlign w:val="bottom"/>
          </w:tcPr>
          <w:p w14:paraId="489F5F7F" w14:textId="77777777" w:rsidR="00756ABD" w:rsidRPr="0027241E" w:rsidRDefault="00756ABD" w:rsidP="0027241E"/>
        </w:tc>
        <w:tc>
          <w:tcPr>
            <w:tcW w:w="2080" w:type="dxa"/>
            <w:gridSpan w:val="2"/>
            <w:tcBorders>
              <w:top w:val="single" w:sz="4" w:space="0" w:color="000000"/>
              <w:left w:val="nil"/>
              <w:bottom w:val="single" w:sz="4" w:space="0" w:color="000000"/>
              <w:right w:val="nil"/>
            </w:tcBorders>
            <w:tcMar>
              <w:top w:w="100" w:type="dxa"/>
              <w:left w:w="43" w:type="dxa"/>
              <w:bottom w:w="43" w:type="dxa"/>
              <w:right w:w="43" w:type="dxa"/>
            </w:tcMar>
            <w:vAlign w:val="bottom"/>
          </w:tcPr>
          <w:p w14:paraId="3FC52441" w14:textId="371FB250" w:rsidR="00756ABD" w:rsidRPr="0027241E" w:rsidRDefault="00756ABD" w:rsidP="0027241E">
            <w:r w:rsidRPr="0027241E">
              <w:t>Mrd. kroner</w:t>
            </w:r>
            <w:r w:rsidRPr="0027241E">
              <w:rPr>
                <w:rStyle w:val="skrift-hevet"/>
              </w:rPr>
              <w:t>1</w:t>
            </w:r>
          </w:p>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90C95BA" w14:textId="77777777" w:rsidR="00756ABD" w:rsidRPr="0027241E" w:rsidRDefault="00756ABD" w:rsidP="0027241E"/>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D8B851" w14:textId="77777777" w:rsidR="00756ABD" w:rsidRPr="0027241E" w:rsidRDefault="00756ABD" w:rsidP="0027241E"/>
        </w:tc>
        <w:tc>
          <w:tcPr>
            <w:tcW w:w="84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23DAAA" w14:textId="77777777" w:rsidR="00756ABD" w:rsidRPr="0027241E" w:rsidRDefault="00756ABD" w:rsidP="0027241E"/>
        </w:tc>
      </w:tr>
      <w:tr w:rsidR="00BE25BF" w:rsidRPr="0027241E" w14:paraId="20F6926F" w14:textId="77777777">
        <w:trPr>
          <w:trHeight w:val="320"/>
        </w:trPr>
        <w:tc>
          <w:tcPr>
            <w:tcW w:w="4860" w:type="dxa"/>
            <w:gridSpan w:val="2"/>
            <w:vMerge/>
            <w:tcBorders>
              <w:top w:val="single" w:sz="4" w:space="0" w:color="000000"/>
              <w:left w:val="nil"/>
              <w:bottom w:val="single" w:sz="4" w:space="0" w:color="000000"/>
              <w:right w:val="nil"/>
            </w:tcBorders>
          </w:tcPr>
          <w:p w14:paraId="22F3FB65" w14:textId="77777777" w:rsidR="00C01CA8" w:rsidRPr="0027241E" w:rsidRDefault="00C01CA8" w:rsidP="0027241E"/>
        </w:tc>
        <w:tc>
          <w:tcPr>
            <w:tcW w:w="1240" w:type="dxa"/>
            <w:tcBorders>
              <w:top w:val="nil"/>
              <w:left w:val="nil"/>
              <w:bottom w:val="single" w:sz="4" w:space="0" w:color="000000"/>
              <w:right w:val="nil"/>
            </w:tcBorders>
            <w:tcMar>
              <w:top w:w="100" w:type="dxa"/>
              <w:left w:w="43" w:type="dxa"/>
              <w:bottom w:w="43" w:type="dxa"/>
              <w:right w:w="43" w:type="dxa"/>
            </w:tcMar>
            <w:vAlign w:val="bottom"/>
          </w:tcPr>
          <w:p w14:paraId="0500149B" w14:textId="77777777" w:rsidR="00C01CA8" w:rsidRPr="0027241E" w:rsidRDefault="00C01CA8" w:rsidP="0027241E">
            <w:r w:rsidRPr="0027241E">
              <w:t>2024</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F2339A6" w14:textId="77777777" w:rsidR="00C01CA8" w:rsidRPr="0027241E" w:rsidRDefault="00C01CA8" w:rsidP="0027241E">
            <w:r w:rsidRPr="0027241E">
              <w:t>2024</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3567901D" w14:textId="77777777" w:rsidR="00C01CA8" w:rsidRPr="0027241E" w:rsidRDefault="00C01CA8" w:rsidP="0027241E">
            <w:r w:rsidRPr="0027241E">
              <w:t>2025</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61107748" w14:textId="77777777" w:rsidR="00C01CA8" w:rsidRPr="0027241E" w:rsidRDefault="00C01CA8" w:rsidP="0027241E">
            <w:r w:rsidRPr="0027241E">
              <w:t>2026</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4FBD01B0" w14:textId="77777777" w:rsidR="00C01CA8" w:rsidRPr="0027241E" w:rsidRDefault="00C01CA8" w:rsidP="0027241E">
            <w:r w:rsidRPr="0027241E">
              <w:t>2027</w:t>
            </w:r>
          </w:p>
        </w:tc>
      </w:tr>
      <w:tr w:rsidR="00BE25BF" w:rsidRPr="0027241E" w14:paraId="55EB3114" w14:textId="77777777">
        <w:trPr>
          <w:trHeight w:val="340"/>
        </w:trPr>
        <w:tc>
          <w:tcPr>
            <w:tcW w:w="4860" w:type="dxa"/>
            <w:gridSpan w:val="2"/>
            <w:tcBorders>
              <w:top w:val="single" w:sz="4" w:space="0" w:color="000000"/>
              <w:left w:val="nil"/>
              <w:bottom w:val="nil"/>
              <w:right w:val="nil"/>
            </w:tcBorders>
            <w:tcMar>
              <w:top w:w="100" w:type="dxa"/>
              <w:left w:w="43" w:type="dxa"/>
              <w:bottom w:w="43" w:type="dxa"/>
              <w:right w:w="43" w:type="dxa"/>
            </w:tcMar>
          </w:tcPr>
          <w:p w14:paraId="2E5C6978" w14:textId="77777777" w:rsidR="00C01CA8" w:rsidRPr="0027241E" w:rsidRDefault="00C01CA8" w:rsidP="0027241E">
            <w:r w:rsidRPr="0027241E">
              <w:t>Privat konsum</w:t>
            </w:r>
            <w:r w:rsidRPr="0027241E">
              <w:tab/>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2A46DC77" w14:textId="77777777" w:rsidR="00C01CA8" w:rsidRPr="0027241E" w:rsidRDefault="00C01CA8" w:rsidP="0027241E">
            <w:r w:rsidRPr="0027241E">
              <w:t>2 051</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7B8479B9" w14:textId="77777777" w:rsidR="00C01CA8" w:rsidRPr="0027241E" w:rsidRDefault="00C01CA8" w:rsidP="0027241E">
            <w:r w:rsidRPr="0027241E">
              <w:t>1,4</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243EACC3" w14:textId="77777777" w:rsidR="00C01CA8" w:rsidRPr="0027241E" w:rsidRDefault="00C01CA8" w:rsidP="0027241E">
            <w:r w:rsidRPr="0027241E">
              <w:t>2,4</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137686BD" w14:textId="77777777" w:rsidR="00C01CA8" w:rsidRPr="0027241E" w:rsidRDefault="00C01CA8" w:rsidP="0027241E">
            <w:r w:rsidRPr="0027241E">
              <w:t>2,4</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451BC897" w14:textId="77777777" w:rsidR="00C01CA8" w:rsidRPr="0027241E" w:rsidRDefault="00C01CA8" w:rsidP="0027241E">
            <w:r w:rsidRPr="0027241E">
              <w:t>1,9</w:t>
            </w:r>
          </w:p>
        </w:tc>
      </w:tr>
      <w:tr w:rsidR="00BE25BF" w:rsidRPr="0027241E" w14:paraId="1CB0A53F"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3AC6BF82" w14:textId="77777777" w:rsidR="00C01CA8" w:rsidRPr="0027241E" w:rsidRDefault="00C01CA8" w:rsidP="0027241E">
            <w:r w:rsidRPr="0027241E">
              <w:t>Offentlig konsum</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75AD9FA3" w14:textId="77777777" w:rsidR="00C01CA8" w:rsidRPr="0027241E" w:rsidRDefault="00C01CA8" w:rsidP="0027241E">
            <w:r w:rsidRPr="0027241E">
              <w:t>1 184</w:t>
            </w:r>
          </w:p>
        </w:tc>
        <w:tc>
          <w:tcPr>
            <w:tcW w:w="840" w:type="dxa"/>
            <w:tcBorders>
              <w:top w:val="nil"/>
              <w:left w:val="nil"/>
              <w:bottom w:val="nil"/>
              <w:right w:val="nil"/>
            </w:tcBorders>
            <w:tcMar>
              <w:top w:w="100" w:type="dxa"/>
              <w:left w:w="43" w:type="dxa"/>
              <w:bottom w:w="43" w:type="dxa"/>
              <w:right w:w="43" w:type="dxa"/>
            </w:tcMar>
            <w:vAlign w:val="bottom"/>
          </w:tcPr>
          <w:p w14:paraId="20D22003" w14:textId="77777777" w:rsidR="00C01CA8" w:rsidRPr="0027241E" w:rsidRDefault="00C01CA8" w:rsidP="0027241E">
            <w:r w:rsidRPr="0027241E">
              <w:t>2,4</w:t>
            </w:r>
          </w:p>
        </w:tc>
        <w:tc>
          <w:tcPr>
            <w:tcW w:w="840" w:type="dxa"/>
            <w:tcBorders>
              <w:top w:val="nil"/>
              <w:left w:val="nil"/>
              <w:bottom w:val="nil"/>
              <w:right w:val="nil"/>
            </w:tcBorders>
            <w:tcMar>
              <w:top w:w="100" w:type="dxa"/>
              <w:left w:w="43" w:type="dxa"/>
              <w:bottom w:w="43" w:type="dxa"/>
              <w:right w:w="43" w:type="dxa"/>
            </w:tcMar>
            <w:vAlign w:val="bottom"/>
          </w:tcPr>
          <w:p w14:paraId="3822C6DE" w14:textId="77777777" w:rsidR="00C01CA8" w:rsidRPr="0027241E" w:rsidRDefault="00C01CA8" w:rsidP="0027241E">
            <w:r w:rsidRPr="0027241E">
              <w:t>2,2</w:t>
            </w:r>
          </w:p>
        </w:tc>
        <w:tc>
          <w:tcPr>
            <w:tcW w:w="840" w:type="dxa"/>
            <w:tcBorders>
              <w:top w:val="nil"/>
              <w:left w:val="nil"/>
              <w:bottom w:val="nil"/>
              <w:right w:val="nil"/>
            </w:tcBorders>
            <w:tcMar>
              <w:top w:w="100" w:type="dxa"/>
              <w:left w:w="43" w:type="dxa"/>
              <w:bottom w:w="43" w:type="dxa"/>
              <w:right w:w="43" w:type="dxa"/>
            </w:tcMar>
            <w:vAlign w:val="bottom"/>
          </w:tcPr>
          <w:p w14:paraId="2933F9D5" w14:textId="77777777" w:rsidR="00C01CA8" w:rsidRPr="0027241E" w:rsidRDefault="00C01CA8" w:rsidP="0027241E">
            <w:r w:rsidRPr="0027241E">
              <w:t>2,8</w:t>
            </w:r>
          </w:p>
        </w:tc>
        <w:tc>
          <w:tcPr>
            <w:tcW w:w="840" w:type="dxa"/>
            <w:tcBorders>
              <w:top w:val="nil"/>
              <w:left w:val="nil"/>
              <w:bottom w:val="nil"/>
              <w:right w:val="nil"/>
            </w:tcBorders>
            <w:tcMar>
              <w:top w:w="100" w:type="dxa"/>
              <w:left w:w="43" w:type="dxa"/>
              <w:bottom w:w="43" w:type="dxa"/>
              <w:right w:w="43" w:type="dxa"/>
            </w:tcMar>
            <w:vAlign w:val="bottom"/>
          </w:tcPr>
          <w:p w14:paraId="4A042949" w14:textId="77777777" w:rsidR="00C01CA8" w:rsidRPr="0027241E" w:rsidRDefault="00C01CA8" w:rsidP="0027241E">
            <w:r w:rsidRPr="0027241E">
              <w:t>1,2</w:t>
            </w:r>
          </w:p>
        </w:tc>
      </w:tr>
      <w:tr w:rsidR="00BE25BF" w:rsidRPr="0027241E" w14:paraId="0F47C356"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3FC01F8E" w14:textId="77777777" w:rsidR="00C01CA8" w:rsidRPr="0027241E" w:rsidRDefault="00C01CA8" w:rsidP="0027241E">
            <w:r w:rsidRPr="0027241E">
              <w:t>Bruttoinvesteringer i fast kapital</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488750DE" w14:textId="77777777" w:rsidR="00C01CA8" w:rsidRPr="0027241E" w:rsidRDefault="00C01CA8" w:rsidP="0027241E">
            <w:r w:rsidRPr="0027241E">
              <w:t>1 143</w:t>
            </w:r>
          </w:p>
        </w:tc>
        <w:tc>
          <w:tcPr>
            <w:tcW w:w="840" w:type="dxa"/>
            <w:tcBorders>
              <w:top w:val="nil"/>
              <w:left w:val="nil"/>
              <w:bottom w:val="nil"/>
              <w:right w:val="nil"/>
            </w:tcBorders>
            <w:tcMar>
              <w:top w:w="100" w:type="dxa"/>
              <w:left w:w="43" w:type="dxa"/>
              <w:bottom w:w="43" w:type="dxa"/>
              <w:right w:w="43" w:type="dxa"/>
            </w:tcMar>
            <w:vAlign w:val="bottom"/>
          </w:tcPr>
          <w:p w14:paraId="0A363D07" w14:textId="77777777" w:rsidR="00C01CA8" w:rsidRPr="0027241E" w:rsidRDefault="00C01CA8" w:rsidP="0027241E">
            <w:r w:rsidRPr="0027241E">
              <w:t>-1,4</w:t>
            </w:r>
          </w:p>
        </w:tc>
        <w:tc>
          <w:tcPr>
            <w:tcW w:w="840" w:type="dxa"/>
            <w:tcBorders>
              <w:top w:val="nil"/>
              <w:left w:val="nil"/>
              <w:bottom w:val="nil"/>
              <w:right w:val="nil"/>
            </w:tcBorders>
            <w:tcMar>
              <w:top w:w="100" w:type="dxa"/>
              <w:left w:w="43" w:type="dxa"/>
              <w:bottom w:w="43" w:type="dxa"/>
              <w:right w:w="43" w:type="dxa"/>
            </w:tcMar>
            <w:vAlign w:val="bottom"/>
          </w:tcPr>
          <w:p w14:paraId="5DCFE9FE" w14:textId="77777777" w:rsidR="00C01CA8" w:rsidRPr="0027241E" w:rsidRDefault="00C01CA8" w:rsidP="0027241E">
            <w:r w:rsidRPr="0027241E">
              <w:t>1,4</w:t>
            </w:r>
          </w:p>
        </w:tc>
        <w:tc>
          <w:tcPr>
            <w:tcW w:w="840" w:type="dxa"/>
            <w:tcBorders>
              <w:top w:val="nil"/>
              <w:left w:val="nil"/>
              <w:bottom w:val="nil"/>
              <w:right w:val="nil"/>
            </w:tcBorders>
            <w:tcMar>
              <w:top w:w="100" w:type="dxa"/>
              <w:left w:w="43" w:type="dxa"/>
              <w:bottom w:w="43" w:type="dxa"/>
              <w:right w:w="43" w:type="dxa"/>
            </w:tcMar>
            <w:vAlign w:val="bottom"/>
          </w:tcPr>
          <w:p w14:paraId="0C5094CF" w14:textId="77777777" w:rsidR="00C01CA8" w:rsidRPr="0027241E" w:rsidRDefault="00C01CA8" w:rsidP="0027241E">
            <w:r w:rsidRPr="0027241E">
              <w:t>0,6</w:t>
            </w:r>
          </w:p>
        </w:tc>
        <w:tc>
          <w:tcPr>
            <w:tcW w:w="840" w:type="dxa"/>
            <w:tcBorders>
              <w:top w:val="nil"/>
              <w:left w:val="nil"/>
              <w:bottom w:val="nil"/>
              <w:right w:val="nil"/>
            </w:tcBorders>
            <w:tcMar>
              <w:top w:w="100" w:type="dxa"/>
              <w:left w:w="43" w:type="dxa"/>
              <w:bottom w:w="43" w:type="dxa"/>
              <w:right w:w="43" w:type="dxa"/>
            </w:tcMar>
            <w:vAlign w:val="bottom"/>
          </w:tcPr>
          <w:p w14:paraId="0A699362" w14:textId="77777777" w:rsidR="00C01CA8" w:rsidRPr="0027241E" w:rsidRDefault="00C01CA8" w:rsidP="0027241E">
            <w:r w:rsidRPr="0027241E">
              <w:t>2,1</w:t>
            </w:r>
          </w:p>
        </w:tc>
      </w:tr>
      <w:tr w:rsidR="00BE25BF" w:rsidRPr="0027241E" w14:paraId="38FCF133" w14:textId="77777777">
        <w:trPr>
          <w:trHeight w:val="340"/>
        </w:trPr>
        <w:tc>
          <w:tcPr>
            <w:tcW w:w="760" w:type="dxa"/>
            <w:tcBorders>
              <w:top w:val="nil"/>
              <w:left w:val="nil"/>
              <w:bottom w:val="nil"/>
              <w:right w:val="nil"/>
            </w:tcBorders>
            <w:tcMar>
              <w:top w:w="100" w:type="dxa"/>
              <w:left w:w="43" w:type="dxa"/>
              <w:bottom w:w="43" w:type="dxa"/>
              <w:right w:w="43" w:type="dxa"/>
            </w:tcMar>
          </w:tcPr>
          <w:p w14:paraId="4F1D7E94" w14:textId="77777777" w:rsidR="00C01CA8" w:rsidRPr="0027241E" w:rsidRDefault="00C01CA8" w:rsidP="0027241E">
            <w:r w:rsidRPr="0027241E">
              <w:lastRenderedPageBreak/>
              <w:t xml:space="preserve">Herav: </w:t>
            </w:r>
          </w:p>
        </w:tc>
        <w:tc>
          <w:tcPr>
            <w:tcW w:w="4100" w:type="dxa"/>
            <w:tcBorders>
              <w:top w:val="nil"/>
              <w:left w:val="nil"/>
              <w:bottom w:val="nil"/>
              <w:right w:val="nil"/>
            </w:tcBorders>
            <w:tcMar>
              <w:top w:w="100" w:type="dxa"/>
              <w:left w:w="43" w:type="dxa"/>
              <w:bottom w:w="43" w:type="dxa"/>
              <w:right w:w="43" w:type="dxa"/>
            </w:tcMar>
          </w:tcPr>
          <w:p w14:paraId="398DC06B" w14:textId="77777777" w:rsidR="00C01CA8" w:rsidRPr="0027241E" w:rsidRDefault="00C01CA8" w:rsidP="0027241E">
            <w:r w:rsidRPr="0027241E">
              <w:t>Oljeutvinning og rørtransport</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0E1B9BBF" w14:textId="77777777" w:rsidR="00C01CA8" w:rsidRPr="0027241E" w:rsidRDefault="00C01CA8" w:rsidP="0027241E">
            <w:r w:rsidRPr="0027241E">
              <w:t>253</w:t>
            </w:r>
          </w:p>
        </w:tc>
        <w:tc>
          <w:tcPr>
            <w:tcW w:w="840" w:type="dxa"/>
            <w:tcBorders>
              <w:top w:val="nil"/>
              <w:left w:val="nil"/>
              <w:bottom w:val="nil"/>
              <w:right w:val="nil"/>
            </w:tcBorders>
            <w:tcMar>
              <w:top w:w="100" w:type="dxa"/>
              <w:left w:w="43" w:type="dxa"/>
              <w:bottom w:w="43" w:type="dxa"/>
              <w:right w:w="43" w:type="dxa"/>
            </w:tcMar>
            <w:vAlign w:val="bottom"/>
          </w:tcPr>
          <w:p w14:paraId="54329DD1" w14:textId="77777777" w:rsidR="00C01CA8" w:rsidRPr="0027241E" w:rsidRDefault="00C01CA8" w:rsidP="0027241E">
            <w:r w:rsidRPr="0027241E">
              <w:t>9,8</w:t>
            </w:r>
          </w:p>
        </w:tc>
        <w:tc>
          <w:tcPr>
            <w:tcW w:w="840" w:type="dxa"/>
            <w:tcBorders>
              <w:top w:val="nil"/>
              <w:left w:val="nil"/>
              <w:bottom w:val="nil"/>
              <w:right w:val="nil"/>
            </w:tcBorders>
            <w:tcMar>
              <w:top w:w="100" w:type="dxa"/>
              <w:left w:w="43" w:type="dxa"/>
              <w:bottom w:w="43" w:type="dxa"/>
              <w:right w:w="43" w:type="dxa"/>
            </w:tcMar>
            <w:vAlign w:val="bottom"/>
          </w:tcPr>
          <w:p w14:paraId="34DD33F1" w14:textId="77777777" w:rsidR="00C01CA8" w:rsidRPr="0027241E" w:rsidRDefault="00C01CA8" w:rsidP="0027241E">
            <w:r w:rsidRPr="0027241E">
              <w:t>4,0</w:t>
            </w:r>
          </w:p>
        </w:tc>
        <w:tc>
          <w:tcPr>
            <w:tcW w:w="840" w:type="dxa"/>
            <w:tcBorders>
              <w:top w:val="nil"/>
              <w:left w:val="nil"/>
              <w:bottom w:val="nil"/>
              <w:right w:val="nil"/>
            </w:tcBorders>
            <w:tcMar>
              <w:top w:w="100" w:type="dxa"/>
              <w:left w:w="43" w:type="dxa"/>
              <w:bottom w:w="43" w:type="dxa"/>
              <w:right w:w="43" w:type="dxa"/>
            </w:tcMar>
            <w:vAlign w:val="bottom"/>
          </w:tcPr>
          <w:p w14:paraId="251E764D" w14:textId="77777777" w:rsidR="00C01CA8" w:rsidRPr="0027241E" w:rsidRDefault="00C01CA8" w:rsidP="0027241E">
            <w:r w:rsidRPr="0027241E">
              <w:t>-7,0</w:t>
            </w:r>
          </w:p>
        </w:tc>
        <w:tc>
          <w:tcPr>
            <w:tcW w:w="840" w:type="dxa"/>
            <w:tcBorders>
              <w:top w:val="nil"/>
              <w:left w:val="nil"/>
              <w:bottom w:val="nil"/>
              <w:right w:val="nil"/>
            </w:tcBorders>
            <w:tcMar>
              <w:top w:w="100" w:type="dxa"/>
              <w:left w:w="43" w:type="dxa"/>
              <w:bottom w:w="43" w:type="dxa"/>
              <w:right w:w="43" w:type="dxa"/>
            </w:tcMar>
            <w:vAlign w:val="bottom"/>
          </w:tcPr>
          <w:p w14:paraId="1CAD21F8" w14:textId="77777777" w:rsidR="00C01CA8" w:rsidRPr="0027241E" w:rsidRDefault="00C01CA8" w:rsidP="0027241E">
            <w:r w:rsidRPr="0027241E">
              <w:t>-6,5</w:t>
            </w:r>
          </w:p>
        </w:tc>
      </w:tr>
      <w:tr w:rsidR="00BE25BF" w:rsidRPr="0027241E" w14:paraId="05D48131" w14:textId="77777777">
        <w:trPr>
          <w:trHeight w:val="340"/>
        </w:trPr>
        <w:tc>
          <w:tcPr>
            <w:tcW w:w="760" w:type="dxa"/>
            <w:tcBorders>
              <w:top w:val="nil"/>
              <w:left w:val="nil"/>
              <w:bottom w:val="nil"/>
              <w:right w:val="nil"/>
            </w:tcBorders>
            <w:tcMar>
              <w:top w:w="100" w:type="dxa"/>
              <w:left w:w="43" w:type="dxa"/>
              <w:bottom w:w="43" w:type="dxa"/>
              <w:right w:w="43" w:type="dxa"/>
            </w:tcMar>
          </w:tcPr>
          <w:p w14:paraId="5ABDFDA7" w14:textId="77777777" w:rsidR="00C01CA8" w:rsidRPr="0027241E" w:rsidRDefault="00C01CA8" w:rsidP="0027241E"/>
        </w:tc>
        <w:tc>
          <w:tcPr>
            <w:tcW w:w="4100" w:type="dxa"/>
            <w:tcBorders>
              <w:top w:val="nil"/>
              <w:left w:val="nil"/>
              <w:bottom w:val="nil"/>
              <w:right w:val="nil"/>
            </w:tcBorders>
            <w:tcMar>
              <w:top w:w="100" w:type="dxa"/>
              <w:left w:w="43" w:type="dxa"/>
              <w:bottom w:w="43" w:type="dxa"/>
              <w:right w:w="43" w:type="dxa"/>
            </w:tcMar>
          </w:tcPr>
          <w:p w14:paraId="45B8DE7D" w14:textId="77777777" w:rsidR="00C01CA8" w:rsidRPr="0027241E" w:rsidRDefault="00C01CA8" w:rsidP="0027241E">
            <w:r w:rsidRPr="0027241E">
              <w:t>Bedrifter i Fastlands-Norge</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603C2DAF" w14:textId="77777777" w:rsidR="00C01CA8" w:rsidRPr="0027241E" w:rsidRDefault="00C01CA8" w:rsidP="0027241E">
            <w:r w:rsidRPr="0027241E">
              <w:t>424</w:t>
            </w:r>
          </w:p>
        </w:tc>
        <w:tc>
          <w:tcPr>
            <w:tcW w:w="840" w:type="dxa"/>
            <w:tcBorders>
              <w:top w:val="nil"/>
              <w:left w:val="nil"/>
              <w:bottom w:val="nil"/>
              <w:right w:val="nil"/>
            </w:tcBorders>
            <w:tcMar>
              <w:top w:w="100" w:type="dxa"/>
              <w:left w:w="43" w:type="dxa"/>
              <w:bottom w:w="43" w:type="dxa"/>
              <w:right w:w="43" w:type="dxa"/>
            </w:tcMar>
            <w:vAlign w:val="bottom"/>
          </w:tcPr>
          <w:p w14:paraId="7FB18F54" w14:textId="77777777" w:rsidR="00C01CA8" w:rsidRPr="0027241E" w:rsidRDefault="00C01CA8" w:rsidP="0027241E">
            <w:r w:rsidRPr="0027241E">
              <w:t>-2,9</w:t>
            </w:r>
          </w:p>
        </w:tc>
        <w:tc>
          <w:tcPr>
            <w:tcW w:w="840" w:type="dxa"/>
            <w:tcBorders>
              <w:top w:val="nil"/>
              <w:left w:val="nil"/>
              <w:bottom w:val="nil"/>
              <w:right w:val="nil"/>
            </w:tcBorders>
            <w:tcMar>
              <w:top w:w="100" w:type="dxa"/>
              <w:left w:w="43" w:type="dxa"/>
              <w:bottom w:w="43" w:type="dxa"/>
              <w:right w:w="43" w:type="dxa"/>
            </w:tcMar>
            <w:vAlign w:val="bottom"/>
          </w:tcPr>
          <w:p w14:paraId="59D473EA" w14:textId="77777777" w:rsidR="00C01CA8" w:rsidRPr="0027241E" w:rsidRDefault="00C01CA8" w:rsidP="0027241E">
            <w:r w:rsidRPr="0027241E">
              <w:t>2,4</w:t>
            </w:r>
          </w:p>
        </w:tc>
        <w:tc>
          <w:tcPr>
            <w:tcW w:w="840" w:type="dxa"/>
            <w:tcBorders>
              <w:top w:val="nil"/>
              <w:left w:val="nil"/>
              <w:bottom w:val="nil"/>
              <w:right w:val="nil"/>
            </w:tcBorders>
            <w:tcMar>
              <w:top w:w="100" w:type="dxa"/>
              <w:left w:w="43" w:type="dxa"/>
              <w:bottom w:w="43" w:type="dxa"/>
              <w:right w:w="43" w:type="dxa"/>
            </w:tcMar>
            <w:vAlign w:val="bottom"/>
          </w:tcPr>
          <w:p w14:paraId="466FAF26" w14:textId="77777777" w:rsidR="00C01CA8" w:rsidRPr="0027241E" w:rsidRDefault="00C01CA8" w:rsidP="0027241E">
            <w:r w:rsidRPr="0027241E">
              <w:t>2,9</w:t>
            </w:r>
          </w:p>
        </w:tc>
        <w:tc>
          <w:tcPr>
            <w:tcW w:w="840" w:type="dxa"/>
            <w:tcBorders>
              <w:top w:val="nil"/>
              <w:left w:val="nil"/>
              <w:bottom w:val="nil"/>
              <w:right w:val="nil"/>
            </w:tcBorders>
            <w:tcMar>
              <w:top w:w="100" w:type="dxa"/>
              <w:left w:w="43" w:type="dxa"/>
              <w:bottom w:w="43" w:type="dxa"/>
              <w:right w:w="43" w:type="dxa"/>
            </w:tcMar>
            <w:vAlign w:val="bottom"/>
          </w:tcPr>
          <w:p w14:paraId="459F2829" w14:textId="77777777" w:rsidR="00C01CA8" w:rsidRPr="0027241E" w:rsidRDefault="00C01CA8" w:rsidP="0027241E">
            <w:r w:rsidRPr="0027241E">
              <w:t>2,3</w:t>
            </w:r>
          </w:p>
        </w:tc>
      </w:tr>
      <w:tr w:rsidR="00BE25BF" w:rsidRPr="0027241E" w14:paraId="7AE3B39E" w14:textId="77777777">
        <w:trPr>
          <w:trHeight w:val="340"/>
        </w:trPr>
        <w:tc>
          <w:tcPr>
            <w:tcW w:w="760" w:type="dxa"/>
            <w:tcBorders>
              <w:top w:val="nil"/>
              <w:left w:val="nil"/>
              <w:bottom w:val="nil"/>
              <w:right w:val="nil"/>
            </w:tcBorders>
            <w:tcMar>
              <w:top w:w="100" w:type="dxa"/>
              <w:left w:w="43" w:type="dxa"/>
              <w:bottom w:w="43" w:type="dxa"/>
              <w:right w:w="43" w:type="dxa"/>
            </w:tcMar>
          </w:tcPr>
          <w:p w14:paraId="446CF58A" w14:textId="77777777" w:rsidR="00C01CA8" w:rsidRPr="0027241E" w:rsidRDefault="00C01CA8" w:rsidP="0027241E"/>
        </w:tc>
        <w:tc>
          <w:tcPr>
            <w:tcW w:w="4100" w:type="dxa"/>
            <w:tcBorders>
              <w:top w:val="nil"/>
              <w:left w:val="nil"/>
              <w:bottom w:val="nil"/>
              <w:right w:val="nil"/>
            </w:tcBorders>
            <w:tcMar>
              <w:top w:w="100" w:type="dxa"/>
              <w:left w:w="43" w:type="dxa"/>
              <w:bottom w:w="43" w:type="dxa"/>
              <w:right w:w="43" w:type="dxa"/>
            </w:tcMar>
          </w:tcPr>
          <w:p w14:paraId="23148694" w14:textId="77777777" w:rsidR="00C01CA8" w:rsidRPr="0027241E" w:rsidRDefault="00C01CA8" w:rsidP="0027241E">
            <w:r w:rsidRPr="0027241E">
              <w:t>Boliger</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657B8E44" w14:textId="77777777" w:rsidR="00C01CA8" w:rsidRPr="0027241E" w:rsidRDefault="00C01CA8" w:rsidP="0027241E">
            <w:r w:rsidRPr="0027241E">
              <w:t>170</w:t>
            </w:r>
          </w:p>
        </w:tc>
        <w:tc>
          <w:tcPr>
            <w:tcW w:w="840" w:type="dxa"/>
            <w:tcBorders>
              <w:top w:val="nil"/>
              <w:left w:val="nil"/>
              <w:bottom w:val="nil"/>
              <w:right w:val="nil"/>
            </w:tcBorders>
            <w:tcMar>
              <w:top w:w="100" w:type="dxa"/>
              <w:left w:w="43" w:type="dxa"/>
              <w:bottom w:w="43" w:type="dxa"/>
              <w:right w:w="43" w:type="dxa"/>
            </w:tcMar>
            <w:vAlign w:val="bottom"/>
          </w:tcPr>
          <w:p w14:paraId="500DB0E0" w14:textId="77777777" w:rsidR="00C01CA8" w:rsidRPr="0027241E" w:rsidRDefault="00C01CA8" w:rsidP="0027241E">
            <w:r w:rsidRPr="0027241E">
              <w:t>-19,1</w:t>
            </w:r>
          </w:p>
        </w:tc>
        <w:tc>
          <w:tcPr>
            <w:tcW w:w="840" w:type="dxa"/>
            <w:tcBorders>
              <w:top w:val="nil"/>
              <w:left w:val="nil"/>
              <w:bottom w:val="nil"/>
              <w:right w:val="nil"/>
            </w:tcBorders>
            <w:tcMar>
              <w:top w:w="100" w:type="dxa"/>
              <w:left w:w="43" w:type="dxa"/>
              <w:bottom w:w="43" w:type="dxa"/>
              <w:right w:w="43" w:type="dxa"/>
            </w:tcMar>
            <w:vAlign w:val="bottom"/>
          </w:tcPr>
          <w:p w14:paraId="384769FA" w14:textId="77777777" w:rsidR="00C01CA8" w:rsidRPr="0027241E" w:rsidRDefault="00C01CA8" w:rsidP="0027241E">
            <w:r w:rsidRPr="0027241E">
              <w:t>-5,2</w:t>
            </w:r>
          </w:p>
        </w:tc>
        <w:tc>
          <w:tcPr>
            <w:tcW w:w="840" w:type="dxa"/>
            <w:tcBorders>
              <w:top w:val="nil"/>
              <w:left w:val="nil"/>
              <w:bottom w:val="nil"/>
              <w:right w:val="nil"/>
            </w:tcBorders>
            <w:tcMar>
              <w:top w:w="100" w:type="dxa"/>
              <w:left w:w="43" w:type="dxa"/>
              <w:bottom w:w="43" w:type="dxa"/>
              <w:right w:w="43" w:type="dxa"/>
            </w:tcMar>
            <w:vAlign w:val="bottom"/>
          </w:tcPr>
          <w:p w14:paraId="26B9652D" w14:textId="77777777" w:rsidR="00C01CA8" w:rsidRPr="0027241E" w:rsidRDefault="00C01CA8" w:rsidP="0027241E">
            <w:r w:rsidRPr="0027241E">
              <w:t>11,7</w:t>
            </w:r>
          </w:p>
        </w:tc>
        <w:tc>
          <w:tcPr>
            <w:tcW w:w="840" w:type="dxa"/>
            <w:tcBorders>
              <w:top w:val="nil"/>
              <w:left w:val="nil"/>
              <w:bottom w:val="nil"/>
              <w:right w:val="nil"/>
            </w:tcBorders>
            <w:tcMar>
              <w:top w:w="100" w:type="dxa"/>
              <w:left w:w="43" w:type="dxa"/>
              <w:bottom w:w="43" w:type="dxa"/>
              <w:right w:w="43" w:type="dxa"/>
            </w:tcMar>
            <w:vAlign w:val="bottom"/>
          </w:tcPr>
          <w:p w14:paraId="316B4285" w14:textId="77777777" w:rsidR="00C01CA8" w:rsidRPr="0027241E" w:rsidRDefault="00C01CA8" w:rsidP="0027241E">
            <w:r w:rsidRPr="0027241E">
              <w:t>11,9</w:t>
            </w:r>
          </w:p>
        </w:tc>
      </w:tr>
      <w:tr w:rsidR="00BE25BF" w:rsidRPr="0027241E" w14:paraId="449B7ACD" w14:textId="77777777">
        <w:trPr>
          <w:trHeight w:val="340"/>
        </w:trPr>
        <w:tc>
          <w:tcPr>
            <w:tcW w:w="760" w:type="dxa"/>
            <w:tcBorders>
              <w:top w:val="nil"/>
              <w:left w:val="nil"/>
              <w:bottom w:val="nil"/>
              <w:right w:val="nil"/>
            </w:tcBorders>
            <w:tcMar>
              <w:top w:w="100" w:type="dxa"/>
              <w:left w:w="43" w:type="dxa"/>
              <w:bottom w:w="43" w:type="dxa"/>
              <w:right w:w="43" w:type="dxa"/>
            </w:tcMar>
          </w:tcPr>
          <w:p w14:paraId="0C6EA34C" w14:textId="77777777" w:rsidR="00C01CA8" w:rsidRPr="0027241E" w:rsidRDefault="00C01CA8" w:rsidP="0027241E"/>
        </w:tc>
        <w:tc>
          <w:tcPr>
            <w:tcW w:w="4100" w:type="dxa"/>
            <w:tcBorders>
              <w:top w:val="nil"/>
              <w:left w:val="nil"/>
              <w:bottom w:val="nil"/>
              <w:right w:val="nil"/>
            </w:tcBorders>
            <w:tcMar>
              <w:top w:w="100" w:type="dxa"/>
              <w:left w:w="43" w:type="dxa"/>
              <w:bottom w:w="43" w:type="dxa"/>
              <w:right w:w="43" w:type="dxa"/>
            </w:tcMar>
          </w:tcPr>
          <w:p w14:paraId="0B7B477F" w14:textId="77777777" w:rsidR="00C01CA8" w:rsidRPr="0027241E" w:rsidRDefault="00C01CA8" w:rsidP="0027241E">
            <w:r w:rsidRPr="0027241E">
              <w:t>Offentlig forvaltning</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13727F0C" w14:textId="77777777" w:rsidR="00C01CA8" w:rsidRPr="0027241E" w:rsidRDefault="00C01CA8" w:rsidP="0027241E">
            <w:r w:rsidRPr="0027241E">
              <w:t>286</w:t>
            </w:r>
          </w:p>
        </w:tc>
        <w:tc>
          <w:tcPr>
            <w:tcW w:w="840" w:type="dxa"/>
            <w:tcBorders>
              <w:top w:val="nil"/>
              <w:left w:val="nil"/>
              <w:bottom w:val="nil"/>
              <w:right w:val="nil"/>
            </w:tcBorders>
            <w:tcMar>
              <w:top w:w="100" w:type="dxa"/>
              <w:left w:w="43" w:type="dxa"/>
              <w:bottom w:w="43" w:type="dxa"/>
              <w:right w:w="43" w:type="dxa"/>
            </w:tcMar>
            <w:vAlign w:val="bottom"/>
          </w:tcPr>
          <w:p w14:paraId="2A80B3C5" w14:textId="77777777" w:rsidR="00C01CA8" w:rsidRPr="0027241E" w:rsidRDefault="00C01CA8" w:rsidP="0027241E">
            <w:r w:rsidRPr="0027241E">
              <w:t>3,9</w:t>
            </w:r>
          </w:p>
        </w:tc>
        <w:tc>
          <w:tcPr>
            <w:tcW w:w="840" w:type="dxa"/>
            <w:tcBorders>
              <w:top w:val="nil"/>
              <w:left w:val="nil"/>
              <w:bottom w:val="nil"/>
              <w:right w:val="nil"/>
            </w:tcBorders>
            <w:tcMar>
              <w:top w:w="100" w:type="dxa"/>
              <w:left w:w="43" w:type="dxa"/>
              <w:bottom w:w="43" w:type="dxa"/>
              <w:right w:w="43" w:type="dxa"/>
            </w:tcMar>
            <w:vAlign w:val="bottom"/>
          </w:tcPr>
          <w:p w14:paraId="267D6030" w14:textId="77777777" w:rsidR="00C01CA8" w:rsidRPr="0027241E" w:rsidRDefault="00C01CA8" w:rsidP="0027241E">
            <w:r w:rsidRPr="0027241E">
              <w:t>1,7</w:t>
            </w:r>
          </w:p>
        </w:tc>
        <w:tc>
          <w:tcPr>
            <w:tcW w:w="840" w:type="dxa"/>
            <w:tcBorders>
              <w:top w:val="nil"/>
              <w:left w:val="nil"/>
              <w:bottom w:val="nil"/>
              <w:right w:val="nil"/>
            </w:tcBorders>
            <w:tcMar>
              <w:top w:w="100" w:type="dxa"/>
              <w:left w:w="43" w:type="dxa"/>
              <w:bottom w:w="43" w:type="dxa"/>
              <w:right w:w="43" w:type="dxa"/>
            </w:tcMar>
            <w:vAlign w:val="bottom"/>
          </w:tcPr>
          <w:p w14:paraId="32DFE030" w14:textId="77777777" w:rsidR="00C01CA8" w:rsidRPr="0027241E" w:rsidRDefault="00C01CA8" w:rsidP="0027241E">
            <w:r w:rsidRPr="0027241E">
              <w:t>-2,6</w:t>
            </w:r>
          </w:p>
        </w:tc>
        <w:tc>
          <w:tcPr>
            <w:tcW w:w="840" w:type="dxa"/>
            <w:tcBorders>
              <w:top w:val="nil"/>
              <w:left w:val="nil"/>
              <w:bottom w:val="nil"/>
              <w:right w:val="nil"/>
            </w:tcBorders>
            <w:tcMar>
              <w:top w:w="100" w:type="dxa"/>
              <w:left w:w="43" w:type="dxa"/>
              <w:bottom w:w="43" w:type="dxa"/>
              <w:right w:w="43" w:type="dxa"/>
            </w:tcMar>
            <w:vAlign w:val="bottom"/>
          </w:tcPr>
          <w:p w14:paraId="51A8679B" w14:textId="77777777" w:rsidR="00C01CA8" w:rsidRPr="0027241E" w:rsidRDefault="00C01CA8" w:rsidP="0027241E">
            <w:r w:rsidRPr="0027241E">
              <w:t>2,3</w:t>
            </w:r>
          </w:p>
        </w:tc>
      </w:tr>
      <w:tr w:rsidR="00BE25BF" w:rsidRPr="0027241E" w14:paraId="0CA791E1"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1BC2EDFB" w14:textId="77777777" w:rsidR="00C01CA8" w:rsidRPr="0027241E" w:rsidRDefault="00C01CA8" w:rsidP="0027241E">
            <w:r w:rsidRPr="0027241E">
              <w:t>Etterspørsel fra Fastlands-Norge</w:t>
            </w:r>
            <w:r w:rsidRPr="0027241E">
              <w:rPr>
                <w:rStyle w:val="skrift-hevet"/>
              </w:rPr>
              <w:t>2</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2030720E" w14:textId="77777777" w:rsidR="00C01CA8" w:rsidRPr="0027241E" w:rsidRDefault="00C01CA8" w:rsidP="0027241E">
            <w:r w:rsidRPr="0027241E">
              <w:t>4 115</w:t>
            </w:r>
          </w:p>
        </w:tc>
        <w:tc>
          <w:tcPr>
            <w:tcW w:w="840" w:type="dxa"/>
            <w:tcBorders>
              <w:top w:val="nil"/>
              <w:left w:val="nil"/>
              <w:bottom w:val="nil"/>
              <w:right w:val="nil"/>
            </w:tcBorders>
            <w:tcMar>
              <w:top w:w="100" w:type="dxa"/>
              <w:left w:w="43" w:type="dxa"/>
              <w:bottom w:w="43" w:type="dxa"/>
              <w:right w:w="43" w:type="dxa"/>
            </w:tcMar>
            <w:vAlign w:val="bottom"/>
          </w:tcPr>
          <w:p w14:paraId="7D943B94" w14:textId="77777777" w:rsidR="00C01CA8" w:rsidRPr="0027241E" w:rsidRDefault="00C01CA8" w:rsidP="0027241E">
            <w:r w:rsidRPr="0027241E">
              <w:t>0,3</w:t>
            </w:r>
          </w:p>
        </w:tc>
        <w:tc>
          <w:tcPr>
            <w:tcW w:w="840" w:type="dxa"/>
            <w:tcBorders>
              <w:top w:val="nil"/>
              <w:left w:val="nil"/>
              <w:bottom w:val="nil"/>
              <w:right w:val="nil"/>
            </w:tcBorders>
            <w:tcMar>
              <w:top w:w="100" w:type="dxa"/>
              <w:left w:w="43" w:type="dxa"/>
              <w:bottom w:w="43" w:type="dxa"/>
              <w:right w:w="43" w:type="dxa"/>
            </w:tcMar>
            <w:vAlign w:val="bottom"/>
          </w:tcPr>
          <w:p w14:paraId="3ABE9B52" w14:textId="77777777" w:rsidR="00C01CA8" w:rsidRPr="0027241E" w:rsidRDefault="00C01CA8" w:rsidP="0027241E">
            <w:r w:rsidRPr="0027241E">
              <w:t>2,0</w:t>
            </w:r>
          </w:p>
        </w:tc>
        <w:tc>
          <w:tcPr>
            <w:tcW w:w="840" w:type="dxa"/>
            <w:tcBorders>
              <w:top w:val="nil"/>
              <w:left w:val="nil"/>
              <w:bottom w:val="nil"/>
              <w:right w:val="nil"/>
            </w:tcBorders>
            <w:tcMar>
              <w:top w:w="100" w:type="dxa"/>
              <w:left w:w="43" w:type="dxa"/>
              <w:bottom w:w="43" w:type="dxa"/>
              <w:right w:w="43" w:type="dxa"/>
            </w:tcMar>
            <w:vAlign w:val="bottom"/>
          </w:tcPr>
          <w:p w14:paraId="3D596AB0" w14:textId="77777777" w:rsidR="00C01CA8" w:rsidRPr="0027241E" w:rsidRDefault="00C01CA8" w:rsidP="0027241E">
            <w:r w:rsidRPr="0027241E">
              <w:t>2,6</w:t>
            </w:r>
          </w:p>
        </w:tc>
        <w:tc>
          <w:tcPr>
            <w:tcW w:w="840" w:type="dxa"/>
            <w:tcBorders>
              <w:top w:val="nil"/>
              <w:left w:val="nil"/>
              <w:bottom w:val="nil"/>
              <w:right w:val="nil"/>
            </w:tcBorders>
            <w:tcMar>
              <w:top w:w="100" w:type="dxa"/>
              <w:left w:w="43" w:type="dxa"/>
              <w:bottom w:w="43" w:type="dxa"/>
              <w:right w:w="43" w:type="dxa"/>
            </w:tcMar>
            <w:vAlign w:val="bottom"/>
          </w:tcPr>
          <w:p w14:paraId="2A5EA9DF" w14:textId="77777777" w:rsidR="00C01CA8" w:rsidRPr="0027241E" w:rsidRDefault="00C01CA8" w:rsidP="0027241E">
            <w:r w:rsidRPr="0027241E">
              <w:t>2,2</w:t>
            </w:r>
          </w:p>
        </w:tc>
      </w:tr>
      <w:tr w:rsidR="00BE25BF" w:rsidRPr="0027241E" w14:paraId="597752AF" w14:textId="77777777">
        <w:trPr>
          <w:trHeight w:val="340"/>
        </w:trPr>
        <w:tc>
          <w:tcPr>
            <w:tcW w:w="760" w:type="dxa"/>
            <w:tcBorders>
              <w:top w:val="nil"/>
              <w:left w:val="nil"/>
              <w:bottom w:val="nil"/>
              <w:right w:val="nil"/>
            </w:tcBorders>
            <w:tcMar>
              <w:top w:w="100" w:type="dxa"/>
              <w:left w:w="43" w:type="dxa"/>
              <w:bottom w:w="43" w:type="dxa"/>
              <w:right w:w="43" w:type="dxa"/>
            </w:tcMar>
          </w:tcPr>
          <w:p w14:paraId="13940B41" w14:textId="77777777" w:rsidR="00C01CA8" w:rsidRPr="0027241E" w:rsidRDefault="00C01CA8" w:rsidP="0027241E">
            <w:r w:rsidRPr="0027241E">
              <w:t xml:space="preserve">Herav: </w:t>
            </w:r>
          </w:p>
        </w:tc>
        <w:tc>
          <w:tcPr>
            <w:tcW w:w="4100" w:type="dxa"/>
            <w:tcBorders>
              <w:top w:val="nil"/>
              <w:left w:val="nil"/>
              <w:bottom w:val="nil"/>
              <w:right w:val="nil"/>
            </w:tcBorders>
            <w:tcMar>
              <w:top w:w="100" w:type="dxa"/>
              <w:left w:w="43" w:type="dxa"/>
              <w:bottom w:w="43" w:type="dxa"/>
              <w:right w:w="43" w:type="dxa"/>
            </w:tcMar>
          </w:tcPr>
          <w:p w14:paraId="31807E07" w14:textId="77777777" w:rsidR="00C01CA8" w:rsidRPr="0027241E" w:rsidRDefault="00C01CA8" w:rsidP="0027241E">
            <w:r w:rsidRPr="0027241E">
              <w:t>Offentlig etterspørsel</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296F9BF9" w14:textId="77777777" w:rsidR="00C01CA8" w:rsidRPr="0027241E" w:rsidRDefault="00C01CA8" w:rsidP="0027241E">
            <w:r w:rsidRPr="0027241E">
              <w:t>1 470</w:t>
            </w:r>
          </w:p>
        </w:tc>
        <w:tc>
          <w:tcPr>
            <w:tcW w:w="840" w:type="dxa"/>
            <w:tcBorders>
              <w:top w:val="nil"/>
              <w:left w:val="nil"/>
              <w:bottom w:val="nil"/>
              <w:right w:val="nil"/>
            </w:tcBorders>
            <w:tcMar>
              <w:top w:w="100" w:type="dxa"/>
              <w:left w:w="43" w:type="dxa"/>
              <w:bottom w:w="43" w:type="dxa"/>
              <w:right w:w="43" w:type="dxa"/>
            </w:tcMar>
            <w:vAlign w:val="bottom"/>
          </w:tcPr>
          <w:p w14:paraId="39BF7999" w14:textId="77777777" w:rsidR="00C01CA8" w:rsidRPr="0027241E" w:rsidRDefault="00C01CA8" w:rsidP="0027241E">
            <w:r w:rsidRPr="0027241E">
              <w:t>2,7</w:t>
            </w:r>
          </w:p>
        </w:tc>
        <w:tc>
          <w:tcPr>
            <w:tcW w:w="840" w:type="dxa"/>
            <w:tcBorders>
              <w:top w:val="nil"/>
              <w:left w:val="nil"/>
              <w:bottom w:val="nil"/>
              <w:right w:val="nil"/>
            </w:tcBorders>
            <w:tcMar>
              <w:top w:w="100" w:type="dxa"/>
              <w:left w:w="43" w:type="dxa"/>
              <w:bottom w:w="43" w:type="dxa"/>
              <w:right w:w="43" w:type="dxa"/>
            </w:tcMar>
            <w:vAlign w:val="bottom"/>
          </w:tcPr>
          <w:p w14:paraId="01A8A9C5" w14:textId="77777777" w:rsidR="00C01CA8" w:rsidRPr="0027241E" w:rsidRDefault="00C01CA8" w:rsidP="0027241E">
            <w:r w:rsidRPr="0027241E">
              <w:t>2,1</w:t>
            </w:r>
          </w:p>
        </w:tc>
        <w:tc>
          <w:tcPr>
            <w:tcW w:w="840" w:type="dxa"/>
            <w:tcBorders>
              <w:top w:val="nil"/>
              <w:left w:val="nil"/>
              <w:bottom w:val="nil"/>
              <w:right w:val="nil"/>
            </w:tcBorders>
            <w:tcMar>
              <w:top w:w="100" w:type="dxa"/>
              <w:left w:w="43" w:type="dxa"/>
              <w:bottom w:w="43" w:type="dxa"/>
              <w:right w:w="43" w:type="dxa"/>
            </w:tcMar>
            <w:vAlign w:val="bottom"/>
          </w:tcPr>
          <w:p w14:paraId="3E858D1C" w14:textId="77777777" w:rsidR="00C01CA8" w:rsidRPr="0027241E" w:rsidRDefault="00C01CA8" w:rsidP="0027241E">
            <w:r w:rsidRPr="0027241E">
              <w:t>1,7</w:t>
            </w:r>
          </w:p>
        </w:tc>
        <w:tc>
          <w:tcPr>
            <w:tcW w:w="840" w:type="dxa"/>
            <w:tcBorders>
              <w:top w:val="nil"/>
              <w:left w:val="nil"/>
              <w:bottom w:val="nil"/>
              <w:right w:val="nil"/>
            </w:tcBorders>
            <w:tcMar>
              <w:top w:w="100" w:type="dxa"/>
              <w:left w:w="43" w:type="dxa"/>
              <w:bottom w:w="43" w:type="dxa"/>
              <w:right w:w="43" w:type="dxa"/>
            </w:tcMar>
            <w:vAlign w:val="bottom"/>
          </w:tcPr>
          <w:p w14:paraId="24833AE6" w14:textId="77777777" w:rsidR="00C01CA8" w:rsidRPr="0027241E" w:rsidRDefault="00C01CA8" w:rsidP="0027241E">
            <w:r w:rsidRPr="0027241E">
              <w:t>1,4</w:t>
            </w:r>
          </w:p>
        </w:tc>
      </w:tr>
      <w:tr w:rsidR="00BE25BF" w:rsidRPr="0027241E" w14:paraId="053FDDD8" w14:textId="77777777">
        <w:trPr>
          <w:trHeight w:val="340"/>
        </w:trPr>
        <w:tc>
          <w:tcPr>
            <w:tcW w:w="4860" w:type="dxa"/>
            <w:gridSpan w:val="2"/>
            <w:tcBorders>
              <w:top w:val="single" w:sz="4" w:space="0" w:color="000000"/>
              <w:left w:val="nil"/>
              <w:bottom w:val="nil"/>
              <w:right w:val="nil"/>
            </w:tcBorders>
            <w:tcMar>
              <w:top w:w="100" w:type="dxa"/>
              <w:left w:w="43" w:type="dxa"/>
              <w:bottom w:w="43" w:type="dxa"/>
              <w:right w:w="43" w:type="dxa"/>
            </w:tcMar>
          </w:tcPr>
          <w:p w14:paraId="51ABE834" w14:textId="77777777" w:rsidR="00C01CA8" w:rsidRPr="0027241E" w:rsidRDefault="00C01CA8" w:rsidP="0027241E">
            <w:r w:rsidRPr="0027241E">
              <w:t>Eksport</w:t>
            </w:r>
            <w:r w:rsidRPr="0027241E">
              <w:tab/>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4AF7EA8E" w14:textId="77777777" w:rsidR="00C01CA8" w:rsidRPr="0027241E" w:rsidRDefault="00C01CA8" w:rsidP="0027241E">
            <w:r w:rsidRPr="0027241E">
              <w:t>2 468</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23EE375C" w14:textId="77777777" w:rsidR="00C01CA8" w:rsidRPr="0027241E" w:rsidRDefault="00C01CA8" w:rsidP="0027241E">
            <w:r w:rsidRPr="0027241E">
              <w:t>5,2</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04CE7BDF" w14:textId="77777777" w:rsidR="00C01CA8" w:rsidRPr="0027241E" w:rsidRDefault="00C01CA8" w:rsidP="0027241E">
            <w:r w:rsidRPr="0027241E">
              <w:t>-1,2</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0072DD60" w14:textId="77777777" w:rsidR="00C01CA8" w:rsidRPr="0027241E" w:rsidRDefault="00C01CA8" w:rsidP="0027241E">
            <w:r w:rsidRPr="0027241E">
              <w:t>0,6</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51A36AAA" w14:textId="77777777" w:rsidR="00C01CA8" w:rsidRPr="0027241E" w:rsidRDefault="00C01CA8" w:rsidP="0027241E">
            <w:r w:rsidRPr="0027241E">
              <w:t>0,2</w:t>
            </w:r>
          </w:p>
        </w:tc>
      </w:tr>
      <w:tr w:rsidR="00BE25BF" w:rsidRPr="0027241E" w14:paraId="34E348A5" w14:textId="77777777">
        <w:trPr>
          <w:trHeight w:val="340"/>
        </w:trPr>
        <w:tc>
          <w:tcPr>
            <w:tcW w:w="760" w:type="dxa"/>
            <w:tcBorders>
              <w:top w:val="nil"/>
              <w:left w:val="nil"/>
              <w:bottom w:val="nil"/>
              <w:right w:val="nil"/>
            </w:tcBorders>
            <w:tcMar>
              <w:top w:w="100" w:type="dxa"/>
              <w:left w:w="43" w:type="dxa"/>
              <w:bottom w:w="43" w:type="dxa"/>
              <w:right w:w="43" w:type="dxa"/>
            </w:tcMar>
          </w:tcPr>
          <w:p w14:paraId="7E2E5D7D" w14:textId="77777777" w:rsidR="00C01CA8" w:rsidRPr="0027241E" w:rsidRDefault="00C01CA8" w:rsidP="0027241E">
            <w:r w:rsidRPr="0027241E">
              <w:t xml:space="preserve">Herav: </w:t>
            </w:r>
          </w:p>
        </w:tc>
        <w:tc>
          <w:tcPr>
            <w:tcW w:w="4100" w:type="dxa"/>
            <w:tcBorders>
              <w:top w:val="nil"/>
              <w:left w:val="nil"/>
              <w:bottom w:val="nil"/>
              <w:right w:val="nil"/>
            </w:tcBorders>
            <w:tcMar>
              <w:top w:w="100" w:type="dxa"/>
              <w:left w:w="43" w:type="dxa"/>
              <w:bottom w:w="43" w:type="dxa"/>
              <w:right w:w="43" w:type="dxa"/>
            </w:tcMar>
          </w:tcPr>
          <w:p w14:paraId="53C58330" w14:textId="77777777" w:rsidR="00C01CA8" w:rsidRPr="0027241E" w:rsidRDefault="00C01CA8" w:rsidP="0027241E">
            <w:r w:rsidRPr="0027241E">
              <w:t>Råolje og naturgass</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5B46AF2A" w14:textId="77777777" w:rsidR="00C01CA8" w:rsidRPr="0027241E" w:rsidRDefault="00C01CA8" w:rsidP="0027241E">
            <w:r w:rsidRPr="0027241E">
              <w:t>1 169</w:t>
            </w:r>
          </w:p>
        </w:tc>
        <w:tc>
          <w:tcPr>
            <w:tcW w:w="840" w:type="dxa"/>
            <w:tcBorders>
              <w:top w:val="nil"/>
              <w:left w:val="nil"/>
              <w:bottom w:val="nil"/>
              <w:right w:val="nil"/>
            </w:tcBorders>
            <w:tcMar>
              <w:top w:w="100" w:type="dxa"/>
              <w:left w:w="43" w:type="dxa"/>
              <w:bottom w:w="43" w:type="dxa"/>
              <w:right w:w="43" w:type="dxa"/>
            </w:tcMar>
            <w:vAlign w:val="bottom"/>
          </w:tcPr>
          <w:p w14:paraId="41BAB939" w14:textId="77777777" w:rsidR="00C01CA8" w:rsidRPr="0027241E" w:rsidRDefault="00C01CA8" w:rsidP="0027241E">
            <w:r w:rsidRPr="0027241E">
              <w:t>6,7</w:t>
            </w:r>
          </w:p>
        </w:tc>
        <w:tc>
          <w:tcPr>
            <w:tcW w:w="840" w:type="dxa"/>
            <w:tcBorders>
              <w:top w:val="nil"/>
              <w:left w:val="nil"/>
              <w:bottom w:val="nil"/>
              <w:right w:val="nil"/>
            </w:tcBorders>
            <w:tcMar>
              <w:top w:w="100" w:type="dxa"/>
              <w:left w:w="43" w:type="dxa"/>
              <w:bottom w:w="43" w:type="dxa"/>
              <w:right w:w="43" w:type="dxa"/>
            </w:tcMar>
            <w:vAlign w:val="bottom"/>
          </w:tcPr>
          <w:p w14:paraId="336086D1" w14:textId="77777777" w:rsidR="00C01CA8" w:rsidRPr="0027241E" w:rsidRDefault="00C01CA8" w:rsidP="0027241E">
            <w:r w:rsidRPr="0027241E">
              <w:t>-2,7</w:t>
            </w:r>
          </w:p>
        </w:tc>
        <w:tc>
          <w:tcPr>
            <w:tcW w:w="840" w:type="dxa"/>
            <w:tcBorders>
              <w:top w:val="nil"/>
              <w:left w:val="nil"/>
              <w:bottom w:val="nil"/>
              <w:right w:val="nil"/>
            </w:tcBorders>
            <w:tcMar>
              <w:top w:w="100" w:type="dxa"/>
              <w:left w:w="43" w:type="dxa"/>
              <w:bottom w:w="43" w:type="dxa"/>
              <w:right w:w="43" w:type="dxa"/>
            </w:tcMar>
            <w:vAlign w:val="bottom"/>
          </w:tcPr>
          <w:p w14:paraId="1920C1DE" w14:textId="77777777" w:rsidR="00C01CA8" w:rsidRPr="0027241E" w:rsidRDefault="00C01CA8" w:rsidP="0027241E">
            <w:r w:rsidRPr="0027241E">
              <w:t>-0,5</w:t>
            </w:r>
          </w:p>
        </w:tc>
        <w:tc>
          <w:tcPr>
            <w:tcW w:w="840" w:type="dxa"/>
            <w:tcBorders>
              <w:top w:val="nil"/>
              <w:left w:val="nil"/>
              <w:bottom w:val="nil"/>
              <w:right w:val="nil"/>
            </w:tcBorders>
            <w:tcMar>
              <w:top w:w="100" w:type="dxa"/>
              <w:left w:w="43" w:type="dxa"/>
              <w:bottom w:w="43" w:type="dxa"/>
              <w:right w:w="43" w:type="dxa"/>
            </w:tcMar>
            <w:vAlign w:val="bottom"/>
          </w:tcPr>
          <w:p w14:paraId="18BA0F22" w14:textId="77777777" w:rsidR="00C01CA8" w:rsidRPr="0027241E" w:rsidRDefault="00C01CA8" w:rsidP="0027241E">
            <w:r w:rsidRPr="0027241E">
              <w:t>-1,6</w:t>
            </w:r>
          </w:p>
        </w:tc>
      </w:tr>
      <w:tr w:rsidR="00BE25BF" w:rsidRPr="0027241E" w14:paraId="6935BF44" w14:textId="77777777">
        <w:trPr>
          <w:trHeight w:val="340"/>
        </w:trPr>
        <w:tc>
          <w:tcPr>
            <w:tcW w:w="760" w:type="dxa"/>
            <w:tcBorders>
              <w:top w:val="nil"/>
              <w:left w:val="nil"/>
              <w:bottom w:val="nil"/>
              <w:right w:val="nil"/>
            </w:tcBorders>
            <w:tcMar>
              <w:top w:w="100" w:type="dxa"/>
              <w:left w:w="43" w:type="dxa"/>
              <w:bottom w:w="43" w:type="dxa"/>
              <w:right w:w="43" w:type="dxa"/>
            </w:tcMar>
          </w:tcPr>
          <w:p w14:paraId="0E66ABC0" w14:textId="77777777" w:rsidR="00C01CA8" w:rsidRPr="0027241E" w:rsidRDefault="00C01CA8" w:rsidP="0027241E"/>
        </w:tc>
        <w:tc>
          <w:tcPr>
            <w:tcW w:w="4100" w:type="dxa"/>
            <w:tcBorders>
              <w:top w:val="nil"/>
              <w:left w:val="nil"/>
              <w:bottom w:val="nil"/>
              <w:right w:val="nil"/>
            </w:tcBorders>
            <w:tcMar>
              <w:top w:w="100" w:type="dxa"/>
              <w:left w:w="43" w:type="dxa"/>
              <w:bottom w:w="43" w:type="dxa"/>
              <w:right w:w="43" w:type="dxa"/>
            </w:tcMar>
          </w:tcPr>
          <w:p w14:paraId="13D79502" w14:textId="77777777" w:rsidR="00C01CA8" w:rsidRPr="0027241E" w:rsidRDefault="00C01CA8" w:rsidP="0027241E">
            <w:r w:rsidRPr="0027241E">
              <w:t xml:space="preserve">Varer og tjenester fra fastlandet </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507C204D" w14:textId="77777777" w:rsidR="00C01CA8" w:rsidRPr="0027241E" w:rsidRDefault="00C01CA8" w:rsidP="0027241E">
            <w:r w:rsidRPr="0027241E">
              <w:t>1 111</w:t>
            </w:r>
          </w:p>
        </w:tc>
        <w:tc>
          <w:tcPr>
            <w:tcW w:w="840" w:type="dxa"/>
            <w:tcBorders>
              <w:top w:val="nil"/>
              <w:left w:val="nil"/>
              <w:bottom w:val="nil"/>
              <w:right w:val="nil"/>
            </w:tcBorders>
            <w:tcMar>
              <w:top w:w="100" w:type="dxa"/>
              <w:left w:w="43" w:type="dxa"/>
              <w:bottom w:w="43" w:type="dxa"/>
              <w:right w:w="43" w:type="dxa"/>
            </w:tcMar>
            <w:vAlign w:val="bottom"/>
          </w:tcPr>
          <w:p w14:paraId="44F01B1D" w14:textId="77777777" w:rsidR="00C01CA8" w:rsidRPr="0027241E" w:rsidRDefault="00C01CA8" w:rsidP="0027241E">
            <w:r w:rsidRPr="0027241E">
              <w:t>4,0</w:t>
            </w:r>
          </w:p>
        </w:tc>
        <w:tc>
          <w:tcPr>
            <w:tcW w:w="840" w:type="dxa"/>
            <w:tcBorders>
              <w:top w:val="nil"/>
              <w:left w:val="nil"/>
              <w:bottom w:val="nil"/>
              <w:right w:val="nil"/>
            </w:tcBorders>
            <w:tcMar>
              <w:top w:w="100" w:type="dxa"/>
              <w:left w:w="43" w:type="dxa"/>
              <w:bottom w:w="43" w:type="dxa"/>
              <w:right w:w="43" w:type="dxa"/>
            </w:tcMar>
            <w:vAlign w:val="bottom"/>
          </w:tcPr>
          <w:p w14:paraId="4A4D0C04" w14:textId="77777777" w:rsidR="00C01CA8" w:rsidRPr="0027241E" w:rsidRDefault="00C01CA8" w:rsidP="0027241E">
            <w:r w:rsidRPr="0027241E">
              <w:t>2,8</w:t>
            </w:r>
          </w:p>
        </w:tc>
        <w:tc>
          <w:tcPr>
            <w:tcW w:w="840" w:type="dxa"/>
            <w:tcBorders>
              <w:top w:val="nil"/>
              <w:left w:val="nil"/>
              <w:bottom w:val="nil"/>
              <w:right w:val="nil"/>
            </w:tcBorders>
            <w:tcMar>
              <w:top w:w="100" w:type="dxa"/>
              <w:left w:w="43" w:type="dxa"/>
              <w:bottom w:w="43" w:type="dxa"/>
              <w:right w:w="43" w:type="dxa"/>
            </w:tcMar>
            <w:vAlign w:val="bottom"/>
          </w:tcPr>
          <w:p w14:paraId="08D2BF30" w14:textId="77777777" w:rsidR="00C01CA8" w:rsidRPr="0027241E" w:rsidRDefault="00C01CA8" w:rsidP="0027241E">
            <w:r w:rsidRPr="0027241E">
              <w:t>2,4</w:t>
            </w:r>
          </w:p>
        </w:tc>
        <w:tc>
          <w:tcPr>
            <w:tcW w:w="840" w:type="dxa"/>
            <w:tcBorders>
              <w:top w:val="nil"/>
              <w:left w:val="nil"/>
              <w:bottom w:val="nil"/>
              <w:right w:val="nil"/>
            </w:tcBorders>
            <w:tcMar>
              <w:top w:w="100" w:type="dxa"/>
              <w:left w:w="43" w:type="dxa"/>
              <w:bottom w:w="43" w:type="dxa"/>
              <w:right w:w="43" w:type="dxa"/>
            </w:tcMar>
            <w:vAlign w:val="bottom"/>
          </w:tcPr>
          <w:p w14:paraId="17FD3DBA" w14:textId="77777777" w:rsidR="00C01CA8" w:rsidRPr="0027241E" w:rsidRDefault="00C01CA8" w:rsidP="0027241E">
            <w:r w:rsidRPr="0027241E">
              <w:t>2,3</w:t>
            </w:r>
          </w:p>
        </w:tc>
      </w:tr>
      <w:tr w:rsidR="00BE25BF" w:rsidRPr="0027241E" w14:paraId="7A8F2DDD"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4DF78478" w14:textId="77777777" w:rsidR="00C01CA8" w:rsidRPr="0027241E" w:rsidRDefault="00C01CA8" w:rsidP="0027241E">
            <w:r w:rsidRPr="0027241E">
              <w:t>Import</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2BA1D799" w14:textId="77777777" w:rsidR="00C01CA8" w:rsidRPr="0027241E" w:rsidRDefault="00C01CA8" w:rsidP="0027241E">
            <w:r w:rsidRPr="0027241E">
              <w:t>1 760</w:t>
            </w:r>
          </w:p>
        </w:tc>
        <w:tc>
          <w:tcPr>
            <w:tcW w:w="840" w:type="dxa"/>
            <w:tcBorders>
              <w:top w:val="nil"/>
              <w:left w:val="nil"/>
              <w:bottom w:val="nil"/>
              <w:right w:val="nil"/>
            </w:tcBorders>
            <w:tcMar>
              <w:top w:w="100" w:type="dxa"/>
              <w:left w:w="43" w:type="dxa"/>
              <w:bottom w:w="43" w:type="dxa"/>
              <w:right w:w="43" w:type="dxa"/>
            </w:tcMar>
            <w:vAlign w:val="bottom"/>
          </w:tcPr>
          <w:p w14:paraId="7AD8C08D" w14:textId="77777777" w:rsidR="00C01CA8" w:rsidRPr="0027241E" w:rsidRDefault="00C01CA8" w:rsidP="0027241E">
            <w:r w:rsidRPr="0027241E">
              <w:t>4,3</w:t>
            </w:r>
          </w:p>
        </w:tc>
        <w:tc>
          <w:tcPr>
            <w:tcW w:w="840" w:type="dxa"/>
            <w:tcBorders>
              <w:top w:val="nil"/>
              <w:left w:val="nil"/>
              <w:bottom w:val="nil"/>
              <w:right w:val="nil"/>
            </w:tcBorders>
            <w:tcMar>
              <w:top w:w="100" w:type="dxa"/>
              <w:left w:w="43" w:type="dxa"/>
              <w:bottom w:w="43" w:type="dxa"/>
              <w:right w:w="43" w:type="dxa"/>
            </w:tcMar>
            <w:vAlign w:val="bottom"/>
          </w:tcPr>
          <w:p w14:paraId="685FD55C" w14:textId="77777777" w:rsidR="00C01CA8" w:rsidRPr="0027241E" w:rsidRDefault="00C01CA8" w:rsidP="0027241E">
            <w:r w:rsidRPr="0027241E">
              <w:t>1,4</w:t>
            </w:r>
          </w:p>
        </w:tc>
        <w:tc>
          <w:tcPr>
            <w:tcW w:w="840" w:type="dxa"/>
            <w:tcBorders>
              <w:top w:val="nil"/>
              <w:left w:val="nil"/>
              <w:bottom w:val="nil"/>
              <w:right w:val="nil"/>
            </w:tcBorders>
            <w:tcMar>
              <w:top w:w="100" w:type="dxa"/>
              <w:left w:w="43" w:type="dxa"/>
              <w:bottom w:w="43" w:type="dxa"/>
              <w:right w:w="43" w:type="dxa"/>
            </w:tcMar>
            <w:vAlign w:val="bottom"/>
          </w:tcPr>
          <w:p w14:paraId="3F89193E" w14:textId="77777777" w:rsidR="00C01CA8" w:rsidRPr="0027241E" w:rsidRDefault="00C01CA8" w:rsidP="0027241E">
            <w:r w:rsidRPr="0027241E">
              <w:t>2,0</w:t>
            </w:r>
          </w:p>
        </w:tc>
        <w:tc>
          <w:tcPr>
            <w:tcW w:w="840" w:type="dxa"/>
            <w:tcBorders>
              <w:top w:val="nil"/>
              <w:left w:val="nil"/>
              <w:bottom w:val="nil"/>
              <w:right w:val="nil"/>
            </w:tcBorders>
            <w:tcMar>
              <w:top w:w="100" w:type="dxa"/>
              <w:left w:w="43" w:type="dxa"/>
              <w:bottom w:w="43" w:type="dxa"/>
              <w:right w:w="43" w:type="dxa"/>
            </w:tcMar>
            <w:vAlign w:val="bottom"/>
          </w:tcPr>
          <w:p w14:paraId="099A2BCE" w14:textId="77777777" w:rsidR="00C01CA8" w:rsidRPr="0027241E" w:rsidRDefault="00C01CA8" w:rsidP="0027241E">
            <w:r w:rsidRPr="0027241E">
              <w:t>2,4</w:t>
            </w:r>
          </w:p>
        </w:tc>
      </w:tr>
      <w:tr w:rsidR="00BE25BF" w:rsidRPr="0027241E" w14:paraId="1315D682" w14:textId="77777777">
        <w:trPr>
          <w:trHeight w:val="340"/>
        </w:trPr>
        <w:tc>
          <w:tcPr>
            <w:tcW w:w="4860" w:type="dxa"/>
            <w:gridSpan w:val="2"/>
            <w:tcBorders>
              <w:top w:val="single" w:sz="4" w:space="0" w:color="000000"/>
              <w:left w:val="nil"/>
              <w:bottom w:val="nil"/>
              <w:right w:val="nil"/>
            </w:tcBorders>
            <w:tcMar>
              <w:top w:w="100" w:type="dxa"/>
              <w:left w:w="43" w:type="dxa"/>
              <w:bottom w:w="43" w:type="dxa"/>
              <w:right w:w="43" w:type="dxa"/>
            </w:tcMar>
          </w:tcPr>
          <w:p w14:paraId="61DF61AE" w14:textId="77777777" w:rsidR="00C01CA8" w:rsidRPr="0027241E" w:rsidRDefault="00C01CA8" w:rsidP="0027241E">
            <w:r w:rsidRPr="0027241E">
              <w:t>Bruttonasjonalprodukt</w:t>
            </w:r>
            <w:r w:rsidRPr="0027241E">
              <w:tab/>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51B34DB7" w14:textId="77777777" w:rsidR="00C01CA8" w:rsidRPr="0027241E" w:rsidRDefault="00C01CA8" w:rsidP="0027241E">
            <w:r w:rsidRPr="0027241E">
              <w:t>5 197</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66B948D5" w14:textId="77777777" w:rsidR="00C01CA8" w:rsidRPr="0027241E" w:rsidRDefault="00C01CA8" w:rsidP="0027241E">
            <w:r w:rsidRPr="0027241E">
              <w:t>2,1</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6D2C0E09" w14:textId="77777777" w:rsidR="00C01CA8" w:rsidRPr="0027241E" w:rsidRDefault="00C01CA8" w:rsidP="0027241E">
            <w:r w:rsidRPr="0027241E">
              <w:t>0,4</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4E23565F" w14:textId="77777777" w:rsidR="00C01CA8" w:rsidRPr="0027241E" w:rsidRDefault="00C01CA8" w:rsidP="0027241E">
            <w:r w:rsidRPr="0027241E">
              <w:t>1,2</w:t>
            </w:r>
          </w:p>
        </w:tc>
        <w:tc>
          <w:tcPr>
            <w:tcW w:w="840" w:type="dxa"/>
            <w:tcBorders>
              <w:top w:val="single" w:sz="4" w:space="0" w:color="000000"/>
              <w:left w:val="nil"/>
              <w:bottom w:val="nil"/>
              <w:right w:val="nil"/>
            </w:tcBorders>
            <w:tcMar>
              <w:top w:w="100" w:type="dxa"/>
              <w:left w:w="43" w:type="dxa"/>
              <w:bottom w:w="43" w:type="dxa"/>
              <w:right w:w="43" w:type="dxa"/>
            </w:tcMar>
            <w:vAlign w:val="bottom"/>
          </w:tcPr>
          <w:p w14:paraId="3CB551F4" w14:textId="77777777" w:rsidR="00C01CA8" w:rsidRPr="0027241E" w:rsidRDefault="00C01CA8" w:rsidP="0027241E">
            <w:r w:rsidRPr="0027241E">
              <w:t>0,7</w:t>
            </w:r>
          </w:p>
        </w:tc>
      </w:tr>
      <w:tr w:rsidR="00BE25BF" w:rsidRPr="0027241E" w14:paraId="753B05E3" w14:textId="77777777">
        <w:trPr>
          <w:trHeight w:val="340"/>
        </w:trPr>
        <w:tc>
          <w:tcPr>
            <w:tcW w:w="760" w:type="dxa"/>
            <w:tcBorders>
              <w:top w:val="nil"/>
              <w:left w:val="nil"/>
              <w:bottom w:val="nil"/>
              <w:right w:val="nil"/>
            </w:tcBorders>
            <w:tcMar>
              <w:top w:w="100" w:type="dxa"/>
              <w:left w:w="43" w:type="dxa"/>
              <w:bottom w:w="43" w:type="dxa"/>
              <w:right w:w="43" w:type="dxa"/>
            </w:tcMar>
          </w:tcPr>
          <w:p w14:paraId="47D2FD09" w14:textId="77777777" w:rsidR="00C01CA8" w:rsidRPr="0027241E" w:rsidRDefault="00C01CA8" w:rsidP="0027241E">
            <w:r w:rsidRPr="0027241E">
              <w:t xml:space="preserve">Herav: </w:t>
            </w:r>
            <w:r w:rsidRPr="0027241E">
              <w:tab/>
            </w:r>
          </w:p>
        </w:tc>
        <w:tc>
          <w:tcPr>
            <w:tcW w:w="4100" w:type="dxa"/>
            <w:tcBorders>
              <w:top w:val="nil"/>
              <w:left w:val="nil"/>
              <w:bottom w:val="nil"/>
              <w:right w:val="nil"/>
            </w:tcBorders>
            <w:tcMar>
              <w:top w:w="100" w:type="dxa"/>
              <w:left w:w="43" w:type="dxa"/>
              <w:bottom w:w="43" w:type="dxa"/>
              <w:right w:w="43" w:type="dxa"/>
            </w:tcMar>
          </w:tcPr>
          <w:p w14:paraId="04422AE0" w14:textId="77777777" w:rsidR="00C01CA8" w:rsidRPr="0027241E" w:rsidRDefault="00C01CA8" w:rsidP="0027241E">
            <w:r w:rsidRPr="0027241E">
              <w:t>Fastlands-Norge</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7973765D" w14:textId="77777777" w:rsidR="00C01CA8" w:rsidRPr="0027241E" w:rsidRDefault="00C01CA8" w:rsidP="0027241E">
            <w:r w:rsidRPr="0027241E">
              <w:t>4 050</w:t>
            </w:r>
          </w:p>
        </w:tc>
        <w:tc>
          <w:tcPr>
            <w:tcW w:w="840" w:type="dxa"/>
            <w:tcBorders>
              <w:top w:val="nil"/>
              <w:left w:val="nil"/>
              <w:bottom w:val="nil"/>
              <w:right w:val="nil"/>
            </w:tcBorders>
            <w:tcMar>
              <w:top w:w="100" w:type="dxa"/>
              <w:left w:w="43" w:type="dxa"/>
              <w:bottom w:w="43" w:type="dxa"/>
              <w:right w:w="43" w:type="dxa"/>
            </w:tcMar>
            <w:vAlign w:val="bottom"/>
          </w:tcPr>
          <w:p w14:paraId="5D90C751" w14:textId="77777777" w:rsidR="00C01CA8" w:rsidRPr="0027241E" w:rsidRDefault="00C01CA8" w:rsidP="0027241E">
            <w:r w:rsidRPr="0027241E">
              <w:t>0,6</w:t>
            </w:r>
          </w:p>
        </w:tc>
        <w:tc>
          <w:tcPr>
            <w:tcW w:w="840" w:type="dxa"/>
            <w:tcBorders>
              <w:top w:val="nil"/>
              <w:left w:val="nil"/>
              <w:bottom w:val="nil"/>
              <w:right w:val="nil"/>
            </w:tcBorders>
            <w:tcMar>
              <w:top w:w="100" w:type="dxa"/>
              <w:left w:w="43" w:type="dxa"/>
              <w:bottom w:w="43" w:type="dxa"/>
              <w:right w:w="43" w:type="dxa"/>
            </w:tcMar>
            <w:vAlign w:val="bottom"/>
          </w:tcPr>
          <w:p w14:paraId="163B603F" w14:textId="77777777" w:rsidR="00C01CA8" w:rsidRPr="0027241E" w:rsidRDefault="00C01CA8" w:rsidP="0027241E">
            <w:r w:rsidRPr="0027241E">
              <w:t>2,0</w:t>
            </w:r>
          </w:p>
        </w:tc>
        <w:tc>
          <w:tcPr>
            <w:tcW w:w="840" w:type="dxa"/>
            <w:tcBorders>
              <w:top w:val="nil"/>
              <w:left w:val="nil"/>
              <w:bottom w:val="nil"/>
              <w:right w:val="nil"/>
            </w:tcBorders>
            <w:tcMar>
              <w:top w:w="100" w:type="dxa"/>
              <w:left w:w="43" w:type="dxa"/>
              <w:bottom w:w="43" w:type="dxa"/>
              <w:right w:w="43" w:type="dxa"/>
            </w:tcMar>
            <w:vAlign w:val="bottom"/>
          </w:tcPr>
          <w:p w14:paraId="7EE800FD" w14:textId="77777777" w:rsidR="00C01CA8" w:rsidRPr="0027241E" w:rsidRDefault="00C01CA8" w:rsidP="0027241E">
            <w:r w:rsidRPr="0027241E">
              <w:t>2,1</w:t>
            </w:r>
          </w:p>
        </w:tc>
        <w:tc>
          <w:tcPr>
            <w:tcW w:w="840" w:type="dxa"/>
            <w:tcBorders>
              <w:top w:val="nil"/>
              <w:left w:val="nil"/>
              <w:bottom w:val="nil"/>
              <w:right w:val="nil"/>
            </w:tcBorders>
            <w:tcMar>
              <w:top w:w="100" w:type="dxa"/>
              <w:left w:w="43" w:type="dxa"/>
              <w:bottom w:w="43" w:type="dxa"/>
              <w:right w:w="43" w:type="dxa"/>
            </w:tcMar>
            <w:vAlign w:val="bottom"/>
          </w:tcPr>
          <w:p w14:paraId="257ADB47" w14:textId="77777777" w:rsidR="00C01CA8" w:rsidRPr="0027241E" w:rsidRDefault="00C01CA8" w:rsidP="0027241E">
            <w:r w:rsidRPr="0027241E">
              <w:t>1,8</w:t>
            </w:r>
          </w:p>
        </w:tc>
      </w:tr>
      <w:tr w:rsidR="00BE25BF" w:rsidRPr="0027241E" w14:paraId="16CC40FD" w14:textId="77777777">
        <w:trPr>
          <w:trHeight w:val="340"/>
        </w:trPr>
        <w:tc>
          <w:tcPr>
            <w:tcW w:w="4860" w:type="dxa"/>
            <w:gridSpan w:val="2"/>
            <w:tcBorders>
              <w:top w:val="single" w:sz="4" w:space="0" w:color="000000"/>
              <w:left w:val="nil"/>
              <w:bottom w:val="nil"/>
              <w:right w:val="nil"/>
            </w:tcBorders>
            <w:tcMar>
              <w:top w:w="100" w:type="dxa"/>
              <w:left w:w="43" w:type="dxa"/>
              <w:bottom w:w="43" w:type="dxa"/>
              <w:right w:w="43" w:type="dxa"/>
            </w:tcMar>
          </w:tcPr>
          <w:p w14:paraId="745DC029" w14:textId="77777777" w:rsidR="00C01CA8" w:rsidRPr="0027241E" w:rsidRDefault="00C01CA8" w:rsidP="0027241E">
            <w:r w:rsidRPr="0027241E">
              <w:rPr>
                <w:rStyle w:val="kursiv"/>
              </w:rPr>
              <w:t>Andre nøkkeltall:</w:t>
            </w:r>
          </w:p>
        </w:tc>
        <w:tc>
          <w:tcPr>
            <w:tcW w:w="1240" w:type="dxa"/>
            <w:tcBorders>
              <w:top w:val="single" w:sz="4" w:space="0" w:color="000000"/>
              <w:left w:val="nil"/>
              <w:bottom w:val="nil"/>
              <w:right w:val="nil"/>
            </w:tcBorders>
            <w:tcMar>
              <w:top w:w="100" w:type="dxa"/>
              <w:left w:w="43" w:type="dxa"/>
              <w:bottom w:w="43" w:type="dxa"/>
              <w:right w:w="43" w:type="dxa"/>
            </w:tcMar>
            <w:vAlign w:val="bottom"/>
          </w:tcPr>
          <w:p w14:paraId="4BA1D7E9" w14:textId="77777777" w:rsidR="00C01CA8" w:rsidRPr="0027241E" w:rsidRDefault="00C01CA8" w:rsidP="0027241E"/>
        </w:tc>
        <w:tc>
          <w:tcPr>
            <w:tcW w:w="840" w:type="dxa"/>
            <w:tcBorders>
              <w:top w:val="single" w:sz="4" w:space="0" w:color="000000"/>
              <w:left w:val="nil"/>
              <w:bottom w:val="nil"/>
              <w:right w:val="nil"/>
            </w:tcBorders>
            <w:tcMar>
              <w:top w:w="100" w:type="dxa"/>
              <w:left w:w="43" w:type="dxa"/>
              <w:bottom w:w="43" w:type="dxa"/>
              <w:right w:w="43" w:type="dxa"/>
            </w:tcMar>
            <w:vAlign w:val="bottom"/>
          </w:tcPr>
          <w:p w14:paraId="1AE4D898" w14:textId="77777777" w:rsidR="00C01CA8" w:rsidRPr="0027241E" w:rsidRDefault="00C01CA8" w:rsidP="0027241E"/>
        </w:tc>
        <w:tc>
          <w:tcPr>
            <w:tcW w:w="840" w:type="dxa"/>
            <w:tcBorders>
              <w:top w:val="single" w:sz="4" w:space="0" w:color="000000"/>
              <w:left w:val="nil"/>
              <w:bottom w:val="nil"/>
              <w:right w:val="nil"/>
            </w:tcBorders>
            <w:tcMar>
              <w:top w:w="100" w:type="dxa"/>
              <w:left w:w="43" w:type="dxa"/>
              <w:bottom w:w="43" w:type="dxa"/>
              <w:right w:w="43" w:type="dxa"/>
            </w:tcMar>
            <w:vAlign w:val="bottom"/>
          </w:tcPr>
          <w:p w14:paraId="5855F59E" w14:textId="77777777" w:rsidR="00C01CA8" w:rsidRPr="0027241E" w:rsidRDefault="00C01CA8" w:rsidP="0027241E"/>
        </w:tc>
        <w:tc>
          <w:tcPr>
            <w:tcW w:w="840" w:type="dxa"/>
            <w:tcBorders>
              <w:top w:val="single" w:sz="4" w:space="0" w:color="000000"/>
              <w:left w:val="nil"/>
              <w:bottom w:val="nil"/>
              <w:right w:val="nil"/>
            </w:tcBorders>
            <w:tcMar>
              <w:top w:w="100" w:type="dxa"/>
              <w:left w:w="43" w:type="dxa"/>
              <w:bottom w:w="43" w:type="dxa"/>
              <w:right w:w="43" w:type="dxa"/>
            </w:tcMar>
            <w:vAlign w:val="bottom"/>
          </w:tcPr>
          <w:p w14:paraId="74BC834A" w14:textId="77777777" w:rsidR="00C01CA8" w:rsidRPr="0027241E" w:rsidRDefault="00C01CA8" w:rsidP="0027241E"/>
        </w:tc>
        <w:tc>
          <w:tcPr>
            <w:tcW w:w="840" w:type="dxa"/>
            <w:tcBorders>
              <w:top w:val="single" w:sz="4" w:space="0" w:color="000000"/>
              <w:left w:val="nil"/>
              <w:bottom w:val="nil"/>
              <w:right w:val="nil"/>
            </w:tcBorders>
            <w:tcMar>
              <w:top w:w="100" w:type="dxa"/>
              <w:left w:w="43" w:type="dxa"/>
              <w:bottom w:w="43" w:type="dxa"/>
              <w:right w:w="43" w:type="dxa"/>
            </w:tcMar>
            <w:vAlign w:val="bottom"/>
          </w:tcPr>
          <w:p w14:paraId="7F05A65D" w14:textId="77777777" w:rsidR="00C01CA8" w:rsidRPr="0027241E" w:rsidRDefault="00C01CA8" w:rsidP="0027241E"/>
        </w:tc>
      </w:tr>
      <w:tr w:rsidR="00BE25BF" w:rsidRPr="0027241E" w14:paraId="7C266B70"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34E5DF7C" w14:textId="77777777" w:rsidR="00C01CA8" w:rsidRPr="0027241E" w:rsidRDefault="00C01CA8" w:rsidP="0027241E">
            <w:r w:rsidRPr="0027241E">
              <w:t>Sysselsetting</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71BB6D03"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3E520B8B" w14:textId="77777777" w:rsidR="00C01CA8" w:rsidRPr="0027241E" w:rsidRDefault="00C01CA8" w:rsidP="0027241E">
            <w:r w:rsidRPr="0027241E">
              <w:t>0,5</w:t>
            </w:r>
          </w:p>
        </w:tc>
        <w:tc>
          <w:tcPr>
            <w:tcW w:w="840" w:type="dxa"/>
            <w:tcBorders>
              <w:top w:val="nil"/>
              <w:left w:val="nil"/>
              <w:bottom w:val="nil"/>
              <w:right w:val="nil"/>
            </w:tcBorders>
            <w:tcMar>
              <w:top w:w="100" w:type="dxa"/>
              <w:left w:w="43" w:type="dxa"/>
              <w:bottom w:w="43" w:type="dxa"/>
              <w:right w:w="43" w:type="dxa"/>
            </w:tcMar>
            <w:vAlign w:val="bottom"/>
          </w:tcPr>
          <w:p w14:paraId="6C91AC49" w14:textId="77777777" w:rsidR="00C01CA8" w:rsidRPr="0027241E" w:rsidRDefault="00C01CA8" w:rsidP="0027241E">
            <w:r w:rsidRPr="0027241E">
              <w:t>0,8</w:t>
            </w:r>
          </w:p>
        </w:tc>
        <w:tc>
          <w:tcPr>
            <w:tcW w:w="840" w:type="dxa"/>
            <w:tcBorders>
              <w:top w:val="nil"/>
              <w:left w:val="nil"/>
              <w:bottom w:val="nil"/>
              <w:right w:val="nil"/>
            </w:tcBorders>
            <w:tcMar>
              <w:top w:w="100" w:type="dxa"/>
              <w:left w:w="43" w:type="dxa"/>
              <w:bottom w:w="43" w:type="dxa"/>
              <w:right w:w="43" w:type="dxa"/>
            </w:tcMar>
            <w:vAlign w:val="bottom"/>
          </w:tcPr>
          <w:p w14:paraId="2B8B4FBA" w14:textId="77777777" w:rsidR="00C01CA8" w:rsidRPr="0027241E" w:rsidRDefault="00C01CA8" w:rsidP="0027241E">
            <w:r w:rsidRPr="0027241E">
              <w:t>0,7</w:t>
            </w:r>
          </w:p>
        </w:tc>
        <w:tc>
          <w:tcPr>
            <w:tcW w:w="840" w:type="dxa"/>
            <w:tcBorders>
              <w:top w:val="nil"/>
              <w:left w:val="nil"/>
              <w:bottom w:val="nil"/>
              <w:right w:val="nil"/>
            </w:tcBorders>
            <w:tcMar>
              <w:top w:w="100" w:type="dxa"/>
              <w:left w:w="43" w:type="dxa"/>
              <w:bottom w:w="43" w:type="dxa"/>
              <w:right w:w="43" w:type="dxa"/>
            </w:tcMar>
            <w:vAlign w:val="bottom"/>
          </w:tcPr>
          <w:p w14:paraId="1A7E58EE" w14:textId="77777777" w:rsidR="00C01CA8" w:rsidRPr="0027241E" w:rsidRDefault="00C01CA8" w:rsidP="0027241E">
            <w:r w:rsidRPr="0027241E">
              <w:t>0,4</w:t>
            </w:r>
          </w:p>
        </w:tc>
      </w:tr>
      <w:tr w:rsidR="00BE25BF" w:rsidRPr="0027241E" w14:paraId="22DCB3C5"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68F4A4BE" w14:textId="77777777" w:rsidR="00C01CA8" w:rsidRPr="0027241E" w:rsidRDefault="00C01CA8" w:rsidP="0027241E">
            <w:r w:rsidRPr="0027241E">
              <w:t>Arbeidsledighetsrate, registrert (nivå)</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0C60ED03"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7D713359" w14:textId="77777777" w:rsidR="00C01CA8" w:rsidRPr="0027241E" w:rsidRDefault="00C01CA8" w:rsidP="0027241E">
            <w:r w:rsidRPr="0027241E">
              <w:t>2,0</w:t>
            </w:r>
          </w:p>
        </w:tc>
        <w:tc>
          <w:tcPr>
            <w:tcW w:w="840" w:type="dxa"/>
            <w:tcBorders>
              <w:top w:val="nil"/>
              <w:left w:val="nil"/>
              <w:bottom w:val="nil"/>
              <w:right w:val="nil"/>
            </w:tcBorders>
            <w:tcMar>
              <w:top w:w="100" w:type="dxa"/>
              <w:left w:w="43" w:type="dxa"/>
              <w:bottom w:w="43" w:type="dxa"/>
              <w:right w:w="43" w:type="dxa"/>
            </w:tcMar>
            <w:vAlign w:val="bottom"/>
          </w:tcPr>
          <w:p w14:paraId="7ACBE46D" w14:textId="77777777" w:rsidR="00C01CA8" w:rsidRPr="0027241E" w:rsidRDefault="00C01CA8" w:rsidP="0027241E">
            <w:r w:rsidRPr="0027241E">
              <w:t>2,1</w:t>
            </w:r>
          </w:p>
        </w:tc>
        <w:tc>
          <w:tcPr>
            <w:tcW w:w="840" w:type="dxa"/>
            <w:tcBorders>
              <w:top w:val="nil"/>
              <w:left w:val="nil"/>
              <w:bottom w:val="nil"/>
              <w:right w:val="nil"/>
            </w:tcBorders>
            <w:tcMar>
              <w:top w:w="100" w:type="dxa"/>
              <w:left w:w="43" w:type="dxa"/>
              <w:bottom w:w="43" w:type="dxa"/>
              <w:right w:w="43" w:type="dxa"/>
            </w:tcMar>
            <w:vAlign w:val="bottom"/>
          </w:tcPr>
          <w:p w14:paraId="7B07169D" w14:textId="77777777" w:rsidR="00C01CA8" w:rsidRPr="0027241E" w:rsidRDefault="00C01CA8" w:rsidP="0027241E">
            <w:r w:rsidRPr="0027241E">
              <w:t>2,1</w:t>
            </w:r>
          </w:p>
        </w:tc>
        <w:tc>
          <w:tcPr>
            <w:tcW w:w="840" w:type="dxa"/>
            <w:tcBorders>
              <w:top w:val="nil"/>
              <w:left w:val="nil"/>
              <w:bottom w:val="nil"/>
              <w:right w:val="nil"/>
            </w:tcBorders>
            <w:tcMar>
              <w:top w:w="100" w:type="dxa"/>
              <w:left w:w="43" w:type="dxa"/>
              <w:bottom w:w="43" w:type="dxa"/>
              <w:right w:w="43" w:type="dxa"/>
            </w:tcMar>
            <w:vAlign w:val="bottom"/>
          </w:tcPr>
          <w:p w14:paraId="59FB9053" w14:textId="77777777" w:rsidR="00C01CA8" w:rsidRPr="0027241E" w:rsidRDefault="00C01CA8" w:rsidP="0027241E">
            <w:r w:rsidRPr="0027241E">
              <w:t>2,1</w:t>
            </w:r>
          </w:p>
        </w:tc>
      </w:tr>
      <w:tr w:rsidR="00BE25BF" w:rsidRPr="0027241E" w14:paraId="539E8ECA"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07E94A76" w14:textId="77777777" w:rsidR="00C01CA8" w:rsidRPr="0027241E" w:rsidRDefault="00C01CA8" w:rsidP="0027241E">
            <w:r w:rsidRPr="0027241E">
              <w:t>Arbeidsledighetsrate, AKU (nivå)</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1BDA45B2"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1FB07351" w14:textId="77777777" w:rsidR="00C01CA8" w:rsidRPr="0027241E" w:rsidRDefault="00C01CA8" w:rsidP="0027241E">
            <w:r w:rsidRPr="0027241E">
              <w:t>4,0</w:t>
            </w:r>
          </w:p>
        </w:tc>
        <w:tc>
          <w:tcPr>
            <w:tcW w:w="840" w:type="dxa"/>
            <w:tcBorders>
              <w:top w:val="nil"/>
              <w:left w:val="nil"/>
              <w:bottom w:val="nil"/>
              <w:right w:val="nil"/>
            </w:tcBorders>
            <w:tcMar>
              <w:top w:w="100" w:type="dxa"/>
              <w:left w:w="43" w:type="dxa"/>
              <w:bottom w:w="43" w:type="dxa"/>
              <w:right w:w="43" w:type="dxa"/>
            </w:tcMar>
            <w:vAlign w:val="bottom"/>
          </w:tcPr>
          <w:p w14:paraId="4F44A000" w14:textId="77777777" w:rsidR="00C01CA8" w:rsidRPr="0027241E" w:rsidRDefault="00C01CA8" w:rsidP="0027241E">
            <w:r w:rsidRPr="0027241E">
              <w:t>4,5</w:t>
            </w:r>
          </w:p>
        </w:tc>
        <w:tc>
          <w:tcPr>
            <w:tcW w:w="840" w:type="dxa"/>
            <w:tcBorders>
              <w:top w:val="nil"/>
              <w:left w:val="nil"/>
              <w:bottom w:val="nil"/>
              <w:right w:val="nil"/>
            </w:tcBorders>
            <w:tcMar>
              <w:top w:w="100" w:type="dxa"/>
              <w:left w:w="43" w:type="dxa"/>
              <w:bottom w:w="43" w:type="dxa"/>
              <w:right w:w="43" w:type="dxa"/>
            </w:tcMar>
            <w:vAlign w:val="bottom"/>
          </w:tcPr>
          <w:p w14:paraId="16BAF4F9" w14:textId="77777777" w:rsidR="00C01CA8" w:rsidRPr="0027241E" w:rsidRDefault="00C01CA8" w:rsidP="0027241E">
            <w:r w:rsidRPr="0027241E">
              <w:t>4,5</w:t>
            </w:r>
          </w:p>
        </w:tc>
        <w:tc>
          <w:tcPr>
            <w:tcW w:w="840" w:type="dxa"/>
            <w:tcBorders>
              <w:top w:val="nil"/>
              <w:left w:val="nil"/>
              <w:bottom w:val="nil"/>
              <w:right w:val="nil"/>
            </w:tcBorders>
            <w:tcMar>
              <w:top w:w="100" w:type="dxa"/>
              <w:left w:w="43" w:type="dxa"/>
              <w:bottom w:w="43" w:type="dxa"/>
              <w:right w:w="43" w:type="dxa"/>
            </w:tcMar>
            <w:vAlign w:val="bottom"/>
          </w:tcPr>
          <w:p w14:paraId="1D54A730" w14:textId="77777777" w:rsidR="00C01CA8" w:rsidRPr="0027241E" w:rsidRDefault="00C01CA8" w:rsidP="0027241E">
            <w:r w:rsidRPr="0027241E">
              <w:t>4,5</w:t>
            </w:r>
          </w:p>
        </w:tc>
      </w:tr>
      <w:tr w:rsidR="00BE25BF" w:rsidRPr="0027241E" w14:paraId="2D700FC2"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04D8B7A0" w14:textId="77777777" w:rsidR="00C01CA8" w:rsidRPr="0027241E" w:rsidRDefault="00C01CA8" w:rsidP="0027241E">
            <w:r w:rsidRPr="0027241E">
              <w:t>Årslønn</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0909193E"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3D1A2821" w14:textId="77777777" w:rsidR="00C01CA8" w:rsidRPr="0027241E" w:rsidRDefault="00C01CA8" w:rsidP="0027241E">
            <w:r w:rsidRPr="0027241E">
              <w:t>5,6</w:t>
            </w:r>
          </w:p>
        </w:tc>
        <w:tc>
          <w:tcPr>
            <w:tcW w:w="840" w:type="dxa"/>
            <w:tcBorders>
              <w:top w:val="nil"/>
              <w:left w:val="nil"/>
              <w:bottom w:val="nil"/>
              <w:right w:val="nil"/>
            </w:tcBorders>
            <w:tcMar>
              <w:top w:w="100" w:type="dxa"/>
              <w:left w:w="43" w:type="dxa"/>
              <w:bottom w:w="43" w:type="dxa"/>
              <w:right w:w="43" w:type="dxa"/>
            </w:tcMar>
            <w:vAlign w:val="bottom"/>
          </w:tcPr>
          <w:p w14:paraId="2F825434" w14:textId="77777777" w:rsidR="00C01CA8" w:rsidRPr="0027241E" w:rsidRDefault="00C01CA8" w:rsidP="0027241E">
            <w:r w:rsidRPr="0027241E">
              <w:t>4,4</w:t>
            </w:r>
          </w:p>
        </w:tc>
        <w:tc>
          <w:tcPr>
            <w:tcW w:w="840" w:type="dxa"/>
            <w:tcBorders>
              <w:top w:val="nil"/>
              <w:left w:val="nil"/>
              <w:bottom w:val="nil"/>
              <w:right w:val="nil"/>
            </w:tcBorders>
            <w:tcMar>
              <w:top w:w="100" w:type="dxa"/>
              <w:left w:w="43" w:type="dxa"/>
              <w:bottom w:w="43" w:type="dxa"/>
              <w:right w:w="43" w:type="dxa"/>
            </w:tcMar>
            <w:vAlign w:val="bottom"/>
          </w:tcPr>
          <w:p w14:paraId="35E51D0B" w14:textId="77777777" w:rsidR="00C01CA8" w:rsidRPr="0027241E" w:rsidRDefault="00C01CA8" w:rsidP="0027241E">
            <w:r w:rsidRPr="0027241E">
              <w:t>4,0</w:t>
            </w:r>
          </w:p>
        </w:tc>
        <w:tc>
          <w:tcPr>
            <w:tcW w:w="840" w:type="dxa"/>
            <w:tcBorders>
              <w:top w:val="nil"/>
              <w:left w:val="nil"/>
              <w:bottom w:val="nil"/>
              <w:right w:val="nil"/>
            </w:tcBorders>
            <w:tcMar>
              <w:top w:w="100" w:type="dxa"/>
              <w:left w:w="43" w:type="dxa"/>
              <w:bottom w:w="43" w:type="dxa"/>
              <w:right w:w="43" w:type="dxa"/>
            </w:tcMar>
            <w:vAlign w:val="bottom"/>
          </w:tcPr>
          <w:p w14:paraId="3197F3C8" w14:textId="77777777" w:rsidR="00C01CA8" w:rsidRPr="0027241E" w:rsidRDefault="00C01CA8" w:rsidP="0027241E">
            <w:r w:rsidRPr="0027241E">
              <w:t>3,5</w:t>
            </w:r>
          </w:p>
        </w:tc>
      </w:tr>
      <w:tr w:rsidR="00BE25BF" w:rsidRPr="0027241E" w14:paraId="248AA5D3"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3F193F9F" w14:textId="77777777" w:rsidR="00C01CA8" w:rsidRPr="0027241E" w:rsidRDefault="00C01CA8" w:rsidP="0027241E">
            <w:r w:rsidRPr="0027241E">
              <w:t>KPI</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46AA8ECD"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183538B9" w14:textId="77777777" w:rsidR="00C01CA8" w:rsidRPr="0027241E" w:rsidRDefault="00C01CA8" w:rsidP="0027241E">
            <w:r w:rsidRPr="0027241E">
              <w:t>3,1</w:t>
            </w:r>
          </w:p>
        </w:tc>
        <w:tc>
          <w:tcPr>
            <w:tcW w:w="840" w:type="dxa"/>
            <w:tcBorders>
              <w:top w:val="nil"/>
              <w:left w:val="nil"/>
              <w:bottom w:val="nil"/>
              <w:right w:val="nil"/>
            </w:tcBorders>
            <w:tcMar>
              <w:top w:w="100" w:type="dxa"/>
              <w:left w:w="43" w:type="dxa"/>
              <w:bottom w:w="43" w:type="dxa"/>
              <w:right w:w="43" w:type="dxa"/>
            </w:tcMar>
            <w:vAlign w:val="bottom"/>
          </w:tcPr>
          <w:p w14:paraId="4CCDDA69" w14:textId="77777777" w:rsidR="00C01CA8" w:rsidRPr="0027241E" w:rsidRDefault="00C01CA8" w:rsidP="0027241E">
            <w:r w:rsidRPr="0027241E">
              <w:t>2,8</w:t>
            </w:r>
          </w:p>
        </w:tc>
        <w:tc>
          <w:tcPr>
            <w:tcW w:w="840" w:type="dxa"/>
            <w:tcBorders>
              <w:top w:val="nil"/>
              <w:left w:val="nil"/>
              <w:bottom w:val="nil"/>
              <w:right w:val="nil"/>
            </w:tcBorders>
            <w:tcMar>
              <w:top w:w="100" w:type="dxa"/>
              <w:left w:w="43" w:type="dxa"/>
              <w:bottom w:w="43" w:type="dxa"/>
              <w:right w:w="43" w:type="dxa"/>
            </w:tcMar>
            <w:vAlign w:val="bottom"/>
          </w:tcPr>
          <w:p w14:paraId="1040D9BF" w14:textId="77777777" w:rsidR="00C01CA8" w:rsidRPr="0027241E" w:rsidRDefault="00C01CA8" w:rsidP="0027241E">
            <w:r w:rsidRPr="0027241E">
              <w:t>2,2</w:t>
            </w:r>
          </w:p>
        </w:tc>
        <w:tc>
          <w:tcPr>
            <w:tcW w:w="840" w:type="dxa"/>
            <w:tcBorders>
              <w:top w:val="nil"/>
              <w:left w:val="nil"/>
              <w:bottom w:val="nil"/>
              <w:right w:val="nil"/>
            </w:tcBorders>
            <w:tcMar>
              <w:top w:w="100" w:type="dxa"/>
              <w:left w:w="43" w:type="dxa"/>
              <w:bottom w:w="43" w:type="dxa"/>
              <w:right w:w="43" w:type="dxa"/>
            </w:tcMar>
            <w:vAlign w:val="bottom"/>
          </w:tcPr>
          <w:p w14:paraId="22EE2192" w14:textId="77777777" w:rsidR="00C01CA8" w:rsidRPr="0027241E" w:rsidRDefault="00C01CA8" w:rsidP="0027241E">
            <w:r w:rsidRPr="0027241E">
              <w:t>2,2</w:t>
            </w:r>
          </w:p>
        </w:tc>
      </w:tr>
      <w:tr w:rsidR="00BE25BF" w:rsidRPr="0027241E" w14:paraId="545ABB2D"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76084393" w14:textId="77777777" w:rsidR="00C01CA8" w:rsidRPr="0027241E" w:rsidRDefault="00C01CA8" w:rsidP="0027241E">
            <w:r w:rsidRPr="0027241E">
              <w:t>KPI-JAE</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361559E3"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6C261A20" w14:textId="77777777" w:rsidR="00C01CA8" w:rsidRPr="0027241E" w:rsidRDefault="00C01CA8" w:rsidP="0027241E">
            <w:r w:rsidRPr="0027241E">
              <w:t>3,7</w:t>
            </w:r>
          </w:p>
        </w:tc>
        <w:tc>
          <w:tcPr>
            <w:tcW w:w="840" w:type="dxa"/>
            <w:tcBorders>
              <w:top w:val="nil"/>
              <w:left w:val="nil"/>
              <w:bottom w:val="nil"/>
              <w:right w:val="nil"/>
            </w:tcBorders>
            <w:tcMar>
              <w:top w:w="100" w:type="dxa"/>
              <w:left w:w="43" w:type="dxa"/>
              <w:bottom w:w="43" w:type="dxa"/>
              <w:right w:w="43" w:type="dxa"/>
            </w:tcMar>
            <w:vAlign w:val="bottom"/>
          </w:tcPr>
          <w:p w14:paraId="0CC53477" w14:textId="77777777" w:rsidR="00C01CA8" w:rsidRPr="0027241E" w:rsidRDefault="00C01CA8" w:rsidP="0027241E">
            <w:r w:rsidRPr="0027241E">
              <w:t>2,9</w:t>
            </w:r>
          </w:p>
        </w:tc>
        <w:tc>
          <w:tcPr>
            <w:tcW w:w="840" w:type="dxa"/>
            <w:tcBorders>
              <w:top w:val="nil"/>
              <w:left w:val="nil"/>
              <w:bottom w:val="nil"/>
              <w:right w:val="nil"/>
            </w:tcBorders>
            <w:tcMar>
              <w:top w:w="100" w:type="dxa"/>
              <w:left w:w="43" w:type="dxa"/>
              <w:bottom w:w="43" w:type="dxa"/>
              <w:right w:w="43" w:type="dxa"/>
            </w:tcMar>
            <w:vAlign w:val="bottom"/>
          </w:tcPr>
          <w:p w14:paraId="047A7002" w14:textId="77777777" w:rsidR="00C01CA8" w:rsidRPr="0027241E" w:rsidRDefault="00C01CA8" w:rsidP="0027241E">
            <w:r w:rsidRPr="0027241E">
              <w:t>2,5</w:t>
            </w:r>
          </w:p>
        </w:tc>
        <w:tc>
          <w:tcPr>
            <w:tcW w:w="840" w:type="dxa"/>
            <w:tcBorders>
              <w:top w:val="nil"/>
              <w:left w:val="nil"/>
              <w:bottom w:val="nil"/>
              <w:right w:val="nil"/>
            </w:tcBorders>
            <w:tcMar>
              <w:top w:w="100" w:type="dxa"/>
              <w:left w:w="43" w:type="dxa"/>
              <w:bottom w:w="43" w:type="dxa"/>
              <w:right w:w="43" w:type="dxa"/>
            </w:tcMar>
            <w:vAlign w:val="bottom"/>
          </w:tcPr>
          <w:p w14:paraId="6827A7BC" w14:textId="77777777" w:rsidR="00C01CA8" w:rsidRPr="0027241E" w:rsidRDefault="00C01CA8" w:rsidP="0027241E">
            <w:r w:rsidRPr="0027241E">
              <w:t>2,3</w:t>
            </w:r>
          </w:p>
        </w:tc>
      </w:tr>
      <w:tr w:rsidR="00BE25BF" w:rsidRPr="0027241E" w14:paraId="38BF05F9"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37CB8C0F" w14:textId="77777777" w:rsidR="00C01CA8" w:rsidRPr="0027241E" w:rsidRDefault="00C01CA8" w:rsidP="0027241E">
            <w:r w:rsidRPr="0027241E">
              <w:t>Råoljepris, USD per fat (løpende priser)</w:t>
            </w:r>
            <w:r w:rsidRPr="0027241E">
              <w:tab/>
              <w:t xml:space="preserve"> </w:t>
            </w:r>
          </w:p>
        </w:tc>
        <w:tc>
          <w:tcPr>
            <w:tcW w:w="1240" w:type="dxa"/>
            <w:tcBorders>
              <w:top w:val="nil"/>
              <w:left w:val="nil"/>
              <w:bottom w:val="nil"/>
              <w:right w:val="nil"/>
            </w:tcBorders>
            <w:tcMar>
              <w:top w:w="100" w:type="dxa"/>
              <w:left w:w="43" w:type="dxa"/>
              <w:bottom w:w="43" w:type="dxa"/>
              <w:right w:w="43" w:type="dxa"/>
            </w:tcMar>
            <w:vAlign w:val="bottom"/>
          </w:tcPr>
          <w:p w14:paraId="16C8E5B5"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34210475" w14:textId="77777777" w:rsidR="00C01CA8" w:rsidRPr="0027241E" w:rsidRDefault="00C01CA8" w:rsidP="0027241E">
            <w:r w:rsidRPr="0027241E">
              <w:t>80</w:t>
            </w:r>
          </w:p>
        </w:tc>
        <w:tc>
          <w:tcPr>
            <w:tcW w:w="840" w:type="dxa"/>
            <w:tcBorders>
              <w:top w:val="nil"/>
              <w:left w:val="nil"/>
              <w:bottom w:val="nil"/>
              <w:right w:val="nil"/>
            </w:tcBorders>
            <w:tcMar>
              <w:top w:w="100" w:type="dxa"/>
              <w:left w:w="43" w:type="dxa"/>
              <w:bottom w:w="43" w:type="dxa"/>
              <w:right w:w="43" w:type="dxa"/>
            </w:tcMar>
            <w:vAlign w:val="bottom"/>
          </w:tcPr>
          <w:p w14:paraId="71B4BCB7" w14:textId="77777777" w:rsidR="00C01CA8" w:rsidRPr="0027241E" w:rsidRDefault="00C01CA8" w:rsidP="0027241E">
            <w:r w:rsidRPr="0027241E">
              <w:t>70</w:t>
            </w:r>
          </w:p>
        </w:tc>
        <w:tc>
          <w:tcPr>
            <w:tcW w:w="840" w:type="dxa"/>
            <w:tcBorders>
              <w:top w:val="nil"/>
              <w:left w:val="nil"/>
              <w:bottom w:val="nil"/>
              <w:right w:val="nil"/>
            </w:tcBorders>
            <w:tcMar>
              <w:top w:w="100" w:type="dxa"/>
              <w:left w:w="43" w:type="dxa"/>
              <w:bottom w:w="43" w:type="dxa"/>
              <w:right w:w="43" w:type="dxa"/>
            </w:tcMar>
            <w:vAlign w:val="bottom"/>
          </w:tcPr>
          <w:p w14:paraId="3DB8ABDF" w14:textId="77777777" w:rsidR="00C01CA8" w:rsidRPr="0027241E" w:rsidRDefault="00C01CA8" w:rsidP="0027241E">
            <w:r w:rsidRPr="0027241E">
              <w:t>67</w:t>
            </w:r>
          </w:p>
        </w:tc>
        <w:tc>
          <w:tcPr>
            <w:tcW w:w="840" w:type="dxa"/>
            <w:tcBorders>
              <w:top w:val="nil"/>
              <w:left w:val="nil"/>
              <w:bottom w:val="nil"/>
              <w:right w:val="nil"/>
            </w:tcBorders>
            <w:tcMar>
              <w:top w:w="100" w:type="dxa"/>
              <w:left w:w="43" w:type="dxa"/>
              <w:bottom w:w="43" w:type="dxa"/>
              <w:right w:w="43" w:type="dxa"/>
            </w:tcMar>
            <w:vAlign w:val="bottom"/>
          </w:tcPr>
          <w:p w14:paraId="70A6595C" w14:textId="77777777" w:rsidR="00C01CA8" w:rsidRPr="0027241E" w:rsidRDefault="00C01CA8" w:rsidP="0027241E">
            <w:r w:rsidRPr="0027241E">
              <w:t>67</w:t>
            </w:r>
          </w:p>
        </w:tc>
      </w:tr>
      <w:tr w:rsidR="00BE25BF" w:rsidRPr="0027241E" w14:paraId="6B183502" w14:textId="77777777">
        <w:trPr>
          <w:trHeight w:val="340"/>
        </w:trPr>
        <w:tc>
          <w:tcPr>
            <w:tcW w:w="4860" w:type="dxa"/>
            <w:gridSpan w:val="2"/>
            <w:tcBorders>
              <w:top w:val="nil"/>
              <w:left w:val="nil"/>
              <w:bottom w:val="nil"/>
              <w:right w:val="nil"/>
            </w:tcBorders>
            <w:tcMar>
              <w:top w:w="100" w:type="dxa"/>
              <w:left w:w="43" w:type="dxa"/>
              <w:bottom w:w="43" w:type="dxa"/>
              <w:right w:w="43" w:type="dxa"/>
            </w:tcMar>
          </w:tcPr>
          <w:p w14:paraId="1354FC7F" w14:textId="77777777" w:rsidR="00C01CA8" w:rsidRPr="0027241E" w:rsidRDefault="00C01CA8" w:rsidP="0027241E">
            <w:r w:rsidRPr="0027241E">
              <w:t>Tremåneders pengemarkedsrente (nivå)</w:t>
            </w:r>
            <w:r w:rsidRPr="0027241E">
              <w:rPr>
                <w:rStyle w:val="skrift-hevet"/>
              </w:rPr>
              <w:t>3</w:t>
            </w:r>
            <w:r w:rsidRPr="0027241E">
              <w:tab/>
            </w:r>
          </w:p>
        </w:tc>
        <w:tc>
          <w:tcPr>
            <w:tcW w:w="1240" w:type="dxa"/>
            <w:tcBorders>
              <w:top w:val="nil"/>
              <w:left w:val="nil"/>
              <w:bottom w:val="nil"/>
              <w:right w:val="nil"/>
            </w:tcBorders>
            <w:tcMar>
              <w:top w:w="100" w:type="dxa"/>
              <w:left w:w="43" w:type="dxa"/>
              <w:bottom w:w="43" w:type="dxa"/>
              <w:right w:w="43" w:type="dxa"/>
            </w:tcMar>
            <w:vAlign w:val="bottom"/>
          </w:tcPr>
          <w:p w14:paraId="3E676236" w14:textId="77777777" w:rsidR="00C01CA8" w:rsidRPr="0027241E" w:rsidRDefault="00C01CA8" w:rsidP="0027241E"/>
        </w:tc>
        <w:tc>
          <w:tcPr>
            <w:tcW w:w="840" w:type="dxa"/>
            <w:tcBorders>
              <w:top w:val="nil"/>
              <w:left w:val="nil"/>
              <w:bottom w:val="nil"/>
              <w:right w:val="nil"/>
            </w:tcBorders>
            <w:tcMar>
              <w:top w:w="100" w:type="dxa"/>
              <w:left w:w="43" w:type="dxa"/>
              <w:bottom w:w="43" w:type="dxa"/>
              <w:right w:w="43" w:type="dxa"/>
            </w:tcMar>
            <w:vAlign w:val="bottom"/>
          </w:tcPr>
          <w:p w14:paraId="1F2F95CC" w14:textId="77777777" w:rsidR="00C01CA8" w:rsidRPr="0027241E" w:rsidRDefault="00C01CA8" w:rsidP="0027241E">
            <w:r w:rsidRPr="0027241E">
              <w:t>4,7</w:t>
            </w:r>
          </w:p>
        </w:tc>
        <w:tc>
          <w:tcPr>
            <w:tcW w:w="840" w:type="dxa"/>
            <w:tcBorders>
              <w:top w:val="nil"/>
              <w:left w:val="nil"/>
              <w:bottom w:val="nil"/>
              <w:right w:val="nil"/>
            </w:tcBorders>
            <w:tcMar>
              <w:top w:w="100" w:type="dxa"/>
              <w:left w:w="43" w:type="dxa"/>
              <w:bottom w:w="43" w:type="dxa"/>
              <w:right w:w="43" w:type="dxa"/>
            </w:tcMar>
            <w:vAlign w:val="bottom"/>
          </w:tcPr>
          <w:p w14:paraId="7F928753" w14:textId="77777777" w:rsidR="00C01CA8" w:rsidRPr="0027241E" w:rsidRDefault="00C01CA8" w:rsidP="0027241E">
            <w:r w:rsidRPr="0027241E">
              <w:t>4,4</w:t>
            </w:r>
          </w:p>
        </w:tc>
        <w:tc>
          <w:tcPr>
            <w:tcW w:w="840" w:type="dxa"/>
            <w:tcBorders>
              <w:top w:val="nil"/>
              <w:left w:val="nil"/>
              <w:bottom w:val="nil"/>
              <w:right w:val="nil"/>
            </w:tcBorders>
            <w:tcMar>
              <w:top w:w="100" w:type="dxa"/>
              <w:left w:w="43" w:type="dxa"/>
              <w:bottom w:w="43" w:type="dxa"/>
              <w:right w:w="43" w:type="dxa"/>
            </w:tcMar>
            <w:vAlign w:val="bottom"/>
          </w:tcPr>
          <w:p w14:paraId="335E81A6" w14:textId="77777777" w:rsidR="00C01CA8" w:rsidRPr="0027241E" w:rsidRDefault="00C01CA8" w:rsidP="0027241E">
            <w:r w:rsidRPr="0027241E">
              <w:t>4,0</w:t>
            </w:r>
          </w:p>
        </w:tc>
        <w:tc>
          <w:tcPr>
            <w:tcW w:w="840" w:type="dxa"/>
            <w:tcBorders>
              <w:top w:val="nil"/>
              <w:left w:val="nil"/>
              <w:bottom w:val="nil"/>
              <w:right w:val="nil"/>
            </w:tcBorders>
            <w:tcMar>
              <w:top w:w="100" w:type="dxa"/>
              <w:left w:w="43" w:type="dxa"/>
              <w:bottom w:w="43" w:type="dxa"/>
              <w:right w:w="43" w:type="dxa"/>
            </w:tcMar>
            <w:vAlign w:val="bottom"/>
          </w:tcPr>
          <w:p w14:paraId="4BA098F1" w14:textId="77777777" w:rsidR="00C01CA8" w:rsidRPr="0027241E" w:rsidRDefault="00C01CA8" w:rsidP="0027241E">
            <w:r w:rsidRPr="0027241E">
              <w:t>3,6</w:t>
            </w:r>
          </w:p>
        </w:tc>
      </w:tr>
      <w:tr w:rsidR="00BE25BF" w:rsidRPr="0027241E" w14:paraId="1589D8C0" w14:textId="77777777">
        <w:trPr>
          <w:trHeight w:val="340"/>
        </w:trPr>
        <w:tc>
          <w:tcPr>
            <w:tcW w:w="4860" w:type="dxa"/>
            <w:gridSpan w:val="2"/>
            <w:tcBorders>
              <w:top w:val="nil"/>
              <w:left w:val="nil"/>
              <w:bottom w:val="single" w:sz="4" w:space="0" w:color="000000"/>
              <w:right w:val="nil"/>
            </w:tcBorders>
            <w:tcMar>
              <w:top w:w="100" w:type="dxa"/>
              <w:left w:w="43" w:type="dxa"/>
              <w:bottom w:w="43" w:type="dxa"/>
              <w:right w:w="43" w:type="dxa"/>
            </w:tcMar>
          </w:tcPr>
          <w:p w14:paraId="1AB6774E" w14:textId="77777777" w:rsidR="00C01CA8" w:rsidRPr="0027241E" w:rsidRDefault="00C01CA8" w:rsidP="0027241E">
            <w:r w:rsidRPr="0027241E">
              <w:t>Importveid kronekurs</w:t>
            </w:r>
            <w:r w:rsidRPr="0027241E">
              <w:rPr>
                <w:rStyle w:val="skrift-hevet"/>
              </w:rPr>
              <w:t>4</w:t>
            </w:r>
            <w:r w:rsidRPr="0027241E">
              <w:t xml:space="preserve"> </w:t>
            </w:r>
            <w:r w:rsidRPr="0027241E">
              <w:tab/>
            </w:r>
          </w:p>
        </w:tc>
        <w:tc>
          <w:tcPr>
            <w:tcW w:w="1240" w:type="dxa"/>
            <w:tcBorders>
              <w:top w:val="nil"/>
              <w:left w:val="nil"/>
              <w:bottom w:val="single" w:sz="4" w:space="0" w:color="000000"/>
              <w:right w:val="nil"/>
            </w:tcBorders>
            <w:tcMar>
              <w:top w:w="100" w:type="dxa"/>
              <w:left w:w="43" w:type="dxa"/>
              <w:bottom w:w="43" w:type="dxa"/>
              <w:right w:w="43" w:type="dxa"/>
            </w:tcMar>
            <w:vAlign w:val="bottom"/>
          </w:tcPr>
          <w:p w14:paraId="650B9C43" w14:textId="77777777" w:rsidR="00C01CA8" w:rsidRPr="0027241E" w:rsidRDefault="00C01CA8" w:rsidP="0027241E"/>
        </w:tc>
        <w:tc>
          <w:tcPr>
            <w:tcW w:w="840" w:type="dxa"/>
            <w:tcBorders>
              <w:top w:val="nil"/>
              <w:left w:val="nil"/>
              <w:bottom w:val="single" w:sz="4" w:space="0" w:color="000000"/>
              <w:right w:val="nil"/>
            </w:tcBorders>
            <w:tcMar>
              <w:top w:w="100" w:type="dxa"/>
              <w:left w:w="43" w:type="dxa"/>
              <w:bottom w:w="43" w:type="dxa"/>
              <w:right w:w="43" w:type="dxa"/>
            </w:tcMar>
            <w:vAlign w:val="bottom"/>
          </w:tcPr>
          <w:p w14:paraId="0976A7A3" w14:textId="77777777" w:rsidR="00C01CA8" w:rsidRPr="0027241E" w:rsidRDefault="00C01CA8" w:rsidP="0027241E">
            <w:r w:rsidRPr="0027241E">
              <w:t>0,8</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2809BDE8" w14:textId="77777777" w:rsidR="00C01CA8" w:rsidRPr="0027241E" w:rsidRDefault="00C01CA8" w:rsidP="0027241E">
            <w:r w:rsidRPr="0027241E">
              <w:t>-0,4</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18C72EC5" w14:textId="77777777" w:rsidR="00C01CA8" w:rsidRPr="0027241E" w:rsidRDefault="00C01CA8" w:rsidP="0027241E">
            <w:r w:rsidRPr="0027241E">
              <w:t>-0,4</w:t>
            </w:r>
          </w:p>
        </w:tc>
        <w:tc>
          <w:tcPr>
            <w:tcW w:w="840" w:type="dxa"/>
            <w:tcBorders>
              <w:top w:val="nil"/>
              <w:left w:val="nil"/>
              <w:bottom w:val="single" w:sz="4" w:space="0" w:color="000000"/>
              <w:right w:val="nil"/>
            </w:tcBorders>
            <w:tcMar>
              <w:top w:w="100" w:type="dxa"/>
              <w:left w:w="43" w:type="dxa"/>
              <w:bottom w:w="43" w:type="dxa"/>
              <w:right w:w="43" w:type="dxa"/>
            </w:tcMar>
            <w:vAlign w:val="bottom"/>
          </w:tcPr>
          <w:p w14:paraId="2C5A0BF7" w14:textId="77777777" w:rsidR="00C01CA8" w:rsidRPr="0027241E" w:rsidRDefault="00C01CA8" w:rsidP="0027241E">
            <w:r w:rsidRPr="0027241E">
              <w:t>0,0</w:t>
            </w:r>
          </w:p>
        </w:tc>
      </w:tr>
    </w:tbl>
    <w:p w14:paraId="79D16D14"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Foreløpige nasjonalregnskapstall for 2024 i løpende priser. Vekstrater fra dette nivået er angitt i volum.</w:t>
      </w:r>
    </w:p>
    <w:p w14:paraId="7252A01C" w14:textId="77777777" w:rsidR="00C01CA8" w:rsidRPr="0027241E" w:rsidRDefault="00C01CA8" w:rsidP="0027241E">
      <w:pPr>
        <w:pStyle w:val="tabell-noter"/>
        <w:rPr>
          <w:rStyle w:val="skrift-hevet"/>
        </w:rPr>
      </w:pPr>
      <w:r w:rsidRPr="0027241E">
        <w:rPr>
          <w:rStyle w:val="skrift-hevet"/>
        </w:rPr>
        <w:t>2</w:t>
      </w:r>
      <w:r w:rsidRPr="0027241E">
        <w:tab/>
        <w:t>Utenom lagerendring.</w:t>
      </w:r>
    </w:p>
    <w:p w14:paraId="66D53826" w14:textId="77777777" w:rsidR="00C01CA8" w:rsidRPr="0027241E" w:rsidRDefault="00C01CA8" w:rsidP="0027241E">
      <w:pPr>
        <w:pStyle w:val="tabell-noter"/>
      </w:pPr>
      <w:r w:rsidRPr="0027241E">
        <w:rPr>
          <w:rStyle w:val="skrift-hevet"/>
        </w:rPr>
        <w:t>3</w:t>
      </w:r>
      <w:r w:rsidRPr="0027241E">
        <w:tab/>
        <w:t>Tilsvarer prognosen for pengemarkedsrenten fra Norges Banks pengepolitiske rapport 3/25.</w:t>
      </w:r>
    </w:p>
    <w:p w14:paraId="1CD7EBE3" w14:textId="77777777" w:rsidR="00C01CA8" w:rsidRPr="0027241E" w:rsidRDefault="00C01CA8" w:rsidP="0027241E">
      <w:pPr>
        <w:pStyle w:val="tabell-noter"/>
        <w:rPr>
          <w:rStyle w:val="skrift-hevet"/>
        </w:rPr>
      </w:pPr>
      <w:r w:rsidRPr="0027241E">
        <w:rPr>
          <w:rStyle w:val="skrift-hevet"/>
        </w:rPr>
        <w:lastRenderedPageBreak/>
        <w:t>4</w:t>
      </w:r>
      <w:r w:rsidRPr="0027241E">
        <w:tab/>
        <w:t>Positivt tall angir svakere krone.</w:t>
      </w:r>
    </w:p>
    <w:p w14:paraId="22813464" w14:textId="77777777" w:rsidR="00C01CA8" w:rsidRPr="0027241E" w:rsidRDefault="00C01CA8" w:rsidP="0027241E">
      <w:pPr>
        <w:pStyle w:val="Kilde"/>
      </w:pPr>
      <w:r w:rsidRPr="0027241E">
        <w:t>Kilder: Statistisk sentralbyrå, Norges Bank, Nav, Reuters, ICE, Macrobond og Finansdepartementet.</w:t>
      </w:r>
    </w:p>
    <w:p w14:paraId="51C39A66" w14:textId="77777777" w:rsidR="00C01CA8" w:rsidRPr="0027241E" w:rsidRDefault="00C01CA8" w:rsidP="0027241E">
      <w:pPr>
        <w:pStyle w:val="avsnitt-undertittel"/>
      </w:pPr>
      <w:r w:rsidRPr="0027241E">
        <w:t>Offentlig etterspørsel</w:t>
      </w:r>
    </w:p>
    <w:p w14:paraId="58070C20" w14:textId="77777777" w:rsidR="00C01CA8" w:rsidRPr="0027241E" w:rsidRDefault="00C01CA8" w:rsidP="0027241E">
      <w:r w:rsidRPr="0027241E">
        <w:t>De siste årene har offentlig etterspørsel etter varer og tjenester vokst mer enn fastlandsøkonomien samlet. Oppdaterte nasjonalregnskapstall tyder på at offentlig etterspørsel i 2024 var noe høyere enn lagt til grunn i revidert nasjonalbudsjett tidligere i år. Det skyldes i hovedsak noe høyere investeringer i kommunesektoren.</w:t>
      </w:r>
    </w:p>
    <w:p w14:paraId="216915FF" w14:textId="77777777" w:rsidR="00C01CA8" w:rsidRPr="0027241E" w:rsidRDefault="00C01CA8" w:rsidP="0027241E">
      <w:r w:rsidRPr="0027241E">
        <w:t>For i år er anslaget for offentlig etterspørsel nedjustert siden i vår. Det gjenspeiler særlig et lavere anslag på konsumet i kommunesektoren. Ny informasjon tyder på at aktivitetsveksten i kommunene blir svakere enn snittet de siste ti årene både i år og neste år. De offentlige investeringene ventes å falle neste år. Det skyldes særlig at investeringene i helseforetakene ventes å komme ned. Se kapittel 3 for omtale av budsjettpolitikken og avsnitt 3.4 for omtale av aktiviteten i kommunesektoren. For 2027 følger anslagene for offentlig konsum og investeringer av tekniske forutsetninger om demografiske utviklingstrekk, samt anslåtte virkninger av Langtidsplan for forsvarssektoren.</w:t>
      </w:r>
    </w:p>
    <w:p w14:paraId="577DA077" w14:textId="77777777" w:rsidR="00C01CA8" w:rsidRPr="0027241E" w:rsidRDefault="00C01CA8" w:rsidP="0027241E">
      <w:pPr>
        <w:pStyle w:val="tittel-ramme"/>
      </w:pPr>
      <w:r w:rsidRPr="0027241E">
        <w:t>Norsk vareeksport til USA</w:t>
      </w:r>
    </w:p>
    <w:p w14:paraId="0981E45A" w14:textId="77777777" w:rsidR="00C01CA8" w:rsidRPr="0027241E" w:rsidRDefault="00C01CA8" w:rsidP="0027241E">
      <w:r w:rsidRPr="0027241E">
        <w:t>I april i år annonserte USA økte tollsatser mot de fleste land. Norsk eksport til USA er ilagt tilleggstoll på 15 pst. og sektortoll på en rekke varer.</w:t>
      </w:r>
    </w:p>
    <w:p w14:paraId="5722127B" w14:textId="77777777" w:rsidR="00C01CA8" w:rsidRPr="0027241E" w:rsidRDefault="00C01CA8" w:rsidP="0027241E">
      <w:r w:rsidRPr="0027241E">
        <w:t>Verdien av norsk eksport av varer til USA i 2024 var på 62 mrd. kroner. Av det var 60 mrd. kroner varer fra fastlandet. USA var i fjor den tredje største destinasjonen for eksport av fastlandsvarer etter Nederland og Sverige, som var på henholdsvis 68 og 67 mrd. Eksporten av fastlandsvarer til EU samlet, er om lag sju ganger større enn eksporten til USA.</w:t>
      </w:r>
    </w:p>
    <w:p w14:paraId="512BE4F4" w14:textId="77777777" w:rsidR="00C01CA8" w:rsidRPr="0027241E" w:rsidRDefault="00C01CA8" w:rsidP="0027241E">
      <w:r w:rsidRPr="0027241E">
        <w:t>Som andel av Norges samlede vareeksport har eksportverdien til USA de siste 5 årene utgjort om lag 3 pst. Det er en god del lavere enn i 20-årsperioden 2000–2019, da andelen var nesten 6 pst. At andelen til USA de siste årene har vært lavere må ses i sammenheng med høye petroleumspriser, som gjør at eksportverdien av olje og gass har vært historisk høy, og at en relativt liten andel av eksporten av råolje og naturgass går til USA. Som andel av fastlandseksporten var eksporten til USA i fjor på 8,4 pst., som er litt over gjennomsnittet de siste 20 årene.</w:t>
      </w:r>
    </w:p>
    <w:p w14:paraId="1BFB508A" w14:textId="77777777" w:rsidR="00C01CA8" w:rsidRPr="0027241E" w:rsidRDefault="00C01CA8" w:rsidP="0027241E">
      <w:r w:rsidRPr="0027241E">
        <w:t>Av vareeksporten til USA i fjor var de største gruppene maskiner og transportmidler (23 pst.), sjømat (21 pst.), oljeprodukter mv. (19 pst.) og kjemiske produkter (11 pst.), se figur 2.18</w:t>
      </w:r>
    </w:p>
    <w:p w14:paraId="134D8731" w14:textId="77777777" w:rsidR="00C01CA8" w:rsidRPr="0027241E" w:rsidRDefault="00C01CA8" w:rsidP="0027241E">
      <w:r w:rsidRPr="0027241E">
        <w:t>Eksporten av maskiner og transportmidler til USA har økt kraftig de siste årene. Det gjelder særlig maskiner som brukes i energi- og industrisektoren, herunder offshore. Av eksporten av sjømat til USA er det laks som dominerer. Produksjonen av laks og annen norsk sjømat bestemmes i stor grad av forhold på tilbudssiden. Skulle sjømatetterspørselen fra USA avta som følge av høyere toll, vil det trolig føre til at eksporten dreies andre steder uten at produksjonen påvirkes nevneverdig. Eksporten av petroleum til USA i fjor var i hovedsak oljeprodukter, herunder bensin og diesel, mens eksporten av kjemiske produkter i stor grad bestod av medisiner og farmasøytiske produkter.</w:t>
      </w:r>
    </w:p>
    <w:p w14:paraId="20481A1A" w14:textId="77777777" w:rsidR="00C01CA8" w:rsidRPr="0027241E" w:rsidRDefault="00C01CA8" w:rsidP="0027241E"/>
    <w:p w14:paraId="091E0CDF" w14:textId="03802DB7" w:rsidR="00C01CA8" w:rsidRPr="0027241E" w:rsidRDefault="00EE50E3" w:rsidP="0027241E">
      <w:r w:rsidRPr="00EE50E3">
        <w:rPr>
          <w:noProof/>
        </w:rPr>
        <w:lastRenderedPageBreak/>
        <w:drawing>
          <wp:inline distT="0" distB="0" distL="0" distR="0" wp14:anchorId="6766665F" wp14:editId="5E7240BF">
            <wp:extent cx="2190750" cy="2428875"/>
            <wp:effectExtent l="0" t="0" r="0" b="9525"/>
            <wp:docPr id="45772125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2125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190750" cy="2428875"/>
                    </a:xfrm>
                    <a:prstGeom prst="rect">
                      <a:avLst/>
                    </a:prstGeom>
                  </pic:spPr>
                </pic:pic>
              </a:graphicData>
            </a:graphic>
          </wp:inline>
        </w:drawing>
      </w:r>
    </w:p>
    <w:p w14:paraId="60E08E0B" w14:textId="77777777" w:rsidR="00C01CA8" w:rsidRPr="0027241E" w:rsidRDefault="00C01CA8" w:rsidP="0027241E">
      <w:pPr>
        <w:pStyle w:val="figur-tittel"/>
      </w:pPr>
      <w:r w:rsidRPr="0027241E">
        <w:t>Sammensetning av vareeksporten til USA i 2024. Prosentvis andel</w:t>
      </w:r>
    </w:p>
    <w:p w14:paraId="21B61D55" w14:textId="77777777" w:rsidR="00C01CA8" w:rsidRPr="0027241E" w:rsidRDefault="00C01CA8" w:rsidP="0027241E">
      <w:pPr>
        <w:pStyle w:val="Kilde"/>
      </w:pPr>
      <w:r w:rsidRPr="0027241E">
        <w:t>Kilder: Statistisk sentralbyrå og Finansdepartementet.</w:t>
      </w:r>
    </w:p>
    <w:p w14:paraId="628FF77B" w14:textId="77777777" w:rsidR="00C01CA8" w:rsidRPr="0027241E" w:rsidRDefault="00C01CA8" w:rsidP="0027241E">
      <w:pPr>
        <w:pStyle w:val="Ramme-slutt"/>
      </w:pPr>
      <w:r w:rsidRPr="0027241E">
        <w:t>[Boks slutt]</w:t>
      </w:r>
    </w:p>
    <w:p w14:paraId="48160CF7" w14:textId="77777777" w:rsidR="00C01CA8" w:rsidRPr="0027241E" w:rsidRDefault="00C01CA8" w:rsidP="0027241E">
      <w:pPr>
        <w:pStyle w:val="Overskrift2"/>
      </w:pPr>
      <w:r w:rsidRPr="0027241E">
        <w:t>Risikobildet</w:t>
      </w:r>
    </w:p>
    <w:p w14:paraId="10FC2D0F" w14:textId="77777777" w:rsidR="00C01CA8" w:rsidRPr="0027241E" w:rsidRDefault="00C01CA8" w:rsidP="0027241E">
      <w:r w:rsidRPr="0027241E">
        <w:t>Anslagene i denne meldingen tegner et bilde av at norsk økonomi går godt. Aktiviteten vokser raskere enn i foregående år, og arbeidsledigheten holder seg stabilt lav. Prisveksten anslås å avta gradvis, og reallønnen ventes å øke både i år og de to neste årene.</w:t>
      </w:r>
    </w:p>
    <w:p w14:paraId="35595D4F" w14:textId="77777777" w:rsidR="00C01CA8" w:rsidRPr="0027241E" w:rsidRDefault="00C01CA8" w:rsidP="0027241E">
      <w:r w:rsidRPr="0027241E">
        <w:t>Bakteppet for anslagene er en urolig verden. Det anslås moderat vekst blant Norges handelspartnere, samtidig som prisveksten kommer ned og ledigheten holder seg nokså stabil. Geopolitiske spenninger og stor usikkerhet om utviklingen av betingelsene for internasjonal handel bidrar til at det er betydelig risiko for en utvikling som er svakere enn lagt til grunn.</w:t>
      </w:r>
    </w:p>
    <w:p w14:paraId="405D76C4" w14:textId="77777777" w:rsidR="00C01CA8" w:rsidRPr="0027241E" w:rsidRDefault="00C01CA8" w:rsidP="0027241E">
      <w:r w:rsidRPr="0027241E">
        <w:t>En viktig forutsetning for anslagene i meldingen er at det ikke skjer nye store skift i global handelspolitikk. Det er fortsatt betydelig risiko knyttet til utviklingen i internasjonale handelsbetingelser, selv om usikkerheten rundt handelspolitikken har avtatt siden før sommeren og det nå virker mindre sannsynlig å få en eskalert handelskonflikt hvor mange land innfører høye tollsatser mot hverandre. Det internasjonale pengefondet (IMF) fremholder at fortsatt handelspolitisk usikkerhet utgjør en nedsiderisiko for verdensøkonomien. Det kan også påvirke økonomien her hjemme, enten som følge av redusert global vekst eller fordi usikkerheten i seg selv kan føre til utsettelse av konsum- og investeringsbeslutninger og uro i finansmarkedene.</w:t>
      </w:r>
    </w:p>
    <w:p w14:paraId="5CA21997" w14:textId="77777777" w:rsidR="00C01CA8" w:rsidRPr="0027241E" w:rsidRDefault="00C01CA8" w:rsidP="0027241E">
      <w:r w:rsidRPr="0027241E">
        <w:t>Utover handelskonflikter, utgjør mer generell uro og militære konflikter i flere områder også en risiko. Ytterligere eskalering av konflikter vil ikke bare ha menneskelige kostnader, men kan også ha betydelige økonomiske konsekvenser gjennom nye kostnadssjokk, høyere prisvekst og lavere økonomisk vekst. I motsatt fall, dersom pågående konflikter demper seg, vil det kunne styrke optimismen blant husholdninger og bedrifter, og løfte aktiviteten mer enn lagt til grunn.</w:t>
      </w:r>
    </w:p>
    <w:p w14:paraId="51BC8E45" w14:textId="77777777" w:rsidR="00C01CA8" w:rsidRPr="0027241E" w:rsidRDefault="00C01CA8" w:rsidP="0027241E">
      <w:r w:rsidRPr="0027241E">
        <w:t xml:space="preserve">En mer spent geopolitisk situasjon kan på kort sikt også vise seg å løfte veksten i norsk og europeisk økonomi mer enn lagt til grunn. Blant annet som følge av nye NATO-målsettinger planlegger </w:t>
      </w:r>
      <w:r w:rsidRPr="0027241E">
        <w:lastRenderedPageBreak/>
        <w:t>europeiske land å øke forsvarsutgiftene kraftig. Det kan gi større positive økonomiske ringvirkninger enn lagt til grunn i anslagene, også for Norge.</w:t>
      </w:r>
    </w:p>
    <w:p w14:paraId="49AAD3CB" w14:textId="77777777" w:rsidR="00C01CA8" w:rsidRPr="0027241E" w:rsidRDefault="00C01CA8" w:rsidP="0027241E">
      <w:r w:rsidRPr="0027241E">
        <w:t>Anslagene forutsetter at utgiftsøkninger knyttet til blant annet forsvar og grønn omstilling ikke vil skape problemer med statsgjelden, som allerede er høy i mange land. Dersom det oppstår mistillit til landenes evne til å betjene sin statsgjeld vil det kunne føre til høyere renter, lavere økonomisk vekst og behov for innstramminger i offentlige budsjetter, jf. boks 2.3.</w:t>
      </w:r>
    </w:p>
    <w:p w14:paraId="398BEDB6" w14:textId="77777777" w:rsidR="00C01CA8" w:rsidRPr="0027241E" w:rsidRDefault="00C01CA8" w:rsidP="0027241E">
      <w:r w:rsidRPr="0027241E">
        <w:t>Lønnsveksten i Norge og hvordan den vil påvirke konsumprisveksten fremover er en annen viktig forutsetning for anslagene. Prisveksten anslås å avta videre mot inflasjonsmålet på 2 pst. de neste årene. Det forutsetter at lønnsveksten kommer ned. Skulle den bli høyere enn anslått, vil det på kort sikt trolig bidra til å løfte husholdningenes etterspørsel. På den annen side vil høyere lønnsvekst, eller sterkere gjennomslag fra lønnsveksten til prisveksten enn lagt til grunn, kunne føre til at den videre normaliseringen av prisveksten tar lengre tid. Dersom prisveksten tiltar igjen, eller ikke kommer videre ned, kan renten måtte holdes oppe lenger. Det kan i så fall svekke vekstutsiktene, særlig for byggenæringen, men også husholdningenes forbruk, og veksten i både BNP og sysselsettingen kan bli svakere enn det som nå er anslått. Motsatt kan sterkere produktivitetsvekst enn lagt til grunn gjøre at lønns- og kostnadsvekst i mindre grad enn ventet påvirker prisveksten. Det vil i så fall legge grunnlaget for sterkere reallønnsutvikling og raskere rentenedgang enn ellers.</w:t>
      </w:r>
    </w:p>
    <w:p w14:paraId="482B2639" w14:textId="77777777" w:rsidR="00C01CA8" w:rsidRPr="0027241E" w:rsidRDefault="00C01CA8" w:rsidP="0027241E">
      <w:pPr>
        <w:pStyle w:val="Overskrift2"/>
      </w:pPr>
      <w:r w:rsidRPr="0027241E">
        <w:t>Nærmere om arbeidsmarkedet</w:t>
      </w:r>
    </w:p>
    <w:p w14:paraId="3A664102" w14:textId="77777777" w:rsidR="00C01CA8" w:rsidRPr="0027241E" w:rsidRDefault="00C01CA8" w:rsidP="0027241E">
      <w:pPr>
        <w:pStyle w:val="avsnitt-undertittel"/>
      </w:pPr>
      <w:r w:rsidRPr="0027241E">
        <w:t>Sysselsettingen fortsetter å øke</w:t>
      </w:r>
    </w:p>
    <w:p w14:paraId="7FD8BD91" w14:textId="77777777" w:rsidR="00C01CA8" w:rsidRPr="0027241E" w:rsidRDefault="00C01CA8" w:rsidP="0027241E">
      <w:r w:rsidRPr="0027241E">
        <w:t>Antall sysselsatte personer har økt noe raskere de siste kvartalene enn gjennom fjoråret, med en årsvekst i andre kvartal på 25 000 personer, eller 0,8 pst. Det siste året har sysselsettingen særlig økt innen industri og utvinning av petroleum, i offentlig forvaltning og innen ulike husholdningsrettede næringer, mens den har avtatt innen bygg og anlegg, se figur 2.19. Samlet sett har om lag 80 pst. av sysselsettingsveksten det siste året kommet innen privat sektor inkludert offentlig eide foretak. I offentlig forvaltning har sysselsettingsveksten det siste året vært særlig sterk innen helse- og sosial tjenesteyting.</w:t>
      </w:r>
    </w:p>
    <w:p w14:paraId="38ED6DB2" w14:textId="65AAF80E" w:rsidR="00C01CA8" w:rsidRPr="0027241E" w:rsidRDefault="00EE50E3" w:rsidP="0027241E">
      <w:r w:rsidRPr="00EE50E3">
        <w:rPr>
          <w:noProof/>
        </w:rPr>
        <w:drawing>
          <wp:inline distT="0" distB="0" distL="0" distR="0" wp14:anchorId="6AFB188F" wp14:editId="3DEA203C">
            <wp:extent cx="4572000" cy="2705100"/>
            <wp:effectExtent l="0" t="0" r="0" b="0"/>
            <wp:docPr id="12601341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4153"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572000" cy="2705100"/>
                    </a:xfrm>
                    <a:prstGeom prst="rect">
                      <a:avLst/>
                    </a:prstGeom>
                  </pic:spPr>
                </pic:pic>
              </a:graphicData>
            </a:graphic>
          </wp:inline>
        </w:drawing>
      </w:r>
    </w:p>
    <w:p w14:paraId="07960F9F" w14:textId="77777777" w:rsidR="00C01CA8" w:rsidRPr="0027241E" w:rsidRDefault="00C01CA8" w:rsidP="0027241E">
      <w:pPr>
        <w:pStyle w:val="figur-tittel"/>
      </w:pPr>
      <w:r w:rsidRPr="0027241E">
        <w:lastRenderedPageBreak/>
        <w:t xml:space="preserve">Antall sysselsatte etter næring. 1 000 personer. Sesongjustert. Endring fra 2. kv. 2024 til 2. kv. 2025 </w:t>
      </w:r>
    </w:p>
    <w:p w14:paraId="22E204F4" w14:textId="77777777" w:rsidR="00C01CA8" w:rsidRPr="0027241E" w:rsidRDefault="00C01CA8" w:rsidP="0027241E">
      <w:pPr>
        <w:pStyle w:val="Kilde"/>
      </w:pPr>
      <w:r w:rsidRPr="0027241E">
        <w:t>Kilde: Statistisk sentralbyrå.</w:t>
      </w:r>
    </w:p>
    <w:p w14:paraId="53E4D556" w14:textId="77777777" w:rsidR="00C01CA8" w:rsidRPr="0027241E" w:rsidRDefault="00C01CA8" w:rsidP="0027241E">
      <w:r w:rsidRPr="0027241E">
        <w:t>Siden 2019 har sysselsettingsandelen, målt som antall sysselsatte i prosent av befolkningen ifølge Arbeidskraftundersøkelsen (AKU), økt blant unge og eldre, men avtatt litt for den delen av befolkningen som har tettest tilknytning til arbeidsmarkedet. I aldersgruppen 20–64 år har sysselsettingsandelen over tid ligget på rundt 80 pst, se figur 2.20. Andelen var over 81 pst i begynnelsen av 2022, men er gått noe ned de siste årene til 79,3 pst. i andre kvartal i år. Økt omfang av flyktninger fra Ukraina kan forklare litt av nedgangen siden 2022. Regjeringen har en målsetting om å øke andelen i arbeid i denne aldersgruppen til 82 pst. i 2030 og ytterligere til 83 pst. i 2035. Sysselsettingsandelen i aldersgruppen 15–74 år har variert rundt 70 pst. de siste årene. I andre kvartal i år var 69,7 pst. i denne aldersgruppen sysselsatt. Se nærmere omtale av sysselsettingsmålet og arbeidsdeltakelsen i ulike deler av befolkningen i avsnitt 5.2.</w:t>
      </w:r>
    </w:p>
    <w:p w14:paraId="0CD93623" w14:textId="080398F3" w:rsidR="00C01CA8" w:rsidRPr="0027241E" w:rsidRDefault="00EE50E3" w:rsidP="0027241E">
      <w:r w:rsidRPr="00EE50E3">
        <w:rPr>
          <w:noProof/>
        </w:rPr>
        <w:drawing>
          <wp:inline distT="0" distB="0" distL="0" distR="0" wp14:anchorId="0D0F67F7" wp14:editId="23141F5C">
            <wp:extent cx="2190750" cy="2162175"/>
            <wp:effectExtent l="0" t="0" r="0" b="9525"/>
            <wp:docPr id="8129822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2216"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190750" cy="2162175"/>
                    </a:xfrm>
                    <a:prstGeom prst="rect">
                      <a:avLst/>
                    </a:prstGeom>
                  </pic:spPr>
                </pic:pic>
              </a:graphicData>
            </a:graphic>
          </wp:inline>
        </w:drawing>
      </w:r>
    </w:p>
    <w:p w14:paraId="03FE93CB" w14:textId="77777777" w:rsidR="00C01CA8" w:rsidRPr="0027241E" w:rsidRDefault="00C01CA8" w:rsidP="0027241E">
      <w:pPr>
        <w:pStyle w:val="figur-tittel"/>
      </w:pPr>
      <w:r w:rsidRPr="0027241E">
        <w:t>Antall sysselsatte. Prosent av befolk- ningen. 1. kv. 2015-2. kv 2025</w:t>
      </w:r>
    </w:p>
    <w:p w14:paraId="58787344" w14:textId="77777777" w:rsidR="00C01CA8" w:rsidRPr="0027241E" w:rsidRDefault="00C01CA8" w:rsidP="0027241E">
      <w:pPr>
        <w:pStyle w:val="Kilde"/>
      </w:pPr>
      <w:r w:rsidRPr="0027241E">
        <w:t>Kilde: Statistisk sentralbyrå.</w:t>
      </w:r>
    </w:p>
    <w:p w14:paraId="1FEACB1A" w14:textId="77777777" w:rsidR="00C01CA8" w:rsidRPr="0027241E" w:rsidRDefault="00C01CA8" w:rsidP="0027241E">
      <w:pPr>
        <w:pStyle w:val="avsnitt-undertittel"/>
      </w:pPr>
      <w:r w:rsidRPr="0027241E">
        <w:t>Yrkesdeltakelsen har økt, men antall utførte timeverk per sysselsatt er redusert</w:t>
      </w:r>
    </w:p>
    <w:p w14:paraId="0D7E5E4B" w14:textId="77777777" w:rsidR="00C01CA8" w:rsidRPr="0027241E" w:rsidRDefault="00C01CA8" w:rsidP="0027241E">
      <w:r w:rsidRPr="0027241E">
        <w:t>Stort behov for arbeidskraft, både i offentlig forvaltning og privat sektor, har bidratt til at flere deltar i arbeidsmarkedet. De siste årene har yrkesdeltakelsen særlig økt blant ungdom som ønsker å jobbe ved siden av skolegang og studier. Pensjonsreformen har videre bidratt til at eldre står lenger i arbeid enn før. Yrkesdeltakelsen har også økt blant fordrevne fra Ukraina. Samlet var i underkant av 73 pst. av befolkningen i aldersgruppen 15–74 år i arbeidsstyrken i første halvår i år. Det er litt høyere enn i 2024 og mer enn én prosentenhet høyere enn før pandemien. Tall fra SSB frem til andre kvartal i år viser at innvandringen av fordrevne fra Ukraina har dempet seg betydelig, i tillegg til at det har vært en gradvis økning i utvandringen fra samme gruppe, se boks 2.5 og figur 2.21. Det kan tilsi at arbeidsstyrken ikke vil vokse like mye fremover.</w:t>
      </w:r>
    </w:p>
    <w:p w14:paraId="43F41F6A" w14:textId="0B847A69" w:rsidR="00C01CA8" w:rsidRPr="0027241E" w:rsidRDefault="00EE50E3" w:rsidP="0027241E">
      <w:r w:rsidRPr="00EE50E3">
        <w:rPr>
          <w:noProof/>
        </w:rPr>
        <w:lastRenderedPageBreak/>
        <w:drawing>
          <wp:inline distT="0" distB="0" distL="0" distR="0" wp14:anchorId="7458BA93" wp14:editId="0AFA8E98">
            <wp:extent cx="2190750" cy="2162175"/>
            <wp:effectExtent l="0" t="0" r="0" b="9525"/>
            <wp:docPr id="9080215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21509"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190750" cy="2162175"/>
                    </a:xfrm>
                    <a:prstGeom prst="rect">
                      <a:avLst/>
                    </a:prstGeom>
                  </pic:spPr>
                </pic:pic>
              </a:graphicData>
            </a:graphic>
          </wp:inline>
        </w:drawing>
      </w:r>
    </w:p>
    <w:p w14:paraId="0765F9E1" w14:textId="77777777" w:rsidR="00C01CA8" w:rsidRPr="0027241E" w:rsidRDefault="00C01CA8" w:rsidP="0027241E">
      <w:pPr>
        <w:pStyle w:val="figur-tittel"/>
      </w:pPr>
      <w:r w:rsidRPr="0027241E">
        <w:t>Innvandring og utvandring blant statsborgere fra Ukraina. Antall personer. 1. kv. 2021–2. kv. 2025</w:t>
      </w:r>
    </w:p>
    <w:p w14:paraId="6E2FF471" w14:textId="77777777" w:rsidR="00C01CA8" w:rsidRPr="0027241E" w:rsidRDefault="00C01CA8" w:rsidP="0027241E">
      <w:pPr>
        <w:pStyle w:val="Kilde"/>
      </w:pPr>
      <w:r w:rsidRPr="0027241E">
        <w:t>Kilde: Statistisk sentralbyrå.</w:t>
      </w:r>
    </w:p>
    <w:p w14:paraId="40C18CBC" w14:textId="70A3903A" w:rsidR="00C01CA8" w:rsidRPr="0027241E" w:rsidRDefault="00EE50E3" w:rsidP="0027241E">
      <w:r w:rsidRPr="00EE50E3">
        <w:rPr>
          <w:noProof/>
        </w:rPr>
        <w:drawing>
          <wp:inline distT="0" distB="0" distL="0" distR="0" wp14:anchorId="4DE1058B" wp14:editId="4C9E84BB">
            <wp:extent cx="2190750" cy="2162175"/>
            <wp:effectExtent l="0" t="0" r="0" b="9525"/>
            <wp:docPr id="33288376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8376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190750" cy="2162175"/>
                    </a:xfrm>
                    <a:prstGeom prst="rect">
                      <a:avLst/>
                    </a:prstGeom>
                  </pic:spPr>
                </pic:pic>
              </a:graphicData>
            </a:graphic>
          </wp:inline>
        </w:drawing>
      </w:r>
    </w:p>
    <w:p w14:paraId="5C40E189" w14:textId="77777777" w:rsidR="00C01CA8" w:rsidRPr="0027241E" w:rsidRDefault="00C01CA8" w:rsidP="0027241E">
      <w:pPr>
        <w:pStyle w:val="figur-tittel"/>
      </w:pPr>
      <w:r w:rsidRPr="0027241E">
        <w:t>Utførte timeverk per sysselsatt. 1. kv. 2015–2. kv. 2025. Kvartalstall omregnet til årstall</w:t>
      </w:r>
    </w:p>
    <w:p w14:paraId="40192B6C" w14:textId="77777777" w:rsidR="00C01CA8" w:rsidRPr="0027241E" w:rsidRDefault="00C01CA8" w:rsidP="0027241E">
      <w:pPr>
        <w:pStyle w:val="Kilde"/>
      </w:pPr>
      <w:r w:rsidRPr="0027241E">
        <w:t>Kilde: Statistisk sentralbyrå.</w:t>
      </w:r>
    </w:p>
    <w:p w14:paraId="20A3A23B" w14:textId="77777777" w:rsidR="00C01CA8" w:rsidRPr="0027241E" w:rsidRDefault="00C01CA8" w:rsidP="0027241E">
      <w:r w:rsidRPr="0027241E">
        <w:t>Fravær fra arbeid, enten det skyldes sykefravær eller andre årsaker, innebærer færre utførte arbeidstimer, selv om det ikke påvirker antallet sysselsatte personer. I andre kvartal 2025 tilsvarte det samlede sykefraværet 6,6 pst. av alle avtalte dagsverk. Sykefraværsandelen har vært stabil i inneværende år, men sammenlignet med før pandemien har den økt med 15 pst. Det økte fraværet har isolert sett redusert antall utførte arbeidstimer de siste årene. I andre kvartal 2025 var den gjennomsnittlige arbeidstiden per sysselsatt 1,4 pst. lavere enn gjennomsnittet i perioden 2015–2019, se figur 2.22.</w:t>
      </w:r>
    </w:p>
    <w:p w14:paraId="40937CA9" w14:textId="77777777" w:rsidR="00C01CA8" w:rsidRPr="0027241E" w:rsidRDefault="00C01CA8" w:rsidP="0027241E">
      <w:pPr>
        <w:pStyle w:val="avsnitt-undertittel"/>
      </w:pPr>
      <w:r w:rsidRPr="0027241E">
        <w:lastRenderedPageBreak/>
        <w:t>Den registrerte ledigheten holder seg lav, og det er mange ubesatte stillinger</w:t>
      </w:r>
    </w:p>
    <w:p w14:paraId="75224751" w14:textId="77777777" w:rsidR="00C01CA8" w:rsidRPr="0027241E" w:rsidRDefault="00C01CA8" w:rsidP="0027241E">
      <w:r w:rsidRPr="0027241E">
        <w:t>Antall registrerte helt ledige var 2,1 pst. av arbeidsstyrken, justert for sesongsvingninger, ved utgangen av september. Det er lavere enn gjennomsnittet siste 20 år, se figur 2.11. Som andel av arbeidsstyrken har ledigheten variert mellom 2,0 og 2,1 siden mai i fjor.</w:t>
      </w:r>
      <w:r w:rsidRPr="0027241E">
        <w:rPr>
          <w:rStyle w:val="Fotnotereferanse"/>
        </w:rPr>
        <w:footnoteReference w:id="2"/>
      </w:r>
    </w:p>
    <w:p w14:paraId="3F16EC28" w14:textId="77777777" w:rsidR="00C01CA8" w:rsidRPr="0027241E" w:rsidRDefault="00C01CA8" w:rsidP="0027241E">
      <w:r w:rsidRPr="0027241E">
        <w:t>Antallet nye arbeidssøkere som melder seg hos Nav, har vært stabilt så langt i år. Antall registrerte helt ledige, målt i prosent av arbeidsstyrken, har de siste par årene økt blant innvandrere, og ledigheten har særlig økt blant fordrevne fra Ukraina. Utviklingen så langt i år kan tyde på at økningen har flatet ut.</w:t>
      </w:r>
    </w:p>
    <w:p w14:paraId="6D6E8C93" w14:textId="77777777" w:rsidR="00C01CA8" w:rsidRPr="0027241E" w:rsidRDefault="00C01CA8" w:rsidP="0027241E">
      <w:r w:rsidRPr="0027241E">
        <w:t>Arbeidsledigheten målt ved arbeidskraftundersøkelsen (AKU), som også fanger opp andre arbeidssøkergrupper enn de som registrerer seg på Nav-kontorene, økte betydelig i andre kvartal i år, etter å ha ligget stabilt på rundt 4 pst. av arbeidsstyrken gjennom fjoråret. Fra 2022 til 2024 økte AKU-ledigheten særlig blant personer som svarte at de var under utdanning og søkte etter deltidsjobb. Det siste året har AKU-ledigheten økt i aldersgruppene 30–39 år og 55–64 år i tillegg til at ungdomsledigheten også er høyere, se nærmere omtale i boks 2.6. AKU-ledigheten kan variere, og erfaringsmessig vil endringer i den registrerte ledigheten fra måned til måned være mer utsagnskraftig som indikator for arbeidsmarkedet enn endringer i AKU-ledigheten. AKU-ledigheten kan fange opp mer langsiktige utviklingstrekk i arbeidsmarkedet og utfyller den registrerte ledigheten. AKU-ledigheten er også internasjonal sammenlignbar.</w:t>
      </w:r>
    </w:p>
    <w:p w14:paraId="4513DFA2" w14:textId="77777777" w:rsidR="00C01CA8" w:rsidRPr="0027241E" w:rsidRDefault="00C01CA8" w:rsidP="0027241E">
      <w:r w:rsidRPr="0027241E">
        <w:t>Statistikk fra SSB viser at det fortsatt er mange ubesatte stillinger, selv om antallet har blitt noe redusert de to siste årene. I andre kvartal i år var det i underkant av 40 pst. flere ledige stillinger enn registrerte helt arbeidsledige, se figur 2.23. Det er høyere enn før pandemien og underbygger at mange virksomheter har utfordringer med å rekruttere arbeidskraft.</w:t>
      </w:r>
    </w:p>
    <w:p w14:paraId="267729FD" w14:textId="363717E0" w:rsidR="00C01CA8" w:rsidRPr="0027241E" w:rsidRDefault="00EE50E3" w:rsidP="0027241E">
      <w:r w:rsidRPr="00EE50E3">
        <w:rPr>
          <w:noProof/>
        </w:rPr>
        <w:drawing>
          <wp:inline distT="0" distB="0" distL="0" distR="0" wp14:anchorId="7A9BB14E" wp14:editId="41EE01BC">
            <wp:extent cx="2190750" cy="2162175"/>
            <wp:effectExtent l="0" t="0" r="0" b="9525"/>
            <wp:docPr id="7758605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0506"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190750" cy="2162175"/>
                    </a:xfrm>
                    <a:prstGeom prst="rect">
                      <a:avLst/>
                    </a:prstGeom>
                  </pic:spPr>
                </pic:pic>
              </a:graphicData>
            </a:graphic>
          </wp:inline>
        </w:drawing>
      </w:r>
    </w:p>
    <w:p w14:paraId="4492841C" w14:textId="77777777" w:rsidR="00C01CA8" w:rsidRPr="0027241E" w:rsidRDefault="00C01CA8" w:rsidP="0027241E">
      <w:pPr>
        <w:pStyle w:val="figur-tittel"/>
      </w:pPr>
      <w:r w:rsidRPr="0027241E">
        <w:t>Beholdning av ledige stillinger per registrert helt ledig. 1. kv. 2013–2. kv. 2025</w:t>
      </w:r>
    </w:p>
    <w:p w14:paraId="43E2FEAA" w14:textId="77777777" w:rsidR="00C01CA8" w:rsidRPr="0027241E" w:rsidRDefault="00C01CA8" w:rsidP="0027241E">
      <w:pPr>
        <w:pStyle w:val="Kilde"/>
      </w:pPr>
      <w:r w:rsidRPr="0027241E">
        <w:t>Kilde: Statistisk sentralbyrå.</w:t>
      </w:r>
    </w:p>
    <w:p w14:paraId="76508716" w14:textId="77777777" w:rsidR="00C01CA8" w:rsidRPr="0027241E" w:rsidRDefault="00C01CA8" w:rsidP="0027241E">
      <w:pPr>
        <w:pStyle w:val="avsnitt-undertittel"/>
      </w:pPr>
      <w:r w:rsidRPr="0027241E">
        <w:lastRenderedPageBreak/>
        <w:t>Utviklingen fremover</w:t>
      </w:r>
    </w:p>
    <w:p w14:paraId="0A5B5433" w14:textId="77777777" w:rsidR="00C01CA8" w:rsidRPr="0027241E" w:rsidRDefault="00C01CA8" w:rsidP="0027241E">
      <w:r w:rsidRPr="0027241E">
        <w:t>Økt aktivitet i økonomien ventes å føre til at sysselsettingen fortsetter å stige fremover. Sysselsettingen anslås å øke med 0,8 pst. fra 2024 til 2025, hvorav innvandrere fra Ukraina ventes å stå for om lag 40 pst. av oppgangen. Til neste år ventes sysselsettingen å øke med 0,7 pst. Lavere innvandring av fordrevne fra Ukraina kan isolert dempe veksten i arbeidsstyrken sammenlignet med de foregående årene. Som påpekt i perspektivmeldingen ventes utviklingen i befolkningen i yrkesaktiv alder å gi mindre tilvekst til arbeidsstyrken i årene etter 2026, og sysselsettingsveksten anslås som følge av dette å avta. Den registrerte ledigheten ventes å stabilisere seg i overkant av 2 pst. av arbeidsstyrken fremover.</w:t>
      </w:r>
    </w:p>
    <w:p w14:paraId="0D7AD6D6" w14:textId="3C9076C8" w:rsidR="00F6146B" w:rsidRPr="0027241E" w:rsidRDefault="00F6146B" w:rsidP="0027241E">
      <w:pPr>
        <w:pStyle w:val="tabell-tittel"/>
      </w:pPr>
      <w:r w:rsidRPr="0027241E">
        <w:t>Utviklingen i arbeidsmarkedet. Prosentvis endring fra året før der ikke annet er angitt</w:t>
      </w:r>
    </w:p>
    <w:p w14:paraId="6CB9F015" w14:textId="77777777" w:rsidR="00C01CA8" w:rsidRPr="0027241E" w:rsidRDefault="00C01CA8" w:rsidP="0027241E">
      <w:pPr>
        <w:pStyle w:val="Tabellnavn"/>
      </w:pPr>
      <w:r w:rsidRPr="0027241E">
        <w:t>10J1tx2</w:t>
      </w:r>
    </w:p>
    <w:tbl>
      <w:tblPr>
        <w:tblW w:w="0" w:type="auto"/>
        <w:tblLayout w:type="fixed"/>
        <w:tblCellMar>
          <w:top w:w="110" w:type="dxa"/>
          <w:left w:w="43" w:type="dxa"/>
          <w:bottom w:w="40" w:type="dxa"/>
          <w:right w:w="43" w:type="dxa"/>
        </w:tblCellMar>
        <w:tblLook w:val="0000" w:firstRow="0" w:lastRow="0" w:firstColumn="0" w:lastColumn="0" w:noHBand="0" w:noVBand="0"/>
      </w:tblPr>
      <w:tblGrid>
        <w:gridCol w:w="300"/>
        <w:gridCol w:w="3480"/>
        <w:gridCol w:w="640"/>
        <w:gridCol w:w="1280"/>
        <w:gridCol w:w="640"/>
        <w:gridCol w:w="640"/>
        <w:gridCol w:w="640"/>
        <w:gridCol w:w="640"/>
        <w:gridCol w:w="640"/>
        <w:gridCol w:w="640"/>
      </w:tblGrid>
      <w:tr w:rsidR="00BE25BF" w:rsidRPr="0027241E" w14:paraId="01795E99" w14:textId="77777777">
        <w:trPr>
          <w:trHeight w:val="580"/>
        </w:trPr>
        <w:tc>
          <w:tcPr>
            <w:tcW w:w="3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E6C05B3" w14:textId="77777777" w:rsidR="00C01CA8" w:rsidRPr="0027241E" w:rsidRDefault="00C01CA8" w:rsidP="0027241E"/>
        </w:tc>
        <w:tc>
          <w:tcPr>
            <w:tcW w:w="34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1239D31" w14:textId="77777777" w:rsidR="00C01CA8" w:rsidRPr="0027241E" w:rsidRDefault="00C01CA8" w:rsidP="0027241E"/>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520957" w14:textId="77777777" w:rsidR="00C01CA8" w:rsidRPr="0027241E" w:rsidRDefault="00C01CA8" w:rsidP="0027241E">
            <w:r w:rsidRPr="0027241E">
              <w:t>Nivå 2024</w:t>
            </w:r>
          </w:p>
        </w:tc>
        <w:tc>
          <w:tcPr>
            <w:tcW w:w="12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C3D0C59" w14:textId="77777777" w:rsidR="00C01CA8" w:rsidRPr="0027241E" w:rsidRDefault="00C01CA8" w:rsidP="0027241E">
            <w:r w:rsidRPr="0027241E">
              <w:t>Årlig gj.snitt 2015–2019</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D0F7F95" w14:textId="77777777" w:rsidR="00C01CA8" w:rsidRPr="0027241E" w:rsidRDefault="00C01CA8" w:rsidP="0027241E">
            <w:r w:rsidRPr="0027241E">
              <w:t>2022</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69E5B62" w14:textId="77777777" w:rsidR="00C01CA8" w:rsidRPr="0027241E" w:rsidRDefault="00C01CA8" w:rsidP="0027241E">
            <w:r w:rsidRPr="0027241E">
              <w:t>2023</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42499C9" w14:textId="77777777" w:rsidR="00C01CA8" w:rsidRPr="0027241E" w:rsidRDefault="00C01CA8" w:rsidP="0027241E">
            <w:r w:rsidRPr="0027241E">
              <w:t>2024</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B2CB665" w14:textId="77777777" w:rsidR="00C01CA8" w:rsidRPr="0027241E" w:rsidRDefault="00C01CA8" w:rsidP="0027241E">
            <w:r w:rsidRPr="0027241E">
              <w:t>2025</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D5E1CA1" w14:textId="77777777" w:rsidR="00C01CA8" w:rsidRPr="0027241E" w:rsidRDefault="00C01CA8" w:rsidP="0027241E">
            <w:r w:rsidRPr="0027241E">
              <w:t>2026</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E7D2175" w14:textId="77777777" w:rsidR="00C01CA8" w:rsidRPr="0027241E" w:rsidRDefault="00C01CA8" w:rsidP="0027241E">
            <w:r w:rsidRPr="0027241E">
              <w:t>2027</w:t>
            </w:r>
          </w:p>
        </w:tc>
      </w:tr>
      <w:tr w:rsidR="00BE25BF" w:rsidRPr="0027241E" w14:paraId="12B63D52" w14:textId="77777777">
        <w:trPr>
          <w:trHeight w:val="360"/>
        </w:trPr>
        <w:tc>
          <w:tcPr>
            <w:tcW w:w="3780" w:type="dxa"/>
            <w:gridSpan w:val="2"/>
            <w:tcBorders>
              <w:top w:val="single" w:sz="4" w:space="0" w:color="000000"/>
              <w:left w:val="nil"/>
              <w:bottom w:val="nil"/>
              <w:right w:val="nil"/>
            </w:tcBorders>
            <w:tcMar>
              <w:top w:w="110" w:type="dxa"/>
              <w:left w:w="43" w:type="dxa"/>
              <w:bottom w:w="40" w:type="dxa"/>
              <w:right w:w="43" w:type="dxa"/>
            </w:tcMar>
          </w:tcPr>
          <w:p w14:paraId="282EC5F0" w14:textId="77777777" w:rsidR="00C01CA8" w:rsidRPr="0027241E" w:rsidRDefault="00C01CA8" w:rsidP="0027241E">
            <w:r w:rsidRPr="0027241E">
              <w:rPr>
                <w:rStyle w:val="kursiv"/>
              </w:rPr>
              <w:t>Etterspørsel etter arbeidskraft:</w:t>
            </w:r>
          </w:p>
        </w:tc>
        <w:tc>
          <w:tcPr>
            <w:tcW w:w="640" w:type="dxa"/>
            <w:tcBorders>
              <w:top w:val="single" w:sz="4" w:space="0" w:color="000000"/>
              <w:left w:val="nil"/>
              <w:bottom w:val="nil"/>
              <w:right w:val="nil"/>
            </w:tcBorders>
            <w:tcMar>
              <w:top w:w="110" w:type="dxa"/>
              <w:left w:w="43" w:type="dxa"/>
              <w:bottom w:w="40" w:type="dxa"/>
              <w:right w:w="43" w:type="dxa"/>
            </w:tcMar>
            <w:vAlign w:val="bottom"/>
          </w:tcPr>
          <w:p w14:paraId="256C3E10" w14:textId="77777777" w:rsidR="00C01CA8" w:rsidRPr="0027241E" w:rsidRDefault="00C01CA8" w:rsidP="0027241E"/>
        </w:tc>
        <w:tc>
          <w:tcPr>
            <w:tcW w:w="1280" w:type="dxa"/>
            <w:tcBorders>
              <w:top w:val="single" w:sz="4" w:space="0" w:color="000000"/>
              <w:left w:val="nil"/>
              <w:bottom w:val="nil"/>
              <w:right w:val="nil"/>
            </w:tcBorders>
            <w:tcMar>
              <w:top w:w="110" w:type="dxa"/>
              <w:left w:w="43" w:type="dxa"/>
              <w:bottom w:w="40" w:type="dxa"/>
              <w:right w:w="43" w:type="dxa"/>
            </w:tcMar>
            <w:vAlign w:val="bottom"/>
          </w:tcPr>
          <w:p w14:paraId="4495C1CB" w14:textId="77777777" w:rsidR="00C01CA8" w:rsidRPr="0027241E" w:rsidRDefault="00C01CA8" w:rsidP="0027241E"/>
        </w:tc>
        <w:tc>
          <w:tcPr>
            <w:tcW w:w="640" w:type="dxa"/>
            <w:tcBorders>
              <w:top w:val="single" w:sz="4" w:space="0" w:color="000000"/>
              <w:left w:val="nil"/>
              <w:bottom w:val="nil"/>
              <w:right w:val="nil"/>
            </w:tcBorders>
            <w:tcMar>
              <w:top w:w="110" w:type="dxa"/>
              <w:left w:w="43" w:type="dxa"/>
              <w:bottom w:w="40" w:type="dxa"/>
              <w:right w:w="43" w:type="dxa"/>
            </w:tcMar>
            <w:vAlign w:val="bottom"/>
          </w:tcPr>
          <w:p w14:paraId="40386000" w14:textId="77777777" w:rsidR="00C01CA8" w:rsidRPr="0027241E" w:rsidRDefault="00C01CA8" w:rsidP="0027241E"/>
        </w:tc>
        <w:tc>
          <w:tcPr>
            <w:tcW w:w="640" w:type="dxa"/>
            <w:tcBorders>
              <w:top w:val="single" w:sz="4" w:space="0" w:color="000000"/>
              <w:left w:val="nil"/>
              <w:bottom w:val="nil"/>
              <w:right w:val="nil"/>
            </w:tcBorders>
            <w:tcMar>
              <w:top w:w="110" w:type="dxa"/>
              <w:left w:w="43" w:type="dxa"/>
              <w:bottom w:w="40" w:type="dxa"/>
              <w:right w:w="43" w:type="dxa"/>
            </w:tcMar>
            <w:vAlign w:val="bottom"/>
          </w:tcPr>
          <w:p w14:paraId="4DC7BAAA" w14:textId="77777777" w:rsidR="00C01CA8" w:rsidRPr="0027241E" w:rsidRDefault="00C01CA8" w:rsidP="0027241E"/>
        </w:tc>
        <w:tc>
          <w:tcPr>
            <w:tcW w:w="640" w:type="dxa"/>
            <w:tcBorders>
              <w:top w:val="single" w:sz="4" w:space="0" w:color="000000"/>
              <w:left w:val="nil"/>
              <w:bottom w:val="nil"/>
              <w:right w:val="nil"/>
            </w:tcBorders>
            <w:tcMar>
              <w:top w:w="110" w:type="dxa"/>
              <w:left w:w="43" w:type="dxa"/>
              <w:bottom w:w="40" w:type="dxa"/>
              <w:right w:w="43" w:type="dxa"/>
            </w:tcMar>
            <w:vAlign w:val="bottom"/>
          </w:tcPr>
          <w:p w14:paraId="0250DD5C" w14:textId="77777777" w:rsidR="00C01CA8" w:rsidRPr="0027241E" w:rsidRDefault="00C01CA8" w:rsidP="0027241E"/>
        </w:tc>
        <w:tc>
          <w:tcPr>
            <w:tcW w:w="640" w:type="dxa"/>
            <w:tcBorders>
              <w:top w:val="single" w:sz="4" w:space="0" w:color="000000"/>
              <w:left w:val="nil"/>
              <w:bottom w:val="nil"/>
              <w:right w:val="nil"/>
            </w:tcBorders>
            <w:tcMar>
              <w:top w:w="110" w:type="dxa"/>
              <w:left w:w="43" w:type="dxa"/>
              <w:bottom w:w="40" w:type="dxa"/>
              <w:right w:w="43" w:type="dxa"/>
            </w:tcMar>
            <w:vAlign w:val="bottom"/>
          </w:tcPr>
          <w:p w14:paraId="7348BE7A" w14:textId="77777777" w:rsidR="00C01CA8" w:rsidRPr="0027241E" w:rsidRDefault="00C01CA8" w:rsidP="0027241E"/>
        </w:tc>
        <w:tc>
          <w:tcPr>
            <w:tcW w:w="640" w:type="dxa"/>
            <w:tcBorders>
              <w:top w:val="single" w:sz="4" w:space="0" w:color="000000"/>
              <w:left w:val="nil"/>
              <w:bottom w:val="nil"/>
              <w:right w:val="nil"/>
            </w:tcBorders>
            <w:tcMar>
              <w:top w:w="110" w:type="dxa"/>
              <w:left w:w="43" w:type="dxa"/>
              <w:bottom w:w="40" w:type="dxa"/>
              <w:right w:w="43" w:type="dxa"/>
            </w:tcMar>
            <w:vAlign w:val="bottom"/>
          </w:tcPr>
          <w:p w14:paraId="48C04708" w14:textId="77777777" w:rsidR="00C01CA8" w:rsidRPr="0027241E" w:rsidRDefault="00C01CA8" w:rsidP="0027241E"/>
        </w:tc>
        <w:tc>
          <w:tcPr>
            <w:tcW w:w="640" w:type="dxa"/>
            <w:tcBorders>
              <w:top w:val="single" w:sz="4" w:space="0" w:color="000000"/>
              <w:left w:val="nil"/>
              <w:bottom w:val="nil"/>
              <w:right w:val="nil"/>
            </w:tcBorders>
            <w:tcMar>
              <w:top w:w="110" w:type="dxa"/>
              <w:left w:w="43" w:type="dxa"/>
              <w:bottom w:w="40" w:type="dxa"/>
              <w:right w:w="43" w:type="dxa"/>
            </w:tcMar>
            <w:vAlign w:val="bottom"/>
          </w:tcPr>
          <w:p w14:paraId="1371E04A" w14:textId="77777777" w:rsidR="00C01CA8" w:rsidRPr="0027241E" w:rsidRDefault="00C01CA8" w:rsidP="0027241E"/>
        </w:tc>
      </w:tr>
      <w:tr w:rsidR="00BE25BF" w:rsidRPr="0027241E" w14:paraId="282F066E"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745B1C5F" w14:textId="77777777" w:rsidR="00C01CA8" w:rsidRPr="0027241E" w:rsidRDefault="00C01CA8" w:rsidP="0027241E">
            <w:r w:rsidRPr="0027241E">
              <w:t>Utførte timeverk, mill.</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665C6172" w14:textId="77777777" w:rsidR="00C01CA8" w:rsidRPr="0027241E" w:rsidRDefault="00C01CA8" w:rsidP="0027241E">
            <w:r w:rsidRPr="0027241E">
              <w:t>4 202</w:t>
            </w:r>
          </w:p>
        </w:tc>
        <w:tc>
          <w:tcPr>
            <w:tcW w:w="1280" w:type="dxa"/>
            <w:tcBorders>
              <w:top w:val="nil"/>
              <w:left w:val="nil"/>
              <w:bottom w:val="nil"/>
              <w:right w:val="nil"/>
            </w:tcBorders>
            <w:tcMar>
              <w:top w:w="110" w:type="dxa"/>
              <w:left w:w="43" w:type="dxa"/>
              <w:bottom w:w="40" w:type="dxa"/>
              <w:right w:w="43" w:type="dxa"/>
            </w:tcMar>
            <w:vAlign w:val="bottom"/>
          </w:tcPr>
          <w:p w14:paraId="011332DA" w14:textId="77777777" w:rsidR="00C01CA8" w:rsidRPr="0027241E" w:rsidRDefault="00C01CA8" w:rsidP="0027241E">
            <w:r w:rsidRPr="0027241E">
              <w:t>0,8</w:t>
            </w:r>
          </w:p>
        </w:tc>
        <w:tc>
          <w:tcPr>
            <w:tcW w:w="640" w:type="dxa"/>
            <w:tcBorders>
              <w:top w:val="nil"/>
              <w:left w:val="nil"/>
              <w:bottom w:val="nil"/>
              <w:right w:val="nil"/>
            </w:tcBorders>
            <w:tcMar>
              <w:top w:w="110" w:type="dxa"/>
              <w:left w:w="43" w:type="dxa"/>
              <w:bottom w:w="40" w:type="dxa"/>
              <w:right w:w="43" w:type="dxa"/>
            </w:tcMar>
            <w:vAlign w:val="bottom"/>
          </w:tcPr>
          <w:p w14:paraId="58927FE7" w14:textId="77777777" w:rsidR="00C01CA8" w:rsidRPr="0027241E" w:rsidRDefault="00C01CA8" w:rsidP="0027241E">
            <w:r w:rsidRPr="0027241E">
              <w:t>3,5</w:t>
            </w:r>
          </w:p>
        </w:tc>
        <w:tc>
          <w:tcPr>
            <w:tcW w:w="640" w:type="dxa"/>
            <w:tcBorders>
              <w:top w:val="nil"/>
              <w:left w:val="nil"/>
              <w:bottom w:val="nil"/>
              <w:right w:val="nil"/>
            </w:tcBorders>
            <w:tcMar>
              <w:top w:w="110" w:type="dxa"/>
              <w:left w:w="43" w:type="dxa"/>
              <w:bottom w:w="40" w:type="dxa"/>
              <w:right w:w="43" w:type="dxa"/>
            </w:tcMar>
            <w:vAlign w:val="bottom"/>
          </w:tcPr>
          <w:p w14:paraId="0741AF4B" w14:textId="77777777" w:rsidR="00C01CA8" w:rsidRPr="0027241E" w:rsidRDefault="00C01CA8" w:rsidP="0027241E">
            <w:r w:rsidRPr="0027241E">
              <w:t>0,6</w:t>
            </w:r>
          </w:p>
        </w:tc>
        <w:tc>
          <w:tcPr>
            <w:tcW w:w="640" w:type="dxa"/>
            <w:tcBorders>
              <w:top w:val="nil"/>
              <w:left w:val="nil"/>
              <w:bottom w:val="nil"/>
              <w:right w:val="nil"/>
            </w:tcBorders>
            <w:tcMar>
              <w:top w:w="110" w:type="dxa"/>
              <w:left w:w="43" w:type="dxa"/>
              <w:bottom w:w="40" w:type="dxa"/>
              <w:right w:w="43" w:type="dxa"/>
            </w:tcMar>
            <w:vAlign w:val="bottom"/>
          </w:tcPr>
          <w:p w14:paraId="7DEE7E2C" w14:textId="77777777" w:rsidR="00C01CA8" w:rsidRPr="0027241E" w:rsidRDefault="00C01CA8" w:rsidP="0027241E">
            <w:r w:rsidRPr="0027241E">
              <w:t>0,3</w:t>
            </w:r>
          </w:p>
        </w:tc>
        <w:tc>
          <w:tcPr>
            <w:tcW w:w="640" w:type="dxa"/>
            <w:tcBorders>
              <w:top w:val="nil"/>
              <w:left w:val="nil"/>
              <w:bottom w:val="nil"/>
              <w:right w:val="nil"/>
            </w:tcBorders>
            <w:tcMar>
              <w:top w:w="110" w:type="dxa"/>
              <w:left w:w="43" w:type="dxa"/>
              <w:bottom w:w="40" w:type="dxa"/>
              <w:right w:w="43" w:type="dxa"/>
            </w:tcMar>
            <w:vAlign w:val="bottom"/>
          </w:tcPr>
          <w:p w14:paraId="416B6B73" w14:textId="77777777" w:rsidR="00C01CA8" w:rsidRPr="0027241E" w:rsidRDefault="00C01CA8" w:rsidP="0027241E">
            <w:r w:rsidRPr="0027241E">
              <w:t>0,7</w:t>
            </w:r>
          </w:p>
        </w:tc>
        <w:tc>
          <w:tcPr>
            <w:tcW w:w="640" w:type="dxa"/>
            <w:tcBorders>
              <w:top w:val="nil"/>
              <w:left w:val="nil"/>
              <w:bottom w:val="nil"/>
              <w:right w:val="nil"/>
            </w:tcBorders>
            <w:tcMar>
              <w:top w:w="110" w:type="dxa"/>
              <w:left w:w="43" w:type="dxa"/>
              <w:bottom w:w="40" w:type="dxa"/>
              <w:right w:w="43" w:type="dxa"/>
            </w:tcMar>
            <w:vAlign w:val="bottom"/>
          </w:tcPr>
          <w:p w14:paraId="5105F238" w14:textId="77777777" w:rsidR="00C01CA8" w:rsidRPr="0027241E" w:rsidRDefault="00C01CA8" w:rsidP="0027241E">
            <w:r w:rsidRPr="0027241E">
              <w:t>1,0</w:t>
            </w:r>
          </w:p>
        </w:tc>
        <w:tc>
          <w:tcPr>
            <w:tcW w:w="640" w:type="dxa"/>
            <w:tcBorders>
              <w:top w:val="nil"/>
              <w:left w:val="nil"/>
              <w:bottom w:val="nil"/>
              <w:right w:val="nil"/>
            </w:tcBorders>
            <w:tcMar>
              <w:top w:w="110" w:type="dxa"/>
              <w:left w:w="43" w:type="dxa"/>
              <w:bottom w:w="40" w:type="dxa"/>
              <w:right w:w="43" w:type="dxa"/>
            </w:tcMar>
            <w:vAlign w:val="bottom"/>
          </w:tcPr>
          <w:p w14:paraId="6C2A2735" w14:textId="77777777" w:rsidR="00C01CA8" w:rsidRPr="0027241E" w:rsidRDefault="00C01CA8" w:rsidP="0027241E">
            <w:r w:rsidRPr="0027241E">
              <w:t>1.0</w:t>
            </w:r>
          </w:p>
        </w:tc>
      </w:tr>
      <w:tr w:rsidR="00BE25BF" w:rsidRPr="0027241E" w14:paraId="50EF84D3"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2F166C46" w14:textId="77777777" w:rsidR="00C01CA8" w:rsidRPr="0027241E" w:rsidRDefault="00C01CA8" w:rsidP="0027241E">
            <w:r w:rsidRPr="0027241E">
              <w:t>Sysselsetting, 1000 personer</w:t>
            </w:r>
            <w:r w:rsidRPr="0027241E">
              <w:rPr>
                <w:rStyle w:val="skrift-hevet"/>
              </w:rPr>
              <w:t>1</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0A4489C2" w14:textId="77777777" w:rsidR="00C01CA8" w:rsidRPr="0027241E" w:rsidRDefault="00C01CA8" w:rsidP="0027241E">
            <w:r w:rsidRPr="0027241E">
              <w:t>2 984</w:t>
            </w:r>
          </w:p>
        </w:tc>
        <w:tc>
          <w:tcPr>
            <w:tcW w:w="1280" w:type="dxa"/>
            <w:tcBorders>
              <w:top w:val="nil"/>
              <w:left w:val="nil"/>
              <w:bottom w:val="nil"/>
              <w:right w:val="nil"/>
            </w:tcBorders>
            <w:tcMar>
              <w:top w:w="110" w:type="dxa"/>
              <w:left w:w="43" w:type="dxa"/>
              <w:bottom w:w="40" w:type="dxa"/>
              <w:right w:w="43" w:type="dxa"/>
            </w:tcMar>
            <w:vAlign w:val="bottom"/>
          </w:tcPr>
          <w:p w14:paraId="0265802B" w14:textId="77777777" w:rsidR="00C01CA8" w:rsidRPr="0027241E" w:rsidRDefault="00C01CA8" w:rsidP="0027241E">
            <w:r w:rsidRPr="0027241E">
              <w:t>0,8</w:t>
            </w:r>
          </w:p>
        </w:tc>
        <w:tc>
          <w:tcPr>
            <w:tcW w:w="640" w:type="dxa"/>
            <w:tcBorders>
              <w:top w:val="nil"/>
              <w:left w:val="nil"/>
              <w:bottom w:val="nil"/>
              <w:right w:val="nil"/>
            </w:tcBorders>
            <w:tcMar>
              <w:top w:w="110" w:type="dxa"/>
              <w:left w:w="43" w:type="dxa"/>
              <w:bottom w:w="40" w:type="dxa"/>
              <w:right w:w="43" w:type="dxa"/>
            </w:tcMar>
            <w:vAlign w:val="bottom"/>
          </w:tcPr>
          <w:p w14:paraId="0AF296F0" w14:textId="77777777" w:rsidR="00C01CA8" w:rsidRPr="0027241E" w:rsidRDefault="00C01CA8" w:rsidP="0027241E">
            <w:r w:rsidRPr="0027241E">
              <w:t>3,7</w:t>
            </w:r>
          </w:p>
        </w:tc>
        <w:tc>
          <w:tcPr>
            <w:tcW w:w="640" w:type="dxa"/>
            <w:tcBorders>
              <w:top w:val="nil"/>
              <w:left w:val="nil"/>
              <w:bottom w:val="nil"/>
              <w:right w:val="nil"/>
            </w:tcBorders>
            <w:tcMar>
              <w:top w:w="110" w:type="dxa"/>
              <w:left w:w="43" w:type="dxa"/>
              <w:bottom w:w="40" w:type="dxa"/>
              <w:right w:w="43" w:type="dxa"/>
            </w:tcMar>
            <w:vAlign w:val="bottom"/>
          </w:tcPr>
          <w:p w14:paraId="17953A34" w14:textId="77777777" w:rsidR="00C01CA8" w:rsidRPr="0027241E" w:rsidRDefault="00C01CA8" w:rsidP="0027241E">
            <w:r w:rsidRPr="0027241E">
              <w:t>1,3</w:t>
            </w:r>
          </w:p>
        </w:tc>
        <w:tc>
          <w:tcPr>
            <w:tcW w:w="640" w:type="dxa"/>
            <w:tcBorders>
              <w:top w:val="nil"/>
              <w:left w:val="nil"/>
              <w:bottom w:val="nil"/>
              <w:right w:val="nil"/>
            </w:tcBorders>
            <w:tcMar>
              <w:top w:w="110" w:type="dxa"/>
              <w:left w:w="43" w:type="dxa"/>
              <w:bottom w:w="40" w:type="dxa"/>
              <w:right w:w="43" w:type="dxa"/>
            </w:tcMar>
            <w:vAlign w:val="bottom"/>
          </w:tcPr>
          <w:p w14:paraId="52E68C29" w14:textId="77777777" w:rsidR="00C01CA8" w:rsidRPr="0027241E" w:rsidRDefault="00C01CA8" w:rsidP="0027241E">
            <w:r w:rsidRPr="0027241E">
              <w:t>0,5</w:t>
            </w:r>
          </w:p>
        </w:tc>
        <w:tc>
          <w:tcPr>
            <w:tcW w:w="640" w:type="dxa"/>
            <w:tcBorders>
              <w:top w:val="nil"/>
              <w:left w:val="nil"/>
              <w:bottom w:val="nil"/>
              <w:right w:val="nil"/>
            </w:tcBorders>
            <w:tcMar>
              <w:top w:w="110" w:type="dxa"/>
              <w:left w:w="43" w:type="dxa"/>
              <w:bottom w:w="40" w:type="dxa"/>
              <w:right w:w="43" w:type="dxa"/>
            </w:tcMar>
            <w:vAlign w:val="bottom"/>
          </w:tcPr>
          <w:p w14:paraId="719BE316" w14:textId="77777777" w:rsidR="00C01CA8" w:rsidRPr="0027241E" w:rsidRDefault="00C01CA8" w:rsidP="0027241E">
            <w:r w:rsidRPr="0027241E">
              <w:t>0,8</w:t>
            </w:r>
          </w:p>
        </w:tc>
        <w:tc>
          <w:tcPr>
            <w:tcW w:w="640" w:type="dxa"/>
            <w:tcBorders>
              <w:top w:val="nil"/>
              <w:left w:val="nil"/>
              <w:bottom w:val="nil"/>
              <w:right w:val="nil"/>
            </w:tcBorders>
            <w:tcMar>
              <w:top w:w="110" w:type="dxa"/>
              <w:left w:w="43" w:type="dxa"/>
              <w:bottom w:w="40" w:type="dxa"/>
              <w:right w:w="43" w:type="dxa"/>
            </w:tcMar>
            <w:vAlign w:val="bottom"/>
          </w:tcPr>
          <w:p w14:paraId="0463B197" w14:textId="77777777" w:rsidR="00C01CA8" w:rsidRPr="0027241E" w:rsidRDefault="00C01CA8" w:rsidP="0027241E">
            <w:r w:rsidRPr="0027241E">
              <w:t>0,7</w:t>
            </w:r>
          </w:p>
        </w:tc>
        <w:tc>
          <w:tcPr>
            <w:tcW w:w="640" w:type="dxa"/>
            <w:tcBorders>
              <w:top w:val="nil"/>
              <w:left w:val="nil"/>
              <w:bottom w:val="nil"/>
              <w:right w:val="nil"/>
            </w:tcBorders>
            <w:tcMar>
              <w:top w:w="110" w:type="dxa"/>
              <w:left w:w="43" w:type="dxa"/>
              <w:bottom w:w="40" w:type="dxa"/>
              <w:right w:w="43" w:type="dxa"/>
            </w:tcMar>
            <w:vAlign w:val="bottom"/>
          </w:tcPr>
          <w:p w14:paraId="7FA0A539" w14:textId="77777777" w:rsidR="00C01CA8" w:rsidRPr="0027241E" w:rsidRDefault="00C01CA8" w:rsidP="0027241E">
            <w:r w:rsidRPr="0027241E">
              <w:t>0,4</w:t>
            </w:r>
          </w:p>
        </w:tc>
      </w:tr>
      <w:tr w:rsidR="00BE25BF" w:rsidRPr="0027241E" w14:paraId="4D87FB62"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0FC77C14" w14:textId="77777777" w:rsidR="00C01CA8" w:rsidRPr="0027241E" w:rsidRDefault="00C01CA8" w:rsidP="0027241E">
            <w:r w:rsidRPr="0027241E">
              <w:rPr>
                <w:rStyle w:val="kursiv"/>
              </w:rPr>
              <w:t>Tilgang på arbeidskraft:</w:t>
            </w:r>
          </w:p>
        </w:tc>
        <w:tc>
          <w:tcPr>
            <w:tcW w:w="640" w:type="dxa"/>
            <w:tcBorders>
              <w:top w:val="nil"/>
              <w:left w:val="nil"/>
              <w:bottom w:val="nil"/>
              <w:right w:val="nil"/>
            </w:tcBorders>
            <w:tcMar>
              <w:top w:w="110" w:type="dxa"/>
              <w:left w:w="43" w:type="dxa"/>
              <w:bottom w:w="40" w:type="dxa"/>
              <w:right w:w="43" w:type="dxa"/>
            </w:tcMar>
            <w:vAlign w:val="bottom"/>
          </w:tcPr>
          <w:p w14:paraId="72EFD48B"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75B9CB0F"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73AFF44F"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403C7043"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9AB9407"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765ABAA3"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11B70736"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359C702B" w14:textId="77777777" w:rsidR="00C01CA8" w:rsidRPr="0027241E" w:rsidRDefault="00C01CA8" w:rsidP="0027241E"/>
        </w:tc>
      </w:tr>
      <w:tr w:rsidR="00BE25BF" w:rsidRPr="0027241E" w14:paraId="2C3D981D"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74C3CFAA" w14:textId="77777777" w:rsidR="00C01CA8" w:rsidRPr="0027241E" w:rsidRDefault="00C01CA8" w:rsidP="0027241E">
            <w:r w:rsidRPr="0027241E">
              <w:t>Befolkning 15–74 år, 1000 personer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1702B0A2" w14:textId="77777777" w:rsidR="00C01CA8" w:rsidRPr="0027241E" w:rsidRDefault="00C01CA8" w:rsidP="0027241E">
            <w:r w:rsidRPr="0027241E">
              <w:t>4 142</w:t>
            </w:r>
          </w:p>
        </w:tc>
        <w:tc>
          <w:tcPr>
            <w:tcW w:w="1280" w:type="dxa"/>
            <w:tcBorders>
              <w:top w:val="nil"/>
              <w:left w:val="nil"/>
              <w:bottom w:val="nil"/>
              <w:right w:val="nil"/>
            </w:tcBorders>
            <w:tcMar>
              <w:top w:w="110" w:type="dxa"/>
              <w:left w:w="43" w:type="dxa"/>
              <w:bottom w:w="40" w:type="dxa"/>
              <w:right w:w="43" w:type="dxa"/>
            </w:tcMar>
            <w:vAlign w:val="bottom"/>
          </w:tcPr>
          <w:p w14:paraId="5D3F04B3" w14:textId="77777777" w:rsidR="00C01CA8" w:rsidRPr="0027241E" w:rsidRDefault="00C01CA8" w:rsidP="0027241E">
            <w:r w:rsidRPr="0027241E">
              <w:t>0,8</w:t>
            </w:r>
          </w:p>
        </w:tc>
        <w:tc>
          <w:tcPr>
            <w:tcW w:w="640" w:type="dxa"/>
            <w:tcBorders>
              <w:top w:val="nil"/>
              <w:left w:val="nil"/>
              <w:bottom w:val="nil"/>
              <w:right w:val="nil"/>
            </w:tcBorders>
            <w:tcMar>
              <w:top w:w="110" w:type="dxa"/>
              <w:left w:w="43" w:type="dxa"/>
              <w:bottom w:w="40" w:type="dxa"/>
              <w:right w:w="43" w:type="dxa"/>
            </w:tcMar>
            <w:vAlign w:val="bottom"/>
          </w:tcPr>
          <w:p w14:paraId="55A43CAA" w14:textId="77777777" w:rsidR="00C01CA8" w:rsidRPr="0027241E" w:rsidRDefault="00C01CA8" w:rsidP="0027241E">
            <w:r w:rsidRPr="0027241E">
              <w:t>0,7</w:t>
            </w:r>
          </w:p>
        </w:tc>
        <w:tc>
          <w:tcPr>
            <w:tcW w:w="640" w:type="dxa"/>
            <w:tcBorders>
              <w:top w:val="nil"/>
              <w:left w:val="nil"/>
              <w:bottom w:val="nil"/>
              <w:right w:val="nil"/>
            </w:tcBorders>
            <w:tcMar>
              <w:top w:w="110" w:type="dxa"/>
              <w:left w:w="43" w:type="dxa"/>
              <w:bottom w:w="40" w:type="dxa"/>
              <w:right w:w="43" w:type="dxa"/>
            </w:tcMar>
            <w:vAlign w:val="bottom"/>
          </w:tcPr>
          <w:p w14:paraId="18B82658" w14:textId="77777777" w:rsidR="00C01CA8" w:rsidRPr="0027241E" w:rsidRDefault="00C01CA8" w:rsidP="0027241E">
            <w:r w:rsidRPr="0027241E">
              <w:t>1,2</w:t>
            </w:r>
          </w:p>
        </w:tc>
        <w:tc>
          <w:tcPr>
            <w:tcW w:w="640" w:type="dxa"/>
            <w:tcBorders>
              <w:top w:val="nil"/>
              <w:left w:val="nil"/>
              <w:bottom w:val="nil"/>
              <w:right w:val="nil"/>
            </w:tcBorders>
            <w:tcMar>
              <w:top w:w="110" w:type="dxa"/>
              <w:left w:w="43" w:type="dxa"/>
              <w:bottom w:w="40" w:type="dxa"/>
              <w:right w:w="43" w:type="dxa"/>
            </w:tcMar>
            <w:vAlign w:val="bottom"/>
          </w:tcPr>
          <w:p w14:paraId="6BA3B69D" w14:textId="77777777" w:rsidR="00C01CA8" w:rsidRPr="0027241E" w:rsidRDefault="00C01CA8" w:rsidP="0027241E">
            <w:r w:rsidRPr="0027241E">
              <w:t>1,0</w:t>
            </w:r>
          </w:p>
        </w:tc>
        <w:tc>
          <w:tcPr>
            <w:tcW w:w="640" w:type="dxa"/>
            <w:tcBorders>
              <w:top w:val="nil"/>
              <w:left w:val="nil"/>
              <w:bottom w:val="nil"/>
              <w:right w:val="nil"/>
            </w:tcBorders>
            <w:tcMar>
              <w:top w:w="110" w:type="dxa"/>
              <w:left w:w="43" w:type="dxa"/>
              <w:bottom w:w="40" w:type="dxa"/>
              <w:right w:w="43" w:type="dxa"/>
            </w:tcMar>
            <w:vAlign w:val="bottom"/>
          </w:tcPr>
          <w:p w14:paraId="02A18B2B" w14:textId="77777777" w:rsidR="00C01CA8" w:rsidRPr="0027241E" w:rsidRDefault="00C01CA8" w:rsidP="0027241E">
            <w:r w:rsidRPr="0027241E">
              <w:t>0,9</w:t>
            </w:r>
          </w:p>
        </w:tc>
        <w:tc>
          <w:tcPr>
            <w:tcW w:w="640" w:type="dxa"/>
            <w:tcBorders>
              <w:top w:val="nil"/>
              <w:left w:val="nil"/>
              <w:bottom w:val="nil"/>
              <w:right w:val="nil"/>
            </w:tcBorders>
            <w:tcMar>
              <w:top w:w="110" w:type="dxa"/>
              <w:left w:w="43" w:type="dxa"/>
              <w:bottom w:w="40" w:type="dxa"/>
              <w:right w:w="43" w:type="dxa"/>
            </w:tcMar>
            <w:vAlign w:val="bottom"/>
          </w:tcPr>
          <w:p w14:paraId="0A6493EA" w14:textId="77777777" w:rsidR="00C01CA8" w:rsidRPr="0027241E" w:rsidRDefault="00C01CA8" w:rsidP="0027241E">
            <w:r w:rsidRPr="0027241E">
              <w:t>0,6</w:t>
            </w:r>
          </w:p>
        </w:tc>
        <w:tc>
          <w:tcPr>
            <w:tcW w:w="640" w:type="dxa"/>
            <w:tcBorders>
              <w:top w:val="nil"/>
              <w:left w:val="nil"/>
              <w:bottom w:val="nil"/>
              <w:right w:val="nil"/>
            </w:tcBorders>
            <w:tcMar>
              <w:top w:w="110" w:type="dxa"/>
              <w:left w:w="43" w:type="dxa"/>
              <w:bottom w:w="40" w:type="dxa"/>
              <w:right w:w="43" w:type="dxa"/>
            </w:tcMar>
            <w:vAlign w:val="bottom"/>
          </w:tcPr>
          <w:p w14:paraId="4F8B40B1" w14:textId="77777777" w:rsidR="00C01CA8" w:rsidRPr="0027241E" w:rsidRDefault="00C01CA8" w:rsidP="0027241E">
            <w:r w:rsidRPr="0027241E">
              <w:t>0,4</w:t>
            </w:r>
          </w:p>
        </w:tc>
      </w:tr>
      <w:tr w:rsidR="00BE25BF" w:rsidRPr="0027241E" w14:paraId="2BEE1693"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52016893" w14:textId="77777777" w:rsidR="00C01CA8" w:rsidRPr="0027241E" w:rsidRDefault="00C01CA8" w:rsidP="0027241E">
            <w:r w:rsidRPr="0027241E">
              <w:t>Arbeidsstyrken, 1000 personer</w:t>
            </w:r>
            <w:r w:rsidRPr="0027241E">
              <w:rPr>
                <w:rStyle w:val="skrift-hevet"/>
              </w:rPr>
              <w:t>2</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1B15B9A7" w14:textId="77777777" w:rsidR="00C01CA8" w:rsidRPr="0027241E" w:rsidRDefault="00C01CA8" w:rsidP="0027241E">
            <w:r w:rsidRPr="0027241E">
              <w:t>3 009</w:t>
            </w:r>
          </w:p>
        </w:tc>
        <w:tc>
          <w:tcPr>
            <w:tcW w:w="1280" w:type="dxa"/>
            <w:tcBorders>
              <w:top w:val="nil"/>
              <w:left w:val="nil"/>
              <w:bottom w:val="nil"/>
              <w:right w:val="nil"/>
            </w:tcBorders>
            <w:tcMar>
              <w:top w:w="110" w:type="dxa"/>
              <w:left w:w="43" w:type="dxa"/>
              <w:bottom w:w="40" w:type="dxa"/>
              <w:right w:w="43" w:type="dxa"/>
            </w:tcMar>
            <w:vAlign w:val="bottom"/>
          </w:tcPr>
          <w:p w14:paraId="2B8004E0" w14:textId="77777777" w:rsidR="00C01CA8" w:rsidRPr="0027241E" w:rsidRDefault="00C01CA8" w:rsidP="0027241E">
            <w:r w:rsidRPr="0027241E">
              <w:t>0,8</w:t>
            </w:r>
          </w:p>
        </w:tc>
        <w:tc>
          <w:tcPr>
            <w:tcW w:w="640" w:type="dxa"/>
            <w:tcBorders>
              <w:top w:val="nil"/>
              <w:left w:val="nil"/>
              <w:bottom w:val="nil"/>
              <w:right w:val="nil"/>
            </w:tcBorders>
            <w:tcMar>
              <w:top w:w="110" w:type="dxa"/>
              <w:left w:w="43" w:type="dxa"/>
              <w:bottom w:w="40" w:type="dxa"/>
              <w:right w:w="43" w:type="dxa"/>
            </w:tcMar>
            <w:vAlign w:val="bottom"/>
          </w:tcPr>
          <w:p w14:paraId="6947CA9B" w14:textId="77777777" w:rsidR="00C01CA8" w:rsidRPr="0027241E" w:rsidRDefault="00C01CA8" w:rsidP="0027241E">
            <w:r w:rsidRPr="0027241E">
              <w:t>1,4</w:t>
            </w:r>
          </w:p>
        </w:tc>
        <w:tc>
          <w:tcPr>
            <w:tcW w:w="640" w:type="dxa"/>
            <w:tcBorders>
              <w:top w:val="nil"/>
              <w:left w:val="nil"/>
              <w:bottom w:val="nil"/>
              <w:right w:val="nil"/>
            </w:tcBorders>
            <w:tcMar>
              <w:top w:w="110" w:type="dxa"/>
              <w:left w:w="43" w:type="dxa"/>
              <w:bottom w:w="40" w:type="dxa"/>
              <w:right w:w="43" w:type="dxa"/>
            </w:tcMar>
            <w:vAlign w:val="bottom"/>
          </w:tcPr>
          <w:p w14:paraId="02349639" w14:textId="77777777" w:rsidR="00C01CA8" w:rsidRPr="0027241E" w:rsidRDefault="00C01CA8" w:rsidP="0027241E">
            <w:r w:rsidRPr="0027241E">
              <w:t>1,3</w:t>
            </w:r>
          </w:p>
        </w:tc>
        <w:tc>
          <w:tcPr>
            <w:tcW w:w="640" w:type="dxa"/>
            <w:tcBorders>
              <w:top w:val="nil"/>
              <w:left w:val="nil"/>
              <w:bottom w:val="nil"/>
              <w:right w:val="nil"/>
            </w:tcBorders>
            <w:tcMar>
              <w:top w:w="110" w:type="dxa"/>
              <w:left w:w="43" w:type="dxa"/>
              <w:bottom w:w="40" w:type="dxa"/>
              <w:right w:w="43" w:type="dxa"/>
            </w:tcMar>
            <w:vAlign w:val="bottom"/>
          </w:tcPr>
          <w:p w14:paraId="3673AA20" w14:textId="77777777" w:rsidR="00C01CA8" w:rsidRPr="0027241E" w:rsidRDefault="00C01CA8" w:rsidP="0027241E">
            <w:r w:rsidRPr="0027241E">
              <w:t>0,9</w:t>
            </w:r>
          </w:p>
        </w:tc>
        <w:tc>
          <w:tcPr>
            <w:tcW w:w="640" w:type="dxa"/>
            <w:tcBorders>
              <w:top w:val="nil"/>
              <w:left w:val="nil"/>
              <w:bottom w:val="nil"/>
              <w:right w:val="nil"/>
            </w:tcBorders>
            <w:tcMar>
              <w:top w:w="110" w:type="dxa"/>
              <w:left w:w="43" w:type="dxa"/>
              <w:bottom w:w="40" w:type="dxa"/>
              <w:right w:w="43" w:type="dxa"/>
            </w:tcMar>
            <w:vAlign w:val="bottom"/>
          </w:tcPr>
          <w:p w14:paraId="0E5267EB" w14:textId="77777777" w:rsidR="00C01CA8" w:rsidRPr="0027241E" w:rsidRDefault="00C01CA8" w:rsidP="0027241E">
            <w:r w:rsidRPr="0027241E">
              <w:t>1,2</w:t>
            </w:r>
          </w:p>
        </w:tc>
        <w:tc>
          <w:tcPr>
            <w:tcW w:w="640" w:type="dxa"/>
            <w:tcBorders>
              <w:top w:val="nil"/>
              <w:left w:val="nil"/>
              <w:bottom w:val="nil"/>
              <w:right w:val="nil"/>
            </w:tcBorders>
            <w:tcMar>
              <w:top w:w="110" w:type="dxa"/>
              <w:left w:w="43" w:type="dxa"/>
              <w:bottom w:w="40" w:type="dxa"/>
              <w:right w:w="43" w:type="dxa"/>
            </w:tcMar>
            <w:vAlign w:val="bottom"/>
          </w:tcPr>
          <w:p w14:paraId="0A696822" w14:textId="77777777" w:rsidR="00C01CA8" w:rsidRPr="0027241E" w:rsidRDefault="00C01CA8" w:rsidP="0027241E">
            <w:r w:rsidRPr="0027241E">
              <w:t>0,6</w:t>
            </w:r>
          </w:p>
        </w:tc>
        <w:tc>
          <w:tcPr>
            <w:tcW w:w="640" w:type="dxa"/>
            <w:tcBorders>
              <w:top w:val="nil"/>
              <w:left w:val="nil"/>
              <w:bottom w:val="nil"/>
              <w:right w:val="nil"/>
            </w:tcBorders>
            <w:tcMar>
              <w:top w:w="110" w:type="dxa"/>
              <w:left w:w="43" w:type="dxa"/>
              <w:bottom w:w="40" w:type="dxa"/>
              <w:right w:w="43" w:type="dxa"/>
            </w:tcMar>
            <w:vAlign w:val="bottom"/>
          </w:tcPr>
          <w:p w14:paraId="08CC97F4" w14:textId="77777777" w:rsidR="00C01CA8" w:rsidRPr="0027241E" w:rsidRDefault="00C01CA8" w:rsidP="0027241E">
            <w:r w:rsidRPr="0027241E">
              <w:t>0,4</w:t>
            </w:r>
          </w:p>
        </w:tc>
      </w:tr>
      <w:tr w:rsidR="00BE25BF" w:rsidRPr="0027241E" w14:paraId="631635A4"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67E4E250" w14:textId="77777777" w:rsidR="00C01CA8" w:rsidRPr="0027241E" w:rsidRDefault="00C01CA8" w:rsidP="0027241E">
            <w:r w:rsidRPr="0027241E">
              <w:rPr>
                <w:rStyle w:val="kursiv"/>
              </w:rPr>
              <w:t>Nivå:</w:t>
            </w:r>
          </w:p>
        </w:tc>
        <w:tc>
          <w:tcPr>
            <w:tcW w:w="640" w:type="dxa"/>
            <w:tcBorders>
              <w:top w:val="nil"/>
              <w:left w:val="nil"/>
              <w:bottom w:val="nil"/>
              <w:right w:val="nil"/>
            </w:tcBorders>
            <w:tcMar>
              <w:top w:w="110" w:type="dxa"/>
              <w:left w:w="43" w:type="dxa"/>
              <w:bottom w:w="40" w:type="dxa"/>
              <w:right w:w="43" w:type="dxa"/>
            </w:tcMar>
            <w:vAlign w:val="bottom"/>
          </w:tcPr>
          <w:p w14:paraId="52CAF9E4"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4FE19012"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1B60E021"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E830071"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32B4E091"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017FBB5"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13203136"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550CB204" w14:textId="77777777" w:rsidR="00C01CA8" w:rsidRPr="0027241E" w:rsidRDefault="00C01CA8" w:rsidP="0027241E"/>
        </w:tc>
      </w:tr>
      <w:tr w:rsidR="00BE25BF" w:rsidRPr="0027241E" w14:paraId="443B7E98"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6614CDE3" w14:textId="77777777" w:rsidR="00C01CA8" w:rsidRPr="0027241E" w:rsidRDefault="00C01CA8" w:rsidP="0027241E">
            <w:r w:rsidRPr="0027241E">
              <w:t>Yrkesdeltakelse (15–74 år)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472B5A3A"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653137F6" w14:textId="77777777" w:rsidR="00C01CA8" w:rsidRPr="0027241E" w:rsidRDefault="00C01CA8" w:rsidP="0027241E">
            <w:r w:rsidRPr="0027241E">
              <w:t>71,2</w:t>
            </w:r>
          </w:p>
        </w:tc>
        <w:tc>
          <w:tcPr>
            <w:tcW w:w="640" w:type="dxa"/>
            <w:tcBorders>
              <w:top w:val="nil"/>
              <w:left w:val="nil"/>
              <w:bottom w:val="nil"/>
              <w:right w:val="nil"/>
            </w:tcBorders>
            <w:tcMar>
              <w:top w:w="110" w:type="dxa"/>
              <w:left w:w="43" w:type="dxa"/>
              <w:bottom w:w="40" w:type="dxa"/>
              <w:right w:w="43" w:type="dxa"/>
            </w:tcMar>
            <w:vAlign w:val="bottom"/>
          </w:tcPr>
          <w:p w14:paraId="2C3CD0DA" w14:textId="77777777" w:rsidR="00C01CA8" w:rsidRPr="0027241E" w:rsidRDefault="00C01CA8" w:rsidP="0027241E">
            <w:r w:rsidRPr="0027241E">
              <w:t>72,6</w:t>
            </w:r>
          </w:p>
        </w:tc>
        <w:tc>
          <w:tcPr>
            <w:tcW w:w="640" w:type="dxa"/>
            <w:tcBorders>
              <w:top w:val="nil"/>
              <w:left w:val="nil"/>
              <w:bottom w:val="nil"/>
              <w:right w:val="nil"/>
            </w:tcBorders>
            <w:tcMar>
              <w:top w:w="110" w:type="dxa"/>
              <w:left w:w="43" w:type="dxa"/>
              <w:bottom w:w="40" w:type="dxa"/>
              <w:right w:w="43" w:type="dxa"/>
            </w:tcMar>
            <w:vAlign w:val="bottom"/>
          </w:tcPr>
          <w:p w14:paraId="34251808" w14:textId="77777777" w:rsidR="00C01CA8" w:rsidRPr="0027241E" w:rsidRDefault="00C01CA8" w:rsidP="0027241E">
            <w:r w:rsidRPr="0027241E">
              <w:t>72,8</w:t>
            </w:r>
          </w:p>
        </w:tc>
        <w:tc>
          <w:tcPr>
            <w:tcW w:w="640" w:type="dxa"/>
            <w:tcBorders>
              <w:top w:val="nil"/>
              <w:left w:val="nil"/>
              <w:bottom w:val="nil"/>
              <w:right w:val="nil"/>
            </w:tcBorders>
            <w:tcMar>
              <w:top w:w="110" w:type="dxa"/>
              <w:left w:w="43" w:type="dxa"/>
              <w:bottom w:w="40" w:type="dxa"/>
              <w:right w:w="43" w:type="dxa"/>
            </w:tcMar>
            <w:vAlign w:val="bottom"/>
          </w:tcPr>
          <w:p w14:paraId="0E17C6C6" w14:textId="77777777" w:rsidR="00C01CA8" w:rsidRPr="0027241E" w:rsidRDefault="00C01CA8" w:rsidP="0027241E">
            <w:r w:rsidRPr="0027241E">
              <w:t>72,7</w:t>
            </w:r>
          </w:p>
        </w:tc>
        <w:tc>
          <w:tcPr>
            <w:tcW w:w="640" w:type="dxa"/>
            <w:tcBorders>
              <w:top w:val="nil"/>
              <w:left w:val="nil"/>
              <w:bottom w:val="nil"/>
              <w:right w:val="nil"/>
            </w:tcBorders>
            <w:tcMar>
              <w:top w:w="110" w:type="dxa"/>
              <w:left w:w="43" w:type="dxa"/>
              <w:bottom w:w="40" w:type="dxa"/>
              <w:right w:w="43" w:type="dxa"/>
            </w:tcMar>
            <w:vAlign w:val="bottom"/>
          </w:tcPr>
          <w:p w14:paraId="41314191" w14:textId="77777777" w:rsidR="00C01CA8" w:rsidRPr="0027241E" w:rsidRDefault="00C01CA8" w:rsidP="0027241E">
            <w:r w:rsidRPr="0027241E">
              <w:t>72,9</w:t>
            </w:r>
          </w:p>
        </w:tc>
        <w:tc>
          <w:tcPr>
            <w:tcW w:w="640" w:type="dxa"/>
            <w:tcBorders>
              <w:top w:val="nil"/>
              <w:left w:val="nil"/>
              <w:bottom w:val="nil"/>
              <w:right w:val="nil"/>
            </w:tcBorders>
            <w:tcMar>
              <w:top w:w="110" w:type="dxa"/>
              <w:left w:w="43" w:type="dxa"/>
              <w:bottom w:w="40" w:type="dxa"/>
              <w:right w:w="43" w:type="dxa"/>
            </w:tcMar>
            <w:vAlign w:val="bottom"/>
          </w:tcPr>
          <w:p w14:paraId="19AD34E4" w14:textId="77777777" w:rsidR="00C01CA8" w:rsidRPr="0027241E" w:rsidRDefault="00C01CA8" w:rsidP="0027241E">
            <w:r w:rsidRPr="0027241E">
              <w:t>72,9</w:t>
            </w:r>
          </w:p>
        </w:tc>
        <w:tc>
          <w:tcPr>
            <w:tcW w:w="640" w:type="dxa"/>
            <w:tcBorders>
              <w:top w:val="nil"/>
              <w:left w:val="nil"/>
              <w:bottom w:val="nil"/>
              <w:right w:val="nil"/>
            </w:tcBorders>
            <w:tcMar>
              <w:top w:w="110" w:type="dxa"/>
              <w:left w:w="43" w:type="dxa"/>
              <w:bottom w:w="40" w:type="dxa"/>
              <w:right w:w="43" w:type="dxa"/>
            </w:tcMar>
            <w:vAlign w:val="bottom"/>
          </w:tcPr>
          <w:p w14:paraId="24D2C0CF" w14:textId="77777777" w:rsidR="00C01CA8" w:rsidRPr="0027241E" w:rsidRDefault="00C01CA8" w:rsidP="0027241E">
            <w:r w:rsidRPr="0027241E">
              <w:t>72,9</w:t>
            </w:r>
          </w:p>
        </w:tc>
      </w:tr>
      <w:tr w:rsidR="00BE25BF" w:rsidRPr="0027241E" w14:paraId="4111B6DB"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39746C4E" w14:textId="77777777" w:rsidR="00C01CA8" w:rsidRPr="0027241E" w:rsidRDefault="00C01CA8" w:rsidP="0027241E">
            <w:r w:rsidRPr="0027241E">
              <w:t>Sysselsettingsandel (15–74 år)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426BB312"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38C17F00" w14:textId="77777777" w:rsidR="00C01CA8" w:rsidRPr="0027241E" w:rsidRDefault="00C01CA8" w:rsidP="0027241E">
            <w:r w:rsidRPr="0027241E">
              <w:t>68,1</w:t>
            </w:r>
          </w:p>
        </w:tc>
        <w:tc>
          <w:tcPr>
            <w:tcW w:w="640" w:type="dxa"/>
            <w:tcBorders>
              <w:top w:val="nil"/>
              <w:left w:val="nil"/>
              <w:bottom w:val="nil"/>
              <w:right w:val="nil"/>
            </w:tcBorders>
            <w:tcMar>
              <w:top w:w="110" w:type="dxa"/>
              <w:left w:w="43" w:type="dxa"/>
              <w:bottom w:w="40" w:type="dxa"/>
              <w:right w:w="43" w:type="dxa"/>
            </w:tcMar>
            <w:vAlign w:val="bottom"/>
          </w:tcPr>
          <w:p w14:paraId="7231E516" w14:textId="77777777" w:rsidR="00C01CA8" w:rsidRPr="0027241E" w:rsidRDefault="00C01CA8" w:rsidP="0027241E">
            <w:r w:rsidRPr="0027241E">
              <w:t>70,3</w:t>
            </w:r>
          </w:p>
        </w:tc>
        <w:tc>
          <w:tcPr>
            <w:tcW w:w="640" w:type="dxa"/>
            <w:tcBorders>
              <w:top w:val="nil"/>
              <w:left w:val="nil"/>
              <w:bottom w:val="nil"/>
              <w:right w:val="nil"/>
            </w:tcBorders>
            <w:tcMar>
              <w:top w:w="110" w:type="dxa"/>
              <w:left w:w="43" w:type="dxa"/>
              <w:bottom w:w="40" w:type="dxa"/>
              <w:right w:w="43" w:type="dxa"/>
            </w:tcMar>
            <w:vAlign w:val="bottom"/>
          </w:tcPr>
          <w:p w14:paraId="7F2E5EC5" w14:textId="77777777" w:rsidR="00C01CA8" w:rsidRPr="0027241E" w:rsidRDefault="00C01CA8" w:rsidP="0027241E">
            <w:r w:rsidRPr="0027241E">
              <w:t>70,1</w:t>
            </w:r>
          </w:p>
        </w:tc>
        <w:tc>
          <w:tcPr>
            <w:tcW w:w="640" w:type="dxa"/>
            <w:tcBorders>
              <w:top w:val="nil"/>
              <w:left w:val="nil"/>
              <w:bottom w:val="nil"/>
              <w:right w:val="nil"/>
            </w:tcBorders>
            <w:tcMar>
              <w:top w:w="110" w:type="dxa"/>
              <w:left w:w="43" w:type="dxa"/>
              <w:bottom w:w="40" w:type="dxa"/>
              <w:right w:w="43" w:type="dxa"/>
            </w:tcMar>
            <w:vAlign w:val="bottom"/>
          </w:tcPr>
          <w:p w14:paraId="30F6AD6B" w14:textId="77777777" w:rsidR="00C01CA8" w:rsidRPr="0027241E" w:rsidRDefault="00C01CA8" w:rsidP="0027241E">
            <w:r w:rsidRPr="0027241E">
              <w:t>69,7</w:t>
            </w:r>
          </w:p>
        </w:tc>
        <w:tc>
          <w:tcPr>
            <w:tcW w:w="640" w:type="dxa"/>
            <w:tcBorders>
              <w:top w:val="nil"/>
              <w:left w:val="nil"/>
              <w:bottom w:val="nil"/>
              <w:right w:val="nil"/>
            </w:tcBorders>
            <w:tcMar>
              <w:top w:w="110" w:type="dxa"/>
              <w:left w:w="43" w:type="dxa"/>
              <w:bottom w:w="40" w:type="dxa"/>
              <w:right w:w="43" w:type="dxa"/>
            </w:tcMar>
            <w:vAlign w:val="bottom"/>
          </w:tcPr>
          <w:p w14:paraId="0267B379" w14:textId="77777777" w:rsidR="00C01CA8" w:rsidRPr="0027241E" w:rsidRDefault="00C01CA8" w:rsidP="0027241E">
            <w:r w:rsidRPr="0027241E">
              <w:t>69,7</w:t>
            </w:r>
          </w:p>
        </w:tc>
        <w:tc>
          <w:tcPr>
            <w:tcW w:w="640" w:type="dxa"/>
            <w:tcBorders>
              <w:top w:val="nil"/>
              <w:left w:val="nil"/>
              <w:bottom w:val="nil"/>
              <w:right w:val="nil"/>
            </w:tcBorders>
            <w:tcMar>
              <w:top w:w="110" w:type="dxa"/>
              <w:left w:w="43" w:type="dxa"/>
              <w:bottom w:w="40" w:type="dxa"/>
              <w:right w:w="43" w:type="dxa"/>
            </w:tcMar>
            <w:vAlign w:val="bottom"/>
          </w:tcPr>
          <w:p w14:paraId="5F5CD503" w14:textId="77777777" w:rsidR="00C01CA8" w:rsidRPr="0027241E" w:rsidRDefault="00C01CA8" w:rsidP="0027241E">
            <w:r w:rsidRPr="0027241E">
              <w:t>69,7</w:t>
            </w:r>
          </w:p>
        </w:tc>
        <w:tc>
          <w:tcPr>
            <w:tcW w:w="640" w:type="dxa"/>
            <w:tcBorders>
              <w:top w:val="nil"/>
              <w:left w:val="nil"/>
              <w:bottom w:val="nil"/>
              <w:right w:val="nil"/>
            </w:tcBorders>
            <w:tcMar>
              <w:top w:w="110" w:type="dxa"/>
              <w:left w:w="43" w:type="dxa"/>
              <w:bottom w:w="40" w:type="dxa"/>
              <w:right w:w="43" w:type="dxa"/>
            </w:tcMar>
            <w:vAlign w:val="bottom"/>
          </w:tcPr>
          <w:p w14:paraId="0764CCCE" w14:textId="77777777" w:rsidR="00C01CA8" w:rsidRPr="0027241E" w:rsidRDefault="00C01CA8" w:rsidP="0027241E">
            <w:r w:rsidRPr="0027241E">
              <w:t>69,7</w:t>
            </w:r>
          </w:p>
        </w:tc>
      </w:tr>
      <w:tr w:rsidR="00BE25BF" w:rsidRPr="0027241E" w14:paraId="7D2978A1"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5FA0B5FD" w14:textId="77777777" w:rsidR="00C01CA8" w:rsidRPr="0027241E" w:rsidRDefault="00C01CA8" w:rsidP="0027241E">
            <w:r w:rsidRPr="0027241E">
              <w:t>Sysselsettingsandel (20–64 år)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372A139"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4F9FDA47" w14:textId="77777777" w:rsidR="00C01CA8" w:rsidRPr="0027241E" w:rsidRDefault="00C01CA8" w:rsidP="0027241E">
            <w:r w:rsidRPr="0027241E">
              <w:t>79,7</w:t>
            </w:r>
          </w:p>
        </w:tc>
        <w:tc>
          <w:tcPr>
            <w:tcW w:w="640" w:type="dxa"/>
            <w:tcBorders>
              <w:top w:val="nil"/>
              <w:left w:val="nil"/>
              <w:bottom w:val="nil"/>
              <w:right w:val="nil"/>
            </w:tcBorders>
            <w:tcMar>
              <w:top w:w="110" w:type="dxa"/>
              <w:left w:w="43" w:type="dxa"/>
              <w:bottom w:w="40" w:type="dxa"/>
              <w:right w:w="43" w:type="dxa"/>
            </w:tcMar>
            <w:vAlign w:val="bottom"/>
          </w:tcPr>
          <w:p w14:paraId="4285B613" w14:textId="77777777" w:rsidR="00C01CA8" w:rsidRPr="0027241E" w:rsidRDefault="00C01CA8" w:rsidP="0027241E">
            <w:r w:rsidRPr="0027241E">
              <w:t>80,9</w:t>
            </w:r>
          </w:p>
        </w:tc>
        <w:tc>
          <w:tcPr>
            <w:tcW w:w="640" w:type="dxa"/>
            <w:tcBorders>
              <w:top w:val="nil"/>
              <w:left w:val="nil"/>
              <w:bottom w:val="nil"/>
              <w:right w:val="nil"/>
            </w:tcBorders>
            <w:tcMar>
              <w:top w:w="110" w:type="dxa"/>
              <w:left w:w="43" w:type="dxa"/>
              <w:bottom w:w="40" w:type="dxa"/>
              <w:right w:w="43" w:type="dxa"/>
            </w:tcMar>
            <w:vAlign w:val="bottom"/>
          </w:tcPr>
          <w:p w14:paraId="1EA6E067" w14:textId="77777777" w:rsidR="00C01CA8" w:rsidRPr="0027241E" w:rsidRDefault="00C01CA8" w:rsidP="0027241E">
            <w:r w:rsidRPr="0027241E">
              <w:t>80,4</w:t>
            </w:r>
          </w:p>
        </w:tc>
        <w:tc>
          <w:tcPr>
            <w:tcW w:w="640" w:type="dxa"/>
            <w:tcBorders>
              <w:top w:val="nil"/>
              <w:left w:val="nil"/>
              <w:bottom w:val="nil"/>
              <w:right w:val="nil"/>
            </w:tcBorders>
            <w:tcMar>
              <w:top w:w="110" w:type="dxa"/>
              <w:left w:w="43" w:type="dxa"/>
              <w:bottom w:w="40" w:type="dxa"/>
              <w:right w:w="43" w:type="dxa"/>
            </w:tcMar>
            <w:vAlign w:val="bottom"/>
          </w:tcPr>
          <w:p w14:paraId="02FB9FAC" w14:textId="77777777" w:rsidR="00C01CA8" w:rsidRPr="0027241E" w:rsidRDefault="00C01CA8" w:rsidP="0027241E">
            <w:r w:rsidRPr="0027241E">
              <w:t>80,0</w:t>
            </w:r>
          </w:p>
        </w:tc>
        <w:tc>
          <w:tcPr>
            <w:tcW w:w="640" w:type="dxa"/>
            <w:tcBorders>
              <w:top w:val="nil"/>
              <w:left w:val="nil"/>
              <w:bottom w:val="nil"/>
              <w:right w:val="nil"/>
            </w:tcBorders>
            <w:tcMar>
              <w:top w:w="110" w:type="dxa"/>
              <w:left w:w="43" w:type="dxa"/>
              <w:bottom w:w="40" w:type="dxa"/>
              <w:right w:w="43" w:type="dxa"/>
            </w:tcMar>
            <w:vAlign w:val="bottom"/>
          </w:tcPr>
          <w:p w14:paraId="0A292B35"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86B39B1"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749116ED" w14:textId="77777777" w:rsidR="00C01CA8" w:rsidRPr="0027241E" w:rsidRDefault="00C01CA8" w:rsidP="0027241E"/>
        </w:tc>
      </w:tr>
      <w:tr w:rsidR="00BE25BF" w:rsidRPr="0027241E" w14:paraId="07C8AB6A" w14:textId="77777777">
        <w:trPr>
          <w:trHeight w:val="360"/>
        </w:trPr>
        <w:tc>
          <w:tcPr>
            <w:tcW w:w="300" w:type="dxa"/>
            <w:tcBorders>
              <w:top w:val="nil"/>
              <w:left w:val="nil"/>
              <w:bottom w:val="nil"/>
              <w:right w:val="nil"/>
            </w:tcBorders>
            <w:tcMar>
              <w:top w:w="110" w:type="dxa"/>
              <w:left w:w="43" w:type="dxa"/>
              <w:bottom w:w="40" w:type="dxa"/>
              <w:right w:w="43" w:type="dxa"/>
            </w:tcMar>
          </w:tcPr>
          <w:p w14:paraId="3B05C67A" w14:textId="77777777" w:rsidR="00C01CA8" w:rsidRPr="0027241E" w:rsidRDefault="00C01CA8" w:rsidP="0027241E"/>
        </w:tc>
        <w:tc>
          <w:tcPr>
            <w:tcW w:w="3480" w:type="dxa"/>
            <w:tcBorders>
              <w:top w:val="nil"/>
              <w:left w:val="nil"/>
              <w:bottom w:val="nil"/>
              <w:right w:val="nil"/>
            </w:tcBorders>
            <w:tcMar>
              <w:top w:w="110" w:type="dxa"/>
              <w:left w:w="43" w:type="dxa"/>
              <w:bottom w:w="40" w:type="dxa"/>
              <w:right w:w="43" w:type="dxa"/>
            </w:tcMar>
          </w:tcPr>
          <w:p w14:paraId="679C1840"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A5B3899"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48972E42"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AD66A4C"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3EB8DB06"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54B740EE"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1542DCCE"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411D855B"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2491C894" w14:textId="77777777" w:rsidR="00C01CA8" w:rsidRPr="0027241E" w:rsidRDefault="00C01CA8" w:rsidP="0027241E"/>
        </w:tc>
      </w:tr>
      <w:tr w:rsidR="00BE25BF" w:rsidRPr="0027241E" w14:paraId="0A6FFA12"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3864A639" w14:textId="77777777" w:rsidR="00C01CA8" w:rsidRPr="0027241E" w:rsidRDefault="00C01CA8" w:rsidP="0027241E">
            <w:r w:rsidRPr="0027241E">
              <w:t>AKU-ledige</w:t>
            </w:r>
            <w:r w:rsidRPr="0027241E">
              <w:rPr>
                <w:rStyle w:val="skrift-hevet"/>
              </w:rPr>
              <w:t>3</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0849B2B3"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0E593647" w14:textId="77777777" w:rsidR="00C01CA8" w:rsidRPr="0027241E" w:rsidRDefault="00C01CA8" w:rsidP="0027241E">
            <w:r w:rsidRPr="0027241E">
              <w:t>4,4</w:t>
            </w:r>
          </w:p>
        </w:tc>
        <w:tc>
          <w:tcPr>
            <w:tcW w:w="640" w:type="dxa"/>
            <w:tcBorders>
              <w:top w:val="nil"/>
              <w:left w:val="nil"/>
              <w:bottom w:val="nil"/>
              <w:right w:val="nil"/>
            </w:tcBorders>
            <w:tcMar>
              <w:top w:w="110" w:type="dxa"/>
              <w:left w:w="43" w:type="dxa"/>
              <w:bottom w:w="40" w:type="dxa"/>
              <w:right w:w="43" w:type="dxa"/>
            </w:tcMar>
            <w:vAlign w:val="bottom"/>
          </w:tcPr>
          <w:p w14:paraId="0F83EC95" w14:textId="77777777" w:rsidR="00C01CA8" w:rsidRPr="0027241E" w:rsidRDefault="00C01CA8" w:rsidP="0027241E">
            <w:r w:rsidRPr="0027241E">
              <w:t>3,2</w:t>
            </w:r>
          </w:p>
        </w:tc>
        <w:tc>
          <w:tcPr>
            <w:tcW w:w="640" w:type="dxa"/>
            <w:tcBorders>
              <w:top w:val="nil"/>
              <w:left w:val="nil"/>
              <w:bottom w:val="nil"/>
              <w:right w:val="nil"/>
            </w:tcBorders>
            <w:tcMar>
              <w:top w:w="110" w:type="dxa"/>
              <w:left w:w="43" w:type="dxa"/>
              <w:bottom w:w="40" w:type="dxa"/>
              <w:right w:w="43" w:type="dxa"/>
            </w:tcMar>
            <w:vAlign w:val="bottom"/>
          </w:tcPr>
          <w:p w14:paraId="5317B8BD" w14:textId="77777777" w:rsidR="00C01CA8" w:rsidRPr="0027241E" w:rsidRDefault="00C01CA8" w:rsidP="0027241E">
            <w:r w:rsidRPr="0027241E">
              <w:t>3,6</w:t>
            </w:r>
          </w:p>
        </w:tc>
        <w:tc>
          <w:tcPr>
            <w:tcW w:w="640" w:type="dxa"/>
            <w:tcBorders>
              <w:top w:val="nil"/>
              <w:left w:val="nil"/>
              <w:bottom w:val="nil"/>
              <w:right w:val="nil"/>
            </w:tcBorders>
            <w:tcMar>
              <w:top w:w="110" w:type="dxa"/>
              <w:left w:w="43" w:type="dxa"/>
              <w:bottom w:w="40" w:type="dxa"/>
              <w:right w:w="43" w:type="dxa"/>
            </w:tcMar>
            <w:vAlign w:val="bottom"/>
          </w:tcPr>
          <w:p w14:paraId="501715BB" w14:textId="77777777" w:rsidR="00C01CA8" w:rsidRPr="0027241E" w:rsidRDefault="00C01CA8" w:rsidP="0027241E">
            <w:r w:rsidRPr="0027241E">
              <w:t>4,0</w:t>
            </w:r>
          </w:p>
        </w:tc>
        <w:tc>
          <w:tcPr>
            <w:tcW w:w="640" w:type="dxa"/>
            <w:tcBorders>
              <w:top w:val="nil"/>
              <w:left w:val="nil"/>
              <w:bottom w:val="nil"/>
              <w:right w:val="nil"/>
            </w:tcBorders>
            <w:tcMar>
              <w:top w:w="110" w:type="dxa"/>
              <w:left w:w="43" w:type="dxa"/>
              <w:bottom w:w="40" w:type="dxa"/>
              <w:right w:w="43" w:type="dxa"/>
            </w:tcMar>
            <w:vAlign w:val="bottom"/>
          </w:tcPr>
          <w:p w14:paraId="20A9966E" w14:textId="77777777" w:rsidR="00C01CA8" w:rsidRPr="0027241E" w:rsidRDefault="00C01CA8" w:rsidP="0027241E">
            <w:r w:rsidRPr="0027241E">
              <w:t>4,5</w:t>
            </w:r>
          </w:p>
        </w:tc>
        <w:tc>
          <w:tcPr>
            <w:tcW w:w="640" w:type="dxa"/>
            <w:tcBorders>
              <w:top w:val="nil"/>
              <w:left w:val="nil"/>
              <w:bottom w:val="nil"/>
              <w:right w:val="nil"/>
            </w:tcBorders>
            <w:tcMar>
              <w:top w:w="110" w:type="dxa"/>
              <w:left w:w="43" w:type="dxa"/>
              <w:bottom w:w="40" w:type="dxa"/>
              <w:right w:w="43" w:type="dxa"/>
            </w:tcMar>
            <w:vAlign w:val="bottom"/>
          </w:tcPr>
          <w:p w14:paraId="24FCB83A" w14:textId="77777777" w:rsidR="00C01CA8" w:rsidRPr="0027241E" w:rsidRDefault="00C01CA8" w:rsidP="0027241E">
            <w:r w:rsidRPr="0027241E">
              <w:t>4,5</w:t>
            </w:r>
          </w:p>
        </w:tc>
        <w:tc>
          <w:tcPr>
            <w:tcW w:w="640" w:type="dxa"/>
            <w:tcBorders>
              <w:top w:val="nil"/>
              <w:left w:val="nil"/>
              <w:bottom w:val="nil"/>
              <w:right w:val="nil"/>
            </w:tcBorders>
            <w:tcMar>
              <w:top w:w="110" w:type="dxa"/>
              <w:left w:w="43" w:type="dxa"/>
              <w:bottom w:w="40" w:type="dxa"/>
              <w:right w:w="43" w:type="dxa"/>
            </w:tcMar>
            <w:vAlign w:val="bottom"/>
          </w:tcPr>
          <w:p w14:paraId="0E3460BD" w14:textId="77777777" w:rsidR="00C01CA8" w:rsidRPr="0027241E" w:rsidRDefault="00C01CA8" w:rsidP="0027241E">
            <w:r w:rsidRPr="0027241E">
              <w:t>4,5</w:t>
            </w:r>
          </w:p>
        </w:tc>
      </w:tr>
      <w:tr w:rsidR="00BE25BF" w:rsidRPr="0027241E" w14:paraId="4C86DDF3" w14:textId="77777777">
        <w:trPr>
          <w:trHeight w:val="360"/>
        </w:trPr>
        <w:tc>
          <w:tcPr>
            <w:tcW w:w="300" w:type="dxa"/>
            <w:tcBorders>
              <w:top w:val="nil"/>
              <w:left w:val="nil"/>
              <w:bottom w:val="nil"/>
              <w:right w:val="nil"/>
            </w:tcBorders>
            <w:tcMar>
              <w:top w:w="110" w:type="dxa"/>
              <w:left w:w="43" w:type="dxa"/>
              <w:bottom w:w="40" w:type="dxa"/>
              <w:right w:w="43" w:type="dxa"/>
            </w:tcMar>
          </w:tcPr>
          <w:p w14:paraId="04D93BFD" w14:textId="77777777" w:rsidR="00C01CA8" w:rsidRPr="0027241E" w:rsidRDefault="00C01CA8" w:rsidP="0027241E"/>
        </w:tc>
        <w:tc>
          <w:tcPr>
            <w:tcW w:w="3480" w:type="dxa"/>
            <w:tcBorders>
              <w:top w:val="nil"/>
              <w:left w:val="nil"/>
              <w:bottom w:val="nil"/>
              <w:right w:val="nil"/>
            </w:tcBorders>
            <w:tcMar>
              <w:top w:w="110" w:type="dxa"/>
              <w:left w:w="43" w:type="dxa"/>
              <w:bottom w:w="40" w:type="dxa"/>
              <w:right w:w="43" w:type="dxa"/>
            </w:tcMar>
          </w:tcPr>
          <w:p w14:paraId="1CDF1C46" w14:textId="77777777" w:rsidR="00C01CA8" w:rsidRPr="0027241E" w:rsidRDefault="00C01CA8" w:rsidP="0027241E">
            <w:r w:rsidRPr="0027241E">
              <w:t>Gjennomsnitt siste 20 år</w:t>
            </w:r>
            <w:r w:rsidRPr="0027241E">
              <w:rPr>
                <w:rStyle w:val="skrift-hevet"/>
              </w:rPr>
              <w:t>4</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64C6838"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2C470E6D" w14:textId="77777777" w:rsidR="00C01CA8" w:rsidRPr="0027241E" w:rsidRDefault="00C01CA8" w:rsidP="0027241E">
            <w:r w:rsidRPr="0027241E">
              <w:t>3,8</w:t>
            </w:r>
          </w:p>
        </w:tc>
        <w:tc>
          <w:tcPr>
            <w:tcW w:w="640" w:type="dxa"/>
            <w:tcBorders>
              <w:top w:val="nil"/>
              <w:left w:val="nil"/>
              <w:bottom w:val="nil"/>
              <w:right w:val="nil"/>
            </w:tcBorders>
            <w:tcMar>
              <w:top w:w="110" w:type="dxa"/>
              <w:left w:w="43" w:type="dxa"/>
              <w:bottom w:w="40" w:type="dxa"/>
              <w:right w:w="43" w:type="dxa"/>
            </w:tcMar>
            <w:vAlign w:val="bottom"/>
          </w:tcPr>
          <w:p w14:paraId="3D013C85"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737B9ABF"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67EC88D2"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7849CECE"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428FB1F7"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1DAB37C2" w14:textId="77777777" w:rsidR="00C01CA8" w:rsidRPr="0027241E" w:rsidRDefault="00C01CA8" w:rsidP="0027241E"/>
        </w:tc>
      </w:tr>
      <w:tr w:rsidR="00BE25BF" w:rsidRPr="0027241E" w14:paraId="688F984A" w14:textId="77777777">
        <w:trPr>
          <w:trHeight w:val="360"/>
        </w:trPr>
        <w:tc>
          <w:tcPr>
            <w:tcW w:w="3780" w:type="dxa"/>
            <w:gridSpan w:val="2"/>
            <w:tcBorders>
              <w:top w:val="nil"/>
              <w:left w:val="nil"/>
              <w:bottom w:val="nil"/>
              <w:right w:val="nil"/>
            </w:tcBorders>
            <w:tcMar>
              <w:top w:w="110" w:type="dxa"/>
              <w:left w:w="43" w:type="dxa"/>
              <w:bottom w:w="40" w:type="dxa"/>
              <w:right w:w="43" w:type="dxa"/>
            </w:tcMar>
          </w:tcPr>
          <w:p w14:paraId="6CFD9043" w14:textId="77777777" w:rsidR="00C01CA8" w:rsidRPr="0027241E" w:rsidRDefault="00C01CA8" w:rsidP="0027241E">
            <w:r w:rsidRPr="0027241E">
              <w:t>Registrerte arbeidsledige</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56944423" w14:textId="77777777" w:rsidR="00C01CA8" w:rsidRPr="0027241E" w:rsidRDefault="00C01CA8" w:rsidP="0027241E"/>
        </w:tc>
        <w:tc>
          <w:tcPr>
            <w:tcW w:w="1280" w:type="dxa"/>
            <w:tcBorders>
              <w:top w:val="nil"/>
              <w:left w:val="nil"/>
              <w:bottom w:val="nil"/>
              <w:right w:val="nil"/>
            </w:tcBorders>
            <w:tcMar>
              <w:top w:w="110" w:type="dxa"/>
              <w:left w:w="43" w:type="dxa"/>
              <w:bottom w:w="40" w:type="dxa"/>
              <w:right w:w="43" w:type="dxa"/>
            </w:tcMar>
            <w:vAlign w:val="bottom"/>
          </w:tcPr>
          <w:p w14:paraId="1106DED7" w14:textId="77777777" w:rsidR="00C01CA8" w:rsidRPr="0027241E" w:rsidRDefault="00C01CA8" w:rsidP="0027241E">
            <w:r w:rsidRPr="0027241E">
              <w:t>2,6</w:t>
            </w:r>
          </w:p>
        </w:tc>
        <w:tc>
          <w:tcPr>
            <w:tcW w:w="640" w:type="dxa"/>
            <w:tcBorders>
              <w:top w:val="nil"/>
              <w:left w:val="nil"/>
              <w:bottom w:val="nil"/>
              <w:right w:val="nil"/>
            </w:tcBorders>
            <w:tcMar>
              <w:top w:w="110" w:type="dxa"/>
              <w:left w:w="43" w:type="dxa"/>
              <w:bottom w:w="40" w:type="dxa"/>
              <w:right w:w="43" w:type="dxa"/>
            </w:tcMar>
            <w:vAlign w:val="bottom"/>
          </w:tcPr>
          <w:p w14:paraId="4F9F95B4" w14:textId="77777777" w:rsidR="00C01CA8" w:rsidRPr="0027241E" w:rsidRDefault="00C01CA8" w:rsidP="0027241E">
            <w:r w:rsidRPr="0027241E">
              <w:t>1,8</w:t>
            </w:r>
          </w:p>
        </w:tc>
        <w:tc>
          <w:tcPr>
            <w:tcW w:w="640" w:type="dxa"/>
            <w:tcBorders>
              <w:top w:val="nil"/>
              <w:left w:val="nil"/>
              <w:bottom w:val="nil"/>
              <w:right w:val="nil"/>
            </w:tcBorders>
            <w:tcMar>
              <w:top w:w="110" w:type="dxa"/>
              <w:left w:w="43" w:type="dxa"/>
              <w:bottom w:w="40" w:type="dxa"/>
              <w:right w:w="43" w:type="dxa"/>
            </w:tcMar>
            <w:vAlign w:val="bottom"/>
          </w:tcPr>
          <w:p w14:paraId="383EEBB0" w14:textId="77777777" w:rsidR="00C01CA8" w:rsidRPr="0027241E" w:rsidRDefault="00C01CA8" w:rsidP="0027241E">
            <w:r w:rsidRPr="0027241E">
              <w:t>1,8</w:t>
            </w:r>
          </w:p>
        </w:tc>
        <w:tc>
          <w:tcPr>
            <w:tcW w:w="640" w:type="dxa"/>
            <w:tcBorders>
              <w:top w:val="nil"/>
              <w:left w:val="nil"/>
              <w:bottom w:val="nil"/>
              <w:right w:val="nil"/>
            </w:tcBorders>
            <w:tcMar>
              <w:top w:w="110" w:type="dxa"/>
              <w:left w:w="43" w:type="dxa"/>
              <w:bottom w:w="40" w:type="dxa"/>
              <w:right w:w="43" w:type="dxa"/>
            </w:tcMar>
            <w:vAlign w:val="bottom"/>
          </w:tcPr>
          <w:p w14:paraId="60E49BD9" w14:textId="77777777" w:rsidR="00C01CA8" w:rsidRPr="0027241E" w:rsidRDefault="00C01CA8" w:rsidP="0027241E">
            <w:r w:rsidRPr="0027241E">
              <w:t>2,0</w:t>
            </w:r>
          </w:p>
        </w:tc>
        <w:tc>
          <w:tcPr>
            <w:tcW w:w="640" w:type="dxa"/>
            <w:tcBorders>
              <w:top w:val="nil"/>
              <w:left w:val="nil"/>
              <w:bottom w:val="nil"/>
              <w:right w:val="nil"/>
            </w:tcBorders>
            <w:tcMar>
              <w:top w:w="110" w:type="dxa"/>
              <w:left w:w="43" w:type="dxa"/>
              <w:bottom w:w="40" w:type="dxa"/>
              <w:right w:w="43" w:type="dxa"/>
            </w:tcMar>
            <w:vAlign w:val="bottom"/>
          </w:tcPr>
          <w:p w14:paraId="3D3BB6AA" w14:textId="77777777" w:rsidR="00C01CA8" w:rsidRPr="0027241E" w:rsidRDefault="00C01CA8" w:rsidP="0027241E">
            <w:r w:rsidRPr="0027241E">
              <w:t>2,1</w:t>
            </w:r>
          </w:p>
        </w:tc>
        <w:tc>
          <w:tcPr>
            <w:tcW w:w="640" w:type="dxa"/>
            <w:tcBorders>
              <w:top w:val="nil"/>
              <w:left w:val="nil"/>
              <w:bottom w:val="nil"/>
              <w:right w:val="nil"/>
            </w:tcBorders>
            <w:tcMar>
              <w:top w:w="110" w:type="dxa"/>
              <w:left w:w="43" w:type="dxa"/>
              <w:bottom w:w="40" w:type="dxa"/>
              <w:right w:w="43" w:type="dxa"/>
            </w:tcMar>
            <w:vAlign w:val="bottom"/>
          </w:tcPr>
          <w:p w14:paraId="36DB61A3" w14:textId="77777777" w:rsidR="00C01CA8" w:rsidRPr="0027241E" w:rsidRDefault="00C01CA8" w:rsidP="0027241E">
            <w:r w:rsidRPr="0027241E">
              <w:t>2,1</w:t>
            </w:r>
          </w:p>
        </w:tc>
        <w:tc>
          <w:tcPr>
            <w:tcW w:w="640" w:type="dxa"/>
            <w:tcBorders>
              <w:top w:val="nil"/>
              <w:left w:val="nil"/>
              <w:bottom w:val="nil"/>
              <w:right w:val="nil"/>
            </w:tcBorders>
            <w:tcMar>
              <w:top w:w="110" w:type="dxa"/>
              <w:left w:w="43" w:type="dxa"/>
              <w:bottom w:w="40" w:type="dxa"/>
              <w:right w:w="43" w:type="dxa"/>
            </w:tcMar>
            <w:vAlign w:val="bottom"/>
          </w:tcPr>
          <w:p w14:paraId="193D87CE" w14:textId="77777777" w:rsidR="00C01CA8" w:rsidRPr="0027241E" w:rsidRDefault="00C01CA8" w:rsidP="0027241E">
            <w:r w:rsidRPr="0027241E">
              <w:t>2,1</w:t>
            </w:r>
          </w:p>
        </w:tc>
      </w:tr>
      <w:tr w:rsidR="00BE25BF" w:rsidRPr="0027241E" w14:paraId="4BF92665" w14:textId="77777777">
        <w:trPr>
          <w:trHeight w:val="360"/>
        </w:trPr>
        <w:tc>
          <w:tcPr>
            <w:tcW w:w="300" w:type="dxa"/>
            <w:tcBorders>
              <w:top w:val="nil"/>
              <w:left w:val="nil"/>
              <w:bottom w:val="single" w:sz="4" w:space="0" w:color="000000"/>
              <w:right w:val="nil"/>
            </w:tcBorders>
            <w:tcMar>
              <w:top w:w="110" w:type="dxa"/>
              <w:left w:w="43" w:type="dxa"/>
              <w:bottom w:w="40" w:type="dxa"/>
              <w:right w:w="43" w:type="dxa"/>
            </w:tcMar>
          </w:tcPr>
          <w:p w14:paraId="67D24066" w14:textId="77777777" w:rsidR="00C01CA8" w:rsidRPr="0027241E" w:rsidRDefault="00C01CA8" w:rsidP="0027241E"/>
        </w:tc>
        <w:tc>
          <w:tcPr>
            <w:tcW w:w="3480" w:type="dxa"/>
            <w:tcBorders>
              <w:top w:val="nil"/>
              <w:left w:val="nil"/>
              <w:bottom w:val="single" w:sz="4" w:space="0" w:color="000000"/>
              <w:right w:val="nil"/>
            </w:tcBorders>
            <w:tcMar>
              <w:top w:w="110" w:type="dxa"/>
              <w:left w:w="43" w:type="dxa"/>
              <w:bottom w:w="40" w:type="dxa"/>
              <w:right w:w="43" w:type="dxa"/>
            </w:tcMar>
          </w:tcPr>
          <w:p w14:paraId="07FD6A04" w14:textId="77777777" w:rsidR="00C01CA8" w:rsidRPr="0027241E" w:rsidRDefault="00C01CA8" w:rsidP="0027241E">
            <w:r w:rsidRPr="0027241E">
              <w:t>Gjennomsnitt siste 20 år</w:t>
            </w:r>
            <w:r w:rsidRPr="0027241E">
              <w:rPr>
                <w:rStyle w:val="skrift-hevet"/>
              </w:rPr>
              <w:t>4</w:t>
            </w:r>
            <w:r w:rsidRPr="0027241E">
              <w:tab/>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1FD8D094" w14:textId="77777777" w:rsidR="00C01CA8" w:rsidRPr="0027241E" w:rsidRDefault="00C01CA8" w:rsidP="0027241E"/>
        </w:tc>
        <w:tc>
          <w:tcPr>
            <w:tcW w:w="1280" w:type="dxa"/>
            <w:tcBorders>
              <w:top w:val="nil"/>
              <w:left w:val="nil"/>
              <w:bottom w:val="single" w:sz="4" w:space="0" w:color="000000"/>
              <w:right w:val="nil"/>
            </w:tcBorders>
            <w:tcMar>
              <w:top w:w="110" w:type="dxa"/>
              <w:left w:w="43" w:type="dxa"/>
              <w:bottom w:w="40" w:type="dxa"/>
              <w:right w:w="43" w:type="dxa"/>
            </w:tcMar>
            <w:vAlign w:val="bottom"/>
          </w:tcPr>
          <w:p w14:paraId="5BC68F49" w14:textId="77777777" w:rsidR="00C01CA8" w:rsidRPr="0027241E" w:rsidRDefault="00C01CA8" w:rsidP="0027241E">
            <w:r w:rsidRPr="0027241E">
              <w:t>2,4</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6B73D555" w14:textId="77777777" w:rsidR="00C01CA8" w:rsidRPr="0027241E" w:rsidRDefault="00C01CA8" w:rsidP="0027241E"/>
        </w:tc>
        <w:tc>
          <w:tcPr>
            <w:tcW w:w="640" w:type="dxa"/>
            <w:tcBorders>
              <w:top w:val="nil"/>
              <w:left w:val="nil"/>
              <w:bottom w:val="single" w:sz="4" w:space="0" w:color="000000"/>
              <w:right w:val="nil"/>
            </w:tcBorders>
            <w:tcMar>
              <w:top w:w="110" w:type="dxa"/>
              <w:left w:w="43" w:type="dxa"/>
              <w:bottom w:w="40" w:type="dxa"/>
              <w:right w:w="43" w:type="dxa"/>
            </w:tcMar>
            <w:vAlign w:val="bottom"/>
          </w:tcPr>
          <w:p w14:paraId="55CC1AB5" w14:textId="77777777" w:rsidR="00C01CA8" w:rsidRPr="0027241E" w:rsidRDefault="00C01CA8" w:rsidP="0027241E"/>
        </w:tc>
        <w:tc>
          <w:tcPr>
            <w:tcW w:w="640" w:type="dxa"/>
            <w:tcBorders>
              <w:top w:val="nil"/>
              <w:left w:val="nil"/>
              <w:bottom w:val="single" w:sz="4" w:space="0" w:color="000000"/>
              <w:right w:val="nil"/>
            </w:tcBorders>
            <w:tcMar>
              <w:top w:w="110" w:type="dxa"/>
              <w:left w:w="43" w:type="dxa"/>
              <w:bottom w:w="40" w:type="dxa"/>
              <w:right w:w="43" w:type="dxa"/>
            </w:tcMar>
            <w:vAlign w:val="bottom"/>
          </w:tcPr>
          <w:p w14:paraId="12298346" w14:textId="77777777" w:rsidR="00C01CA8" w:rsidRPr="0027241E" w:rsidRDefault="00C01CA8" w:rsidP="0027241E"/>
        </w:tc>
        <w:tc>
          <w:tcPr>
            <w:tcW w:w="640" w:type="dxa"/>
            <w:tcBorders>
              <w:top w:val="nil"/>
              <w:left w:val="nil"/>
              <w:bottom w:val="single" w:sz="4" w:space="0" w:color="000000"/>
              <w:right w:val="nil"/>
            </w:tcBorders>
            <w:tcMar>
              <w:top w:w="110" w:type="dxa"/>
              <w:left w:w="43" w:type="dxa"/>
              <w:bottom w:w="40" w:type="dxa"/>
              <w:right w:w="43" w:type="dxa"/>
            </w:tcMar>
            <w:vAlign w:val="bottom"/>
          </w:tcPr>
          <w:p w14:paraId="5D9DCF06" w14:textId="77777777" w:rsidR="00C01CA8" w:rsidRPr="0027241E" w:rsidRDefault="00C01CA8" w:rsidP="0027241E"/>
        </w:tc>
        <w:tc>
          <w:tcPr>
            <w:tcW w:w="640" w:type="dxa"/>
            <w:tcBorders>
              <w:top w:val="nil"/>
              <w:left w:val="nil"/>
              <w:bottom w:val="single" w:sz="4" w:space="0" w:color="000000"/>
              <w:right w:val="nil"/>
            </w:tcBorders>
            <w:tcMar>
              <w:top w:w="110" w:type="dxa"/>
              <w:left w:w="43" w:type="dxa"/>
              <w:bottom w:w="40" w:type="dxa"/>
              <w:right w:w="43" w:type="dxa"/>
            </w:tcMar>
            <w:vAlign w:val="bottom"/>
          </w:tcPr>
          <w:p w14:paraId="0A1BF4AC" w14:textId="77777777" w:rsidR="00C01CA8" w:rsidRPr="0027241E" w:rsidRDefault="00C01CA8" w:rsidP="0027241E"/>
        </w:tc>
        <w:tc>
          <w:tcPr>
            <w:tcW w:w="640" w:type="dxa"/>
            <w:tcBorders>
              <w:top w:val="nil"/>
              <w:left w:val="nil"/>
              <w:bottom w:val="single" w:sz="4" w:space="0" w:color="000000"/>
              <w:right w:val="nil"/>
            </w:tcBorders>
            <w:tcMar>
              <w:top w:w="110" w:type="dxa"/>
              <w:left w:w="43" w:type="dxa"/>
              <w:bottom w:w="40" w:type="dxa"/>
              <w:right w:w="43" w:type="dxa"/>
            </w:tcMar>
            <w:vAlign w:val="bottom"/>
          </w:tcPr>
          <w:p w14:paraId="6D8615A4" w14:textId="77777777" w:rsidR="00C01CA8" w:rsidRPr="0027241E" w:rsidRDefault="00C01CA8" w:rsidP="0027241E"/>
        </w:tc>
      </w:tr>
    </w:tbl>
    <w:p w14:paraId="0CE21AC6" w14:textId="77777777" w:rsidR="00C01CA8" w:rsidRPr="0027241E" w:rsidRDefault="00C01CA8" w:rsidP="0027241E">
      <w:pPr>
        <w:pStyle w:val="tabell-noter"/>
        <w:rPr>
          <w:rStyle w:val="skrift-hevet"/>
        </w:rPr>
      </w:pPr>
      <w:r w:rsidRPr="0027241E">
        <w:rPr>
          <w:rStyle w:val="skrift-hevet"/>
        </w:rPr>
        <w:lastRenderedPageBreak/>
        <w:t>1</w:t>
      </w:r>
      <w:r w:rsidRPr="0027241E">
        <w:rPr>
          <w:rStyle w:val="skrift-hevet"/>
        </w:rPr>
        <w:tab/>
      </w:r>
      <w:r w:rsidRPr="0027241E">
        <w:t>Sysselsatte personer ifølge nasjonalregnskapet. Tilsvarer bosatte og ikke-bosatte personer som er sysselsatt i innenlandsk produksjonsvirksomhet.</w:t>
      </w:r>
    </w:p>
    <w:p w14:paraId="5929C677"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Arbeidsstyrken ifølge AKU. Tilsvarer summen av antall sysselsatte og arbeidsledige personer bosatt i Norge. Ikke-bosatte lønnstakere sysselsatt i innenlandsk produksjonsvirksomhet inngår ikke i dette målet.</w:t>
      </w:r>
    </w:p>
    <w:p w14:paraId="32AFA756" w14:textId="77777777" w:rsidR="00C01CA8" w:rsidRPr="0027241E" w:rsidRDefault="00C01CA8" w:rsidP="0027241E">
      <w:pPr>
        <w:pStyle w:val="tabell-noter"/>
        <w:rPr>
          <w:rStyle w:val="skrift-hevet"/>
        </w:rPr>
      </w:pPr>
      <w:r w:rsidRPr="0027241E">
        <w:rPr>
          <w:rStyle w:val="skrift-hevet"/>
        </w:rPr>
        <w:t>3</w:t>
      </w:r>
      <w:r w:rsidRPr="0027241E">
        <w:rPr>
          <w:rStyle w:val="skrift-hevet"/>
        </w:rPr>
        <w:tab/>
      </w:r>
      <w:r w:rsidRPr="0027241E">
        <w:t>Tilsvarer arbeidsstyrken i pst. av befolkningen i aldersgruppen.</w:t>
      </w:r>
    </w:p>
    <w:p w14:paraId="17B35B7F" w14:textId="77777777" w:rsidR="00C01CA8" w:rsidRPr="0027241E" w:rsidRDefault="00C01CA8" w:rsidP="0027241E">
      <w:pPr>
        <w:pStyle w:val="tabell-noter"/>
        <w:rPr>
          <w:rStyle w:val="skrift-hevet"/>
        </w:rPr>
      </w:pPr>
      <w:r w:rsidRPr="0027241E">
        <w:rPr>
          <w:rStyle w:val="skrift-hevet"/>
        </w:rPr>
        <w:t>4</w:t>
      </w:r>
      <w:r w:rsidRPr="0027241E">
        <w:tab/>
        <w:t>Gjennomsnitt fra 2005 til 2024 utenom årene 2020 og 2021 som var sterkt påvirket av nedstengninger og smitteverntiltak.</w:t>
      </w:r>
    </w:p>
    <w:p w14:paraId="56C9D507" w14:textId="77777777" w:rsidR="00C01CA8" w:rsidRPr="0027241E" w:rsidRDefault="00C01CA8" w:rsidP="0027241E">
      <w:pPr>
        <w:pStyle w:val="Kilde"/>
      </w:pPr>
      <w:r w:rsidRPr="0027241E">
        <w:t>Kilder: Nav, Statistisk sentralbyrå og Finansdepartementet.</w:t>
      </w:r>
    </w:p>
    <w:p w14:paraId="17FE48BC" w14:textId="77777777" w:rsidR="00C01CA8" w:rsidRPr="0027241E" w:rsidRDefault="00C01CA8" w:rsidP="0027241E">
      <w:pPr>
        <w:pStyle w:val="tittel-ramme"/>
      </w:pPr>
      <w:r w:rsidRPr="0027241E">
        <w:t>Ukrainske fordrevnes tilknytning til arbeidsmarkedet</w:t>
      </w:r>
    </w:p>
    <w:p w14:paraId="113909F3" w14:textId="77777777" w:rsidR="00C01CA8" w:rsidRPr="0027241E" w:rsidRDefault="00C01CA8" w:rsidP="0027241E">
      <w:r w:rsidRPr="0027241E">
        <w:t>Om lag 85 000 ukrainske fordrevne har blitt bosatt i Norge siden den russiske invasjonen av Ukraina i februar 2022. Blant disse var i underkant av 47 000 i aldersgruppen 20–66 år bosatt i august 2025, og innad i denne gruppen var 19 600 i arbeid. Det er en økning på 7 300 personer siden august 2024, noe som innebærer andelen i arbeid i denne gruppen har økt fra 28,7 pst. til 41,7 pst. på ett år, se figur 2.24. Ukrainerne arbeider særlig i overnatting og servering, varehandel, helse- og sosialtjenester, industri og forretningsmessig tjenesteyting.</w:t>
      </w:r>
    </w:p>
    <w:p w14:paraId="543F64DA" w14:textId="77777777" w:rsidR="00C01CA8" w:rsidRPr="0027241E" w:rsidRDefault="00C01CA8" w:rsidP="0027241E">
      <w:r w:rsidRPr="0027241E">
        <w:t>Arbeidsdeltakelsen øker med botid. Tall fra Nav for august viser at andelen i arbeid var over 50 pst. blant de som kom i 2022, mens den var vel 20 pst. blant de som kom i 2024. Arbeidsdeltakelsen var høyere blant menn enn kvinner, se figur 2.25. Veksten i antall bosatte ukrainske fordrevne har dempet seg det siste året, og gjennomsnittlig botid har økt. I andre kvartal 2025 var det flere ukrainere som utvandret enn som innvandret ifølge Statistisk sentralbyrå.</w:t>
      </w:r>
    </w:p>
    <w:p w14:paraId="1F0CD42B" w14:textId="526AAD2C" w:rsidR="00C01CA8" w:rsidRPr="0027241E" w:rsidRDefault="00EE50E3" w:rsidP="0027241E">
      <w:r w:rsidRPr="00EE50E3">
        <w:rPr>
          <w:noProof/>
        </w:rPr>
        <w:drawing>
          <wp:inline distT="0" distB="0" distL="0" distR="0" wp14:anchorId="618240EE" wp14:editId="5D01E365">
            <wp:extent cx="2190750" cy="2162175"/>
            <wp:effectExtent l="0" t="0" r="0" b="9525"/>
            <wp:docPr id="155351749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17499"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190750" cy="2162175"/>
                    </a:xfrm>
                    <a:prstGeom prst="rect">
                      <a:avLst/>
                    </a:prstGeom>
                  </pic:spPr>
                </pic:pic>
              </a:graphicData>
            </a:graphic>
          </wp:inline>
        </w:drawing>
      </w:r>
    </w:p>
    <w:p w14:paraId="4A342859" w14:textId="77777777" w:rsidR="00C01CA8" w:rsidRPr="0027241E" w:rsidRDefault="00C01CA8" w:rsidP="0027241E">
      <w:pPr>
        <w:pStyle w:val="figur-tittel"/>
      </w:pPr>
      <w:r w:rsidRPr="0027241E">
        <w:t>Ukrainske fordrevne. Antall bosatte og andel i jobb. 20–66 år. Apr. 2022–aug. 2025</w:t>
      </w:r>
    </w:p>
    <w:p w14:paraId="4DFCB70C" w14:textId="77777777" w:rsidR="00C01CA8" w:rsidRPr="0027241E" w:rsidRDefault="00C01CA8" w:rsidP="0027241E">
      <w:pPr>
        <w:pStyle w:val="Kilde"/>
      </w:pPr>
      <w:r w:rsidRPr="0027241E">
        <w:t>Kilde: Statistisk sentralbyrå.</w:t>
      </w:r>
    </w:p>
    <w:p w14:paraId="73072398" w14:textId="77777777" w:rsidR="00C01CA8" w:rsidRPr="0027241E" w:rsidRDefault="00C01CA8" w:rsidP="0027241E">
      <w:r w:rsidRPr="0027241E">
        <w:t xml:space="preserve">Den positive sammenhengen mellom botid og deltakelse i arbeidslivet har sammenheng med at de fleste gjennomfører introduksjonsprogrammet før de blir aktive deltakere i arbeidsmarkedet. Figur 2.26 viser at antallet deltakere i introduksjonsprogrammet har gått ned det siste året, samtidig som flere har kommet i arbeid eller har registrert seg hos Nav. De fleste som registrerer seg hos Nav, er arbeidssøkere, men i underkant av en tredjedel er registrert med nedsatt arbeidsevne. Om lag en fjerdedel av de som er registrert hos Nav, deltar i arbeidsmarkedstiltak, hvorav lønnstilskudd, arbeidspraksis og opplæring er de mest brukte tiltakene. Fremover venter vi at antallet fordrevne som deltar i introduksjonsprogrammet, vil fortsette å falle og at andelen fordrevne som er i arbeid, vil </w:t>
      </w:r>
      <w:r w:rsidRPr="0027241E">
        <w:lastRenderedPageBreak/>
        <w:t>fortsette å øke. Det vil kunne gi et betydelig vekstbidrag til sysselsettingen også til neste år, men veksten vil trolig dempe seg etter det.</w:t>
      </w:r>
    </w:p>
    <w:p w14:paraId="73ED6F0F" w14:textId="24521771" w:rsidR="00C01CA8" w:rsidRPr="0027241E" w:rsidRDefault="00CE4757" w:rsidP="0027241E">
      <w:r w:rsidRPr="00CE4757">
        <w:rPr>
          <w:noProof/>
        </w:rPr>
        <w:drawing>
          <wp:inline distT="0" distB="0" distL="0" distR="0" wp14:anchorId="7C5A1606" wp14:editId="270BEB6D">
            <wp:extent cx="2190750" cy="2162175"/>
            <wp:effectExtent l="0" t="0" r="0" b="9525"/>
            <wp:docPr id="14782090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09053"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190750" cy="2162175"/>
                    </a:xfrm>
                    <a:prstGeom prst="rect">
                      <a:avLst/>
                    </a:prstGeom>
                  </pic:spPr>
                </pic:pic>
              </a:graphicData>
            </a:graphic>
          </wp:inline>
        </w:drawing>
      </w:r>
    </w:p>
    <w:p w14:paraId="76CA8191" w14:textId="77777777" w:rsidR="00C01CA8" w:rsidRPr="0027241E" w:rsidRDefault="00C01CA8" w:rsidP="0027241E">
      <w:pPr>
        <w:pStyle w:val="figur-tittel"/>
      </w:pPr>
      <w:r w:rsidRPr="0027241E">
        <w:t>Ukrainske fordrevne i arbeid etter kjønn og innvandringsår. Prosent av befolkningen 20–66 år. Aug. 2025</w:t>
      </w:r>
    </w:p>
    <w:p w14:paraId="51D97FE6" w14:textId="77777777" w:rsidR="00C01CA8" w:rsidRPr="0027241E" w:rsidRDefault="00C01CA8" w:rsidP="0027241E">
      <w:pPr>
        <w:pStyle w:val="Kilde"/>
      </w:pPr>
      <w:r w:rsidRPr="0027241E">
        <w:t>Kilde: Nav.</w:t>
      </w:r>
    </w:p>
    <w:p w14:paraId="200C8DDF" w14:textId="2AC37DEE" w:rsidR="00C01CA8" w:rsidRPr="0027241E" w:rsidRDefault="00CE4757" w:rsidP="0027241E">
      <w:r w:rsidRPr="00CE4757">
        <w:rPr>
          <w:noProof/>
        </w:rPr>
        <w:drawing>
          <wp:inline distT="0" distB="0" distL="0" distR="0" wp14:anchorId="28C2D686" wp14:editId="55AC9BF5">
            <wp:extent cx="4572000" cy="2162175"/>
            <wp:effectExtent l="0" t="0" r="0" b="9525"/>
            <wp:docPr id="189963472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34726"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4572000" cy="2162175"/>
                    </a:xfrm>
                    <a:prstGeom prst="rect">
                      <a:avLst/>
                    </a:prstGeom>
                  </pic:spPr>
                </pic:pic>
              </a:graphicData>
            </a:graphic>
          </wp:inline>
        </w:drawing>
      </w:r>
    </w:p>
    <w:p w14:paraId="1CAB6C65" w14:textId="77777777" w:rsidR="00C01CA8" w:rsidRPr="0027241E" w:rsidRDefault="00C01CA8" w:rsidP="0027241E">
      <w:pPr>
        <w:pStyle w:val="figur-tittel"/>
      </w:pPr>
      <w:r w:rsidRPr="0027241E">
        <w:t>Ukrainske fordrevne. Registrert status hos Nav. 20–66 år</w:t>
      </w:r>
      <w:r w:rsidRPr="0027241E">
        <w:rPr>
          <w:rStyle w:val="skrift-hevet"/>
        </w:rPr>
        <w:t>1</w:t>
      </w:r>
    </w:p>
    <w:p w14:paraId="776A23FF"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Navs statistikk gir noe høyere tall på antall bosatte blir og noe lavere tall på antall fordrevne i arbeid sammenlignet med SSB. Summen av de ulike statusene er litt lavere enn befolkningen i alt.</w:t>
      </w:r>
    </w:p>
    <w:p w14:paraId="3DF3EE84" w14:textId="77777777" w:rsidR="00C01CA8" w:rsidRPr="0027241E" w:rsidRDefault="00C01CA8" w:rsidP="0027241E">
      <w:pPr>
        <w:pStyle w:val="Kilde"/>
      </w:pPr>
      <w:r w:rsidRPr="0027241E">
        <w:t>Kilde: Nav.</w:t>
      </w:r>
    </w:p>
    <w:p w14:paraId="5212019D" w14:textId="77777777" w:rsidR="00C01CA8" w:rsidRPr="0027241E" w:rsidRDefault="00C01CA8" w:rsidP="0027241E">
      <w:pPr>
        <w:pStyle w:val="Ramme-slutt"/>
      </w:pPr>
      <w:r w:rsidRPr="0027241E">
        <w:t>[Boks slutt]</w:t>
      </w:r>
    </w:p>
    <w:p w14:paraId="17D4BEB3" w14:textId="77777777" w:rsidR="00C01CA8" w:rsidRPr="0027241E" w:rsidRDefault="00C01CA8" w:rsidP="0027241E">
      <w:pPr>
        <w:pStyle w:val="tittel-ramme"/>
      </w:pPr>
      <w:r w:rsidRPr="0027241E">
        <w:t>Utviklingen i AKU-ledigheten og registrert ledighet</w:t>
      </w:r>
    </w:p>
    <w:p w14:paraId="57A4AAA0" w14:textId="77777777" w:rsidR="00C01CA8" w:rsidRPr="0027241E" w:rsidRDefault="00C01CA8" w:rsidP="0027241E">
      <w:r w:rsidRPr="0027241E">
        <w:t>Arbeidsledigheten målt ved SSBs arbeidskraftundersøkelse (AKU) har økt betydelig siden årsskiftet. Ifølge trendtall tilsvarte AKU-ledigheten 4,7 pst. i august. Det er 0,6 prosentenheter høyere enn ved inngangen til 2025. I den samme perioden har registrerte helt arbeidsledige ved Nav-kontorene endret seg lite.</w:t>
      </w:r>
    </w:p>
    <w:p w14:paraId="63328E8B" w14:textId="77777777" w:rsidR="00C01CA8" w:rsidRPr="0027241E" w:rsidRDefault="00C01CA8" w:rsidP="0027241E">
      <w:r w:rsidRPr="0027241E">
        <w:t xml:space="preserve">En viktig forklaring er at AKU-ledigheten er basert på svar fra et utvalg av befolkningen og kan variere tilfeldig, mens ledigheten fra Nav baserer seg på registertall. En annen forklaring er at </w:t>
      </w:r>
      <w:r w:rsidRPr="0027241E">
        <w:lastRenderedPageBreak/>
        <w:t>AKU- ledigheten ikke fanger opp de samme gruppene som tallene for registrerte ledige. Tall fra SSB viser at bare to av ti AKU-ledige også er registrert som helt ledige. En tilsvarende andel er registrert med annen status i Nav, som for eksempel deltakere på arbeidsmarkedstiltak eller med nedsatt arbeidsevne. Om lag seks av ti er derimot ikke registrert hos Nav.</w:t>
      </w:r>
    </w:p>
    <w:p w14:paraId="25936335" w14:textId="77777777" w:rsidR="00C01CA8" w:rsidRPr="0027241E" w:rsidRDefault="00C01CA8" w:rsidP="0027241E">
      <w:r w:rsidRPr="0027241E">
        <w:t>AKU-ledigheten er vanligvis høyere enn antall registrerte helt ledige. En hovedforklaring er at AKU fanger opp ulike grupper som ikke registrerer seg på Nav-kontorene. Det kan for eksempel være ungdom som svarer at de ønsker arbeid, men som ikke registrerer seg ledig hos Nav. I andre kvartal 2025 var fire av ti AKU-ledige under utdanning og søkte etter deltidsjobb. En annen årsak til høyere AKU-ledighet er at personer som er registrert i Nav med nedsatt arbeidsevne eller som deltar på arbeidsmarkedstiltak, kan svare at de søker etter arbeid i undersøkelsen.</w:t>
      </w:r>
      <w:r w:rsidRPr="0027241E">
        <w:rPr>
          <w:rStyle w:val="skrift-hevet"/>
        </w:rPr>
        <w:t>1</w:t>
      </w:r>
    </w:p>
    <w:p w14:paraId="2251B3A2" w14:textId="012BD1D0" w:rsidR="00C01CA8" w:rsidRPr="0027241E" w:rsidRDefault="00CE4757" w:rsidP="0027241E">
      <w:r w:rsidRPr="00CE4757">
        <w:rPr>
          <w:noProof/>
        </w:rPr>
        <w:drawing>
          <wp:inline distT="0" distB="0" distL="0" distR="0" wp14:anchorId="091CBD5B" wp14:editId="2E9906A8">
            <wp:extent cx="2190750" cy="2162175"/>
            <wp:effectExtent l="0" t="0" r="0" b="9525"/>
            <wp:docPr id="17616815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81578"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2190750" cy="2162175"/>
                    </a:xfrm>
                    <a:prstGeom prst="rect">
                      <a:avLst/>
                    </a:prstGeom>
                  </pic:spPr>
                </pic:pic>
              </a:graphicData>
            </a:graphic>
          </wp:inline>
        </w:drawing>
      </w:r>
    </w:p>
    <w:p w14:paraId="33651D5A" w14:textId="77777777" w:rsidR="00C01CA8" w:rsidRPr="0027241E" w:rsidRDefault="00C01CA8" w:rsidP="0027241E">
      <w:pPr>
        <w:pStyle w:val="figur-tittel"/>
      </w:pPr>
      <w:r w:rsidRPr="0027241E">
        <w:t>Antall AKU-ledige etter status i Nav. 1 000 personer. Årsgjennomsnitt</w:t>
      </w:r>
    </w:p>
    <w:p w14:paraId="4923D4D2" w14:textId="77777777" w:rsidR="00C01CA8" w:rsidRPr="0027241E" w:rsidRDefault="00C01CA8" w:rsidP="0027241E">
      <w:pPr>
        <w:pStyle w:val="Kilde"/>
      </w:pPr>
      <w:r w:rsidRPr="0027241E">
        <w:t>Kilde: Statistisk sentralbyrå.</w:t>
      </w:r>
    </w:p>
    <w:p w14:paraId="7EA84EEE" w14:textId="77777777" w:rsidR="00C01CA8" w:rsidRPr="0027241E" w:rsidRDefault="00C01CA8" w:rsidP="0027241E">
      <w:r w:rsidRPr="0027241E">
        <w:t>Avviket mellom de to ledighetsmålene har økt over tid. Under det økonomiske tilbakeslaget i forbindelse med oljeprisfallet i 2014 økte forskjellen fra om lag 1 prosentenhet til om lag 1½ -2 prosentenheter, og holdt seg på dette nivået frem til pandemien. En ekspertgruppe pekte på flere mulige årsaker til det økte avviket, uten å finne en enkel forklaringsfaktor.</w:t>
      </w:r>
      <w:r w:rsidRPr="0027241E">
        <w:rPr>
          <w:rStyle w:val="skrift-hevet"/>
        </w:rPr>
        <w:t>2</w:t>
      </w:r>
      <w:r w:rsidRPr="0027241E">
        <w:t xml:space="preserve"> Etter pandemien har AKU-ledigheten økt betydelig mer enn den registrerte ledigheten. I andre kvartal 2025 tilsvarte AKU-ledigheten 4,8 pst. sesongjustert mot 3,3 pst. for to år siden, mens antall registrerte helt ledige økte med bare 0,3 prosentenheter til 2,1 pst. av arbeidsstyrken i den samme perioden. Det innebar at AKU-ledigheten var 2,7 prosentenheter høyere enn registrerte helt ledige i andre kvartal i år.</w:t>
      </w:r>
      <w:r w:rsidRPr="0027241E">
        <w:rPr>
          <w:rStyle w:val="skrift-hevet"/>
        </w:rPr>
        <w:t>3</w:t>
      </w:r>
      <w:r w:rsidRPr="0027241E">
        <w:t xml:space="preserve"> Tall fra SSB viser at hoveddelen av oppgangen i AKU-ledigheten fra 2022 til 2024 har kommet blant grupper som ikke er registrert hos Nav, se figur 2.27. Mer enn 60 pst. av oppgangen i antallet AKU-ledige fra andre kvartal 2022 til andre kvartal 2024 kan forklares av flere ledige som svarer at de er under utdanning og søker etter deltidsjobb, se figur 2.28. Oppgangen i antall AKU-ledige som svarer at de i hovedsak er arbeidsledige, er derimot i samsvar med økningen i antallet registrerte helt ledige i denne perioden. I løpet av det siste året er hovedårsaken til økningen i AKU-ledigheten at flere rapporterer at de hovedsakelig er arbeidssøkere og i mindre grad at flere under utdanning svarer at de er arbeidsledige.</w:t>
      </w:r>
    </w:p>
    <w:p w14:paraId="19E90E14" w14:textId="1AEAE972" w:rsidR="00C01CA8" w:rsidRPr="0027241E" w:rsidRDefault="00CE4757" w:rsidP="0027241E">
      <w:r w:rsidRPr="00CE4757">
        <w:rPr>
          <w:noProof/>
        </w:rPr>
        <w:lastRenderedPageBreak/>
        <w:drawing>
          <wp:inline distT="0" distB="0" distL="0" distR="0" wp14:anchorId="410A84BE" wp14:editId="4B934E0E">
            <wp:extent cx="2190750" cy="2162175"/>
            <wp:effectExtent l="0" t="0" r="0" b="9525"/>
            <wp:docPr id="635322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292" name=""/>
                    <pic:cNvPicPr/>
                  </pic:nvPicPr>
                  <pic:blipFill>
                    <a:blip r:embed="rId60">
                      <a:extLst>
                        <a:ext uri="{96DAC541-7B7A-43D3-8B79-37D633B846F1}">
                          <asvg:svgBlip xmlns:asvg="http://schemas.microsoft.com/office/drawing/2016/SVG/main" r:embed="rId61"/>
                        </a:ext>
                      </a:extLst>
                    </a:blip>
                    <a:stretch>
                      <a:fillRect/>
                    </a:stretch>
                  </pic:blipFill>
                  <pic:spPr>
                    <a:xfrm>
                      <a:off x="0" y="0"/>
                      <a:ext cx="2190750" cy="2162175"/>
                    </a:xfrm>
                    <a:prstGeom prst="rect">
                      <a:avLst/>
                    </a:prstGeom>
                  </pic:spPr>
                </pic:pic>
              </a:graphicData>
            </a:graphic>
          </wp:inline>
        </w:drawing>
      </w:r>
    </w:p>
    <w:p w14:paraId="1CCDD46F" w14:textId="77777777" w:rsidR="00C01CA8" w:rsidRPr="0027241E" w:rsidRDefault="00C01CA8" w:rsidP="0027241E">
      <w:pPr>
        <w:pStyle w:val="figur-tittel"/>
      </w:pPr>
      <w:r w:rsidRPr="0027241E">
        <w:t>Antall AKU-ledige etter hovedsakelig virksomhet og registrerte helt ledige. 1 000 personer. Akkumulert endring fra 2. kv. 2022 til 2. kv. 2025</w:t>
      </w:r>
    </w:p>
    <w:p w14:paraId="1F5B5E86" w14:textId="77777777" w:rsidR="00C01CA8" w:rsidRPr="0027241E" w:rsidRDefault="00C01CA8" w:rsidP="0027241E">
      <w:pPr>
        <w:pStyle w:val="Kilde"/>
      </w:pPr>
      <w:r w:rsidRPr="0027241E">
        <w:t>Kilder: Statistisk sentralbyrå og Nav.</w:t>
      </w:r>
    </w:p>
    <w:p w14:paraId="0F45F700" w14:textId="77777777" w:rsidR="00C01CA8" w:rsidRPr="0027241E" w:rsidRDefault="00C01CA8" w:rsidP="0027241E">
      <w:pPr>
        <w:pStyle w:val="avsnitt-undertittel"/>
      </w:pPr>
      <w:r w:rsidRPr="0027241E">
        <w:t>I hvilke aldersgrupper har AKU-ledigheten økt det siste året?</w:t>
      </w:r>
    </w:p>
    <w:p w14:paraId="0A2176F2" w14:textId="162BC64B" w:rsidR="00C01CA8" w:rsidRPr="0027241E" w:rsidRDefault="00C01CA8" w:rsidP="0027241E">
      <w:r w:rsidRPr="0027241E">
        <w:t>Ifølge AKU har arbeidsstyrken økt betydelig fra andre kvartal 2024 til andre kvartal 2025, og særlig blant personer over 65 år, se figur 2.29. I denne aldersgruppen har like stor oppgang i sysselsettingen bidratt til uendret arbeidsledighet. AKU-ledigheten har derimot særlig økt i aldersgruppene 15–29 år, 30–39 år og 55–64 år. For de to sistnevnte aldersgruppene bidrar lavere sysselsetting i AKU til økt arbeidsledighet. Registrerte tall for lønnstakere fra a</w:t>
      </w:r>
      <w:r w:rsidR="0027241E">
        <w:t>-</w:t>
      </w:r>
      <w:r w:rsidRPr="0027241E">
        <w:t>ordningen viser derimot ikke en slik nedgang i sysselsettingen i aldersgruppen 30–39 år og heller ikke blant eldre lønnstakere, se figur 2.30. Tall for registrerte lønnstakere omfatter i tillegg til bosatte lønnstakere også lønnstakere som pendler til Norge eller er på korttidsopphold. Denne gruppen fanges ikke opp i AKU fordi undersøkelsen bare teller de som er bosatte. Antall ikke-bosatte lønnstakere var i andre kvartal i år på om lag samme nivå som i tilsvarende periode i fjor, og kan derfor trolig i liten grad ha påvirket den ulike sysselsettingsutviklingen etter alder i de to statistikkene.</w:t>
      </w:r>
    </w:p>
    <w:p w14:paraId="40DCE161" w14:textId="22AACAE5" w:rsidR="00C01CA8" w:rsidRPr="0027241E" w:rsidRDefault="00CE4757" w:rsidP="0027241E">
      <w:r w:rsidRPr="00CE4757">
        <w:rPr>
          <w:noProof/>
        </w:rPr>
        <w:drawing>
          <wp:inline distT="0" distB="0" distL="0" distR="0" wp14:anchorId="0D367E93" wp14:editId="7EA28209">
            <wp:extent cx="2190750" cy="2162175"/>
            <wp:effectExtent l="0" t="0" r="0" b="9525"/>
            <wp:docPr id="57486836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68368"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190750" cy="2162175"/>
                    </a:xfrm>
                    <a:prstGeom prst="rect">
                      <a:avLst/>
                    </a:prstGeom>
                  </pic:spPr>
                </pic:pic>
              </a:graphicData>
            </a:graphic>
          </wp:inline>
        </w:drawing>
      </w:r>
    </w:p>
    <w:p w14:paraId="74BF1A4E" w14:textId="77777777" w:rsidR="00C01CA8" w:rsidRPr="0027241E" w:rsidRDefault="00C01CA8" w:rsidP="0027241E">
      <w:pPr>
        <w:pStyle w:val="figur-tittel"/>
      </w:pPr>
      <w:r w:rsidRPr="0027241E">
        <w:t>Arbeidsstyrke og sysselsetting i AKU. 1 000 personer. Endring fra 2. kv. 2024 til 2. kv. 2025</w:t>
      </w:r>
    </w:p>
    <w:p w14:paraId="62611AE5" w14:textId="77777777" w:rsidR="00C01CA8" w:rsidRPr="0027241E" w:rsidRDefault="00C01CA8" w:rsidP="0027241E">
      <w:pPr>
        <w:pStyle w:val="Kilde"/>
      </w:pPr>
      <w:r w:rsidRPr="0027241E">
        <w:t>Kilde: Statistisk sentralbyrå.</w:t>
      </w:r>
    </w:p>
    <w:p w14:paraId="4251A712" w14:textId="77777777" w:rsidR="00C01CA8" w:rsidRPr="0027241E" w:rsidRDefault="00C01CA8" w:rsidP="0027241E">
      <w:r w:rsidRPr="0027241E">
        <w:lastRenderedPageBreak/>
        <w:t>Tall fra utvalgsundersøkelser, slik som AKU, kan variere tilfeldig. Det gjenspeiles i de rene sesongjusterte månedstallene for AKU-ledigheten som er langt mer volatil enn de registrerte ledighetstallene, se figur 2.31. Fra mai til juni i år økte for eksempel AKU-ledigheten med 0,8 prosentenheter sesongjustert, mens den falt om lag like mye måneden etter. Det er tvilsomt om de store utslagene ga uttrykk for faktiske endringer i arbeidsmarkedet. Det er mest sannsynlig at utslagene var et resultat av tilfeldigheter i utvalgsundersøkelsen. Også i tidligere perioder har AKU-ledigheten endret seg mye. Til sammenligning er det bare unntaksvis at registrert ledighet endrer seg mer enn med 0,1 prosentenheter fra en måned til en annen. Det tilsier at det er knyttet betydelig usikkerhet til utviklingen i AKU-ledigheten på kort sikt og at den registrerte ledigheten kan gi mer utsagnskraftige signaler om endringer i arbeidsmarkedet på kort sikt. For å redusere støy i de månedlige tallene fra AKU publiserer SSB sesongjusterte tremåneders glidende gjennomsnittstall og trendtall, se figur 2.11.</w:t>
      </w:r>
    </w:p>
    <w:p w14:paraId="51833C3F" w14:textId="3402E1F1" w:rsidR="00C01CA8" w:rsidRPr="0027241E" w:rsidRDefault="00CE4757" w:rsidP="0027241E">
      <w:r w:rsidRPr="00CE4757">
        <w:rPr>
          <w:noProof/>
        </w:rPr>
        <w:drawing>
          <wp:inline distT="0" distB="0" distL="0" distR="0" wp14:anchorId="6DA2B0CA" wp14:editId="15653836">
            <wp:extent cx="2190750" cy="2162175"/>
            <wp:effectExtent l="0" t="0" r="0" b="9525"/>
            <wp:docPr id="125422667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26675"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190750" cy="2162175"/>
                    </a:xfrm>
                    <a:prstGeom prst="rect">
                      <a:avLst/>
                    </a:prstGeom>
                  </pic:spPr>
                </pic:pic>
              </a:graphicData>
            </a:graphic>
          </wp:inline>
        </w:drawing>
      </w:r>
    </w:p>
    <w:p w14:paraId="32AB2D81" w14:textId="77777777" w:rsidR="00C01CA8" w:rsidRPr="0027241E" w:rsidRDefault="00C01CA8" w:rsidP="0027241E">
      <w:pPr>
        <w:pStyle w:val="figur-tittel"/>
      </w:pPr>
      <w:r w:rsidRPr="0027241E">
        <w:t>Registrerte lønnstakere. 1 000 personer. Endring fra 2. kv. 2024 til 2. kv. 2025</w:t>
      </w:r>
    </w:p>
    <w:p w14:paraId="6BFD87ED" w14:textId="77777777" w:rsidR="00C01CA8" w:rsidRPr="0027241E" w:rsidRDefault="00C01CA8" w:rsidP="0027241E">
      <w:pPr>
        <w:pStyle w:val="figur-noter"/>
      </w:pPr>
      <w:r w:rsidRPr="0027241E">
        <w:t xml:space="preserve">Midtmåneden er telletidspunktet for kvartalstallene. </w:t>
      </w:r>
    </w:p>
    <w:p w14:paraId="785475AC" w14:textId="77777777" w:rsidR="00C01CA8" w:rsidRPr="0027241E" w:rsidRDefault="00C01CA8" w:rsidP="0027241E">
      <w:pPr>
        <w:pStyle w:val="Kilde"/>
      </w:pPr>
      <w:r w:rsidRPr="0027241E">
        <w:t>Kilde: Statistisk sentralbyrå.</w:t>
      </w:r>
    </w:p>
    <w:p w14:paraId="5B333AF3" w14:textId="42AEFFC4" w:rsidR="00C01CA8" w:rsidRPr="0027241E" w:rsidRDefault="00CE4757" w:rsidP="0027241E">
      <w:r w:rsidRPr="00CE4757">
        <w:rPr>
          <w:noProof/>
        </w:rPr>
        <w:drawing>
          <wp:inline distT="0" distB="0" distL="0" distR="0" wp14:anchorId="4E96D838" wp14:editId="0BF1CA44">
            <wp:extent cx="2190750" cy="2162175"/>
            <wp:effectExtent l="0" t="0" r="0" b="9525"/>
            <wp:docPr id="11581186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8687"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2190750" cy="2162175"/>
                    </a:xfrm>
                    <a:prstGeom prst="rect">
                      <a:avLst/>
                    </a:prstGeom>
                  </pic:spPr>
                </pic:pic>
              </a:graphicData>
            </a:graphic>
          </wp:inline>
        </w:drawing>
      </w:r>
    </w:p>
    <w:p w14:paraId="576952AB" w14:textId="77777777" w:rsidR="00C01CA8" w:rsidRPr="0027241E" w:rsidRDefault="00C01CA8" w:rsidP="0027241E">
      <w:pPr>
        <w:pStyle w:val="figur-tittel"/>
      </w:pPr>
      <w:r w:rsidRPr="0027241E">
        <w:t>Antall AKU-ledige og registrerte helt ledige. Prosent av arbeidsstyrken. Sesongjusterte månedstall. Endring i prosentenheter fra foregående måned. Jan. 2014-aug. 2025</w:t>
      </w:r>
    </w:p>
    <w:p w14:paraId="7E955484" w14:textId="77777777" w:rsidR="00C01CA8" w:rsidRPr="0027241E" w:rsidRDefault="00C01CA8" w:rsidP="0027241E">
      <w:pPr>
        <w:pStyle w:val="figur-noter"/>
      </w:pPr>
      <w:r w:rsidRPr="0027241E">
        <w:lastRenderedPageBreak/>
        <w:t>Pandemien påvirket ledighetstallene betydelig i 2020. Som følge av dette er månedlige endringer i arbeidsledigheten for dette året derfor utelatt fra figuren.</w:t>
      </w:r>
    </w:p>
    <w:p w14:paraId="41D84975" w14:textId="77777777" w:rsidR="00C01CA8" w:rsidRPr="0027241E" w:rsidRDefault="00C01CA8" w:rsidP="0027241E">
      <w:pPr>
        <w:pStyle w:val="Kilde"/>
      </w:pPr>
      <w:r w:rsidRPr="0027241E">
        <w:t>Kilder: Statistisk sentralbyrå og Nav.</w:t>
      </w:r>
    </w:p>
    <w:p w14:paraId="2186F0F0" w14:textId="77777777" w:rsidR="00C01CA8" w:rsidRPr="0027241E" w:rsidRDefault="00C01CA8" w:rsidP="0027241E">
      <w:pPr>
        <w:pStyle w:val="ramme-noter"/>
      </w:pPr>
      <w:r w:rsidRPr="0027241E">
        <w:rPr>
          <w:rStyle w:val="skrift-hevet"/>
        </w:rPr>
        <w:t>1</w:t>
      </w:r>
      <w:r w:rsidRPr="0027241E">
        <w:tab/>
        <w:t xml:space="preserve">Avvik mellom de ledighetsmålene kan også oppstå av andre grunner. Registrerte helt ledige kan for eksempel svare at de ikke søker etter arbeid i AKU. Ulik periodisering av søkeperiode og referansetidspunkt kan videre gi opphav til avvik mellom de to ledighetsmålene. </w:t>
      </w:r>
    </w:p>
    <w:p w14:paraId="50D5DC16" w14:textId="77777777" w:rsidR="00C01CA8" w:rsidRPr="0027241E" w:rsidRDefault="00C01CA8" w:rsidP="0027241E">
      <w:pPr>
        <w:pStyle w:val="ramme-noter"/>
      </w:pPr>
      <w:r w:rsidRPr="0027241E">
        <w:rPr>
          <w:rStyle w:val="skrift-hevet"/>
        </w:rPr>
        <w:t>2</w:t>
      </w:r>
      <w:r w:rsidRPr="0027241E">
        <w:tab/>
        <w:t xml:space="preserve">Andersen, U., Cappelen, Å., Nordbø, E., Næsheim, H.N, Sørbø, J. og Torvik, R. (2017): Mål for arbeidsledigheten: Avvik, årsaker og supplerende indikatorer. Arbeidsnotat 2017:8. Finansdepartementet. </w:t>
      </w:r>
    </w:p>
    <w:p w14:paraId="37691AF9" w14:textId="77777777" w:rsidR="00C01CA8" w:rsidRPr="0027241E" w:rsidRDefault="00C01CA8" w:rsidP="0027241E">
      <w:pPr>
        <w:pStyle w:val="ramme-noter"/>
      </w:pPr>
      <w:r w:rsidRPr="0027241E">
        <w:rPr>
          <w:rStyle w:val="skrift-hevet"/>
        </w:rPr>
        <w:t>3</w:t>
      </w:r>
      <w:r w:rsidRPr="0027241E">
        <w:tab/>
        <w:t xml:space="preserve">Tall for august viser at AKU-ledigheten (trendtall) lå 2,6 prosentenheter høyere enn sesongjustert registrert ledighet </w:t>
      </w:r>
    </w:p>
    <w:p w14:paraId="563C9A46" w14:textId="77777777" w:rsidR="00C01CA8" w:rsidRPr="0027241E" w:rsidRDefault="00C01CA8" w:rsidP="0027241E">
      <w:pPr>
        <w:pStyle w:val="Ramme-slutt"/>
      </w:pPr>
      <w:r w:rsidRPr="0027241E">
        <w:t>[Boks slutt]</w:t>
      </w:r>
    </w:p>
    <w:p w14:paraId="6DF744C5" w14:textId="77777777" w:rsidR="00C01CA8" w:rsidRPr="0027241E" w:rsidRDefault="00C01CA8" w:rsidP="0027241E">
      <w:pPr>
        <w:pStyle w:val="Overskrift1"/>
      </w:pPr>
      <w:r w:rsidRPr="0027241E">
        <w:t>Budsjettpolitikken</w:t>
      </w:r>
    </w:p>
    <w:p w14:paraId="4216357F" w14:textId="77777777" w:rsidR="00C01CA8" w:rsidRPr="0027241E" w:rsidRDefault="00C01CA8" w:rsidP="0027241E">
      <w:r w:rsidRPr="0027241E">
        <w:t>Finanspolitikken skal sikre tilgang til offentlige tjenester og velferdsordninger og bidra til en stabil og bærekraftig utvikling i økonomien med høy sysselsetting og jevn inntektsfordeling. Handlingsregelen gir en langsiktig rettesnor for bærekraftig bruk av midlene i Statens pensjonsfond utland og legger opp til en bruk av fondsmidler som over tid skal følge den forventede realavkastningen av fondet, anslått til 3 pst. Ved å bevare realverdien av fondet vil inntektene fra petroleum også komme til nytte for fremtidige generasjoner.</w:t>
      </w:r>
    </w:p>
    <w:p w14:paraId="690F33C2" w14:textId="77777777" w:rsidR="00C01CA8" w:rsidRPr="0027241E" w:rsidRDefault="00C01CA8" w:rsidP="0027241E">
      <w:r w:rsidRPr="0027241E">
        <w:t xml:space="preserve">Samtidig spiller finanspolitikken en viktig rolle i stabiliseringspolitikken. I tråd med handlingsregelen skal innretningen av finanspolitikken, gjennom bruken av fondsmidler, se hen til både konjunkturutviklingen og den langsiktige utviklingen. </w:t>
      </w:r>
    </w:p>
    <w:p w14:paraId="07418587" w14:textId="77777777" w:rsidR="00C01CA8" w:rsidRPr="0027241E" w:rsidRDefault="00C01CA8" w:rsidP="0027241E">
      <w:r w:rsidRPr="0027241E">
        <w:t>Norsk økonomi anslås å være i en mild konjunkturoppgang i 2026. Fortsatt lav arbeidsledighet, videre sysselsettingsvekst og sterk inntektsvekst ventes å gi klart høyere vekst i norsk økonomi i år og fremover enn i 2023 og 2024. Konjunkturbildet tilsier samlet sett at det for 2026 ikke er behov for at finanspolitikken bidrar til å øke den økonomiske aktiviteten. Se kapittel 2 for en nærmere omtale av de økonomiske utsiktene.</w:t>
      </w:r>
    </w:p>
    <w:p w14:paraId="77AC3CAB" w14:textId="77777777" w:rsidR="00C01CA8" w:rsidRPr="0027241E" w:rsidRDefault="00C01CA8" w:rsidP="0027241E">
      <w:r w:rsidRPr="0027241E">
        <w:t>Perspektivmeldingen viste at den demografiske utviklingen vil føre til at utgifter til folketrygd og helse og omsorg vil øke kraftig fremover. Veksten er allerede i gang, men vil tilta noen år frem i tid. Samtidig ventes de samlede inntektene på statsbudsjettet å vokse mindre enn før. Slik det ser ut nå, vil handlingsrommet i finanspolitikken fra 2027-2029 trolig være nokså begrenset, etter at utgifter som følger av befolkningsutviklingen og opptrapping av forsvar, er dekket. Ved å hensynta utsiktene fremover kan det legges best mulig til rette for at velferdsmodellen kan opprettholdes over tid. For nærmere omtale av budsjettpolitikken fremover, se avsnitt 3.3.</w:t>
      </w:r>
    </w:p>
    <w:p w14:paraId="25A067E8" w14:textId="77777777" w:rsidR="00C01CA8" w:rsidRPr="0027241E" w:rsidRDefault="00C01CA8" w:rsidP="0027241E">
      <w:r w:rsidRPr="0027241E">
        <w:t xml:space="preserve"> I kriser kan det bli behov for ekstraordinære tiltak. I forbindelse med koronapandemien i 2020-2022 ble det innført flere ulike tiltak for å dempe konsekvensene for norsk økonomi. For en nærmere gjennomgang av erfaringene med tilskuddsordningene under Finansdepartementets ansvarsområde, se boks 3.11.</w:t>
      </w:r>
    </w:p>
    <w:p w14:paraId="15BEE575" w14:textId="77777777" w:rsidR="00C01CA8" w:rsidRPr="0027241E" w:rsidRDefault="00C01CA8" w:rsidP="0027241E">
      <w:pPr>
        <w:pStyle w:val="Overskrift2"/>
      </w:pPr>
      <w:r w:rsidRPr="0027241E">
        <w:t>Innretningen av budsjettpolitikken 2026</w:t>
      </w:r>
    </w:p>
    <w:p w14:paraId="5775797E" w14:textId="77777777" w:rsidR="00C01CA8" w:rsidRPr="0027241E" w:rsidRDefault="00C01CA8" w:rsidP="0027241E">
      <w:r w:rsidRPr="0027241E">
        <w:t xml:space="preserve">Regjeringen foreslår i budsjettet for 2026 en bruk av fondsmidler, målt ved </w:t>
      </w:r>
      <w:r w:rsidRPr="0027241E">
        <w:rPr>
          <w:rStyle w:val="kursiv"/>
        </w:rPr>
        <w:t>det strukturelle oljekorrigerte budsjettunderskuddet</w:t>
      </w:r>
      <w:r w:rsidRPr="0027241E">
        <w:t xml:space="preserve">, på 579,4 mrd. kroner, tilsvarende 13,1 pst. av trend-BNP for </w:t>
      </w:r>
      <w:r w:rsidRPr="0027241E">
        <w:lastRenderedPageBreak/>
        <w:t xml:space="preserve">Fastlands-Norge. Det er en økning fra drøyt 12,6 pst. i 2025, og gir en </w:t>
      </w:r>
      <w:r w:rsidRPr="0027241E">
        <w:rPr>
          <w:rStyle w:val="kursiv"/>
        </w:rPr>
        <w:t>budsjettimpuls</w:t>
      </w:r>
      <w:r w:rsidRPr="0027241E">
        <w:t xml:space="preserve"> på 0,4 prosentenheter. Bruken av fondsmidler forventes å tilsvare et uttak fra Statens pensjonsfond utland (SPU) på 2,8 pst. av fondsverdien og 26,8 pst. av statsbudsjettets utgifter. Se tabell 3.1 og figur 3.1 til 3.4. I regjeringens forslag ligger det inne en videreføring av årets ramme for støtte til Ukraina gjennom Nansen-programmet på totalt 85 mrd. kroner i 2026-budsjettet. Se boks 3.4 om Nansen-programmet for Ukraina.</w:t>
      </w:r>
    </w:p>
    <w:p w14:paraId="05432D62" w14:textId="7D30BF12" w:rsidR="00F6146B" w:rsidRPr="0027241E" w:rsidRDefault="00F6146B" w:rsidP="0027241E">
      <w:pPr>
        <w:pStyle w:val="tabell-tittel"/>
      </w:pPr>
      <w:r w:rsidRPr="0027241E">
        <w:t>Nøkkeltall i statsbudsjettet. Mrd. kroner og prosent</w:t>
      </w:r>
    </w:p>
    <w:p w14:paraId="50C2B542" w14:textId="77777777" w:rsidR="00C01CA8" w:rsidRPr="0027241E" w:rsidRDefault="00C01CA8" w:rsidP="0027241E">
      <w:pPr>
        <w:pStyle w:val="Tabellnavn"/>
      </w:pPr>
      <w:r w:rsidRPr="0027241E">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180"/>
        <w:gridCol w:w="1120"/>
        <w:gridCol w:w="1120"/>
        <w:gridCol w:w="1120"/>
      </w:tblGrid>
      <w:tr w:rsidR="00BE25BF" w:rsidRPr="0027241E" w14:paraId="2FB4FE85" w14:textId="77777777">
        <w:trPr>
          <w:trHeight w:val="360"/>
        </w:trPr>
        <w:tc>
          <w:tcPr>
            <w:tcW w:w="6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7C33D" w14:textId="77777777" w:rsidR="00C01CA8" w:rsidRPr="0027241E" w:rsidRDefault="00C01CA8" w:rsidP="0027241E"/>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9D2C1" w14:textId="77777777" w:rsidR="00C01CA8" w:rsidRPr="0027241E" w:rsidRDefault="00C01CA8" w:rsidP="0027241E">
            <w:r w:rsidRPr="0027241E">
              <w:t>2024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6F68E" w14:textId="77777777" w:rsidR="00C01CA8" w:rsidRPr="0027241E" w:rsidRDefault="00C01CA8" w:rsidP="0027241E">
            <w:r w:rsidRPr="0027241E">
              <w:t>2025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D6127" w14:textId="77777777" w:rsidR="00C01CA8" w:rsidRPr="0027241E" w:rsidRDefault="00C01CA8" w:rsidP="0027241E">
            <w:r w:rsidRPr="0027241E">
              <w:t>2026</w:t>
            </w:r>
          </w:p>
        </w:tc>
      </w:tr>
      <w:tr w:rsidR="00BE25BF" w:rsidRPr="0027241E" w14:paraId="74B07A39" w14:textId="77777777">
        <w:trPr>
          <w:trHeight w:val="380"/>
        </w:trPr>
        <w:tc>
          <w:tcPr>
            <w:tcW w:w="6180" w:type="dxa"/>
            <w:tcBorders>
              <w:top w:val="single" w:sz="4" w:space="0" w:color="000000"/>
              <w:left w:val="nil"/>
              <w:bottom w:val="nil"/>
              <w:right w:val="nil"/>
            </w:tcBorders>
            <w:tcMar>
              <w:top w:w="128" w:type="dxa"/>
              <w:left w:w="43" w:type="dxa"/>
              <w:bottom w:w="43" w:type="dxa"/>
              <w:right w:w="43" w:type="dxa"/>
            </w:tcMar>
          </w:tcPr>
          <w:p w14:paraId="4D94F6C7" w14:textId="77777777" w:rsidR="00C01CA8" w:rsidRPr="0027241E" w:rsidRDefault="00C01CA8" w:rsidP="0027241E">
            <w:r w:rsidRPr="0027241E">
              <w:t>Strukturelt oljekorrigert budsjettunderskudd i løpende priser</w:t>
            </w:r>
            <w:r w:rsidRPr="0027241E">
              <w:tab/>
            </w:r>
            <w:r w:rsidRPr="0027241E">
              <w:tab/>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6CC0E8D" w14:textId="77777777" w:rsidR="00C01CA8" w:rsidRPr="0027241E" w:rsidRDefault="00C01CA8" w:rsidP="0027241E">
            <w:r w:rsidRPr="0027241E">
              <w:t>410,3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D572465" w14:textId="77777777" w:rsidR="00C01CA8" w:rsidRPr="0027241E" w:rsidRDefault="00C01CA8" w:rsidP="0027241E">
            <w:r w:rsidRPr="0027241E">
              <w:t>534,2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31C031E" w14:textId="77777777" w:rsidR="00C01CA8" w:rsidRPr="0027241E" w:rsidRDefault="00C01CA8" w:rsidP="0027241E">
            <w:r w:rsidRPr="0027241E">
              <w:t>579,4</w:t>
            </w:r>
          </w:p>
        </w:tc>
      </w:tr>
      <w:tr w:rsidR="00BE25BF" w:rsidRPr="0027241E" w14:paraId="04BD6A4A" w14:textId="77777777">
        <w:trPr>
          <w:trHeight w:val="380"/>
        </w:trPr>
        <w:tc>
          <w:tcPr>
            <w:tcW w:w="6180" w:type="dxa"/>
            <w:tcBorders>
              <w:top w:val="nil"/>
              <w:left w:val="nil"/>
              <w:bottom w:val="nil"/>
              <w:right w:val="nil"/>
            </w:tcBorders>
            <w:tcMar>
              <w:top w:w="128" w:type="dxa"/>
              <w:left w:w="43" w:type="dxa"/>
              <w:bottom w:w="43" w:type="dxa"/>
              <w:right w:w="43" w:type="dxa"/>
            </w:tcMar>
            <w:vAlign w:val="bottom"/>
          </w:tcPr>
          <w:p w14:paraId="314DE53A" w14:textId="77777777" w:rsidR="00C01CA8" w:rsidRPr="0027241E" w:rsidRDefault="00C01CA8" w:rsidP="0027241E">
            <w:r w:rsidRPr="0027241E">
              <w:t>Strukturelt oljekorrigert budsjettunderskudd i faste 2026-priser</w:t>
            </w:r>
            <w:r w:rsidRPr="0027241E">
              <w:tab/>
            </w:r>
            <w:r w:rsidRPr="0027241E">
              <w:tab/>
            </w:r>
          </w:p>
        </w:tc>
        <w:tc>
          <w:tcPr>
            <w:tcW w:w="1120" w:type="dxa"/>
            <w:tcBorders>
              <w:top w:val="nil"/>
              <w:left w:val="nil"/>
              <w:bottom w:val="nil"/>
              <w:right w:val="nil"/>
            </w:tcBorders>
            <w:tcMar>
              <w:top w:w="128" w:type="dxa"/>
              <w:left w:w="43" w:type="dxa"/>
              <w:bottom w:w="43" w:type="dxa"/>
              <w:right w:w="43" w:type="dxa"/>
            </w:tcMar>
            <w:vAlign w:val="bottom"/>
          </w:tcPr>
          <w:p w14:paraId="145FBA1D" w14:textId="77777777" w:rsidR="00C01CA8" w:rsidRPr="0027241E" w:rsidRDefault="00C01CA8" w:rsidP="0027241E">
            <w:r w:rsidRPr="0027241E">
              <w:t>438,0</w:t>
            </w:r>
          </w:p>
        </w:tc>
        <w:tc>
          <w:tcPr>
            <w:tcW w:w="1120" w:type="dxa"/>
            <w:tcBorders>
              <w:top w:val="nil"/>
              <w:left w:val="nil"/>
              <w:bottom w:val="nil"/>
              <w:right w:val="nil"/>
            </w:tcBorders>
            <w:tcMar>
              <w:top w:w="128" w:type="dxa"/>
              <w:left w:w="43" w:type="dxa"/>
              <w:bottom w:w="43" w:type="dxa"/>
              <w:right w:w="43" w:type="dxa"/>
            </w:tcMar>
            <w:vAlign w:val="bottom"/>
          </w:tcPr>
          <w:p w14:paraId="3773AE6C" w14:textId="77777777" w:rsidR="00C01CA8" w:rsidRPr="0027241E" w:rsidRDefault="00C01CA8" w:rsidP="0027241E">
            <w:r w:rsidRPr="0027241E">
              <w:t>550,6</w:t>
            </w:r>
          </w:p>
        </w:tc>
        <w:tc>
          <w:tcPr>
            <w:tcW w:w="1120" w:type="dxa"/>
            <w:tcBorders>
              <w:top w:val="nil"/>
              <w:left w:val="nil"/>
              <w:bottom w:val="nil"/>
              <w:right w:val="nil"/>
            </w:tcBorders>
            <w:tcMar>
              <w:top w:w="128" w:type="dxa"/>
              <w:left w:w="43" w:type="dxa"/>
              <w:bottom w:w="43" w:type="dxa"/>
              <w:right w:w="43" w:type="dxa"/>
            </w:tcMar>
            <w:vAlign w:val="bottom"/>
          </w:tcPr>
          <w:p w14:paraId="6BF72E70" w14:textId="77777777" w:rsidR="00C01CA8" w:rsidRPr="0027241E" w:rsidRDefault="00C01CA8" w:rsidP="0027241E">
            <w:r w:rsidRPr="0027241E">
              <w:t>579,4</w:t>
            </w:r>
          </w:p>
        </w:tc>
      </w:tr>
      <w:tr w:rsidR="00BE25BF" w:rsidRPr="0027241E" w14:paraId="23A4D298" w14:textId="77777777">
        <w:trPr>
          <w:trHeight w:val="380"/>
        </w:trPr>
        <w:tc>
          <w:tcPr>
            <w:tcW w:w="6180" w:type="dxa"/>
            <w:tcBorders>
              <w:top w:val="nil"/>
              <w:left w:val="nil"/>
              <w:bottom w:val="nil"/>
              <w:right w:val="nil"/>
            </w:tcBorders>
            <w:tcMar>
              <w:top w:w="128" w:type="dxa"/>
              <w:left w:w="43" w:type="dxa"/>
              <w:bottom w:w="43" w:type="dxa"/>
              <w:right w:w="43" w:type="dxa"/>
            </w:tcMar>
          </w:tcPr>
          <w:p w14:paraId="71A34610" w14:textId="77777777" w:rsidR="00C01CA8" w:rsidRPr="0027241E" w:rsidRDefault="00C01CA8" w:rsidP="0027241E">
            <w:r w:rsidRPr="0027241E">
              <w:t>Målt i pst. av trend-BNP for Fastlands-Norge</w:t>
            </w:r>
            <w:r w:rsidRPr="0027241E">
              <w:tab/>
            </w:r>
            <w:r w:rsidRPr="0027241E">
              <w:tab/>
            </w:r>
          </w:p>
        </w:tc>
        <w:tc>
          <w:tcPr>
            <w:tcW w:w="1120" w:type="dxa"/>
            <w:tcBorders>
              <w:top w:val="nil"/>
              <w:left w:val="nil"/>
              <w:bottom w:val="nil"/>
              <w:right w:val="nil"/>
            </w:tcBorders>
            <w:tcMar>
              <w:top w:w="128" w:type="dxa"/>
              <w:left w:w="43" w:type="dxa"/>
              <w:bottom w:w="43" w:type="dxa"/>
              <w:right w:w="43" w:type="dxa"/>
            </w:tcMar>
            <w:vAlign w:val="bottom"/>
          </w:tcPr>
          <w:p w14:paraId="1FC3C1F6" w14:textId="77777777" w:rsidR="00C01CA8" w:rsidRPr="0027241E" w:rsidRDefault="00C01CA8" w:rsidP="0027241E">
            <w:r w:rsidRPr="0027241E">
              <w:t>10,2</w:t>
            </w:r>
          </w:p>
        </w:tc>
        <w:tc>
          <w:tcPr>
            <w:tcW w:w="1120" w:type="dxa"/>
            <w:tcBorders>
              <w:top w:val="nil"/>
              <w:left w:val="nil"/>
              <w:bottom w:val="nil"/>
              <w:right w:val="nil"/>
            </w:tcBorders>
            <w:tcMar>
              <w:top w:w="128" w:type="dxa"/>
              <w:left w:w="43" w:type="dxa"/>
              <w:bottom w:w="43" w:type="dxa"/>
              <w:right w:w="43" w:type="dxa"/>
            </w:tcMar>
            <w:vAlign w:val="bottom"/>
          </w:tcPr>
          <w:p w14:paraId="33F4AE72" w14:textId="77777777" w:rsidR="00C01CA8" w:rsidRPr="0027241E" w:rsidRDefault="00C01CA8" w:rsidP="0027241E">
            <w:r w:rsidRPr="0027241E">
              <w:t>12,6</w:t>
            </w:r>
          </w:p>
        </w:tc>
        <w:tc>
          <w:tcPr>
            <w:tcW w:w="1120" w:type="dxa"/>
            <w:tcBorders>
              <w:top w:val="nil"/>
              <w:left w:val="nil"/>
              <w:bottom w:val="nil"/>
              <w:right w:val="nil"/>
            </w:tcBorders>
            <w:tcMar>
              <w:top w:w="128" w:type="dxa"/>
              <w:left w:w="43" w:type="dxa"/>
              <w:bottom w:w="43" w:type="dxa"/>
              <w:right w:w="43" w:type="dxa"/>
            </w:tcMar>
            <w:vAlign w:val="bottom"/>
          </w:tcPr>
          <w:p w14:paraId="4CD5081B" w14:textId="77777777" w:rsidR="00C01CA8" w:rsidRPr="0027241E" w:rsidRDefault="00C01CA8" w:rsidP="0027241E">
            <w:r w:rsidRPr="0027241E">
              <w:t>13,1</w:t>
            </w:r>
          </w:p>
        </w:tc>
      </w:tr>
      <w:tr w:rsidR="00BE25BF" w:rsidRPr="0027241E" w14:paraId="7B257F82" w14:textId="77777777">
        <w:trPr>
          <w:trHeight w:val="380"/>
        </w:trPr>
        <w:tc>
          <w:tcPr>
            <w:tcW w:w="6180" w:type="dxa"/>
            <w:tcBorders>
              <w:top w:val="nil"/>
              <w:left w:val="nil"/>
              <w:bottom w:val="nil"/>
              <w:right w:val="nil"/>
            </w:tcBorders>
            <w:tcMar>
              <w:top w:w="128" w:type="dxa"/>
              <w:left w:w="43" w:type="dxa"/>
              <w:bottom w:w="43" w:type="dxa"/>
              <w:right w:w="43" w:type="dxa"/>
            </w:tcMar>
          </w:tcPr>
          <w:p w14:paraId="052FE272" w14:textId="77777777" w:rsidR="00C01CA8" w:rsidRPr="0027241E" w:rsidRDefault="00C01CA8" w:rsidP="0027241E">
            <w:r w:rsidRPr="0027241E">
              <w:t>Endring fra året før i prosentpoeng (budsjettindikator)</w:t>
            </w:r>
            <w:r w:rsidRPr="0027241E">
              <w:rPr>
                <w:rStyle w:val="skrift-hevet"/>
              </w:rPr>
              <w:t>1</w:t>
            </w:r>
            <w:r w:rsidRPr="0027241E">
              <w:rPr>
                <w:rStyle w:val="skrift-hevet"/>
              </w:rPr>
              <w:tab/>
            </w:r>
            <w:r w:rsidRPr="0027241E">
              <w:tab/>
            </w:r>
          </w:p>
        </w:tc>
        <w:tc>
          <w:tcPr>
            <w:tcW w:w="1120" w:type="dxa"/>
            <w:tcBorders>
              <w:top w:val="nil"/>
              <w:left w:val="nil"/>
              <w:bottom w:val="nil"/>
              <w:right w:val="nil"/>
            </w:tcBorders>
            <w:tcMar>
              <w:top w:w="128" w:type="dxa"/>
              <w:left w:w="43" w:type="dxa"/>
              <w:bottom w:w="43" w:type="dxa"/>
              <w:right w:w="43" w:type="dxa"/>
            </w:tcMar>
            <w:vAlign w:val="bottom"/>
          </w:tcPr>
          <w:p w14:paraId="190EDEFF" w14:textId="77777777" w:rsidR="00C01CA8" w:rsidRPr="0027241E" w:rsidRDefault="00C01CA8" w:rsidP="0027241E">
            <w:r w:rsidRPr="0027241E">
              <w:t>0,9</w:t>
            </w:r>
          </w:p>
        </w:tc>
        <w:tc>
          <w:tcPr>
            <w:tcW w:w="1120" w:type="dxa"/>
            <w:tcBorders>
              <w:top w:val="nil"/>
              <w:left w:val="nil"/>
              <w:bottom w:val="nil"/>
              <w:right w:val="nil"/>
            </w:tcBorders>
            <w:tcMar>
              <w:top w:w="128" w:type="dxa"/>
              <w:left w:w="43" w:type="dxa"/>
              <w:bottom w:w="43" w:type="dxa"/>
              <w:right w:w="43" w:type="dxa"/>
            </w:tcMar>
            <w:vAlign w:val="bottom"/>
          </w:tcPr>
          <w:p w14:paraId="6A8D9D39" w14:textId="77777777" w:rsidR="00C01CA8" w:rsidRPr="0027241E" w:rsidRDefault="00C01CA8" w:rsidP="0027241E">
            <w:r w:rsidRPr="0027241E">
              <w:t>2,4</w:t>
            </w:r>
          </w:p>
        </w:tc>
        <w:tc>
          <w:tcPr>
            <w:tcW w:w="1120" w:type="dxa"/>
            <w:tcBorders>
              <w:top w:val="nil"/>
              <w:left w:val="nil"/>
              <w:bottom w:val="nil"/>
              <w:right w:val="nil"/>
            </w:tcBorders>
            <w:tcMar>
              <w:top w:w="128" w:type="dxa"/>
              <w:left w:w="43" w:type="dxa"/>
              <w:bottom w:w="43" w:type="dxa"/>
              <w:right w:w="43" w:type="dxa"/>
            </w:tcMar>
            <w:vAlign w:val="bottom"/>
          </w:tcPr>
          <w:p w14:paraId="55D58393" w14:textId="77777777" w:rsidR="00C01CA8" w:rsidRPr="0027241E" w:rsidRDefault="00C01CA8" w:rsidP="0027241E">
            <w:r w:rsidRPr="0027241E">
              <w:t>0,4</w:t>
            </w:r>
          </w:p>
        </w:tc>
      </w:tr>
      <w:tr w:rsidR="00BE25BF" w:rsidRPr="0027241E" w14:paraId="4D897888" w14:textId="77777777">
        <w:trPr>
          <w:trHeight w:val="380"/>
        </w:trPr>
        <w:tc>
          <w:tcPr>
            <w:tcW w:w="6180" w:type="dxa"/>
            <w:tcBorders>
              <w:top w:val="nil"/>
              <w:left w:val="nil"/>
              <w:bottom w:val="nil"/>
              <w:right w:val="nil"/>
            </w:tcBorders>
            <w:tcMar>
              <w:top w:w="128" w:type="dxa"/>
              <w:left w:w="43" w:type="dxa"/>
              <w:bottom w:w="43" w:type="dxa"/>
              <w:right w:w="43" w:type="dxa"/>
            </w:tcMar>
          </w:tcPr>
          <w:p w14:paraId="689987A6" w14:textId="77777777" w:rsidR="00C01CA8" w:rsidRPr="0027241E" w:rsidRDefault="00C01CA8" w:rsidP="0027241E">
            <w:r w:rsidRPr="0027241E">
              <w:t>Målt i pst. av Statens pensjonsfond utland</w:t>
            </w:r>
            <w:r w:rsidRPr="0027241E">
              <w:tab/>
            </w:r>
            <w:r w:rsidRPr="0027241E">
              <w:tab/>
            </w:r>
          </w:p>
        </w:tc>
        <w:tc>
          <w:tcPr>
            <w:tcW w:w="1120" w:type="dxa"/>
            <w:tcBorders>
              <w:top w:val="nil"/>
              <w:left w:val="nil"/>
              <w:bottom w:val="nil"/>
              <w:right w:val="nil"/>
            </w:tcBorders>
            <w:tcMar>
              <w:top w:w="128" w:type="dxa"/>
              <w:left w:w="43" w:type="dxa"/>
              <w:bottom w:w="43" w:type="dxa"/>
              <w:right w:w="43" w:type="dxa"/>
            </w:tcMar>
            <w:vAlign w:val="bottom"/>
          </w:tcPr>
          <w:p w14:paraId="64F5DB05" w14:textId="77777777" w:rsidR="00C01CA8" w:rsidRPr="0027241E" w:rsidRDefault="00C01CA8" w:rsidP="0027241E">
            <w:r w:rsidRPr="0027241E">
              <w:t>2,6</w:t>
            </w:r>
          </w:p>
        </w:tc>
        <w:tc>
          <w:tcPr>
            <w:tcW w:w="1120" w:type="dxa"/>
            <w:tcBorders>
              <w:top w:val="nil"/>
              <w:left w:val="nil"/>
              <w:bottom w:val="nil"/>
              <w:right w:val="nil"/>
            </w:tcBorders>
            <w:tcMar>
              <w:top w:w="128" w:type="dxa"/>
              <w:left w:w="43" w:type="dxa"/>
              <w:bottom w:w="43" w:type="dxa"/>
              <w:right w:w="43" w:type="dxa"/>
            </w:tcMar>
            <w:vAlign w:val="bottom"/>
          </w:tcPr>
          <w:p w14:paraId="46E0485A" w14:textId="77777777" w:rsidR="00C01CA8" w:rsidRPr="0027241E" w:rsidRDefault="00C01CA8" w:rsidP="0027241E">
            <w:r w:rsidRPr="0027241E">
              <w:t>2,7</w:t>
            </w:r>
          </w:p>
        </w:tc>
        <w:tc>
          <w:tcPr>
            <w:tcW w:w="1120" w:type="dxa"/>
            <w:tcBorders>
              <w:top w:val="nil"/>
              <w:left w:val="nil"/>
              <w:bottom w:val="nil"/>
              <w:right w:val="nil"/>
            </w:tcBorders>
            <w:tcMar>
              <w:top w:w="128" w:type="dxa"/>
              <w:left w:w="43" w:type="dxa"/>
              <w:bottom w:w="43" w:type="dxa"/>
              <w:right w:w="43" w:type="dxa"/>
            </w:tcMar>
            <w:vAlign w:val="bottom"/>
          </w:tcPr>
          <w:p w14:paraId="25447000" w14:textId="77777777" w:rsidR="00C01CA8" w:rsidRPr="0027241E" w:rsidRDefault="00C01CA8" w:rsidP="0027241E">
            <w:r w:rsidRPr="0027241E">
              <w:t>2,8</w:t>
            </w:r>
          </w:p>
        </w:tc>
      </w:tr>
      <w:tr w:rsidR="00BE25BF" w:rsidRPr="0027241E" w14:paraId="19C615AA" w14:textId="77777777">
        <w:trPr>
          <w:trHeight w:val="380"/>
        </w:trPr>
        <w:tc>
          <w:tcPr>
            <w:tcW w:w="6180" w:type="dxa"/>
            <w:tcBorders>
              <w:top w:val="nil"/>
              <w:left w:val="nil"/>
              <w:bottom w:val="single" w:sz="4" w:space="0" w:color="000000"/>
              <w:right w:val="nil"/>
            </w:tcBorders>
            <w:tcMar>
              <w:top w:w="128" w:type="dxa"/>
              <w:left w:w="43" w:type="dxa"/>
              <w:bottom w:w="43" w:type="dxa"/>
              <w:right w:w="43" w:type="dxa"/>
            </w:tcMar>
          </w:tcPr>
          <w:p w14:paraId="2DE1CCA7" w14:textId="77777777" w:rsidR="00C01CA8" w:rsidRPr="0027241E" w:rsidRDefault="00C01CA8" w:rsidP="0027241E">
            <w:r w:rsidRPr="0027241E">
              <w:t>Målt i pst. av statsbudsjettets utgifter</w:t>
            </w:r>
            <w:r w:rsidRPr="0027241E">
              <w:tab/>
            </w:r>
            <w:r w:rsidRPr="0027241E">
              <w:tab/>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A74F4F0" w14:textId="77777777" w:rsidR="00C01CA8" w:rsidRPr="0027241E" w:rsidRDefault="00C01CA8" w:rsidP="0027241E">
            <w:r w:rsidRPr="0027241E">
              <w:t>21,5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E585F7" w14:textId="77777777" w:rsidR="00C01CA8" w:rsidRPr="0027241E" w:rsidRDefault="00C01CA8" w:rsidP="0027241E">
            <w:r w:rsidRPr="0027241E">
              <w:t>25,8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75101FD" w14:textId="77777777" w:rsidR="00C01CA8" w:rsidRPr="0027241E" w:rsidRDefault="00C01CA8" w:rsidP="0027241E">
            <w:r w:rsidRPr="0027241E">
              <w:t>26,8</w:t>
            </w:r>
          </w:p>
        </w:tc>
      </w:tr>
    </w:tbl>
    <w:p w14:paraId="471CCBCE" w14:textId="77777777" w:rsidR="00C01CA8" w:rsidRPr="0027241E" w:rsidRDefault="00C01CA8" w:rsidP="0027241E">
      <w:pPr>
        <w:pStyle w:val="tabell-noter"/>
        <w:rPr>
          <w:rStyle w:val="skrift-hevet"/>
        </w:rPr>
      </w:pPr>
      <w:r w:rsidRPr="0027241E">
        <w:rPr>
          <w:rStyle w:val="skrift-hevet"/>
        </w:rPr>
        <w:t>1</w:t>
      </w:r>
      <w:r w:rsidRPr="0027241E">
        <w:tab/>
        <w:t>Endring i strukturelt oljekorrigert budsjettunderskudd målt som andel av trend-BNP for Fastlands-Norge. Indikatoren tar ikke hensyn til at ulike inntekts- og utgiftsposter kan ha ulik betydning for aktiviteten i økonomien.</w:t>
      </w:r>
    </w:p>
    <w:p w14:paraId="36C38157" w14:textId="77777777" w:rsidR="00C01CA8" w:rsidRPr="0027241E" w:rsidRDefault="00C01CA8" w:rsidP="0027241E">
      <w:pPr>
        <w:pStyle w:val="Kilde"/>
      </w:pPr>
      <w:r w:rsidRPr="0027241E">
        <w:t>Kilde: Finansdepartementet.</w:t>
      </w:r>
    </w:p>
    <w:p w14:paraId="0545C8D7" w14:textId="059967D1" w:rsidR="00C01CA8" w:rsidRPr="0027241E" w:rsidRDefault="00CE4757" w:rsidP="0027241E">
      <w:r w:rsidRPr="00CE4757">
        <w:rPr>
          <w:noProof/>
        </w:rPr>
        <w:drawing>
          <wp:inline distT="0" distB="0" distL="0" distR="0" wp14:anchorId="6930610A" wp14:editId="0007AB9B">
            <wp:extent cx="2190750" cy="2162175"/>
            <wp:effectExtent l="0" t="0" r="0" b="9525"/>
            <wp:docPr id="14726509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5095"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190750" cy="2162175"/>
                    </a:xfrm>
                    <a:prstGeom prst="rect">
                      <a:avLst/>
                    </a:prstGeom>
                  </pic:spPr>
                </pic:pic>
              </a:graphicData>
            </a:graphic>
          </wp:inline>
        </w:drawing>
      </w:r>
    </w:p>
    <w:p w14:paraId="6136989A" w14:textId="77777777" w:rsidR="00C01CA8" w:rsidRPr="0027241E" w:rsidRDefault="00C01CA8" w:rsidP="0027241E">
      <w:pPr>
        <w:pStyle w:val="figur-tittel"/>
      </w:pPr>
      <w:r w:rsidRPr="0027241E">
        <w:t>Strukturelt oljekorrigert budsjettunderskudd. Prosent av trend-BNP for Fastlands-Norge. 2001–2026</w:t>
      </w:r>
    </w:p>
    <w:p w14:paraId="06892424" w14:textId="77777777" w:rsidR="00C01CA8" w:rsidRPr="0027241E" w:rsidRDefault="00C01CA8" w:rsidP="0027241E">
      <w:pPr>
        <w:pStyle w:val="Kilde"/>
      </w:pPr>
      <w:r w:rsidRPr="0027241E">
        <w:t>Kilde: Finansdepartementet.</w:t>
      </w:r>
    </w:p>
    <w:p w14:paraId="563C2489" w14:textId="5711CFC7" w:rsidR="00C01CA8" w:rsidRPr="0027241E" w:rsidRDefault="00CE4757" w:rsidP="0027241E">
      <w:r w:rsidRPr="00CE4757">
        <w:rPr>
          <w:noProof/>
        </w:rPr>
        <w:lastRenderedPageBreak/>
        <w:drawing>
          <wp:inline distT="0" distB="0" distL="0" distR="0" wp14:anchorId="615CF575" wp14:editId="4641867C">
            <wp:extent cx="2190750" cy="2162175"/>
            <wp:effectExtent l="0" t="0" r="0" b="9525"/>
            <wp:docPr id="110620890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08901"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2190750" cy="2162175"/>
                    </a:xfrm>
                    <a:prstGeom prst="rect">
                      <a:avLst/>
                    </a:prstGeom>
                  </pic:spPr>
                </pic:pic>
              </a:graphicData>
            </a:graphic>
          </wp:inline>
        </w:drawing>
      </w:r>
    </w:p>
    <w:p w14:paraId="5C528318" w14:textId="77777777" w:rsidR="00C01CA8" w:rsidRPr="0027241E" w:rsidRDefault="00C01CA8" w:rsidP="0027241E">
      <w:pPr>
        <w:pStyle w:val="figur-tittel"/>
      </w:pPr>
      <w:r w:rsidRPr="0027241E">
        <w:t>Endring i strukturelt oljekorrigert budsjettunderskudd i prosent av trend-BNP for Fastlands-Norge. Endring fra året før (budsjettimpuls). 2001–2026</w:t>
      </w:r>
    </w:p>
    <w:p w14:paraId="647C1C10" w14:textId="77777777" w:rsidR="00C01CA8" w:rsidRPr="0027241E" w:rsidRDefault="00C01CA8" w:rsidP="0027241E">
      <w:pPr>
        <w:pStyle w:val="Kilde"/>
      </w:pPr>
      <w:r w:rsidRPr="0027241E">
        <w:t>Kilde: Finansdepartementet.</w:t>
      </w:r>
    </w:p>
    <w:p w14:paraId="084D84AE" w14:textId="3AB09A93" w:rsidR="00C01CA8" w:rsidRPr="0027241E" w:rsidRDefault="00CE4757" w:rsidP="0027241E">
      <w:r w:rsidRPr="00CE4757">
        <w:rPr>
          <w:noProof/>
        </w:rPr>
        <w:drawing>
          <wp:inline distT="0" distB="0" distL="0" distR="0" wp14:anchorId="2426C515" wp14:editId="7E638719">
            <wp:extent cx="2190750" cy="2162175"/>
            <wp:effectExtent l="0" t="0" r="0" b="9525"/>
            <wp:docPr id="110229452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94528"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190750" cy="2162175"/>
                    </a:xfrm>
                    <a:prstGeom prst="rect">
                      <a:avLst/>
                    </a:prstGeom>
                  </pic:spPr>
                </pic:pic>
              </a:graphicData>
            </a:graphic>
          </wp:inline>
        </w:drawing>
      </w:r>
    </w:p>
    <w:p w14:paraId="20E7CC26" w14:textId="77777777" w:rsidR="00C01CA8" w:rsidRPr="0027241E" w:rsidRDefault="00C01CA8" w:rsidP="0027241E">
      <w:pPr>
        <w:pStyle w:val="figur-tittel"/>
      </w:pPr>
      <w:r w:rsidRPr="0027241E">
        <w:t>Strukturelt oljekorrigert budsjettunderskudd. Prosent av Statens pensjonsfond utland. 2001–2026</w:t>
      </w:r>
    </w:p>
    <w:p w14:paraId="778F8579" w14:textId="77777777" w:rsidR="00C01CA8" w:rsidRPr="0027241E" w:rsidRDefault="00C01CA8" w:rsidP="0027241E">
      <w:pPr>
        <w:pStyle w:val="figur-noter"/>
      </w:pPr>
      <w:r w:rsidRPr="0027241E">
        <w:t>De stiplede linjene viser forventet realavkastning av SPU. I 2001 var anslaget på forventet realavkastning 4 pst. Fra og med Nasjonalbudsjettet 2018 ble anslaget nedjustert til 3 pst.</w:t>
      </w:r>
    </w:p>
    <w:p w14:paraId="58007196" w14:textId="77777777" w:rsidR="00C01CA8" w:rsidRPr="0027241E" w:rsidRDefault="00C01CA8" w:rsidP="0027241E">
      <w:pPr>
        <w:pStyle w:val="Kilde"/>
      </w:pPr>
      <w:r w:rsidRPr="0027241E">
        <w:t>Kilde Finansdepartementet.</w:t>
      </w:r>
    </w:p>
    <w:p w14:paraId="2412606F" w14:textId="53C62CC8" w:rsidR="00C01CA8" w:rsidRPr="0027241E" w:rsidRDefault="00CE4757" w:rsidP="0027241E">
      <w:r w:rsidRPr="00CE4757">
        <w:rPr>
          <w:noProof/>
        </w:rPr>
        <w:drawing>
          <wp:inline distT="0" distB="0" distL="0" distR="0" wp14:anchorId="74B0DE3A" wp14:editId="404A54A7">
            <wp:extent cx="2190750" cy="2162175"/>
            <wp:effectExtent l="0" t="0" r="0" b="9525"/>
            <wp:docPr id="198284195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41956" name=""/>
                    <pic:cNvPicPr/>
                  </pic:nvPicPr>
                  <pic:blipFill>
                    <a:blip r:embed="rId74">
                      <a:extLst>
                        <a:ext uri="{96DAC541-7B7A-43D3-8B79-37D633B846F1}">
                          <asvg:svgBlip xmlns:asvg="http://schemas.microsoft.com/office/drawing/2016/SVG/main" r:embed="rId75"/>
                        </a:ext>
                      </a:extLst>
                    </a:blip>
                    <a:stretch>
                      <a:fillRect/>
                    </a:stretch>
                  </pic:blipFill>
                  <pic:spPr>
                    <a:xfrm>
                      <a:off x="0" y="0"/>
                      <a:ext cx="2190750" cy="2162175"/>
                    </a:xfrm>
                    <a:prstGeom prst="rect">
                      <a:avLst/>
                    </a:prstGeom>
                  </pic:spPr>
                </pic:pic>
              </a:graphicData>
            </a:graphic>
          </wp:inline>
        </w:drawing>
      </w:r>
    </w:p>
    <w:p w14:paraId="700A4D1A" w14:textId="77777777" w:rsidR="00C01CA8" w:rsidRPr="0027241E" w:rsidRDefault="00C01CA8" w:rsidP="0027241E">
      <w:pPr>
        <w:pStyle w:val="figur-tittel"/>
      </w:pPr>
      <w:r w:rsidRPr="0027241E">
        <w:lastRenderedPageBreak/>
        <w:t>Bruken av fondsmidler som andel av utgifter i statsbudsjettet. Prosent. 2001–2026</w:t>
      </w:r>
    </w:p>
    <w:p w14:paraId="563CC2EC" w14:textId="77777777" w:rsidR="00C01CA8" w:rsidRPr="0027241E" w:rsidRDefault="00C01CA8" w:rsidP="0027241E">
      <w:pPr>
        <w:pStyle w:val="figur-noter"/>
      </w:pPr>
      <w:r w:rsidRPr="0027241E">
        <w:t>Utgifter utenom petroleumsvirksomhet.</w:t>
      </w:r>
    </w:p>
    <w:p w14:paraId="740EC7E6" w14:textId="77777777" w:rsidR="00C01CA8" w:rsidRPr="0027241E" w:rsidRDefault="00C01CA8" w:rsidP="0027241E">
      <w:pPr>
        <w:pStyle w:val="Kilde"/>
      </w:pPr>
      <w:r w:rsidRPr="0027241E">
        <w:t>Kilde: Finansdepartementet.</w:t>
      </w:r>
    </w:p>
    <w:p w14:paraId="7617BF88" w14:textId="77777777" w:rsidR="00C01CA8" w:rsidRPr="0027241E" w:rsidRDefault="00C01CA8" w:rsidP="0027241E">
      <w:r w:rsidRPr="0027241E">
        <w:t>Innretningen av finanspolitikken sikter mot å balansere hensynet til konjunktursituasjonen med langsiktige hensyn knyttet til en bærekraftig utvikling i både statsfinansene og vekstpotensialet i økonomien.</w:t>
      </w:r>
    </w:p>
    <w:p w14:paraId="081BC3B7" w14:textId="77777777" w:rsidR="00C01CA8" w:rsidRPr="0027241E" w:rsidRDefault="00C01CA8" w:rsidP="0027241E">
      <w:r w:rsidRPr="0027241E">
        <w:t>Fondet finansierer nå mer enn en fjerdedel av statsbudsjettet. Det gjør finanspolitikken mer sårbar for brå og varige fall i fondsverdien enn tidligere. Handlingsregelen innebærer at tilpasninger av bruken av fondsmidler ved større endringer i fondsverdien bør skje gradvis over flere år for at finanspolitikken skal gi stabile velferdstjenester og rammebetingelser, og ikke i seg selv blir en kime til ustabilitet i økonomien. Utviklingen i økonomien og fondsverdien fremover er usikker. Finanspolitikken må ta høyde for at man i fremtiden vil ønske å øke bruken av fondsmidler ved større økonomiske tilbakeslag og gradvis tilpasse bruken av fondsmidler ved et eventuelt fall i fondsverdien. Dette tilsier at fondsuttaket bør ligge under forventet realavkastning i gode og normale tider. I tidligere analyser fra Finansdepartementet er det anslått at en pengebruk på 2,7 pst. av fondet i normale tider gir et fondsuttak som over tid tilsvarer forventet realavkastning på 3 pst. Se boks 3.1 for en nærmere beskrivelse av det finanspolitiske rammeverket.</w:t>
      </w:r>
    </w:p>
    <w:p w14:paraId="2C2FE7F9" w14:textId="77777777" w:rsidR="00C01CA8" w:rsidRPr="0027241E" w:rsidRDefault="00C01CA8" w:rsidP="0027241E">
      <w:r w:rsidRPr="0027241E">
        <w:t>I budsjettforslaget er det lagt til grunn en fondsverdi ved inngangen til 2026 på 20 500 mrd. kroner.</w:t>
      </w:r>
      <w:r w:rsidRPr="0027241E">
        <w:rPr>
          <w:rStyle w:val="Fotnotereferanse"/>
        </w:rPr>
        <w:footnoteReference w:id="3"/>
      </w:r>
      <w:r w:rsidRPr="0027241E">
        <w:t xml:space="preserve"> Det er 765 mrd. kroner mer enn ved inngangen til 2025. Samtidig har fondsverdien svingt betydelig gjennom året, fra over 20 000 mrd. kroner i februar til i underkant av 18 000 mrd. kroner i april og opp igjen i løpet av sommeren, se figur 3.5. Se boks 3.3 for en nærmere drøfting av usikkerheten i fondsverdien. De siste årene har fondsverdien økt betydelig, se figur 3.6. Fondsverdien, målt ved anslått verdi ved inngangen til 2026, er mer enn doblet sammenlignet med verdien i starten av 2020, og har økt med over 4 700 mrd. kroner fra starten av 2024, der om lag 80 pst. av økningen skyldes nominell avkastning. Som hjelpemiddel i skjønnsutøvelsen i finanspolitikken kan det være nyttig å studere alternative måter å operasjonalisere den langsiktige rettesnoren på, særlig i perioder med store endringer i fondsverdien, se boks 3.2.</w:t>
      </w:r>
    </w:p>
    <w:p w14:paraId="44E3008A" w14:textId="1D376586" w:rsidR="00C01CA8" w:rsidRPr="0027241E" w:rsidRDefault="00CE4757" w:rsidP="0027241E">
      <w:r w:rsidRPr="00CE4757">
        <w:rPr>
          <w:noProof/>
        </w:rPr>
        <w:lastRenderedPageBreak/>
        <w:drawing>
          <wp:inline distT="0" distB="0" distL="0" distR="0" wp14:anchorId="713E903B" wp14:editId="08301D60">
            <wp:extent cx="2190750" cy="2162175"/>
            <wp:effectExtent l="0" t="0" r="0" b="9525"/>
            <wp:docPr id="54015537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55377"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2190750" cy="2162175"/>
                    </a:xfrm>
                    <a:prstGeom prst="rect">
                      <a:avLst/>
                    </a:prstGeom>
                  </pic:spPr>
                </pic:pic>
              </a:graphicData>
            </a:graphic>
          </wp:inline>
        </w:drawing>
      </w:r>
    </w:p>
    <w:p w14:paraId="53989A1B" w14:textId="77777777" w:rsidR="00C01CA8" w:rsidRPr="0027241E" w:rsidRDefault="00C01CA8" w:rsidP="0027241E">
      <w:pPr>
        <w:pStyle w:val="figur-tittel"/>
      </w:pPr>
      <w:r w:rsidRPr="0027241E">
        <w:t>Markedsverdien av Statens pensjonsfond utland. Mrd. kroner. 1. jan.–30. sep. 2025</w:t>
      </w:r>
    </w:p>
    <w:p w14:paraId="205CCDD6" w14:textId="77777777" w:rsidR="00C01CA8" w:rsidRPr="0027241E" w:rsidRDefault="00C01CA8" w:rsidP="0027241E">
      <w:pPr>
        <w:pStyle w:val="Kilde"/>
      </w:pPr>
      <w:r w:rsidRPr="0027241E">
        <w:t>Kilder: Norges Bank Investment Management og Finansdepartementet.</w:t>
      </w:r>
    </w:p>
    <w:p w14:paraId="23513DEC" w14:textId="09B345DE" w:rsidR="00C01CA8" w:rsidRPr="0027241E" w:rsidRDefault="00CE4757" w:rsidP="0027241E">
      <w:r w:rsidRPr="00CE4757">
        <w:rPr>
          <w:noProof/>
        </w:rPr>
        <w:drawing>
          <wp:inline distT="0" distB="0" distL="0" distR="0" wp14:anchorId="3D8C0C59" wp14:editId="40C27CBC">
            <wp:extent cx="2190750" cy="2324100"/>
            <wp:effectExtent l="0" t="0" r="0" b="0"/>
            <wp:docPr id="87943623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36234"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190750" cy="2324100"/>
                    </a:xfrm>
                    <a:prstGeom prst="rect">
                      <a:avLst/>
                    </a:prstGeom>
                  </pic:spPr>
                </pic:pic>
              </a:graphicData>
            </a:graphic>
          </wp:inline>
        </w:drawing>
      </w:r>
    </w:p>
    <w:p w14:paraId="7EC13C88" w14:textId="77777777" w:rsidR="00C01CA8" w:rsidRPr="0027241E" w:rsidRDefault="00C01CA8" w:rsidP="0027241E">
      <w:pPr>
        <w:pStyle w:val="figur-tittel"/>
      </w:pPr>
      <w:r w:rsidRPr="0027241E">
        <w:t>Bidrag til endring i markedsverdien av Statens pensjonsfond utland. Mrd. kroner. 1996–2025</w:t>
      </w:r>
    </w:p>
    <w:p w14:paraId="563C1747" w14:textId="77777777" w:rsidR="00C01CA8" w:rsidRPr="0027241E" w:rsidRDefault="00C01CA8" w:rsidP="0027241E">
      <w:pPr>
        <w:pStyle w:val="figur-noter"/>
      </w:pPr>
      <w:r w:rsidRPr="0027241E">
        <w:t>Fondsverdien per 31.12. For 2025 vises markedsverdi per første halvår. Nominell avkastning er fratrukket forvaltningskostnader.</w:t>
      </w:r>
    </w:p>
    <w:p w14:paraId="5A55F1F5" w14:textId="77777777" w:rsidR="00C01CA8" w:rsidRPr="0027241E" w:rsidRDefault="00C01CA8" w:rsidP="0027241E">
      <w:pPr>
        <w:pStyle w:val="Kilde"/>
      </w:pPr>
      <w:r w:rsidRPr="0027241E">
        <w:t>Kilder: Norges Bank Investment Management, Statistisk sentralbyrå og Finansdepartementet.</w:t>
      </w:r>
    </w:p>
    <w:p w14:paraId="2E3024D0" w14:textId="77777777" w:rsidR="00C01CA8" w:rsidRPr="0027241E" w:rsidRDefault="00C01CA8" w:rsidP="0027241E">
      <w:r w:rsidRPr="0027241E">
        <w:t>Konjunkturbildet samlet sett tilsier at det for 2026 ikke er behov for at finanspolitikken bidrar til å øke den økonomiske aktiviteten.</w:t>
      </w:r>
      <w:r w:rsidRPr="0027241E">
        <w:rPr>
          <w:rStyle w:val="Fotnotereferanse"/>
        </w:rPr>
        <w:footnoteReference w:id="4"/>
      </w:r>
      <w:r w:rsidRPr="0027241E">
        <w:t xml:space="preserve"> Beregninger basert på Finansdepartementets makroøkonomiske modeller KVARTS og NORA indikerer at innretningen av finanspolitikken for 2026 har en om lag nøytral virkning på aktivitetsnivået i 2026.</w:t>
      </w:r>
      <w:r w:rsidRPr="0027241E">
        <w:rPr>
          <w:rStyle w:val="Fotnotereferanse"/>
        </w:rPr>
        <w:footnoteReference w:id="5"/>
      </w:r>
      <w:r w:rsidRPr="0027241E">
        <w:t xml:space="preserve"> Budsjettopplegget for 2026 anslås å øke BNP for Fastlands-Norge med 0,1 pst., se tabell 3.2. </w:t>
      </w:r>
    </w:p>
    <w:p w14:paraId="4DC3D82F" w14:textId="6D495B1D" w:rsidR="00F6146B" w:rsidRPr="0027241E" w:rsidRDefault="00F6146B" w:rsidP="0027241E">
      <w:pPr>
        <w:pStyle w:val="tabell-tittel"/>
      </w:pPr>
      <w:r w:rsidRPr="0027241E">
        <w:lastRenderedPageBreak/>
        <w:t>Budsjettvirkninger på BNP for Fastlands-Norge ifølge KVARTS og NORA.</w:t>
      </w:r>
      <w:r w:rsidRPr="0027241E">
        <w:rPr>
          <w:rStyle w:val="skrift-hevet"/>
        </w:rPr>
        <w:t>1</w:t>
      </w:r>
      <w:r w:rsidRPr="0027241E">
        <w:t xml:space="preserve"> Prosent</w:t>
      </w:r>
    </w:p>
    <w:p w14:paraId="08010D1E" w14:textId="77777777" w:rsidR="00C01CA8" w:rsidRPr="0027241E" w:rsidRDefault="00C01CA8" w:rsidP="0027241E">
      <w:pPr>
        <w:pStyle w:val="Tabellnavn"/>
      </w:pPr>
      <w:r w:rsidRPr="0027241E">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40"/>
        <w:gridCol w:w="820"/>
        <w:gridCol w:w="820"/>
        <w:gridCol w:w="820"/>
        <w:gridCol w:w="820"/>
      </w:tblGrid>
      <w:tr w:rsidR="00BE25BF" w:rsidRPr="0027241E" w14:paraId="1E8740B5" w14:textId="77777777">
        <w:trPr>
          <w:trHeight w:val="600"/>
        </w:trPr>
        <w:tc>
          <w:tcPr>
            <w:tcW w:w="62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10CD15D" w14:textId="77777777" w:rsidR="00C01CA8" w:rsidRPr="0027241E" w:rsidRDefault="00C01CA8" w:rsidP="0027241E"/>
        </w:tc>
        <w:tc>
          <w:tcPr>
            <w:tcW w:w="32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3C88445" w14:textId="77777777" w:rsidR="00C01CA8" w:rsidRPr="0027241E" w:rsidRDefault="00C01CA8" w:rsidP="0027241E">
            <w:r w:rsidRPr="0027241E">
              <w:rPr>
                <w:rStyle w:val="kursiv"/>
              </w:rPr>
              <w:t>Virkninger på nivået på BNP for Fastlands-Norge</w:t>
            </w:r>
          </w:p>
        </w:tc>
      </w:tr>
      <w:tr w:rsidR="00BE25BF" w:rsidRPr="0027241E" w14:paraId="25BD78C3" w14:textId="77777777">
        <w:trPr>
          <w:trHeight w:val="360"/>
        </w:trPr>
        <w:tc>
          <w:tcPr>
            <w:tcW w:w="6240" w:type="dxa"/>
            <w:vMerge/>
            <w:tcBorders>
              <w:top w:val="single" w:sz="4" w:space="0" w:color="000000"/>
              <w:left w:val="nil"/>
              <w:bottom w:val="single" w:sz="4" w:space="0" w:color="000000"/>
              <w:right w:val="nil"/>
            </w:tcBorders>
          </w:tcPr>
          <w:p w14:paraId="45CA2570" w14:textId="77777777" w:rsidR="00C01CA8" w:rsidRPr="0027241E" w:rsidRDefault="00C01CA8" w:rsidP="0027241E"/>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B10AD" w14:textId="77777777" w:rsidR="00C01CA8" w:rsidRPr="0027241E" w:rsidRDefault="00C01CA8" w:rsidP="0027241E">
            <w:r w:rsidRPr="0027241E">
              <w:t>2024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BB8A0" w14:textId="77777777" w:rsidR="00C01CA8" w:rsidRPr="0027241E" w:rsidRDefault="00C01CA8" w:rsidP="0027241E">
            <w:r w:rsidRPr="0027241E">
              <w:t>2025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6D506" w14:textId="77777777" w:rsidR="00C01CA8" w:rsidRPr="0027241E" w:rsidRDefault="00C01CA8" w:rsidP="0027241E">
            <w:r w:rsidRPr="0027241E">
              <w:t>2026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72D9B" w14:textId="77777777" w:rsidR="00C01CA8" w:rsidRPr="0027241E" w:rsidRDefault="00C01CA8" w:rsidP="0027241E">
            <w:r w:rsidRPr="0027241E">
              <w:t>2027</w:t>
            </w:r>
          </w:p>
        </w:tc>
      </w:tr>
      <w:tr w:rsidR="00BE25BF" w:rsidRPr="0027241E" w14:paraId="464FE8F9" w14:textId="77777777">
        <w:trPr>
          <w:trHeight w:val="380"/>
        </w:trPr>
        <w:tc>
          <w:tcPr>
            <w:tcW w:w="6240" w:type="dxa"/>
            <w:tcBorders>
              <w:top w:val="single" w:sz="4" w:space="0" w:color="000000"/>
              <w:left w:val="nil"/>
              <w:bottom w:val="nil"/>
              <w:right w:val="nil"/>
            </w:tcBorders>
            <w:tcMar>
              <w:top w:w="128" w:type="dxa"/>
              <w:left w:w="43" w:type="dxa"/>
              <w:bottom w:w="43" w:type="dxa"/>
              <w:right w:w="43" w:type="dxa"/>
            </w:tcMar>
          </w:tcPr>
          <w:p w14:paraId="70CEA86E" w14:textId="77777777" w:rsidR="00C01CA8" w:rsidRPr="0027241E" w:rsidRDefault="00C01CA8" w:rsidP="0027241E">
            <w:r w:rsidRPr="0027241E">
              <w:t>KVARTS</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3206AC3" w14:textId="77777777" w:rsidR="00C01CA8" w:rsidRPr="0027241E" w:rsidRDefault="00C01CA8" w:rsidP="0027241E"/>
        </w:tc>
        <w:tc>
          <w:tcPr>
            <w:tcW w:w="820" w:type="dxa"/>
            <w:tcBorders>
              <w:top w:val="single" w:sz="4" w:space="0" w:color="000000"/>
              <w:left w:val="nil"/>
              <w:bottom w:val="nil"/>
              <w:right w:val="nil"/>
            </w:tcBorders>
            <w:tcMar>
              <w:top w:w="128" w:type="dxa"/>
              <w:left w:w="43" w:type="dxa"/>
              <w:bottom w:w="43" w:type="dxa"/>
              <w:right w:w="43" w:type="dxa"/>
            </w:tcMar>
            <w:vAlign w:val="bottom"/>
          </w:tcPr>
          <w:p w14:paraId="4DAC9CC5" w14:textId="77777777" w:rsidR="00C01CA8" w:rsidRPr="0027241E" w:rsidRDefault="00C01CA8" w:rsidP="0027241E"/>
        </w:tc>
        <w:tc>
          <w:tcPr>
            <w:tcW w:w="820" w:type="dxa"/>
            <w:tcBorders>
              <w:top w:val="single" w:sz="4" w:space="0" w:color="000000"/>
              <w:left w:val="nil"/>
              <w:bottom w:val="nil"/>
              <w:right w:val="nil"/>
            </w:tcBorders>
            <w:tcMar>
              <w:top w:w="128" w:type="dxa"/>
              <w:left w:w="43" w:type="dxa"/>
              <w:bottom w:w="43" w:type="dxa"/>
              <w:right w:w="43" w:type="dxa"/>
            </w:tcMar>
            <w:vAlign w:val="bottom"/>
          </w:tcPr>
          <w:p w14:paraId="72071AEA" w14:textId="77777777" w:rsidR="00C01CA8" w:rsidRPr="0027241E" w:rsidRDefault="00C01CA8" w:rsidP="0027241E"/>
        </w:tc>
        <w:tc>
          <w:tcPr>
            <w:tcW w:w="820" w:type="dxa"/>
            <w:tcBorders>
              <w:top w:val="single" w:sz="4" w:space="0" w:color="000000"/>
              <w:left w:val="nil"/>
              <w:bottom w:val="nil"/>
              <w:right w:val="nil"/>
            </w:tcBorders>
            <w:tcMar>
              <w:top w:w="128" w:type="dxa"/>
              <w:left w:w="43" w:type="dxa"/>
              <w:bottom w:w="43" w:type="dxa"/>
              <w:right w:w="43" w:type="dxa"/>
            </w:tcMar>
            <w:vAlign w:val="bottom"/>
          </w:tcPr>
          <w:p w14:paraId="15A06BB0" w14:textId="77777777" w:rsidR="00C01CA8" w:rsidRPr="0027241E" w:rsidRDefault="00C01CA8" w:rsidP="0027241E"/>
        </w:tc>
      </w:tr>
      <w:tr w:rsidR="00BE25BF" w:rsidRPr="0027241E" w14:paraId="11E43D92" w14:textId="77777777">
        <w:trPr>
          <w:trHeight w:val="380"/>
        </w:trPr>
        <w:tc>
          <w:tcPr>
            <w:tcW w:w="6240" w:type="dxa"/>
            <w:tcBorders>
              <w:top w:val="nil"/>
              <w:left w:val="nil"/>
              <w:bottom w:val="nil"/>
              <w:right w:val="nil"/>
            </w:tcBorders>
            <w:tcMar>
              <w:top w:w="128" w:type="dxa"/>
              <w:left w:w="43" w:type="dxa"/>
              <w:bottom w:w="43" w:type="dxa"/>
              <w:right w:w="43" w:type="dxa"/>
            </w:tcMar>
          </w:tcPr>
          <w:p w14:paraId="02A96E7B" w14:textId="77777777" w:rsidR="00C01CA8" w:rsidRPr="0027241E" w:rsidRDefault="00C01CA8" w:rsidP="0027241E">
            <w:r w:rsidRPr="0027241E">
              <w:t>Budsjettopplegget for 2024</w:t>
            </w:r>
            <w:r w:rsidRPr="0027241E">
              <w:tab/>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390005E1" w14:textId="77777777" w:rsidR="00C01CA8" w:rsidRPr="0027241E" w:rsidRDefault="00C01CA8" w:rsidP="0027241E">
            <w:r w:rsidRPr="0027241E">
              <w:t>0,5</w:t>
            </w:r>
          </w:p>
        </w:tc>
        <w:tc>
          <w:tcPr>
            <w:tcW w:w="820" w:type="dxa"/>
            <w:tcBorders>
              <w:top w:val="nil"/>
              <w:left w:val="nil"/>
              <w:bottom w:val="nil"/>
              <w:right w:val="nil"/>
            </w:tcBorders>
            <w:tcMar>
              <w:top w:w="128" w:type="dxa"/>
              <w:left w:w="43" w:type="dxa"/>
              <w:bottom w:w="43" w:type="dxa"/>
              <w:right w:w="43" w:type="dxa"/>
            </w:tcMar>
            <w:vAlign w:val="bottom"/>
          </w:tcPr>
          <w:p w14:paraId="50EE4E20" w14:textId="77777777" w:rsidR="00C01CA8" w:rsidRPr="0027241E" w:rsidRDefault="00C01CA8" w:rsidP="0027241E">
            <w:r w:rsidRPr="0027241E">
              <w:t>0,8</w:t>
            </w:r>
          </w:p>
        </w:tc>
        <w:tc>
          <w:tcPr>
            <w:tcW w:w="820" w:type="dxa"/>
            <w:tcBorders>
              <w:top w:val="nil"/>
              <w:left w:val="nil"/>
              <w:bottom w:val="nil"/>
              <w:right w:val="nil"/>
            </w:tcBorders>
            <w:tcMar>
              <w:top w:w="128" w:type="dxa"/>
              <w:left w:w="43" w:type="dxa"/>
              <w:bottom w:w="43" w:type="dxa"/>
              <w:right w:w="43" w:type="dxa"/>
            </w:tcMar>
            <w:vAlign w:val="bottom"/>
          </w:tcPr>
          <w:p w14:paraId="6137F3BF" w14:textId="77777777" w:rsidR="00C01CA8" w:rsidRPr="0027241E" w:rsidRDefault="00C01CA8" w:rsidP="0027241E">
            <w:r w:rsidRPr="0027241E">
              <w:t>1,1</w:t>
            </w:r>
          </w:p>
        </w:tc>
        <w:tc>
          <w:tcPr>
            <w:tcW w:w="820" w:type="dxa"/>
            <w:tcBorders>
              <w:top w:val="nil"/>
              <w:left w:val="nil"/>
              <w:bottom w:val="nil"/>
              <w:right w:val="nil"/>
            </w:tcBorders>
            <w:tcMar>
              <w:top w:w="128" w:type="dxa"/>
              <w:left w:w="43" w:type="dxa"/>
              <w:bottom w:w="43" w:type="dxa"/>
              <w:right w:w="43" w:type="dxa"/>
            </w:tcMar>
            <w:vAlign w:val="bottom"/>
          </w:tcPr>
          <w:p w14:paraId="3A8EC339" w14:textId="77777777" w:rsidR="00C01CA8" w:rsidRPr="0027241E" w:rsidRDefault="00C01CA8" w:rsidP="0027241E">
            <w:r w:rsidRPr="0027241E">
              <w:t>1,3</w:t>
            </w:r>
          </w:p>
        </w:tc>
      </w:tr>
      <w:tr w:rsidR="00BE25BF" w:rsidRPr="0027241E" w14:paraId="56709CD4" w14:textId="77777777">
        <w:trPr>
          <w:trHeight w:val="380"/>
        </w:trPr>
        <w:tc>
          <w:tcPr>
            <w:tcW w:w="6240" w:type="dxa"/>
            <w:tcBorders>
              <w:top w:val="nil"/>
              <w:left w:val="nil"/>
              <w:bottom w:val="nil"/>
              <w:right w:val="nil"/>
            </w:tcBorders>
            <w:tcMar>
              <w:top w:w="128" w:type="dxa"/>
              <w:left w:w="43" w:type="dxa"/>
              <w:bottom w:w="43" w:type="dxa"/>
              <w:right w:w="43" w:type="dxa"/>
            </w:tcMar>
          </w:tcPr>
          <w:p w14:paraId="7C1AD809" w14:textId="77777777" w:rsidR="00C01CA8" w:rsidRPr="0027241E" w:rsidRDefault="00C01CA8" w:rsidP="0027241E">
            <w:r w:rsidRPr="0027241E">
              <w:t>Budsjettopplegget for 2025</w:t>
            </w:r>
            <w:r w:rsidRPr="0027241E">
              <w:tab/>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2CDED4D8"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7B983ACE" w14:textId="77777777" w:rsidR="00C01CA8" w:rsidRPr="0027241E" w:rsidRDefault="00C01CA8" w:rsidP="0027241E">
            <w:r w:rsidRPr="0027241E">
              <w:t>0,2</w:t>
            </w:r>
          </w:p>
        </w:tc>
        <w:tc>
          <w:tcPr>
            <w:tcW w:w="820" w:type="dxa"/>
            <w:tcBorders>
              <w:top w:val="nil"/>
              <w:left w:val="nil"/>
              <w:bottom w:val="nil"/>
              <w:right w:val="nil"/>
            </w:tcBorders>
            <w:tcMar>
              <w:top w:w="128" w:type="dxa"/>
              <w:left w:w="43" w:type="dxa"/>
              <w:bottom w:w="43" w:type="dxa"/>
              <w:right w:w="43" w:type="dxa"/>
            </w:tcMar>
            <w:vAlign w:val="bottom"/>
          </w:tcPr>
          <w:p w14:paraId="1A14F6F6" w14:textId="77777777" w:rsidR="00C01CA8" w:rsidRPr="0027241E" w:rsidRDefault="00C01CA8" w:rsidP="0027241E">
            <w:r w:rsidRPr="0027241E">
              <w:t>0,3</w:t>
            </w:r>
          </w:p>
        </w:tc>
        <w:tc>
          <w:tcPr>
            <w:tcW w:w="820" w:type="dxa"/>
            <w:tcBorders>
              <w:top w:val="nil"/>
              <w:left w:val="nil"/>
              <w:bottom w:val="nil"/>
              <w:right w:val="nil"/>
            </w:tcBorders>
            <w:tcMar>
              <w:top w:w="128" w:type="dxa"/>
              <w:left w:w="43" w:type="dxa"/>
              <w:bottom w:w="43" w:type="dxa"/>
              <w:right w:w="43" w:type="dxa"/>
            </w:tcMar>
            <w:vAlign w:val="bottom"/>
          </w:tcPr>
          <w:p w14:paraId="3152F43D" w14:textId="77777777" w:rsidR="00C01CA8" w:rsidRPr="0027241E" w:rsidRDefault="00C01CA8" w:rsidP="0027241E">
            <w:r w:rsidRPr="0027241E">
              <w:t>0,4</w:t>
            </w:r>
          </w:p>
        </w:tc>
      </w:tr>
      <w:tr w:rsidR="00BE25BF" w:rsidRPr="0027241E" w14:paraId="1F944BDA" w14:textId="77777777">
        <w:trPr>
          <w:trHeight w:val="380"/>
        </w:trPr>
        <w:tc>
          <w:tcPr>
            <w:tcW w:w="6240" w:type="dxa"/>
            <w:tcBorders>
              <w:top w:val="nil"/>
              <w:left w:val="nil"/>
              <w:bottom w:val="single" w:sz="4" w:space="0" w:color="000000"/>
              <w:right w:val="nil"/>
            </w:tcBorders>
            <w:tcMar>
              <w:top w:w="128" w:type="dxa"/>
              <w:left w:w="43" w:type="dxa"/>
              <w:bottom w:w="43" w:type="dxa"/>
              <w:right w:w="43" w:type="dxa"/>
            </w:tcMar>
          </w:tcPr>
          <w:p w14:paraId="393D5499" w14:textId="77777777" w:rsidR="00C01CA8" w:rsidRPr="0027241E" w:rsidRDefault="00C01CA8" w:rsidP="0027241E">
            <w:r w:rsidRPr="0027241E">
              <w:t>Budsjettopplegget for 2026</w:t>
            </w:r>
            <w:r w:rsidRPr="0027241E">
              <w:tab/>
            </w:r>
            <w:r w:rsidRPr="0027241E">
              <w:tab/>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0E3346C"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275EC79C"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7A1C843C" w14:textId="77777777" w:rsidR="00C01CA8" w:rsidRPr="0027241E" w:rsidRDefault="00C01CA8" w:rsidP="0027241E">
            <w:r w:rsidRPr="0027241E">
              <w:t>0,1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309F1F6" w14:textId="77777777" w:rsidR="00C01CA8" w:rsidRPr="0027241E" w:rsidRDefault="00C01CA8" w:rsidP="0027241E">
            <w:r w:rsidRPr="0027241E">
              <w:t>0,1</w:t>
            </w:r>
          </w:p>
        </w:tc>
      </w:tr>
      <w:tr w:rsidR="00BE25BF" w:rsidRPr="0027241E" w14:paraId="4B1324F5" w14:textId="77777777">
        <w:trPr>
          <w:trHeight w:val="380"/>
        </w:trPr>
        <w:tc>
          <w:tcPr>
            <w:tcW w:w="6240" w:type="dxa"/>
            <w:tcBorders>
              <w:top w:val="single" w:sz="4" w:space="0" w:color="000000"/>
              <w:left w:val="nil"/>
              <w:bottom w:val="single" w:sz="4" w:space="0" w:color="000000"/>
              <w:right w:val="nil"/>
            </w:tcBorders>
            <w:tcMar>
              <w:top w:w="128" w:type="dxa"/>
              <w:left w:w="43" w:type="dxa"/>
              <w:bottom w:w="43" w:type="dxa"/>
              <w:right w:w="43" w:type="dxa"/>
            </w:tcMar>
          </w:tcPr>
          <w:p w14:paraId="172EA9BD" w14:textId="77777777" w:rsidR="00C01CA8" w:rsidRPr="0027241E" w:rsidRDefault="00C01CA8" w:rsidP="0027241E">
            <w:r w:rsidRPr="0027241E">
              <w:t>2024–2026 samlet</w:t>
            </w:r>
            <w:r w:rsidRPr="0027241E">
              <w:rPr>
                <w:rStyle w:val="skrift-hevet"/>
              </w:rPr>
              <w:t>2</w:t>
            </w:r>
            <w:r w:rsidRPr="0027241E">
              <w:tab/>
            </w:r>
            <w:r w:rsidRPr="0027241E">
              <w:tab/>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326C55" w14:textId="77777777" w:rsidR="00C01CA8" w:rsidRPr="0027241E" w:rsidRDefault="00C01CA8" w:rsidP="0027241E">
            <w:r w:rsidRPr="0027241E">
              <w:t>0,5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2ED51" w14:textId="77777777" w:rsidR="00C01CA8" w:rsidRPr="0027241E" w:rsidRDefault="00C01CA8" w:rsidP="0027241E">
            <w:r w:rsidRPr="0027241E">
              <w:t>1,0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720C1" w14:textId="77777777" w:rsidR="00C01CA8" w:rsidRPr="0027241E" w:rsidRDefault="00C01CA8" w:rsidP="0027241E">
            <w:r w:rsidRPr="0027241E">
              <w:t>1,4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06E45" w14:textId="77777777" w:rsidR="00C01CA8" w:rsidRPr="0027241E" w:rsidRDefault="00C01CA8" w:rsidP="0027241E">
            <w:r w:rsidRPr="0027241E">
              <w:t>1,8</w:t>
            </w:r>
          </w:p>
        </w:tc>
      </w:tr>
      <w:tr w:rsidR="00BE25BF" w:rsidRPr="0027241E" w14:paraId="26BAD0E3" w14:textId="77777777">
        <w:trPr>
          <w:trHeight w:val="380"/>
        </w:trPr>
        <w:tc>
          <w:tcPr>
            <w:tcW w:w="6240" w:type="dxa"/>
            <w:tcBorders>
              <w:top w:val="nil"/>
              <w:left w:val="nil"/>
              <w:bottom w:val="nil"/>
              <w:right w:val="nil"/>
            </w:tcBorders>
            <w:tcMar>
              <w:top w:w="128" w:type="dxa"/>
              <w:left w:w="43" w:type="dxa"/>
              <w:bottom w:w="43" w:type="dxa"/>
              <w:right w:w="43" w:type="dxa"/>
            </w:tcMar>
          </w:tcPr>
          <w:p w14:paraId="387DA751" w14:textId="77777777" w:rsidR="00C01CA8" w:rsidRPr="0027241E" w:rsidRDefault="00C01CA8" w:rsidP="0027241E">
            <w:r w:rsidRPr="0027241E">
              <w:t>NORA</w:t>
            </w:r>
          </w:p>
        </w:tc>
        <w:tc>
          <w:tcPr>
            <w:tcW w:w="820" w:type="dxa"/>
            <w:tcBorders>
              <w:top w:val="nil"/>
              <w:left w:val="nil"/>
              <w:bottom w:val="nil"/>
              <w:right w:val="nil"/>
            </w:tcBorders>
            <w:tcMar>
              <w:top w:w="128" w:type="dxa"/>
              <w:left w:w="43" w:type="dxa"/>
              <w:bottom w:w="43" w:type="dxa"/>
              <w:right w:w="43" w:type="dxa"/>
            </w:tcMar>
            <w:vAlign w:val="bottom"/>
          </w:tcPr>
          <w:p w14:paraId="47889FDF"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5F6A18DC"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04488A84"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6DF68E37" w14:textId="77777777" w:rsidR="00C01CA8" w:rsidRPr="0027241E" w:rsidRDefault="00C01CA8" w:rsidP="0027241E"/>
        </w:tc>
      </w:tr>
      <w:tr w:rsidR="00BE25BF" w:rsidRPr="0027241E" w14:paraId="7FFEA24C" w14:textId="77777777">
        <w:trPr>
          <w:trHeight w:val="380"/>
        </w:trPr>
        <w:tc>
          <w:tcPr>
            <w:tcW w:w="6240" w:type="dxa"/>
            <w:tcBorders>
              <w:top w:val="nil"/>
              <w:left w:val="nil"/>
              <w:bottom w:val="nil"/>
              <w:right w:val="nil"/>
            </w:tcBorders>
            <w:tcMar>
              <w:top w:w="128" w:type="dxa"/>
              <w:left w:w="43" w:type="dxa"/>
              <w:bottom w:w="43" w:type="dxa"/>
              <w:right w:w="43" w:type="dxa"/>
            </w:tcMar>
          </w:tcPr>
          <w:p w14:paraId="67EC6682" w14:textId="77777777" w:rsidR="00C01CA8" w:rsidRPr="0027241E" w:rsidRDefault="00C01CA8" w:rsidP="0027241E">
            <w:r w:rsidRPr="0027241E">
              <w:t>Budsjettopplegget for 2024</w:t>
            </w:r>
            <w:r w:rsidRPr="0027241E">
              <w:tab/>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73258574" w14:textId="77777777" w:rsidR="00C01CA8" w:rsidRPr="0027241E" w:rsidRDefault="00C01CA8" w:rsidP="0027241E">
            <w:r w:rsidRPr="0027241E">
              <w:t>0,5</w:t>
            </w:r>
          </w:p>
        </w:tc>
        <w:tc>
          <w:tcPr>
            <w:tcW w:w="820" w:type="dxa"/>
            <w:tcBorders>
              <w:top w:val="nil"/>
              <w:left w:val="nil"/>
              <w:bottom w:val="nil"/>
              <w:right w:val="nil"/>
            </w:tcBorders>
            <w:tcMar>
              <w:top w:w="128" w:type="dxa"/>
              <w:left w:w="43" w:type="dxa"/>
              <w:bottom w:w="43" w:type="dxa"/>
              <w:right w:w="43" w:type="dxa"/>
            </w:tcMar>
            <w:vAlign w:val="bottom"/>
          </w:tcPr>
          <w:p w14:paraId="017DB97E" w14:textId="77777777" w:rsidR="00C01CA8" w:rsidRPr="0027241E" w:rsidRDefault="00C01CA8" w:rsidP="0027241E">
            <w:r w:rsidRPr="0027241E">
              <w:t>0,5</w:t>
            </w:r>
          </w:p>
        </w:tc>
        <w:tc>
          <w:tcPr>
            <w:tcW w:w="820" w:type="dxa"/>
            <w:tcBorders>
              <w:top w:val="nil"/>
              <w:left w:val="nil"/>
              <w:bottom w:val="nil"/>
              <w:right w:val="nil"/>
            </w:tcBorders>
            <w:tcMar>
              <w:top w:w="128" w:type="dxa"/>
              <w:left w:w="43" w:type="dxa"/>
              <w:bottom w:w="43" w:type="dxa"/>
              <w:right w:w="43" w:type="dxa"/>
            </w:tcMar>
            <w:vAlign w:val="bottom"/>
          </w:tcPr>
          <w:p w14:paraId="4F41BE1C" w14:textId="77777777" w:rsidR="00C01CA8" w:rsidRPr="0027241E" w:rsidRDefault="00C01CA8" w:rsidP="0027241E">
            <w:r w:rsidRPr="0027241E">
              <w:t>0,5</w:t>
            </w:r>
          </w:p>
        </w:tc>
        <w:tc>
          <w:tcPr>
            <w:tcW w:w="820" w:type="dxa"/>
            <w:tcBorders>
              <w:top w:val="nil"/>
              <w:left w:val="nil"/>
              <w:bottom w:val="nil"/>
              <w:right w:val="nil"/>
            </w:tcBorders>
            <w:tcMar>
              <w:top w:w="128" w:type="dxa"/>
              <w:left w:w="43" w:type="dxa"/>
              <w:bottom w:w="43" w:type="dxa"/>
              <w:right w:w="43" w:type="dxa"/>
            </w:tcMar>
            <w:vAlign w:val="bottom"/>
          </w:tcPr>
          <w:p w14:paraId="28271FE0" w14:textId="77777777" w:rsidR="00C01CA8" w:rsidRPr="0027241E" w:rsidRDefault="00C01CA8" w:rsidP="0027241E">
            <w:r w:rsidRPr="0027241E">
              <w:t>0,5</w:t>
            </w:r>
          </w:p>
        </w:tc>
      </w:tr>
      <w:tr w:rsidR="00BE25BF" w:rsidRPr="0027241E" w14:paraId="611EEE27" w14:textId="77777777">
        <w:trPr>
          <w:trHeight w:val="380"/>
        </w:trPr>
        <w:tc>
          <w:tcPr>
            <w:tcW w:w="6240" w:type="dxa"/>
            <w:tcBorders>
              <w:top w:val="nil"/>
              <w:left w:val="nil"/>
              <w:bottom w:val="nil"/>
              <w:right w:val="nil"/>
            </w:tcBorders>
            <w:tcMar>
              <w:top w:w="128" w:type="dxa"/>
              <w:left w:w="43" w:type="dxa"/>
              <w:bottom w:w="43" w:type="dxa"/>
              <w:right w:w="43" w:type="dxa"/>
            </w:tcMar>
          </w:tcPr>
          <w:p w14:paraId="66A53A37" w14:textId="77777777" w:rsidR="00C01CA8" w:rsidRPr="0027241E" w:rsidRDefault="00C01CA8" w:rsidP="0027241E">
            <w:r w:rsidRPr="0027241E">
              <w:t>Budsjettopplegget for 2025</w:t>
            </w:r>
            <w:r w:rsidRPr="0027241E">
              <w:tab/>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6BB72C84"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6D33AA4E" w14:textId="77777777" w:rsidR="00C01CA8" w:rsidRPr="0027241E" w:rsidRDefault="00C01CA8" w:rsidP="0027241E">
            <w:r w:rsidRPr="0027241E">
              <w:t>0,3</w:t>
            </w:r>
          </w:p>
        </w:tc>
        <w:tc>
          <w:tcPr>
            <w:tcW w:w="820" w:type="dxa"/>
            <w:tcBorders>
              <w:top w:val="nil"/>
              <w:left w:val="nil"/>
              <w:bottom w:val="nil"/>
              <w:right w:val="nil"/>
            </w:tcBorders>
            <w:tcMar>
              <w:top w:w="128" w:type="dxa"/>
              <w:left w:w="43" w:type="dxa"/>
              <w:bottom w:w="43" w:type="dxa"/>
              <w:right w:w="43" w:type="dxa"/>
            </w:tcMar>
            <w:vAlign w:val="bottom"/>
          </w:tcPr>
          <w:p w14:paraId="721950F8" w14:textId="77777777" w:rsidR="00C01CA8" w:rsidRPr="0027241E" w:rsidRDefault="00C01CA8" w:rsidP="0027241E">
            <w:r w:rsidRPr="0027241E">
              <w:t>0,3</w:t>
            </w:r>
          </w:p>
        </w:tc>
        <w:tc>
          <w:tcPr>
            <w:tcW w:w="820" w:type="dxa"/>
            <w:tcBorders>
              <w:top w:val="nil"/>
              <w:left w:val="nil"/>
              <w:bottom w:val="nil"/>
              <w:right w:val="nil"/>
            </w:tcBorders>
            <w:tcMar>
              <w:top w:w="128" w:type="dxa"/>
              <w:left w:w="43" w:type="dxa"/>
              <w:bottom w:w="43" w:type="dxa"/>
              <w:right w:w="43" w:type="dxa"/>
            </w:tcMar>
            <w:vAlign w:val="bottom"/>
          </w:tcPr>
          <w:p w14:paraId="504423D1" w14:textId="77777777" w:rsidR="00C01CA8" w:rsidRPr="0027241E" w:rsidRDefault="00C01CA8" w:rsidP="0027241E">
            <w:r w:rsidRPr="0027241E">
              <w:t>0,3</w:t>
            </w:r>
          </w:p>
        </w:tc>
      </w:tr>
      <w:tr w:rsidR="00BE25BF" w:rsidRPr="0027241E" w14:paraId="5788D511" w14:textId="77777777">
        <w:trPr>
          <w:trHeight w:val="380"/>
        </w:trPr>
        <w:tc>
          <w:tcPr>
            <w:tcW w:w="6240" w:type="dxa"/>
            <w:tcBorders>
              <w:top w:val="nil"/>
              <w:left w:val="nil"/>
              <w:bottom w:val="single" w:sz="4" w:space="0" w:color="000000"/>
              <w:right w:val="nil"/>
            </w:tcBorders>
            <w:tcMar>
              <w:top w:w="128" w:type="dxa"/>
              <w:left w:w="43" w:type="dxa"/>
              <w:bottom w:w="43" w:type="dxa"/>
              <w:right w:w="43" w:type="dxa"/>
            </w:tcMar>
          </w:tcPr>
          <w:p w14:paraId="7AA33737" w14:textId="77777777" w:rsidR="00C01CA8" w:rsidRPr="0027241E" w:rsidRDefault="00C01CA8" w:rsidP="0027241E">
            <w:r w:rsidRPr="0027241E">
              <w:t>Budsjettopplegget for 2026</w:t>
            </w:r>
            <w:r w:rsidRPr="0027241E">
              <w:tab/>
            </w:r>
            <w:r w:rsidRPr="0027241E">
              <w:tab/>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28A2C25"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69CC6852"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61CB0CAB" w14:textId="77777777" w:rsidR="00C01CA8" w:rsidRPr="0027241E" w:rsidRDefault="00C01CA8" w:rsidP="0027241E">
            <w:r w:rsidRPr="0027241E">
              <w:t>0,1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5B1F821" w14:textId="77777777" w:rsidR="00C01CA8" w:rsidRPr="0027241E" w:rsidRDefault="00C01CA8" w:rsidP="0027241E">
            <w:r w:rsidRPr="0027241E">
              <w:t>0,1</w:t>
            </w:r>
          </w:p>
        </w:tc>
      </w:tr>
      <w:tr w:rsidR="00BE25BF" w:rsidRPr="0027241E" w14:paraId="0779A986" w14:textId="77777777">
        <w:trPr>
          <w:trHeight w:val="380"/>
        </w:trPr>
        <w:tc>
          <w:tcPr>
            <w:tcW w:w="6240" w:type="dxa"/>
            <w:tcBorders>
              <w:top w:val="single" w:sz="4" w:space="0" w:color="000000"/>
              <w:left w:val="nil"/>
              <w:bottom w:val="single" w:sz="4" w:space="0" w:color="000000"/>
              <w:right w:val="nil"/>
            </w:tcBorders>
            <w:tcMar>
              <w:top w:w="128" w:type="dxa"/>
              <w:left w:w="43" w:type="dxa"/>
              <w:bottom w:w="43" w:type="dxa"/>
              <w:right w:w="43" w:type="dxa"/>
            </w:tcMar>
          </w:tcPr>
          <w:p w14:paraId="3762C72A" w14:textId="77777777" w:rsidR="00C01CA8" w:rsidRPr="0027241E" w:rsidRDefault="00C01CA8" w:rsidP="0027241E">
            <w:r w:rsidRPr="0027241E">
              <w:t>2024–2026 samlet</w:t>
            </w:r>
            <w:r w:rsidRPr="0027241E">
              <w:rPr>
                <w:rStyle w:val="skrift-hevet"/>
              </w:rPr>
              <w:t>2</w:t>
            </w:r>
            <w:r w:rsidRPr="0027241E">
              <w:tab/>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F75DD" w14:textId="77777777" w:rsidR="00C01CA8" w:rsidRPr="0027241E" w:rsidRDefault="00C01CA8" w:rsidP="0027241E">
            <w:r w:rsidRPr="0027241E">
              <w:t>0,5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D996CC" w14:textId="77777777" w:rsidR="00C01CA8" w:rsidRPr="0027241E" w:rsidRDefault="00C01CA8" w:rsidP="0027241E">
            <w:r w:rsidRPr="0027241E">
              <w:t>0,8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ADF15" w14:textId="77777777" w:rsidR="00C01CA8" w:rsidRPr="0027241E" w:rsidRDefault="00C01CA8" w:rsidP="0027241E">
            <w:r w:rsidRPr="0027241E">
              <w:t>0,9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D13B3" w14:textId="77777777" w:rsidR="00C01CA8" w:rsidRPr="0027241E" w:rsidRDefault="00C01CA8" w:rsidP="0027241E">
            <w:r w:rsidRPr="0027241E">
              <w:t>0,8</w:t>
            </w:r>
          </w:p>
        </w:tc>
      </w:tr>
    </w:tbl>
    <w:p w14:paraId="1C941695"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Virkningen på den økonomiske aktiviteten tar utgangspunkt i hvordan ulike inntekts- og utgiftsposter (påløpt) for hele offentlig forvaltning utvikler seg sammenlignet med trendveksten i økonomien. Avviket fra referansebanen kombineres med finanspolitiske multiplikatorer. Multiplikatorene er basert på modellene, og beskriver i hvor stor grad endringer i ulike utgifts- og inntektsposter påvirker den økonomiske aktiviteten. Det tas hensyn til effektene av de såkalte automatiske stabilisatorene i budsjettet, dvs. at utgiftene til ledighetstrygd øker og skatteinntektene faller i en lavkonjunktur og motsatt i en høykonjunktur.</w:t>
      </w:r>
    </w:p>
    <w:p w14:paraId="78331988"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På grunn av avrundinger kan summering av enkeltelementene ovenfor avvike fra summen presentert i denne raden.</w:t>
      </w:r>
    </w:p>
    <w:p w14:paraId="5B677A94" w14:textId="77777777" w:rsidR="00C01CA8" w:rsidRPr="0027241E" w:rsidRDefault="00C01CA8" w:rsidP="0027241E">
      <w:pPr>
        <w:pStyle w:val="Kilde"/>
      </w:pPr>
      <w:r w:rsidRPr="0027241E">
        <w:t>Kilde: Finansdepartementet.</w:t>
      </w:r>
    </w:p>
    <w:p w14:paraId="2BD6697E" w14:textId="77777777" w:rsidR="00C01CA8" w:rsidRPr="0027241E" w:rsidRDefault="00C01CA8" w:rsidP="0027241E">
      <w:r w:rsidRPr="0027241E">
        <w:t>Budsjettpolitikken påvirker den økonomiske aktiviteten over flere år. Innretningen av finanspolitikken i 2024 og 2025 bidrar klart til å trekke opp aktivitetsnivået i økonomien i 2026. Innretningen av finanspolitikken i 2024–2026 ventes derfor samlet sett ha en ekspansiv virkning på aktivitetsnivået i 2027. Metoden bak beregningene og forskjeller i beregnede budsjetteffekter i KVARTS og NORA er nærmere beskrevet i vedlegg 2.</w:t>
      </w:r>
    </w:p>
    <w:p w14:paraId="5B99C590" w14:textId="77777777" w:rsidR="00C01CA8" w:rsidRPr="0027241E" w:rsidRDefault="00C01CA8" w:rsidP="0027241E">
      <w:r w:rsidRPr="0027241E">
        <w:t xml:space="preserve">Det </w:t>
      </w:r>
      <w:r w:rsidRPr="0027241E">
        <w:rPr>
          <w:rStyle w:val="kursiv"/>
        </w:rPr>
        <w:t>oljekorrigerte underskuddet</w:t>
      </w:r>
      <w:r w:rsidRPr="0027241E">
        <w:t xml:space="preserve"> er den faktiske overføringen fra Statens pensjonsfond utland til statsbudsjettet og anslås til 452,2 mrd. kroner neste år, se tabell 3.3. Det </w:t>
      </w:r>
      <w:r w:rsidRPr="0027241E">
        <w:rPr>
          <w:rStyle w:val="kursiv"/>
        </w:rPr>
        <w:t>strukturelle oljekorrigerte budsjettunderskuddet</w:t>
      </w:r>
      <w:r w:rsidRPr="0027241E">
        <w:t xml:space="preserve"> måler den underliggende bruken av fondsmidler der det er korrigert for at skatte- og avgiftsinntekter, enkelte utgifter som svinger med konjunkturene, samt enkelte andre størrelser som varierer betydelig fra år til år. I 2026 er 94,2 mrd. kroner av korreksjonene knyttet til </w:t>
      </w:r>
      <w:r w:rsidRPr="0027241E">
        <w:lastRenderedPageBreak/>
        <w:t>særskilte regnskapsforhold. Dette skyldes i hovedsak en midlertidig høy skatteinngang i starten av 2026 som følge av Stortingets vedtak om å avvikle ordningen med skattetrekkskonto med virkning fra 1. januar 2026. Avviklingen fører til at i 2026 kommer siste termin for forskuddstrekket for inntektsåret 2025 etter gammel ordning på toppen av tilnærmet hele forskuddstrekket for inntektsåret 2026.</w:t>
      </w:r>
    </w:p>
    <w:p w14:paraId="38912C4A" w14:textId="345CE621" w:rsidR="00F6146B" w:rsidRPr="0027241E" w:rsidRDefault="00F6146B" w:rsidP="0027241E">
      <w:pPr>
        <w:pStyle w:val="tabell-tittel"/>
      </w:pPr>
      <w:r w:rsidRPr="0027241E">
        <w:t>Det strukturelle oljekorrigerte budsjettunderskuddet</w:t>
      </w:r>
      <w:r w:rsidRPr="0027241E">
        <w:rPr>
          <w:rStyle w:val="skrift-hevet"/>
        </w:rPr>
        <w:t>1</w:t>
      </w:r>
      <w:r w:rsidRPr="0027241E">
        <w:t>. Mrd. kroner</w:t>
      </w:r>
    </w:p>
    <w:p w14:paraId="353D0765" w14:textId="77777777" w:rsidR="00C01CA8" w:rsidRPr="0027241E" w:rsidRDefault="00C01CA8" w:rsidP="0027241E">
      <w:pPr>
        <w:pStyle w:val="Tabellnavn"/>
      </w:pPr>
      <w:r w:rsidRPr="0027241E">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400"/>
        <w:gridCol w:w="1040"/>
        <w:gridCol w:w="1040"/>
        <w:gridCol w:w="1040"/>
      </w:tblGrid>
      <w:tr w:rsidR="00BE25BF" w:rsidRPr="0027241E" w14:paraId="582C894F" w14:textId="77777777">
        <w:trPr>
          <w:trHeight w:val="360"/>
        </w:trPr>
        <w:tc>
          <w:tcPr>
            <w:tcW w:w="6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A425AC" w14:textId="77777777" w:rsidR="00C01CA8" w:rsidRPr="0027241E" w:rsidRDefault="00C01CA8" w:rsidP="0027241E"/>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5E4A2" w14:textId="77777777" w:rsidR="00C01CA8" w:rsidRPr="0027241E" w:rsidRDefault="00C01CA8" w:rsidP="0027241E">
            <w:r w:rsidRPr="0027241E">
              <w:t>2024</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0CBF7" w14:textId="77777777" w:rsidR="00C01CA8" w:rsidRPr="0027241E" w:rsidRDefault="00C01CA8" w:rsidP="0027241E">
            <w:r w:rsidRPr="0027241E">
              <w:t>2025</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DB244" w14:textId="77777777" w:rsidR="00C01CA8" w:rsidRPr="0027241E" w:rsidRDefault="00C01CA8" w:rsidP="0027241E">
            <w:r w:rsidRPr="0027241E">
              <w:t>2026</w:t>
            </w:r>
          </w:p>
        </w:tc>
      </w:tr>
      <w:tr w:rsidR="00BE25BF" w:rsidRPr="0027241E" w14:paraId="2655408B" w14:textId="77777777">
        <w:trPr>
          <w:trHeight w:val="380"/>
        </w:trPr>
        <w:tc>
          <w:tcPr>
            <w:tcW w:w="6400" w:type="dxa"/>
            <w:tcBorders>
              <w:top w:val="single" w:sz="4" w:space="0" w:color="000000"/>
              <w:left w:val="nil"/>
              <w:bottom w:val="nil"/>
              <w:right w:val="nil"/>
            </w:tcBorders>
            <w:tcMar>
              <w:top w:w="128" w:type="dxa"/>
              <w:left w:w="43" w:type="dxa"/>
              <w:bottom w:w="43" w:type="dxa"/>
              <w:right w:w="43" w:type="dxa"/>
            </w:tcMar>
          </w:tcPr>
          <w:p w14:paraId="3F9C74CA" w14:textId="77777777" w:rsidR="00C01CA8" w:rsidRPr="0027241E" w:rsidRDefault="00C01CA8" w:rsidP="0027241E">
            <w:r w:rsidRPr="0027241E">
              <w:t>Oljekorrigert underskudd på statsbudsjettet</w:t>
            </w:r>
            <w:r w:rsidRPr="0027241E">
              <w:tab/>
            </w:r>
            <w:r w:rsidRPr="0027241E">
              <w:tab/>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0394218" w14:textId="77777777" w:rsidR="00C01CA8" w:rsidRPr="0027241E" w:rsidRDefault="00C01CA8" w:rsidP="0027241E">
            <w:r w:rsidRPr="0027241E">
              <w:t>331,7</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5FA99551" w14:textId="77777777" w:rsidR="00C01CA8" w:rsidRPr="0027241E" w:rsidRDefault="00C01CA8" w:rsidP="0027241E">
            <w:r w:rsidRPr="0027241E">
              <w:t>487,6</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07D23559" w14:textId="77777777" w:rsidR="00C01CA8" w:rsidRPr="0027241E" w:rsidRDefault="00C01CA8" w:rsidP="0027241E">
            <w:r w:rsidRPr="0027241E">
              <w:t>452,2</w:t>
            </w:r>
          </w:p>
        </w:tc>
      </w:tr>
      <w:tr w:rsidR="00BE25BF" w:rsidRPr="0027241E" w14:paraId="263A6C76" w14:textId="77777777">
        <w:trPr>
          <w:trHeight w:val="380"/>
        </w:trPr>
        <w:tc>
          <w:tcPr>
            <w:tcW w:w="6400" w:type="dxa"/>
            <w:tcBorders>
              <w:top w:val="nil"/>
              <w:left w:val="nil"/>
              <w:bottom w:val="nil"/>
              <w:right w:val="nil"/>
            </w:tcBorders>
            <w:tcMar>
              <w:top w:w="128" w:type="dxa"/>
              <w:left w:w="43" w:type="dxa"/>
              <w:bottom w:w="43" w:type="dxa"/>
              <w:right w:w="43" w:type="dxa"/>
            </w:tcMar>
          </w:tcPr>
          <w:p w14:paraId="2F99EA97" w14:textId="77777777" w:rsidR="00C01CA8" w:rsidRPr="0027241E" w:rsidRDefault="00C01CA8" w:rsidP="0027241E">
            <w:r w:rsidRPr="0027241E">
              <w:t>+ Netto renter og overføringer fra Norges Bank. Avvik fra trend</w:t>
            </w:r>
            <w:r w:rsidRPr="0027241E">
              <w:tab/>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3EC97161" w14:textId="77777777" w:rsidR="00C01CA8" w:rsidRPr="0027241E" w:rsidRDefault="00C01CA8" w:rsidP="0027241E">
            <w:r w:rsidRPr="0027241E">
              <w:t>27,4</w:t>
            </w:r>
          </w:p>
        </w:tc>
        <w:tc>
          <w:tcPr>
            <w:tcW w:w="1040" w:type="dxa"/>
            <w:tcBorders>
              <w:top w:val="nil"/>
              <w:left w:val="nil"/>
              <w:bottom w:val="nil"/>
              <w:right w:val="nil"/>
            </w:tcBorders>
            <w:tcMar>
              <w:top w:w="128" w:type="dxa"/>
              <w:left w:w="43" w:type="dxa"/>
              <w:bottom w:w="43" w:type="dxa"/>
              <w:right w:w="43" w:type="dxa"/>
            </w:tcMar>
            <w:vAlign w:val="bottom"/>
          </w:tcPr>
          <w:p w14:paraId="510F7DDD" w14:textId="77777777" w:rsidR="00C01CA8" w:rsidRPr="0027241E" w:rsidRDefault="00C01CA8" w:rsidP="0027241E">
            <w:r w:rsidRPr="0027241E">
              <w:t>31,7</w:t>
            </w:r>
          </w:p>
        </w:tc>
        <w:tc>
          <w:tcPr>
            <w:tcW w:w="1040" w:type="dxa"/>
            <w:tcBorders>
              <w:top w:val="nil"/>
              <w:left w:val="nil"/>
              <w:bottom w:val="nil"/>
              <w:right w:val="nil"/>
            </w:tcBorders>
            <w:tcMar>
              <w:top w:w="128" w:type="dxa"/>
              <w:left w:w="43" w:type="dxa"/>
              <w:bottom w:w="43" w:type="dxa"/>
              <w:right w:w="43" w:type="dxa"/>
            </w:tcMar>
            <w:vAlign w:val="bottom"/>
          </w:tcPr>
          <w:p w14:paraId="5A5C6924" w14:textId="77777777" w:rsidR="00C01CA8" w:rsidRPr="0027241E" w:rsidRDefault="00C01CA8" w:rsidP="0027241E">
            <w:r w:rsidRPr="0027241E">
              <w:t>19,4</w:t>
            </w:r>
          </w:p>
        </w:tc>
      </w:tr>
      <w:tr w:rsidR="00BE25BF" w:rsidRPr="0027241E" w14:paraId="750ED4E5" w14:textId="77777777">
        <w:trPr>
          <w:trHeight w:val="380"/>
        </w:trPr>
        <w:tc>
          <w:tcPr>
            <w:tcW w:w="6400" w:type="dxa"/>
            <w:tcBorders>
              <w:top w:val="nil"/>
              <w:left w:val="nil"/>
              <w:bottom w:val="nil"/>
              <w:right w:val="nil"/>
            </w:tcBorders>
            <w:tcMar>
              <w:top w:w="128" w:type="dxa"/>
              <w:left w:w="43" w:type="dxa"/>
              <w:bottom w:w="43" w:type="dxa"/>
              <w:right w:w="43" w:type="dxa"/>
            </w:tcMar>
          </w:tcPr>
          <w:p w14:paraId="2A5FB14D" w14:textId="77777777" w:rsidR="00C01CA8" w:rsidRPr="0027241E" w:rsidRDefault="00C01CA8" w:rsidP="0027241E">
            <w:r w:rsidRPr="0027241E">
              <w:t>+ Særskilte regnskapsforhold</w:t>
            </w:r>
            <w:r w:rsidRPr="0027241E">
              <w:tab/>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3421A6EC" w14:textId="77777777" w:rsidR="00C01CA8" w:rsidRPr="0027241E" w:rsidRDefault="00C01CA8" w:rsidP="0027241E">
            <w:r w:rsidRPr="0027241E">
              <w:t>17,5</w:t>
            </w:r>
          </w:p>
        </w:tc>
        <w:tc>
          <w:tcPr>
            <w:tcW w:w="1040" w:type="dxa"/>
            <w:tcBorders>
              <w:top w:val="nil"/>
              <w:left w:val="nil"/>
              <w:bottom w:val="nil"/>
              <w:right w:val="nil"/>
            </w:tcBorders>
            <w:tcMar>
              <w:top w:w="128" w:type="dxa"/>
              <w:left w:w="43" w:type="dxa"/>
              <w:bottom w:w="43" w:type="dxa"/>
              <w:right w:w="43" w:type="dxa"/>
            </w:tcMar>
            <w:vAlign w:val="bottom"/>
          </w:tcPr>
          <w:p w14:paraId="0A0D7E4F" w14:textId="77777777" w:rsidR="00C01CA8" w:rsidRPr="0027241E" w:rsidRDefault="00C01CA8" w:rsidP="0027241E">
            <w:r w:rsidRPr="0027241E">
              <w:t>9,2</w:t>
            </w:r>
          </w:p>
        </w:tc>
        <w:tc>
          <w:tcPr>
            <w:tcW w:w="1040" w:type="dxa"/>
            <w:tcBorders>
              <w:top w:val="nil"/>
              <w:left w:val="nil"/>
              <w:bottom w:val="nil"/>
              <w:right w:val="nil"/>
            </w:tcBorders>
            <w:tcMar>
              <w:top w:w="128" w:type="dxa"/>
              <w:left w:w="43" w:type="dxa"/>
              <w:bottom w:w="43" w:type="dxa"/>
              <w:right w:w="43" w:type="dxa"/>
            </w:tcMar>
            <w:vAlign w:val="bottom"/>
          </w:tcPr>
          <w:p w14:paraId="42B3569E" w14:textId="77777777" w:rsidR="00C01CA8" w:rsidRPr="0027241E" w:rsidRDefault="00C01CA8" w:rsidP="0027241E">
            <w:r w:rsidRPr="0027241E">
              <w:t>94,2</w:t>
            </w:r>
          </w:p>
        </w:tc>
      </w:tr>
      <w:tr w:rsidR="00BE25BF" w:rsidRPr="0027241E" w14:paraId="40204A20" w14:textId="77777777">
        <w:trPr>
          <w:trHeight w:val="380"/>
        </w:trPr>
        <w:tc>
          <w:tcPr>
            <w:tcW w:w="6400" w:type="dxa"/>
            <w:tcBorders>
              <w:top w:val="nil"/>
              <w:left w:val="nil"/>
              <w:bottom w:val="single" w:sz="4" w:space="0" w:color="000000"/>
              <w:right w:val="nil"/>
            </w:tcBorders>
            <w:tcMar>
              <w:top w:w="128" w:type="dxa"/>
              <w:left w:w="43" w:type="dxa"/>
              <w:bottom w:w="43" w:type="dxa"/>
              <w:right w:w="43" w:type="dxa"/>
            </w:tcMar>
          </w:tcPr>
          <w:p w14:paraId="550A4BCD" w14:textId="77777777" w:rsidR="00C01CA8" w:rsidRPr="0027241E" w:rsidRDefault="00C01CA8" w:rsidP="0027241E">
            <w:r w:rsidRPr="0027241E">
              <w:t>+ Skatter og ledighetstrygd. Avvik fra trend</w:t>
            </w:r>
            <w:r w:rsidRPr="0027241E">
              <w:tab/>
            </w:r>
            <w:r w:rsidRPr="0027241E">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70AE5FF" w14:textId="77777777" w:rsidR="00C01CA8" w:rsidRPr="0027241E" w:rsidRDefault="00C01CA8" w:rsidP="0027241E">
            <w:r w:rsidRPr="0027241E">
              <w:t>33,6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826180A" w14:textId="77777777" w:rsidR="00C01CA8" w:rsidRPr="0027241E" w:rsidRDefault="00C01CA8" w:rsidP="0027241E">
            <w:r w:rsidRPr="0027241E">
              <w:t>5,7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8751E82" w14:textId="77777777" w:rsidR="00C01CA8" w:rsidRPr="0027241E" w:rsidRDefault="00C01CA8" w:rsidP="0027241E">
            <w:r w:rsidRPr="0027241E">
              <w:t>13,6</w:t>
            </w:r>
          </w:p>
        </w:tc>
      </w:tr>
      <w:tr w:rsidR="00BE25BF" w:rsidRPr="0027241E" w14:paraId="356E87CF" w14:textId="77777777">
        <w:trPr>
          <w:trHeight w:val="380"/>
        </w:trPr>
        <w:tc>
          <w:tcPr>
            <w:tcW w:w="6400" w:type="dxa"/>
            <w:tcBorders>
              <w:top w:val="single" w:sz="4" w:space="0" w:color="000000"/>
              <w:left w:val="nil"/>
              <w:bottom w:val="single" w:sz="4" w:space="0" w:color="000000"/>
              <w:right w:val="nil"/>
            </w:tcBorders>
            <w:tcMar>
              <w:top w:w="128" w:type="dxa"/>
              <w:left w:w="43" w:type="dxa"/>
              <w:bottom w:w="43" w:type="dxa"/>
              <w:right w:w="43" w:type="dxa"/>
            </w:tcMar>
          </w:tcPr>
          <w:p w14:paraId="31C892DB" w14:textId="77777777" w:rsidR="00C01CA8" w:rsidRPr="0027241E" w:rsidRDefault="00C01CA8" w:rsidP="0027241E">
            <w:r w:rsidRPr="0027241E">
              <w:t>= Strukturelt oljekorrigert budsjettunderskudd</w:t>
            </w:r>
            <w:r w:rsidRPr="0027241E">
              <w:tab/>
            </w:r>
            <w:r w:rsidRPr="0027241E">
              <w:tab/>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69E3E" w14:textId="77777777" w:rsidR="00C01CA8" w:rsidRPr="0027241E" w:rsidRDefault="00C01CA8" w:rsidP="0027241E">
            <w:r w:rsidRPr="0027241E">
              <w:t>410,3</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1A3B0" w14:textId="77777777" w:rsidR="00C01CA8" w:rsidRPr="0027241E" w:rsidRDefault="00C01CA8" w:rsidP="0027241E">
            <w:r w:rsidRPr="0027241E">
              <w:t>534,2</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177D2" w14:textId="77777777" w:rsidR="00C01CA8" w:rsidRPr="0027241E" w:rsidRDefault="00C01CA8" w:rsidP="0027241E">
            <w:r w:rsidRPr="0027241E">
              <w:t>579,4</w:t>
            </w:r>
          </w:p>
        </w:tc>
      </w:tr>
    </w:tbl>
    <w:p w14:paraId="42EA5A8C"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Se vedlegg 1 for nærmere beskrivelse av hvordan det strukturelle oljekorrigerte underskuddet beregnes.</w:t>
      </w:r>
    </w:p>
    <w:p w14:paraId="33A08700" w14:textId="77777777" w:rsidR="00C01CA8" w:rsidRPr="0027241E" w:rsidRDefault="00C01CA8" w:rsidP="0027241E">
      <w:pPr>
        <w:pStyle w:val="Kilde"/>
      </w:pPr>
      <w:r w:rsidRPr="0027241E">
        <w:t>Kilde: Finansdepartementet.</w:t>
      </w:r>
    </w:p>
    <w:p w14:paraId="3067D22F" w14:textId="77777777" w:rsidR="00C01CA8" w:rsidRPr="0027241E" w:rsidRDefault="00C01CA8" w:rsidP="0027241E">
      <w:r w:rsidRPr="0027241E">
        <w:rPr>
          <w:rStyle w:val="kursiv"/>
        </w:rPr>
        <w:t xml:space="preserve">Den reelle underliggende utgiftsveksten </w:t>
      </w:r>
      <w:r w:rsidRPr="0027241E">
        <w:t>i statsbudsjettet anslås til 1,0 pst. neste år, etter sterk vekst i år, se tabell 3.4. Forholdsvis lav utgiftsvekst fra i år til neste år må sees i sammenheng med at utgiftene ble betydelig løftet i år i revidert nasjonalbudsjett som følge av enigheten på Stortinget om å øke støtten til Ukraina. Skatte- og avgiftsendringer vedtatt i 2025 med bokført virkning i 2026 bidrar også til å øke bruken av fondsmidler neste år.</w:t>
      </w:r>
    </w:p>
    <w:p w14:paraId="7F186265" w14:textId="6583B8EC" w:rsidR="00F6146B" w:rsidRPr="00D730DC" w:rsidRDefault="00F6146B" w:rsidP="0027241E">
      <w:pPr>
        <w:pStyle w:val="tabell-tittel"/>
      </w:pPr>
      <w:r w:rsidRPr="00D730DC">
        <w:t>Statsbudsjettets underliggende utgifter1. Anslag i mill. kroner og prosentvis endring</w:t>
      </w:r>
    </w:p>
    <w:p w14:paraId="19F71DFB" w14:textId="77777777" w:rsidR="00C01CA8" w:rsidRPr="0027241E" w:rsidRDefault="00C01CA8" w:rsidP="0027241E">
      <w:pPr>
        <w:pStyle w:val="Tabellnavn"/>
      </w:pPr>
      <w:r w:rsidRPr="0027241E">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E25BF" w:rsidRPr="0027241E" w14:paraId="16E1EDF9"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72859" w14:textId="77777777" w:rsidR="00C01CA8" w:rsidRPr="0027241E" w:rsidRDefault="00C01CA8" w:rsidP="0027241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3A07F" w14:textId="77777777" w:rsidR="00C01CA8" w:rsidRPr="0027241E" w:rsidRDefault="00C01CA8" w:rsidP="0027241E">
            <w:r w:rsidRPr="0027241E">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0EA86" w14:textId="77777777" w:rsidR="00C01CA8" w:rsidRPr="0027241E" w:rsidRDefault="00C01CA8" w:rsidP="0027241E">
            <w:r w:rsidRPr="0027241E">
              <w:t>2026</w:t>
            </w:r>
          </w:p>
        </w:tc>
      </w:tr>
      <w:tr w:rsidR="00BE25BF" w:rsidRPr="0027241E" w14:paraId="2055739C"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4733462" w14:textId="77777777" w:rsidR="00C01CA8" w:rsidRPr="0027241E" w:rsidRDefault="00C01CA8" w:rsidP="0027241E">
            <w:r w:rsidRPr="0027241E">
              <w:t>Statsbudsjettets utgifter</w:t>
            </w:r>
            <w:r w:rsidRPr="0027241E">
              <w:tab/>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AD8605" w14:textId="77777777" w:rsidR="00C01CA8" w:rsidRPr="0027241E" w:rsidRDefault="00C01CA8" w:rsidP="0027241E">
            <w:r w:rsidRPr="0027241E">
              <w:t>2 104 011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FB2F61" w14:textId="77777777" w:rsidR="00C01CA8" w:rsidRPr="0027241E" w:rsidRDefault="00C01CA8" w:rsidP="0027241E">
            <w:r w:rsidRPr="0027241E">
              <w:t>2 200 561</w:t>
            </w:r>
          </w:p>
        </w:tc>
      </w:tr>
      <w:tr w:rsidR="00BE25BF" w:rsidRPr="0027241E" w14:paraId="2EE42C1A" w14:textId="77777777">
        <w:trPr>
          <w:trHeight w:val="380"/>
        </w:trPr>
        <w:tc>
          <w:tcPr>
            <w:tcW w:w="6740" w:type="dxa"/>
            <w:tcBorders>
              <w:top w:val="nil"/>
              <w:left w:val="nil"/>
              <w:bottom w:val="nil"/>
              <w:right w:val="nil"/>
            </w:tcBorders>
            <w:tcMar>
              <w:top w:w="128" w:type="dxa"/>
              <w:left w:w="43" w:type="dxa"/>
              <w:bottom w:w="43" w:type="dxa"/>
              <w:right w:w="43" w:type="dxa"/>
            </w:tcMar>
          </w:tcPr>
          <w:p w14:paraId="0940EA36" w14:textId="77777777" w:rsidR="00C01CA8" w:rsidRPr="0027241E" w:rsidRDefault="00C01CA8" w:rsidP="0027241E">
            <w:r w:rsidRPr="0027241E">
              <w:t>- Statlig petroleumsvirksomhet</w:t>
            </w:r>
            <w:r w:rsidRPr="0027241E">
              <w:tab/>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1A65D87C" w14:textId="77777777" w:rsidR="00C01CA8" w:rsidRPr="0027241E" w:rsidRDefault="00C01CA8" w:rsidP="0027241E">
            <w:r w:rsidRPr="0027241E">
              <w:t>31 354</w:t>
            </w:r>
          </w:p>
        </w:tc>
        <w:tc>
          <w:tcPr>
            <w:tcW w:w="1400" w:type="dxa"/>
            <w:tcBorders>
              <w:top w:val="nil"/>
              <w:left w:val="nil"/>
              <w:bottom w:val="nil"/>
              <w:right w:val="nil"/>
            </w:tcBorders>
            <w:tcMar>
              <w:top w:w="128" w:type="dxa"/>
              <w:left w:w="43" w:type="dxa"/>
              <w:bottom w:w="43" w:type="dxa"/>
              <w:right w:w="43" w:type="dxa"/>
            </w:tcMar>
            <w:vAlign w:val="bottom"/>
          </w:tcPr>
          <w:p w14:paraId="502ECFBB" w14:textId="77777777" w:rsidR="00C01CA8" w:rsidRPr="0027241E" w:rsidRDefault="00C01CA8" w:rsidP="0027241E">
            <w:r w:rsidRPr="0027241E">
              <w:t>36 100</w:t>
            </w:r>
          </w:p>
        </w:tc>
      </w:tr>
      <w:tr w:rsidR="00BE25BF" w:rsidRPr="0027241E" w14:paraId="3831BE11" w14:textId="77777777">
        <w:trPr>
          <w:trHeight w:val="380"/>
        </w:trPr>
        <w:tc>
          <w:tcPr>
            <w:tcW w:w="6740" w:type="dxa"/>
            <w:tcBorders>
              <w:top w:val="nil"/>
              <w:left w:val="nil"/>
              <w:bottom w:val="nil"/>
              <w:right w:val="nil"/>
            </w:tcBorders>
            <w:tcMar>
              <w:top w:w="128" w:type="dxa"/>
              <w:left w:w="43" w:type="dxa"/>
              <w:bottom w:w="43" w:type="dxa"/>
              <w:right w:w="43" w:type="dxa"/>
            </w:tcMar>
          </w:tcPr>
          <w:p w14:paraId="027C9BE5" w14:textId="77777777" w:rsidR="00C01CA8" w:rsidRPr="0027241E" w:rsidRDefault="00C01CA8" w:rsidP="0027241E">
            <w:r w:rsidRPr="0027241E">
              <w:t>- Dagpenger til arbeidsledige</w:t>
            </w:r>
            <w:r w:rsidRPr="0027241E">
              <w:tab/>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01754762" w14:textId="77777777" w:rsidR="00C01CA8" w:rsidRPr="0027241E" w:rsidRDefault="00C01CA8" w:rsidP="0027241E">
            <w:r w:rsidRPr="0027241E">
              <w:t>15 770</w:t>
            </w:r>
          </w:p>
        </w:tc>
        <w:tc>
          <w:tcPr>
            <w:tcW w:w="1400" w:type="dxa"/>
            <w:tcBorders>
              <w:top w:val="nil"/>
              <w:left w:val="nil"/>
              <w:bottom w:val="nil"/>
              <w:right w:val="nil"/>
            </w:tcBorders>
            <w:tcMar>
              <w:top w:w="128" w:type="dxa"/>
              <w:left w:w="43" w:type="dxa"/>
              <w:bottom w:w="43" w:type="dxa"/>
              <w:right w:w="43" w:type="dxa"/>
            </w:tcMar>
            <w:vAlign w:val="bottom"/>
          </w:tcPr>
          <w:p w14:paraId="0B402E02" w14:textId="77777777" w:rsidR="00C01CA8" w:rsidRPr="0027241E" w:rsidRDefault="00C01CA8" w:rsidP="0027241E">
            <w:r w:rsidRPr="0027241E">
              <w:t>16 957</w:t>
            </w:r>
          </w:p>
        </w:tc>
      </w:tr>
      <w:tr w:rsidR="00BE25BF" w:rsidRPr="0027241E" w14:paraId="12CB8BCC"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755537E" w14:textId="77777777" w:rsidR="00C01CA8" w:rsidRPr="0027241E" w:rsidRDefault="00C01CA8" w:rsidP="0027241E">
            <w:r w:rsidRPr="0027241E">
              <w:t>+ Renteutgifter</w:t>
            </w:r>
            <w:r w:rsidRPr="0027241E">
              <w:tab/>
            </w:r>
            <w:r w:rsidRPr="0027241E">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70F977" w14:textId="77777777" w:rsidR="00C01CA8" w:rsidRPr="0027241E" w:rsidRDefault="00C01CA8" w:rsidP="0027241E">
            <w:r w:rsidRPr="0027241E">
              <w:t>18 874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1F2B43" w14:textId="77777777" w:rsidR="00C01CA8" w:rsidRPr="0027241E" w:rsidRDefault="00C01CA8" w:rsidP="0027241E">
            <w:r w:rsidRPr="0027241E">
              <w:t>20 732</w:t>
            </w:r>
          </w:p>
        </w:tc>
      </w:tr>
      <w:tr w:rsidR="00BE25BF" w:rsidRPr="0027241E" w14:paraId="2142A8B0" w14:textId="77777777">
        <w:trPr>
          <w:trHeight w:val="640"/>
        </w:trPr>
        <w:tc>
          <w:tcPr>
            <w:tcW w:w="6740" w:type="dxa"/>
            <w:tcBorders>
              <w:top w:val="single" w:sz="4" w:space="0" w:color="000000"/>
              <w:left w:val="nil"/>
              <w:bottom w:val="nil"/>
              <w:right w:val="nil"/>
            </w:tcBorders>
            <w:tcMar>
              <w:top w:w="128" w:type="dxa"/>
              <w:left w:w="43" w:type="dxa"/>
              <w:bottom w:w="43" w:type="dxa"/>
              <w:right w:w="43" w:type="dxa"/>
            </w:tcMar>
          </w:tcPr>
          <w:p w14:paraId="25BEDE83" w14:textId="77777777" w:rsidR="00C01CA8" w:rsidRPr="0027241E" w:rsidRDefault="00C01CA8" w:rsidP="0027241E">
            <w:r w:rsidRPr="0027241E">
              <w:t>= Utgifter utenom petroleumsvirksomhet, dagpenger til arbeidsledige og renteutgifter</w:t>
            </w:r>
            <w:r w:rsidRPr="0027241E">
              <w:tab/>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6B136B" w14:textId="77777777" w:rsidR="00C01CA8" w:rsidRPr="0027241E" w:rsidRDefault="00C01CA8" w:rsidP="0027241E">
            <w:r w:rsidRPr="0027241E">
              <w:t>2 037 013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D4C2D0" w14:textId="77777777" w:rsidR="00C01CA8" w:rsidRPr="0027241E" w:rsidRDefault="00C01CA8" w:rsidP="0027241E">
            <w:r w:rsidRPr="0027241E">
              <w:t>2 126 772</w:t>
            </w:r>
          </w:p>
        </w:tc>
      </w:tr>
      <w:tr w:rsidR="00BE25BF" w:rsidRPr="0027241E" w14:paraId="1C08EF96" w14:textId="77777777">
        <w:trPr>
          <w:trHeight w:val="380"/>
        </w:trPr>
        <w:tc>
          <w:tcPr>
            <w:tcW w:w="6740" w:type="dxa"/>
            <w:tcBorders>
              <w:top w:val="nil"/>
              <w:left w:val="nil"/>
              <w:bottom w:val="nil"/>
              <w:right w:val="nil"/>
            </w:tcBorders>
            <w:tcMar>
              <w:top w:w="128" w:type="dxa"/>
              <w:left w:w="43" w:type="dxa"/>
              <w:bottom w:w="43" w:type="dxa"/>
              <w:right w:w="43" w:type="dxa"/>
            </w:tcMar>
          </w:tcPr>
          <w:p w14:paraId="154E3CFC" w14:textId="77777777" w:rsidR="00C01CA8" w:rsidRPr="0027241E" w:rsidRDefault="00C01CA8" w:rsidP="0027241E">
            <w:r w:rsidRPr="0027241E">
              <w:lastRenderedPageBreak/>
              <w:t>- Flyktninger i Norge finansiert over bistandsrammen</w:t>
            </w:r>
            <w:r w:rsidRPr="0027241E">
              <w:tab/>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7586493D" w14:textId="77777777" w:rsidR="00C01CA8" w:rsidRPr="0027241E" w:rsidRDefault="00C01CA8" w:rsidP="0027241E">
            <w:r w:rsidRPr="0027241E">
              <w:t>2 982</w:t>
            </w:r>
          </w:p>
        </w:tc>
        <w:tc>
          <w:tcPr>
            <w:tcW w:w="1400" w:type="dxa"/>
            <w:tcBorders>
              <w:top w:val="nil"/>
              <w:left w:val="nil"/>
              <w:bottom w:val="nil"/>
              <w:right w:val="nil"/>
            </w:tcBorders>
            <w:tcMar>
              <w:top w:w="128" w:type="dxa"/>
              <w:left w:w="43" w:type="dxa"/>
              <w:bottom w:w="43" w:type="dxa"/>
              <w:right w:w="43" w:type="dxa"/>
            </w:tcMar>
            <w:vAlign w:val="bottom"/>
          </w:tcPr>
          <w:p w14:paraId="3BB4A41E" w14:textId="77777777" w:rsidR="00C01CA8" w:rsidRPr="0027241E" w:rsidRDefault="00C01CA8" w:rsidP="0027241E">
            <w:r w:rsidRPr="0027241E">
              <w:t>2 703</w:t>
            </w:r>
          </w:p>
        </w:tc>
      </w:tr>
      <w:tr w:rsidR="00BE25BF" w:rsidRPr="0027241E" w14:paraId="44DD9805"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DDC1B6C" w14:textId="77777777" w:rsidR="00C01CA8" w:rsidRPr="0027241E" w:rsidRDefault="00C01CA8" w:rsidP="0027241E">
            <w:r w:rsidRPr="0027241E">
              <w:t>+ Korreksjon for pensjonspremier mv. helseforetak</w:t>
            </w:r>
            <w:r w:rsidRPr="0027241E">
              <w:tab/>
            </w:r>
            <w:r w:rsidRPr="0027241E">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14AE1E" w14:textId="77777777" w:rsidR="00C01CA8" w:rsidRPr="0027241E" w:rsidRDefault="00C01CA8" w:rsidP="0027241E">
            <w:r w:rsidRPr="0027241E">
              <w:t>10 783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686AFF" w14:textId="77777777" w:rsidR="00C01CA8" w:rsidRPr="0027241E" w:rsidRDefault="00C01CA8" w:rsidP="0027241E">
            <w:r w:rsidRPr="0027241E">
              <w:t>6 244</w:t>
            </w:r>
          </w:p>
        </w:tc>
      </w:tr>
      <w:tr w:rsidR="00BE25BF" w:rsidRPr="0027241E" w14:paraId="65E63B9A"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41DDA6D" w14:textId="77777777" w:rsidR="00C01CA8" w:rsidRPr="0027241E" w:rsidRDefault="00C01CA8" w:rsidP="0027241E">
            <w:r w:rsidRPr="0027241E">
              <w:t>= Underliggende utgifter</w:t>
            </w:r>
            <w:r w:rsidRPr="0027241E">
              <w:tab/>
            </w:r>
            <w:r w:rsidRPr="0027241E">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13C93" w14:textId="77777777" w:rsidR="00C01CA8" w:rsidRPr="0027241E" w:rsidRDefault="00C01CA8" w:rsidP="0027241E">
            <w:r w:rsidRPr="0027241E">
              <w:t>2 045 814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D96FD" w14:textId="77777777" w:rsidR="00C01CA8" w:rsidRPr="0027241E" w:rsidRDefault="00C01CA8" w:rsidP="0027241E">
            <w:r w:rsidRPr="0027241E">
              <w:t>2 130 312</w:t>
            </w:r>
          </w:p>
        </w:tc>
      </w:tr>
      <w:tr w:rsidR="00BE25BF" w:rsidRPr="0027241E" w14:paraId="6E3F4030" w14:textId="77777777">
        <w:trPr>
          <w:trHeight w:val="380"/>
        </w:trPr>
        <w:tc>
          <w:tcPr>
            <w:tcW w:w="6740" w:type="dxa"/>
            <w:tcBorders>
              <w:top w:val="nil"/>
              <w:left w:val="nil"/>
              <w:bottom w:val="nil"/>
              <w:right w:val="nil"/>
            </w:tcBorders>
            <w:tcMar>
              <w:top w:w="128" w:type="dxa"/>
              <w:left w:w="43" w:type="dxa"/>
              <w:bottom w:w="43" w:type="dxa"/>
              <w:right w:w="43" w:type="dxa"/>
            </w:tcMar>
          </w:tcPr>
          <w:p w14:paraId="4C897F07" w14:textId="77777777" w:rsidR="00C01CA8" w:rsidRPr="0027241E" w:rsidRDefault="00C01CA8" w:rsidP="0027241E">
            <w:r w:rsidRPr="0027241E">
              <w:t>Verdiendring i pst.</w:t>
            </w:r>
            <w:r w:rsidRPr="0027241E">
              <w:tab/>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51DB0197" w14:textId="77777777" w:rsidR="00C01CA8" w:rsidRPr="0027241E" w:rsidRDefault="00C01CA8" w:rsidP="0027241E"/>
        </w:tc>
        <w:tc>
          <w:tcPr>
            <w:tcW w:w="1400" w:type="dxa"/>
            <w:tcBorders>
              <w:top w:val="nil"/>
              <w:left w:val="nil"/>
              <w:bottom w:val="nil"/>
              <w:right w:val="nil"/>
            </w:tcBorders>
            <w:tcMar>
              <w:top w:w="128" w:type="dxa"/>
              <w:left w:w="43" w:type="dxa"/>
              <w:bottom w:w="43" w:type="dxa"/>
              <w:right w:w="43" w:type="dxa"/>
            </w:tcMar>
            <w:vAlign w:val="bottom"/>
          </w:tcPr>
          <w:p w14:paraId="59D8D3B9" w14:textId="77777777" w:rsidR="00C01CA8" w:rsidRPr="0027241E" w:rsidRDefault="00C01CA8" w:rsidP="0027241E">
            <w:r w:rsidRPr="0027241E">
              <w:t>4,1</w:t>
            </w:r>
          </w:p>
        </w:tc>
      </w:tr>
      <w:tr w:rsidR="00BE25BF" w:rsidRPr="0027241E" w14:paraId="195282E8" w14:textId="77777777">
        <w:trPr>
          <w:trHeight w:val="380"/>
        </w:trPr>
        <w:tc>
          <w:tcPr>
            <w:tcW w:w="6740" w:type="dxa"/>
            <w:tcBorders>
              <w:top w:val="nil"/>
              <w:left w:val="nil"/>
              <w:bottom w:val="nil"/>
              <w:right w:val="nil"/>
            </w:tcBorders>
            <w:tcMar>
              <w:top w:w="128" w:type="dxa"/>
              <w:left w:w="43" w:type="dxa"/>
              <w:bottom w:w="43" w:type="dxa"/>
              <w:right w:w="43" w:type="dxa"/>
            </w:tcMar>
          </w:tcPr>
          <w:p w14:paraId="0B8E656E" w14:textId="77777777" w:rsidR="00C01CA8" w:rsidRPr="0027241E" w:rsidRDefault="00C01CA8" w:rsidP="0027241E">
            <w:r w:rsidRPr="0027241E">
              <w:t>Prisendring i pst.</w:t>
            </w:r>
            <w:r w:rsidRPr="0027241E">
              <w:tab/>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70D5E754" w14:textId="77777777" w:rsidR="00C01CA8" w:rsidRPr="0027241E" w:rsidRDefault="00C01CA8" w:rsidP="0027241E"/>
        </w:tc>
        <w:tc>
          <w:tcPr>
            <w:tcW w:w="1400" w:type="dxa"/>
            <w:tcBorders>
              <w:top w:val="nil"/>
              <w:left w:val="nil"/>
              <w:bottom w:val="nil"/>
              <w:right w:val="nil"/>
            </w:tcBorders>
            <w:tcMar>
              <w:top w:w="128" w:type="dxa"/>
              <w:left w:w="43" w:type="dxa"/>
              <w:bottom w:w="43" w:type="dxa"/>
              <w:right w:w="43" w:type="dxa"/>
            </w:tcMar>
            <w:vAlign w:val="bottom"/>
          </w:tcPr>
          <w:p w14:paraId="59186E76" w14:textId="77777777" w:rsidR="00C01CA8" w:rsidRPr="0027241E" w:rsidRDefault="00C01CA8" w:rsidP="0027241E">
            <w:r w:rsidRPr="0027241E">
              <w:t>3,1</w:t>
            </w:r>
          </w:p>
        </w:tc>
      </w:tr>
      <w:tr w:rsidR="00BE25BF" w:rsidRPr="0027241E" w14:paraId="19F7B022"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D74B030" w14:textId="77777777" w:rsidR="00C01CA8" w:rsidRPr="0027241E" w:rsidRDefault="00C01CA8" w:rsidP="0027241E">
            <w:r w:rsidRPr="0027241E">
              <w:t>Volumendring i pst.</w:t>
            </w:r>
            <w:r w:rsidRPr="0027241E">
              <w:tab/>
            </w:r>
            <w:r w:rsidRPr="0027241E">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97D3DD" w14:textId="77777777" w:rsidR="00C01CA8" w:rsidRPr="0027241E" w:rsidRDefault="00C01CA8" w:rsidP="0027241E"/>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A7A87D" w14:textId="77777777" w:rsidR="00C01CA8" w:rsidRPr="0027241E" w:rsidRDefault="00C01CA8" w:rsidP="0027241E">
            <w:r w:rsidRPr="0027241E">
              <w:t>1,0</w:t>
            </w:r>
          </w:p>
        </w:tc>
      </w:tr>
    </w:tbl>
    <w:p w14:paraId="286A6072" w14:textId="77777777" w:rsidR="00C01CA8" w:rsidRPr="0027241E" w:rsidRDefault="00C01CA8" w:rsidP="0027241E">
      <w:pPr>
        <w:pStyle w:val="tabell-noter"/>
        <w:rPr>
          <w:rStyle w:val="skrift-hevet"/>
        </w:rPr>
      </w:pPr>
      <w:r w:rsidRPr="0027241E">
        <w:rPr>
          <w:rStyle w:val="skrift-hevet"/>
        </w:rPr>
        <w:t>1</w:t>
      </w:r>
      <w:r w:rsidRPr="0027241E">
        <w:tab/>
        <w:t>Ved beregning av den underliggende utgiftsveksten holdes statsbudsjettets utgifter til statlig petroleumsvirksomhet, renter og dagpenger til arbeidsledige utenfor. For å gjøre utgiftene sammenliknbare over tid er det på vanlig måte korrigert for ekstraordinære endringer og enkelte regnskapsmessige forhold.</w:t>
      </w:r>
    </w:p>
    <w:p w14:paraId="1402AAD7" w14:textId="77777777" w:rsidR="00C01CA8" w:rsidRPr="0027241E" w:rsidRDefault="00C01CA8" w:rsidP="0027241E">
      <w:pPr>
        <w:pStyle w:val="Kilde"/>
      </w:pPr>
      <w:r w:rsidRPr="0027241E">
        <w:t>Kilde: Finansdepartementet.</w:t>
      </w:r>
    </w:p>
    <w:p w14:paraId="4560C123" w14:textId="77777777" w:rsidR="00C01CA8" w:rsidRPr="0027241E" w:rsidRDefault="00C01CA8" w:rsidP="0027241E">
      <w:r w:rsidRPr="0027241E">
        <w:t>Statens netto kontantstrøm fra petroleumsvirksomheten anslås å falle fra 664 til 521 mrd. kroner fra 2025 til 2026, se tabell 3.5. Nettoavsetningen til Statens pensjonsfond utland faller derfor med om lag 107 mrd. kroner fra 2025 til 2026.</w:t>
      </w:r>
    </w:p>
    <w:p w14:paraId="2FC5D5B5" w14:textId="53A4483C" w:rsidR="00F6146B" w:rsidRPr="0027241E" w:rsidRDefault="00F6146B" w:rsidP="0027241E">
      <w:pPr>
        <w:pStyle w:val="tabell-tittel"/>
      </w:pPr>
      <w:r w:rsidRPr="0027241E">
        <w:t>Hovedtall i statsbudsjettet og Statens pensjonsfond. Mrd. kroner</w:t>
      </w:r>
    </w:p>
    <w:p w14:paraId="2BDE3D0C" w14:textId="77777777" w:rsidR="00C01CA8" w:rsidRPr="0027241E" w:rsidRDefault="00C01CA8" w:rsidP="0027241E">
      <w:pPr>
        <w:pStyle w:val="Tabellnavn"/>
      </w:pPr>
      <w:r w:rsidRPr="0027241E">
        <w:t>04J1xt2</w:t>
      </w:r>
    </w:p>
    <w:tbl>
      <w:tblPr>
        <w:tblW w:w="0" w:type="auto"/>
        <w:tblLayout w:type="fixed"/>
        <w:tblCellMar>
          <w:top w:w="110" w:type="dxa"/>
          <w:left w:w="43" w:type="dxa"/>
          <w:bottom w:w="43" w:type="dxa"/>
          <w:right w:w="43" w:type="dxa"/>
        </w:tblCellMar>
        <w:tblLook w:val="0000" w:firstRow="0" w:lastRow="0" w:firstColumn="0" w:lastColumn="0" w:noHBand="0" w:noVBand="0"/>
      </w:tblPr>
      <w:tblGrid>
        <w:gridCol w:w="6160"/>
        <w:gridCol w:w="1120"/>
        <w:gridCol w:w="1120"/>
        <w:gridCol w:w="1120"/>
      </w:tblGrid>
      <w:tr w:rsidR="00BE25BF" w:rsidRPr="0027241E" w14:paraId="5CD0F05D" w14:textId="77777777">
        <w:trPr>
          <w:trHeight w:val="340"/>
        </w:trPr>
        <w:tc>
          <w:tcPr>
            <w:tcW w:w="616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1348BA6" w14:textId="77777777" w:rsidR="00C01CA8" w:rsidRPr="0027241E" w:rsidRDefault="00C01CA8" w:rsidP="0027241E"/>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7DE4A87" w14:textId="77777777" w:rsidR="00C01CA8" w:rsidRPr="0027241E" w:rsidRDefault="00C01CA8" w:rsidP="0027241E">
            <w:r w:rsidRPr="0027241E">
              <w:t>2024</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5DDF41C" w14:textId="77777777" w:rsidR="00C01CA8" w:rsidRPr="0027241E" w:rsidRDefault="00C01CA8" w:rsidP="0027241E">
            <w:r w:rsidRPr="0027241E">
              <w:t>2025</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EEAB290" w14:textId="77777777" w:rsidR="00C01CA8" w:rsidRPr="0027241E" w:rsidRDefault="00C01CA8" w:rsidP="0027241E">
            <w:r w:rsidRPr="0027241E">
              <w:t>2026</w:t>
            </w:r>
          </w:p>
        </w:tc>
      </w:tr>
      <w:tr w:rsidR="00BE25BF" w:rsidRPr="0027241E" w14:paraId="7E112DC9" w14:textId="77777777">
        <w:trPr>
          <w:trHeight w:val="360"/>
        </w:trPr>
        <w:tc>
          <w:tcPr>
            <w:tcW w:w="6160" w:type="dxa"/>
            <w:tcBorders>
              <w:top w:val="single" w:sz="4" w:space="0" w:color="000000"/>
              <w:left w:val="nil"/>
              <w:bottom w:val="nil"/>
              <w:right w:val="nil"/>
            </w:tcBorders>
            <w:tcMar>
              <w:top w:w="110" w:type="dxa"/>
              <w:left w:w="43" w:type="dxa"/>
              <w:bottom w:w="43" w:type="dxa"/>
              <w:right w:w="43" w:type="dxa"/>
            </w:tcMar>
          </w:tcPr>
          <w:p w14:paraId="56A20683" w14:textId="77777777" w:rsidR="00C01CA8" w:rsidRPr="0027241E" w:rsidRDefault="00C01CA8" w:rsidP="0027241E">
            <w:r w:rsidRPr="0027241E">
              <w:t>Totale inntekter</w:t>
            </w:r>
            <w:r w:rsidRPr="0027241E">
              <w:tab/>
            </w:r>
            <w:r w:rsidRPr="0027241E">
              <w:tab/>
            </w:r>
            <w:r w:rsidRPr="0027241E">
              <w:tab/>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20E0AA8E" w14:textId="77777777" w:rsidR="00C01CA8" w:rsidRPr="0027241E" w:rsidRDefault="00C01CA8" w:rsidP="0027241E">
            <w:r w:rsidRPr="0027241E">
              <w:t>2 323,8</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65FBD0B1" w14:textId="77777777" w:rsidR="00C01CA8" w:rsidRPr="0027241E" w:rsidRDefault="00C01CA8" w:rsidP="0027241E">
            <w:r w:rsidRPr="0027241E">
              <w:t>2 280,0</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0881FE9B" w14:textId="77777777" w:rsidR="00C01CA8" w:rsidRPr="0027241E" w:rsidRDefault="00C01CA8" w:rsidP="0027241E">
            <w:r w:rsidRPr="0027241E">
              <w:t>2 269,6</w:t>
            </w:r>
          </w:p>
        </w:tc>
      </w:tr>
      <w:tr w:rsidR="00BE25BF" w:rsidRPr="0027241E" w14:paraId="45D8A3DE" w14:textId="77777777">
        <w:trPr>
          <w:trHeight w:val="360"/>
        </w:trPr>
        <w:tc>
          <w:tcPr>
            <w:tcW w:w="6160" w:type="dxa"/>
            <w:tcBorders>
              <w:top w:val="nil"/>
              <w:left w:val="nil"/>
              <w:bottom w:val="nil"/>
              <w:right w:val="nil"/>
            </w:tcBorders>
            <w:tcMar>
              <w:top w:w="110" w:type="dxa"/>
              <w:left w:w="43" w:type="dxa"/>
              <w:bottom w:w="43" w:type="dxa"/>
              <w:right w:w="43" w:type="dxa"/>
            </w:tcMar>
          </w:tcPr>
          <w:p w14:paraId="74168209" w14:textId="77777777" w:rsidR="00C01CA8" w:rsidRPr="0027241E" w:rsidRDefault="00C01CA8" w:rsidP="0027241E">
            <w:r w:rsidRPr="0027241E">
              <w:t>1</w:t>
            </w:r>
            <w:r w:rsidRPr="0027241E">
              <w:tab/>
              <w:t>Inntekter fra petroleumsvirksomhet</w:t>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1E878397" w14:textId="77777777" w:rsidR="00C01CA8" w:rsidRPr="0027241E" w:rsidRDefault="00C01CA8" w:rsidP="0027241E">
            <w:r w:rsidRPr="0027241E">
              <w:t>750,7</w:t>
            </w:r>
          </w:p>
        </w:tc>
        <w:tc>
          <w:tcPr>
            <w:tcW w:w="1120" w:type="dxa"/>
            <w:tcBorders>
              <w:top w:val="nil"/>
              <w:left w:val="nil"/>
              <w:bottom w:val="nil"/>
              <w:right w:val="nil"/>
            </w:tcBorders>
            <w:tcMar>
              <w:top w:w="110" w:type="dxa"/>
              <w:left w:w="43" w:type="dxa"/>
              <w:bottom w:w="43" w:type="dxa"/>
              <w:right w:w="43" w:type="dxa"/>
            </w:tcMar>
            <w:vAlign w:val="bottom"/>
          </w:tcPr>
          <w:p w14:paraId="4FCFF61F" w14:textId="77777777" w:rsidR="00C01CA8" w:rsidRPr="0027241E" w:rsidRDefault="00C01CA8" w:rsidP="0027241E">
            <w:r w:rsidRPr="0027241E">
              <w:t>695,0</w:t>
            </w:r>
          </w:p>
        </w:tc>
        <w:tc>
          <w:tcPr>
            <w:tcW w:w="1120" w:type="dxa"/>
            <w:tcBorders>
              <w:top w:val="nil"/>
              <w:left w:val="nil"/>
              <w:bottom w:val="nil"/>
              <w:right w:val="nil"/>
            </w:tcBorders>
            <w:tcMar>
              <w:top w:w="110" w:type="dxa"/>
              <w:left w:w="43" w:type="dxa"/>
              <w:bottom w:w="43" w:type="dxa"/>
              <w:right w:w="43" w:type="dxa"/>
            </w:tcMar>
            <w:vAlign w:val="bottom"/>
          </w:tcPr>
          <w:p w14:paraId="7821DAED" w14:textId="77777777" w:rsidR="00C01CA8" w:rsidRPr="0027241E" w:rsidRDefault="00C01CA8" w:rsidP="0027241E">
            <w:r w:rsidRPr="0027241E">
              <w:t>557,4</w:t>
            </w:r>
          </w:p>
        </w:tc>
      </w:tr>
      <w:tr w:rsidR="00BE25BF" w:rsidRPr="0027241E" w14:paraId="168FD2AD" w14:textId="77777777">
        <w:trPr>
          <w:trHeight w:val="360"/>
        </w:trPr>
        <w:tc>
          <w:tcPr>
            <w:tcW w:w="6160" w:type="dxa"/>
            <w:tcBorders>
              <w:top w:val="nil"/>
              <w:left w:val="nil"/>
              <w:bottom w:val="nil"/>
              <w:right w:val="nil"/>
            </w:tcBorders>
            <w:tcMar>
              <w:top w:w="110" w:type="dxa"/>
              <w:left w:w="43" w:type="dxa"/>
              <w:bottom w:w="43" w:type="dxa"/>
              <w:right w:w="43" w:type="dxa"/>
            </w:tcMar>
          </w:tcPr>
          <w:p w14:paraId="23135989" w14:textId="77777777" w:rsidR="00C01CA8" w:rsidRPr="0027241E" w:rsidRDefault="00C01CA8" w:rsidP="0027241E">
            <w:r w:rsidRPr="0027241E">
              <w:tab/>
              <w:t>1.1</w:t>
            </w:r>
            <w:r w:rsidRPr="0027241E">
              <w:tab/>
              <w:t>Skatter og avgifter</w:t>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385EA719" w14:textId="77777777" w:rsidR="00C01CA8" w:rsidRPr="0027241E" w:rsidRDefault="00C01CA8" w:rsidP="0027241E">
            <w:r w:rsidRPr="0027241E">
              <w:t>420,3</w:t>
            </w:r>
          </w:p>
        </w:tc>
        <w:tc>
          <w:tcPr>
            <w:tcW w:w="1120" w:type="dxa"/>
            <w:tcBorders>
              <w:top w:val="nil"/>
              <w:left w:val="nil"/>
              <w:bottom w:val="nil"/>
              <w:right w:val="nil"/>
            </w:tcBorders>
            <w:tcMar>
              <w:top w:w="110" w:type="dxa"/>
              <w:left w:w="43" w:type="dxa"/>
              <w:bottom w:w="43" w:type="dxa"/>
              <w:right w:w="43" w:type="dxa"/>
            </w:tcMar>
            <w:vAlign w:val="bottom"/>
          </w:tcPr>
          <w:p w14:paraId="223D4B1E" w14:textId="77777777" w:rsidR="00C01CA8" w:rsidRPr="0027241E" w:rsidRDefault="00C01CA8" w:rsidP="0027241E">
            <w:r w:rsidRPr="0027241E">
              <w:t>383,8</w:t>
            </w:r>
          </w:p>
        </w:tc>
        <w:tc>
          <w:tcPr>
            <w:tcW w:w="1120" w:type="dxa"/>
            <w:tcBorders>
              <w:top w:val="nil"/>
              <w:left w:val="nil"/>
              <w:bottom w:val="nil"/>
              <w:right w:val="nil"/>
            </w:tcBorders>
            <w:tcMar>
              <w:top w:w="110" w:type="dxa"/>
              <w:left w:w="43" w:type="dxa"/>
              <w:bottom w:w="43" w:type="dxa"/>
              <w:right w:w="43" w:type="dxa"/>
            </w:tcMar>
            <w:vAlign w:val="bottom"/>
          </w:tcPr>
          <w:p w14:paraId="247779FE" w14:textId="77777777" w:rsidR="00C01CA8" w:rsidRPr="0027241E" w:rsidRDefault="00C01CA8" w:rsidP="0027241E">
            <w:r w:rsidRPr="0027241E">
              <w:t>302,5</w:t>
            </w:r>
          </w:p>
        </w:tc>
      </w:tr>
      <w:tr w:rsidR="00BE25BF" w:rsidRPr="0027241E" w14:paraId="78CD6C61" w14:textId="77777777">
        <w:trPr>
          <w:trHeight w:val="360"/>
        </w:trPr>
        <w:tc>
          <w:tcPr>
            <w:tcW w:w="6160" w:type="dxa"/>
            <w:tcBorders>
              <w:top w:val="nil"/>
              <w:left w:val="nil"/>
              <w:bottom w:val="nil"/>
              <w:right w:val="nil"/>
            </w:tcBorders>
            <w:tcMar>
              <w:top w:w="110" w:type="dxa"/>
              <w:left w:w="43" w:type="dxa"/>
              <w:bottom w:w="43" w:type="dxa"/>
              <w:right w:w="43" w:type="dxa"/>
            </w:tcMar>
          </w:tcPr>
          <w:p w14:paraId="269202AD" w14:textId="77777777" w:rsidR="00C01CA8" w:rsidRPr="0027241E" w:rsidRDefault="00C01CA8" w:rsidP="0027241E">
            <w:r w:rsidRPr="0027241E">
              <w:tab/>
              <w:t>1.2</w:t>
            </w:r>
            <w:r w:rsidRPr="0027241E">
              <w:tab/>
              <w:t>Andre petroleumsinntekter</w:t>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4A7D79CB" w14:textId="77777777" w:rsidR="00C01CA8" w:rsidRPr="0027241E" w:rsidRDefault="00C01CA8" w:rsidP="0027241E">
            <w:r w:rsidRPr="0027241E">
              <w:t>330,3</w:t>
            </w:r>
          </w:p>
        </w:tc>
        <w:tc>
          <w:tcPr>
            <w:tcW w:w="1120" w:type="dxa"/>
            <w:tcBorders>
              <w:top w:val="nil"/>
              <w:left w:val="nil"/>
              <w:bottom w:val="nil"/>
              <w:right w:val="nil"/>
            </w:tcBorders>
            <w:tcMar>
              <w:top w:w="110" w:type="dxa"/>
              <w:left w:w="43" w:type="dxa"/>
              <w:bottom w:w="43" w:type="dxa"/>
              <w:right w:w="43" w:type="dxa"/>
            </w:tcMar>
            <w:vAlign w:val="bottom"/>
          </w:tcPr>
          <w:p w14:paraId="4AB63D82" w14:textId="77777777" w:rsidR="00C01CA8" w:rsidRPr="0027241E" w:rsidRDefault="00C01CA8" w:rsidP="0027241E">
            <w:r w:rsidRPr="0027241E">
              <w:t>311,2</w:t>
            </w:r>
          </w:p>
        </w:tc>
        <w:tc>
          <w:tcPr>
            <w:tcW w:w="1120" w:type="dxa"/>
            <w:tcBorders>
              <w:top w:val="nil"/>
              <w:left w:val="nil"/>
              <w:bottom w:val="nil"/>
              <w:right w:val="nil"/>
            </w:tcBorders>
            <w:tcMar>
              <w:top w:w="110" w:type="dxa"/>
              <w:left w:w="43" w:type="dxa"/>
              <w:bottom w:w="43" w:type="dxa"/>
              <w:right w:w="43" w:type="dxa"/>
            </w:tcMar>
            <w:vAlign w:val="bottom"/>
          </w:tcPr>
          <w:p w14:paraId="4C62791F" w14:textId="77777777" w:rsidR="00C01CA8" w:rsidRPr="0027241E" w:rsidRDefault="00C01CA8" w:rsidP="0027241E">
            <w:r w:rsidRPr="0027241E">
              <w:t>254,9</w:t>
            </w:r>
          </w:p>
        </w:tc>
      </w:tr>
      <w:tr w:rsidR="00BE25BF" w:rsidRPr="0027241E" w14:paraId="68ED57CE" w14:textId="77777777">
        <w:trPr>
          <w:trHeight w:val="360"/>
        </w:trPr>
        <w:tc>
          <w:tcPr>
            <w:tcW w:w="6160" w:type="dxa"/>
            <w:tcBorders>
              <w:top w:val="nil"/>
              <w:left w:val="nil"/>
              <w:bottom w:val="nil"/>
              <w:right w:val="nil"/>
            </w:tcBorders>
            <w:tcMar>
              <w:top w:w="110" w:type="dxa"/>
              <w:left w:w="43" w:type="dxa"/>
              <w:bottom w:w="43" w:type="dxa"/>
              <w:right w:w="43" w:type="dxa"/>
            </w:tcMar>
          </w:tcPr>
          <w:p w14:paraId="7BC3C86F" w14:textId="77777777" w:rsidR="00C01CA8" w:rsidRPr="0027241E" w:rsidRDefault="00C01CA8" w:rsidP="0027241E">
            <w:r w:rsidRPr="0027241E">
              <w:t>2</w:t>
            </w:r>
            <w:r w:rsidRPr="0027241E">
              <w:tab/>
              <w:t>Inntekter utenom petroleumsinntekter</w:t>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20ED4CA0" w14:textId="77777777" w:rsidR="00C01CA8" w:rsidRPr="0027241E" w:rsidRDefault="00C01CA8" w:rsidP="0027241E">
            <w:r w:rsidRPr="0027241E">
              <w:t>1 573,1</w:t>
            </w:r>
          </w:p>
        </w:tc>
        <w:tc>
          <w:tcPr>
            <w:tcW w:w="1120" w:type="dxa"/>
            <w:tcBorders>
              <w:top w:val="nil"/>
              <w:left w:val="nil"/>
              <w:bottom w:val="nil"/>
              <w:right w:val="nil"/>
            </w:tcBorders>
            <w:tcMar>
              <w:top w:w="110" w:type="dxa"/>
              <w:left w:w="43" w:type="dxa"/>
              <w:bottom w:w="43" w:type="dxa"/>
              <w:right w:w="43" w:type="dxa"/>
            </w:tcMar>
            <w:vAlign w:val="bottom"/>
          </w:tcPr>
          <w:p w14:paraId="4AA16B2B" w14:textId="77777777" w:rsidR="00C01CA8" w:rsidRPr="0027241E" w:rsidRDefault="00C01CA8" w:rsidP="0027241E">
            <w:r w:rsidRPr="0027241E">
              <w:t>1 585,1</w:t>
            </w:r>
          </w:p>
        </w:tc>
        <w:tc>
          <w:tcPr>
            <w:tcW w:w="1120" w:type="dxa"/>
            <w:tcBorders>
              <w:top w:val="nil"/>
              <w:left w:val="nil"/>
              <w:bottom w:val="nil"/>
              <w:right w:val="nil"/>
            </w:tcBorders>
            <w:tcMar>
              <w:top w:w="110" w:type="dxa"/>
              <w:left w:w="43" w:type="dxa"/>
              <w:bottom w:w="43" w:type="dxa"/>
              <w:right w:w="43" w:type="dxa"/>
            </w:tcMar>
            <w:vAlign w:val="bottom"/>
          </w:tcPr>
          <w:p w14:paraId="2D9930AE" w14:textId="77777777" w:rsidR="00C01CA8" w:rsidRPr="0027241E" w:rsidRDefault="00C01CA8" w:rsidP="0027241E">
            <w:r w:rsidRPr="0027241E">
              <w:t>1 712,2</w:t>
            </w:r>
          </w:p>
        </w:tc>
      </w:tr>
      <w:tr w:rsidR="00BE25BF" w:rsidRPr="0027241E" w14:paraId="7F99A459" w14:textId="77777777">
        <w:trPr>
          <w:trHeight w:val="360"/>
        </w:trPr>
        <w:tc>
          <w:tcPr>
            <w:tcW w:w="6160" w:type="dxa"/>
            <w:tcBorders>
              <w:top w:val="nil"/>
              <w:left w:val="nil"/>
              <w:bottom w:val="nil"/>
              <w:right w:val="nil"/>
            </w:tcBorders>
            <w:tcMar>
              <w:top w:w="110" w:type="dxa"/>
              <w:left w:w="43" w:type="dxa"/>
              <w:bottom w:w="43" w:type="dxa"/>
              <w:right w:w="43" w:type="dxa"/>
            </w:tcMar>
          </w:tcPr>
          <w:p w14:paraId="744E5672" w14:textId="77777777" w:rsidR="00C01CA8" w:rsidRPr="0027241E" w:rsidRDefault="00C01CA8" w:rsidP="0027241E">
            <w:r w:rsidRPr="0027241E">
              <w:tab/>
              <w:t>2.1</w:t>
            </w:r>
            <w:r w:rsidRPr="0027241E">
              <w:tab/>
              <w:t>Skatter og avgifter fra Fastlands-Norge</w:t>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7C5740BB" w14:textId="77777777" w:rsidR="00C01CA8" w:rsidRPr="0027241E" w:rsidRDefault="00C01CA8" w:rsidP="0027241E">
            <w:r w:rsidRPr="0027241E">
              <w:t>1 397,8</w:t>
            </w:r>
          </w:p>
        </w:tc>
        <w:tc>
          <w:tcPr>
            <w:tcW w:w="1120" w:type="dxa"/>
            <w:tcBorders>
              <w:top w:val="nil"/>
              <w:left w:val="nil"/>
              <w:bottom w:val="nil"/>
              <w:right w:val="nil"/>
            </w:tcBorders>
            <w:tcMar>
              <w:top w:w="110" w:type="dxa"/>
              <w:left w:w="43" w:type="dxa"/>
              <w:bottom w:w="43" w:type="dxa"/>
              <w:right w:w="43" w:type="dxa"/>
            </w:tcMar>
            <w:vAlign w:val="bottom"/>
          </w:tcPr>
          <w:p w14:paraId="3A5B46BC" w14:textId="77777777" w:rsidR="00C01CA8" w:rsidRPr="0027241E" w:rsidRDefault="00C01CA8" w:rsidP="0027241E">
            <w:r w:rsidRPr="0027241E">
              <w:t>1 421,4</w:t>
            </w:r>
          </w:p>
        </w:tc>
        <w:tc>
          <w:tcPr>
            <w:tcW w:w="1120" w:type="dxa"/>
            <w:tcBorders>
              <w:top w:val="nil"/>
              <w:left w:val="nil"/>
              <w:bottom w:val="nil"/>
              <w:right w:val="nil"/>
            </w:tcBorders>
            <w:tcMar>
              <w:top w:w="110" w:type="dxa"/>
              <w:left w:w="43" w:type="dxa"/>
              <w:bottom w:w="43" w:type="dxa"/>
              <w:right w:w="43" w:type="dxa"/>
            </w:tcMar>
            <w:vAlign w:val="bottom"/>
          </w:tcPr>
          <w:p w14:paraId="5AB57D6D" w14:textId="77777777" w:rsidR="00C01CA8" w:rsidRPr="0027241E" w:rsidRDefault="00C01CA8" w:rsidP="0027241E">
            <w:r w:rsidRPr="0027241E">
              <w:t>1 560,2</w:t>
            </w:r>
          </w:p>
        </w:tc>
      </w:tr>
      <w:tr w:rsidR="00BE25BF" w:rsidRPr="0027241E" w14:paraId="51703305" w14:textId="77777777">
        <w:trPr>
          <w:trHeight w:val="360"/>
        </w:trPr>
        <w:tc>
          <w:tcPr>
            <w:tcW w:w="6160" w:type="dxa"/>
            <w:tcBorders>
              <w:top w:val="nil"/>
              <w:left w:val="nil"/>
              <w:bottom w:val="single" w:sz="4" w:space="0" w:color="000000"/>
              <w:right w:val="nil"/>
            </w:tcBorders>
            <w:tcMar>
              <w:top w:w="110" w:type="dxa"/>
              <w:left w:w="43" w:type="dxa"/>
              <w:bottom w:w="43" w:type="dxa"/>
              <w:right w:w="43" w:type="dxa"/>
            </w:tcMar>
          </w:tcPr>
          <w:p w14:paraId="4442DDCC" w14:textId="77777777" w:rsidR="00C01CA8" w:rsidRPr="0027241E" w:rsidRDefault="00C01CA8" w:rsidP="0027241E">
            <w:r w:rsidRPr="0027241E">
              <w:tab/>
              <w:t>2.2</w:t>
            </w:r>
            <w:r w:rsidRPr="0027241E">
              <w:tab/>
              <w:t>Andre inntekter</w:t>
            </w:r>
            <w:r w:rsidRPr="0027241E">
              <w:tab/>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5443B180" w14:textId="77777777" w:rsidR="00C01CA8" w:rsidRPr="0027241E" w:rsidRDefault="00C01CA8" w:rsidP="0027241E">
            <w:r w:rsidRPr="0027241E">
              <w:t>175,3</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43FD65E6" w14:textId="77777777" w:rsidR="00C01CA8" w:rsidRPr="0027241E" w:rsidRDefault="00C01CA8" w:rsidP="0027241E">
            <w:r w:rsidRPr="0027241E">
              <w:t>163,7</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6B3AFFB2" w14:textId="77777777" w:rsidR="00C01CA8" w:rsidRPr="0027241E" w:rsidRDefault="00C01CA8" w:rsidP="0027241E">
            <w:r w:rsidRPr="0027241E">
              <w:t>152,0</w:t>
            </w:r>
          </w:p>
        </w:tc>
      </w:tr>
      <w:tr w:rsidR="00BE25BF" w:rsidRPr="0027241E" w14:paraId="0F57FD4A" w14:textId="77777777">
        <w:trPr>
          <w:trHeight w:val="360"/>
        </w:trPr>
        <w:tc>
          <w:tcPr>
            <w:tcW w:w="6160" w:type="dxa"/>
            <w:tcBorders>
              <w:top w:val="single" w:sz="4" w:space="0" w:color="000000"/>
              <w:left w:val="nil"/>
              <w:bottom w:val="nil"/>
              <w:right w:val="nil"/>
            </w:tcBorders>
            <w:tcMar>
              <w:top w:w="110" w:type="dxa"/>
              <w:left w:w="43" w:type="dxa"/>
              <w:bottom w:w="43" w:type="dxa"/>
              <w:right w:w="43" w:type="dxa"/>
            </w:tcMar>
          </w:tcPr>
          <w:p w14:paraId="58621B42" w14:textId="77777777" w:rsidR="00C01CA8" w:rsidRPr="0027241E" w:rsidRDefault="00C01CA8" w:rsidP="0027241E">
            <w:r w:rsidRPr="0027241E">
              <w:t>Totale utgifter</w:t>
            </w:r>
            <w:r w:rsidRPr="0027241E">
              <w:tab/>
            </w:r>
            <w:r w:rsidRPr="0027241E">
              <w:tab/>
            </w:r>
            <w:r w:rsidRPr="0027241E">
              <w:tab/>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46BCA804" w14:textId="77777777" w:rsidR="00C01CA8" w:rsidRPr="0027241E" w:rsidRDefault="00C01CA8" w:rsidP="0027241E">
            <w:r w:rsidRPr="0027241E">
              <w:t>1 953,3</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4E8670A7" w14:textId="77777777" w:rsidR="00C01CA8" w:rsidRPr="0027241E" w:rsidRDefault="00C01CA8" w:rsidP="0027241E">
            <w:r w:rsidRPr="0027241E">
              <w:t>2 104,0</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169C9049" w14:textId="77777777" w:rsidR="00C01CA8" w:rsidRPr="0027241E" w:rsidRDefault="00C01CA8" w:rsidP="0027241E">
            <w:r w:rsidRPr="0027241E">
              <w:t>2 200,6</w:t>
            </w:r>
          </w:p>
        </w:tc>
      </w:tr>
      <w:tr w:rsidR="00BE25BF" w:rsidRPr="0027241E" w14:paraId="50D2847A" w14:textId="77777777">
        <w:trPr>
          <w:trHeight w:val="360"/>
        </w:trPr>
        <w:tc>
          <w:tcPr>
            <w:tcW w:w="6160" w:type="dxa"/>
            <w:tcBorders>
              <w:top w:val="nil"/>
              <w:left w:val="nil"/>
              <w:bottom w:val="nil"/>
              <w:right w:val="nil"/>
            </w:tcBorders>
            <w:tcMar>
              <w:top w:w="110" w:type="dxa"/>
              <w:left w:w="43" w:type="dxa"/>
              <w:bottom w:w="43" w:type="dxa"/>
              <w:right w:w="43" w:type="dxa"/>
            </w:tcMar>
          </w:tcPr>
          <w:p w14:paraId="3D9CBF46" w14:textId="77777777" w:rsidR="00C01CA8" w:rsidRPr="0027241E" w:rsidRDefault="00C01CA8" w:rsidP="0027241E">
            <w:r w:rsidRPr="0027241E">
              <w:t>1</w:t>
            </w:r>
            <w:r w:rsidRPr="0027241E">
              <w:tab/>
              <w:t>Utgifter til petroleumsvirksomhet</w:t>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4162AD88" w14:textId="77777777" w:rsidR="00C01CA8" w:rsidRPr="0027241E" w:rsidRDefault="00C01CA8" w:rsidP="0027241E">
            <w:r w:rsidRPr="0027241E">
              <w:t>48,5</w:t>
            </w:r>
          </w:p>
        </w:tc>
        <w:tc>
          <w:tcPr>
            <w:tcW w:w="1120" w:type="dxa"/>
            <w:tcBorders>
              <w:top w:val="nil"/>
              <w:left w:val="nil"/>
              <w:bottom w:val="nil"/>
              <w:right w:val="nil"/>
            </w:tcBorders>
            <w:tcMar>
              <w:top w:w="110" w:type="dxa"/>
              <w:left w:w="43" w:type="dxa"/>
              <w:bottom w:w="43" w:type="dxa"/>
              <w:right w:w="43" w:type="dxa"/>
            </w:tcMar>
            <w:vAlign w:val="bottom"/>
          </w:tcPr>
          <w:p w14:paraId="01A810BA" w14:textId="77777777" w:rsidR="00C01CA8" w:rsidRPr="0027241E" w:rsidRDefault="00C01CA8" w:rsidP="0027241E">
            <w:r w:rsidRPr="0027241E">
              <w:t>31,4</w:t>
            </w:r>
          </w:p>
        </w:tc>
        <w:tc>
          <w:tcPr>
            <w:tcW w:w="1120" w:type="dxa"/>
            <w:tcBorders>
              <w:top w:val="nil"/>
              <w:left w:val="nil"/>
              <w:bottom w:val="nil"/>
              <w:right w:val="nil"/>
            </w:tcBorders>
            <w:tcMar>
              <w:top w:w="110" w:type="dxa"/>
              <w:left w:w="43" w:type="dxa"/>
              <w:bottom w:w="43" w:type="dxa"/>
              <w:right w:w="43" w:type="dxa"/>
            </w:tcMar>
            <w:vAlign w:val="bottom"/>
          </w:tcPr>
          <w:p w14:paraId="27966CA4" w14:textId="77777777" w:rsidR="00C01CA8" w:rsidRPr="0027241E" w:rsidRDefault="00C01CA8" w:rsidP="0027241E">
            <w:r w:rsidRPr="0027241E">
              <w:t>36,1</w:t>
            </w:r>
          </w:p>
        </w:tc>
      </w:tr>
      <w:tr w:rsidR="00BE25BF" w:rsidRPr="0027241E" w14:paraId="04B2B361" w14:textId="77777777">
        <w:trPr>
          <w:trHeight w:val="360"/>
        </w:trPr>
        <w:tc>
          <w:tcPr>
            <w:tcW w:w="6160" w:type="dxa"/>
            <w:tcBorders>
              <w:top w:val="nil"/>
              <w:left w:val="nil"/>
              <w:bottom w:val="single" w:sz="4" w:space="0" w:color="000000"/>
              <w:right w:val="nil"/>
            </w:tcBorders>
            <w:tcMar>
              <w:top w:w="110" w:type="dxa"/>
              <w:left w:w="43" w:type="dxa"/>
              <w:bottom w:w="43" w:type="dxa"/>
              <w:right w:w="43" w:type="dxa"/>
            </w:tcMar>
          </w:tcPr>
          <w:p w14:paraId="37312ACE" w14:textId="77777777" w:rsidR="00C01CA8" w:rsidRPr="0027241E" w:rsidRDefault="00C01CA8" w:rsidP="0027241E">
            <w:r w:rsidRPr="0027241E">
              <w:t>2</w:t>
            </w:r>
            <w:r w:rsidRPr="0027241E">
              <w:tab/>
              <w:t>Utgifter utenom petroleumsvirksomhet</w:t>
            </w:r>
            <w:r w:rsidRPr="0027241E">
              <w:tab/>
            </w:r>
            <w:r w:rsidRPr="0027241E">
              <w:tab/>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7443E0F9" w14:textId="77777777" w:rsidR="00C01CA8" w:rsidRPr="0027241E" w:rsidRDefault="00C01CA8" w:rsidP="0027241E">
            <w:r w:rsidRPr="0027241E">
              <w:t>1 904,8</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6B1A9CE0" w14:textId="77777777" w:rsidR="00C01CA8" w:rsidRPr="0027241E" w:rsidRDefault="00C01CA8" w:rsidP="0027241E">
            <w:r w:rsidRPr="0027241E">
              <w:t>2 072,7</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77013748" w14:textId="77777777" w:rsidR="00C01CA8" w:rsidRPr="0027241E" w:rsidRDefault="00C01CA8" w:rsidP="0027241E">
            <w:r w:rsidRPr="0027241E">
              <w:t>2 164,5</w:t>
            </w:r>
          </w:p>
        </w:tc>
      </w:tr>
      <w:tr w:rsidR="00BE25BF" w:rsidRPr="0027241E" w14:paraId="27165900" w14:textId="77777777">
        <w:trPr>
          <w:trHeight w:val="620"/>
        </w:trPr>
        <w:tc>
          <w:tcPr>
            <w:tcW w:w="6160" w:type="dxa"/>
            <w:tcBorders>
              <w:top w:val="single" w:sz="4" w:space="0" w:color="000000"/>
              <w:left w:val="nil"/>
              <w:bottom w:val="nil"/>
              <w:right w:val="nil"/>
            </w:tcBorders>
            <w:tcMar>
              <w:top w:w="110" w:type="dxa"/>
              <w:left w:w="43" w:type="dxa"/>
              <w:bottom w:w="43" w:type="dxa"/>
              <w:right w:w="43" w:type="dxa"/>
            </w:tcMar>
          </w:tcPr>
          <w:p w14:paraId="56984B35" w14:textId="77777777" w:rsidR="00C01CA8" w:rsidRPr="0027241E" w:rsidRDefault="00C01CA8" w:rsidP="0027241E">
            <w:r w:rsidRPr="0027241E">
              <w:lastRenderedPageBreak/>
              <w:t>Overskudd i statsbudsjettet før overføring til Statens pensjonsfond utland</w:t>
            </w:r>
            <w:r w:rsidRPr="0027241E">
              <w:tab/>
            </w:r>
            <w:r w:rsidRPr="0027241E">
              <w:tab/>
            </w:r>
            <w:r w:rsidRPr="0027241E">
              <w:tab/>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2B8A0839" w14:textId="77777777" w:rsidR="00C01CA8" w:rsidRPr="0027241E" w:rsidRDefault="00C01CA8" w:rsidP="0027241E">
            <w:r w:rsidRPr="0027241E">
              <w:t>370,5</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696A2F9F" w14:textId="77777777" w:rsidR="00C01CA8" w:rsidRPr="0027241E" w:rsidRDefault="00C01CA8" w:rsidP="0027241E">
            <w:r w:rsidRPr="0027241E">
              <w:t>176,0</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29B1DA74" w14:textId="77777777" w:rsidR="00C01CA8" w:rsidRPr="0027241E" w:rsidRDefault="00C01CA8" w:rsidP="0027241E">
            <w:r w:rsidRPr="0027241E">
              <w:t>69,1</w:t>
            </w:r>
          </w:p>
        </w:tc>
      </w:tr>
      <w:tr w:rsidR="00BE25BF" w:rsidRPr="0027241E" w14:paraId="51A4ECA6" w14:textId="77777777">
        <w:trPr>
          <w:trHeight w:val="360"/>
        </w:trPr>
        <w:tc>
          <w:tcPr>
            <w:tcW w:w="6160" w:type="dxa"/>
            <w:tcBorders>
              <w:top w:val="nil"/>
              <w:left w:val="nil"/>
              <w:bottom w:val="single" w:sz="4" w:space="0" w:color="000000"/>
              <w:right w:val="nil"/>
            </w:tcBorders>
            <w:tcMar>
              <w:top w:w="110" w:type="dxa"/>
              <w:left w:w="43" w:type="dxa"/>
              <w:bottom w:w="43" w:type="dxa"/>
              <w:right w:w="43" w:type="dxa"/>
            </w:tcMar>
          </w:tcPr>
          <w:p w14:paraId="1F612C12" w14:textId="77777777" w:rsidR="00C01CA8" w:rsidRPr="0027241E" w:rsidRDefault="00C01CA8" w:rsidP="0027241E">
            <w:r w:rsidRPr="0027241E">
              <w:t>-</w:t>
            </w:r>
            <w:r w:rsidRPr="0027241E">
              <w:tab/>
              <w:t>Netto kontantstrøm fra petroleumsvirksomheten</w:t>
            </w:r>
            <w:r w:rsidRPr="0027241E">
              <w:tab/>
            </w:r>
            <w:r w:rsidRPr="0027241E">
              <w:tab/>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6DE4648F" w14:textId="77777777" w:rsidR="00C01CA8" w:rsidRPr="0027241E" w:rsidRDefault="00C01CA8" w:rsidP="0027241E">
            <w:r w:rsidRPr="0027241E">
              <w:t>702,2</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6DF2C0BA" w14:textId="77777777" w:rsidR="00C01CA8" w:rsidRPr="0027241E" w:rsidRDefault="00C01CA8" w:rsidP="0027241E">
            <w:r w:rsidRPr="0027241E">
              <w:t>663,6</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14D8864D" w14:textId="77777777" w:rsidR="00C01CA8" w:rsidRPr="0027241E" w:rsidRDefault="00C01CA8" w:rsidP="0027241E">
            <w:r w:rsidRPr="0027241E">
              <w:t>521,3</w:t>
            </w:r>
          </w:p>
        </w:tc>
      </w:tr>
      <w:tr w:rsidR="00BE25BF" w:rsidRPr="0027241E" w14:paraId="51809F6F" w14:textId="77777777">
        <w:trPr>
          <w:trHeight w:val="360"/>
        </w:trPr>
        <w:tc>
          <w:tcPr>
            <w:tcW w:w="6160" w:type="dxa"/>
            <w:tcBorders>
              <w:top w:val="single" w:sz="4" w:space="0" w:color="000000"/>
              <w:left w:val="nil"/>
              <w:bottom w:val="nil"/>
              <w:right w:val="nil"/>
            </w:tcBorders>
            <w:tcMar>
              <w:top w:w="110" w:type="dxa"/>
              <w:left w:w="43" w:type="dxa"/>
              <w:bottom w:w="43" w:type="dxa"/>
              <w:right w:w="43" w:type="dxa"/>
            </w:tcMar>
          </w:tcPr>
          <w:p w14:paraId="3F176A61" w14:textId="77777777" w:rsidR="00C01CA8" w:rsidRPr="0027241E" w:rsidRDefault="00C01CA8" w:rsidP="0027241E">
            <w:r w:rsidRPr="0027241E">
              <w:t>=</w:t>
            </w:r>
            <w:r w:rsidRPr="0027241E">
              <w:tab/>
              <w:t>Oljekorrigert overskudd</w:t>
            </w:r>
            <w:r w:rsidRPr="0027241E">
              <w:tab/>
            </w:r>
            <w:r w:rsidRPr="0027241E">
              <w:tab/>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0058EF6C" w14:textId="77777777" w:rsidR="00C01CA8" w:rsidRPr="0027241E" w:rsidRDefault="00C01CA8" w:rsidP="0027241E">
            <w:r w:rsidRPr="0027241E">
              <w:t>-331,7</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6EE5B017" w14:textId="77777777" w:rsidR="00C01CA8" w:rsidRPr="0027241E" w:rsidRDefault="00C01CA8" w:rsidP="0027241E">
            <w:r w:rsidRPr="0027241E">
              <w:t>-487,6</w:t>
            </w:r>
          </w:p>
        </w:tc>
        <w:tc>
          <w:tcPr>
            <w:tcW w:w="1120" w:type="dxa"/>
            <w:tcBorders>
              <w:top w:val="single" w:sz="4" w:space="0" w:color="000000"/>
              <w:left w:val="nil"/>
              <w:bottom w:val="nil"/>
              <w:right w:val="nil"/>
            </w:tcBorders>
            <w:tcMar>
              <w:top w:w="110" w:type="dxa"/>
              <w:left w:w="43" w:type="dxa"/>
              <w:bottom w:w="43" w:type="dxa"/>
              <w:right w:w="43" w:type="dxa"/>
            </w:tcMar>
            <w:vAlign w:val="bottom"/>
          </w:tcPr>
          <w:p w14:paraId="7CA1427D" w14:textId="77777777" w:rsidR="00C01CA8" w:rsidRPr="0027241E" w:rsidRDefault="00C01CA8" w:rsidP="0027241E">
            <w:r w:rsidRPr="0027241E">
              <w:t>-452,2</w:t>
            </w:r>
          </w:p>
        </w:tc>
      </w:tr>
      <w:tr w:rsidR="00BE25BF" w:rsidRPr="0027241E" w14:paraId="74FCDE69" w14:textId="77777777">
        <w:trPr>
          <w:trHeight w:val="360"/>
        </w:trPr>
        <w:tc>
          <w:tcPr>
            <w:tcW w:w="6160" w:type="dxa"/>
            <w:tcBorders>
              <w:top w:val="nil"/>
              <w:left w:val="nil"/>
              <w:bottom w:val="single" w:sz="4" w:space="0" w:color="000000"/>
              <w:right w:val="nil"/>
            </w:tcBorders>
            <w:tcMar>
              <w:top w:w="110" w:type="dxa"/>
              <w:left w:w="43" w:type="dxa"/>
              <w:bottom w:w="43" w:type="dxa"/>
              <w:right w:w="43" w:type="dxa"/>
            </w:tcMar>
          </w:tcPr>
          <w:p w14:paraId="4E714010" w14:textId="77777777" w:rsidR="00C01CA8" w:rsidRPr="0027241E" w:rsidRDefault="00C01CA8" w:rsidP="0027241E">
            <w:r w:rsidRPr="0027241E">
              <w:t>+</w:t>
            </w:r>
            <w:r w:rsidRPr="0027241E">
              <w:tab/>
              <w:t>Overføring fra Statens pensjonsfond utland</w:t>
            </w:r>
            <w:r w:rsidRPr="0027241E">
              <w:tab/>
            </w:r>
            <w:r w:rsidRPr="0027241E">
              <w:tab/>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69B37E60" w14:textId="77777777" w:rsidR="00C01CA8" w:rsidRPr="0027241E" w:rsidRDefault="00C01CA8" w:rsidP="0027241E">
            <w:r w:rsidRPr="0027241E">
              <w:t>346,5</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26041D8A" w14:textId="77777777" w:rsidR="00C01CA8" w:rsidRPr="0027241E" w:rsidRDefault="00C01CA8" w:rsidP="0027241E">
            <w:r w:rsidRPr="0027241E">
              <w:t>487,6</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06EE09DC" w14:textId="77777777" w:rsidR="00C01CA8" w:rsidRPr="0027241E" w:rsidRDefault="00C01CA8" w:rsidP="0027241E">
            <w:r w:rsidRPr="0027241E">
              <w:t>452,2</w:t>
            </w:r>
          </w:p>
        </w:tc>
      </w:tr>
      <w:tr w:rsidR="00BE25BF" w:rsidRPr="0027241E" w14:paraId="5E1F524B" w14:textId="77777777">
        <w:trPr>
          <w:trHeight w:val="360"/>
        </w:trPr>
        <w:tc>
          <w:tcPr>
            <w:tcW w:w="6160" w:type="dxa"/>
            <w:tcBorders>
              <w:top w:val="nil"/>
              <w:left w:val="nil"/>
              <w:bottom w:val="nil"/>
              <w:right w:val="nil"/>
            </w:tcBorders>
            <w:tcMar>
              <w:top w:w="110" w:type="dxa"/>
              <w:left w:w="43" w:type="dxa"/>
              <w:bottom w:w="43" w:type="dxa"/>
              <w:right w:w="43" w:type="dxa"/>
            </w:tcMar>
          </w:tcPr>
          <w:p w14:paraId="23ED69C4" w14:textId="77777777" w:rsidR="00C01CA8" w:rsidRPr="0027241E" w:rsidRDefault="00C01CA8" w:rsidP="0027241E">
            <w:r w:rsidRPr="0027241E">
              <w:t>=</w:t>
            </w:r>
            <w:r w:rsidRPr="0027241E">
              <w:tab/>
              <w:t>Overskudd i statsbudsjettet</w:t>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65FF5559" w14:textId="77777777" w:rsidR="00C01CA8" w:rsidRPr="0027241E" w:rsidRDefault="00C01CA8" w:rsidP="0027241E">
            <w:r w:rsidRPr="0027241E">
              <w:t>14,7</w:t>
            </w:r>
          </w:p>
        </w:tc>
        <w:tc>
          <w:tcPr>
            <w:tcW w:w="1120" w:type="dxa"/>
            <w:tcBorders>
              <w:top w:val="nil"/>
              <w:left w:val="nil"/>
              <w:bottom w:val="nil"/>
              <w:right w:val="nil"/>
            </w:tcBorders>
            <w:tcMar>
              <w:top w:w="110" w:type="dxa"/>
              <w:left w:w="43" w:type="dxa"/>
              <w:bottom w:w="43" w:type="dxa"/>
              <w:right w:w="43" w:type="dxa"/>
            </w:tcMar>
            <w:vAlign w:val="bottom"/>
          </w:tcPr>
          <w:p w14:paraId="0F7A2CAC" w14:textId="77777777" w:rsidR="00C01CA8" w:rsidRPr="0027241E" w:rsidRDefault="00C01CA8" w:rsidP="0027241E">
            <w:r w:rsidRPr="0027241E">
              <w:t>0,0</w:t>
            </w:r>
          </w:p>
        </w:tc>
        <w:tc>
          <w:tcPr>
            <w:tcW w:w="1120" w:type="dxa"/>
            <w:tcBorders>
              <w:top w:val="nil"/>
              <w:left w:val="nil"/>
              <w:bottom w:val="nil"/>
              <w:right w:val="nil"/>
            </w:tcBorders>
            <w:tcMar>
              <w:top w:w="110" w:type="dxa"/>
              <w:left w:w="43" w:type="dxa"/>
              <w:bottom w:w="43" w:type="dxa"/>
              <w:right w:w="43" w:type="dxa"/>
            </w:tcMar>
            <w:vAlign w:val="bottom"/>
          </w:tcPr>
          <w:p w14:paraId="5D108731" w14:textId="77777777" w:rsidR="00C01CA8" w:rsidRPr="0027241E" w:rsidRDefault="00C01CA8" w:rsidP="0027241E">
            <w:r w:rsidRPr="0027241E">
              <w:t>0,0</w:t>
            </w:r>
          </w:p>
        </w:tc>
      </w:tr>
      <w:tr w:rsidR="00BE25BF" w:rsidRPr="0027241E" w14:paraId="6445E4B9" w14:textId="77777777">
        <w:trPr>
          <w:trHeight w:val="360"/>
        </w:trPr>
        <w:tc>
          <w:tcPr>
            <w:tcW w:w="6160" w:type="dxa"/>
            <w:tcBorders>
              <w:top w:val="nil"/>
              <w:left w:val="nil"/>
              <w:bottom w:val="nil"/>
              <w:right w:val="nil"/>
            </w:tcBorders>
            <w:tcMar>
              <w:top w:w="110" w:type="dxa"/>
              <w:left w:w="43" w:type="dxa"/>
              <w:bottom w:w="43" w:type="dxa"/>
              <w:right w:w="43" w:type="dxa"/>
            </w:tcMar>
          </w:tcPr>
          <w:p w14:paraId="72A4EBDF" w14:textId="77777777" w:rsidR="00C01CA8" w:rsidRPr="0027241E" w:rsidRDefault="00C01CA8" w:rsidP="0027241E">
            <w:r w:rsidRPr="0027241E">
              <w:t>+</w:t>
            </w:r>
            <w:r w:rsidRPr="0027241E">
              <w:tab/>
              <w:t>Netto avsatt i Statens pensjonsfond utland</w:t>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3BF9C80B" w14:textId="77777777" w:rsidR="00C01CA8" w:rsidRPr="0027241E" w:rsidRDefault="00C01CA8" w:rsidP="0027241E">
            <w:r w:rsidRPr="0027241E">
              <w:t>355,7</w:t>
            </w:r>
          </w:p>
        </w:tc>
        <w:tc>
          <w:tcPr>
            <w:tcW w:w="1120" w:type="dxa"/>
            <w:tcBorders>
              <w:top w:val="nil"/>
              <w:left w:val="nil"/>
              <w:bottom w:val="nil"/>
              <w:right w:val="nil"/>
            </w:tcBorders>
            <w:tcMar>
              <w:top w:w="110" w:type="dxa"/>
              <w:left w:w="43" w:type="dxa"/>
              <w:bottom w:w="43" w:type="dxa"/>
              <w:right w:w="43" w:type="dxa"/>
            </w:tcMar>
            <w:vAlign w:val="bottom"/>
          </w:tcPr>
          <w:p w14:paraId="787C158D" w14:textId="77777777" w:rsidR="00C01CA8" w:rsidRPr="0027241E" w:rsidRDefault="00C01CA8" w:rsidP="0027241E">
            <w:r w:rsidRPr="0027241E">
              <w:t>176,0</w:t>
            </w:r>
          </w:p>
        </w:tc>
        <w:tc>
          <w:tcPr>
            <w:tcW w:w="1120" w:type="dxa"/>
            <w:tcBorders>
              <w:top w:val="nil"/>
              <w:left w:val="nil"/>
              <w:bottom w:val="nil"/>
              <w:right w:val="nil"/>
            </w:tcBorders>
            <w:tcMar>
              <w:top w:w="110" w:type="dxa"/>
              <w:left w:w="43" w:type="dxa"/>
              <w:bottom w:w="43" w:type="dxa"/>
              <w:right w:w="43" w:type="dxa"/>
            </w:tcMar>
            <w:vAlign w:val="bottom"/>
          </w:tcPr>
          <w:p w14:paraId="4B53ADF8" w14:textId="77777777" w:rsidR="00C01CA8" w:rsidRPr="0027241E" w:rsidRDefault="00C01CA8" w:rsidP="0027241E">
            <w:r w:rsidRPr="0027241E">
              <w:t>69,1</w:t>
            </w:r>
          </w:p>
        </w:tc>
      </w:tr>
      <w:tr w:rsidR="00BE25BF" w:rsidRPr="0027241E" w14:paraId="43463089" w14:textId="77777777">
        <w:trPr>
          <w:trHeight w:val="360"/>
        </w:trPr>
        <w:tc>
          <w:tcPr>
            <w:tcW w:w="6160" w:type="dxa"/>
            <w:tcBorders>
              <w:top w:val="nil"/>
              <w:left w:val="nil"/>
              <w:bottom w:val="nil"/>
              <w:right w:val="nil"/>
            </w:tcBorders>
            <w:tcMar>
              <w:top w:w="110" w:type="dxa"/>
              <w:left w:w="43" w:type="dxa"/>
              <w:bottom w:w="43" w:type="dxa"/>
              <w:right w:w="43" w:type="dxa"/>
            </w:tcMar>
          </w:tcPr>
          <w:p w14:paraId="6864810B" w14:textId="77777777" w:rsidR="00C01CA8" w:rsidRPr="0027241E" w:rsidRDefault="00C01CA8" w:rsidP="0027241E">
            <w:r w:rsidRPr="0027241E">
              <w:t>+</w:t>
            </w:r>
            <w:r w:rsidRPr="0027241E">
              <w:tab/>
              <w:t>Rente- og utbytteinntekter mv. i Statens pensjonsfond</w:t>
            </w:r>
            <w:r w:rsidRPr="0027241E">
              <w:rPr>
                <w:rStyle w:val="skrift-hevet"/>
              </w:rPr>
              <w:t>1</w:t>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72B77C27" w14:textId="77777777" w:rsidR="00C01CA8" w:rsidRPr="0027241E" w:rsidRDefault="00C01CA8" w:rsidP="0027241E">
            <w:r w:rsidRPr="0027241E">
              <w:t>422,1</w:t>
            </w:r>
          </w:p>
        </w:tc>
        <w:tc>
          <w:tcPr>
            <w:tcW w:w="1120" w:type="dxa"/>
            <w:tcBorders>
              <w:top w:val="nil"/>
              <w:left w:val="nil"/>
              <w:bottom w:val="nil"/>
              <w:right w:val="nil"/>
            </w:tcBorders>
            <w:tcMar>
              <w:top w:w="110" w:type="dxa"/>
              <w:left w:w="43" w:type="dxa"/>
              <w:bottom w:w="43" w:type="dxa"/>
              <w:right w:w="43" w:type="dxa"/>
            </w:tcMar>
            <w:vAlign w:val="bottom"/>
          </w:tcPr>
          <w:p w14:paraId="0422D95C" w14:textId="77777777" w:rsidR="00C01CA8" w:rsidRPr="0027241E" w:rsidRDefault="00C01CA8" w:rsidP="0027241E">
            <w:r w:rsidRPr="0027241E">
              <w:t>446,7</w:t>
            </w:r>
          </w:p>
        </w:tc>
        <w:tc>
          <w:tcPr>
            <w:tcW w:w="1120" w:type="dxa"/>
            <w:tcBorders>
              <w:top w:val="nil"/>
              <w:left w:val="nil"/>
              <w:bottom w:val="nil"/>
              <w:right w:val="nil"/>
            </w:tcBorders>
            <w:tcMar>
              <w:top w:w="110" w:type="dxa"/>
              <w:left w:w="43" w:type="dxa"/>
              <w:bottom w:w="43" w:type="dxa"/>
              <w:right w:w="43" w:type="dxa"/>
            </w:tcMar>
            <w:vAlign w:val="bottom"/>
          </w:tcPr>
          <w:p w14:paraId="47F95532" w14:textId="77777777" w:rsidR="00C01CA8" w:rsidRPr="0027241E" w:rsidRDefault="00C01CA8" w:rsidP="0027241E">
            <w:r w:rsidRPr="0027241E">
              <w:t>482,5</w:t>
            </w:r>
          </w:p>
        </w:tc>
      </w:tr>
      <w:tr w:rsidR="00BE25BF" w:rsidRPr="0027241E" w14:paraId="41C5EE81" w14:textId="77777777">
        <w:trPr>
          <w:trHeight w:val="360"/>
        </w:trPr>
        <w:tc>
          <w:tcPr>
            <w:tcW w:w="6160" w:type="dxa"/>
            <w:tcBorders>
              <w:top w:val="nil"/>
              <w:left w:val="nil"/>
              <w:bottom w:val="single" w:sz="4" w:space="0" w:color="000000"/>
              <w:right w:val="nil"/>
            </w:tcBorders>
            <w:tcMar>
              <w:top w:w="110" w:type="dxa"/>
              <w:left w:w="43" w:type="dxa"/>
              <w:bottom w:w="43" w:type="dxa"/>
              <w:right w:w="43" w:type="dxa"/>
            </w:tcMar>
          </w:tcPr>
          <w:p w14:paraId="76C0DBA5" w14:textId="77777777" w:rsidR="00C01CA8" w:rsidRPr="0027241E" w:rsidRDefault="00C01CA8" w:rsidP="0027241E">
            <w:r w:rsidRPr="0027241E">
              <w:t>-</w:t>
            </w:r>
            <w:r w:rsidRPr="0027241E">
              <w:tab/>
              <w:t>Overføring fra Statens pensjonsfond Norge</w:t>
            </w:r>
            <w:r w:rsidRPr="0027241E">
              <w:tab/>
            </w:r>
            <w:r w:rsidRPr="0027241E">
              <w:tab/>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5FB74E03" w14:textId="77777777" w:rsidR="00C01CA8" w:rsidRPr="0027241E" w:rsidRDefault="00C01CA8" w:rsidP="0027241E">
            <w:r w:rsidRPr="0027241E">
              <w:t>0,0</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1638B9B6" w14:textId="77777777" w:rsidR="00C01CA8" w:rsidRPr="0027241E" w:rsidRDefault="00C01CA8" w:rsidP="0027241E">
            <w:r w:rsidRPr="0027241E">
              <w:t>11,7</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19392ED2" w14:textId="77777777" w:rsidR="00C01CA8" w:rsidRPr="0027241E" w:rsidRDefault="00C01CA8" w:rsidP="0027241E">
            <w:r w:rsidRPr="0027241E">
              <w:t>12,3</w:t>
            </w:r>
          </w:p>
        </w:tc>
      </w:tr>
      <w:tr w:rsidR="00BE25BF" w:rsidRPr="0027241E" w14:paraId="5E7A558D" w14:textId="77777777">
        <w:trPr>
          <w:trHeight w:val="360"/>
        </w:trPr>
        <w:tc>
          <w:tcPr>
            <w:tcW w:w="6160" w:type="dxa"/>
            <w:tcBorders>
              <w:top w:val="single" w:sz="4" w:space="0" w:color="000000"/>
              <w:left w:val="nil"/>
              <w:bottom w:val="single" w:sz="4" w:space="0" w:color="000000"/>
              <w:right w:val="nil"/>
            </w:tcBorders>
            <w:tcMar>
              <w:top w:w="110" w:type="dxa"/>
              <w:left w:w="43" w:type="dxa"/>
              <w:bottom w:w="43" w:type="dxa"/>
              <w:right w:w="43" w:type="dxa"/>
            </w:tcMar>
          </w:tcPr>
          <w:p w14:paraId="615B97E3" w14:textId="77777777" w:rsidR="00C01CA8" w:rsidRPr="0027241E" w:rsidRDefault="00C01CA8" w:rsidP="0027241E">
            <w:r w:rsidRPr="0027241E">
              <w:t>=</w:t>
            </w:r>
            <w:r w:rsidRPr="0027241E">
              <w:tab/>
              <w:t>Samlet overskudd i statsbudsjettet og Statens pensjonsfond</w:t>
            </w:r>
            <w:r w:rsidRPr="0027241E">
              <w:rPr>
                <w:rStyle w:val="skrift-hevet"/>
              </w:rPr>
              <w:t>1</w:t>
            </w:r>
            <w:r w:rsidRPr="0027241E">
              <w:tab/>
            </w:r>
            <w:r w:rsidRPr="0027241E">
              <w:tab/>
            </w:r>
            <w:r w:rsidRPr="0027241E">
              <w:tab/>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1DED52E" w14:textId="77777777" w:rsidR="00C01CA8" w:rsidRPr="0027241E" w:rsidRDefault="00C01CA8" w:rsidP="0027241E">
            <w:r w:rsidRPr="0027241E">
              <w:t>792,6</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CA506E6" w14:textId="77777777" w:rsidR="00C01CA8" w:rsidRPr="0027241E" w:rsidRDefault="00C01CA8" w:rsidP="0027241E">
            <w:r w:rsidRPr="0027241E">
              <w:t>611,0</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2068071" w14:textId="77777777" w:rsidR="00C01CA8" w:rsidRPr="0027241E" w:rsidRDefault="00C01CA8" w:rsidP="0027241E">
            <w:r w:rsidRPr="0027241E">
              <w:t>539,3</w:t>
            </w:r>
          </w:p>
        </w:tc>
      </w:tr>
      <w:tr w:rsidR="00BE25BF" w:rsidRPr="0027241E" w14:paraId="5C95EB24" w14:textId="77777777">
        <w:trPr>
          <w:trHeight w:val="360"/>
        </w:trPr>
        <w:tc>
          <w:tcPr>
            <w:tcW w:w="6160" w:type="dxa"/>
            <w:tcBorders>
              <w:top w:val="nil"/>
              <w:left w:val="nil"/>
              <w:bottom w:val="nil"/>
              <w:right w:val="nil"/>
            </w:tcBorders>
            <w:tcMar>
              <w:top w:w="110" w:type="dxa"/>
              <w:left w:w="43" w:type="dxa"/>
              <w:bottom w:w="43" w:type="dxa"/>
              <w:right w:w="43" w:type="dxa"/>
            </w:tcMar>
          </w:tcPr>
          <w:p w14:paraId="1630EEA6" w14:textId="77777777" w:rsidR="00C01CA8" w:rsidRPr="0027241E" w:rsidRDefault="00C01CA8" w:rsidP="0027241E">
            <w:r w:rsidRPr="0027241E">
              <w:t>Memo:</w:t>
            </w:r>
          </w:p>
        </w:tc>
        <w:tc>
          <w:tcPr>
            <w:tcW w:w="1120" w:type="dxa"/>
            <w:tcBorders>
              <w:top w:val="nil"/>
              <w:left w:val="nil"/>
              <w:bottom w:val="nil"/>
              <w:right w:val="nil"/>
            </w:tcBorders>
            <w:tcMar>
              <w:top w:w="110" w:type="dxa"/>
              <w:left w:w="43" w:type="dxa"/>
              <w:bottom w:w="43" w:type="dxa"/>
              <w:right w:w="43" w:type="dxa"/>
            </w:tcMar>
            <w:vAlign w:val="bottom"/>
          </w:tcPr>
          <w:p w14:paraId="6E400369" w14:textId="77777777" w:rsidR="00C01CA8" w:rsidRPr="0027241E" w:rsidRDefault="00C01CA8" w:rsidP="0027241E"/>
        </w:tc>
        <w:tc>
          <w:tcPr>
            <w:tcW w:w="1120" w:type="dxa"/>
            <w:tcBorders>
              <w:top w:val="nil"/>
              <w:left w:val="nil"/>
              <w:bottom w:val="nil"/>
              <w:right w:val="nil"/>
            </w:tcBorders>
            <w:tcMar>
              <w:top w:w="110" w:type="dxa"/>
              <w:left w:w="43" w:type="dxa"/>
              <w:bottom w:w="43" w:type="dxa"/>
              <w:right w:w="43" w:type="dxa"/>
            </w:tcMar>
            <w:vAlign w:val="bottom"/>
          </w:tcPr>
          <w:p w14:paraId="28CFBA53" w14:textId="77777777" w:rsidR="00C01CA8" w:rsidRPr="0027241E" w:rsidRDefault="00C01CA8" w:rsidP="0027241E"/>
        </w:tc>
        <w:tc>
          <w:tcPr>
            <w:tcW w:w="1120" w:type="dxa"/>
            <w:tcBorders>
              <w:top w:val="nil"/>
              <w:left w:val="nil"/>
              <w:bottom w:val="nil"/>
              <w:right w:val="nil"/>
            </w:tcBorders>
            <w:tcMar>
              <w:top w:w="110" w:type="dxa"/>
              <w:left w:w="43" w:type="dxa"/>
              <w:bottom w:w="43" w:type="dxa"/>
              <w:right w:w="43" w:type="dxa"/>
            </w:tcMar>
            <w:vAlign w:val="bottom"/>
          </w:tcPr>
          <w:p w14:paraId="442BBA46" w14:textId="77777777" w:rsidR="00C01CA8" w:rsidRPr="0027241E" w:rsidRDefault="00C01CA8" w:rsidP="0027241E"/>
        </w:tc>
      </w:tr>
      <w:tr w:rsidR="00BE25BF" w:rsidRPr="0027241E" w14:paraId="2BE2F254" w14:textId="77777777">
        <w:trPr>
          <w:trHeight w:val="360"/>
        </w:trPr>
        <w:tc>
          <w:tcPr>
            <w:tcW w:w="6160" w:type="dxa"/>
            <w:tcBorders>
              <w:top w:val="nil"/>
              <w:left w:val="nil"/>
              <w:bottom w:val="nil"/>
              <w:right w:val="nil"/>
            </w:tcBorders>
            <w:tcMar>
              <w:top w:w="110" w:type="dxa"/>
              <w:left w:w="43" w:type="dxa"/>
              <w:bottom w:w="43" w:type="dxa"/>
              <w:right w:w="43" w:type="dxa"/>
            </w:tcMar>
          </w:tcPr>
          <w:p w14:paraId="7E6AAA80" w14:textId="77777777" w:rsidR="00C01CA8" w:rsidRPr="0027241E" w:rsidRDefault="00C01CA8" w:rsidP="0027241E">
            <w:r w:rsidRPr="0027241E">
              <w:t>Rente- og utbytteinntekter mv. i Statens pensjonsfond utland</w:t>
            </w:r>
            <w:r w:rsidRPr="0027241E">
              <w:tab/>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5D1BFC51" w14:textId="77777777" w:rsidR="00C01CA8" w:rsidRPr="0027241E" w:rsidRDefault="00C01CA8" w:rsidP="0027241E">
            <w:r w:rsidRPr="0027241E">
              <w:t>402,8</w:t>
            </w:r>
          </w:p>
        </w:tc>
        <w:tc>
          <w:tcPr>
            <w:tcW w:w="1120" w:type="dxa"/>
            <w:tcBorders>
              <w:top w:val="nil"/>
              <w:left w:val="nil"/>
              <w:bottom w:val="nil"/>
              <w:right w:val="nil"/>
            </w:tcBorders>
            <w:tcMar>
              <w:top w:w="110" w:type="dxa"/>
              <w:left w:w="43" w:type="dxa"/>
              <w:bottom w:w="43" w:type="dxa"/>
              <w:right w:w="43" w:type="dxa"/>
            </w:tcMar>
            <w:vAlign w:val="bottom"/>
          </w:tcPr>
          <w:p w14:paraId="15AB872B" w14:textId="77777777" w:rsidR="00C01CA8" w:rsidRPr="0027241E" w:rsidRDefault="00C01CA8" w:rsidP="0027241E">
            <w:r w:rsidRPr="0027241E">
              <w:t>428,1</w:t>
            </w:r>
          </w:p>
        </w:tc>
        <w:tc>
          <w:tcPr>
            <w:tcW w:w="1120" w:type="dxa"/>
            <w:tcBorders>
              <w:top w:val="nil"/>
              <w:left w:val="nil"/>
              <w:bottom w:val="nil"/>
              <w:right w:val="nil"/>
            </w:tcBorders>
            <w:tcMar>
              <w:top w:w="110" w:type="dxa"/>
              <w:left w:w="43" w:type="dxa"/>
              <w:bottom w:w="43" w:type="dxa"/>
              <w:right w:w="43" w:type="dxa"/>
            </w:tcMar>
            <w:vAlign w:val="bottom"/>
          </w:tcPr>
          <w:p w14:paraId="706D4AFE" w14:textId="77777777" w:rsidR="00C01CA8" w:rsidRPr="0027241E" w:rsidRDefault="00C01CA8" w:rsidP="0027241E">
            <w:r w:rsidRPr="0027241E">
              <w:t>461,0</w:t>
            </w:r>
          </w:p>
        </w:tc>
      </w:tr>
      <w:tr w:rsidR="00BE25BF" w:rsidRPr="0027241E" w14:paraId="674859A7" w14:textId="77777777">
        <w:trPr>
          <w:trHeight w:val="360"/>
        </w:trPr>
        <w:tc>
          <w:tcPr>
            <w:tcW w:w="6160" w:type="dxa"/>
            <w:tcBorders>
              <w:top w:val="nil"/>
              <w:left w:val="nil"/>
              <w:bottom w:val="nil"/>
              <w:right w:val="nil"/>
            </w:tcBorders>
            <w:tcMar>
              <w:top w:w="110" w:type="dxa"/>
              <w:left w:w="43" w:type="dxa"/>
              <w:bottom w:w="43" w:type="dxa"/>
              <w:right w:w="43" w:type="dxa"/>
            </w:tcMar>
          </w:tcPr>
          <w:p w14:paraId="3C774454" w14:textId="77777777" w:rsidR="00C01CA8" w:rsidRPr="0027241E" w:rsidRDefault="00C01CA8" w:rsidP="0027241E">
            <w:r w:rsidRPr="0027241E">
              <w:t>Markedsverdien av Statens pensjonsfond utland</w:t>
            </w:r>
            <w:r w:rsidRPr="0027241E">
              <w:rPr>
                <w:rStyle w:val="skrift-hevet"/>
              </w:rPr>
              <w:t>2</w:t>
            </w:r>
            <w:r w:rsidRPr="0027241E">
              <w:tab/>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46850CC1" w14:textId="77777777" w:rsidR="00C01CA8" w:rsidRPr="0027241E" w:rsidRDefault="00C01CA8" w:rsidP="0027241E">
            <w:r w:rsidRPr="0027241E">
              <w:t>15 761</w:t>
            </w:r>
          </w:p>
        </w:tc>
        <w:tc>
          <w:tcPr>
            <w:tcW w:w="1120" w:type="dxa"/>
            <w:tcBorders>
              <w:top w:val="nil"/>
              <w:left w:val="nil"/>
              <w:bottom w:val="nil"/>
              <w:right w:val="nil"/>
            </w:tcBorders>
            <w:tcMar>
              <w:top w:w="110" w:type="dxa"/>
              <w:left w:w="43" w:type="dxa"/>
              <w:bottom w:w="43" w:type="dxa"/>
              <w:right w:w="43" w:type="dxa"/>
            </w:tcMar>
            <w:vAlign w:val="bottom"/>
          </w:tcPr>
          <w:p w14:paraId="79471177" w14:textId="77777777" w:rsidR="00C01CA8" w:rsidRPr="0027241E" w:rsidRDefault="00C01CA8" w:rsidP="0027241E">
            <w:r w:rsidRPr="0027241E">
              <w:t>19 735</w:t>
            </w:r>
          </w:p>
        </w:tc>
        <w:tc>
          <w:tcPr>
            <w:tcW w:w="1120" w:type="dxa"/>
            <w:tcBorders>
              <w:top w:val="nil"/>
              <w:left w:val="nil"/>
              <w:bottom w:val="nil"/>
              <w:right w:val="nil"/>
            </w:tcBorders>
            <w:tcMar>
              <w:top w:w="110" w:type="dxa"/>
              <w:left w:w="43" w:type="dxa"/>
              <w:bottom w:w="43" w:type="dxa"/>
              <w:right w:w="43" w:type="dxa"/>
            </w:tcMar>
            <w:vAlign w:val="bottom"/>
          </w:tcPr>
          <w:p w14:paraId="3675FBC4" w14:textId="77777777" w:rsidR="00C01CA8" w:rsidRPr="0027241E" w:rsidRDefault="00C01CA8" w:rsidP="0027241E">
            <w:r w:rsidRPr="0027241E">
              <w:t>20 500</w:t>
            </w:r>
          </w:p>
        </w:tc>
      </w:tr>
      <w:tr w:rsidR="00BE25BF" w:rsidRPr="0027241E" w14:paraId="5D942D26" w14:textId="77777777">
        <w:trPr>
          <w:trHeight w:val="360"/>
        </w:trPr>
        <w:tc>
          <w:tcPr>
            <w:tcW w:w="6160" w:type="dxa"/>
            <w:tcBorders>
              <w:top w:val="nil"/>
              <w:left w:val="nil"/>
              <w:bottom w:val="nil"/>
              <w:right w:val="nil"/>
            </w:tcBorders>
            <w:tcMar>
              <w:top w:w="110" w:type="dxa"/>
              <w:left w:w="43" w:type="dxa"/>
              <w:bottom w:w="43" w:type="dxa"/>
              <w:right w:w="43" w:type="dxa"/>
            </w:tcMar>
          </w:tcPr>
          <w:p w14:paraId="5DA4587F" w14:textId="77777777" w:rsidR="00C01CA8" w:rsidRPr="0027241E" w:rsidRDefault="00C01CA8" w:rsidP="0027241E">
            <w:r w:rsidRPr="0027241E">
              <w:t>Markedsverdien av Statens pensjonsfond</w:t>
            </w:r>
            <w:r w:rsidRPr="0027241E">
              <w:rPr>
                <w:rStyle w:val="skrift-hevet"/>
              </w:rPr>
              <w:t>2</w:t>
            </w:r>
            <w:r w:rsidRPr="0027241E">
              <w:tab/>
            </w:r>
            <w:r w:rsidRPr="0027241E">
              <w:tab/>
            </w:r>
            <w:r w:rsidRPr="0027241E">
              <w:tab/>
            </w:r>
          </w:p>
        </w:tc>
        <w:tc>
          <w:tcPr>
            <w:tcW w:w="1120" w:type="dxa"/>
            <w:tcBorders>
              <w:top w:val="nil"/>
              <w:left w:val="nil"/>
              <w:bottom w:val="nil"/>
              <w:right w:val="nil"/>
            </w:tcBorders>
            <w:tcMar>
              <w:top w:w="110" w:type="dxa"/>
              <w:left w:w="43" w:type="dxa"/>
              <w:bottom w:w="43" w:type="dxa"/>
              <w:right w:w="43" w:type="dxa"/>
            </w:tcMar>
            <w:vAlign w:val="bottom"/>
          </w:tcPr>
          <w:p w14:paraId="04E3F182" w14:textId="77777777" w:rsidR="00C01CA8" w:rsidRPr="0027241E" w:rsidRDefault="00C01CA8" w:rsidP="0027241E">
            <w:r w:rsidRPr="0027241E">
              <w:t>16 115</w:t>
            </w:r>
          </w:p>
        </w:tc>
        <w:tc>
          <w:tcPr>
            <w:tcW w:w="1120" w:type="dxa"/>
            <w:tcBorders>
              <w:top w:val="nil"/>
              <w:left w:val="nil"/>
              <w:bottom w:val="nil"/>
              <w:right w:val="nil"/>
            </w:tcBorders>
            <w:tcMar>
              <w:top w:w="110" w:type="dxa"/>
              <w:left w:w="43" w:type="dxa"/>
              <w:bottom w:w="43" w:type="dxa"/>
              <w:right w:w="43" w:type="dxa"/>
            </w:tcMar>
            <w:vAlign w:val="bottom"/>
          </w:tcPr>
          <w:p w14:paraId="37B4B4E2" w14:textId="77777777" w:rsidR="00C01CA8" w:rsidRPr="0027241E" w:rsidRDefault="00C01CA8" w:rsidP="0027241E">
            <w:r w:rsidRPr="0027241E">
              <w:t>20 116</w:t>
            </w:r>
          </w:p>
        </w:tc>
        <w:tc>
          <w:tcPr>
            <w:tcW w:w="1120" w:type="dxa"/>
            <w:tcBorders>
              <w:top w:val="nil"/>
              <w:left w:val="nil"/>
              <w:bottom w:val="nil"/>
              <w:right w:val="nil"/>
            </w:tcBorders>
            <w:tcMar>
              <w:top w:w="110" w:type="dxa"/>
              <w:left w:w="43" w:type="dxa"/>
              <w:bottom w:w="43" w:type="dxa"/>
              <w:right w:w="43" w:type="dxa"/>
            </w:tcMar>
            <w:vAlign w:val="bottom"/>
          </w:tcPr>
          <w:p w14:paraId="2A8C25D5" w14:textId="77777777" w:rsidR="00C01CA8" w:rsidRPr="0027241E" w:rsidRDefault="00C01CA8" w:rsidP="0027241E">
            <w:r w:rsidRPr="0027241E">
              <w:t>20 910</w:t>
            </w:r>
          </w:p>
        </w:tc>
      </w:tr>
      <w:tr w:rsidR="00BE25BF" w:rsidRPr="0027241E" w14:paraId="311DA72C" w14:textId="77777777">
        <w:trPr>
          <w:trHeight w:val="360"/>
        </w:trPr>
        <w:tc>
          <w:tcPr>
            <w:tcW w:w="6160" w:type="dxa"/>
            <w:tcBorders>
              <w:top w:val="nil"/>
              <w:left w:val="nil"/>
              <w:bottom w:val="single" w:sz="4" w:space="0" w:color="000000"/>
              <w:right w:val="nil"/>
            </w:tcBorders>
            <w:tcMar>
              <w:top w:w="110" w:type="dxa"/>
              <w:left w:w="43" w:type="dxa"/>
              <w:bottom w:w="43" w:type="dxa"/>
              <w:right w:w="43" w:type="dxa"/>
            </w:tcMar>
          </w:tcPr>
          <w:p w14:paraId="189503AB" w14:textId="77777777" w:rsidR="00C01CA8" w:rsidRPr="0027241E" w:rsidRDefault="00C01CA8" w:rsidP="0027241E">
            <w:r w:rsidRPr="0027241E">
              <w:t>Folketrygdens forpliktelser til alderspensjoner</w:t>
            </w:r>
            <w:r w:rsidRPr="0027241E">
              <w:rPr>
                <w:rStyle w:val="skrift-hevet"/>
              </w:rPr>
              <w:t>2,3</w:t>
            </w:r>
            <w:r w:rsidRPr="0027241E">
              <w:tab/>
            </w:r>
            <w:r w:rsidRPr="0027241E">
              <w:tab/>
            </w:r>
            <w:r w:rsidRPr="0027241E">
              <w:tab/>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27BA6A13" w14:textId="77777777" w:rsidR="00C01CA8" w:rsidRPr="0027241E" w:rsidRDefault="00C01CA8" w:rsidP="0027241E">
            <w:r w:rsidRPr="0027241E">
              <w:t>10 765</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35842229" w14:textId="77777777" w:rsidR="00C01CA8" w:rsidRPr="0027241E" w:rsidRDefault="00C01CA8" w:rsidP="0027241E">
            <w:r w:rsidRPr="0027241E">
              <w:t>11 423</w:t>
            </w:r>
          </w:p>
        </w:tc>
        <w:tc>
          <w:tcPr>
            <w:tcW w:w="1120" w:type="dxa"/>
            <w:tcBorders>
              <w:top w:val="nil"/>
              <w:left w:val="nil"/>
              <w:bottom w:val="single" w:sz="4" w:space="0" w:color="000000"/>
              <w:right w:val="nil"/>
            </w:tcBorders>
            <w:tcMar>
              <w:top w:w="110" w:type="dxa"/>
              <w:left w:w="43" w:type="dxa"/>
              <w:bottom w:w="43" w:type="dxa"/>
              <w:right w:w="43" w:type="dxa"/>
            </w:tcMar>
            <w:vAlign w:val="bottom"/>
          </w:tcPr>
          <w:p w14:paraId="291F4EC5" w14:textId="77777777" w:rsidR="00C01CA8" w:rsidRPr="0027241E" w:rsidRDefault="00C01CA8" w:rsidP="0027241E">
            <w:r w:rsidRPr="0027241E">
              <w:t>11 496</w:t>
            </w:r>
          </w:p>
        </w:tc>
      </w:tr>
    </w:tbl>
    <w:p w14:paraId="5D6B2C4D" w14:textId="77777777" w:rsidR="00C01CA8" w:rsidRPr="0027241E" w:rsidRDefault="00C01CA8" w:rsidP="0027241E">
      <w:pPr>
        <w:pStyle w:val="tabell-noter"/>
        <w:rPr>
          <w:rStyle w:val="skrift-hevet"/>
        </w:rPr>
      </w:pPr>
      <w:r w:rsidRPr="0027241E">
        <w:rPr>
          <w:rStyle w:val="skrift-hevet"/>
        </w:rPr>
        <w:t>1</w:t>
      </w:r>
      <w:r w:rsidRPr="0027241E">
        <w:tab/>
        <w:t>Inneholder ikke kursgevinster eller -tap.</w:t>
      </w:r>
    </w:p>
    <w:p w14:paraId="738F801A" w14:textId="77777777" w:rsidR="00C01CA8" w:rsidRPr="0027241E" w:rsidRDefault="00C01CA8" w:rsidP="0027241E">
      <w:pPr>
        <w:pStyle w:val="tabell-noter"/>
        <w:rPr>
          <w:rStyle w:val="skrift-hevet"/>
        </w:rPr>
      </w:pPr>
      <w:r w:rsidRPr="0027241E">
        <w:rPr>
          <w:rStyle w:val="skrift-hevet"/>
        </w:rPr>
        <w:t>2</w:t>
      </w:r>
      <w:r w:rsidRPr="0027241E">
        <w:tab/>
        <w:t>Ved inngangen til året.</w:t>
      </w:r>
    </w:p>
    <w:p w14:paraId="6332687E" w14:textId="77777777" w:rsidR="00C01CA8" w:rsidRPr="0027241E" w:rsidRDefault="00C01CA8" w:rsidP="0027241E">
      <w:pPr>
        <w:pStyle w:val="tabell-noter"/>
        <w:rPr>
          <w:rStyle w:val="skrift-hevet"/>
        </w:rPr>
      </w:pPr>
      <w:r w:rsidRPr="0027241E">
        <w:rPr>
          <w:rStyle w:val="skrift-hevet"/>
        </w:rPr>
        <w:t>3</w:t>
      </w:r>
      <w:r w:rsidRPr="0027241E">
        <w:tab/>
        <w:t>Nåverdien av allerede opptjente rettigheter til fremtidige alderspensjonsutbetalinger i folketrygden.</w:t>
      </w:r>
    </w:p>
    <w:p w14:paraId="1FDF9E24" w14:textId="77777777" w:rsidR="00C01CA8" w:rsidRPr="0027241E" w:rsidRDefault="00C01CA8" w:rsidP="0027241E">
      <w:pPr>
        <w:pStyle w:val="Kilde"/>
      </w:pPr>
      <w:r w:rsidRPr="0027241E">
        <w:t>Kilder: Finansdepartementet og Statistisk sentralbyrå.</w:t>
      </w:r>
    </w:p>
    <w:p w14:paraId="60C281ED" w14:textId="77777777" w:rsidR="00C01CA8" w:rsidRPr="0027241E" w:rsidRDefault="00C01CA8" w:rsidP="0027241E">
      <w:pPr>
        <w:pStyle w:val="Overskrift2"/>
      </w:pPr>
      <w:r w:rsidRPr="0027241E">
        <w:t>Oppdatert informasjon om budsjettpolitikken i 2025</w:t>
      </w:r>
    </w:p>
    <w:p w14:paraId="20FF3971" w14:textId="77777777" w:rsidR="00C01CA8" w:rsidRPr="0027241E" w:rsidRDefault="00C01CA8" w:rsidP="0027241E">
      <w:r w:rsidRPr="0027241E">
        <w:t xml:space="preserve">Bruken av fondsmidler i 2025 anslås nå til 534,2 mrd. kroner, målt ved det </w:t>
      </w:r>
      <w:r w:rsidRPr="0027241E">
        <w:rPr>
          <w:rStyle w:val="kursiv"/>
        </w:rPr>
        <w:t>strukturelle oljekorrigerte budsjettunderskuddet</w:t>
      </w:r>
      <w:r w:rsidRPr="0027241E">
        <w:t xml:space="preserve">. Det er noe lavere enn anslått i Revidert nasjonalbudsjett 2025 (RNB25), se tabell 3.6. I RNB25 økte bruken av fondsmidler med om lag 50 mrd. kroner </w:t>
      </w:r>
      <w:r w:rsidRPr="0027241E">
        <w:lastRenderedPageBreak/>
        <w:t>sammenlignet med Saldert budsjett for 2025. Det var hovedsakelig knyttet til økt militær støtte til Ukraina på 50 mrd. kroner.</w:t>
      </w:r>
    </w:p>
    <w:p w14:paraId="607D6BA5" w14:textId="46979240" w:rsidR="00F6146B" w:rsidRPr="0027241E" w:rsidRDefault="00F6146B" w:rsidP="0027241E">
      <w:pPr>
        <w:pStyle w:val="tabell-tittel"/>
      </w:pPr>
      <w:r w:rsidRPr="0027241E">
        <w:t>Nøkkeltall i budsjettet for 2025. Anslag gitt på ulike tidspunkt.</w:t>
      </w:r>
      <w:r w:rsidRPr="0027241E">
        <w:rPr>
          <w:rStyle w:val="skrift-hevet"/>
        </w:rPr>
        <w:t>1</w:t>
      </w:r>
      <w:r w:rsidRPr="0027241E">
        <w:t xml:space="preserve"> Mrd. kroner</w:t>
      </w:r>
    </w:p>
    <w:p w14:paraId="7A4B5D71" w14:textId="77777777" w:rsidR="00C01CA8" w:rsidRPr="0027241E" w:rsidRDefault="00C01CA8" w:rsidP="0027241E">
      <w:pPr>
        <w:pStyle w:val="Tabellnavn"/>
      </w:pPr>
      <w:r w:rsidRPr="0027241E">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200"/>
        <w:gridCol w:w="1060"/>
        <w:gridCol w:w="1060"/>
        <w:gridCol w:w="1060"/>
        <w:gridCol w:w="1060"/>
        <w:gridCol w:w="1060"/>
      </w:tblGrid>
      <w:tr w:rsidR="00BE25BF" w:rsidRPr="0027241E" w14:paraId="73D10025" w14:textId="77777777">
        <w:trPr>
          <w:trHeight w:val="360"/>
        </w:trPr>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C0921" w14:textId="77777777" w:rsidR="00C01CA8" w:rsidRPr="0027241E" w:rsidRDefault="00C01CA8" w:rsidP="0027241E"/>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6F4F5" w14:textId="77777777" w:rsidR="00C01CA8" w:rsidRPr="0027241E" w:rsidRDefault="00C01CA8" w:rsidP="0027241E">
            <w:r w:rsidRPr="0027241E">
              <w:t>Saldert</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016CD" w14:textId="77777777" w:rsidR="00C01CA8" w:rsidRPr="0027241E" w:rsidRDefault="00C01CA8" w:rsidP="0027241E">
            <w:r w:rsidRPr="0027241E">
              <w:t>Endring</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76800" w14:textId="77777777" w:rsidR="00C01CA8" w:rsidRPr="0027241E" w:rsidRDefault="00C01CA8" w:rsidP="0027241E">
            <w:r w:rsidRPr="0027241E">
              <w:t>RNB25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DA44F" w14:textId="77777777" w:rsidR="00C01CA8" w:rsidRPr="0027241E" w:rsidRDefault="00C01CA8" w:rsidP="0027241E">
            <w:r w:rsidRPr="0027241E">
              <w:t>Endring</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56283" w14:textId="77777777" w:rsidR="00C01CA8" w:rsidRPr="0027241E" w:rsidRDefault="00C01CA8" w:rsidP="0027241E">
            <w:r w:rsidRPr="0027241E">
              <w:t>NB26</w:t>
            </w:r>
            <w:r w:rsidRPr="0027241E">
              <w:rPr>
                <w:rStyle w:val="skrift-hevet"/>
              </w:rPr>
              <w:t>2</w:t>
            </w:r>
          </w:p>
        </w:tc>
      </w:tr>
      <w:tr w:rsidR="00BE25BF" w:rsidRPr="0027241E" w14:paraId="06B5317D" w14:textId="77777777">
        <w:trPr>
          <w:trHeight w:val="380"/>
        </w:trPr>
        <w:tc>
          <w:tcPr>
            <w:tcW w:w="4200" w:type="dxa"/>
            <w:tcBorders>
              <w:top w:val="single" w:sz="4" w:space="0" w:color="000000"/>
              <w:left w:val="nil"/>
              <w:bottom w:val="nil"/>
              <w:right w:val="nil"/>
            </w:tcBorders>
            <w:tcMar>
              <w:top w:w="128" w:type="dxa"/>
              <w:left w:w="43" w:type="dxa"/>
              <w:bottom w:w="43" w:type="dxa"/>
              <w:right w:w="43" w:type="dxa"/>
            </w:tcMar>
          </w:tcPr>
          <w:p w14:paraId="33FF935D" w14:textId="77777777" w:rsidR="00C01CA8" w:rsidRPr="0027241E" w:rsidRDefault="00C01CA8" w:rsidP="0027241E">
            <w:r w:rsidRPr="0027241E">
              <w:t>Oljekorrigert underskudd</w:t>
            </w:r>
            <w:r w:rsidRPr="0027241E">
              <w:tab/>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EC51D71" w14:textId="77777777" w:rsidR="00C01CA8" w:rsidRPr="0027241E" w:rsidRDefault="00C01CA8" w:rsidP="0027241E">
            <w:r w:rsidRPr="0027241E">
              <w:t>445,8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B075CE8" w14:textId="77777777" w:rsidR="00C01CA8" w:rsidRPr="0027241E" w:rsidRDefault="00C01CA8" w:rsidP="0027241E">
            <w:r w:rsidRPr="0027241E">
              <w:t>47,9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483F6A5" w14:textId="77777777" w:rsidR="00C01CA8" w:rsidRPr="0027241E" w:rsidRDefault="00C01CA8" w:rsidP="0027241E">
            <w:r w:rsidRPr="0027241E">
              <w:t>493,7</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599BA8F" w14:textId="77777777" w:rsidR="00C01CA8" w:rsidRPr="0027241E" w:rsidRDefault="00C01CA8" w:rsidP="0027241E">
            <w:r w:rsidRPr="0027241E">
              <w:t>-6,2</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596D6A5" w14:textId="77777777" w:rsidR="00C01CA8" w:rsidRPr="0027241E" w:rsidRDefault="00C01CA8" w:rsidP="0027241E">
            <w:r w:rsidRPr="0027241E">
              <w:t>487,6</w:t>
            </w:r>
          </w:p>
        </w:tc>
      </w:tr>
      <w:tr w:rsidR="00BE25BF" w:rsidRPr="0027241E" w14:paraId="74EA27B1" w14:textId="77777777">
        <w:trPr>
          <w:trHeight w:val="380"/>
        </w:trPr>
        <w:tc>
          <w:tcPr>
            <w:tcW w:w="4200" w:type="dxa"/>
            <w:tcBorders>
              <w:top w:val="nil"/>
              <w:left w:val="nil"/>
              <w:bottom w:val="nil"/>
              <w:right w:val="nil"/>
            </w:tcBorders>
            <w:tcMar>
              <w:top w:w="128" w:type="dxa"/>
              <w:left w:w="43" w:type="dxa"/>
              <w:bottom w:w="43" w:type="dxa"/>
              <w:right w:w="43" w:type="dxa"/>
            </w:tcMar>
          </w:tcPr>
          <w:p w14:paraId="70384F11" w14:textId="77777777" w:rsidR="00C01CA8" w:rsidRPr="0027241E" w:rsidRDefault="00C01CA8" w:rsidP="0027241E">
            <w:r w:rsidRPr="0027241E">
              <w:t>Strukturelt oljekorrigert underskudd</w:t>
            </w:r>
            <w:r w:rsidRPr="0027241E">
              <w:tab/>
            </w:r>
          </w:p>
        </w:tc>
        <w:tc>
          <w:tcPr>
            <w:tcW w:w="1060" w:type="dxa"/>
            <w:tcBorders>
              <w:top w:val="nil"/>
              <w:left w:val="nil"/>
              <w:bottom w:val="nil"/>
              <w:right w:val="nil"/>
            </w:tcBorders>
            <w:tcMar>
              <w:top w:w="128" w:type="dxa"/>
              <w:left w:w="43" w:type="dxa"/>
              <w:bottom w:w="43" w:type="dxa"/>
              <w:right w:w="43" w:type="dxa"/>
            </w:tcMar>
            <w:vAlign w:val="bottom"/>
          </w:tcPr>
          <w:p w14:paraId="3B3E2408" w14:textId="77777777" w:rsidR="00C01CA8" w:rsidRPr="0027241E" w:rsidRDefault="00C01CA8" w:rsidP="0027241E">
            <w:r w:rsidRPr="0027241E">
              <w:t>492,3</w:t>
            </w:r>
          </w:p>
        </w:tc>
        <w:tc>
          <w:tcPr>
            <w:tcW w:w="1060" w:type="dxa"/>
            <w:tcBorders>
              <w:top w:val="nil"/>
              <w:left w:val="nil"/>
              <w:bottom w:val="nil"/>
              <w:right w:val="nil"/>
            </w:tcBorders>
            <w:tcMar>
              <w:top w:w="128" w:type="dxa"/>
              <w:left w:w="43" w:type="dxa"/>
              <w:bottom w:w="43" w:type="dxa"/>
              <w:right w:w="43" w:type="dxa"/>
            </w:tcMar>
            <w:vAlign w:val="bottom"/>
          </w:tcPr>
          <w:p w14:paraId="59F90D43" w14:textId="77777777" w:rsidR="00C01CA8" w:rsidRPr="0027241E" w:rsidRDefault="00C01CA8" w:rsidP="0027241E">
            <w:r w:rsidRPr="0027241E">
              <w:t>50,1</w:t>
            </w:r>
          </w:p>
        </w:tc>
        <w:tc>
          <w:tcPr>
            <w:tcW w:w="1060" w:type="dxa"/>
            <w:tcBorders>
              <w:top w:val="nil"/>
              <w:left w:val="nil"/>
              <w:bottom w:val="nil"/>
              <w:right w:val="nil"/>
            </w:tcBorders>
            <w:tcMar>
              <w:top w:w="128" w:type="dxa"/>
              <w:left w:w="43" w:type="dxa"/>
              <w:bottom w:w="43" w:type="dxa"/>
              <w:right w:w="43" w:type="dxa"/>
            </w:tcMar>
            <w:vAlign w:val="bottom"/>
          </w:tcPr>
          <w:p w14:paraId="427EB2AF" w14:textId="77777777" w:rsidR="00C01CA8" w:rsidRPr="0027241E" w:rsidRDefault="00C01CA8" w:rsidP="0027241E">
            <w:r w:rsidRPr="0027241E">
              <w:t>542,4</w:t>
            </w:r>
          </w:p>
        </w:tc>
        <w:tc>
          <w:tcPr>
            <w:tcW w:w="1060" w:type="dxa"/>
            <w:tcBorders>
              <w:top w:val="nil"/>
              <w:left w:val="nil"/>
              <w:bottom w:val="nil"/>
              <w:right w:val="nil"/>
            </w:tcBorders>
            <w:tcMar>
              <w:top w:w="128" w:type="dxa"/>
              <w:left w:w="43" w:type="dxa"/>
              <w:bottom w:w="43" w:type="dxa"/>
              <w:right w:w="43" w:type="dxa"/>
            </w:tcMar>
            <w:vAlign w:val="bottom"/>
          </w:tcPr>
          <w:p w14:paraId="1199BA45" w14:textId="77777777" w:rsidR="00C01CA8" w:rsidRPr="0027241E" w:rsidRDefault="00C01CA8" w:rsidP="0027241E">
            <w:r w:rsidRPr="0027241E">
              <w:t>-8,2</w:t>
            </w:r>
          </w:p>
        </w:tc>
        <w:tc>
          <w:tcPr>
            <w:tcW w:w="1060" w:type="dxa"/>
            <w:tcBorders>
              <w:top w:val="nil"/>
              <w:left w:val="nil"/>
              <w:bottom w:val="nil"/>
              <w:right w:val="nil"/>
            </w:tcBorders>
            <w:tcMar>
              <w:top w:w="128" w:type="dxa"/>
              <w:left w:w="43" w:type="dxa"/>
              <w:bottom w:w="43" w:type="dxa"/>
              <w:right w:w="43" w:type="dxa"/>
            </w:tcMar>
            <w:vAlign w:val="bottom"/>
          </w:tcPr>
          <w:p w14:paraId="518BA29C" w14:textId="77777777" w:rsidR="00C01CA8" w:rsidRPr="0027241E" w:rsidRDefault="00C01CA8" w:rsidP="0027241E">
            <w:r w:rsidRPr="0027241E">
              <w:t>534,2</w:t>
            </w:r>
          </w:p>
        </w:tc>
      </w:tr>
      <w:tr w:rsidR="00BE25BF" w:rsidRPr="0027241E" w14:paraId="0A71BB48" w14:textId="77777777">
        <w:trPr>
          <w:trHeight w:val="380"/>
        </w:trPr>
        <w:tc>
          <w:tcPr>
            <w:tcW w:w="4200" w:type="dxa"/>
            <w:tcBorders>
              <w:top w:val="nil"/>
              <w:left w:val="nil"/>
              <w:bottom w:val="nil"/>
              <w:right w:val="nil"/>
            </w:tcBorders>
            <w:tcMar>
              <w:top w:w="128" w:type="dxa"/>
              <w:left w:w="43" w:type="dxa"/>
              <w:bottom w:w="43" w:type="dxa"/>
              <w:right w:w="43" w:type="dxa"/>
            </w:tcMar>
          </w:tcPr>
          <w:p w14:paraId="56019627" w14:textId="77777777" w:rsidR="00C01CA8" w:rsidRPr="0027241E" w:rsidRDefault="00C01CA8" w:rsidP="0027241E">
            <w:r w:rsidRPr="0027241E">
              <w:t xml:space="preserve"> Pst. av trend-BNP Fastlands-Norge</w:t>
            </w:r>
            <w:r w:rsidRPr="0027241E">
              <w:tab/>
            </w:r>
          </w:p>
        </w:tc>
        <w:tc>
          <w:tcPr>
            <w:tcW w:w="1060" w:type="dxa"/>
            <w:tcBorders>
              <w:top w:val="nil"/>
              <w:left w:val="nil"/>
              <w:bottom w:val="nil"/>
              <w:right w:val="nil"/>
            </w:tcBorders>
            <w:tcMar>
              <w:top w:w="128" w:type="dxa"/>
              <w:left w:w="43" w:type="dxa"/>
              <w:bottom w:w="43" w:type="dxa"/>
              <w:right w:w="43" w:type="dxa"/>
            </w:tcMar>
            <w:vAlign w:val="bottom"/>
          </w:tcPr>
          <w:p w14:paraId="15EA42E4" w14:textId="77777777" w:rsidR="00C01CA8" w:rsidRPr="0027241E" w:rsidRDefault="00C01CA8" w:rsidP="0027241E">
            <w:r w:rsidRPr="0027241E">
              <w:t>11,7</w:t>
            </w:r>
          </w:p>
        </w:tc>
        <w:tc>
          <w:tcPr>
            <w:tcW w:w="1060" w:type="dxa"/>
            <w:tcBorders>
              <w:top w:val="nil"/>
              <w:left w:val="nil"/>
              <w:bottom w:val="nil"/>
              <w:right w:val="nil"/>
            </w:tcBorders>
            <w:tcMar>
              <w:top w:w="128" w:type="dxa"/>
              <w:left w:w="43" w:type="dxa"/>
              <w:bottom w:w="43" w:type="dxa"/>
              <w:right w:w="43" w:type="dxa"/>
            </w:tcMar>
            <w:vAlign w:val="bottom"/>
          </w:tcPr>
          <w:p w14:paraId="5714EDCF" w14:textId="77777777" w:rsidR="00C01CA8" w:rsidRPr="0027241E" w:rsidRDefault="00C01CA8" w:rsidP="0027241E">
            <w:r w:rsidRPr="0027241E">
              <w:t>1,2</w:t>
            </w:r>
          </w:p>
        </w:tc>
        <w:tc>
          <w:tcPr>
            <w:tcW w:w="1060" w:type="dxa"/>
            <w:tcBorders>
              <w:top w:val="nil"/>
              <w:left w:val="nil"/>
              <w:bottom w:val="nil"/>
              <w:right w:val="nil"/>
            </w:tcBorders>
            <w:tcMar>
              <w:top w:w="128" w:type="dxa"/>
              <w:left w:w="43" w:type="dxa"/>
              <w:bottom w:w="43" w:type="dxa"/>
              <w:right w:w="43" w:type="dxa"/>
            </w:tcMar>
            <w:vAlign w:val="bottom"/>
          </w:tcPr>
          <w:p w14:paraId="58F3F4E4" w14:textId="77777777" w:rsidR="00C01CA8" w:rsidRPr="0027241E" w:rsidRDefault="00C01CA8" w:rsidP="0027241E">
            <w:r w:rsidRPr="0027241E">
              <w:t>12,9</w:t>
            </w:r>
          </w:p>
        </w:tc>
        <w:tc>
          <w:tcPr>
            <w:tcW w:w="1060" w:type="dxa"/>
            <w:tcBorders>
              <w:top w:val="nil"/>
              <w:left w:val="nil"/>
              <w:bottom w:val="nil"/>
              <w:right w:val="nil"/>
            </w:tcBorders>
            <w:tcMar>
              <w:top w:w="128" w:type="dxa"/>
              <w:left w:w="43" w:type="dxa"/>
              <w:bottom w:w="43" w:type="dxa"/>
              <w:right w:w="43" w:type="dxa"/>
            </w:tcMar>
            <w:vAlign w:val="bottom"/>
          </w:tcPr>
          <w:p w14:paraId="2206AEBD" w14:textId="77777777" w:rsidR="00C01CA8" w:rsidRPr="0027241E" w:rsidRDefault="00C01CA8" w:rsidP="0027241E">
            <w:r w:rsidRPr="0027241E">
              <w:t>-0,2</w:t>
            </w:r>
          </w:p>
        </w:tc>
        <w:tc>
          <w:tcPr>
            <w:tcW w:w="1060" w:type="dxa"/>
            <w:tcBorders>
              <w:top w:val="nil"/>
              <w:left w:val="nil"/>
              <w:bottom w:val="nil"/>
              <w:right w:val="nil"/>
            </w:tcBorders>
            <w:tcMar>
              <w:top w:w="128" w:type="dxa"/>
              <w:left w:w="43" w:type="dxa"/>
              <w:bottom w:w="43" w:type="dxa"/>
              <w:right w:w="43" w:type="dxa"/>
            </w:tcMar>
            <w:vAlign w:val="bottom"/>
          </w:tcPr>
          <w:p w14:paraId="756A4F51" w14:textId="77777777" w:rsidR="00C01CA8" w:rsidRPr="0027241E" w:rsidRDefault="00C01CA8" w:rsidP="0027241E">
            <w:r w:rsidRPr="0027241E">
              <w:t>12,6</w:t>
            </w:r>
          </w:p>
        </w:tc>
      </w:tr>
      <w:tr w:rsidR="00BE25BF" w:rsidRPr="0027241E" w14:paraId="60D26AFD" w14:textId="77777777">
        <w:trPr>
          <w:trHeight w:val="380"/>
        </w:trPr>
        <w:tc>
          <w:tcPr>
            <w:tcW w:w="4200" w:type="dxa"/>
            <w:tcBorders>
              <w:top w:val="nil"/>
              <w:left w:val="nil"/>
              <w:bottom w:val="nil"/>
              <w:right w:val="nil"/>
            </w:tcBorders>
            <w:tcMar>
              <w:top w:w="128" w:type="dxa"/>
              <w:left w:w="43" w:type="dxa"/>
              <w:bottom w:w="43" w:type="dxa"/>
              <w:right w:w="43" w:type="dxa"/>
            </w:tcMar>
          </w:tcPr>
          <w:p w14:paraId="482A7F84" w14:textId="77777777" w:rsidR="00C01CA8" w:rsidRPr="0027241E" w:rsidRDefault="00C01CA8" w:rsidP="0027241E">
            <w:r w:rsidRPr="0027241E">
              <w:t xml:space="preserve"> Pst. av fondskapitalen</w:t>
            </w:r>
            <w:r w:rsidRPr="0027241E">
              <w:tab/>
            </w:r>
          </w:p>
        </w:tc>
        <w:tc>
          <w:tcPr>
            <w:tcW w:w="1060" w:type="dxa"/>
            <w:tcBorders>
              <w:top w:val="nil"/>
              <w:left w:val="nil"/>
              <w:bottom w:val="nil"/>
              <w:right w:val="nil"/>
            </w:tcBorders>
            <w:tcMar>
              <w:top w:w="128" w:type="dxa"/>
              <w:left w:w="43" w:type="dxa"/>
              <w:bottom w:w="43" w:type="dxa"/>
              <w:right w:w="43" w:type="dxa"/>
            </w:tcMar>
            <w:vAlign w:val="bottom"/>
          </w:tcPr>
          <w:p w14:paraId="216AB3EF" w14:textId="77777777" w:rsidR="00C01CA8" w:rsidRPr="0027241E" w:rsidRDefault="00C01CA8" w:rsidP="0027241E">
            <w:r w:rsidRPr="0027241E">
              <w:t>2,7</w:t>
            </w:r>
          </w:p>
        </w:tc>
        <w:tc>
          <w:tcPr>
            <w:tcW w:w="1060" w:type="dxa"/>
            <w:tcBorders>
              <w:top w:val="nil"/>
              <w:left w:val="nil"/>
              <w:bottom w:val="nil"/>
              <w:right w:val="nil"/>
            </w:tcBorders>
            <w:tcMar>
              <w:top w:w="128" w:type="dxa"/>
              <w:left w:w="43" w:type="dxa"/>
              <w:bottom w:w="43" w:type="dxa"/>
              <w:right w:w="43" w:type="dxa"/>
            </w:tcMar>
            <w:vAlign w:val="bottom"/>
          </w:tcPr>
          <w:p w14:paraId="1585AE85" w14:textId="77777777" w:rsidR="00C01CA8" w:rsidRPr="0027241E" w:rsidRDefault="00C01CA8" w:rsidP="0027241E">
            <w:r w:rsidRPr="0027241E">
              <w:t>0,0</w:t>
            </w:r>
          </w:p>
        </w:tc>
        <w:tc>
          <w:tcPr>
            <w:tcW w:w="1060" w:type="dxa"/>
            <w:tcBorders>
              <w:top w:val="nil"/>
              <w:left w:val="nil"/>
              <w:bottom w:val="nil"/>
              <w:right w:val="nil"/>
            </w:tcBorders>
            <w:tcMar>
              <w:top w:w="128" w:type="dxa"/>
              <w:left w:w="43" w:type="dxa"/>
              <w:bottom w:w="43" w:type="dxa"/>
              <w:right w:w="43" w:type="dxa"/>
            </w:tcMar>
            <w:vAlign w:val="bottom"/>
          </w:tcPr>
          <w:p w14:paraId="4484DDDD" w14:textId="77777777" w:rsidR="00C01CA8" w:rsidRPr="0027241E" w:rsidRDefault="00C01CA8" w:rsidP="0027241E">
            <w:r w:rsidRPr="0027241E">
              <w:t>2,7</w:t>
            </w:r>
          </w:p>
        </w:tc>
        <w:tc>
          <w:tcPr>
            <w:tcW w:w="1060" w:type="dxa"/>
            <w:tcBorders>
              <w:top w:val="nil"/>
              <w:left w:val="nil"/>
              <w:bottom w:val="nil"/>
              <w:right w:val="nil"/>
            </w:tcBorders>
            <w:tcMar>
              <w:top w:w="128" w:type="dxa"/>
              <w:left w:w="43" w:type="dxa"/>
              <w:bottom w:w="43" w:type="dxa"/>
              <w:right w:w="43" w:type="dxa"/>
            </w:tcMar>
            <w:vAlign w:val="bottom"/>
          </w:tcPr>
          <w:p w14:paraId="38402DF1" w14:textId="77777777" w:rsidR="00C01CA8" w:rsidRPr="0027241E" w:rsidRDefault="00C01CA8" w:rsidP="0027241E">
            <w:r w:rsidRPr="0027241E">
              <w:t>0,0</w:t>
            </w:r>
          </w:p>
        </w:tc>
        <w:tc>
          <w:tcPr>
            <w:tcW w:w="1060" w:type="dxa"/>
            <w:tcBorders>
              <w:top w:val="nil"/>
              <w:left w:val="nil"/>
              <w:bottom w:val="nil"/>
              <w:right w:val="nil"/>
            </w:tcBorders>
            <w:tcMar>
              <w:top w:w="128" w:type="dxa"/>
              <w:left w:w="43" w:type="dxa"/>
              <w:bottom w:w="43" w:type="dxa"/>
              <w:right w:w="43" w:type="dxa"/>
            </w:tcMar>
            <w:vAlign w:val="bottom"/>
          </w:tcPr>
          <w:p w14:paraId="112F5B68" w14:textId="77777777" w:rsidR="00C01CA8" w:rsidRPr="0027241E" w:rsidRDefault="00C01CA8" w:rsidP="0027241E">
            <w:r w:rsidRPr="0027241E">
              <w:t>2,7</w:t>
            </w:r>
          </w:p>
        </w:tc>
      </w:tr>
      <w:tr w:rsidR="00BE25BF" w:rsidRPr="0027241E" w14:paraId="3B554814" w14:textId="77777777">
        <w:trPr>
          <w:trHeight w:val="380"/>
        </w:trPr>
        <w:tc>
          <w:tcPr>
            <w:tcW w:w="4200" w:type="dxa"/>
            <w:tcBorders>
              <w:top w:val="nil"/>
              <w:left w:val="nil"/>
              <w:bottom w:val="nil"/>
              <w:right w:val="nil"/>
            </w:tcBorders>
            <w:tcMar>
              <w:top w:w="128" w:type="dxa"/>
              <w:left w:w="43" w:type="dxa"/>
              <w:bottom w:w="43" w:type="dxa"/>
              <w:right w:w="43" w:type="dxa"/>
            </w:tcMar>
          </w:tcPr>
          <w:p w14:paraId="035F4D52" w14:textId="77777777" w:rsidR="00C01CA8" w:rsidRPr="0027241E" w:rsidRDefault="00C01CA8" w:rsidP="0027241E">
            <w:r w:rsidRPr="0027241E">
              <w:t>Budsjettimpuls (prosentenheter)</w:t>
            </w:r>
            <w:r w:rsidRPr="0027241E">
              <w:tab/>
            </w:r>
          </w:p>
        </w:tc>
        <w:tc>
          <w:tcPr>
            <w:tcW w:w="1060" w:type="dxa"/>
            <w:tcBorders>
              <w:top w:val="nil"/>
              <w:left w:val="nil"/>
              <w:bottom w:val="nil"/>
              <w:right w:val="nil"/>
            </w:tcBorders>
            <w:tcMar>
              <w:top w:w="128" w:type="dxa"/>
              <w:left w:w="43" w:type="dxa"/>
              <w:bottom w:w="43" w:type="dxa"/>
              <w:right w:w="43" w:type="dxa"/>
            </w:tcMar>
            <w:vAlign w:val="bottom"/>
          </w:tcPr>
          <w:p w14:paraId="7A25FB5B" w14:textId="77777777" w:rsidR="00C01CA8" w:rsidRPr="0027241E" w:rsidRDefault="00C01CA8" w:rsidP="0027241E">
            <w:r w:rsidRPr="0027241E">
              <w:t>1,3</w:t>
            </w:r>
          </w:p>
        </w:tc>
        <w:tc>
          <w:tcPr>
            <w:tcW w:w="1060" w:type="dxa"/>
            <w:tcBorders>
              <w:top w:val="nil"/>
              <w:left w:val="nil"/>
              <w:bottom w:val="nil"/>
              <w:right w:val="nil"/>
            </w:tcBorders>
            <w:tcMar>
              <w:top w:w="128" w:type="dxa"/>
              <w:left w:w="43" w:type="dxa"/>
              <w:bottom w:w="43" w:type="dxa"/>
              <w:right w:w="43" w:type="dxa"/>
            </w:tcMar>
            <w:vAlign w:val="bottom"/>
          </w:tcPr>
          <w:p w14:paraId="1E28D795" w14:textId="77777777" w:rsidR="00C01CA8" w:rsidRPr="0027241E" w:rsidRDefault="00C01CA8" w:rsidP="0027241E">
            <w:r w:rsidRPr="0027241E">
              <w:t>1,2</w:t>
            </w:r>
          </w:p>
        </w:tc>
        <w:tc>
          <w:tcPr>
            <w:tcW w:w="1060" w:type="dxa"/>
            <w:tcBorders>
              <w:top w:val="nil"/>
              <w:left w:val="nil"/>
              <w:bottom w:val="nil"/>
              <w:right w:val="nil"/>
            </w:tcBorders>
            <w:tcMar>
              <w:top w:w="128" w:type="dxa"/>
              <w:left w:w="43" w:type="dxa"/>
              <w:bottom w:w="43" w:type="dxa"/>
              <w:right w:w="43" w:type="dxa"/>
            </w:tcMar>
            <w:vAlign w:val="bottom"/>
          </w:tcPr>
          <w:p w14:paraId="1FE33CFB" w14:textId="77777777" w:rsidR="00C01CA8" w:rsidRPr="0027241E" w:rsidRDefault="00C01CA8" w:rsidP="0027241E">
            <w:r w:rsidRPr="0027241E">
              <w:t>2,5</w:t>
            </w:r>
          </w:p>
        </w:tc>
        <w:tc>
          <w:tcPr>
            <w:tcW w:w="1060" w:type="dxa"/>
            <w:tcBorders>
              <w:top w:val="nil"/>
              <w:left w:val="nil"/>
              <w:bottom w:val="nil"/>
              <w:right w:val="nil"/>
            </w:tcBorders>
            <w:tcMar>
              <w:top w:w="128" w:type="dxa"/>
              <w:left w:w="43" w:type="dxa"/>
              <w:bottom w:w="43" w:type="dxa"/>
              <w:right w:w="43" w:type="dxa"/>
            </w:tcMar>
            <w:vAlign w:val="bottom"/>
          </w:tcPr>
          <w:p w14:paraId="6BA73875" w14:textId="77777777" w:rsidR="00C01CA8" w:rsidRPr="0027241E" w:rsidRDefault="00C01CA8" w:rsidP="0027241E">
            <w:r w:rsidRPr="0027241E">
              <w:t>-0,1</w:t>
            </w:r>
          </w:p>
        </w:tc>
        <w:tc>
          <w:tcPr>
            <w:tcW w:w="1060" w:type="dxa"/>
            <w:tcBorders>
              <w:top w:val="nil"/>
              <w:left w:val="nil"/>
              <w:bottom w:val="nil"/>
              <w:right w:val="nil"/>
            </w:tcBorders>
            <w:tcMar>
              <w:top w:w="128" w:type="dxa"/>
              <w:left w:w="43" w:type="dxa"/>
              <w:bottom w:w="43" w:type="dxa"/>
              <w:right w:w="43" w:type="dxa"/>
            </w:tcMar>
            <w:vAlign w:val="bottom"/>
          </w:tcPr>
          <w:p w14:paraId="092DC117" w14:textId="77777777" w:rsidR="00C01CA8" w:rsidRPr="0027241E" w:rsidRDefault="00C01CA8" w:rsidP="0027241E">
            <w:r w:rsidRPr="0027241E">
              <w:t>2,4</w:t>
            </w:r>
          </w:p>
        </w:tc>
      </w:tr>
      <w:tr w:rsidR="00BE25BF" w:rsidRPr="0027241E" w14:paraId="1557AC80" w14:textId="77777777">
        <w:trPr>
          <w:trHeight w:val="380"/>
        </w:trPr>
        <w:tc>
          <w:tcPr>
            <w:tcW w:w="4200" w:type="dxa"/>
            <w:tcBorders>
              <w:top w:val="nil"/>
              <w:left w:val="nil"/>
              <w:bottom w:val="nil"/>
              <w:right w:val="nil"/>
            </w:tcBorders>
            <w:tcMar>
              <w:top w:w="128" w:type="dxa"/>
              <w:left w:w="43" w:type="dxa"/>
              <w:bottom w:w="43" w:type="dxa"/>
              <w:right w:w="43" w:type="dxa"/>
            </w:tcMar>
          </w:tcPr>
          <w:p w14:paraId="51BAEDFF" w14:textId="77777777" w:rsidR="00C01CA8" w:rsidRPr="0027241E" w:rsidRDefault="00C01CA8" w:rsidP="0027241E">
            <w:r w:rsidRPr="0027241E">
              <w:t>Reell, underliggende utgiftsvekst (prosent)</w:t>
            </w:r>
            <w:r w:rsidRPr="0027241E">
              <w:tab/>
            </w:r>
          </w:p>
        </w:tc>
        <w:tc>
          <w:tcPr>
            <w:tcW w:w="1060" w:type="dxa"/>
            <w:tcBorders>
              <w:top w:val="nil"/>
              <w:left w:val="nil"/>
              <w:bottom w:val="nil"/>
              <w:right w:val="nil"/>
            </w:tcBorders>
            <w:tcMar>
              <w:top w:w="128" w:type="dxa"/>
              <w:left w:w="43" w:type="dxa"/>
              <w:bottom w:w="43" w:type="dxa"/>
              <w:right w:w="43" w:type="dxa"/>
            </w:tcMar>
            <w:vAlign w:val="bottom"/>
          </w:tcPr>
          <w:p w14:paraId="0B493B76" w14:textId="77777777" w:rsidR="00C01CA8" w:rsidRPr="0027241E" w:rsidRDefault="00C01CA8" w:rsidP="0027241E">
            <w:r w:rsidRPr="0027241E">
              <w:t>2,7</w:t>
            </w:r>
          </w:p>
        </w:tc>
        <w:tc>
          <w:tcPr>
            <w:tcW w:w="1060" w:type="dxa"/>
            <w:tcBorders>
              <w:top w:val="nil"/>
              <w:left w:val="nil"/>
              <w:bottom w:val="nil"/>
              <w:right w:val="nil"/>
            </w:tcBorders>
            <w:tcMar>
              <w:top w:w="128" w:type="dxa"/>
              <w:left w:w="43" w:type="dxa"/>
              <w:bottom w:w="43" w:type="dxa"/>
              <w:right w:w="43" w:type="dxa"/>
            </w:tcMar>
            <w:vAlign w:val="bottom"/>
          </w:tcPr>
          <w:p w14:paraId="137ADFF5" w14:textId="77777777" w:rsidR="00C01CA8" w:rsidRPr="0027241E" w:rsidRDefault="00C01CA8" w:rsidP="0027241E">
            <w:r w:rsidRPr="0027241E">
              <w:t>2,7</w:t>
            </w:r>
          </w:p>
        </w:tc>
        <w:tc>
          <w:tcPr>
            <w:tcW w:w="1060" w:type="dxa"/>
            <w:tcBorders>
              <w:top w:val="nil"/>
              <w:left w:val="nil"/>
              <w:bottom w:val="nil"/>
              <w:right w:val="nil"/>
            </w:tcBorders>
            <w:tcMar>
              <w:top w:w="128" w:type="dxa"/>
              <w:left w:w="43" w:type="dxa"/>
              <w:bottom w:w="43" w:type="dxa"/>
              <w:right w:w="43" w:type="dxa"/>
            </w:tcMar>
            <w:vAlign w:val="bottom"/>
          </w:tcPr>
          <w:p w14:paraId="6BEE756B" w14:textId="77777777" w:rsidR="00C01CA8" w:rsidRPr="0027241E" w:rsidRDefault="00C01CA8" w:rsidP="0027241E">
            <w:r w:rsidRPr="0027241E">
              <w:t>5,4</w:t>
            </w:r>
          </w:p>
        </w:tc>
        <w:tc>
          <w:tcPr>
            <w:tcW w:w="1060" w:type="dxa"/>
            <w:tcBorders>
              <w:top w:val="nil"/>
              <w:left w:val="nil"/>
              <w:bottom w:val="nil"/>
              <w:right w:val="nil"/>
            </w:tcBorders>
            <w:tcMar>
              <w:top w:w="128" w:type="dxa"/>
              <w:left w:w="43" w:type="dxa"/>
              <w:bottom w:w="43" w:type="dxa"/>
              <w:right w:w="43" w:type="dxa"/>
            </w:tcMar>
            <w:vAlign w:val="bottom"/>
          </w:tcPr>
          <w:p w14:paraId="361B8BA6" w14:textId="77777777" w:rsidR="00C01CA8" w:rsidRPr="0027241E" w:rsidRDefault="00C01CA8" w:rsidP="0027241E">
            <w:r w:rsidRPr="0027241E">
              <w:t>-0,2</w:t>
            </w:r>
          </w:p>
        </w:tc>
        <w:tc>
          <w:tcPr>
            <w:tcW w:w="1060" w:type="dxa"/>
            <w:tcBorders>
              <w:top w:val="nil"/>
              <w:left w:val="nil"/>
              <w:bottom w:val="nil"/>
              <w:right w:val="nil"/>
            </w:tcBorders>
            <w:tcMar>
              <w:top w:w="128" w:type="dxa"/>
              <w:left w:w="43" w:type="dxa"/>
              <w:bottom w:w="43" w:type="dxa"/>
              <w:right w:w="43" w:type="dxa"/>
            </w:tcMar>
            <w:vAlign w:val="bottom"/>
          </w:tcPr>
          <w:p w14:paraId="59C929DB" w14:textId="77777777" w:rsidR="00C01CA8" w:rsidRPr="0027241E" w:rsidRDefault="00C01CA8" w:rsidP="0027241E">
            <w:r w:rsidRPr="0027241E">
              <w:t>5,2</w:t>
            </w:r>
          </w:p>
        </w:tc>
      </w:tr>
      <w:tr w:rsidR="00BE25BF" w:rsidRPr="0027241E" w14:paraId="04BA1736" w14:textId="77777777">
        <w:trPr>
          <w:trHeight w:val="640"/>
        </w:trPr>
        <w:tc>
          <w:tcPr>
            <w:tcW w:w="4200" w:type="dxa"/>
            <w:tcBorders>
              <w:top w:val="nil"/>
              <w:left w:val="nil"/>
              <w:bottom w:val="single" w:sz="4" w:space="0" w:color="000000"/>
              <w:right w:val="nil"/>
            </w:tcBorders>
            <w:tcMar>
              <w:top w:w="128" w:type="dxa"/>
              <w:left w:w="43" w:type="dxa"/>
              <w:bottom w:w="43" w:type="dxa"/>
              <w:right w:w="43" w:type="dxa"/>
            </w:tcMar>
          </w:tcPr>
          <w:p w14:paraId="5F815A3A" w14:textId="77777777" w:rsidR="00C01CA8" w:rsidRPr="0027241E" w:rsidRDefault="00C01CA8" w:rsidP="0027241E">
            <w:r w:rsidRPr="0027241E">
              <w:t>Samlet overskudd i statsbudsjettet og Statens pensjonsfond</w:t>
            </w:r>
            <w:r w:rsidRPr="0027241E">
              <w:rPr>
                <w:rStyle w:val="skrift-hevet"/>
              </w:rPr>
              <w:t>3</w:t>
            </w:r>
            <w:r w:rsidRPr="0027241E">
              <w:tab/>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6F57F6" w14:textId="77777777" w:rsidR="00C01CA8" w:rsidRPr="0027241E" w:rsidRDefault="00C01CA8" w:rsidP="0027241E">
            <w:r w:rsidRPr="0027241E">
              <w:t>648,7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A8E39A1" w14:textId="77777777" w:rsidR="00C01CA8" w:rsidRPr="0027241E" w:rsidRDefault="00C01CA8" w:rsidP="0027241E">
            <w:r w:rsidRPr="0027241E">
              <w:t>28,6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D45B758" w14:textId="77777777" w:rsidR="00C01CA8" w:rsidRPr="0027241E" w:rsidRDefault="00C01CA8" w:rsidP="0027241E">
            <w:r w:rsidRPr="0027241E">
              <w:t>677,3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69798D1" w14:textId="77777777" w:rsidR="00C01CA8" w:rsidRPr="0027241E" w:rsidRDefault="00C01CA8" w:rsidP="0027241E">
            <w:r w:rsidRPr="0027241E">
              <w:t>-66,2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CE4858" w14:textId="77777777" w:rsidR="00C01CA8" w:rsidRPr="0027241E" w:rsidRDefault="00C01CA8" w:rsidP="0027241E">
            <w:r w:rsidRPr="0027241E">
              <w:t>611,0</w:t>
            </w:r>
          </w:p>
        </w:tc>
      </w:tr>
    </w:tbl>
    <w:p w14:paraId="4B97AFB6"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Saldert budsjett 2025 vedtatt høsten 2024 (Saldert), vedtatt Revidert nasjonalbudsjett 2025 etter stortingsbehandlingen i juni 2025 (RNB25) og Nasjonalbudsjettet 2026 (NB26).</w:t>
      </w:r>
    </w:p>
    <w:p w14:paraId="153CC2D8"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Endring i strukturelt oljekorrigert budsjettunderskudd målt som andel av trend-BNP for Fastlands-Norge. Positivt tall indikerer at budsjettet virker ekspansivt. Indikatoren tar ikke hensyn til at ulike inntekts- og utgiftsposter kan ha ulik betydning for aktiviteten i økonomien.</w:t>
      </w:r>
    </w:p>
    <w:p w14:paraId="570B9742" w14:textId="77777777" w:rsidR="00C01CA8" w:rsidRPr="0027241E" w:rsidRDefault="00C01CA8" w:rsidP="0027241E">
      <w:pPr>
        <w:pStyle w:val="tabell-noter"/>
        <w:rPr>
          <w:rStyle w:val="skrift-hevet"/>
        </w:rPr>
      </w:pPr>
      <w:r w:rsidRPr="0027241E">
        <w:rPr>
          <w:rStyle w:val="skrift-hevet"/>
        </w:rPr>
        <w:t>3</w:t>
      </w:r>
      <w:r w:rsidRPr="0027241E">
        <w:rPr>
          <w:rStyle w:val="skrift-hevet"/>
        </w:rPr>
        <w:tab/>
      </w:r>
      <w:r w:rsidRPr="0027241E">
        <w:t>Inkludert Statens pensjonsfond utland og Statens pensjonsfond Norge. Fra NB26 er også overføring fra Statens pensjonsfond Norge på 11,7 mrd. kroner tatt med.</w:t>
      </w:r>
    </w:p>
    <w:p w14:paraId="72B6A10E" w14:textId="77777777" w:rsidR="00C01CA8" w:rsidRPr="0027241E" w:rsidRDefault="00C01CA8" w:rsidP="0027241E">
      <w:pPr>
        <w:pStyle w:val="Kilde"/>
      </w:pPr>
      <w:r w:rsidRPr="0027241E">
        <w:t>Kilde: Finansdepartementet.</w:t>
      </w:r>
    </w:p>
    <w:p w14:paraId="634D8D5F" w14:textId="77777777" w:rsidR="00C01CA8" w:rsidRPr="0027241E" w:rsidRDefault="00C01CA8" w:rsidP="0027241E">
      <w:r w:rsidRPr="0027241E">
        <w:t xml:space="preserve">Bruken av fondsmidler, målt ved det strukturelle oljekorrigerte budsjettunderskuddet som andel av trend-BNP for Fastlands-Norge, ligger an til å øke med 2,4 prosentenheter til 12,6 pst. fra i fjor til år. Det anslås å utgjøre et uttak på 2,7 pst. av SPU. </w:t>
      </w:r>
      <w:r w:rsidRPr="0027241E">
        <w:rPr>
          <w:rStyle w:val="kursiv"/>
        </w:rPr>
        <w:t>Det oljekorrigerte budsjettunderskuddet</w:t>
      </w:r>
      <w:r w:rsidRPr="0027241E">
        <w:t>, som tilsvarer den faktiske overføringen fra SPU, anslås nå til 487,6 mrd. kroner i 2025.</w:t>
      </w:r>
    </w:p>
    <w:p w14:paraId="313555F2" w14:textId="77777777" w:rsidR="00C01CA8" w:rsidRPr="0027241E" w:rsidRDefault="00C01CA8" w:rsidP="0027241E">
      <w:pPr>
        <w:pStyle w:val="tittel-ramme"/>
      </w:pPr>
      <w:r w:rsidRPr="0027241E">
        <w:t>Det finanspolitiske rammeverket</w:t>
      </w:r>
    </w:p>
    <w:p w14:paraId="662EF5FC" w14:textId="77777777" w:rsidR="00C01CA8" w:rsidRPr="0027241E" w:rsidRDefault="00C01CA8" w:rsidP="0027241E">
      <w:r w:rsidRPr="0027241E">
        <w:t>I likhet med de fleste andre land har Norge et finanspolitisk rammeverk som stiller krav til budsjettets balanse. Rammeverket i Norge er i tillegg tilpasset den spesielle situasjonen vi har med store, midlertidige petroleumsinntekter og store fondsinntekter.</w:t>
      </w:r>
    </w:p>
    <w:p w14:paraId="329FB2EB" w14:textId="77777777" w:rsidR="00C01CA8" w:rsidRPr="0027241E" w:rsidRDefault="00C01CA8" w:rsidP="0027241E">
      <w:r w:rsidRPr="0027241E">
        <w:t>Et viktig formål med det finanspolitiske rammeverket er å omgjøre en midlertidig inntektsstrøm fra utvinning av petroleumsressursene til en varig inntektskilde. Det gjøres ved at inntektene fra petroleumsvirksomheten avsettes i Statens pensjonsfond utland (SPU), og at vi over tid bare bruker den forventede realavkastningen fra fondet over statsbudsjettet.</w:t>
      </w:r>
    </w:p>
    <w:p w14:paraId="339FAA34" w14:textId="77777777" w:rsidR="00C01CA8" w:rsidRPr="0027241E" w:rsidRDefault="00C01CA8" w:rsidP="0027241E">
      <w:r w:rsidRPr="0027241E">
        <w:lastRenderedPageBreak/>
        <w:t>Hvordan petroleumsformuen spares i SPU og innfases i økonomien, er hjemlet i lov om Statens pensjonsfond. Loven sikrer at statens netto kontantstrøm fra petroleumsvirksomheten i sin helhet overføres fra statsbudsjettet til SPU, og at midlene i fondet bare kan overføres til statsbudsjettet etter vedtak i Stortinget. Rente- og utbytteinntekter fra fondsforvaltningen inntektsføres direkte i fondet. Overføringen fra fondet tilsvarer det oljekorrigerte underskuddet på statsbudsjettet, som vedtas av Stortinget i forbindelse med behandlingen av statsbudsjettet, se figur 3.7.</w:t>
      </w:r>
    </w:p>
    <w:p w14:paraId="0F5155A6" w14:textId="10E65542" w:rsidR="00C01CA8" w:rsidRPr="0027241E" w:rsidRDefault="00CE4757" w:rsidP="0027241E">
      <w:r>
        <w:rPr>
          <w:noProof/>
        </w:rPr>
        <w:drawing>
          <wp:inline distT="0" distB="0" distL="0" distR="0" wp14:anchorId="4FEE1B50" wp14:editId="6A0D0784">
            <wp:extent cx="6076950" cy="2882265"/>
            <wp:effectExtent l="0" t="0" r="0" b="0"/>
            <wp:docPr id="1948152831"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6950" cy="2882265"/>
                    </a:xfrm>
                    <a:prstGeom prst="rect">
                      <a:avLst/>
                    </a:prstGeom>
                    <a:noFill/>
                    <a:ln>
                      <a:noFill/>
                    </a:ln>
                  </pic:spPr>
                </pic:pic>
              </a:graphicData>
            </a:graphic>
          </wp:inline>
        </w:drawing>
      </w:r>
    </w:p>
    <w:p w14:paraId="3E4F8318" w14:textId="77777777" w:rsidR="00C01CA8" w:rsidRPr="0027241E" w:rsidRDefault="00C01CA8" w:rsidP="0027241E">
      <w:pPr>
        <w:pStyle w:val="figur-tittel"/>
      </w:pPr>
      <w:r w:rsidRPr="0027241E">
        <w:t>Kontantstrømmene mellom statsbudsjettet og SPU. Tall fra Nasjonalbudsjettet 2026. Mrd. kroner</w:t>
      </w:r>
    </w:p>
    <w:p w14:paraId="0B64F5A1"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Statens inntekter fra petroleumsvirksomheten inngår i statsbudsjettet før netto kontantstrøm fra petroleumsvirksomheten overføres til SPU, men dette er forenklet i illustrasjonen.</w:t>
      </w:r>
    </w:p>
    <w:p w14:paraId="3B2FE706" w14:textId="77777777" w:rsidR="00C01CA8" w:rsidRPr="0027241E" w:rsidRDefault="00C01CA8" w:rsidP="0027241E">
      <w:pPr>
        <w:pStyle w:val="Kilde"/>
      </w:pPr>
      <w:r w:rsidRPr="0027241E">
        <w:t>Kilde: Finansdepartementet.</w:t>
      </w:r>
    </w:p>
    <w:p w14:paraId="37BE9A3C" w14:textId="77777777" w:rsidR="00C01CA8" w:rsidRPr="0027241E" w:rsidRDefault="00C01CA8" w:rsidP="0027241E">
      <w:pPr>
        <w:rPr>
          <w:rStyle w:val="kursiv"/>
        </w:rPr>
      </w:pPr>
      <w:r w:rsidRPr="0027241E">
        <w:rPr>
          <w:rStyle w:val="kursiv"/>
        </w:rPr>
        <w:t>Handlingsregelen</w:t>
      </w:r>
    </w:p>
    <w:p w14:paraId="262FCD76" w14:textId="77777777" w:rsidR="00C01CA8" w:rsidRPr="0027241E" w:rsidRDefault="00C01CA8" w:rsidP="0027241E">
      <w:r w:rsidRPr="0027241E">
        <w:t>Handlingsregelen har siden 2001 gitt en retningslinje for bruken av fondsmidler:</w:t>
      </w:r>
    </w:p>
    <w:p w14:paraId="12E9DD4B" w14:textId="77777777" w:rsidR="00C01CA8" w:rsidRPr="0027241E" w:rsidRDefault="00C01CA8" w:rsidP="0027241E">
      <w:pPr>
        <w:pStyle w:val="Liste"/>
      </w:pPr>
      <w:r w:rsidRPr="0027241E">
        <w:t>Bruken av fondsmidler skal over tid følge den forventede realavkastningen av Statens pensjonsfond utland.</w:t>
      </w:r>
    </w:p>
    <w:p w14:paraId="30DB4D48" w14:textId="77777777" w:rsidR="00C01CA8" w:rsidRPr="0027241E" w:rsidRDefault="00C01CA8" w:rsidP="0027241E">
      <w:pPr>
        <w:pStyle w:val="Liste"/>
      </w:pPr>
      <w:r w:rsidRPr="0027241E">
        <w:t>Det skal legges stor vekt på å jevne ut svingninger i økonomien for å sikre god kapasitetsutnyttelse og lav arbeidsledighet.</w:t>
      </w:r>
    </w:p>
    <w:p w14:paraId="68307E1F" w14:textId="77777777" w:rsidR="00C01CA8" w:rsidRPr="0027241E" w:rsidRDefault="00C01CA8" w:rsidP="0027241E">
      <w:pPr>
        <w:pStyle w:val="avsnitt-under-undertittel"/>
      </w:pPr>
      <w:r w:rsidRPr="0027241E">
        <w:t>Hensyn og avveiinger ved praktisering av handlingsregelen</w:t>
      </w:r>
    </w:p>
    <w:p w14:paraId="27636998" w14:textId="77777777" w:rsidR="00C01CA8" w:rsidRPr="0027241E" w:rsidRDefault="00C01CA8" w:rsidP="0027241E">
      <w:r w:rsidRPr="0027241E">
        <w:t>Handlingsregelen sier at fondsmidlene skal brukes på en måte som gir en god fordeling mellom generasjonene, og som legger til rette for en stabil utvikling i norsk økonomi. I vurderingen av bruken av fondsmidler må disse hensynene veies mot hverandre.</w:t>
      </w:r>
    </w:p>
    <w:p w14:paraId="2BD6A923" w14:textId="77777777" w:rsidR="00C01CA8" w:rsidRPr="0027241E" w:rsidRDefault="00C01CA8" w:rsidP="0027241E">
      <w:r w:rsidRPr="0027241E">
        <w:t xml:space="preserve">På den ene siden må bruk av fondsmidler i dag avveies mot hensynet til at formuen også skal kunne brukes i fremtiden. Selv om dette gjerne kalles en generasjonsmessig fordeling av fondsmidlene, innebærer det også at den nålevende generasjonen skal ha midler å bruke i fremtiden. Handlingsregelen legger til rette for at realverdien av fondet opprettholdes. En bruk som bevarer </w:t>
      </w:r>
      <w:r w:rsidRPr="0027241E">
        <w:lastRenderedPageBreak/>
        <w:t>realverdien av fondet, vil balansere bruken av fondsmidler i dag og i fremtiden. En godt balansert fordeling av midlene mellom generasjoner bidrar også til stabilitet i økonomien på lang sikt.</w:t>
      </w:r>
    </w:p>
    <w:p w14:paraId="6523710A" w14:textId="77777777" w:rsidR="00C01CA8" w:rsidRPr="0027241E" w:rsidRDefault="00C01CA8" w:rsidP="0027241E">
      <w:r w:rsidRPr="0027241E">
        <w:t>På den annen side tilsier hensynet til en stabil økonomisk utvikling fra ett år til det neste at konjunktursituasjonen tillegges stor vekt i vurderingen av bruken av fondsmidler. Det legges også vekt på å unngå at bruken av fondsmidler i seg selv blir en kime til ustabilitet i økonomien. Det siste tilsier at særskilt store endringer i fondsverdien ikke umiddelbart bør gi store endringer i bruken av fondsmidler, men at endringer i bruken tilpasses over flere år for å unngå å skape ustabile rammebetingelser og bidra til brå opp- og nedgangsperioder i økonomien.</w:t>
      </w:r>
    </w:p>
    <w:p w14:paraId="1BB477DC" w14:textId="77777777" w:rsidR="00C01CA8" w:rsidRPr="0027241E" w:rsidRDefault="00C01CA8" w:rsidP="0027241E">
      <w:r w:rsidRPr="0027241E">
        <w:t xml:space="preserve">Handlingsregelen sier at bruken av fondsmidler </w:t>
      </w:r>
      <w:r w:rsidRPr="0027241E">
        <w:rPr>
          <w:rStyle w:val="kursiv"/>
        </w:rPr>
        <w:t xml:space="preserve">over tid </w:t>
      </w:r>
      <w:r w:rsidRPr="0027241E">
        <w:t>skal følge den forventede realavkastningen, som er anslått til 3 pst. Ved store tilbakeslag i økonomien eller store fall i fondsverdien kan man ha behov for ekstra sparing å tære på, for å unngå vanskelige tilpasninger med store kutt i budsjettutgiftene eller betydelige økninger i skattene. Kriser er asymmetriske i sin natur. Tilsvarende er kostnaden ved store tilpasninger i budsjettet asymmetrisk; det er mer krevende å foreta store og brå utgiftskutt eller skatteøkninger enn å gjennomføre tilsvarende store utgiftsøkninger eller skatteletter. Det tilsier at det i normale tider er nødvendig å sikte mot et fondsuttak under 3 pst. Beregninger fra Finansdepartementet indikerer at det over tid kan oppstå et merbruk av fondsmidler knyttet til ekstraordinære utgifter ved økonomiske kriser, treg utfasing av motkonjunkturpolitikk og en gradvis tilpasning til fall i fondsverdien.</w:t>
      </w:r>
      <w:r w:rsidRPr="0027241E">
        <w:rPr>
          <w:rStyle w:val="skrift-hevet"/>
        </w:rPr>
        <w:t>1</w:t>
      </w:r>
      <w:r w:rsidRPr="0027241E">
        <w:t xml:space="preserve"> Merbruken anslås å utgjøre i gjennomsnitt 0,3 pst. av fondsverdien årlig. Det tilsier at man bør sikte mot en uttaksprosent på 2,7 pst. i normale tider, for at bruken av fondsmidler over tid skal tilsvare forventet realavkastning på 3 pst.</w:t>
      </w:r>
    </w:p>
    <w:p w14:paraId="7566E39F" w14:textId="77777777" w:rsidR="00C01CA8" w:rsidRPr="0027241E" w:rsidRDefault="00C01CA8" w:rsidP="0027241E">
      <w:r w:rsidRPr="0027241E">
        <w:t>Praktiseringen av retningslinjen er blitt mer krevende etter hvert som fondet har fått større betydning for statsbudsjettet og økonomien. I tillegg kan det fremover ikke lenger ventes at et fall i fondsverdien vil motvirkes av tilførsel av midler til fondet fra petroleumsvirksomheten.</w:t>
      </w:r>
    </w:p>
    <w:p w14:paraId="07374D84" w14:textId="77777777" w:rsidR="00C01CA8" w:rsidRPr="0027241E" w:rsidRDefault="00C01CA8" w:rsidP="0027241E">
      <w:r w:rsidRPr="0027241E">
        <w:t>Retningslinjen for bruk av fondsmidler er fleksibel. Det er nødvendig med betydelig grad av skjønnsutøvelse i praktiseringen av handlingsregelen for å gjøre gode avveiinger mellom hensynene og å oppfylle intensjonen til regelen.</w:t>
      </w:r>
    </w:p>
    <w:p w14:paraId="6FA57314" w14:textId="77777777" w:rsidR="00C01CA8" w:rsidRPr="0027241E" w:rsidRDefault="00C01CA8" w:rsidP="0027241E">
      <w:pPr>
        <w:pStyle w:val="avsnitt-under-undertittel"/>
      </w:pPr>
      <w:r w:rsidRPr="0027241E">
        <w:t>Det strukturelle oljekorrigerte budsjettunderskuddet og automatiske stabilisatorer</w:t>
      </w:r>
    </w:p>
    <w:p w14:paraId="393CB3F6" w14:textId="77777777" w:rsidR="00C01CA8" w:rsidRPr="0027241E" w:rsidRDefault="00C01CA8" w:rsidP="0027241E">
      <w:r w:rsidRPr="0027241E">
        <w:t>Bruken av fondsmidler utgjør det strukturelle oljekorrigerte budsjettunderskuddet, som er det oljekorrigerte budsjettunderskuddet korrigert for konjunktursvingninger og andre tilfeldige svingninger i enkelte inntekts- og utgiftsposter, såkalt aktivitetskorrigering. Se vedlegg 1 for nærmere beskrivelse.</w:t>
      </w:r>
    </w:p>
    <w:p w14:paraId="68D0BB35" w14:textId="77777777" w:rsidR="00C01CA8" w:rsidRPr="0027241E" w:rsidRDefault="00C01CA8" w:rsidP="0027241E">
      <w:r w:rsidRPr="0027241E">
        <w:t>I en høykonjunktur er normalt skatte- og avgiftsinntektene høye og utgiftene til arbeidsledighetstrygd lave, mens det er motsatt i en lavkonjunktur. I det strukturelle underskuddet på statsbudsjettet korrigeres det for slike konjunkturmessige forhold. Ved at bruken av fondsmidler knyttes til det strukturelle underskuddet, virker finanspolitikken automatisk ekspansivt i nedgangstider og innstrammende i oppgangstider. Slik bidrar finanspolitikken til å stabilisere den økonomiske utviklingen. Slike virkninger av finanspolitikken kalles automatiske stabilisatorer og kan være betydelige ved store konjunkturutslag.</w:t>
      </w:r>
    </w:p>
    <w:p w14:paraId="2AAACE1A" w14:textId="77777777" w:rsidR="00C01CA8" w:rsidRPr="0027241E" w:rsidRDefault="00C01CA8" w:rsidP="0027241E">
      <w:pPr>
        <w:pStyle w:val="avsnitt-under-undertittel"/>
      </w:pPr>
      <w:r w:rsidRPr="0027241E">
        <w:lastRenderedPageBreak/>
        <w:t>Fondsmidlene inngår i en helhetlig budsjettprosess</w:t>
      </w:r>
    </w:p>
    <w:p w14:paraId="75B179DC" w14:textId="77777777" w:rsidR="00C01CA8" w:rsidRPr="0027241E" w:rsidRDefault="00C01CA8" w:rsidP="0027241E">
      <w:r w:rsidRPr="0027241E">
        <w:t>Ifølge loven om Statens pensjonsfond kan fondsmidlene bare anvendes til en beløpsmessig overføring til statsbudsjettet etter vedtak i Stortinget. Det sikrer åpenhet rundt bruken av fondets midler ved at de inngår og synliggjøres i statsbudsjettet og statsregnskapet. Midlene fra fondet inngår på den måten i en helhetlig budsjettprosess og blir ikke øremerket spesielle formål. Det hindrer at fondet blir en alternativ finansieringskilde for utgifter som ikke når opp i den ordinære budsjettprosessen. Lov om Statens pensjonsfond sier også at så lenge det er midler i fondet, skal et underskudd i statsbudsjettet dekkes ved overføringer derfra, og ikke ved låneopptak.</w:t>
      </w:r>
    </w:p>
    <w:p w14:paraId="349CD287" w14:textId="77777777" w:rsidR="00C01CA8" w:rsidRPr="0027241E" w:rsidRDefault="00C01CA8" w:rsidP="0027241E">
      <w:pPr>
        <w:pStyle w:val="ramme-noter"/>
      </w:pPr>
      <w:r w:rsidRPr="0027241E">
        <w:rPr>
          <w:rStyle w:val="skrift-hevet"/>
        </w:rPr>
        <w:t>1</w:t>
      </w:r>
      <w:r w:rsidRPr="0027241E">
        <w:tab/>
        <w:t>Se arbeidsnotat 2025/2 Statens pensjonsfond utland og finanspolitikk på mellomlangsikt for en beskrivelse av beregningene.</w:t>
      </w:r>
    </w:p>
    <w:p w14:paraId="7F454434" w14:textId="77777777" w:rsidR="00C01CA8" w:rsidRPr="0027241E" w:rsidRDefault="00C01CA8" w:rsidP="0027241E">
      <w:pPr>
        <w:pStyle w:val="Ramme-slutt"/>
      </w:pPr>
      <w:r w:rsidRPr="0027241E">
        <w:t>[Boks slutt]</w:t>
      </w:r>
    </w:p>
    <w:p w14:paraId="1F5683D1" w14:textId="77777777" w:rsidR="00C01CA8" w:rsidRPr="0027241E" w:rsidRDefault="00C01CA8" w:rsidP="0027241E">
      <w:pPr>
        <w:pStyle w:val="tittel-ramme"/>
      </w:pPr>
      <w:r w:rsidRPr="0027241E">
        <w:t>Rettesnoren i handlingsregelen og skjønnsutøvelsen i bruken av fondsmidler</w:t>
      </w:r>
    </w:p>
    <w:p w14:paraId="550BA564" w14:textId="77777777" w:rsidR="00C01CA8" w:rsidRPr="0027241E" w:rsidRDefault="00C01CA8" w:rsidP="0027241E">
      <w:r w:rsidRPr="0027241E">
        <w:t>Handlingsregelen innebærer at bruken av fondsmidler over tid skal følge den forventede realavkastningen av Statens pensjonsfond utland (SPU), anslått til 3 pst. Bruken av fondsmidler i enkeltår skal likevel tilpasses ulike hensyn, og vil ofte avvike fra den langsiktige rettesnoren.</w:t>
      </w:r>
    </w:p>
    <w:p w14:paraId="3AD4DD92" w14:textId="77777777" w:rsidR="00C01CA8" w:rsidRPr="0027241E" w:rsidRDefault="00C01CA8" w:rsidP="0027241E">
      <w:r w:rsidRPr="0027241E">
        <w:t>Den økonomiske situasjonen påvirker hvor mye det er hensiktsmessig å bruke av fondsmidlene. I perioder med lav aktivitet, slik som etter finanskrisen eller under koronapandemien, kan det være forsvarlig med en høyere bruk av fondsmidler, utover den langsiktige rettesnoren. Det innebærer at fondsuttaket i gode og normale tider bør ligge noe under den langsiktige rettesnoren, slik at uttaket over tid tilsvarer den forventede realavkastningen.</w:t>
      </w:r>
    </w:p>
    <w:p w14:paraId="134507A1" w14:textId="77777777" w:rsidR="00C01CA8" w:rsidRPr="0027241E" w:rsidRDefault="00C01CA8" w:rsidP="0027241E">
      <w:r w:rsidRPr="0027241E">
        <w:t>Hvis fondet stiger mer eller mindre enn den forventede realavkastningen, bør uttaket tilpasses gradvis. Det gir økt stabilitet og forutsigbarhet i bruken av fondsmidler, samtidig som det reduserer sårbarheten for svingninger i fondsverdien. I perioder hvor fondsverdien stiger betydelig, slik som de siste årene, bør bruken av fondsmidler som andel av fondsverdien normalt være lavere enn den langsiktige rettesnoren.</w:t>
      </w:r>
    </w:p>
    <w:p w14:paraId="5A4259F1" w14:textId="77777777" w:rsidR="00C01CA8" w:rsidRPr="0027241E" w:rsidRDefault="00C01CA8" w:rsidP="0027241E">
      <w:r w:rsidRPr="0027241E">
        <w:t>De ulike hensynene innebærer at det er nødvendig med betydelig skjønnsutøvelse i praktiseringen av handlingsregelen. Som hjelpemiddel i skjønnsutøvelsen kan det være nyttig å studere alternative måter å operasjonalisere den langsiktige rettesnoren på, særlig i perioder med store endringer i fondsverdien.</w:t>
      </w:r>
    </w:p>
    <w:p w14:paraId="3E816411" w14:textId="77777777" w:rsidR="00C01CA8" w:rsidRPr="0027241E" w:rsidRDefault="00C01CA8" w:rsidP="0027241E">
      <w:r w:rsidRPr="0027241E">
        <w:t>Figur 3.8 illustrerer hvordan bruken av fondsmidler, målt ved det strukturelle oljekorrigerte underskuddet, har utviklet seg sammenlignet med den langsiktige rettesnoren, samt to alternative måter å operasjonalisere den langsiktige retningslinjen på. Den ene alternative beregningen tar utgangspunkt i SPUs løpende kontantinntekter fra fondsforvaltningen. Den andre alternative beregningen bruker 3 pst. av fondsverdien, men justerer fondsverdien med et vektet gjennomsnitt av historiske verdier.</w:t>
      </w:r>
    </w:p>
    <w:p w14:paraId="04E8C123" w14:textId="77777777" w:rsidR="00C01CA8" w:rsidRPr="0027241E" w:rsidRDefault="00C01CA8" w:rsidP="0027241E">
      <w:r w:rsidRPr="0027241E">
        <w:lastRenderedPageBreak/>
        <w:t>De to alternative operasjonaliseringene sikter også mot at realverdien til fondet skal opprettholdes over tid, i tråd med handlingsregelen.</w:t>
      </w:r>
      <w:r w:rsidRPr="0027241E">
        <w:rPr>
          <w:rStyle w:val="Fotnotereferanse"/>
        </w:rPr>
        <w:footnoteReference w:id="6"/>
      </w:r>
      <w:r w:rsidRPr="0027241E">
        <w:t xml:space="preserve"> De skiller seg basert på hvilken informasjon som ligger til grunn og hvordan forventninger om fremtiden spiller inn. Handlingsregelens langsiktige rettesnor er grunnleggende fremoverskuende siden den er basert på forventet realavkastning og markedsverdien til fondet, som gjenspeiler neddiskontert verdi av fremtidige inntekter.</w:t>
      </w:r>
    </w:p>
    <w:p w14:paraId="704610D6" w14:textId="77777777" w:rsidR="00C01CA8" w:rsidRPr="0027241E" w:rsidRDefault="00C01CA8" w:rsidP="0027241E">
      <w:r w:rsidRPr="0027241E">
        <w:t>Alternativet med fondets løpende inntekter gjenspeiler realiserte inntekter, og anslag for dette på kort sikt. Endringer i forventet inntjening slår raskere inn i markedsverdien til fondet enn i fondets løpende inntekter. Samtidig påvirkes også markedsverdien til fondet av endringer i markedsaktørenes risikovilje og diskontering av fremtidige inntekter. Dette alternativet baseres på anslåtte verdier for både 2025 og 2026. Det er særlig usikkerhet knyttet til de anslåtte verdiene av denne alternative operasjonaliseringen.</w:t>
      </w:r>
    </w:p>
    <w:p w14:paraId="4B00D9A1" w14:textId="41BF0175" w:rsidR="00C01CA8" w:rsidRPr="0027241E" w:rsidRDefault="00CE4757" w:rsidP="0027241E">
      <w:r w:rsidRPr="00CE4757">
        <w:rPr>
          <w:noProof/>
        </w:rPr>
        <w:drawing>
          <wp:inline distT="0" distB="0" distL="0" distR="0" wp14:anchorId="57A7B933" wp14:editId="5878AF3F">
            <wp:extent cx="4572000" cy="2162175"/>
            <wp:effectExtent l="0" t="0" r="0" b="9525"/>
            <wp:docPr id="135238377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83770"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4572000" cy="2162175"/>
                    </a:xfrm>
                    <a:prstGeom prst="rect">
                      <a:avLst/>
                    </a:prstGeom>
                  </pic:spPr>
                </pic:pic>
              </a:graphicData>
            </a:graphic>
          </wp:inline>
        </w:drawing>
      </w:r>
    </w:p>
    <w:p w14:paraId="7AA9C0F0" w14:textId="77777777" w:rsidR="00C01CA8" w:rsidRPr="0027241E" w:rsidRDefault="00C01CA8" w:rsidP="0027241E">
      <w:pPr>
        <w:pStyle w:val="figur-tittel"/>
      </w:pPr>
      <w:r w:rsidRPr="0027241E">
        <w:t>Strukturelt oljekorrigert budsjettunderskudd og ulike operasjonaliseringer av handlingsregelen. Mrd. kroner</w:t>
      </w:r>
    </w:p>
    <w:p w14:paraId="5D5BB404"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I 2001 var anslaget på forventet realavkastning 4 pst. Fra og med Nasjonalbudsjettet 2018 ble anslaget nedjustert til 3 pst.</w:t>
      </w:r>
    </w:p>
    <w:p w14:paraId="2215EEF9"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Forventet realavkastning med justert fondsverdi beregnes som et eksponentielt vektet snitt av tidligere fondsverdier. Justert fondsverdi i 2026 beregnes slik: anslått fondsverdi ved inngangen til 2026 får 50%, fondsverdien ved inngangen til 2025 får 25% (=0,5²), 2024 får 12,5 pst (=0,5</w:t>
      </w:r>
      <w:r w:rsidRPr="0027241E">
        <w:rPr>
          <w:rStyle w:val="skrift-hevet"/>
        </w:rPr>
        <w:t>3</w:t>
      </w:r>
      <w:r w:rsidRPr="0027241E">
        <w:t>) osv. Siste tre år utgjør nesten 90% av vekten, og siste fem om lag 97%.</w:t>
      </w:r>
    </w:p>
    <w:p w14:paraId="3E7D810D" w14:textId="77777777" w:rsidR="00C01CA8" w:rsidRPr="0027241E" w:rsidRDefault="00C01CA8" w:rsidP="0027241E">
      <w:pPr>
        <w:pStyle w:val="Kilde"/>
      </w:pPr>
      <w:r w:rsidRPr="0027241E">
        <w:t>Kilder: Norges Bank Investment Management og Finansdepartementet.</w:t>
      </w:r>
    </w:p>
    <w:p w14:paraId="6FCCAB35" w14:textId="77777777" w:rsidR="00C01CA8" w:rsidRPr="0027241E" w:rsidRDefault="00C01CA8" w:rsidP="0027241E">
      <w:r w:rsidRPr="0027241E">
        <w:t>Alternativet med en justert fondsverdi tar inn endringer i markedsverdien, men ikke fullt ut på kort sikt. Det fører til at endringer i markedsverdien blir gradvis faset inn i rettesnoren for bruk av fondsmidler i samsvar med intensjonen i handlingsregelen. Dersom verdien av fondet stiger eller faller kraftig, vil denne alternative operasjonaliseringen av handlingsregelen gi mer stabilitet og forutsigbarhet i bruken av fondsmidler enn å mekanisk følge 3-prosentbanen. Samtidig tar den i større grad inn over seg endringer i forventet inntjening fremover enn alternativet med fondets løpende inntekter. Dette alternativet baseres, i likhet med hovedregelen, på et anslag på fondsverdien for inngangen til 2026, i tillegg til faktisk fondsverdi fra tidligere år.</w:t>
      </w:r>
    </w:p>
    <w:p w14:paraId="19D10824" w14:textId="77777777" w:rsidR="00C01CA8" w:rsidRPr="0027241E" w:rsidRDefault="00C01CA8" w:rsidP="0027241E">
      <w:r w:rsidRPr="0027241E">
        <w:lastRenderedPageBreak/>
        <w:t>De to alternative operasjonaliseringene har historisk stort sett tilsagt et lavere fondsuttak enn forventet realavkastning, og svingt noe mindre fra år til år. Alternativet med en justert fondsverdi ligger også nærmere det faktiske fondsuttaket de siste årene. Fondsverdien har økt betydelig de siste årene, fra 12 414 mrd. kroner ved inngangen til 2023 til anslått verdi på 20 500 mrd. kroner ved inngangen til 2026. Det har løftet 3-prosentbanen med over 240 mrd. kroner på tre år. Alternativet med løpende inntekter har økt betydelig mindre, med i overkant av 120 mrd. kroner, mens alternativet med en justert fondsverdi har økt med rett over 200 mrd. kroner.</w:t>
      </w:r>
    </w:p>
    <w:p w14:paraId="03321889" w14:textId="77777777" w:rsidR="00C01CA8" w:rsidRPr="0027241E" w:rsidRDefault="00C01CA8" w:rsidP="0027241E">
      <w:pPr>
        <w:pStyle w:val="Ramme-slutt"/>
      </w:pPr>
      <w:r w:rsidRPr="0027241E">
        <w:t>[Boks slutt]</w:t>
      </w:r>
    </w:p>
    <w:p w14:paraId="33E3EFE0" w14:textId="77777777" w:rsidR="00C01CA8" w:rsidRPr="0027241E" w:rsidRDefault="00C01CA8" w:rsidP="0027241E">
      <w:pPr>
        <w:pStyle w:val="tittel-ramme"/>
      </w:pPr>
      <w:r w:rsidRPr="0027241E">
        <w:t>Usikkerhet i fondsverdien</w:t>
      </w:r>
    </w:p>
    <w:p w14:paraId="4A762F61" w14:textId="77777777" w:rsidR="00C01CA8" w:rsidRPr="0027241E" w:rsidRDefault="00C01CA8" w:rsidP="0027241E">
      <w:r w:rsidRPr="0027241E">
        <w:t>Utviklingen i Statens pensjonsfond utland (SPU) bestemmes av tilførselen av løpende inntekter fra petroleumsvirksomheten, avkastningen på investeringene i fondet og uttaket fra fondet til statsbudsjettet.</w:t>
      </w:r>
    </w:p>
    <w:p w14:paraId="33048643" w14:textId="77777777" w:rsidR="00C01CA8" w:rsidRPr="0027241E" w:rsidRDefault="00C01CA8" w:rsidP="0027241E">
      <w:r w:rsidRPr="0027241E">
        <w:t>Regjeringens forslag til budsjett for neste år innebærer at bruken av fondsmidler tilsvarer 2,8 pst. av den anslåtte verdien av SPU. Det bygger på en anslått fondsverdi ved inngangen til 2026 på 20 500 mrd. kroner. Fondsverdien har svingt betydelig hittil i år, og falt under 18 000 mrd. kroner på det laveste.</w:t>
      </w:r>
    </w:p>
    <w:p w14:paraId="4F9F9301" w14:textId="77777777" w:rsidR="00C01CA8" w:rsidRPr="0027241E" w:rsidRDefault="00C01CA8" w:rsidP="0027241E">
      <w:r w:rsidRPr="0027241E">
        <w:t>Det er stor usikkerhet om fondsverdien frem i tid, og vi må være forberedt på store svingninger og fall. Figur 3.9 illustrerer usikkerheten om utviklingen i fondsverdien målt som andel av trend-BNP for Fastlands-Norge de neste ti årene, basert på stokastiske simuleringer.</w:t>
      </w:r>
      <w:r w:rsidRPr="0027241E">
        <w:rPr>
          <w:rStyle w:val="skrift-hevet"/>
        </w:rPr>
        <w:t>1</w:t>
      </w:r>
      <w:r w:rsidRPr="0027241E">
        <w:t xml:space="preserve"> Fondsverdien har økt mye de siste årene og tilsvarer nå nesten fem ganger BNP for Fastlands-Norge. De neste ti årene forventes ikke fondsverdien å øke som andel av verdiskapingen i fastlandsøkonomien, men ligge om lag på dagens nivå. De mørke og lyse vifteformede feltene markerer henholdsvis 50 pst., 75 pst. og 90 pst. konfidensintervaller, som angir sannsynligheten for at realverdien av fondet vil ligge innenfor disse intervallene. Den underliggende sannsynlighetsfordelingen og fortsatt tilførsel av petroleumsinntekter innebærer at det er noe større oppside enn nedside i simuleringene.</w:t>
      </w:r>
    </w:p>
    <w:p w14:paraId="37D75EF6" w14:textId="05C84222" w:rsidR="00C01CA8" w:rsidRPr="0027241E" w:rsidRDefault="00CE4757" w:rsidP="0027241E">
      <w:r w:rsidRPr="00CE4757">
        <w:rPr>
          <w:noProof/>
        </w:rPr>
        <w:drawing>
          <wp:inline distT="0" distB="0" distL="0" distR="0" wp14:anchorId="6E9DBEA2" wp14:editId="34A7341B">
            <wp:extent cx="4572000" cy="2162175"/>
            <wp:effectExtent l="0" t="0" r="0" b="9525"/>
            <wp:docPr id="16375636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63600"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4572000" cy="2162175"/>
                    </a:xfrm>
                    <a:prstGeom prst="rect">
                      <a:avLst/>
                    </a:prstGeom>
                  </pic:spPr>
                </pic:pic>
              </a:graphicData>
            </a:graphic>
          </wp:inline>
        </w:drawing>
      </w:r>
    </w:p>
    <w:p w14:paraId="5C62D5C9" w14:textId="77777777" w:rsidR="00C01CA8" w:rsidRPr="0027241E" w:rsidRDefault="00C01CA8" w:rsidP="0027241E">
      <w:pPr>
        <w:pStyle w:val="figur-tittel"/>
      </w:pPr>
      <w:r w:rsidRPr="0027241E">
        <w:t>Verdien av Statens pensjonsfond utland ved inngangen av året fra 2000–2036. Anslag med usikkerhetsvifte fra år 2026. Prosent av trend-BNP for Fastlands-Norge</w:t>
      </w:r>
    </w:p>
    <w:p w14:paraId="56B078BA" w14:textId="77777777" w:rsidR="00C01CA8" w:rsidRPr="0027241E" w:rsidRDefault="00C01CA8" w:rsidP="0027241E">
      <w:pPr>
        <w:pStyle w:val="Kilde"/>
      </w:pPr>
      <w:r w:rsidRPr="0027241E">
        <w:t>Kilder: Finansdepartementet og Norges Bank Investment Management.</w:t>
      </w:r>
    </w:p>
    <w:p w14:paraId="4B146950" w14:textId="77777777" w:rsidR="00C01CA8" w:rsidRPr="0027241E" w:rsidRDefault="00C01CA8" w:rsidP="0027241E">
      <w:r w:rsidRPr="0027241E">
        <w:lastRenderedPageBreak/>
        <w:t xml:space="preserve">Det er krevende å tallfeste sannsynligheten for utviklingen fremover, og særlig for ekstreme utfall som inntreffer sjelden. Det er usikkerhet knyttet til simuleringsmodellen, for eksempel om sannsynlighetsfordelingene som legges til grunn i tilstrekkelig grad fanger opp muligheten for svært store fall i kapitalmarkedene. Utfallsrommet i figur 3.9 kan derfor undervurdere nedsiderisikoen i fondet. Historisk har det også vært en negativ sammenheng mellom verdsettelsesnivået i aksjemarkedene og realavkastning de påfølgende ti årene, se Meld. St. 22 (2024–2025) </w:t>
      </w:r>
      <w:r w:rsidRPr="0027241E">
        <w:rPr>
          <w:rStyle w:val="kursiv"/>
        </w:rPr>
        <w:t>Statens Pensjonsfond 2025</w:t>
      </w:r>
      <w:r w:rsidRPr="0027241E">
        <w:t>. Verdsettelse og lønnsomhet er nå på et høyt nivå historisk, og særlig teknologisektoren har vært sentral i denne utviklingen. Det kan tilsi høyere risiko i aksjemarkedene enn normalt.</w:t>
      </w:r>
    </w:p>
    <w:p w14:paraId="6918F18F" w14:textId="77777777" w:rsidR="00C01CA8" w:rsidRPr="0027241E" w:rsidRDefault="00C01CA8" w:rsidP="0027241E">
      <w:pPr>
        <w:pStyle w:val="ramme-noter"/>
        <w:rPr>
          <w:rStyle w:val="skrift-hevet"/>
        </w:rPr>
      </w:pPr>
      <w:r w:rsidRPr="0027241E">
        <w:rPr>
          <w:rStyle w:val="skrift-hevet"/>
        </w:rPr>
        <w:t>1</w:t>
      </w:r>
      <w:r w:rsidRPr="0027241E">
        <w:tab/>
        <w:t xml:space="preserve">Simuleringene er basert på estimerte historiske sammenhenger, og inkluderer usikkerhet i realavkastningen, kronekursen, kontantstrømmen og BNP for Fastlands-Norge. Fondsuttaket er antatt å være 2,7 pst. av fondsverdien i normale tider, men tilpasses konjunktursituasjonen og hensyntar endringer i fondsverdien gradvis. Simuleringene antar forventet realavkastning på 3,0 pst., inflasjon på 2,0 pst og gjennomsnittlig årlig trendvekst for fastlands-BNP på 3,7 pst., mens utvikling ellers er basert på historiske estimerte sammenhenger. Se arbeidsnotat 2025/2 </w:t>
      </w:r>
      <w:r w:rsidRPr="0027241E">
        <w:rPr>
          <w:rStyle w:val="kursiv"/>
        </w:rPr>
        <w:t>Statens pensjonsfond utland og finanspolitikk på mellomlangsikt</w:t>
      </w:r>
      <w:r w:rsidRPr="0027241E">
        <w:t xml:space="preserve"> for en beskrivelse av modellen og nærmere om forutsetninger for fondsuttaket.</w:t>
      </w:r>
    </w:p>
    <w:p w14:paraId="7CF7F06F" w14:textId="77777777" w:rsidR="00C01CA8" w:rsidRPr="0027241E" w:rsidRDefault="00C01CA8" w:rsidP="0027241E">
      <w:pPr>
        <w:pStyle w:val="Ramme-slutt"/>
      </w:pPr>
      <w:r w:rsidRPr="0027241E">
        <w:t>[Boks slutt]</w:t>
      </w:r>
    </w:p>
    <w:p w14:paraId="4ECFCB55" w14:textId="77777777" w:rsidR="00C01CA8" w:rsidRPr="0027241E" w:rsidRDefault="00C01CA8" w:rsidP="0027241E">
      <w:pPr>
        <w:pStyle w:val="tittel-ramme"/>
      </w:pPr>
      <w:r w:rsidRPr="0027241E">
        <w:t>Nansen-programmet for Ukraina</w:t>
      </w:r>
    </w:p>
    <w:p w14:paraId="14B86335" w14:textId="77777777" w:rsidR="00C01CA8" w:rsidRPr="0027241E" w:rsidRDefault="00C01CA8" w:rsidP="0027241E">
      <w:r w:rsidRPr="0027241E">
        <w:t>Nansen-programmet er Norges program for militær og sivil støtte til Ukraina, opprettet i 2023 med en ramme på 75 mrd. kroner over perioden 2023–2027. Stortinget har i etterkant utvidet varigheten til 2030 og økt rammen og bevilgningene det enkelte år for programmet flere ganger. Med regjeringens forslag for statsbudsjettet 2026 vil programmet samlet omfatte en ramme på 274,5 mrd. kroner i perioden 2023–2030.</w:t>
      </w:r>
    </w:p>
    <w:p w14:paraId="0391DCF2" w14:textId="0DD5DE86" w:rsidR="00F6146B" w:rsidRPr="0027241E" w:rsidRDefault="00F6146B" w:rsidP="0027241E">
      <w:pPr>
        <w:pStyle w:val="tabell-tittel"/>
      </w:pPr>
      <w:r w:rsidRPr="0027241E">
        <w:t>Sivil og militær støtte til Ukraina.</w:t>
      </w:r>
      <w:r w:rsidRPr="0027241E">
        <w:rPr>
          <w:rStyle w:val="skrift-hevet"/>
        </w:rPr>
        <w:t>1,2</w:t>
      </w:r>
      <w:r w:rsidRPr="0027241E">
        <w:t xml:space="preserve"> Total støtte og bevilgninger over statsbudsjettet. Mrd. kroner</w:t>
      </w:r>
    </w:p>
    <w:p w14:paraId="00C2AE3E" w14:textId="77777777" w:rsidR="00C01CA8" w:rsidRPr="0027241E" w:rsidRDefault="00C01CA8" w:rsidP="0027241E">
      <w:pPr>
        <w:pStyle w:val="Tabellnavn"/>
      </w:pPr>
      <w:r w:rsidRPr="0027241E">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040"/>
        <w:gridCol w:w="1440"/>
        <w:gridCol w:w="2800"/>
        <w:gridCol w:w="2940"/>
      </w:tblGrid>
      <w:tr w:rsidR="00BE25BF" w:rsidRPr="0027241E" w14:paraId="032482AF" w14:textId="77777777">
        <w:trPr>
          <w:trHeight w:val="360"/>
        </w:trPr>
        <w:tc>
          <w:tcPr>
            <w:tcW w:w="2040" w:type="dxa"/>
            <w:vMerge w:val="restart"/>
            <w:tcBorders>
              <w:top w:val="single" w:sz="4" w:space="0" w:color="000000"/>
              <w:left w:val="nil"/>
              <w:bottom w:val="nil"/>
              <w:right w:val="nil"/>
            </w:tcBorders>
            <w:tcMar>
              <w:top w:w="128" w:type="dxa"/>
              <w:left w:w="43" w:type="dxa"/>
              <w:bottom w:w="43" w:type="dxa"/>
              <w:right w:w="43" w:type="dxa"/>
            </w:tcMar>
            <w:vAlign w:val="bottom"/>
          </w:tcPr>
          <w:p w14:paraId="3166CBCD" w14:textId="77777777" w:rsidR="00C01CA8" w:rsidRPr="0027241E" w:rsidRDefault="00C01CA8" w:rsidP="0027241E">
            <w:r w:rsidRPr="0027241E">
              <w:t>År</w:t>
            </w:r>
          </w:p>
        </w:tc>
        <w:tc>
          <w:tcPr>
            <w:tcW w:w="1440" w:type="dxa"/>
            <w:vMerge w:val="restart"/>
            <w:tcBorders>
              <w:top w:val="single" w:sz="4" w:space="0" w:color="000000"/>
              <w:left w:val="nil"/>
              <w:bottom w:val="nil"/>
              <w:right w:val="nil"/>
            </w:tcBorders>
            <w:tcMar>
              <w:top w:w="128" w:type="dxa"/>
              <w:left w:w="43" w:type="dxa"/>
              <w:bottom w:w="43" w:type="dxa"/>
              <w:right w:w="43" w:type="dxa"/>
            </w:tcMar>
            <w:vAlign w:val="bottom"/>
          </w:tcPr>
          <w:p w14:paraId="4FA547B8" w14:textId="77777777" w:rsidR="00C01CA8" w:rsidRPr="0027241E" w:rsidRDefault="00C01CA8" w:rsidP="0027241E">
            <w:r w:rsidRPr="0027241E">
              <w:t>Total støtte</w:t>
            </w:r>
          </w:p>
        </w:tc>
        <w:tc>
          <w:tcPr>
            <w:tcW w:w="5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BD4C4B" w14:textId="77777777" w:rsidR="00C01CA8" w:rsidRPr="0027241E" w:rsidRDefault="00C01CA8" w:rsidP="0027241E">
            <w:r w:rsidRPr="0027241E">
              <w:t>Herav:</w:t>
            </w:r>
          </w:p>
        </w:tc>
      </w:tr>
      <w:tr w:rsidR="00BE25BF" w:rsidRPr="0027241E" w14:paraId="15320F3F" w14:textId="77777777">
        <w:trPr>
          <w:trHeight w:val="360"/>
        </w:trPr>
        <w:tc>
          <w:tcPr>
            <w:tcW w:w="2040" w:type="dxa"/>
            <w:vMerge/>
            <w:tcBorders>
              <w:top w:val="single" w:sz="4" w:space="0" w:color="000000"/>
              <w:left w:val="nil"/>
              <w:bottom w:val="nil"/>
              <w:right w:val="nil"/>
            </w:tcBorders>
          </w:tcPr>
          <w:p w14:paraId="2AB63836" w14:textId="77777777" w:rsidR="00C01CA8" w:rsidRPr="0027241E" w:rsidRDefault="00C01CA8" w:rsidP="0027241E"/>
        </w:tc>
        <w:tc>
          <w:tcPr>
            <w:tcW w:w="1440" w:type="dxa"/>
            <w:vMerge/>
            <w:tcBorders>
              <w:top w:val="single" w:sz="4" w:space="0" w:color="000000"/>
              <w:left w:val="nil"/>
              <w:bottom w:val="nil"/>
              <w:right w:val="nil"/>
            </w:tcBorders>
          </w:tcPr>
          <w:p w14:paraId="2B9731C8" w14:textId="77777777" w:rsidR="00C01CA8" w:rsidRPr="0027241E" w:rsidRDefault="00C01CA8" w:rsidP="0027241E"/>
        </w:tc>
        <w:tc>
          <w:tcPr>
            <w:tcW w:w="2800" w:type="dxa"/>
            <w:tcBorders>
              <w:top w:val="nil"/>
              <w:left w:val="nil"/>
              <w:bottom w:val="single" w:sz="4" w:space="0" w:color="000000"/>
              <w:right w:val="nil"/>
            </w:tcBorders>
            <w:tcMar>
              <w:top w:w="128" w:type="dxa"/>
              <w:left w:w="43" w:type="dxa"/>
              <w:bottom w:w="43" w:type="dxa"/>
              <w:right w:w="43" w:type="dxa"/>
            </w:tcMar>
            <w:vAlign w:val="bottom"/>
          </w:tcPr>
          <w:p w14:paraId="625D9F0B" w14:textId="77777777" w:rsidR="00C01CA8" w:rsidRPr="0027241E" w:rsidRDefault="00C01CA8" w:rsidP="0027241E">
            <w:r w:rsidRPr="0027241E">
              <w:t>Bevilgning over statsbudsjettet</w:t>
            </w:r>
            <w:r w:rsidRPr="0027241E">
              <w:rPr>
                <w:rStyle w:val="skrift-hevet"/>
              </w:rPr>
              <w:t>1</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3CAB5D96" w14:textId="77777777" w:rsidR="00C01CA8" w:rsidRPr="0027241E" w:rsidRDefault="00C01CA8" w:rsidP="0027241E">
            <w:r w:rsidRPr="0027241E">
              <w:t>Donasjoner av militært materiell</w:t>
            </w:r>
          </w:p>
        </w:tc>
      </w:tr>
      <w:tr w:rsidR="00BE25BF" w:rsidRPr="0027241E" w14:paraId="23F8664A"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3C7FAFDD" w14:textId="77777777" w:rsidR="00C01CA8" w:rsidRPr="0027241E" w:rsidRDefault="00C01CA8" w:rsidP="0027241E">
            <w:r w:rsidRPr="0027241E">
              <w:t>2022</w:t>
            </w:r>
            <w:r w:rsidRPr="0027241E">
              <w:tab/>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98A922C" w14:textId="77777777" w:rsidR="00C01CA8" w:rsidRPr="0027241E" w:rsidRDefault="00C01CA8" w:rsidP="0027241E">
            <w:r w:rsidRPr="0027241E">
              <w:t>10,6</w:t>
            </w:r>
          </w:p>
        </w:tc>
        <w:tc>
          <w:tcPr>
            <w:tcW w:w="2800" w:type="dxa"/>
            <w:tcBorders>
              <w:top w:val="single" w:sz="4" w:space="0" w:color="000000"/>
              <w:left w:val="nil"/>
              <w:bottom w:val="nil"/>
              <w:right w:val="nil"/>
            </w:tcBorders>
            <w:tcMar>
              <w:top w:w="128" w:type="dxa"/>
              <w:left w:w="43" w:type="dxa"/>
              <w:bottom w:w="43" w:type="dxa"/>
              <w:right w:w="43" w:type="dxa"/>
            </w:tcMar>
            <w:vAlign w:val="bottom"/>
          </w:tcPr>
          <w:p w14:paraId="24165024" w14:textId="77777777" w:rsidR="00C01CA8" w:rsidRPr="0027241E" w:rsidRDefault="00C01CA8" w:rsidP="0027241E">
            <w:r w:rsidRPr="0027241E">
              <w:t>9,2</w:t>
            </w:r>
          </w:p>
        </w:tc>
        <w:tc>
          <w:tcPr>
            <w:tcW w:w="2940" w:type="dxa"/>
            <w:tcBorders>
              <w:top w:val="single" w:sz="4" w:space="0" w:color="000000"/>
              <w:left w:val="nil"/>
              <w:bottom w:val="nil"/>
              <w:right w:val="nil"/>
            </w:tcBorders>
            <w:tcMar>
              <w:top w:w="128" w:type="dxa"/>
              <w:left w:w="43" w:type="dxa"/>
              <w:bottom w:w="43" w:type="dxa"/>
              <w:right w:w="43" w:type="dxa"/>
            </w:tcMar>
            <w:vAlign w:val="bottom"/>
          </w:tcPr>
          <w:p w14:paraId="070D4ABA" w14:textId="77777777" w:rsidR="00C01CA8" w:rsidRPr="0027241E" w:rsidRDefault="00C01CA8" w:rsidP="0027241E">
            <w:r w:rsidRPr="0027241E">
              <w:t>1,4</w:t>
            </w:r>
          </w:p>
        </w:tc>
      </w:tr>
      <w:tr w:rsidR="00BE25BF" w:rsidRPr="0027241E" w14:paraId="03CBA48D" w14:textId="77777777">
        <w:trPr>
          <w:trHeight w:val="380"/>
        </w:trPr>
        <w:tc>
          <w:tcPr>
            <w:tcW w:w="2040" w:type="dxa"/>
            <w:tcBorders>
              <w:top w:val="nil"/>
              <w:left w:val="nil"/>
              <w:bottom w:val="nil"/>
              <w:right w:val="nil"/>
            </w:tcBorders>
            <w:tcMar>
              <w:top w:w="128" w:type="dxa"/>
              <w:left w:w="43" w:type="dxa"/>
              <w:bottom w:w="43" w:type="dxa"/>
              <w:right w:w="43" w:type="dxa"/>
            </w:tcMar>
          </w:tcPr>
          <w:p w14:paraId="0B78D883" w14:textId="77777777" w:rsidR="00C01CA8" w:rsidRPr="0027241E" w:rsidRDefault="00C01CA8" w:rsidP="0027241E">
            <w:r w:rsidRPr="0027241E">
              <w:t>2023</w:t>
            </w:r>
            <w:r w:rsidRPr="0027241E">
              <w:tab/>
            </w:r>
          </w:p>
        </w:tc>
        <w:tc>
          <w:tcPr>
            <w:tcW w:w="1440" w:type="dxa"/>
            <w:tcBorders>
              <w:top w:val="nil"/>
              <w:left w:val="nil"/>
              <w:bottom w:val="nil"/>
              <w:right w:val="nil"/>
            </w:tcBorders>
            <w:tcMar>
              <w:top w:w="128" w:type="dxa"/>
              <w:left w:w="43" w:type="dxa"/>
              <w:bottom w:w="43" w:type="dxa"/>
              <w:right w:w="43" w:type="dxa"/>
            </w:tcMar>
            <w:vAlign w:val="bottom"/>
          </w:tcPr>
          <w:p w14:paraId="3616D2D6" w14:textId="77777777" w:rsidR="00C01CA8" w:rsidRPr="0027241E" w:rsidRDefault="00C01CA8" w:rsidP="0027241E">
            <w:r w:rsidRPr="0027241E">
              <w:t>19,8</w:t>
            </w:r>
          </w:p>
        </w:tc>
        <w:tc>
          <w:tcPr>
            <w:tcW w:w="2800" w:type="dxa"/>
            <w:tcBorders>
              <w:top w:val="nil"/>
              <w:left w:val="nil"/>
              <w:bottom w:val="nil"/>
              <w:right w:val="nil"/>
            </w:tcBorders>
            <w:tcMar>
              <w:top w:w="128" w:type="dxa"/>
              <w:left w:w="43" w:type="dxa"/>
              <w:bottom w:w="43" w:type="dxa"/>
              <w:right w:w="43" w:type="dxa"/>
            </w:tcMar>
            <w:vAlign w:val="bottom"/>
          </w:tcPr>
          <w:p w14:paraId="24A32CE4" w14:textId="77777777" w:rsidR="00C01CA8" w:rsidRPr="0027241E" w:rsidRDefault="00C01CA8" w:rsidP="0027241E">
            <w:r w:rsidRPr="0027241E">
              <w:t>13,4</w:t>
            </w:r>
          </w:p>
        </w:tc>
        <w:tc>
          <w:tcPr>
            <w:tcW w:w="2940" w:type="dxa"/>
            <w:tcBorders>
              <w:top w:val="nil"/>
              <w:left w:val="nil"/>
              <w:bottom w:val="nil"/>
              <w:right w:val="nil"/>
            </w:tcBorders>
            <w:tcMar>
              <w:top w:w="128" w:type="dxa"/>
              <w:left w:w="43" w:type="dxa"/>
              <w:bottom w:w="43" w:type="dxa"/>
              <w:right w:w="43" w:type="dxa"/>
            </w:tcMar>
            <w:vAlign w:val="bottom"/>
          </w:tcPr>
          <w:p w14:paraId="22FDF5CE" w14:textId="77777777" w:rsidR="00C01CA8" w:rsidRPr="0027241E" w:rsidRDefault="00C01CA8" w:rsidP="0027241E">
            <w:r w:rsidRPr="0027241E">
              <w:t>6,4</w:t>
            </w:r>
          </w:p>
        </w:tc>
      </w:tr>
      <w:tr w:rsidR="00BE25BF" w:rsidRPr="0027241E" w14:paraId="5D42328C" w14:textId="77777777">
        <w:trPr>
          <w:trHeight w:val="380"/>
        </w:trPr>
        <w:tc>
          <w:tcPr>
            <w:tcW w:w="2040" w:type="dxa"/>
            <w:tcBorders>
              <w:top w:val="nil"/>
              <w:left w:val="nil"/>
              <w:bottom w:val="nil"/>
              <w:right w:val="nil"/>
            </w:tcBorders>
            <w:tcMar>
              <w:top w:w="128" w:type="dxa"/>
              <w:left w:w="43" w:type="dxa"/>
              <w:bottom w:w="43" w:type="dxa"/>
              <w:right w:w="43" w:type="dxa"/>
            </w:tcMar>
          </w:tcPr>
          <w:p w14:paraId="367457FE" w14:textId="77777777" w:rsidR="00C01CA8" w:rsidRPr="0027241E" w:rsidRDefault="00C01CA8" w:rsidP="0027241E">
            <w:r w:rsidRPr="0027241E">
              <w:t>2024</w:t>
            </w:r>
            <w:r w:rsidRPr="0027241E">
              <w:tab/>
            </w:r>
          </w:p>
        </w:tc>
        <w:tc>
          <w:tcPr>
            <w:tcW w:w="1440" w:type="dxa"/>
            <w:tcBorders>
              <w:top w:val="nil"/>
              <w:left w:val="nil"/>
              <w:bottom w:val="nil"/>
              <w:right w:val="nil"/>
            </w:tcBorders>
            <w:tcMar>
              <w:top w:w="128" w:type="dxa"/>
              <w:left w:w="43" w:type="dxa"/>
              <w:bottom w:w="43" w:type="dxa"/>
              <w:right w:w="43" w:type="dxa"/>
            </w:tcMar>
            <w:vAlign w:val="bottom"/>
          </w:tcPr>
          <w:p w14:paraId="2860698A" w14:textId="77777777" w:rsidR="00C01CA8" w:rsidRPr="0027241E" w:rsidRDefault="00C01CA8" w:rsidP="0027241E">
            <w:r w:rsidRPr="0027241E">
              <w:t>27,0</w:t>
            </w:r>
          </w:p>
        </w:tc>
        <w:tc>
          <w:tcPr>
            <w:tcW w:w="2800" w:type="dxa"/>
            <w:tcBorders>
              <w:top w:val="nil"/>
              <w:left w:val="nil"/>
              <w:bottom w:val="nil"/>
              <w:right w:val="nil"/>
            </w:tcBorders>
            <w:tcMar>
              <w:top w:w="128" w:type="dxa"/>
              <w:left w:w="43" w:type="dxa"/>
              <w:bottom w:w="43" w:type="dxa"/>
              <w:right w:w="43" w:type="dxa"/>
            </w:tcMar>
            <w:vAlign w:val="bottom"/>
          </w:tcPr>
          <w:p w14:paraId="15BDAACD" w14:textId="77777777" w:rsidR="00C01CA8" w:rsidRPr="0027241E" w:rsidRDefault="00C01CA8" w:rsidP="0027241E">
            <w:r w:rsidRPr="0027241E">
              <w:t>24,5</w:t>
            </w:r>
          </w:p>
        </w:tc>
        <w:tc>
          <w:tcPr>
            <w:tcW w:w="2940" w:type="dxa"/>
            <w:tcBorders>
              <w:top w:val="nil"/>
              <w:left w:val="nil"/>
              <w:bottom w:val="nil"/>
              <w:right w:val="nil"/>
            </w:tcBorders>
            <w:tcMar>
              <w:top w:w="128" w:type="dxa"/>
              <w:left w:w="43" w:type="dxa"/>
              <w:bottom w:w="43" w:type="dxa"/>
              <w:right w:w="43" w:type="dxa"/>
            </w:tcMar>
            <w:vAlign w:val="bottom"/>
          </w:tcPr>
          <w:p w14:paraId="284E41E2" w14:textId="77777777" w:rsidR="00C01CA8" w:rsidRPr="0027241E" w:rsidRDefault="00C01CA8" w:rsidP="0027241E">
            <w:r w:rsidRPr="0027241E">
              <w:t>2,5</w:t>
            </w:r>
          </w:p>
        </w:tc>
      </w:tr>
      <w:tr w:rsidR="00BE25BF" w:rsidRPr="0027241E" w14:paraId="07999E11" w14:textId="77777777">
        <w:trPr>
          <w:trHeight w:val="380"/>
        </w:trPr>
        <w:tc>
          <w:tcPr>
            <w:tcW w:w="2040" w:type="dxa"/>
            <w:tcBorders>
              <w:top w:val="nil"/>
              <w:left w:val="nil"/>
              <w:bottom w:val="nil"/>
              <w:right w:val="nil"/>
            </w:tcBorders>
            <w:tcMar>
              <w:top w:w="128" w:type="dxa"/>
              <w:left w:w="43" w:type="dxa"/>
              <w:bottom w:w="43" w:type="dxa"/>
              <w:right w:w="43" w:type="dxa"/>
            </w:tcMar>
          </w:tcPr>
          <w:p w14:paraId="4F9A0E95" w14:textId="77777777" w:rsidR="00C01CA8" w:rsidRPr="0027241E" w:rsidRDefault="00C01CA8" w:rsidP="0027241E">
            <w:r w:rsidRPr="0027241E">
              <w:t>2025</w:t>
            </w:r>
            <w:r w:rsidRPr="0027241E">
              <w:tab/>
            </w:r>
          </w:p>
        </w:tc>
        <w:tc>
          <w:tcPr>
            <w:tcW w:w="1440" w:type="dxa"/>
            <w:tcBorders>
              <w:top w:val="nil"/>
              <w:left w:val="nil"/>
              <w:bottom w:val="nil"/>
              <w:right w:val="nil"/>
            </w:tcBorders>
            <w:tcMar>
              <w:top w:w="128" w:type="dxa"/>
              <w:left w:w="43" w:type="dxa"/>
              <w:bottom w:w="43" w:type="dxa"/>
              <w:right w:w="43" w:type="dxa"/>
            </w:tcMar>
            <w:vAlign w:val="bottom"/>
          </w:tcPr>
          <w:p w14:paraId="642E4F48" w14:textId="77777777" w:rsidR="00C01CA8" w:rsidRPr="0027241E" w:rsidRDefault="00C01CA8" w:rsidP="0027241E">
            <w:r w:rsidRPr="0027241E">
              <w:t>85,0</w:t>
            </w:r>
          </w:p>
        </w:tc>
        <w:tc>
          <w:tcPr>
            <w:tcW w:w="2800" w:type="dxa"/>
            <w:tcBorders>
              <w:top w:val="nil"/>
              <w:left w:val="nil"/>
              <w:bottom w:val="nil"/>
              <w:right w:val="nil"/>
            </w:tcBorders>
            <w:tcMar>
              <w:top w:w="128" w:type="dxa"/>
              <w:left w:w="43" w:type="dxa"/>
              <w:bottom w:w="43" w:type="dxa"/>
              <w:right w:w="43" w:type="dxa"/>
            </w:tcMar>
            <w:vAlign w:val="bottom"/>
          </w:tcPr>
          <w:p w14:paraId="5FA45F3C" w14:textId="77777777" w:rsidR="00C01CA8" w:rsidRPr="0027241E" w:rsidRDefault="00C01CA8" w:rsidP="0027241E">
            <w:r w:rsidRPr="0027241E">
              <w:t>78,9</w:t>
            </w:r>
          </w:p>
        </w:tc>
        <w:tc>
          <w:tcPr>
            <w:tcW w:w="2940" w:type="dxa"/>
            <w:tcBorders>
              <w:top w:val="nil"/>
              <w:left w:val="nil"/>
              <w:bottom w:val="nil"/>
              <w:right w:val="nil"/>
            </w:tcBorders>
            <w:tcMar>
              <w:top w:w="128" w:type="dxa"/>
              <w:left w:w="43" w:type="dxa"/>
              <w:bottom w:w="43" w:type="dxa"/>
              <w:right w:w="43" w:type="dxa"/>
            </w:tcMar>
            <w:vAlign w:val="bottom"/>
          </w:tcPr>
          <w:p w14:paraId="3FE67815" w14:textId="77777777" w:rsidR="00C01CA8" w:rsidRPr="0027241E" w:rsidRDefault="00C01CA8" w:rsidP="0027241E">
            <w:r w:rsidRPr="0027241E">
              <w:t>6,1</w:t>
            </w:r>
          </w:p>
        </w:tc>
      </w:tr>
      <w:tr w:rsidR="00BE25BF" w:rsidRPr="0027241E" w14:paraId="00804EDF" w14:textId="77777777">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2B519CE3" w14:textId="77777777" w:rsidR="00C01CA8" w:rsidRPr="0027241E" w:rsidRDefault="00C01CA8" w:rsidP="0027241E">
            <w:r w:rsidRPr="0027241E">
              <w:t>2026</w:t>
            </w:r>
            <w:r w:rsidRPr="0027241E">
              <w:tab/>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4FC7878" w14:textId="77777777" w:rsidR="00C01CA8" w:rsidRPr="0027241E" w:rsidRDefault="00C01CA8" w:rsidP="0027241E">
            <w:r w:rsidRPr="0027241E">
              <w:t>85,0</w:t>
            </w:r>
          </w:p>
        </w:tc>
        <w:tc>
          <w:tcPr>
            <w:tcW w:w="2800" w:type="dxa"/>
            <w:tcBorders>
              <w:top w:val="nil"/>
              <w:left w:val="nil"/>
              <w:bottom w:val="single" w:sz="4" w:space="0" w:color="000000"/>
              <w:right w:val="nil"/>
            </w:tcBorders>
            <w:tcMar>
              <w:top w:w="128" w:type="dxa"/>
              <w:left w:w="43" w:type="dxa"/>
              <w:bottom w:w="43" w:type="dxa"/>
              <w:right w:w="43" w:type="dxa"/>
            </w:tcMar>
            <w:vAlign w:val="bottom"/>
          </w:tcPr>
          <w:p w14:paraId="14A682CA" w14:textId="77777777" w:rsidR="00C01CA8" w:rsidRPr="0027241E" w:rsidRDefault="00C01CA8" w:rsidP="0027241E">
            <w:r w:rsidRPr="0027241E">
              <w:t>83,0</w:t>
            </w:r>
          </w:p>
        </w:tc>
        <w:tc>
          <w:tcPr>
            <w:tcW w:w="2940" w:type="dxa"/>
            <w:tcBorders>
              <w:top w:val="nil"/>
              <w:left w:val="nil"/>
              <w:bottom w:val="single" w:sz="4" w:space="0" w:color="000000"/>
              <w:right w:val="nil"/>
            </w:tcBorders>
            <w:tcMar>
              <w:top w:w="128" w:type="dxa"/>
              <w:left w:w="43" w:type="dxa"/>
              <w:bottom w:w="43" w:type="dxa"/>
              <w:right w:w="43" w:type="dxa"/>
            </w:tcMar>
            <w:vAlign w:val="bottom"/>
          </w:tcPr>
          <w:p w14:paraId="52F44823" w14:textId="77777777" w:rsidR="00C01CA8" w:rsidRPr="0027241E" w:rsidRDefault="00C01CA8" w:rsidP="0027241E">
            <w:r w:rsidRPr="0027241E">
              <w:t>2,0</w:t>
            </w:r>
          </w:p>
        </w:tc>
      </w:tr>
    </w:tbl>
    <w:p w14:paraId="20AB137C" w14:textId="77777777" w:rsidR="00C01CA8" w:rsidRPr="0027241E" w:rsidRDefault="00C01CA8" w:rsidP="0027241E">
      <w:pPr>
        <w:pStyle w:val="tabell-noter"/>
        <w:rPr>
          <w:rStyle w:val="skrift-hevet"/>
        </w:rPr>
      </w:pPr>
      <w:r w:rsidRPr="0027241E">
        <w:rPr>
          <w:rStyle w:val="skrift-hevet"/>
        </w:rPr>
        <w:t>1</w:t>
      </w:r>
      <w:r w:rsidRPr="0027241E">
        <w:tab/>
        <w:t>Tabellen inkluderer også støtte gitt til Ukraina i 2022 og 2023 før Nansen-programmet ble etablert.</w:t>
      </w:r>
    </w:p>
    <w:p w14:paraId="5E175091" w14:textId="77777777" w:rsidR="00C01CA8" w:rsidRPr="0027241E" w:rsidRDefault="00C01CA8" w:rsidP="0027241E">
      <w:pPr>
        <w:pStyle w:val="tabell-noter"/>
        <w:rPr>
          <w:rStyle w:val="skrift-hevet"/>
        </w:rPr>
      </w:pPr>
      <w:r w:rsidRPr="0027241E">
        <w:rPr>
          <w:rStyle w:val="skrift-hevet"/>
        </w:rPr>
        <w:t>2</w:t>
      </w:r>
      <w:r w:rsidRPr="0027241E">
        <w:tab/>
        <w:t xml:space="preserve">Det blir også bevilget midler til gjenanskaffelser av utstyr som tidligere er donert til Ukraina. Disse gjenanskaffelseskostnadene inngår ikke bevilgningsnivået for Nansen-programmet i det enkelte år, da de allerede har gitt tilsvarende </w:t>
      </w:r>
      <w:r w:rsidRPr="0027241E">
        <w:lastRenderedPageBreak/>
        <w:t>nedtrekk av bevilgningen i året donasjonen skjedde. I 2026 foreslår regjeringen 2,0 mrd. kroner til gjenanskaffelser av donert materiell.</w:t>
      </w:r>
    </w:p>
    <w:p w14:paraId="3F7AA052" w14:textId="77777777" w:rsidR="00C01CA8" w:rsidRPr="0027241E" w:rsidRDefault="00C01CA8" w:rsidP="0027241E">
      <w:pPr>
        <w:pStyle w:val="Kilde"/>
      </w:pPr>
      <w:r w:rsidRPr="0027241E">
        <w:t>Kilde: Finansdepartementet.</w:t>
      </w:r>
    </w:p>
    <w:p w14:paraId="5E6534DE" w14:textId="77777777" w:rsidR="00C01CA8" w:rsidRPr="0027241E" w:rsidRDefault="00C01CA8" w:rsidP="0027241E">
      <w:r w:rsidRPr="0027241E">
        <w:t>Støtten til Ukraina har økt fra 10,6 mrd. kroner i 2022 til 85,0 mrd. kroner i år som videreføres i regjeringens forslag til budsjett for neste år. Regjeringen foreslår at 70 mrd. kroner av disse går til militær støtte og 15 mrd. kroner til sivil støtte. I tråd med føringene for Nansen-programmet skal donasjoner av militært materiell inngå i den samlede verdien av militær støtte, som medfører en tilsvarende reduksjon i bevilgningen til militær støtte i det enkelte år. For 2026 er bevilgningen til militær støtte redusert med 2 mrd. kroner for å ta høyde for planlagte donasjoner fra Forsvarets egne lagre. Bevilgningene over statsbudsjettet er derfor noe lavere enn den totale rammen, se tabell 3.7.</w:t>
      </w:r>
    </w:p>
    <w:p w14:paraId="6BAA02A3" w14:textId="77777777" w:rsidR="00C01CA8" w:rsidRPr="0027241E" w:rsidRDefault="00C01CA8" w:rsidP="0027241E">
      <w:r w:rsidRPr="0027241E">
        <w:t>Bevilgningene over statsbudsjettet til Nansen-programmet tilsvarer i år og neste år rett i underkant av 2 pst. av trend-BNP for Fastlands-Norge, se figur 3.10.</w:t>
      </w:r>
    </w:p>
    <w:p w14:paraId="743406D2" w14:textId="62386BA6" w:rsidR="00C01CA8" w:rsidRPr="0027241E" w:rsidRDefault="00CE4757" w:rsidP="0027241E">
      <w:r w:rsidRPr="00CE4757">
        <w:rPr>
          <w:noProof/>
        </w:rPr>
        <w:drawing>
          <wp:inline distT="0" distB="0" distL="0" distR="0" wp14:anchorId="2986BB50" wp14:editId="30CCB724">
            <wp:extent cx="2190750" cy="2162175"/>
            <wp:effectExtent l="0" t="0" r="0" b="9525"/>
            <wp:docPr id="21669560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95600"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2190750" cy="2162175"/>
                    </a:xfrm>
                    <a:prstGeom prst="rect">
                      <a:avLst/>
                    </a:prstGeom>
                  </pic:spPr>
                </pic:pic>
              </a:graphicData>
            </a:graphic>
          </wp:inline>
        </w:drawing>
      </w:r>
    </w:p>
    <w:p w14:paraId="0AF69DCE" w14:textId="77777777" w:rsidR="00C01CA8" w:rsidRPr="0027241E" w:rsidRDefault="00C01CA8" w:rsidP="0027241E">
      <w:pPr>
        <w:pStyle w:val="figur-tittel"/>
      </w:pPr>
      <w:r w:rsidRPr="0027241E">
        <w:t>Strukturelt oljekorrigert underskudd som andel av trend-BNP for Fastlands-Norge. Med og uten bevilgninger til Ukraina. Prosent</w:t>
      </w:r>
    </w:p>
    <w:p w14:paraId="32109086" w14:textId="77777777" w:rsidR="00C01CA8" w:rsidRPr="0027241E" w:rsidRDefault="00C01CA8" w:rsidP="0027241E">
      <w:pPr>
        <w:pStyle w:val="Kilde"/>
      </w:pPr>
      <w:r w:rsidRPr="0027241E">
        <w:t>Kilde: Finansdepartementet.</w:t>
      </w:r>
    </w:p>
    <w:p w14:paraId="4085305C" w14:textId="77777777" w:rsidR="00C01CA8" w:rsidRPr="0027241E" w:rsidRDefault="00C01CA8" w:rsidP="0027241E">
      <w:pPr>
        <w:pStyle w:val="Ramme-slutt"/>
      </w:pPr>
      <w:r w:rsidRPr="0027241E">
        <w:t>[Boks slutt]</w:t>
      </w:r>
    </w:p>
    <w:p w14:paraId="509CFE6E" w14:textId="77777777" w:rsidR="00C01CA8" w:rsidRPr="0027241E" w:rsidRDefault="00C01CA8" w:rsidP="0027241E">
      <w:pPr>
        <w:pStyle w:val="Overskrift2"/>
      </w:pPr>
      <w:r w:rsidRPr="0027241E">
        <w:t>Handlingsrommet i finanspolitikken fremover</w:t>
      </w:r>
    </w:p>
    <w:p w14:paraId="31D9A6F7" w14:textId="77777777" w:rsidR="00C01CA8" w:rsidRPr="0027241E" w:rsidRDefault="00C01CA8" w:rsidP="0027241E">
      <w:r w:rsidRPr="0027241E">
        <w:t>Handlingsregelen har siden 2001 lagt opp til at de store olje- og gassinntektene fases inn i norsk økonomi gjennom å bruke forventet realavkastning av Statens pensjonsfond utland. Et stadig voksende fond har gjort at statsbudsjettet har vokst raskere enn fastlandsøkonomien. Bruken av fondsmidler for å dekke det oljekorrigerte underskuddet tilsvarer i dette budsjettet over 13 pst. av BNP for Fastlands-Norge, mens den var under 2 prosent da handlingsregelen ble etablert i 2001. Handlingsregelen sier også at bruken skal tilpasses konjunkturene, og at den skal tilpasses gradvis dersom fondet endrer seg brått. Samtidig har det vært planlagt og forutsigbart at en gradvis økning i bruken av fondsmidler skulle virke ekspansivt på økonomien over tid.</w:t>
      </w:r>
    </w:p>
    <w:p w14:paraId="05E725E1" w14:textId="77777777" w:rsidR="00C01CA8" w:rsidRPr="0027241E" w:rsidRDefault="00C01CA8" w:rsidP="0027241E">
      <w:r w:rsidRPr="0027241E">
        <w:t xml:space="preserve">Langsiktige fremskrivinger i Perspektivmeldingen 2024 (PM24) viste at perioden med innfasing av fondsinntekter nærmer seg slutten. Oppdaterte fremskrivinger i denne meldingen bekrefter dette, se figur 3.11 og 3.12. Med dagens fremskrivinger av statens netto kontantstrøm fra </w:t>
      </w:r>
      <w:r w:rsidRPr="0027241E">
        <w:lastRenderedPageBreak/>
        <w:t>petroleumsvirksomheten (se boks 3.7) vil Statens pensjonsfond utland vokse videre noen år til, til rundt fem ganger BNP for Fastlands-Norge, og deretter stabilisere seg. Da vil også statens samlede inntekter slutte å vokse raskere enn økonomien, selv om statens øvrige inntekter (skatter mv.) vokser som før.</w:t>
      </w:r>
    </w:p>
    <w:p w14:paraId="0FA4DB8B" w14:textId="794AF9F7" w:rsidR="00C01CA8" w:rsidRPr="0027241E" w:rsidRDefault="00CE4757" w:rsidP="0027241E">
      <w:r w:rsidRPr="00CE4757">
        <w:rPr>
          <w:noProof/>
        </w:rPr>
        <w:drawing>
          <wp:inline distT="0" distB="0" distL="0" distR="0" wp14:anchorId="4C647B68" wp14:editId="45DF163A">
            <wp:extent cx="2190750" cy="2162175"/>
            <wp:effectExtent l="0" t="0" r="0" b="9525"/>
            <wp:docPr id="81941834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18341"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2190750" cy="2162175"/>
                    </a:xfrm>
                    <a:prstGeom prst="rect">
                      <a:avLst/>
                    </a:prstGeom>
                  </pic:spPr>
                </pic:pic>
              </a:graphicData>
            </a:graphic>
          </wp:inline>
        </w:drawing>
      </w:r>
    </w:p>
    <w:p w14:paraId="42871CD1" w14:textId="77777777" w:rsidR="00C01CA8" w:rsidRPr="0027241E" w:rsidRDefault="00C01CA8" w:rsidP="0027241E">
      <w:pPr>
        <w:pStyle w:val="figur-tittel"/>
      </w:pPr>
      <w:r w:rsidRPr="0027241E">
        <w:t>Inndekningsbehovet frem mot 2060. Andel av BNP for Fastlands-Norge. Prosent.</w:t>
      </w:r>
    </w:p>
    <w:p w14:paraId="5469560A" w14:textId="77777777" w:rsidR="00C01CA8" w:rsidRPr="0027241E" w:rsidRDefault="00C01CA8" w:rsidP="0027241E">
      <w:pPr>
        <w:pStyle w:val="Kilde"/>
      </w:pPr>
      <w:r w:rsidRPr="0027241E">
        <w:t>Kilde: Finansdepartementet.</w:t>
      </w:r>
    </w:p>
    <w:p w14:paraId="6816AED9" w14:textId="58A8BF59" w:rsidR="00C01CA8" w:rsidRPr="0027241E" w:rsidRDefault="00CE4757" w:rsidP="0027241E">
      <w:r w:rsidRPr="00CE4757">
        <w:rPr>
          <w:noProof/>
        </w:rPr>
        <w:drawing>
          <wp:inline distT="0" distB="0" distL="0" distR="0" wp14:anchorId="5CC19232" wp14:editId="09127257">
            <wp:extent cx="2190750" cy="2162175"/>
            <wp:effectExtent l="0" t="0" r="0" b="9525"/>
            <wp:docPr id="5548676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67650"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2190750" cy="2162175"/>
                    </a:xfrm>
                    <a:prstGeom prst="rect">
                      <a:avLst/>
                    </a:prstGeom>
                  </pic:spPr>
                </pic:pic>
              </a:graphicData>
            </a:graphic>
          </wp:inline>
        </w:drawing>
      </w:r>
    </w:p>
    <w:p w14:paraId="493EA647" w14:textId="77777777" w:rsidR="00C01CA8" w:rsidRPr="0027241E" w:rsidRDefault="00C01CA8" w:rsidP="0027241E">
      <w:pPr>
        <w:pStyle w:val="figur-tittel"/>
      </w:pPr>
      <w:r w:rsidRPr="0027241E">
        <w:t>Utviklingen i offentlige utgifter og inntekter frem mot 2060. Andeler av BNP for Fastlands-Norge. Prosent. Positive tall betyr økte utgifter eller inntekter sammenliknet med 2026.</w:t>
      </w:r>
    </w:p>
    <w:p w14:paraId="037DDDC5" w14:textId="77777777" w:rsidR="00C01CA8" w:rsidRPr="0027241E" w:rsidRDefault="00C01CA8" w:rsidP="0027241E">
      <w:pPr>
        <w:pStyle w:val="Kilde"/>
      </w:pPr>
      <w:r w:rsidRPr="0027241E">
        <w:t>Kilde: Finansdepartementet.</w:t>
      </w:r>
    </w:p>
    <w:p w14:paraId="0EB1783B" w14:textId="77777777" w:rsidR="00C01CA8" w:rsidRPr="0027241E" w:rsidRDefault="00C01CA8" w:rsidP="0027241E">
      <w:r w:rsidRPr="0027241E">
        <w:t>Samtidig ventes statens utgifter å tilta i årene fremover, særlig som følge av en eldre befolkning. Vendepunktet for statsfinansene, der utgiftsveksten overstiger inntektsveksten, kommer trolig allerede i neste stortingsperiode som starter i 2029. Storting og regjering vil da oppleve at det ekstra handlingsrommet som handlingsregelen har gitt i flere tiår, ikke lenger er der. Tvert imot ser det ut til at budsjettpolitikken i større grad må innrettes mot å finne finansiering for stadig økt ressursbehov til helse, omsorg og pensjon.</w:t>
      </w:r>
    </w:p>
    <w:p w14:paraId="495E229C" w14:textId="77777777" w:rsidR="00C01CA8" w:rsidRPr="0027241E" w:rsidRDefault="00C01CA8" w:rsidP="0027241E">
      <w:pPr>
        <w:pStyle w:val="avsnitt-under-undertittel"/>
      </w:pPr>
      <w:r w:rsidRPr="0027241E">
        <w:lastRenderedPageBreak/>
        <w:t>Handlingsrom i finanspolitikken i stortingsperioden frem mot 2029</w:t>
      </w:r>
    </w:p>
    <w:p w14:paraId="3B6296D6" w14:textId="77777777" w:rsidR="00C01CA8" w:rsidRPr="0027241E" w:rsidRDefault="00C01CA8" w:rsidP="0027241E">
      <w:r w:rsidRPr="0027241E">
        <w:t>De nærmeste årene vil fortsatt høy petroleumsutvinning trolig gi videre oppgang i fondet, og dermed mulighet for fortsatt innfasing av fondsmidler i statsbudsjettet. Samtidig ventes utgifter med særlig sterke bindinger å legge beslag på en betydelig del av inntektsveksten, se figur 3.13. Det disponible handlingsrommet i årene som kommer avhenger av tre hovedelementer:</w:t>
      </w:r>
    </w:p>
    <w:p w14:paraId="50415340" w14:textId="07B22AF9" w:rsidR="00C01CA8" w:rsidRPr="0027241E" w:rsidRDefault="00CE4757" w:rsidP="0027241E">
      <w:r w:rsidRPr="00CE4757">
        <w:rPr>
          <w:noProof/>
        </w:rPr>
        <w:drawing>
          <wp:inline distT="0" distB="0" distL="0" distR="0" wp14:anchorId="59274A0D" wp14:editId="5350CC62">
            <wp:extent cx="4572000" cy="2162175"/>
            <wp:effectExtent l="0" t="0" r="0" b="9525"/>
            <wp:docPr id="6842285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28546"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4572000" cy="2162175"/>
                    </a:xfrm>
                    <a:prstGeom prst="rect">
                      <a:avLst/>
                    </a:prstGeom>
                  </pic:spPr>
                </pic:pic>
              </a:graphicData>
            </a:graphic>
          </wp:inline>
        </w:drawing>
      </w:r>
    </w:p>
    <w:p w14:paraId="7523B156" w14:textId="77777777" w:rsidR="00C01CA8" w:rsidRPr="0027241E" w:rsidRDefault="00C01CA8" w:rsidP="0027241E">
      <w:pPr>
        <w:pStyle w:val="figur-tittel"/>
      </w:pPr>
      <w:r w:rsidRPr="0027241E">
        <w:t>Anslag for akkumulerte endringer i inntekter og utgifter i 2027–2029 sammenlignet med forslag til 2026-budsjettet. Mrd. faste 2026-kroner</w:t>
      </w:r>
    </w:p>
    <w:p w14:paraId="75573071" w14:textId="77777777" w:rsidR="00C01CA8" w:rsidRPr="0027241E" w:rsidRDefault="00C01CA8" w:rsidP="0027241E">
      <w:pPr>
        <w:pStyle w:val="figur-noter"/>
      </w:pPr>
      <w:r w:rsidRPr="0027241E">
        <w:t>Inntektene består av fondsinntekter og skatte- og avgiftsinntekter. Fondsinntektene er beregningsteknisk basert på en gradvis tilpasning fra 2,6 pst i 2027 til 2,7 pst. i 2031 (over fem år). I fremskrivingene er det beregningsteknisk lagt til grunn at Nansen-programmet er videreført på 35 mrd. kroner i budsjettene 2027–2029. Det innebærer at 50 mrd. kroner i midlertidige og ekstraordinære utgifter i 2025 og 2026 holdes utenfor beregningene. Enigheten på Stortinget tilsier et gulv på 15 mrd. kroner i årlig støtte.</w:t>
      </w:r>
    </w:p>
    <w:p w14:paraId="2CEA572A" w14:textId="77777777" w:rsidR="00C01CA8" w:rsidRPr="0027241E" w:rsidRDefault="00C01CA8" w:rsidP="0027241E">
      <w:pPr>
        <w:pStyle w:val="Kilde"/>
      </w:pPr>
      <w:r w:rsidRPr="0027241E">
        <w:t>Kilde: Finansdepartementet.</w:t>
      </w:r>
    </w:p>
    <w:p w14:paraId="351EA054" w14:textId="77777777" w:rsidR="00C01CA8" w:rsidRPr="0027241E" w:rsidRDefault="00C01CA8" w:rsidP="0027241E">
      <w:pPr>
        <w:pStyle w:val="Liste"/>
      </w:pPr>
      <w:r w:rsidRPr="0027241E">
        <w:t>Inntektsveksten som følger av skatteinngangen mv. og fondsuttak i tråd med handlingsregelen (prikker i figuren).</w:t>
      </w:r>
    </w:p>
    <w:p w14:paraId="72F98796" w14:textId="77777777" w:rsidR="00C01CA8" w:rsidRPr="0027241E" w:rsidRDefault="00C01CA8" w:rsidP="0027241E">
      <w:pPr>
        <w:pStyle w:val="Liste"/>
      </w:pPr>
      <w:r w:rsidRPr="0027241E">
        <w:t>Konsekvenser av vedtak i forbindelse med 2026-budsjettet og tidligere vedtak, for eksempel fremskrivinger av Folketrygden og flyktningutgifter (blått felt i figuren).</w:t>
      </w:r>
    </w:p>
    <w:p w14:paraId="69D373DC" w14:textId="77777777" w:rsidR="00C01CA8" w:rsidRPr="0027241E" w:rsidRDefault="00C01CA8" w:rsidP="0027241E">
      <w:pPr>
        <w:pStyle w:val="Liste"/>
      </w:pPr>
      <w:r w:rsidRPr="0027241E">
        <w:t>Overføringer til helseforetak og kommunesektoren for å dekke utgifter som følge av befolkningsutviklingen og oppfølging av langtidsplanen for forsvarssektoren (LTP), som er områder med sterke forventninger om utgiftsvekst (rødt og grått felt i figuren).</w:t>
      </w:r>
    </w:p>
    <w:p w14:paraId="7010AE30" w14:textId="77777777" w:rsidR="00C01CA8" w:rsidRPr="0027241E" w:rsidRDefault="00C01CA8" w:rsidP="0027241E">
      <w:r w:rsidRPr="0027241E">
        <w:t>Slik det ser ut nå, vil det disponible handlingsrommet fratrukket utgifter med særlig sterke bindinger begrenses til i gjennomsnitt 3–7 mrd. kroner årlig i årene frem mot 2029. Alle øvrige tiltak, som for eksempel å heve standarden på ulike tjenester, nye eller økte ytelser, skatte- og avgiftslettelser eller nye investeringsprosjekter må dekkes innenfor dette, eller gjennom innsparinger andre steder på budsjettet. Til sammenligning var handlingsrommet i gjennomsnitt 15 mrd. kroner årlig i årene før pandemien.</w:t>
      </w:r>
    </w:p>
    <w:p w14:paraId="4AF75D86" w14:textId="77777777" w:rsidR="00C01CA8" w:rsidRPr="0027241E" w:rsidRDefault="00C01CA8" w:rsidP="0027241E">
      <w:r w:rsidRPr="0027241E">
        <w:t>Både inntektene og bindingene på utgiftssiden kan utvikle seg annerledes enn lagt til grunn. På inntektssiden er den største risikoen knyttet til et stort fall i verdien av Statens pensjonsfond utland. Motsatt kan vekst i Statens Pensjonsfond utland på linje med det vi har erfart de siste årene gi sterk økning i det beregnede handlingsrommet på kort sikt, selv om gevinsten spres over flere år. Utgiftsveksten kan bli høyere for eksempel dersom sykefraværet fortsetter å øke, dersom kostnadene ved igangsatte investeringer blir større enn lagt til grunn eller ved nye uforutsette hendelser.</w:t>
      </w:r>
    </w:p>
    <w:p w14:paraId="0ECBC1B6" w14:textId="77777777" w:rsidR="00C01CA8" w:rsidRPr="0027241E" w:rsidRDefault="00C01CA8" w:rsidP="0027241E">
      <w:pPr>
        <w:pStyle w:val="avsnitt-under-undertittel"/>
      </w:pPr>
      <w:r w:rsidRPr="0027241E">
        <w:lastRenderedPageBreak/>
        <w:t>Nærmere om utviklingen i inntektene frem mot 2029</w:t>
      </w:r>
    </w:p>
    <w:p w14:paraId="39D32967" w14:textId="77777777" w:rsidR="00C01CA8" w:rsidRPr="0027241E" w:rsidRDefault="00C01CA8" w:rsidP="0027241E">
      <w:r w:rsidRPr="0027241E">
        <w:t>Veksten i statens inntekter følger i hovedsak utviklingen i fondsinntektene, i tråd med handlingsregelen, og utviklingen i strukturelle skatteinntekter.</w:t>
      </w:r>
    </w:p>
    <w:p w14:paraId="74E8166D" w14:textId="77777777" w:rsidR="00C01CA8" w:rsidRPr="0027241E" w:rsidRDefault="00C01CA8" w:rsidP="0027241E">
      <w:r w:rsidRPr="0027241E">
        <w:t>Gjennomsnittlig årlig vekst i strukturelle skatteinntekter anslås til 14 mrd. 2026-kroner for de kommende årene. Anslaget tar utgangspunkt i anslag for arbeidsstyrke, sysselsetting og produktivitet, justert for bl.a. konjunkturelle svingninger.</w:t>
      </w:r>
      <w:r w:rsidRPr="0027241E">
        <w:rPr>
          <w:rStyle w:val="Fotnotereferanse"/>
        </w:rPr>
        <w:footnoteReference w:id="7"/>
      </w:r>
    </w:p>
    <w:p w14:paraId="06B154C7" w14:textId="77777777" w:rsidR="00C01CA8" w:rsidRPr="0027241E" w:rsidRDefault="00C01CA8" w:rsidP="0027241E">
      <w:r w:rsidRPr="0027241E">
        <w:t>Beregningene av veksten i fondsinntektene tar utgangspunkt i et anslag for størrelsen på SPU på 20 500 mrd. kroner ved inngangen til 2026. Som i PM24 er det lagt til grunn at bruken av fondsmidler, dvs. det strukturelle oljekorrigerte budsjettunderskuddet, skal tilsvare 2,7 pst. av fondet til dekning av permanent underliggende pengebruk. På toppen av dette kommer midlertidig pengebruk i perioder med kriser eller store fall i fondsverdien, slik at samlet pengebruk over tid er lik forventet realavkastning av fondet.</w:t>
      </w:r>
    </w:p>
    <w:p w14:paraId="5C0E0F76" w14:textId="77777777" w:rsidR="00C01CA8" w:rsidRPr="0027241E" w:rsidRDefault="00C01CA8" w:rsidP="0027241E">
      <w:r w:rsidRPr="0027241E">
        <w:t>I 2026-budsjettet er fondsuttaket 2,8 pst. I fremskrivingene er det beregningsteknisk lagt til grunn at Nansen-programmet er videreført på 35 mrd. kroner i budsjettene 2027–2029. Det innebærer at 50 mrd. kroner i midlertidige og ekstraordinære utgifter i 2025 og 2026 holdes utenfor beregningene. Denne forutsetningen bidrar i beregningene til at fondsuttaket kan anslås til 2,6 pst. av fondet i 2027, og at det er rom for noe videre innfasing av fondsmidler de neste årene.</w:t>
      </w:r>
    </w:p>
    <w:p w14:paraId="22741269" w14:textId="77777777" w:rsidR="00C01CA8" w:rsidRPr="0027241E" w:rsidRDefault="00C01CA8" w:rsidP="0027241E">
      <w:r w:rsidRPr="0027241E">
        <w:t>Med en forutsetning om at fondsuttaket skal komme opp på 2,7 pst. i løpet av de neste tre til fem årene, og de øvrige forutsetningene nevnt over, er det rom for at fondsuttaket kan vokse med 14–18 mrd. kroner årlig. Det vil gi en årlig økning i det strukturelle underskuddet på rundt 0,2 prosentenheter målt som andel av BNP for Fastlands-Norge. Jo mer forsiktig bruken av fondsmidler er de nærmeste årene, desto større blir handlingsrommet i årene etter 2029 når de demografidrevne utgiftene anslås å tilta raskt. Fremskrivingene av bruken av fondsinntektene fremover er ingen prognose, og vil påvirkes av valg som tas i de årlige budsjettene.</w:t>
      </w:r>
    </w:p>
    <w:p w14:paraId="59F3193D" w14:textId="77777777" w:rsidR="00C01CA8" w:rsidRPr="0027241E" w:rsidRDefault="00C01CA8" w:rsidP="0027241E">
      <w:r w:rsidRPr="0027241E">
        <w:t>Samlet sett kan statsbudsjettets inntekter, gitt forutsetningene over, stige med 28–32 mrd. 2026-kroner i årlig gjennomsnitt i årene 2027–2029.</w:t>
      </w:r>
    </w:p>
    <w:p w14:paraId="5E1C23DB" w14:textId="77777777" w:rsidR="00C01CA8" w:rsidRPr="0027241E" w:rsidRDefault="00C01CA8" w:rsidP="0027241E">
      <w:pPr>
        <w:pStyle w:val="avsnitt-under-undertittel"/>
      </w:pPr>
      <w:r w:rsidRPr="0027241E">
        <w:t>Nærmere om utviklingen i utgiftene frem mot 2029</w:t>
      </w:r>
    </w:p>
    <w:p w14:paraId="78987B92" w14:textId="77777777" w:rsidR="00C01CA8" w:rsidRPr="0027241E" w:rsidRDefault="00C01CA8" w:rsidP="0027241E">
      <w:r w:rsidRPr="0027241E">
        <w:t>Flerårige budsjettkonsekvenser viser virkninger av forslag i 2026-budsjettet og tidligere vedtak. Disse øker med i gjennomsnitt 11 mrd. kroner hvert år fremover, jf. blått felt i figur 3.13. Den største økningen er folketrygden, som i gjennomsnitt øker med 12 mrd. kroner hvert av årene. Det skyldes i hovedsak befolkningsutviklingen, med flere eldre som gir økte utgifter til alderspensjon. I tillegg forventes det økninger i uføretrygd og refusjoner av helseutgifter og legemidler. Rask økning i sykefraværet har gitt store utslag de senere årene, og det er usikkerhet om den videre utviklingen. Se nærmere omtale i Gul bok, kapittel 5.2.</w:t>
      </w:r>
    </w:p>
    <w:p w14:paraId="0CC98947" w14:textId="77777777" w:rsidR="00C01CA8" w:rsidRPr="0027241E" w:rsidRDefault="00C01CA8" w:rsidP="0027241E">
      <w:r w:rsidRPr="0027241E">
        <w:t xml:space="preserve">Utenom folketrygden anslås utgiftene som følger av vedtak i 2026-budsjettet og tidligere vedtak å reduseres med i gjennomsnitt 1 mrd. kroner i årene fremover. Tilskudd til kommunene for bosetting og integrering av flyktninger går ned med 13 mrd. kroner frem mot 2029, eller i gjennomsnitt </w:t>
      </w:r>
      <w:r w:rsidRPr="0027241E">
        <w:lastRenderedPageBreak/>
        <w:t>4 mrd. kroner i året. Dette må ses i sammenheng med høye ankomster fra Ukraina i 2022–2023. Videre frigjøres ytterligere 10 mrd. kroner, eller i gjennomsnitt 3 mrd. kroner i året, som følge av at byggeprosjekter ferdigstilles og perioden for EU-programmer under Kunnskapsdepartementet går mot slutten. Fremskrivingene inkluderer ikke oppstart av nye byggeprosjekter eller ny periode med EU-programmene. I motsatt retning trekker forslag i 2026-budsjettet om investeringslån til helseforetak og investeringstilskudd til heldøgns omsorgsplasser, som samlet anslås å øke utgiftene frem mot 2029 med 7 mrd. kroner, eller i gjennomsnitt 2 mrd. kroner i året. Inngått avtale om EØS-finanseringsordningene vil binde opp 5 mrd. kroner frem mot 2029, eller i gjennomsnitt 2 mrd. kroner per år. Oppstart av havvindprosjektet i Sørlige Nordsjø II i tråd med inngåtte kontrakter vil øke utgiftene med 7 mrd. kroner fra 2028. I Gul bok, kapittel 5.2 redegjøres det mer detaljert for hva som inngår i flerårige budsjettkonsekvenser.</w:t>
      </w:r>
    </w:p>
    <w:p w14:paraId="2AA41860" w14:textId="77777777" w:rsidR="00C01CA8" w:rsidRPr="0027241E" w:rsidRDefault="00C01CA8" w:rsidP="0027241E">
      <w:r w:rsidRPr="0027241E">
        <w:t>Det er særlig sterke forventinger til vekst i statlige bevilgninger til kommunesektoren og helseforetakene som er direkte knyttet til befolkningsutviklingen og til økte forsvarsutgifter i tråd med vedtatt langtidsplan for forsvarssektoren (LTP). I figur 3.13 fremgår anslag for bevilgningsøkninger til kommunesektoren og helseforetakene dersom utgifter som følge av endringer i befolkningen skal dekkes, samtidig som kvaliteten skal opprettholdes uten krav til effektivisering. Aldring, som innebærer større behov for helse- og omsorgstjenester, er den viktigste årsaken til økningen.</w:t>
      </w:r>
    </w:p>
    <w:p w14:paraId="7447DB76" w14:textId="77777777" w:rsidR="00C01CA8" w:rsidRPr="0027241E" w:rsidRDefault="00C01CA8" w:rsidP="0027241E">
      <w:r w:rsidRPr="0027241E">
        <w:t>Utgiftene til LTP er i tråd med planen som er vedtatt av Stortinget. Økte utgifter til befolkningsutviklingen i helseforetak og kommunesektor samt opptrapping i tråd med LTP, utgjør til sammen 41 mrd. kroner frem til 2029. Utgiftene øker med om lag 10 mrd. kroner i 2027 og 2029 og om lag det dobbelte i 2028. Den store økningen i 2028 skyldes en planlagt stor opptrapping i LTP. Utgiftsvekst til befolkningsendringer i helseforetak og kommuner og LTP omtales nærmere i Gul bok, kapittel 5.3.</w:t>
      </w:r>
    </w:p>
    <w:p w14:paraId="03BB2DBD" w14:textId="77777777" w:rsidR="00C01CA8" w:rsidRPr="0027241E" w:rsidRDefault="00C01CA8" w:rsidP="0027241E">
      <w:pPr>
        <w:pStyle w:val="avsnitt-under-undertittel"/>
      </w:pPr>
      <w:r w:rsidRPr="0027241E">
        <w:t>Finansieringsbehovet frem mot 2060</w:t>
      </w:r>
    </w:p>
    <w:p w14:paraId="3ED6667B" w14:textId="77777777" w:rsidR="00C01CA8" w:rsidRPr="0027241E" w:rsidRDefault="00C01CA8" w:rsidP="0027241E">
      <w:r w:rsidRPr="0027241E">
        <w:t>Perspektivmeldingen 2024 (PM24) drøfter utviklingstrekk for offentlige finanser frem mot 2060. Utviklingen i befolkningen og utviklingen i Statens pensjonsfond utland har særlig stor betydning for statens inntekter og utgifter fremover.</w:t>
      </w:r>
    </w:p>
    <w:p w14:paraId="422646B7" w14:textId="77777777" w:rsidR="00C01CA8" w:rsidRPr="0027241E" w:rsidRDefault="00C01CA8" w:rsidP="0027241E">
      <w:r w:rsidRPr="0027241E">
        <w:t>Statistisk sentralbyrås befolkningsfremskrivinger beskriver en utvikling med svak vekst i befolkningen i yrkesaktiv alder (20–66 år) og sterk vekst i den eldste delen av befolkningen i de nærmeste tiårene. Lav vekst i befolkningen i yrkesaktiv alder og flere eldre bidrar til at offentlige utgifter til blant annet helse og omsorg vil øke sammenlignet med skatteinntektene og som andel av BNP for Fastlands-Norge, se figur 3.11 og 3.12.</w:t>
      </w:r>
    </w:p>
    <w:p w14:paraId="51739FA3" w14:textId="77777777" w:rsidR="00C01CA8" w:rsidRPr="0027241E" w:rsidRDefault="00C01CA8" w:rsidP="0027241E">
      <w:r w:rsidRPr="0027241E">
        <w:t>Inntektene fra petroleumsvirksomheten vil avta fremover. Det vil gi lavere overføringer til fondet, og etter hvert vil fondsfinansieringen av offentlige utgifter vokse mindre enn BNP for Fastlands-Norge.</w:t>
      </w:r>
    </w:p>
    <w:p w14:paraId="5BC02327" w14:textId="77777777" w:rsidR="00C01CA8" w:rsidRPr="0027241E" w:rsidRDefault="00C01CA8" w:rsidP="0027241E">
      <w:r w:rsidRPr="0027241E">
        <w:t xml:space="preserve">Beregninger av inndekningsbehovet er basert på dagens innretning av velferdsordninger og skattesystemet. De gir en illustrasjon av omfanget på tilpasningen som må skje på inntekts- eller utgiftssiden i årene som kommer for å sikre balanse i offentlige budsjetter. Beregningene indikerer at vendepunktet for utviklingen i statsfinansene inntreffer tidlig på 2030-tallet. Deretter innledes en lang periode med økende ubalanser, der offentlige utgifter vil øke mer enn inntektene og det oppstår et </w:t>
      </w:r>
      <w:r w:rsidRPr="0027241E">
        <w:lastRenderedPageBreak/>
        <w:t xml:space="preserve">stigende </w:t>
      </w:r>
      <w:r w:rsidRPr="0027241E">
        <w:rPr>
          <w:rStyle w:val="kursiv"/>
        </w:rPr>
        <w:t>inndekningsbehov</w:t>
      </w:r>
      <w:r w:rsidRPr="0027241E">
        <w:t>. Beregningene i Perspektivmeldingen viste at det frem mot 2060 ville oppstå en underdekning (og et tilpasningsbehov) tilsvarende 6,2 pst. av BNP for Fastlands-Norge, eller om lag 250 milliarder kroner etter dagens pengeverdi. Ny informasjon som har kommet siden perspektivmeldingen viser omtrent det samme bildet, men anslaget på underdekningen har avtatt litt til 5,9 pst., se tabell 3.8.</w:t>
      </w:r>
    </w:p>
    <w:p w14:paraId="4F5DEBD0" w14:textId="612C72B6" w:rsidR="00F6146B" w:rsidRPr="0027241E" w:rsidRDefault="00F6146B" w:rsidP="0027241E">
      <w:pPr>
        <w:pStyle w:val="tabell-tittel"/>
      </w:pPr>
      <w:r w:rsidRPr="0027241E">
        <w:t>Bidrag til endringer i inndekningsbehovet sammenlignet med PM24. Andeler av BNP for Fastlands-Norge. Prosentenheter</w:t>
      </w:r>
    </w:p>
    <w:p w14:paraId="7511816E" w14:textId="77777777" w:rsidR="00C01CA8" w:rsidRPr="0027241E" w:rsidRDefault="00C01CA8" w:rsidP="0027241E">
      <w:pPr>
        <w:pStyle w:val="Tabellnavn"/>
      </w:pPr>
      <w:r w:rsidRPr="0027241E">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5040"/>
        <w:gridCol w:w="1400"/>
        <w:gridCol w:w="1400"/>
        <w:gridCol w:w="1400"/>
      </w:tblGrid>
      <w:tr w:rsidR="00BE25BF" w:rsidRPr="0027241E" w14:paraId="4359FDA6" w14:textId="77777777">
        <w:trPr>
          <w:trHeight w:val="360"/>
        </w:trPr>
        <w:tc>
          <w:tcPr>
            <w:tcW w:w="53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161FABF" w14:textId="77777777" w:rsidR="00C01CA8" w:rsidRPr="0027241E" w:rsidRDefault="00C01CA8" w:rsidP="0027241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D19C5" w14:textId="77777777" w:rsidR="00C01CA8" w:rsidRPr="0027241E" w:rsidRDefault="00C01CA8" w:rsidP="0027241E">
            <w:r w:rsidRPr="0027241E">
              <w:t>2030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2971A" w14:textId="77777777" w:rsidR="00C01CA8" w:rsidRPr="0027241E" w:rsidRDefault="00C01CA8" w:rsidP="0027241E">
            <w:r w:rsidRPr="0027241E">
              <w:t>2045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B6FB9" w14:textId="77777777" w:rsidR="00C01CA8" w:rsidRPr="0027241E" w:rsidRDefault="00C01CA8" w:rsidP="0027241E">
            <w:r w:rsidRPr="0027241E">
              <w:t>2060</w:t>
            </w:r>
          </w:p>
        </w:tc>
      </w:tr>
      <w:tr w:rsidR="00BE25BF" w:rsidRPr="0027241E" w14:paraId="24519450" w14:textId="77777777">
        <w:trPr>
          <w:trHeight w:val="380"/>
        </w:trPr>
        <w:tc>
          <w:tcPr>
            <w:tcW w:w="5320" w:type="dxa"/>
            <w:gridSpan w:val="2"/>
            <w:tcBorders>
              <w:top w:val="single" w:sz="4" w:space="0" w:color="000000"/>
              <w:left w:val="nil"/>
              <w:bottom w:val="nil"/>
              <w:right w:val="nil"/>
            </w:tcBorders>
            <w:tcMar>
              <w:top w:w="128" w:type="dxa"/>
              <w:left w:w="43" w:type="dxa"/>
              <w:bottom w:w="43" w:type="dxa"/>
              <w:right w:w="43" w:type="dxa"/>
            </w:tcMar>
          </w:tcPr>
          <w:p w14:paraId="6E64A371" w14:textId="77777777" w:rsidR="00C01CA8" w:rsidRPr="0027241E" w:rsidRDefault="00C01CA8" w:rsidP="0027241E">
            <w:r w:rsidRPr="0027241E">
              <w:rPr>
                <w:rStyle w:val="kursiv"/>
              </w:rPr>
              <w:t>Inndekningsbehov, PM24</w:t>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DF1399" w14:textId="77777777" w:rsidR="00C01CA8" w:rsidRPr="0027241E" w:rsidRDefault="00C01CA8" w:rsidP="0027241E">
            <w:r w:rsidRPr="0027241E">
              <w:rPr>
                <w:rStyle w:val="kursiv"/>
              </w:rPr>
              <w:t>-0,6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FF9DA2" w14:textId="77777777" w:rsidR="00C01CA8" w:rsidRPr="0027241E" w:rsidRDefault="00C01CA8" w:rsidP="0027241E">
            <w:r w:rsidRPr="0027241E">
              <w:rPr>
                <w:rStyle w:val="kursiv"/>
              </w:rPr>
              <w:t>2,7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4F53E0" w14:textId="77777777" w:rsidR="00C01CA8" w:rsidRPr="0027241E" w:rsidRDefault="00C01CA8" w:rsidP="0027241E">
            <w:r w:rsidRPr="0027241E">
              <w:rPr>
                <w:rStyle w:val="kursiv"/>
              </w:rPr>
              <w:t>6,2</w:t>
            </w:r>
          </w:p>
        </w:tc>
      </w:tr>
      <w:tr w:rsidR="00BE25BF" w:rsidRPr="0027241E" w14:paraId="27D2074E" w14:textId="77777777">
        <w:trPr>
          <w:trHeight w:val="380"/>
        </w:trPr>
        <w:tc>
          <w:tcPr>
            <w:tcW w:w="5320" w:type="dxa"/>
            <w:gridSpan w:val="2"/>
            <w:tcBorders>
              <w:top w:val="nil"/>
              <w:left w:val="nil"/>
              <w:bottom w:val="nil"/>
              <w:right w:val="nil"/>
            </w:tcBorders>
            <w:tcMar>
              <w:top w:w="128" w:type="dxa"/>
              <w:left w:w="43" w:type="dxa"/>
              <w:bottom w:w="43" w:type="dxa"/>
              <w:right w:w="43" w:type="dxa"/>
            </w:tcMar>
          </w:tcPr>
          <w:p w14:paraId="68B39607" w14:textId="77777777" w:rsidR="00C01CA8" w:rsidRPr="0027241E" w:rsidRDefault="00C01CA8" w:rsidP="0027241E">
            <w:r w:rsidRPr="0027241E">
              <w:rPr>
                <w:rStyle w:val="kursiv"/>
              </w:rPr>
              <w:t xml:space="preserve"> Utgifter</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4C8F89FF" w14:textId="77777777" w:rsidR="00C01CA8" w:rsidRPr="0027241E" w:rsidRDefault="00C01CA8" w:rsidP="0027241E">
            <w:r w:rsidRPr="0027241E">
              <w:rPr>
                <w:rStyle w:val="kursiv"/>
              </w:rPr>
              <w:t>-0,6</w:t>
            </w:r>
          </w:p>
        </w:tc>
        <w:tc>
          <w:tcPr>
            <w:tcW w:w="1400" w:type="dxa"/>
            <w:tcBorders>
              <w:top w:val="nil"/>
              <w:left w:val="nil"/>
              <w:bottom w:val="nil"/>
              <w:right w:val="nil"/>
            </w:tcBorders>
            <w:tcMar>
              <w:top w:w="128" w:type="dxa"/>
              <w:left w:w="43" w:type="dxa"/>
              <w:bottom w:w="43" w:type="dxa"/>
              <w:right w:w="43" w:type="dxa"/>
            </w:tcMar>
            <w:vAlign w:val="bottom"/>
          </w:tcPr>
          <w:p w14:paraId="39ADD45A" w14:textId="77777777" w:rsidR="00C01CA8" w:rsidRPr="0027241E" w:rsidRDefault="00C01CA8" w:rsidP="0027241E">
            <w:r w:rsidRPr="0027241E">
              <w:rPr>
                <w:rStyle w:val="kursiv"/>
              </w:rPr>
              <w:t>-1,1</w:t>
            </w:r>
          </w:p>
        </w:tc>
        <w:tc>
          <w:tcPr>
            <w:tcW w:w="1400" w:type="dxa"/>
            <w:tcBorders>
              <w:top w:val="nil"/>
              <w:left w:val="nil"/>
              <w:bottom w:val="nil"/>
              <w:right w:val="nil"/>
            </w:tcBorders>
            <w:tcMar>
              <w:top w:w="128" w:type="dxa"/>
              <w:left w:w="43" w:type="dxa"/>
              <w:bottom w:w="43" w:type="dxa"/>
              <w:right w:w="43" w:type="dxa"/>
            </w:tcMar>
            <w:vAlign w:val="bottom"/>
          </w:tcPr>
          <w:p w14:paraId="5CB85CEE" w14:textId="77777777" w:rsidR="00C01CA8" w:rsidRPr="0027241E" w:rsidRDefault="00C01CA8" w:rsidP="0027241E">
            <w:r w:rsidRPr="0027241E">
              <w:rPr>
                <w:rStyle w:val="kursiv"/>
              </w:rPr>
              <w:t>-1,6</w:t>
            </w:r>
          </w:p>
        </w:tc>
      </w:tr>
      <w:tr w:rsidR="00BE25BF" w:rsidRPr="0027241E" w14:paraId="1B283492" w14:textId="77777777">
        <w:trPr>
          <w:trHeight w:val="380"/>
        </w:trPr>
        <w:tc>
          <w:tcPr>
            <w:tcW w:w="5320" w:type="dxa"/>
            <w:gridSpan w:val="2"/>
            <w:tcBorders>
              <w:top w:val="nil"/>
              <w:left w:val="nil"/>
              <w:bottom w:val="nil"/>
              <w:right w:val="nil"/>
            </w:tcBorders>
            <w:tcMar>
              <w:top w:w="128" w:type="dxa"/>
              <w:left w:w="43" w:type="dxa"/>
              <w:bottom w:w="43" w:type="dxa"/>
              <w:right w:w="43" w:type="dxa"/>
            </w:tcMar>
          </w:tcPr>
          <w:p w14:paraId="3F6F03F1" w14:textId="77777777" w:rsidR="00C01CA8" w:rsidRPr="0027241E" w:rsidRDefault="00C01CA8" w:rsidP="0027241E">
            <w:r w:rsidRPr="0027241E">
              <w:rPr>
                <w:rStyle w:val="kursiv"/>
              </w:rPr>
              <w:t xml:space="preserve"> Inntekter</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20F70EC4" w14:textId="77777777" w:rsidR="00C01CA8" w:rsidRPr="0027241E" w:rsidRDefault="00C01CA8" w:rsidP="0027241E">
            <w:r w:rsidRPr="0027241E">
              <w:rPr>
                <w:rStyle w:val="kursiv"/>
              </w:rPr>
              <w:t>0,5</w:t>
            </w:r>
          </w:p>
        </w:tc>
        <w:tc>
          <w:tcPr>
            <w:tcW w:w="1400" w:type="dxa"/>
            <w:tcBorders>
              <w:top w:val="nil"/>
              <w:left w:val="nil"/>
              <w:bottom w:val="nil"/>
              <w:right w:val="nil"/>
            </w:tcBorders>
            <w:tcMar>
              <w:top w:w="128" w:type="dxa"/>
              <w:left w:w="43" w:type="dxa"/>
              <w:bottom w:w="43" w:type="dxa"/>
              <w:right w:w="43" w:type="dxa"/>
            </w:tcMar>
            <w:vAlign w:val="bottom"/>
          </w:tcPr>
          <w:p w14:paraId="40FE435B" w14:textId="77777777" w:rsidR="00C01CA8" w:rsidRPr="0027241E" w:rsidRDefault="00C01CA8" w:rsidP="0027241E">
            <w:r w:rsidRPr="0027241E">
              <w:rPr>
                <w:rStyle w:val="kursiv"/>
              </w:rPr>
              <w:t>1,2</w:t>
            </w:r>
          </w:p>
        </w:tc>
        <w:tc>
          <w:tcPr>
            <w:tcW w:w="1400" w:type="dxa"/>
            <w:tcBorders>
              <w:top w:val="nil"/>
              <w:left w:val="nil"/>
              <w:bottom w:val="nil"/>
              <w:right w:val="nil"/>
            </w:tcBorders>
            <w:tcMar>
              <w:top w:w="128" w:type="dxa"/>
              <w:left w:w="43" w:type="dxa"/>
              <w:bottom w:w="43" w:type="dxa"/>
              <w:right w:w="43" w:type="dxa"/>
            </w:tcMar>
            <w:vAlign w:val="bottom"/>
          </w:tcPr>
          <w:p w14:paraId="756ABED7" w14:textId="77777777" w:rsidR="00C01CA8" w:rsidRPr="0027241E" w:rsidRDefault="00C01CA8" w:rsidP="0027241E">
            <w:r w:rsidRPr="0027241E">
              <w:rPr>
                <w:rStyle w:val="kursiv"/>
              </w:rPr>
              <w:t>1,4</w:t>
            </w:r>
          </w:p>
        </w:tc>
      </w:tr>
      <w:tr w:rsidR="00BE25BF" w:rsidRPr="0027241E" w14:paraId="2048FCDD" w14:textId="77777777">
        <w:trPr>
          <w:trHeight w:val="380"/>
        </w:trPr>
        <w:tc>
          <w:tcPr>
            <w:tcW w:w="280" w:type="dxa"/>
            <w:tcBorders>
              <w:top w:val="nil"/>
              <w:left w:val="nil"/>
              <w:bottom w:val="nil"/>
              <w:right w:val="nil"/>
            </w:tcBorders>
            <w:tcMar>
              <w:top w:w="128" w:type="dxa"/>
              <w:left w:w="43" w:type="dxa"/>
              <w:bottom w:w="43" w:type="dxa"/>
              <w:right w:w="43" w:type="dxa"/>
            </w:tcMar>
          </w:tcPr>
          <w:p w14:paraId="70757F41"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tcPr>
          <w:p w14:paraId="669FE5FC" w14:textId="77777777" w:rsidR="00C01CA8" w:rsidRPr="0027241E" w:rsidRDefault="00C01CA8" w:rsidP="0027241E">
            <w:r w:rsidRPr="0027241E">
              <w:t xml:space="preserve"> Kontantstrøm</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1F46DAAD" w14:textId="77777777" w:rsidR="00C01CA8" w:rsidRPr="0027241E" w:rsidRDefault="00C01CA8" w:rsidP="0027241E">
            <w:r w:rsidRPr="0027241E">
              <w:t>0,2</w:t>
            </w:r>
          </w:p>
        </w:tc>
        <w:tc>
          <w:tcPr>
            <w:tcW w:w="1400" w:type="dxa"/>
            <w:tcBorders>
              <w:top w:val="nil"/>
              <w:left w:val="nil"/>
              <w:bottom w:val="nil"/>
              <w:right w:val="nil"/>
            </w:tcBorders>
            <w:tcMar>
              <w:top w:w="128" w:type="dxa"/>
              <w:left w:w="43" w:type="dxa"/>
              <w:bottom w:w="43" w:type="dxa"/>
              <w:right w:w="43" w:type="dxa"/>
            </w:tcMar>
            <w:vAlign w:val="bottom"/>
          </w:tcPr>
          <w:p w14:paraId="7C3FE86D" w14:textId="77777777" w:rsidR="00C01CA8" w:rsidRPr="0027241E" w:rsidRDefault="00C01CA8" w:rsidP="0027241E">
            <w:r w:rsidRPr="0027241E">
              <w:t>0,7</w:t>
            </w:r>
          </w:p>
        </w:tc>
        <w:tc>
          <w:tcPr>
            <w:tcW w:w="1400" w:type="dxa"/>
            <w:tcBorders>
              <w:top w:val="nil"/>
              <w:left w:val="nil"/>
              <w:bottom w:val="nil"/>
              <w:right w:val="nil"/>
            </w:tcBorders>
            <w:tcMar>
              <w:top w:w="128" w:type="dxa"/>
              <w:left w:w="43" w:type="dxa"/>
              <w:bottom w:w="43" w:type="dxa"/>
              <w:right w:w="43" w:type="dxa"/>
            </w:tcMar>
            <w:vAlign w:val="bottom"/>
          </w:tcPr>
          <w:p w14:paraId="3AC485AC" w14:textId="77777777" w:rsidR="00C01CA8" w:rsidRPr="0027241E" w:rsidRDefault="00C01CA8" w:rsidP="0027241E">
            <w:r w:rsidRPr="0027241E">
              <w:t>0,7</w:t>
            </w:r>
          </w:p>
        </w:tc>
      </w:tr>
      <w:tr w:rsidR="00BE25BF" w:rsidRPr="0027241E" w14:paraId="25A0A124" w14:textId="77777777">
        <w:trPr>
          <w:trHeight w:val="380"/>
        </w:trPr>
        <w:tc>
          <w:tcPr>
            <w:tcW w:w="280" w:type="dxa"/>
            <w:tcBorders>
              <w:top w:val="nil"/>
              <w:left w:val="nil"/>
              <w:bottom w:val="nil"/>
              <w:right w:val="nil"/>
            </w:tcBorders>
            <w:tcMar>
              <w:top w:w="128" w:type="dxa"/>
              <w:left w:w="43" w:type="dxa"/>
              <w:bottom w:w="43" w:type="dxa"/>
              <w:right w:w="43" w:type="dxa"/>
            </w:tcMar>
          </w:tcPr>
          <w:p w14:paraId="2B197AE9"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tcPr>
          <w:p w14:paraId="0B8D0135" w14:textId="77777777" w:rsidR="00C01CA8" w:rsidRPr="0027241E" w:rsidRDefault="00C01CA8" w:rsidP="0027241E">
            <w:r w:rsidRPr="0027241E">
              <w:t xml:space="preserve"> Statens pensjonsfond utland</w:t>
            </w:r>
            <w:r w:rsidRPr="0027241E">
              <w:tab/>
              <w:t xml:space="preserve"> </w:t>
            </w:r>
          </w:p>
        </w:tc>
        <w:tc>
          <w:tcPr>
            <w:tcW w:w="1400" w:type="dxa"/>
            <w:tcBorders>
              <w:top w:val="nil"/>
              <w:left w:val="nil"/>
              <w:bottom w:val="nil"/>
              <w:right w:val="nil"/>
            </w:tcBorders>
            <w:tcMar>
              <w:top w:w="128" w:type="dxa"/>
              <w:left w:w="43" w:type="dxa"/>
              <w:bottom w:w="43" w:type="dxa"/>
              <w:right w:w="43" w:type="dxa"/>
            </w:tcMar>
            <w:vAlign w:val="bottom"/>
          </w:tcPr>
          <w:p w14:paraId="3B740973" w14:textId="77777777" w:rsidR="00C01CA8" w:rsidRPr="0027241E" w:rsidRDefault="00C01CA8" w:rsidP="0027241E">
            <w:r w:rsidRPr="0027241E">
              <w:t>-0,9</w:t>
            </w:r>
          </w:p>
        </w:tc>
        <w:tc>
          <w:tcPr>
            <w:tcW w:w="1400" w:type="dxa"/>
            <w:tcBorders>
              <w:top w:val="nil"/>
              <w:left w:val="nil"/>
              <w:bottom w:val="nil"/>
              <w:right w:val="nil"/>
            </w:tcBorders>
            <w:tcMar>
              <w:top w:w="128" w:type="dxa"/>
              <w:left w:w="43" w:type="dxa"/>
              <w:bottom w:w="43" w:type="dxa"/>
              <w:right w:w="43" w:type="dxa"/>
            </w:tcMar>
            <w:vAlign w:val="bottom"/>
          </w:tcPr>
          <w:p w14:paraId="6D9B4748" w14:textId="77777777" w:rsidR="00C01CA8" w:rsidRPr="0027241E" w:rsidRDefault="00C01CA8" w:rsidP="0027241E">
            <w:r w:rsidRPr="0027241E">
              <w:t>-0,8</w:t>
            </w:r>
          </w:p>
        </w:tc>
        <w:tc>
          <w:tcPr>
            <w:tcW w:w="1400" w:type="dxa"/>
            <w:tcBorders>
              <w:top w:val="nil"/>
              <w:left w:val="nil"/>
              <w:bottom w:val="nil"/>
              <w:right w:val="nil"/>
            </w:tcBorders>
            <w:tcMar>
              <w:top w:w="128" w:type="dxa"/>
              <w:left w:w="43" w:type="dxa"/>
              <w:bottom w:w="43" w:type="dxa"/>
              <w:right w:w="43" w:type="dxa"/>
            </w:tcMar>
            <w:vAlign w:val="bottom"/>
          </w:tcPr>
          <w:p w14:paraId="790A926F" w14:textId="77777777" w:rsidR="00C01CA8" w:rsidRPr="0027241E" w:rsidRDefault="00C01CA8" w:rsidP="0027241E">
            <w:r w:rsidRPr="0027241E">
              <w:t>-0,7</w:t>
            </w:r>
          </w:p>
        </w:tc>
      </w:tr>
      <w:tr w:rsidR="00BE25BF" w:rsidRPr="0027241E" w14:paraId="4EE8BCDC" w14:textId="77777777">
        <w:trPr>
          <w:trHeight w:val="380"/>
        </w:trPr>
        <w:tc>
          <w:tcPr>
            <w:tcW w:w="280" w:type="dxa"/>
            <w:tcBorders>
              <w:top w:val="nil"/>
              <w:left w:val="nil"/>
              <w:bottom w:val="nil"/>
              <w:right w:val="nil"/>
            </w:tcBorders>
            <w:tcMar>
              <w:top w:w="128" w:type="dxa"/>
              <w:left w:w="43" w:type="dxa"/>
              <w:bottom w:w="43" w:type="dxa"/>
              <w:right w:w="43" w:type="dxa"/>
            </w:tcMar>
          </w:tcPr>
          <w:p w14:paraId="1E529C73"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tcPr>
          <w:p w14:paraId="6248AE5C" w14:textId="77777777" w:rsidR="00C01CA8" w:rsidRPr="0027241E" w:rsidRDefault="00C01CA8" w:rsidP="0027241E">
            <w:r w:rsidRPr="0027241E">
              <w:t xml:space="preserve"> Strukturelt underskudd mv.</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1955DD4F" w14:textId="77777777" w:rsidR="00C01CA8" w:rsidRPr="0027241E" w:rsidRDefault="00C01CA8" w:rsidP="0027241E">
            <w:r w:rsidRPr="0027241E">
              <w:t>1,2</w:t>
            </w:r>
          </w:p>
        </w:tc>
        <w:tc>
          <w:tcPr>
            <w:tcW w:w="1400" w:type="dxa"/>
            <w:tcBorders>
              <w:top w:val="nil"/>
              <w:left w:val="nil"/>
              <w:bottom w:val="nil"/>
              <w:right w:val="nil"/>
            </w:tcBorders>
            <w:tcMar>
              <w:top w:w="128" w:type="dxa"/>
              <w:left w:w="43" w:type="dxa"/>
              <w:bottom w:w="43" w:type="dxa"/>
              <w:right w:w="43" w:type="dxa"/>
            </w:tcMar>
            <w:vAlign w:val="bottom"/>
          </w:tcPr>
          <w:p w14:paraId="0E17EA08" w14:textId="77777777" w:rsidR="00C01CA8" w:rsidRPr="0027241E" w:rsidRDefault="00C01CA8" w:rsidP="0027241E">
            <w:r w:rsidRPr="0027241E">
              <w:t>1,3</w:t>
            </w:r>
          </w:p>
        </w:tc>
        <w:tc>
          <w:tcPr>
            <w:tcW w:w="1400" w:type="dxa"/>
            <w:tcBorders>
              <w:top w:val="nil"/>
              <w:left w:val="nil"/>
              <w:bottom w:val="nil"/>
              <w:right w:val="nil"/>
            </w:tcBorders>
            <w:tcMar>
              <w:top w:w="128" w:type="dxa"/>
              <w:left w:w="43" w:type="dxa"/>
              <w:bottom w:w="43" w:type="dxa"/>
              <w:right w:w="43" w:type="dxa"/>
            </w:tcMar>
            <w:vAlign w:val="bottom"/>
          </w:tcPr>
          <w:p w14:paraId="4679EF93" w14:textId="77777777" w:rsidR="00C01CA8" w:rsidRPr="0027241E" w:rsidRDefault="00C01CA8" w:rsidP="0027241E">
            <w:r w:rsidRPr="0027241E">
              <w:t>1,3</w:t>
            </w:r>
          </w:p>
        </w:tc>
      </w:tr>
      <w:tr w:rsidR="00BE25BF" w:rsidRPr="0027241E" w14:paraId="153C68A6" w14:textId="77777777">
        <w:trPr>
          <w:trHeight w:val="380"/>
        </w:trPr>
        <w:tc>
          <w:tcPr>
            <w:tcW w:w="5320" w:type="dxa"/>
            <w:gridSpan w:val="2"/>
            <w:tcBorders>
              <w:top w:val="nil"/>
              <w:left w:val="nil"/>
              <w:bottom w:val="single" w:sz="4" w:space="0" w:color="000000"/>
              <w:right w:val="nil"/>
            </w:tcBorders>
            <w:tcMar>
              <w:top w:w="128" w:type="dxa"/>
              <w:left w:w="43" w:type="dxa"/>
              <w:bottom w:w="43" w:type="dxa"/>
              <w:right w:w="43" w:type="dxa"/>
            </w:tcMar>
          </w:tcPr>
          <w:p w14:paraId="51A21152" w14:textId="77777777" w:rsidR="00C01CA8" w:rsidRPr="0027241E" w:rsidRDefault="00C01CA8" w:rsidP="0027241E">
            <w:r w:rsidRPr="0027241E">
              <w:rPr>
                <w:rStyle w:val="kursiv"/>
              </w:rPr>
              <w:t>Inndekningsbehov, NB26</w:t>
            </w:r>
            <w:r w:rsidRPr="0027241E">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7F68FB" w14:textId="77777777" w:rsidR="00C01CA8" w:rsidRPr="0027241E" w:rsidRDefault="00C01CA8" w:rsidP="0027241E">
            <w:r w:rsidRPr="0027241E">
              <w:rPr>
                <w:rStyle w:val="kursiv"/>
              </w:rPr>
              <w:t>-0,7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EB3822" w14:textId="77777777" w:rsidR="00C01CA8" w:rsidRPr="0027241E" w:rsidRDefault="00C01CA8" w:rsidP="0027241E">
            <w:r w:rsidRPr="0027241E">
              <w:rPr>
                <w:rStyle w:val="kursiv"/>
              </w:rPr>
              <w:t>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D526C0" w14:textId="77777777" w:rsidR="00C01CA8" w:rsidRPr="0027241E" w:rsidRDefault="00C01CA8" w:rsidP="0027241E">
            <w:r w:rsidRPr="0027241E">
              <w:rPr>
                <w:rStyle w:val="kursiv"/>
              </w:rPr>
              <w:t>5,9</w:t>
            </w:r>
          </w:p>
        </w:tc>
      </w:tr>
    </w:tbl>
    <w:p w14:paraId="67B0C6A6" w14:textId="77777777" w:rsidR="00C01CA8" w:rsidRPr="0027241E" w:rsidRDefault="00C01CA8" w:rsidP="0027241E">
      <w:pPr>
        <w:pStyle w:val="Kilde"/>
      </w:pPr>
      <w:r w:rsidRPr="0027241E">
        <w:t>Kilde: Finansdepartementet.</w:t>
      </w:r>
    </w:p>
    <w:p w14:paraId="03C1AA2C" w14:textId="77777777" w:rsidR="00C01CA8" w:rsidRPr="0027241E" w:rsidRDefault="00C01CA8" w:rsidP="0027241E">
      <w:r w:rsidRPr="0027241E">
        <w:t>Sammenliknet med Perspektivmeldingen 2024 er det følgende endringer:</w:t>
      </w:r>
    </w:p>
    <w:p w14:paraId="37AA019F" w14:textId="77777777" w:rsidR="00C01CA8" w:rsidRPr="0027241E" w:rsidRDefault="00C01CA8" w:rsidP="0027241E">
      <w:pPr>
        <w:pStyle w:val="Liste"/>
      </w:pPr>
      <w:r w:rsidRPr="0027241E">
        <w:t>Oppdaterte befolkningsfremskrivinger fra Statistisk sentralbyrå innebærer en litt mindre økning i forventet levealder frem mot 2060 og bidrar til lavere vekst i antall eldre over 80 år. Det gir litt lavere behov for arbeidskraft i eldreomsorgen i kommunene.</w:t>
      </w:r>
    </w:p>
    <w:p w14:paraId="100D0DFA" w14:textId="77777777" w:rsidR="00C01CA8" w:rsidRPr="0027241E" w:rsidRDefault="00C01CA8" w:rsidP="0027241E">
      <w:pPr>
        <w:pStyle w:val="Liste"/>
      </w:pPr>
      <w:r w:rsidRPr="0027241E">
        <w:t>Høyere anslag på netto innvandring gir noe høyere vekst i befolkingen i yrkesaktiv alder og høyere vekst i samlet sysselsetting. Se boks 3.5 for nærmere beskrivelse av endringene.</w:t>
      </w:r>
    </w:p>
    <w:p w14:paraId="5FDDE1CC" w14:textId="77777777" w:rsidR="00C01CA8" w:rsidRPr="0027241E" w:rsidRDefault="00C01CA8" w:rsidP="0027241E">
      <w:pPr>
        <w:pStyle w:val="Liste"/>
      </w:pPr>
      <w:r w:rsidRPr="0027241E">
        <w:t>Fremtidige petroleumsinntekter anslås nå noe lavere, se boks 3.6.</w:t>
      </w:r>
    </w:p>
    <w:p w14:paraId="5E2C2EDE" w14:textId="77777777" w:rsidR="00C01CA8" w:rsidRPr="0027241E" w:rsidRDefault="00C01CA8" w:rsidP="0027241E">
      <w:pPr>
        <w:pStyle w:val="Liste"/>
      </w:pPr>
      <w:r w:rsidRPr="0027241E">
        <w:t>Statens pensjonsfond utland har vokst mer enn ventet det siste året og gir isolert sett en bedring av offentlige finanser.</w:t>
      </w:r>
    </w:p>
    <w:p w14:paraId="600ED9BB" w14:textId="77777777" w:rsidR="00C01CA8" w:rsidRPr="0027241E" w:rsidRDefault="00C01CA8" w:rsidP="0027241E">
      <w:pPr>
        <w:pStyle w:val="Liste"/>
      </w:pPr>
      <w:r w:rsidRPr="0027241E">
        <w:t>Økte utgifter i statsbudsjettet i 2025 og 2026 har trukket startpunktet for utgiftene opp i beregningene.</w:t>
      </w:r>
    </w:p>
    <w:p w14:paraId="34C3C808" w14:textId="77777777" w:rsidR="00C01CA8" w:rsidRPr="0027241E" w:rsidRDefault="00C01CA8" w:rsidP="0027241E">
      <w:r w:rsidRPr="0027241E">
        <w:t xml:space="preserve">I de oppdaterte fremskrivingene øker </w:t>
      </w:r>
      <w:r w:rsidRPr="0027241E">
        <w:rPr>
          <w:rStyle w:val="kursiv"/>
        </w:rPr>
        <w:t>offentlige utgifter</w:t>
      </w:r>
      <w:r w:rsidRPr="0027241E">
        <w:t xml:space="preserve"> med 4,1 prosentenheter målt som andel av BNP for Fastlands-Norge fra 2026 til 2060, se figur 3.12. De </w:t>
      </w:r>
      <w:r w:rsidRPr="0027241E">
        <w:rPr>
          <w:rStyle w:val="kursiv"/>
        </w:rPr>
        <w:t>offentlige inntektene</w:t>
      </w:r>
      <w:r w:rsidRPr="0027241E">
        <w:t xml:space="preserve"> anslås å vokse noe på kort sikt, men avtar etter hvert som andel av fastlandsøkonomien med til sammen 1,9 prosentenheter frem mot 2060. Sammenlignet med PM24 er utgiftene justert ned mer enn inntektene, slik at inndekningsbehovet er litt redusert.</w:t>
      </w:r>
    </w:p>
    <w:p w14:paraId="55DDA05D" w14:textId="77777777" w:rsidR="00C01CA8" w:rsidRPr="0027241E" w:rsidRDefault="00C01CA8" w:rsidP="0027241E">
      <w:pPr>
        <w:pStyle w:val="tittel-ramme"/>
      </w:pPr>
      <w:r w:rsidRPr="0027241E">
        <w:lastRenderedPageBreak/>
        <w:t>Befolkningsutvikling og langsiktig inndekningsbehov i offentlige finanser</w:t>
      </w:r>
    </w:p>
    <w:p w14:paraId="325DF83D" w14:textId="77777777" w:rsidR="00C01CA8" w:rsidRPr="0027241E" w:rsidRDefault="00C01CA8" w:rsidP="0027241E">
      <w:r w:rsidRPr="0027241E">
        <w:t>Fra 1970-tallet og frem til 2010 avtok den demografiske forsørgelsesbyrden målt ved antallet unge og gamle i forhold til befolkningen i yrkesaktiv alder (20–66 år), se figur 3.15. Veksten i antallet eldre var på linje med veksten i samlet befolkning, mens andelen unge gikk markert ned over perioden, se figur 3.14. Den demografiske forsørgelsesbyrden har deretter økt noe etter hvert som økte fødselskull gjennom 1940-tallet ble motsvart av økt antall i alderen 67–74 å fra rundt 2010.</w:t>
      </w:r>
    </w:p>
    <w:p w14:paraId="5A08F794" w14:textId="53ED3C02" w:rsidR="00C01CA8" w:rsidRPr="0027241E" w:rsidRDefault="00CE4757" w:rsidP="0027241E">
      <w:r w:rsidRPr="00CE4757">
        <w:rPr>
          <w:noProof/>
        </w:rPr>
        <w:drawing>
          <wp:inline distT="0" distB="0" distL="0" distR="0" wp14:anchorId="4F23FB7B" wp14:editId="327386F6">
            <wp:extent cx="2190750" cy="2162175"/>
            <wp:effectExtent l="0" t="0" r="0" b="9525"/>
            <wp:docPr id="17987917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1789" name=""/>
                    <pic:cNvPicPr/>
                  </pic:nvPicPr>
                  <pic:blipFill>
                    <a:blip r:embed="rId93">
                      <a:extLst>
                        <a:ext uri="{96DAC541-7B7A-43D3-8B79-37D633B846F1}">
                          <asvg:svgBlip xmlns:asvg="http://schemas.microsoft.com/office/drawing/2016/SVG/main" r:embed="rId94"/>
                        </a:ext>
                      </a:extLst>
                    </a:blip>
                    <a:stretch>
                      <a:fillRect/>
                    </a:stretch>
                  </pic:blipFill>
                  <pic:spPr>
                    <a:xfrm>
                      <a:off x="0" y="0"/>
                      <a:ext cx="2190750" cy="2162175"/>
                    </a:xfrm>
                    <a:prstGeom prst="rect">
                      <a:avLst/>
                    </a:prstGeom>
                  </pic:spPr>
                </pic:pic>
              </a:graphicData>
            </a:graphic>
          </wp:inline>
        </w:drawing>
      </w:r>
    </w:p>
    <w:p w14:paraId="250EC42E" w14:textId="77777777" w:rsidR="00C01CA8" w:rsidRPr="0027241E" w:rsidRDefault="00C01CA8" w:rsidP="0027241E">
      <w:pPr>
        <w:pStyle w:val="figur-tittel"/>
      </w:pPr>
      <w:r w:rsidRPr="0027241E">
        <w:t>Aldersgrupper. Andeler av samlet befolkning. Prosent</w:t>
      </w:r>
      <w:r w:rsidRPr="0027241E">
        <w:rPr>
          <w:rStyle w:val="skrift-hevet"/>
        </w:rPr>
        <w:t>1</w:t>
      </w:r>
    </w:p>
    <w:p w14:paraId="4288E344"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Stiplede forløp er fra Perspektivmeldingen 2024</w:t>
      </w:r>
    </w:p>
    <w:p w14:paraId="18837748" w14:textId="77777777" w:rsidR="00C01CA8" w:rsidRPr="0027241E" w:rsidRDefault="00C01CA8" w:rsidP="0027241E">
      <w:pPr>
        <w:pStyle w:val="Kilde"/>
      </w:pPr>
      <w:r w:rsidRPr="0027241E">
        <w:t>Kilde: Statistisk sentralbyrå.</w:t>
      </w:r>
    </w:p>
    <w:p w14:paraId="0683B4E4" w14:textId="4A34214E" w:rsidR="00C01CA8" w:rsidRPr="0027241E" w:rsidRDefault="00CE4757" w:rsidP="0027241E">
      <w:r w:rsidRPr="00CE4757">
        <w:rPr>
          <w:noProof/>
        </w:rPr>
        <w:drawing>
          <wp:inline distT="0" distB="0" distL="0" distR="0" wp14:anchorId="4CEE8261" wp14:editId="750CA34B">
            <wp:extent cx="2190750" cy="2162175"/>
            <wp:effectExtent l="0" t="0" r="0" b="9525"/>
            <wp:docPr id="74835224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52246"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2190750" cy="2162175"/>
                    </a:xfrm>
                    <a:prstGeom prst="rect">
                      <a:avLst/>
                    </a:prstGeom>
                  </pic:spPr>
                </pic:pic>
              </a:graphicData>
            </a:graphic>
          </wp:inline>
        </w:drawing>
      </w:r>
    </w:p>
    <w:p w14:paraId="05BF36FE" w14:textId="77777777" w:rsidR="00C01CA8" w:rsidRPr="0027241E" w:rsidRDefault="00C01CA8" w:rsidP="0027241E">
      <w:pPr>
        <w:pStyle w:val="figur-tittel"/>
      </w:pPr>
      <w:r w:rsidRPr="0027241E">
        <w:t>Forsørgelsesbyrden målt ved unge og gamle som andel av befolkningen i yrkesaktiv alder (20–66 år) samt offentlig sysselsettingsandel. Prosent</w:t>
      </w:r>
      <w:r w:rsidRPr="0027241E">
        <w:rPr>
          <w:rStyle w:val="skrift-hevet"/>
        </w:rPr>
        <w:t>1</w:t>
      </w:r>
    </w:p>
    <w:p w14:paraId="13AD6F8A"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Stiplede forløp er fra Perspektivmeldingen 2024.</w:t>
      </w:r>
    </w:p>
    <w:p w14:paraId="7F9CBC9F" w14:textId="77777777" w:rsidR="00C01CA8" w:rsidRPr="0027241E" w:rsidRDefault="00C01CA8" w:rsidP="0027241E">
      <w:pPr>
        <w:pStyle w:val="Kilde"/>
      </w:pPr>
      <w:r w:rsidRPr="0027241E">
        <w:t>Kilder: Statistisk sentralbyrå og Finansdepartementet.</w:t>
      </w:r>
    </w:p>
    <w:p w14:paraId="3AFD2882" w14:textId="77777777" w:rsidR="00C01CA8" w:rsidRPr="0027241E" w:rsidRDefault="00C01CA8" w:rsidP="0027241E">
      <w:r w:rsidRPr="0027241E">
        <w:t>Frem til midten av 1990-tallet økte offentlig sysselsetting mer enn befolkningsutviklingen skulle tilsi, se grå linje i figur 3.15. Dette reflekterer utvidelser og kvalitetsforbedringer av det offentlige tjenestetilbudet og redusert gjennomsnittlig arbeidstid.</w:t>
      </w:r>
    </w:p>
    <w:p w14:paraId="1D07C9BD" w14:textId="77777777" w:rsidR="00C01CA8" w:rsidRPr="0027241E" w:rsidRDefault="00C01CA8" w:rsidP="0027241E">
      <w:r w:rsidRPr="0027241E">
        <w:lastRenderedPageBreak/>
        <w:t>Frem mot 2030 vil fødselskullene fra 1940 bidra til at det også blir flere som er 75 år og eldre. Økningen forsterkes etter hvert som levealderen forventes å øke frem mot 2060. Med uendret ressursbruk per innbygger vil behovet for arbeidskraft i helse og omsorg øke sammenlignet med samlet tilgang på arbeidskraft. Begrenset rom for å ta ut produktivitetsgevinster i offentlig tjenesteyting trekker også i retning av at offentlige utgifter øker sammenlignet med skatteinngangen.</w:t>
      </w:r>
    </w:p>
    <w:p w14:paraId="4ED30837" w14:textId="77777777" w:rsidR="00C01CA8" w:rsidRPr="0027241E" w:rsidRDefault="00C01CA8" w:rsidP="0027241E">
      <w:r w:rsidRPr="0027241E">
        <w:t>Fremskrivingene er basert på en nøktern antakelse om at dagens ressursbehov per bruker i helse- og omsorgstjenesten ikke øker vesentlig fremover, men videreføres om lag på dagens nivå. I tillegg er det lagt til grunn at forventet levealder stiger betydelig frem mot 2060 og at folk ventes å være friske i tre av fem ekstra leveår.</w:t>
      </w:r>
    </w:p>
    <w:p w14:paraId="10EEF46F" w14:textId="77777777" w:rsidR="00C01CA8" w:rsidRPr="0027241E" w:rsidRDefault="00C01CA8" w:rsidP="0027241E">
      <w:r w:rsidRPr="0027241E">
        <w:t>Nye befolkningsfremskrivinger fra Statistisk sentralbyrå viser en noe mindre reduksjon i befolkningsandelen i yrkesaktiv alder (20–66 år) fremover sammenlignet med fremskrivingene i PM24, se forskjellen mellom stiplede og heltrukne linjer i figur 3.14 og 3.15. Endringene skyldes høyere anslag for netto innvandring. Samtidig bidrar en mindre anslått økning i forventet levealder frem mot 2060 til noe lavere vekst i antall eldre enn tidligere lagt til grunn. Forventet levealder anslås i Statistisk sentralbyrås befolkningsfremskrivinger fra 2024 blant annet med utgangspunkt i utviklingen i dødeligheten i perioden 2000–2023. Nedjusteringen av levealderen sammenlignet med befolkningsfremskrivingene fra 2022 har sammenheng med at dødeligheten økte i 2022 og 2023 sammenlignet med pandemiårene 2020 og 2021 og årene før pandemien.</w:t>
      </w:r>
    </w:p>
    <w:p w14:paraId="3A24009E" w14:textId="77777777" w:rsidR="00C01CA8" w:rsidRPr="0027241E" w:rsidRDefault="00C01CA8" w:rsidP="0027241E">
      <w:pPr>
        <w:pStyle w:val="Ramme-slutt"/>
      </w:pPr>
      <w:r w:rsidRPr="0027241E">
        <w:t>[Boks slutt]</w:t>
      </w:r>
    </w:p>
    <w:p w14:paraId="12389361" w14:textId="77777777" w:rsidR="00C01CA8" w:rsidRPr="0027241E" w:rsidRDefault="00C01CA8" w:rsidP="0027241E">
      <w:pPr>
        <w:pStyle w:val="tittel-ramme"/>
      </w:pPr>
      <w:r w:rsidRPr="0027241E">
        <w:t>Utviklingen i petroleumsproduksjon og SNKS</w:t>
      </w:r>
    </w:p>
    <w:p w14:paraId="1F7AABE2" w14:textId="77777777" w:rsidR="00C01CA8" w:rsidRPr="0027241E" w:rsidRDefault="00C01CA8" w:rsidP="0027241E">
      <w:r w:rsidRPr="0027241E">
        <w:t>Produksjonen av petroleum på norsk kontinentalsokkel økte i fjor til sitt høyeste nivå siden 2008. Det var gassproduksjonen som bidro til økningen, mens oljeproduksjonen derimot falt litt.</w:t>
      </w:r>
    </w:p>
    <w:p w14:paraId="4020C70E" w14:textId="77777777" w:rsidR="00C01CA8" w:rsidRPr="0027241E" w:rsidRDefault="00C01CA8" w:rsidP="0027241E">
      <w:r w:rsidRPr="0027241E">
        <w:t>Per juni i år var 96 felt i produksjon på norsk kontinentalsokkel. Av disse var 69 i Nordsjøen, 24 i Norskehavet og tre i Barentshavet. To av disse feltene, Johan Castberg i Barentshavet og Halten Øst i Norskehavet, hadde oppstart av produksjon i år. Johan Castberg-feltet vil utgjøre et viktig bidrag til Norges samlede produksjon i årene som kommer. Av petroleumsproduksjonen i fjor var 51,5 pst. gass, 42,7 pst. olje og 5,8 pst. NGL</w:t>
      </w:r>
      <w:r w:rsidRPr="0027241E">
        <w:rPr>
          <w:rStyle w:val="skrift-hevet"/>
        </w:rPr>
        <w:t>1</w:t>
      </w:r>
      <w:r w:rsidRPr="0027241E">
        <w:t xml:space="preserve"> og kondensater.</w:t>
      </w:r>
    </w:p>
    <w:p w14:paraId="448148A4" w14:textId="77777777" w:rsidR="00C01CA8" w:rsidRPr="0027241E" w:rsidRDefault="00C01CA8" w:rsidP="0027241E">
      <w:r w:rsidRPr="0027241E">
        <w:t>Anslagene i denne meldingen innebærer at petroleumsproduksjonen vil avta gradvis fra fjorårets toppnivå. I år ventes produksjonen å gå ned med 1,3 pst. Anslaget for 2025 er noe oppjustert siden Revidert nasjonalbudsjett 2025. Det skyldes i hovedsak at oljeproduksjonen så langt i år har vært høyere enn tidligere lagt til grunn.</w:t>
      </w:r>
    </w:p>
    <w:p w14:paraId="2ECC8C47" w14:textId="77777777" w:rsidR="00C01CA8" w:rsidRPr="0027241E" w:rsidRDefault="00C01CA8" w:rsidP="0027241E">
      <w:r w:rsidRPr="0027241E">
        <w:t>Statens netto kontantstrøm fra petroleumsvirksomheten (SNKS) anslås til 664 mrd. kroner i år og 521 mrd. kroner til neste år. Anslaget på SNKS bygger på anslåtte skatter og avgifter (ca. 60 pst.), nettoinntekter fra Statens direkte økonomiske engasjement (ca. 35 pst.) og utbytte fra Equinor (ca. 5 pst.). SNKS-anslaget i år og neste år er nedjustert med henholdsvis 34 og 73 mrd. kroner siden revidert budsjett, som følge av lavere anslåtte priser på olje og gass målt i kroner, se boks 2.1.</w:t>
      </w:r>
    </w:p>
    <w:p w14:paraId="782E4B51" w14:textId="77777777" w:rsidR="00C01CA8" w:rsidRPr="0027241E" w:rsidRDefault="00C01CA8" w:rsidP="0027241E">
      <w:r w:rsidRPr="0027241E">
        <w:t xml:space="preserve">På lang sikt er kontantstrømmen ventet å avta gradvis etter hvert som petroleumsproduksjonen går ned. Anslagene i denne meldingen innebærer langsiktige anslag for SNKS som er betydelig lavere enn i Perspektivmeldingen 2024 (PM24). For perioden 2026–2060 er SNKS i gjennomsnitt nedjustert med 54 mrd. kroner per år, målt i faste 2026-priser. Nedjusteringen er størst de nærmeste årene. </w:t>
      </w:r>
      <w:r w:rsidRPr="0027241E">
        <w:lastRenderedPageBreak/>
        <w:t>Nedjusteringen må i hovedsak ses i sammenheng med at det nå legges til grunn lavere petroleumspriser. For oljeprisen er det i denne meldingen beregningsteknisk lagt til grunn en oljepris på vel 70 dollar (712 kroner) per fat fra 2035, mens det for gassprisen er lagt til grunn en pris på 5,7 dollar per MMBtu (2,2 kroner per Sm</w:t>
      </w:r>
      <w:r w:rsidRPr="0027241E">
        <w:rPr>
          <w:rStyle w:val="skrift-hevet"/>
        </w:rPr>
        <w:t>3</w:t>
      </w:r>
      <w:r w:rsidRPr="0027241E">
        <w:t>) fom. 2040 (målt i faste 2026-priser). Disse prisanslagene er på linje med det internasjonale energibyrået (IEA) sine prisanslag i ambisjonsforløpet (Announced Pledges Scenario) i World Energy Outlook 2024. Målt i kroner er oljeprisen på lang sikt nedjustert med nesten 7 pst. per år, mens gassprisen er nedjustert med om lag 14 pst. Av nedjusteringen av prisanslagene skyldes om lag 3½ prosentenheter at det nå anslås en sterkere krone mot dollar. Også lavere anslag for petroleumsproduksjon bidrar til å trekke ned SNKS på lang sikt sammenlignet med PM24. For perioden 2026–2060 er produksjonen i gjennomsnitt nedjustert med 0,3 pst. per år.</w:t>
      </w:r>
    </w:p>
    <w:p w14:paraId="230C663A" w14:textId="77777777" w:rsidR="00C01CA8" w:rsidRPr="0027241E" w:rsidRDefault="00C01CA8" w:rsidP="0027241E">
      <w:r w:rsidRPr="0027241E">
        <w:t>Målt som andel av BNP for Fastlands-Norge er anslaget for kontantstrømmen nedjustert fra 7,8 til 5,4 pst. i 2030, se figur 3.16. Frem mot 2060, hvor petroleumsproduksjonen har kommet ned på et relativt lavt nivå, har justeringene av prisbanene for petroleumsprodukter mindre betydning.</w:t>
      </w:r>
    </w:p>
    <w:p w14:paraId="2DBA8607" w14:textId="5E6A8B76" w:rsidR="00C01CA8" w:rsidRPr="0027241E" w:rsidRDefault="00CE4757" w:rsidP="0027241E">
      <w:r w:rsidRPr="00CE4757">
        <w:rPr>
          <w:noProof/>
        </w:rPr>
        <w:drawing>
          <wp:inline distT="0" distB="0" distL="0" distR="0" wp14:anchorId="38752993" wp14:editId="01C8C1F9">
            <wp:extent cx="4572000" cy="2162175"/>
            <wp:effectExtent l="0" t="0" r="0" b="9525"/>
            <wp:docPr id="11911819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190"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4572000" cy="2162175"/>
                    </a:xfrm>
                    <a:prstGeom prst="rect">
                      <a:avLst/>
                    </a:prstGeom>
                  </pic:spPr>
                </pic:pic>
              </a:graphicData>
            </a:graphic>
          </wp:inline>
        </w:drawing>
      </w:r>
    </w:p>
    <w:p w14:paraId="67B494E8" w14:textId="77777777" w:rsidR="00C01CA8" w:rsidRPr="0027241E" w:rsidRDefault="00C01CA8" w:rsidP="0027241E">
      <w:pPr>
        <w:pStyle w:val="figur-tittel"/>
      </w:pPr>
      <w:r w:rsidRPr="0027241E">
        <w:t>Statens netto kontantstrøm fra petroleumsvirksomheten (SNK). Bokført. Andel av BNP for Fastlands-Norge. Prosent</w:t>
      </w:r>
    </w:p>
    <w:p w14:paraId="15C1645F" w14:textId="77777777" w:rsidR="00C01CA8" w:rsidRPr="0027241E" w:rsidRDefault="00C01CA8" w:rsidP="0027241E">
      <w:pPr>
        <w:pStyle w:val="Kilde"/>
      </w:pPr>
      <w:r w:rsidRPr="0027241E">
        <w:t>Kilde: Finansdepartementet.</w:t>
      </w:r>
    </w:p>
    <w:p w14:paraId="37344D0E" w14:textId="77777777" w:rsidR="00C01CA8" w:rsidRPr="0027241E" w:rsidRDefault="00C01CA8" w:rsidP="0027241E">
      <w:pPr>
        <w:pStyle w:val="ramme-noter"/>
      </w:pPr>
      <w:r w:rsidRPr="0027241E">
        <w:rPr>
          <w:rStyle w:val="skrift-hevet"/>
        </w:rPr>
        <w:t>1</w:t>
      </w:r>
      <w:r w:rsidRPr="0027241E">
        <w:tab/>
        <w:t>NGL = Natural Gas Liquids</w:t>
      </w:r>
    </w:p>
    <w:p w14:paraId="6C7CE2EE" w14:textId="77777777" w:rsidR="00C01CA8" w:rsidRPr="0027241E" w:rsidRDefault="00C01CA8" w:rsidP="0027241E">
      <w:pPr>
        <w:pStyle w:val="Ramme-slutt"/>
      </w:pPr>
      <w:r w:rsidRPr="0027241E">
        <w:t>[Boks slutt]</w:t>
      </w:r>
    </w:p>
    <w:p w14:paraId="0E1AC44B" w14:textId="77777777" w:rsidR="00C01CA8" w:rsidRPr="0027241E" w:rsidRDefault="00C01CA8" w:rsidP="0027241E">
      <w:pPr>
        <w:pStyle w:val="tittel-ramme"/>
      </w:pPr>
      <w:r w:rsidRPr="0027241E">
        <w:t>Finanspolitisk sårbarhet på mellomlang sikt</w:t>
      </w:r>
    </w:p>
    <w:p w14:paraId="33E9203A" w14:textId="77777777" w:rsidR="00C01CA8" w:rsidRPr="0027241E" w:rsidRDefault="00C01CA8" w:rsidP="0027241E">
      <w:r w:rsidRPr="0027241E">
        <w:t>Handlingsregelen har lagt til rette for en jevn innfasing av petroleumsinntektene og skjermet finanspolitikken fra årlige svingninger i disse inntektene. Regelen knytter pengebruken til verdien av fondet. Fondsverdien inkluderer inntektene fra olje og gass som allerede er utvunnet, men ikke verdiene på de gjenstående reservene på sokkelen, se figur 3.17. I takt med at en større andel av petroleumsformuen er plassert i fondet, og at fondsuttaket finansierer en stadig større andel av statsbudsjettet (se figur 3.4), har finanspolitikken blitt mer eksponert for utviklingen i internasjonale finansmarkeder.</w:t>
      </w:r>
    </w:p>
    <w:p w14:paraId="118626A4" w14:textId="137FBFF5" w:rsidR="00C01CA8" w:rsidRPr="0027241E" w:rsidRDefault="00CE4757" w:rsidP="0027241E">
      <w:r w:rsidRPr="00CE4757">
        <w:rPr>
          <w:noProof/>
        </w:rPr>
        <w:lastRenderedPageBreak/>
        <w:drawing>
          <wp:inline distT="0" distB="0" distL="0" distR="0" wp14:anchorId="26F3D7F9" wp14:editId="73B1273F">
            <wp:extent cx="4572000" cy="2162175"/>
            <wp:effectExtent l="0" t="0" r="0" b="9525"/>
            <wp:docPr id="159377923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79236"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4572000" cy="2162175"/>
                    </a:xfrm>
                    <a:prstGeom prst="rect">
                      <a:avLst/>
                    </a:prstGeom>
                  </pic:spPr>
                </pic:pic>
              </a:graphicData>
            </a:graphic>
          </wp:inline>
        </w:drawing>
      </w:r>
    </w:p>
    <w:p w14:paraId="628525B0" w14:textId="77777777" w:rsidR="00C01CA8" w:rsidRPr="0027241E" w:rsidRDefault="00C01CA8" w:rsidP="0027241E">
      <w:pPr>
        <w:pStyle w:val="figur-tittel"/>
      </w:pPr>
      <w:r w:rsidRPr="0027241E">
        <w:t>Nåverdien av statens netto kontantstrøm fra petroleumsvirksomheten og verdien på Statens pensjonsfond utland på ulike tidspunkt. Mrd. 2026-kroner</w:t>
      </w:r>
    </w:p>
    <w:p w14:paraId="2903AF0D" w14:textId="77777777" w:rsidR="00C01CA8" w:rsidRPr="0027241E" w:rsidRDefault="00C01CA8" w:rsidP="0027241E">
      <w:pPr>
        <w:pStyle w:val="Kilde"/>
      </w:pPr>
      <w:r w:rsidRPr="0027241E">
        <w:t>Kilde: Finansdepartementet.</w:t>
      </w:r>
    </w:p>
    <w:p w14:paraId="0D5F3E99" w14:textId="77777777" w:rsidR="00C01CA8" w:rsidRPr="0027241E" w:rsidRDefault="00C01CA8" w:rsidP="0027241E">
      <w:r w:rsidRPr="0027241E">
        <w:t>Tidligere, da det fortsatt var store petroleumsreserver på sokkelen, kunne man med stor sikkerhet legge til grunn at nivået på det strukturelle underskuddet var opprettholdbart i lang tid. Det skyldtes at høy forventet fremtidig kontantstrøm fra petroleumsvirksomheten i stor grad veide opp for usikkerheten i finansmarkedene. Fremover ventes kontantstrømmen å avta. Da blir det mer sannsynlig at fondet vil falle, og bruken av fondsmidler må reduseres. De neste ti årene ventes realverdien av fondet å vokse i takt med BNP for Fastlands-Norge, se boks 3.3. På litt lengre sikt ventes realverdien av fondet å vokse mindre enn BNP for Fastlands-Norge. Det innebærer at bruken av fondsmidler som andel av fastlandsøkonomien etter hvert vil avta.</w:t>
      </w:r>
    </w:p>
    <w:p w14:paraId="19F121E4" w14:textId="77777777" w:rsidR="00C01CA8" w:rsidRPr="0027241E" w:rsidRDefault="00C01CA8" w:rsidP="0027241E">
      <w:r w:rsidRPr="0027241E">
        <w:t>Risikoen for at bruken av fondsmidler ikke er opprettholdbar på mellomlang sikt er i denne boksen belyst ved en enkel simuleringsmodell.</w:t>
      </w:r>
      <w:r w:rsidRPr="0027241E">
        <w:rPr>
          <w:rStyle w:val="skrift-hevet"/>
        </w:rPr>
        <w:t>1</w:t>
      </w:r>
      <w:r w:rsidRPr="0027241E">
        <w:t xml:space="preserve"> Analysen tar utgangspunkt i anslått fondsverdi ved inngangen til 2026, samt anslått verdi på statens netto kontantstrøm fra petroleum i årene fremover. I beregningene antas det rent beregningsteknisk at fondsuttaket holdes konstant som andel av BNP for Fastlands-Norge i hhv 8, 12 og 16 år fremover, dvs. at fondsuttaket ikke påvirkes av fondsutviklingen underveis. Modellberegningen viser hvor sannsynlig det er at pengebruken overstiger forventet realavkastning av fondet ved slutten av de valgte periodene, samt hvor stor innstramming i gjennomsnitt som må til for å få fondsuttaket ned til forventet realavkastning.</w:t>
      </w:r>
      <w:r w:rsidRPr="0027241E">
        <w:rPr>
          <w:rStyle w:val="skrift-hevet"/>
        </w:rPr>
        <w:t>2</w:t>
      </w:r>
    </w:p>
    <w:p w14:paraId="52ADE50B" w14:textId="77777777" w:rsidR="00C01CA8" w:rsidRPr="0027241E" w:rsidRDefault="00C01CA8" w:rsidP="0027241E">
      <w:r w:rsidRPr="0027241E">
        <w:t>Forutsetningen om konstant fondsuttak i mange år (som andel av BNP for Fastlands-Norge) er ikke en realistisk prognose, men en beregningsteknisk forutsetning som angir et referansepunkt for hva det betyr å videreføre allerede vedtatt politikk over tid.</w:t>
      </w:r>
    </w:p>
    <w:p w14:paraId="7438C031" w14:textId="77777777" w:rsidR="00C01CA8" w:rsidRPr="0027241E" w:rsidRDefault="00C01CA8" w:rsidP="0027241E">
      <w:r w:rsidRPr="0027241E">
        <w:t xml:space="preserve">Figur 3.18 viser den anslåtte sannsynligheten for at bruken av fondsmidler overstiger forventet realavkastning av fondet når den angitte horisonten er omme. Figur 3.19 viser hvor stor innstramming som i gjennomsnitt da må til for å komme tilbake til handlingsregelen. Jo lavere fondsuttaket er i utgangspunktet, desto høyere er sannsynligheten for at det kan opprettholdes, og motsatt. Med dagens nivå for bruken av fondsmidler på 13,1 pst. av BNP for Fastlands-Norge, viser modellen omtrent 50 pst. sannsynlighet for at pengebruk på dagens nivå i forhold til fastlandsøkonomien ikke kan opprettholdes på 8–16 års horisont. Den relativt høye sannsynligheten skyldes at fondsverdien ikke lenger ventes å vokse som andel av fastlands-BNP. For den halvparten av simuleringene hvor </w:t>
      </w:r>
      <w:r w:rsidRPr="0027241E">
        <w:lastRenderedPageBreak/>
        <w:t>fondsuttaket overgår forventet realavkastning, er gjennomsnittlig nødvendig innstramming beregnet til 1,7 pst. av BNP for Fastlands-Norge dersom pengebruken låses på dagens nivå i 8 år.</w:t>
      </w:r>
    </w:p>
    <w:p w14:paraId="403218E7" w14:textId="3DCC8D69" w:rsidR="00C01CA8" w:rsidRPr="0027241E" w:rsidRDefault="00CE4757" w:rsidP="0027241E">
      <w:r w:rsidRPr="00CE4757">
        <w:rPr>
          <w:noProof/>
        </w:rPr>
        <w:drawing>
          <wp:inline distT="0" distB="0" distL="0" distR="0" wp14:anchorId="6B59DD11" wp14:editId="7182D2E7">
            <wp:extent cx="2190750" cy="2162175"/>
            <wp:effectExtent l="0" t="0" r="0" b="9525"/>
            <wp:docPr id="145403637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6378" name=""/>
                    <pic:cNvPicPr/>
                  </pic:nvPicPr>
                  <pic:blipFill>
                    <a:blip r:embed="rId101">
                      <a:extLst>
                        <a:ext uri="{96DAC541-7B7A-43D3-8B79-37D633B846F1}">
                          <asvg:svgBlip xmlns:asvg="http://schemas.microsoft.com/office/drawing/2016/SVG/main" r:embed="rId102"/>
                        </a:ext>
                      </a:extLst>
                    </a:blip>
                    <a:stretch>
                      <a:fillRect/>
                    </a:stretch>
                  </pic:blipFill>
                  <pic:spPr>
                    <a:xfrm>
                      <a:off x="0" y="0"/>
                      <a:ext cx="2190750" cy="2162175"/>
                    </a:xfrm>
                    <a:prstGeom prst="rect">
                      <a:avLst/>
                    </a:prstGeom>
                  </pic:spPr>
                </pic:pic>
              </a:graphicData>
            </a:graphic>
          </wp:inline>
        </w:drawing>
      </w:r>
    </w:p>
    <w:p w14:paraId="5CF22E8F" w14:textId="77777777" w:rsidR="00C01CA8" w:rsidRPr="0027241E" w:rsidRDefault="00C01CA8" w:rsidP="0027241E">
      <w:pPr>
        <w:pStyle w:val="figur-tittel"/>
      </w:pPr>
      <w:r w:rsidRPr="0027241E">
        <w:t>Sannsynlighet for at bruken av fondsmidler overstiger 2,7 pst. etter hhv. 8, 12 og 16 år (vertikal akse), for et gitt fondsuttak som andel av trend-BNP for Fastlands-Norge (horisontal akse).</w:t>
      </w:r>
      <w:r w:rsidRPr="0027241E">
        <w:rPr>
          <w:rStyle w:val="skrift-hevet"/>
        </w:rPr>
        <w:t>1</w:t>
      </w:r>
      <w:r w:rsidRPr="0027241E">
        <w:t xml:space="preserve"> Prosent</w:t>
      </w:r>
    </w:p>
    <w:p w14:paraId="51F0F938" w14:textId="77777777" w:rsidR="00C01CA8" w:rsidRPr="0027241E" w:rsidRDefault="00C01CA8" w:rsidP="0027241E">
      <w:pPr>
        <w:pStyle w:val="figur-noter"/>
        <w:rPr>
          <w:rStyle w:val="skrift-hevet"/>
        </w:rPr>
      </w:pPr>
      <w:r w:rsidRPr="0027241E">
        <w:rPr>
          <w:rStyle w:val="skrift-hevet"/>
        </w:rPr>
        <w:t>1</w:t>
      </w:r>
      <w:r w:rsidRPr="0027241E">
        <w:tab/>
        <w:t>Beregningene er basert på at fondsuttak som andel av trend-BNP for Fastlands-Norge holdes uendret de neste hhv. 8, 12 og 16 årene.</w:t>
      </w:r>
    </w:p>
    <w:p w14:paraId="2495A7F2" w14:textId="77777777" w:rsidR="00C01CA8" w:rsidRPr="0027241E" w:rsidRDefault="00C01CA8" w:rsidP="0027241E">
      <w:pPr>
        <w:pStyle w:val="Kilde"/>
      </w:pPr>
      <w:r w:rsidRPr="0027241E">
        <w:t>Kilde: Finansdepartementet.</w:t>
      </w:r>
    </w:p>
    <w:p w14:paraId="1C58B726" w14:textId="2EE874F0" w:rsidR="00C01CA8" w:rsidRPr="0027241E" w:rsidRDefault="00CE4757" w:rsidP="0027241E">
      <w:r w:rsidRPr="00CE4757">
        <w:rPr>
          <w:noProof/>
        </w:rPr>
        <w:drawing>
          <wp:inline distT="0" distB="0" distL="0" distR="0" wp14:anchorId="26DAE1C6" wp14:editId="36142074">
            <wp:extent cx="2190750" cy="2162175"/>
            <wp:effectExtent l="0" t="0" r="0" b="9525"/>
            <wp:docPr id="190018699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86995"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2190750" cy="2162175"/>
                    </a:xfrm>
                    <a:prstGeom prst="rect">
                      <a:avLst/>
                    </a:prstGeom>
                  </pic:spPr>
                </pic:pic>
              </a:graphicData>
            </a:graphic>
          </wp:inline>
        </w:drawing>
      </w:r>
    </w:p>
    <w:p w14:paraId="1276E42E" w14:textId="77777777" w:rsidR="00C01CA8" w:rsidRPr="0027241E" w:rsidRDefault="00C01CA8" w:rsidP="0027241E">
      <w:pPr>
        <w:pStyle w:val="figur-tittel"/>
      </w:pPr>
      <w:r w:rsidRPr="0027241E">
        <w:t>Gjennomsnittlig innstramming i prosent av trend-BNP for Fastlands-Norge etter hhv. 8, 12 og 16 år dersom bruken av fondsmidler må reduseres (vertikal akse), for et gitt fondsuttak i prosent av trend-BNP for Fastlands-Norge (horisontal akse).</w:t>
      </w:r>
      <w:r w:rsidRPr="0027241E">
        <w:rPr>
          <w:rStyle w:val="skrift-hevet"/>
        </w:rPr>
        <w:t xml:space="preserve"> 1</w:t>
      </w:r>
      <w:r w:rsidRPr="0027241E">
        <w:t xml:space="preserve"> Prosent</w:t>
      </w:r>
    </w:p>
    <w:p w14:paraId="761C751A" w14:textId="77777777" w:rsidR="00C01CA8" w:rsidRPr="0027241E" w:rsidRDefault="00C01CA8" w:rsidP="0027241E">
      <w:pPr>
        <w:pStyle w:val="figur-noter"/>
        <w:rPr>
          <w:rStyle w:val="skrift-hevet"/>
        </w:rPr>
      </w:pPr>
      <w:r w:rsidRPr="0027241E">
        <w:rPr>
          <w:rStyle w:val="skrift-hevet"/>
        </w:rPr>
        <w:t>1</w:t>
      </w:r>
      <w:r w:rsidRPr="0027241E">
        <w:tab/>
        <w:t>Behovet for budsjettinnstramming etter angitt horisont, målt i prosent av trend-BNP for Fastlands-Norge, for at uttaket skal tilsvare forventet realavkastning til fondet.</w:t>
      </w:r>
    </w:p>
    <w:p w14:paraId="3CC54FB8" w14:textId="77777777" w:rsidR="00C01CA8" w:rsidRPr="0027241E" w:rsidRDefault="00C01CA8" w:rsidP="0027241E">
      <w:pPr>
        <w:pStyle w:val="Kilde"/>
      </w:pPr>
      <w:r w:rsidRPr="0027241E">
        <w:t>Kilde: Finansdepartementet.</w:t>
      </w:r>
    </w:p>
    <w:p w14:paraId="7890279F" w14:textId="77777777" w:rsidR="00C01CA8" w:rsidRPr="0027241E" w:rsidRDefault="00C01CA8" w:rsidP="0027241E"/>
    <w:p w14:paraId="4D4D0089" w14:textId="77777777" w:rsidR="00C01CA8" w:rsidRPr="0027241E" w:rsidRDefault="00C01CA8" w:rsidP="0027241E">
      <w:pPr>
        <w:pStyle w:val="ramme-noter"/>
        <w:rPr>
          <w:rStyle w:val="skrift-hevet"/>
        </w:rPr>
      </w:pPr>
      <w:r w:rsidRPr="0027241E">
        <w:rPr>
          <w:rStyle w:val="skrift-hevet"/>
        </w:rPr>
        <w:t>1</w:t>
      </w:r>
      <w:r w:rsidRPr="0027241E">
        <w:tab/>
        <w:t xml:space="preserve">Modellen er bygd for å studere hvordan usikkerhet og svingninger i ulike variabler virker inn på økonomien og statsbudsjettet. Se nærmere modellbeskrivelse i Arbeidsnotat 2025/2 </w:t>
      </w:r>
      <w:r w:rsidRPr="0027241E">
        <w:rPr>
          <w:rStyle w:val="kursiv"/>
        </w:rPr>
        <w:t>Statens pensjonsfond Utland og finanspolitikk på mellomlangsikt</w:t>
      </w:r>
      <w:r w:rsidRPr="0027241E">
        <w:t>.</w:t>
      </w:r>
    </w:p>
    <w:p w14:paraId="1E1A78B0" w14:textId="77777777" w:rsidR="00C01CA8" w:rsidRPr="0027241E" w:rsidRDefault="00C01CA8" w:rsidP="0027241E">
      <w:pPr>
        <w:pStyle w:val="ramme-noter"/>
        <w:rPr>
          <w:rStyle w:val="skrift-hevet"/>
        </w:rPr>
      </w:pPr>
      <w:r w:rsidRPr="0027241E">
        <w:rPr>
          <w:rStyle w:val="skrift-hevet"/>
        </w:rPr>
        <w:lastRenderedPageBreak/>
        <w:t>2</w:t>
      </w:r>
      <w:r w:rsidRPr="0027241E">
        <w:tab/>
        <w:t>I simuleringene er det lagt til grunn at finanspolitikken i hvert enkelt år tilpasses den aktuelle økonomiske situasjonen, med økt bruk av fondsmidler ved større økonomiske tilbakeslag. Det er kun den «underliggende» pengebruken som holdes fast som andel av trend-BNP for Fastlands-Norge. I beregningene er det hensyntatt en «buffer» for asymmetriske trekk ved finanspolitikken tilsvarende 0,3 prosentenheter. For at fondsuttaket over tid skal tilsvare forventet realavkastning på 3 pst. må den «underliggende» bruken av fondsmidler tilsvare 2,7 pst.</w:t>
      </w:r>
    </w:p>
    <w:p w14:paraId="7894C782" w14:textId="77777777" w:rsidR="00C01CA8" w:rsidRPr="0027241E" w:rsidRDefault="00C01CA8" w:rsidP="0027241E">
      <w:pPr>
        <w:pStyle w:val="Ramme-slutt"/>
      </w:pPr>
      <w:r w:rsidRPr="0027241E">
        <w:t>[Boks slutt]</w:t>
      </w:r>
    </w:p>
    <w:p w14:paraId="7EB6C2AE" w14:textId="77777777" w:rsidR="00C01CA8" w:rsidRPr="0027241E" w:rsidRDefault="00C01CA8" w:rsidP="0027241E">
      <w:pPr>
        <w:pStyle w:val="Overskrift2"/>
      </w:pPr>
      <w:r w:rsidRPr="0027241E">
        <w:t>Det økonomiske opplegget for kommunesektoren</w:t>
      </w:r>
    </w:p>
    <w:p w14:paraId="4457822D" w14:textId="77777777" w:rsidR="00C01CA8" w:rsidRPr="0027241E" w:rsidRDefault="00C01CA8" w:rsidP="0027241E">
      <w:r w:rsidRPr="0027241E">
        <w:t>Kommunesektoren (kommuner og fylkeskommuner) har blant annet ansvaret for barnehager, grunnskole, videregående skole og helse- og omsorgstjenester. Det omfattende ansvaret gjør at kommunesektoren forvalter en betydelig del av landets økonomiske ressurser og står for en vesentlig del av landets økonomiske aktivitet. Kommunal etterspørsel (konsum og bruttorealinvesteringer) står for om lag 17 pst. av BNP for Fastlands-Norge, og hver femte av de sysselsatte jobber i sektoren.</w:t>
      </w:r>
    </w:p>
    <w:p w14:paraId="6C29C0A7" w14:textId="77777777" w:rsidR="00C01CA8" w:rsidRPr="0027241E" w:rsidRDefault="00C01CA8" w:rsidP="0027241E">
      <w:r w:rsidRPr="0027241E">
        <w:t>Sektorens betydelige størrelse innebærer et behov for godt samsvar mellom innretningen av kommuneøkonomien og den overordnede økonomiske politikken. Et slikt samsvar sikres gjennom fastsettelsen av inntektsrammer for sektoren. Den makroøkonomiske styringen av kommunesektoren er en viktig del av finanspolitikken, av hensyn til stabilitet både i økonomien som helhet og i kommunenes økonomi, se boks 3.8.</w:t>
      </w:r>
    </w:p>
    <w:p w14:paraId="18D0AB60" w14:textId="77777777" w:rsidR="00C01CA8" w:rsidRPr="0027241E" w:rsidRDefault="00C01CA8" w:rsidP="0027241E">
      <w:r w:rsidRPr="0027241E">
        <w:t>Kommunesektorens viktigste inntekter er frie inntekter, som omfatter lokale skatteinntekter</w:t>
      </w:r>
      <w:r w:rsidRPr="0027241E">
        <w:rPr>
          <w:rStyle w:val="Fotnotereferanse"/>
        </w:rPr>
        <w:footnoteReference w:id="8"/>
      </w:r>
      <w:r w:rsidRPr="0027241E">
        <w:t xml:space="preserve"> og rammetilskudd fra staten. Frie inntekter fordeles gjennom inntektssystemet for sektoren, og utgjør om lag 70 pst. av kommunesektorens inntekter. Frie inntekter legger til rette for at kommunene kan foreta prioriteringer og tilby tjenester i tråd med lokale behov. Øvrige inntekter i kommuneopplegget består i stor grad av øremerkede tilskudd fra staten, gebyrer og brukerbetalinger. Enkelte inntekter regnes ikke med i kommuneopplegget, herunder merverdiavgiftskompensasjon, enkelte tilskudd til flyktninger og lignende, netto finansinntekter samt inntekter fra konsesjonsavgifter og konsesjonskraft. For noen kommuner kan slike inntekter utgjøre en betydelig andel av samlede inntekter.</w:t>
      </w:r>
    </w:p>
    <w:p w14:paraId="184B3A26" w14:textId="77777777" w:rsidR="00C01CA8" w:rsidRPr="0027241E" w:rsidRDefault="00C01CA8" w:rsidP="0027241E">
      <w:pPr>
        <w:pStyle w:val="avsnitt-undertittel"/>
      </w:pPr>
      <w:r w:rsidRPr="0027241E">
        <w:t>Regjeringens budsjettforslag for 2026</w:t>
      </w:r>
    </w:p>
    <w:p w14:paraId="19028718" w14:textId="77777777" w:rsidR="00C01CA8" w:rsidRPr="0027241E" w:rsidRDefault="00C01CA8" w:rsidP="0027241E">
      <w:r w:rsidRPr="0027241E">
        <w:t>Regjeringens budsjettforslag for 2026 gir en realvekst i kommunesektorens frie inntekter på 4,2 mrd. kroner, se tabell 3.9. I budsjettenigheten på Stortinget om revidert budsjett for 2025 ble bevilgningene til kommunesektoren økt med 1,6 mrd. kroner. Siden veksten i frie inntekter regnes i forhold til anslått nivå på inntektene i 2025 etter Stortingets behandling av Revidert nasjonalbudsjett 2025 (RNB25), innebærer bevilgningen i RNB25 en varig styrking av kommuneøkonomien. Det legges opp til at den foreslåtte veksten i frie inntekter fordeles med 3,2 mrd. kroner til kommunene og 1 mrd. kroner til fylkeskommunene. De frie inntektene anslås til 576 mrd. kroner i 2026, se omtale i Prop. 1 S (2025–2026) for Kommunal- og distriktsdepartementet.</w:t>
      </w:r>
    </w:p>
    <w:p w14:paraId="5837B3AD" w14:textId="6BF4D1F5" w:rsidR="00F6146B" w:rsidRPr="0027241E" w:rsidRDefault="00F6146B" w:rsidP="0027241E">
      <w:pPr>
        <w:pStyle w:val="tabell-tittel"/>
      </w:pPr>
      <w:r w:rsidRPr="0027241E">
        <w:t>Økning i kommunesektorens handlingsrom i 2026. Mrd. 2026-kroner.</w:t>
      </w:r>
    </w:p>
    <w:p w14:paraId="11055B8B" w14:textId="77777777" w:rsidR="00C01CA8" w:rsidRPr="0027241E" w:rsidRDefault="00C01CA8" w:rsidP="0027241E">
      <w:pPr>
        <w:pStyle w:val="Tabellnavn"/>
      </w:pPr>
      <w:r w:rsidRPr="0027241E">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E25BF" w:rsidRPr="0027241E" w14:paraId="687D8EDD"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72B56" w14:textId="77777777" w:rsidR="00C01CA8" w:rsidRPr="0027241E" w:rsidRDefault="00C01CA8" w:rsidP="0027241E">
            <w:r w:rsidRPr="0027241E">
              <w:lastRenderedPageBreak/>
              <w:t>Vekst i frie inntekter</w:t>
            </w:r>
            <w:r w:rsidRPr="0027241E">
              <w:rPr>
                <w:rStyle w:val="skrift-hevet"/>
              </w:rPr>
              <w:t>1</w:t>
            </w:r>
            <w:r w:rsidRPr="0027241E">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667EB" w14:textId="77777777" w:rsidR="00C01CA8" w:rsidRPr="0027241E" w:rsidRDefault="00C01CA8" w:rsidP="0027241E">
            <w:r w:rsidRPr="0027241E">
              <w:t>4,2</w:t>
            </w:r>
          </w:p>
        </w:tc>
      </w:tr>
      <w:tr w:rsidR="00BE25BF" w:rsidRPr="0027241E" w14:paraId="0766DB2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3DEB517" w14:textId="77777777" w:rsidR="00C01CA8" w:rsidRPr="0027241E" w:rsidRDefault="00C01CA8" w:rsidP="0027241E">
            <w:r w:rsidRPr="0027241E">
              <w:t>- Merkostnader til demografi</w:t>
            </w:r>
            <w:r w:rsidRPr="0027241E">
              <w:tab/>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D5F00D" w14:textId="77777777" w:rsidR="00C01CA8" w:rsidRPr="0027241E" w:rsidRDefault="00C01CA8" w:rsidP="0027241E">
            <w:r w:rsidRPr="0027241E">
              <w:t>2,9</w:t>
            </w:r>
          </w:p>
        </w:tc>
      </w:tr>
      <w:tr w:rsidR="00BE25BF" w:rsidRPr="0027241E" w14:paraId="1FAF0C4E"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FF1EBAB" w14:textId="77777777" w:rsidR="00C01CA8" w:rsidRPr="0027241E" w:rsidRDefault="00C01CA8" w:rsidP="0027241E">
            <w:r w:rsidRPr="0027241E">
              <w:t>= Handlingsrom etter demografi</w:t>
            </w:r>
            <w:r w:rsidRPr="0027241E">
              <w:tab/>
            </w:r>
            <w:r w:rsidRPr="0027241E">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EAC5B2" w14:textId="77777777" w:rsidR="00C01CA8" w:rsidRPr="0027241E" w:rsidRDefault="00C01CA8" w:rsidP="0027241E">
            <w:r w:rsidRPr="0027241E">
              <w:t>1,3</w:t>
            </w:r>
          </w:p>
        </w:tc>
      </w:tr>
    </w:tbl>
    <w:p w14:paraId="22C6F792"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Vekst i frie inntekter er beregnet fra anslått nivå på inntekten i 2025 etter Stortingets behandling av RNB25. Ved beregning av realveksten er det lagt til grunn en kommunal deflator på 3,5 pst. fra 2025 til 2026. Fra og med 2026 inngår merkostnader til pensjon i anslått deflator. For 2026 anslås det ingen merkostnader til pensjon. Anslaget på den kommunale deflatoren er dermed 3,5 pst. fra 2025 til 2026 både med og uten merkostnader til pensjon. Midlertidige bevilgninger holdes utenfor beregningsgrunnlaget.</w:t>
      </w:r>
    </w:p>
    <w:p w14:paraId="46146DDC" w14:textId="77777777" w:rsidR="00C01CA8" w:rsidRPr="0027241E" w:rsidRDefault="00C01CA8" w:rsidP="0027241E">
      <w:pPr>
        <w:pStyle w:val="Kilde"/>
      </w:pPr>
      <w:r w:rsidRPr="0027241E">
        <w:t>Kilder: Kommunal- og distriktsdepartementet og Finansdepartementet.</w:t>
      </w:r>
    </w:p>
    <w:p w14:paraId="18C77840" w14:textId="77777777" w:rsidR="00C01CA8" w:rsidRPr="0027241E" w:rsidRDefault="00C01CA8" w:rsidP="0027241E">
      <w:r w:rsidRPr="0027241E">
        <w:t>Regjeringens forslag til vekst i de frie inntektene er innenfor intervallet som ble signalisert i Kommuneproposisjonen 2026, og gir et handlingsrom utover merkostnadene til demografi på 1,3 mrd. kroner, se tabell 3.9. Merkostnader til demografi anslås til 2,9 mrd. kroner neste år, uendret fra anslaget i RNB25. Merkostnader til demografi kan tolkes som et anslag på økningene i kommunesektorens utgifter fra inneværende år til neste år som følger av endringene i befolkningens størrelse og sammensetning når nivået på sentrale tjenester videreføres.</w:t>
      </w:r>
    </w:p>
    <w:p w14:paraId="375CF53C" w14:textId="77777777" w:rsidR="00C01CA8" w:rsidRPr="0027241E" w:rsidRDefault="00C01CA8" w:rsidP="0027241E">
      <w:r w:rsidRPr="0027241E">
        <w:t>Tidligere har endringer i pensjonskostnader inngått i begrunnelsen for realveksten i frie inntekter. Fra og med 2026 inkluderes kompensasjon for vekst i pensjonskostnader i anslag på sektorens kostnadsvekst (kommunal deflator). Det gir en bedre fremstilling av realveksten.</w:t>
      </w:r>
    </w:p>
    <w:p w14:paraId="0438CB4D" w14:textId="77777777" w:rsidR="00C01CA8" w:rsidRPr="0027241E" w:rsidRDefault="00C01CA8" w:rsidP="0027241E">
      <w:r w:rsidRPr="0027241E">
        <w:t>Realvekst i frie inntekter omtalt i denne meldingen er vekst utover anslått lønnsvekst, prisvekst på varer og tjenester og vekst i pensjonskostnader. Ved beregning av realveksten er det lagt til grunn en kommunal deflator på 3,5 pst. fra 2025 til 2026.</w:t>
      </w:r>
    </w:p>
    <w:p w14:paraId="11DC0DE9" w14:textId="77777777" w:rsidR="00C01CA8" w:rsidRPr="0027241E" w:rsidRDefault="00C01CA8" w:rsidP="0027241E">
      <w:r w:rsidRPr="0027241E">
        <w:t>Basert på oppdatert anslag på regnskap for inneværende år anslås realveksten i de frie inntektene nå til 3,5 mrd. kroner fra 2025 til 2026 fordi skatteinntektene i år ventes å bli 0,7 mrd. høyere enn anslått i RNB25. Økningen i skatteinntekter etter revidert nasjonalbudsjett er en midlertidig styrking av inntektene, siden inntektsveksten for neste år regnes fra RNB-nivået. Samlede inntekter anslås å øke reelt med 6,0 mrd. kroner fra i år til neste år. Samlede inntekter innenfor kommuneopplegget omfatter frie inntekter, øremerkede tilskudd fra staten, gebyrer og brukerbetalinger.</w:t>
      </w:r>
    </w:p>
    <w:p w14:paraId="420E5B51" w14:textId="77777777" w:rsidR="00C01CA8" w:rsidRPr="0027241E" w:rsidRDefault="00C01CA8" w:rsidP="0027241E">
      <w:pPr>
        <w:pStyle w:val="avsnitt-undertittel"/>
      </w:pPr>
      <w:r w:rsidRPr="0027241E">
        <w:t>Maksimalskattørene og kommunesektorens skatteinntekter</w:t>
      </w:r>
    </w:p>
    <w:p w14:paraId="3BD20AB1" w14:textId="77777777" w:rsidR="00C01CA8" w:rsidRPr="0027241E" w:rsidRDefault="00C01CA8" w:rsidP="0027241E">
      <w:r w:rsidRPr="0027241E">
        <w:t>Skatt på alminnelig inntekt fra personlige skattytere deles mellom staten og kommunesektoren. Fordelingen bestemmes ved at det i statsbudsjettet fastsettes maksimalsatser på skattørene, som er prosentsatsene for skatten på alminnelig inntekt som går til kommunene og fylkene. Beregningen av skatteandelen tar utgangspunkt i at alle kommuner og fylkeskommuner benytter seg av maksimalsats for skattøren, slik at de selv bærer kostnadene dersom de velger å sette skattesatsene lavere enn maksimalsatsene.</w:t>
      </w:r>
    </w:p>
    <w:p w14:paraId="03F10118" w14:textId="77777777" w:rsidR="00C01CA8" w:rsidRPr="0027241E" w:rsidRDefault="00C01CA8" w:rsidP="0027241E">
      <w:r w:rsidRPr="0027241E">
        <w:t xml:space="preserve">I Prop. 142 S (2024–2025) </w:t>
      </w:r>
      <w:r w:rsidRPr="0027241E">
        <w:rPr>
          <w:rStyle w:val="kursiv"/>
        </w:rPr>
        <w:t xml:space="preserve">Kommuneproposisjonen 2026 </w:t>
      </w:r>
      <w:r w:rsidRPr="0027241E">
        <w:t>ble det varslet at skattørene skal fastsettes ved behandlingen av statsbudsjettet. Det ble også varslet at skattørene fastsettes med sikte på at skatteinntektene skal utgjøre 40 pst. av kommunenes samlede inntekter, i tråd med praksis siden 2011.</w:t>
      </w:r>
    </w:p>
    <w:p w14:paraId="4FC3B28F" w14:textId="77777777" w:rsidR="00C01CA8" w:rsidRPr="0027241E" w:rsidRDefault="00C01CA8" w:rsidP="0027241E">
      <w:r w:rsidRPr="0027241E">
        <w:lastRenderedPageBreak/>
        <w:t xml:space="preserve">I forbindelse med Kommuneproposisjonen 2025 sluttet Stortinget seg til at den kommunale skattøren på formue skal halveres, og at endringen skal fases inn over to år som en del av omleggingen av inntektssystem for kommunene. Se nærmere omtale av endringene i kapittel 5 om formuesskatt i Prop. 1 LS (2025–2026) </w:t>
      </w:r>
      <w:r w:rsidRPr="0027241E">
        <w:rPr>
          <w:rStyle w:val="kursiv"/>
        </w:rPr>
        <w:t>Skatter og avgifter 2026</w:t>
      </w:r>
      <w:r w:rsidRPr="0027241E">
        <w:t>.</w:t>
      </w:r>
    </w:p>
    <w:p w14:paraId="21A604AC" w14:textId="77777777" w:rsidR="00C01CA8" w:rsidRPr="0027241E" w:rsidRDefault="00C01CA8" w:rsidP="0027241E">
      <w:r w:rsidRPr="0027241E">
        <w:t>Stortinget har vedtatt å avvikle ordningen med skattetrekkskonto fra og med 1. januar 2026. Istedenfor å betale inn forskuddstrekket i seks terminer, hvor den siste er i januar året etter, skal arbeidsgiverne i utgangspunktet nå betale inn forskuddstrekket senest første virkedag etter lønnsutbetalingen. I overgangsåret 2026 vil både den siste terminen for inntektsåret 2025 og tilnærmet hele forskuddstrekket for inntektsåret 2026 bli innbetalt. Endringen anslås å gi en ekstra skatteinngang på drøyt 90 mrd. kroner samlet sett.</w:t>
      </w:r>
      <w:r w:rsidRPr="0027241E">
        <w:rPr>
          <w:rStyle w:val="Fotnotereferanse"/>
        </w:rPr>
        <w:footnoteReference w:id="9"/>
      </w:r>
      <w:r w:rsidRPr="0027241E">
        <w:t xml:space="preserve"> For at dette ikke skal gi en utilsiktet sterk vekst i kommunenes skatteinntekter, er de kommunale og fylkeskommunale skattørene trukket ned for neste år. Omleggingen vil føre til at en større andel av den samlede skatteinngangen for kommunesektoren neste år vil komme i starten av året. Fra 2027 vil skatteinngangen bli mer jevnt fordelt over året.</w:t>
      </w:r>
    </w:p>
    <w:p w14:paraId="790E0376" w14:textId="77777777" w:rsidR="00C01CA8" w:rsidRPr="0027241E" w:rsidRDefault="00C01CA8" w:rsidP="0027241E">
      <w:pPr>
        <w:pStyle w:val="avsnitt-undertittel"/>
      </w:pPr>
      <w:r w:rsidRPr="0027241E">
        <w:t>Vekst i frie inntekter i 2025</w:t>
      </w:r>
    </w:p>
    <w:p w14:paraId="29A7C2ED" w14:textId="77777777" w:rsidR="00C01CA8" w:rsidRPr="0027241E" w:rsidRDefault="00C01CA8" w:rsidP="0027241E">
      <w:r w:rsidRPr="0027241E">
        <w:t>Figur 3.20 viser realutviklingen i frie inntekter fra 2015 til 2026, justert for oppgaveendringer og merkostnader til demografi, med og uten midlertidig merskattevekst.</w:t>
      </w:r>
      <w:r w:rsidRPr="0027241E">
        <w:rPr>
          <w:rStyle w:val="Fotnotereferanse"/>
        </w:rPr>
        <w:footnoteReference w:id="10"/>
      </w:r>
      <w:r w:rsidRPr="0027241E">
        <w:t xml:space="preserve"> I 2024 fikk sektoren en midlertidig skattesvikt, og frie inntekter ble derfor lavere enn ventet. Til tross for at sektoren tar med seg noe økte kostnader fra i fjor til i år, ser situasjonen ut til å bli bedre i år enn i fjor.</w:t>
      </w:r>
    </w:p>
    <w:p w14:paraId="23EDB7B8" w14:textId="77777777" w:rsidR="00C01CA8" w:rsidRPr="0027241E" w:rsidRDefault="00C01CA8" w:rsidP="0027241E">
      <w:r w:rsidRPr="0027241E">
        <w:t>Realveksten i frie inntekter fra i fjor til i år, justert for merkostnader til demografi og pensjon</w:t>
      </w:r>
      <w:r w:rsidRPr="0027241E">
        <w:rPr>
          <w:rStyle w:val="Fotnotereferanse"/>
        </w:rPr>
        <w:footnoteReference w:id="11"/>
      </w:r>
      <w:r w:rsidRPr="0027241E">
        <w:t>, anslås nå til om lag 16 mrd. 2026-kroner, se figur 3.20. Økningen i frie inntekter i år må ses i sammenheng med betydelige bevilgninger til kommunene og fylkeskommunene, samt at mindreskatteveksten i 2024 var midlertidig. Det ble bevilget midler både i det ordinære budsjettet for 2025, i tilleggsproposisjon i fjor høst og en videre økning i budsjettenigheten i Stortinget om revidert budsjett for 2025. Sammenlignet med saldert budsjett for 2025 anslås sektorens frie inntekter i år om lag 1,3 mrd. høyere.</w:t>
      </w:r>
    </w:p>
    <w:p w14:paraId="71ADDB77" w14:textId="6069EF20" w:rsidR="00C01CA8" w:rsidRPr="0027241E" w:rsidRDefault="00CE4757" w:rsidP="0027241E">
      <w:r w:rsidRPr="00CE4757">
        <w:rPr>
          <w:noProof/>
        </w:rPr>
        <w:lastRenderedPageBreak/>
        <w:drawing>
          <wp:inline distT="0" distB="0" distL="0" distR="0" wp14:anchorId="5B078BB8" wp14:editId="4B87FDAA">
            <wp:extent cx="4572000" cy="2162175"/>
            <wp:effectExtent l="0" t="0" r="0" b="9525"/>
            <wp:docPr id="4297958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95843"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4572000" cy="2162175"/>
                    </a:xfrm>
                    <a:prstGeom prst="rect">
                      <a:avLst/>
                    </a:prstGeom>
                  </pic:spPr>
                </pic:pic>
              </a:graphicData>
            </a:graphic>
          </wp:inline>
        </w:drawing>
      </w:r>
    </w:p>
    <w:p w14:paraId="35C96B54" w14:textId="77777777" w:rsidR="00C01CA8" w:rsidRPr="0027241E" w:rsidRDefault="00C01CA8" w:rsidP="0027241E">
      <w:pPr>
        <w:pStyle w:val="figur-tittel"/>
      </w:pPr>
      <w:r w:rsidRPr="0027241E">
        <w:t>Reell utvikling i frie inntekter</w:t>
      </w:r>
      <w:r w:rsidRPr="0027241E">
        <w:rPr>
          <w:rStyle w:val="skrift-hevet"/>
        </w:rPr>
        <w:t>1</w:t>
      </w:r>
      <w:r w:rsidRPr="0027241E">
        <w:t xml:space="preserve"> justert for merkostnader til demografi, med og uten midlertidig merskattevekst</w:t>
      </w:r>
      <w:r w:rsidRPr="0027241E">
        <w:rPr>
          <w:rStyle w:val="skrift-hevet"/>
        </w:rPr>
        <w:t>2</w:t>
      </w:r>
      <w:r w:rsidRPr="0027241E">
        <w:t>. Mrd. 2026-kroner. 2015–2026</w:t>
      </w:r>
    </w:p>
    <w:p w14:paraId="0B273C2D" w14:textId="77777777" w:rsidR="00C01CA8" w:rsidRPr="0027241E" w:rsidRDefault="00C01CA8" w:rsidP="0027241E">
      <w:pPr>
        <w:pStyle w:val="figur-noter"/>
        <w:rPr>
          <w:rStyle w:val="skrift-hevet"/>
        </w:rPr>
      </w:pPr>
      <w:r w:rsidRPr="0027241E">
        <w:rPr>
          <w:rStyle w:val="skrift-hevet"/>
        </w:rPr>
        <w:t>1</w:t>
      </w:r>
      <w:r w:rsidRPr="0027241E">
        <w:tab/>
        <w:t>Korrigert for oppgaveendringer, engangsoverføringer mv. Fra og med 2026 inngår anslag på merkostnader til pensjon i den kommunale deflatoren. I 2025 er det justert for anslag på merkostnader til pensjon. Inkludert merkostnader til pensjon er deflatoren i 2025 4,7 pst., mens den er 4 pst. uten pensjonskostnader.</w:t>
      </w:r>
    </w:p>
    <w:p w14:paraId="7B3C48D6" w14:textId="77777777" w:rsidR="00C01CA8" w:rsidRPr="0027241E" w:rsidRDefault="00C01CA8" w:rsidP="0027241E">
      <w:pPr>
        <w:pStyle w:val="figur-noter"/>
        <w:rPr>
          <w:rStyle w:val="skrift-hevet"/>
        </w:rPr>
      </w:pPr>
      <w:r w:rsidRPr="0027241E">
        <w:rPr>
          <w:rStyle w:val="skrift-hevet"/>
        </w:rPr>
        <w:t>2</w:t>
      </w:r>
      <w:r w:rsidRPr="0027241E">
        <w:tab/>
        <w:t>Endring i skatteinntektene etter revidert nasjonalbudsjett i det respektive år.</w:t>
      </w:r>
    </w:p>
    <w:p w14:paraId="52C32650" w14:textId="77777777" w:rsidR="00C01CA8" w:rsidRPr="0027241E" w:rsidRDefault="00C01CA8" w:rsidP="0027241E">
      <w:pPr>
        <w:pStyle w:val="Kilde"/>
      </w:pPr>
      <w:r w:rsidRPr="0027241E">
        <w:t>Kilder: Kommunal og distriktsdepartementet og Finansdepartementet.</w:t>
      </w:r>
    </w:p>
    <w:p w14:paraId="23A1AC8C" w14:textId="77777777" w:rsidR="00C01CA8" w:rsidRPr="0027241E" w:rsidRDefault="00C01CA8" w:rsidP="0027241E">
      <w:r w:rsidRPr="0027241E">
        <w:t>Neste år anslås frie inntekter justert for merkostnader til demografi å være 0,6 mrd. kroner høyere enn i år. Årsaken til at veksten er lavere enn det planlagte handlingsrommet er at skatteinntektene i fjor nå anslås høyere. Inntektsnivået i år og neste år anslås høyere enn nivåene før pandemien, og på linje med årene 2022 og 2023.</w:t>
      </w:r>
    </w:p>
    <w:p w14:paraId="0C653667" w14:textId="77777777" w:rsidR="00C01CA8" w:rsidRPr="0027241E" w:rsidRDefault="00C01CA8" w:rsidP="0027241E">
      <w:pPr>
        <w:pStyle w:val="avsnitt-undertittel"/>
      </w:pPr>
      <w:r w:rsidRPr="0027241E">
        <w:t>Utviklingen i kommuneøkonomien</w:t>
      </w:r>
    </w:p>
    <w:p w14:paraId="21E4C218" w14:textId="77777777" w:rsidR="00C01CA8" w:rsidRPr="0027241E" w:rsidRDefault="00C01CA8" w:rsidP="0027241E">
      <w:r w:rsidRPr="0027241E">
        <w:t>Etter en lang periode med god kommuneøkonomi, gjenspeilet i gode netto driftsresultater og sparing i disposisjonsfond, er det nå mange kommuner som står i en utfordrende situasjon.</w:t>
      </w:r>
    </w:p>
    <w:p w14:paraId="5FF6E0CB" w14:textId="77777777" w:rsidR="00C01CA8" w:rsidRPr="0027241E" w:rsidRDefault="00C01CA8" w:rsidP="0027241E">
      <w:r w:rsidRPr="0027241E">
        <w:t>I perioden 2015–2022 har netto driftsresultater i hovedsak ligget godt over 2 pst. av driftsinntektene, som er nivået Teknisk beregningsutvalg for kommunal og fylkeskommunal økonomi (TBU) anbefaler over tid, se figur 3.21. Netto driftsresultat gjenspeiler hvor mye som kan disponeres til avsetninger og investeringer etter at driftsutgifter, renter og avdrag er betalt. I 2023 var driftsresultatet under anbefalt nivå. Sammenlignet med anslaget som forelå da kommunene vedtok sine 2024-budsjetter, ble skattesvikten i fjor på 8,5 mrd. kroner. I 2024 var netto driftsresultatet for kommunesektoren på 0,1 pst., som er det svakeste resultatet siden 2008. Dette er lavere enn anslaget som lå til grunn for RNB25 på 0,3 pst.</w:t>
      </w:r>
    </w:p>
    <w:p w14:paraId="1D1AAFED" w14:textId="4FD76A86" w:rsidR="00C01CA8" w:rsidRPr="0027241E" w:rsidRDefault="00CE4757" w:rsidP="0027241E">
      <w:r w:rsidRPr="00CE4757">
        <w:rPr>
          <w:noProof/>
        </w:rPr>
        <w:lastRenderedPageBreak/>
        <w:drawing>
          <wp:inline distT="0" distB="0" distL="0" distR="0" wp14:anchorId="161E8520" wp14:editId="2BE5EC6D">
            <wp:extent cx="2190750" cy="2162175"/>
            <wp:effectExtent l="0" t="0" r="0" b="9525"/>
            <wp:docPr id="999353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34"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2190750" cy="2162175"/>
                    </a:xfrm>
                    <a:prstGeom prst="rect">
                      <a:avLst/>
                    </a:prstGeom>
                  </pic:spPr>
                </pic:pic>
              </a:graphicData>
            </a:graphic>
          </wp:inline>
        </w:drawing>
      </w:r>
    </w:p>
    <w:p w14:paraId="23DBEB52" w14:textId="77777777" w:rsidR="00C01CA8" w:rsidRPr="0027241E" w:rsidRDefault="00C01CA8" w:rsidP="0027241E">
      <w:pPr>
        <w:pStyle w:val="figur-tittel"/>
      </w:pPr>
      <w:r w:rsidRPr="0027241E">
        <w:t>Netto driftsresultat og disposisjonsfond i kommunesektoren som andel av brutto driftsinntekter</w:t>
      </w:r>
      <w:r w:rsidRPr="0027241E">
        <w:rPr>
          <w:rStyle w:val="skrift-hevet"/>
        </w:rPr>
        <w:t>1</w:t>
      </w:r>
      <w:r w:rsidRPr="0027241E">
        <w:t>. 2015–2024</w:t>
      </w:r>
    </w:p>
    <w:p w14:paraId="46DF628F"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F.o.m 2014 ble merverdiavgiftkompensasjon fra investeringer ikke lenger inntektsført i driftsregnskapet. TBUs anbefaling f.o.m. 2014 er 2 pst. for sektoren samlet. Tallene er korrigert for endringen i regnskapsføringen, slik at de er sammenlignbare.</w:t>
      </w:r>
    </w:p>
    <w:p w14:paraId="02D4E384" w14:textId="77777777" w:rsidR="00C01CA8" w:rsidRPr="0027241E" w:rsidRDefault="00C01CA8" w:rsidP="0027241E">
      <w:pPr>
        <w:pStyle w:val="Kilde"/>
      </w:pPr>
      <w:r w:rsidRPr="0027241E">
        <w:t>Kilder: Kommunal- og distriktsdepartementet, Statistisk sentralbyrå og Finansdepartementet.</w:t>
      </w:r>
    </w:p>
    <w:p w14:paraId="3C28F115" w14:textId="77777777" w:rsidR="00C01CA8" w:rsidRPr="0027241E" w:rsidRDefault="00C01CA8" w:rsidP="0027241E">
      <w:r w:rsidRPr="0027241E">
        <w:t>Kommunesektoren har trukket på disposisjonsfondene for å dekke inn driftsunderskudd og finansiere investeringer. Ved utgangen av 2024 var disposisjonsfondene fortsatt på et høyt nivå. Disposisjonsfondenes størrelse varierer betydelig mellom kommunene, men få kommuner har lite eller ingen midler å trekke på, se boks 3.9. Det foreligger ingen føringer i kommuneloven eller konkrete anbefalinger fra TBU om størrelse på disposisjonsfondene. TBU uttrykte i 2023 at disposisjonsfondet bør ha et omfang som gjør kommunene i stand til å håndtere midlertidige negative sjokk med en varighet på opptil 2–3 år. Det vil variere mellom kommuner hvor store fondene bør være for å møte disse sjokkene. En modell utarbeidet av Oslo Economics og Telemarksforskning i år indikerer at de fleste kommunene har et anbefalt minimumsnivå på mellom 2 og 6 pst. av driftsinntektene for å håndtere risiko for å sikre stabil tjenesteproduksjon.</w:t>
      </w:r>
      <w:r w:rsidRPr="0027241E">
        <w:rPr>
          <w:rStyle w:val="Fotnotereferanse"/>
        </w:rPr>
        <w:footnoteReference w:id="12"/>
      </w:r>
      <w:r w:rsidRPr="0027241E">
        <w:t xml:space="preserve"> Ved utgangen av 2024 hadde nesten syv av ti kommuner et disposisjonsfond på over 6 pst. av driftsinntektene.</w:t>
      </w:r>
    </w:p>
    <w:p w14:paraId="09B579F7" w14:textId="77777777" w:rsidR="00C01CA8" w:rsidRPr="0027241E" w:rsidRDefault="00C01CA8" w:rsidP="0027241E">
      <w:r w:rsidRPr="0027241E">
        <w:t>Antallet kommuner som er registrert i ROBEK</w:t>
      </w:r>
      <w:r w:rsidRPr="0027241E">
        <w:rPr>
          <w:rStyle w:val="Fotnotereferanse"/>
        </w:rPr>
        <w:footnoteReference w:id="13"/>
      </w:r>
      <w:r w:rsidRPr="0027241E">
        <w:t xml:space="preserve">, samt andelen av befolkningen som bor i en ROBEK-kommune, har ligget lavt i historisk sammenheng over lang tid, se figur 3.22. Fra starten av 2024 til august i år økte antallet kommuner i registeret fra 12 til 26. Andelen av befolkningen som </w:t>
      </w:r>
      <w:r w:rsidRPr="0027241E">
        <w:lastRenderedPageBreak/>
        <w:t>bor i en ROBEK-kommune, er 2,5 pst. De fleste kommuner i ROBEK-registeret er små kommuner med få innbyggere.</w:t>
      </w:r>
    </w:p>
    <w:p w14:paraId="1214C037" w14:textId="0E4A6E03" w:rsidR="00C01CA8" w:rsidRPr="0027241E" w:rsidRDefault="00CE4757" w:rsidP="0027241E">
      <w:r w:rsidRPr="00CE4757">
        <w:rPr>
          <w:noProof/>
        </w:rPr>
        <w:drawing>
          <wp:inline distT="0" distB="0" distL="0" distR="0" wp14:anchorId="586B2362" wp14:editId="21394C95">
            <wp:extent cx="2190750" cy="2162175"/>
            <wp:effectExtent l="0" t="0" r="0" b="9525"/>
            <wp:docPr id="17731905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90521" name=""/>
                    <pic:cNvPicPr/>
                  </pic:nvPicPr>
                  <pic:blipFill>
                    <a:blip r:embed="rId109">
                      <a:extLst>
                        <a:ext uri="{96DAC541-7B7A-43D3-8B79-37D633B846F1}">
                          <asvg:svgBlip xmlns:asvg="http://schemas.microsoft.com/office/drawing/2016/SVG/main" r:embed="rId110"/>
                        </a:ext>
                      </a:extLst>
                    </a:blip>
                    <a:stretch>
                      <a:fillRect/>
                    </a:stretch>
                  </pic:blipFill>
                  <pic:spPr>
                    <a:xfrm>
                      <a:off x="0" y="0"/>
                      <a:ext cx="2190750" cy="2162175"/>
                    </a:xfrm>
                    <a:prstGeom prst="rect">
                      <a:avLst/>
                    </a:prstGeom>
                  </pic:spPr>
                </pic:pic>
              </a:graphicData>
            </a:graphic>
          </wp:inline>
        </w:drawing>
      </w:r>
    </w:p>
    <w:p w14:paraId="411EBC65" w14:textId="77777777" w:rsidR="00C01CA8" w:rsidRPr="0027241E" w:rsidRDefault="00C01CA8" w:rsidP="0027241E">
      <w:pPr>
        <w:pStyle w:val="figur-tittel"/>
      </w:pPr>
      <w:r w:rsidRPr="0027241E">
        <w:t>Antall kommuner og andel av befolkningen</w:t>
      </w:r>
      <w:r w:rsidRPr="0027241E">
        <w:rPr>
          <w:rStyle w:val="skrift-hevet"/>
        </w:rPr>
        <w:t>1</w:t>
      </w:r>
      <w:r w:rsidRPr="0027241E">
        <w:t xml:space="preserve"> i ROBEK</w:t>
      </w:r>
      <w:r w:rsidRPr="0027241E">
        <w:rPr>
          <w:rStyle w:val="skrift-hevet"/>
        </w:rPr>
        <w:t>2</w:t>
      </w:r>
      <w:r w:rsidRPr="0027241E">
        <w:t>. 2001–sep. 2025</w:t>
      </w:r>
    </w:p>
    <w:p w14:paraId="532E544B"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Andelen er beregnet som produktet av andelen av året kommunen var i ROBEK og befolkningen i kommunen.</w:t>
      </w:r>
    </w:p>
    <w:p w14:paraId="3364A6C6"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Alle tall er per 31. desember i det respektive år, med unntak av 23. september 2025.</w:t>
      </w:r>
    </w:p>
    <w:p w14:paraId="375ED87D" w14:textId="77777777" w:rsidR="00C01CA8" w:rsidRPr="0027241E" w:rsidRDefault="00C01CA8" w:rsidP="0027241E">
      <w:pPr>
        <w:pStyle w:val="Kilde"/>
      </w:pPr>
      <w:r w:rsidRPr="0027241E">
        <w:t>Kilder: Kommunal- og distriktsdepartementet, Statistisk sentralbyrå og Finansdepartementet.</w:t>
      </w:r>
    </w:p>
    <w:p w14:paraId="4CA41617" w14:textId="77777777" w:rsidR="00C01CA8" w:rsidRPr="0027241E" w:rsidRDefault="00C01CA8" w:rsidP="0027241E">
      <w:r w:rsidRPr="0027241E">
        <w:t>Som andel av kommunenes løpende inntekter har nivået på bruttorealinvesteringene ligget stabilt over tid, også i årene der underskuddet før lånetransaksjoner (negative nettofinansinvesteringer) har tiltatt. Det gjenspeiles i økt gjeld i sektoren, se figur 3.23. Nettofinansinvesteringer er i nasjonalregnskapet definert som samlede inntekter fratrukket samlede utgifter, der også utgifter til bruttorealinvesteringer inngår, mens lån og avdrag er holdt utenom. Underskuddet og netto gjeld anslås å falle noe i inneværende år etter en økning i 2024.</w:t>
      </w:r>
    </w:p>
    <w:p w14:paraId="4DF052A9" w14:textId="043358D9" w:rsidR="00C01CA8" w:rsidRPr="0027241E" w:rsidRDefault="00CE4757" w:rsidP="0027241E">
      <w:r w:rsidRPr="00CE4757">
        <w:rPr>
          <w:noProof/>
        </w:rPr>
        <w:drawing>
          <wp:inline distT="0" distB="0" distL="0" distR="0" wp14:anchorId="40E43CBF" wp14:editId="0EFB42E8">
            <wp:extent cx="2190750" cy="2162175"/>
            <wp:effectExtent l="0" t="0" r="0" b="9525"/>
            <wp:docPr id="201057061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70619" name=""/>
                    <pic:cNvPicPr/>
                  </pic:nvPicPr>
                  <pic:blipFill>
                    <a:blip r:embed="rId111">
                      <a:extLst>
                        <a:ext uri="{96DAC541-7B7A-43D3-8B79-37D633B846F1}">
                          <asvg:svgBlip xmlns:asvg="http://schemas.microsoft.com/office/drawing/2016/SVG/main" r:embed="rId112"/>
                        </a:ext>
                      </a:extLst>
                    </a:blip>
                    <a:stretch>
                      <a:fillRect/>
                    </a:stretch>
                  </pic:blipFill>
                  <pic:spPr>
                    <a:xfrm>
                      <a:off x="0" y="0"/>
                      <a:ext cx="2190750" cy="2162175"/>
                    </a:xfrm>
                    <a:prstGeom prst="rect">
                      <a:avLst/>
                    </a:prstGeom>
                  </pic:spPr>
                </pic:pic>
              </a:graphicData>
            </a:graphic>
          </wp:inline>
        </w:drawing>
      </w:r>
    </w:p>
    <w:p w14:paraId="17A0033A" w14:textId="77777777" w:rsidR="00C01CA8" w:rsidRPr="0027241E" w:rsidRDefault="00C01CA8" w:rsidP="0027241E">
      <w:pPr>
        <w:pStyle w:val="figur-tittel"/>
      </w:pPr>
      <w:r w:rsidRPr="0027241E">
        <w:t>Nettofinansinvesteringer og nettogjeld</w:t>
      </w:r>
      <w:r w:rsidRPr="0027241E">
        <w:rPr>
          <w:rStyle w:val="skrift-hevet"/>
        </w:rPr>
        <w:t>1</w:t>
      </w:r>
      <w:r w:rsidRPr="0027241E">
        <w:t xml:space="preserve"> i kommunesektoren. Prosent av inntekter</w:t>
      </w:r>
      <w:r w:rsidRPr="0027241E">
        <w:rPr>
          <w:rStyle w:val="skrift-hevet"/>
        </w:rPr>
        <w:t>2</w:t>
      </w:r>
      <w:r w:rsidRPr="0027241E">
        <w:t>. 2015–2025</w:t>
      </w:r>
    </w:p>
    <w:p w14:paraId="70A875C6" w14:textId="77777777" w:rsidR="00C01CA8" w:rsidRPr="0027241E" w:rsidRDefault="00C01CA8" w:rsidP="0027241E">
      <w:pPr>
        <w:pStyle w:val="figur-noter"/>
        <w:rPr>
          <w:rStyle w:val="skrift-hevet"/>
        </w:rPr>
      </w:pPr>
      <w:r w:rsidRPr="0027241E">
        <w:rPr>
          <w:rStyle w:val="skrift-hevet"/>
        </w:rPr>
        <w:t>1</w:t>
      </w:r>
      <w:r w:rsidRPr="0027241E">
        <w:tab/>
        <w:t>Netto gjeld utenom arbeidsgivers pensjonsreserver.</w:t>
      </w:r>
    </w:p>
    <w:p w14:paraId="09BB257E" w14:textId="77777777" w:rsidR="00C01CA8" w:rsidRPr="0027241E" w:rsidRDefault="00C01CA8" w:rsidP="0027241E">
      <w:pPr>
        <w:pStyle w:val="figur-noter"/>
        <w:rPr>
          <w:rStyle w:val="skrift-hevet"/>
        </w:rPr>
      </w:pPr>
      <w:r w:rsidRPr="0027241E">
        <w:rPr>
          <w:rStyle w:val="skrift-hevet"/>
        </w:rPr>
        <w:t>2</w:t>
      </w:r>
      <w:r w:rsidRPr="0027241E">
        <w:tab/>
        <w:t>Løpende inntekter ekskludert formuesinntekter og bompenger.</w:t>
      </w:r>
    </w:p>
    <w:p w14:paraId="6B9A104A" w14:textId="77777777" w:rsidR="00C01CA8" w:rsidRPr="0027241E" w:rsidRDefault="00C01CA8" w:rsidP="0027241E">
      <w:pPr>
        <w:pStyle w:val="Kilde"/>
      </w:pPr>
      <w:r w:rsidRPr="0027241E">
        <w:t>Kilder: Kommunal- og distriktsdepartementet, Statistisk sentralbyrå og Finansdepartementet.</w:t>
      </w:r>
    </w:p>
    <w:p w14:paraId="106FC598" w14:textId="77777777" w:rsidR="00C01CA8" w:rsidRPr="0027241E" w:rsidRDefault="00C01CA8" w:rsidP="0027241E">
      <w:r w:rsidRPr="0027241E">
        <w:lastRenderedPageBreak/>
        <w:t>Et høyt gjeldsnivå gjør kommuneøkonomien mer sårbar for renteøkninger, men effekten vil delvis motsvares av økte inntekter fra rentebærende plasseringer (bankinnskudd og plassering i sertifikat- og obligasjonsmarkedet). Kommunesektoren kan bruke disposisjonsfond til å øke egenfinansieringen av investeringene.</w:t>
      </w:r>
    </w:p>
    <w:p w14:paraId="2AFC2279" w14:textId="77777777" w:rsidR="00C01CA8" w:rsidRPr="0027241E" w:rsidRDefault="00C01CA8" w:rsidP="0027241E">
      <w:r w:rsidRPr="0027241E">
        <w:t>Aktivitetsnivået i sektoren har de siste årene vokst raskere enn inntektene, se figur 3.24. I år beregnes aktivitetsveksten i sektoren til 0,7 pst. i 2025, mens inntektsveksten anslås til 2,7 pst. Aktiviteten avhenger både av tjenestetilbudet og investeringene. Anslaget for aktivitetsveksten er nedjustert siden RNB25 som følge av oppdaterte nasjonalregnskapstall. Ny informasjon tyder på at aktivitetsveksten i kommunene i år blir lavere enn gjennomsnittet de siste ti årene. I fjor hadde kommunene negativt netto driftsresultat. Det kan tyde på at en betydelig andel av kommunenes handlingsrom fremover vil gå til å opprettholde aktiviteten snarere enn videre vekst.</w:t>
      </w:r>
    </w:p>
    <w:p w14:paraId="25C35606" w14:textId="3ED6402B" w:rsidR="00C01CA8" w:rsidRPr="0027241E" w:rsidRDefault="00CE4757" w:rsidP="0027241E">
      <w:r w:rsidRPr="00CE4757">
        <w:rPr>
          <w:noProof/>
        </w:rPr>
        <w:drawing>
          <wp:inline distT="0" distB="0" distL="0" distR="0" wp14:anchorId="3C6884A4" wp14:editId="10B56B50">
            <wp:extent cx="2190750" cy="2162175"/>
            <wp:effectExtent l="0" t="0" r="0" b="9525"/>
            <wp:docPr id="190536065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60658"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2190750" cy="2162175"/>
                    </a:xfrm>
                    <a:prstGeom prst="rect">
                      <a:avLst/>
                    </a:prstGeom>
                  </pic:spPr>
                </pic:pic>
              </a:graphicData>
            </a:graphic>
          </wp:inline>
        </w:drawing>
      </w:r>
    </w:p>
    <w:p w14:paraId="51C7E464" w14:textId="77777777" w:rsidR="00C01CA8" w:rsidRPr="0027241E" w:rsidRDefault="00C01CA8" w:rsidP="0027241E">
      <w:pPr>
        <w:pStyle w:val="figur-tittel"/>
      </w:pPr>
      <w:r w:rsidRPr="0027241E">
        <w:t>Aktivitets- og inntektsnivå i kommunesektoren.</w:t>
      </w:r>
      <w:r w:rsidRPr="0027241E">
        <w:rPr>
          <w:rStyle w:val="skrift-hevet"/>
        </w:rPr>
        <w:t>1,2</w:t>
      </w:r>
      <w:r w:rsidRPr="0027241E">
        <w:t xml:space="preserve"> Indeks 2015=100. 2015–2025</w:t>
      </w:r>
    </w:p>
    <w:p w14:paraId="7C91C3B7" w14:textId="77777777" w:rsidR="00C01CA8" w:rsidRPr="0027241E" w:rsidRDefault="00C01CA8" w:rsidP="0027241E">
      <w:pPr>
        <w:pStyle w:val="figur-noter"/>
        <w:rPr>
          <w:rStyle w:val="skrift-hevet"/>
        </w:rPr>
      </w:pPr>
      <w:r w:rsidRPr="0027241E">
        <w:rPr>
          <w:rStyle w:val="skrift-hevet"/>
        </w:rPr>
        <w:t>1</w:t>
      </w:r>
      <w:r w:rsidRPr="0027241E">
        <w:tab/>
        <w:t>Samlet aktivitetsutvikling måles ved en indikator der endring i sysselsetting (timeverk), produktinnsats og brutto realinvesteringer veies sammen.</w:t>
      </w:r>
    </w:p>
    <w:p w14:paraId="7F0E3930" w14:textId="77777777" w:rsidR="00C01CA8" w:rsidRPr="0027241E" w:rsidRDefault="00C01CA8" w:rsidP="0027241E">
      <w:pPr>
        <w:pStyle w:val="figur-noter"/>
        <w:rPr>
          <w:rStyle w:val="skrift-hevet"/>
        </w:rPr>
      </w:pPr>
      <w:r w:rsidRPr="0027241E">
        <w:rPr>
          <w:rStyle w:val="skrift-hevet"/>
        </w:rPr>
        <w:t>2</w:t>
      </w:r>
      <w:r w:rsidRPr="0027241E">
        <w:tab/>
        <w:t xml:space="preserve">Vekst i inntekter innenfor kommuneopplegget (frie inntekter, øremerkede tilskudd, gebyrer etc.) og inntekter fra konsesjonskraft, </w:t>
      </w:r>
      <w:r w:rsidRPr="0027241E">
        <w:rPr>
          <w:rStyle w:val="kursiv"/>
        </w:rPr>
        <w:t xml:space="preserve">ikke </w:t>
      </w:r>
      <w:r w:rsidRPr="0027241E">
        <w:t>korrigert for oppgaveendringer, engangsoverføringer mv.</w:t>
      </w:r>
    </w:p>
    <w:p w14:paraId="5FB4F46D" w14:textId="77777777" w:rsidR="00C01CA8" w:rsidRPr="0027241E" w:rsidRDefault="00C01CA8" w:rsidP="0027241E">
      <w:pPr>
        <w:pStyle w:val="Kilde"/>
      </w:pPr>
      <w:r w:rsidRPr="0027241E">
        <w:t>Kilder: Kommunal- og distriktsdepartementet, Statistisk sentralbyrå og Finansdepartementet.</w:t>
      </w:r>
    </w:p>
    <w:p w14:paraId="3C11DB88" w14:textId="77777777" w:rsidR="00C01CA8" w:rsidRPr="0027241E" w:rsidRDefault="00C01CA8" w:rsidP="0027241E">
      <w:r w:rsidRPr="0027241E">
        <w:t>Sysselsettingen i kommunene som andel av total sysselsetting har vært stabil over lengre tid. Om lag 19 pst. av sysselsatte personer og 17 pst. av totalt utførte timeverk i 2024 var i kommunene og fylkeskommunene. Forskjellen skyldes blant annet at det er høyere andel deltidsansatte i kommunesektoren enn i økonomien samlet sett.</w:t>
      </w:r>
    </w:p>
    <w:p w14:paraId="141FB365" w14:textId="77777777" w:rsidR="00C01CA8" w:rsidRPr="0027241E" w:rsidRDefault="00C01CA8" w:rsidP="0027241E">
      <w:r w:rsidRPr="0027241E">
        <w:t>Over flere år har kommunesektoren hatt høyere vekst og større handlingsrom enn forutsatt i tidligere fremlagte budsjetter. Særlig har kommunenes skatteinntekter blitt høyere enn anslått. Merskatteveksten har i flere år mer enn veid opp for uventet kostnadsvekst, og gitt et større handlingsrom enn ventet.</w:t>
      </w:r>
    </w:p>
    <w:p w14:paraId="1F31EC01" w14:textId="77777777" w:rsidR="00C01CA8" w:rsidRPr="0027241E" w:rsidRDefault="00C01CA8" w:rsidP="0027241E">
      <w:r w:rsidRPr="0027241E">
        <w:t xml:space="preserve">Kostnadsutviklingen har i større grad samsvart med anslag i fremlagte budsjetter, og avvik har vært både på opp- og nedsiden. De siste årene har derimot skilt seg ut med uventet høy kostnadsvekst, se figur 3.25. De grå søylene viser det planlagte handlingsrommet for sektoren utover demografi og pensjon i saldert budsjett. De mørkeblå og lyseblå søylene viser varig og midlertidig merskattevekst, og de lilla søylene viser ekstraordinære økninger i rammetilskuddet. De røde søylene viser </w:t>
      </w:r>
      <w:r w:rsidRPr="0027241E">
        <w:lastRenderedPageBreak/>
        <w:t>den uventede kostnadsveksten. Den sorte linjen viser netto inntektsendring hvert år. Sektoren kom bedre ut enn ventet i saldert budsjett i årene før 2024, vist ved at linjen ligger over null. Grunnet høy uventet kostnadsvekst og midlertidig skattesvikt kom sektoren dårligere ut enn ventet i 2024, vist ved at linjen er under null.</w:t>
      </w:r>
    </w:p>
    <w:p w14:paraId="5937B2AF" w14:textId="1ACD3A05" w:rsidR="00C01CA8" w:rsidRPr="0027241E" w:rsidRDefault="00B04468" w:rsidP="0027241E">
      <w:r w:rsidRPr="00B04468">
        <w:rPr>
          <w:noProof/>
        </w:rPr>
        <w:drawing>
          <wp:inline distT="0" distB="0" distL="0" distR="0" wp14:anchorId="4E379ED8" wp14:editId="46D593D1">
            <wp:extent cx="2190750" cy="2162175"/>
            <wp:effectExtent l="0" t="0" r="0" b="9525"/>
            <wp:docPr id="70424431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44318" name=""/>
                    <pic:cNvPicPr/>
                  </pic:nvPicPr>
                  <pic:blipFill>
                    <a:blip r:embed="rId115">
                      <a:extLst>
                        <a:ext uri="{96DAC541-7B7A-43D3-8B79-37D633B846F1}">
                          <asvg:svgBlip xmlns:asvg="http://schemas.microsoft.com/office/drawing/2016/SVG/main" r:embed="rId116"/>
                        </a:ext>
                      </a:extLst>
                    </a:blip>
                    <a:stretch>
                      <a:fillRect/>
                    </a:stretch>
                  </pic:blipFill>
                  <pic:spPr>
                    <a:xfrm>
                      <a:off x="0" y="0"/>
                      <a:ext cx="2190750" cy="2162175"/>
                    </a:xfrm>
                    <a:prstGeom prst="rect">
                      <a:avLst/>
                    </a:prstGeom>
                  </pic:spPr>
                </pic:pic>
              </a:graphicData>
            </a:graphic>
          </wp:inline>
        </w:drawing>
      </w:r>
    </w:p>
    <w:p w14:paraId="48CED8FD" w14:textId="77777777" w:rsidR="00C01CA8" w:rsidRPr="0027241E" w:rsidRDefault="00C01CA8" w:rsidP="0027241E">
      <w:pPr>
        <w:pStyle w:val="figur-tittel"/>
      </w:pPr>
      <w:r w:rsidRPr="0027241E">
        <w:t>Planlagt handlingsrom i saldert budsjett hvert år samt uventede endringer i skatteinngang, rammetilskudd</w:t>
      </w:r>
      <w:r w:rsidRPr="0027241E">
        <w:rPr>
          <w:rStyle w:val="skrift-hevet"/>
        </w:rPr>
        <w:t xml:space="preserve">1 </w:t>
      </w:r>
      <w:r w:rsidRPr="0027241E">
        <w:t>og kostnader</w:t>
      </w:r>
      <w:r w:rsidRPr="0027241E">
        <w:rPr>
          <w:rStyle w:val="skrift-hevet"/>
        </w:rPr>
        <w:t xml:space="preserve">2 </w:t>
      </w:r>
      <w:r w:rsidRPr="0027241E">
        <w:t>etter saldert budsjett for det enkelte år. Mrd. 2025-kroner. 2020–2025</w:t>
      </w:r>
    </w:p>
    <w:p w14:paraId="42672D97" w14:textId="77777777" w:rsidR="00C01CA8" w:rsidRPr="0027241E" w:rsidRDefault="00C01CA8" w:rsidP="0027241E">
      <w:pPr>
        <w:pStyle w:val="figur-noter"/>
        <w:rPr>
          <w:rStyle w:val="skrift-hevet"/>
        </w:rPr>
      </w:pPr>
      <w:r w:rsidRPr="0027241E">
        <w:rPr>
          <w:rStyle w:val="skrift-hevet"/>
        </w:rPr>
        <w:t>1</w:t>
      </w:r>
      <w:r w:rsidRPr="0027241E">
        <w:tab/>
        <w:t>Økningene i rammetilskuddet som er korrigert ut av veksten er ikke inkludert i figuren. De ekstraordinære økningene i rammetilskuddet inkluderer økte midler i 2020 knyttet til endringer i skattesystemet, kompensasjon for forventet varig skattesvikt i 2021, priskompensasjon i Revidert nasjonalbudsjett 2023, tilleggsbevilgning høsten 2024 (som ble videreført i 2025) og økte midler i 2025 til å dekke kostnader til pensjon, inkludert ny offentlig AFP. Planlagt handlingsrom i 2025 inkluderer ikke tilleggsbevilgningen på 5 mrd. kroner, som er håndtert som en varig ekstraordinær økning i 2024.</w:t>
      </w:r>
    </w:p>
    <w:p w14:paraId="0B4CBEDE"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Kostnadsendringer omfatter endringer i deflator samt merkostnader til pensjon og demografi.</w:t>
      </w:r>
    </w:p>
    <w:p w14:paraId="1A43094B" w14:textId="77777777" w:rsidR="00C01CA8" w:rsidRPr="0027241E" w:rsidRDefault="00C01CA8" w:rsidP="0027241E">
      <w:pPr>
        <w:pStyle w:val="Kilde"/>
      </w:pPr>
      <w:r w:rsidRPr="0027241E">
        <w:t>Kilder: Kommunal- og distriktsdepartementet og Finansdepartementet.</w:t>
      </w:r>
    </w:p>
    <w:p w14:paraId="18C83008" w14:textId="77777777" w:rsidR="00C01CA8" w:rsidRPr="0027241E" w:rsidRDefault="00C01CA8" w:rsidP="0027241E">
      <w:r w:rsidRPr="0027241E">
        <w:t>Sammenlignet med saldert budsjett for 2025 anslås sektorens frie inntekter i år om lag 1,3 mrd. høyere. Dette skyldes et betydelig løft i rammetilskuddet i RNB25. Oppdaterte skatteanslag tyder på at skatteinntektene i 2025 blir 0,6 mrd. kroner lavere, mens kostnadsveksten anslås om lag uendret.</w:t>
      </w:r>
    </w:p>
    <w:p w14:paraId="52E755B5" w14:textId="77777777" w:rsidR="00C01CA8" w:rsidRPr="0027241E" w:rsidRDefault="00C01CA8" w:rsidP="0027241E">
      <w:r w:rsidRPr="0027241E">
        <w:t>Høye midlertidige skatteinntekter i 2021 og 2023 kan ha bidratt til å skjule underliggende utfordringer i sektoren. Figur 3.26 viser de varige merinntektene (varig merskattevekst og ekstraordinært løft i rammetilskudd) og planlagt handlingsrom summert over år, satt opp mot den varige kostnadsøkningen. Den midlertidige merskatteveksten vises for hvert enkelt år. Den sorte linjen viser akkumulert nettoeffekt av alle uventede endringer, og det planlagte handlingsrommet, i de ulike årene.</w:t>
      </w:r>
    </w:p>
    <w:p w14:paraId="0FCFE071" w14:textId="79B4357B" w:rsidR="00C01CA8" w:rsidRPr="0027241E" w:rsidRDefault="00B04468" w:rsidP="0027241E">
      <w:r w:rsidRPr="00B04468">
        <w:rPr>
          <w:noProof/>
        </w:rPr>
        <w:lastRenderedPageBreak/>
        <w:drawing>
          <wp:inline distT="0" distB="0" distL="0" distR="0" wp14:anchorId="1174BBE1" wp14:editId="46585485">
            <wp:extent cx="2190750" cy="2162175"/>
            <wp:effectExtent l="0" t="0" r="0" b="9525"/>
            <wp:docPr id="118550211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02112" name=""/>
                    <pic:cNvPicPr/>
                  </pic:nvPicPr>
                  <pic:blipFill>
                    <a:blip r:embed="rId117">
                      <a:extLst>
                        <a:ext uri="{96DAC541-7B7A-43D3-8B79-37D633B846F1}">
                          <asvg:svgBlip xmlns:asvg="http://schemas.microsoft.com/office/drawing/2016/SVG/main" r:embed="rId118"/>
                        </a:ext>
                      </a:extLst>
                    </a:blip>
                    <a:stretch>
                      <a:fillRect/>
                    </a:stretch>
                  </pic:blipFill>
                  <pic:spPr>
                    <a:xfrm>
                      <a:off x="0" y="0"/>
                      <a:ext cx="2190750" cy="2162175"/>
                    </a:xfrm>
                    <a:prstGeom prst="rect">
                      <a:avLst/>
                    </a:prstGeom>
                  </pic:spPr>
                </pic:pic>
              </a:graphicData>
            </a:graphic>
          </wp:inline>
        </w:drawing>
      </w:r>
    </w:p>
    <w:p w14:paraId="34E200CE" w14:textId="77777777" w:rsidR="00C01CA8" w:rsidRPr="0027241E" w:rsidRDefault="00C01CA8" w:rsidP="0027241E">
      <w:pPr>
        <w:pStyle w:val="figur-tittel"/>
      </w:pPr>
      <w:r w:rsidRPr="0027241E">
        <w:t>Akkumulerte varige endringer i inntekter</w:t>
      </w:r>
      <w:r w:rsidRPr="0027241E">
        <w:rPr>
          <w:rStyle w:val="skrift-hevet"/>
        </w:rPr>
        <w:t>1</w:t>
      </w:r>
      <w:r w:rsidRPr="0027241E">
        <w:t xml:space="preserve"> og kostnader</w:t>
      </w:r>
      <w:r w:rsidRPr="0027241E">
        <w:rPr>
          <w:rStyle w:val="skrift-hevet"/>
        </w:rPr>
        <w:t>2</w:t>
      </w:r>
      <w:r w:rsidRPr="0027241E">
        <w:t xml:space="preserve"> etter saldert budsjett samt uventede midlertidige skatteinntekter hvert år. Mrd. 2025-kroner. 2020–2025</w:t>
      </w:r>
    </w:p>
    <w:p w14:paraId="5D45A9B0" w14:textId="77777777" w:rsidR="00C01CA8" w:rsidRPr="0027241E" w:rsidRDefault="00C01CA8" w:rsidP="0027241E">
      <w:pPr>
        <w:pStyle w:val="figur-noter"/>
        <w:rPr>
          <w:rStyle w:val="skrift-hevet"/>
        </w:rPr>
      </w:pPr>
      <w:r w:rsidRPr="0027241E">
        <w:rPr>
          <w:rStyle w:val="skrift-hevet"/>
        </w:rPr>
        <w:t>1</w:t>
      </w:r>
      <w:r w:rsidRPr="0027241E">
        <w:tab/>
        <w:t>Sum varige merinntekter inkluderer uventede varige endringer i skatteinngang før revidert nasjonalbudsjett hvert år og ekstraordinære rammetilskudd.</w:t>
      </w:r>
    </w:p>
    <w:p w14:paraId="548BB062" w14:textId="77777777" w:rsidR="00C01CA8" w:rsidRPr="0027241E" w:rsidRDefault="00C01CA8" w:rsidP="0027241E">
      <w:pPr>
        <w:pStyle w:val="figur-noter"/>
        <w:rPr>
          <w:rStyle w:val="skrift-hevet"/>
        </w:rPr>
      </w:pPr>
      <w:r w:rsidRPr="0027241E">
        <w:rPr>
          <w:rStyle w:val="skrift-hevet"/>
        </w:rPr>
        <w:t>2</w:t>
      </w:r>
      <w:r w:rsidRPr="0027241E">
        <w:tab/>
        <w:t>Kostnadsendringer omfatter endringer i deflator samt merkostnader til pensjon og demografi.</w:t>
      </w:r>
    </w:p>
    <w:p w14:paraId="0DFA8B94" w14:textId="77777777" w:rsidR="00C01CA8" w:rsidRPr="0027241E" w:rsidRDefault="00C01CA8" w:rsidP="0027241E">
      <w:pPr>
        <w:pStyle w:val="Kilde"/>
      </w:pPr>
      <w:r w:rsidRPr="0027241E">
        <w:t>Kilder: Kommunal- og distriktsdepartementet og Finansdepartementet.</w:t>
      </w:r>
    </w:p>
    <w:p w14:paraId="5FC9566D" w14:textId="77777777" w:rsidR="00C01CA8" w:rsidRPr="0027241E" w:rsidRDefault="00C01CA8" w:rsidP="0027241E">
      <w:r w:rsidRPr="0027241E">
        <w:t>Den uventet lave kostnadsveksten i 2020, samt merskatteveksten i de to påfølgende årene, bidro til at kommunene og fylkeskommunene hadde gode forutsetninger for å håndtere kostnadsveksten uten å kutte i utgiftene. Figurene indikerer at den økonomiske situasjonen for kommunesektoren i fjor i liten grad var knyttet til varige effekter av kostnadsvekst og skatteinngang mv. i foregående år. Dersom kommunene har brukt deler av den midlertidige merskatteveksten de seneste årene til å utvide tjenestetilbudet, har de pådratt seg høyere varige kostnader enn det varige inntektsgrunnlaget skulle tilsi. Akkumulert over perioden fra 2020 til 2025 har inntektene økt mer enn kostnadene, og sektoren har fått tilnærmet det handlingsrommet det ble lagt opp til i de enkelte budsjettene samt betydelig midlertidig merskattevekst i enkeltår.</w:t>
      </w:r>
    </w:p>
    <w:p w14:paraId="4A056D23" w14:textId="77777777" w:rsidR="00C01CA8" w:rsidRPr="0027241E" w:rsidRDefault="00C01CA8" w:rsidP="0027241E">
      <w:r w:rsidRPr="0027241E">
        <w:t>Flere av utfordringene i kommunesektoren er ikke bare knyttet til økonomisk handlingsrom, men henger sammen med endringer i befolkningen og knapphet på arbeidskraft. Forventningene til hvilke oppgaver kommunene kan og bør løse har vært høye, og kommunene og fylkeskommunenes styring har vært utfordret av statlige krav og reguleringer. Et stort omfang av slike reguleringer kan hindre god ressursallokering og binde opp ressurser på en lite effektiv måte.</w:t>
      </w:r>
    </w:p>
    <w:p w14:paraId="4D38B3E0" w14:textId="77777777" w:rsidR="00C01CA8" w:rsidRPr="0027241E" w:rsidRDefault="00C01CA8" w:rsidP="0027241E">
      <w:r w:rsidRPr="0027241E">
        <w:t>Utfordringen med knapphet på arbeidskraft ventes å tilta fremover, og må løses med økt arbeidsdeltakelse og mer effektiv ressursbruk.</w:t>
      </w:r>
    </w:p>
    <w:p w14:paraId="13598240" w14:textId="77777777" w:rsidR="00C01CA8" w:rsidRPr="0027241E" w:rsidRDefault="00C01CA8" w:rsidP="0027241E">
      <w:r w:rsidRPr="0027241E">
        <w:t>Regjeringen har satt ned en kommisjon som skal foreslå endringer i statens styring av kommunesektoren som legger til rette for god ressursbruk, fleksibel bruk av personell og effektiv oppgaveløsning i kommunene og fylkeskommunene. Kommisjonen skal også vurdere og foreslå tiltak om det er andre forhold som binder kompetanse unødvendig, bidrar til unødvendig høye kostnader eller lite effektiv oppgaveløsning i kommuner og fylkeskommuner. Etter planen leveres første rapport ved årsskiftet. Se nærmere omtale i Prop. 1 S (2025–2026) for Kommunal- og distriktsdepartementet.</w:t>
      </w:r>
    </w:p>
    <w:p w14:paraId="6BE69DF9" w14:textId="77777777" w:rsidR="00C01CA8" w:rsidRPr="0027241E" w:rsidRDefault="00C01CA8" w:rsidP="0027241E">
      <w:pPr>
        <w:pStyle w:val="tittel-ramme"/>
      </w:pPr>
      <w:r w:rsidRPr="0027241E">
        <w:lastRenderedPageBreak/>
        <w:t>Makroøkonomisk styring av kommunesektoren</w:t>
      </w:r>
    </w:p>
    <w:p w14:paraId="094759AA" w14:textId="77777777" w:rsidR="00C01CA8" w:rsidRPr="0027241E" w:rsidRDefault="00C01CA8" w:rsidP="0027241E">
      <w:r w:rsidRPr="0027241E">
        <w:t>Det er viktig at innretningen av kommuneøkonomien trekker i samme retning som den overordnede økonomiske politikken. Det sikres gjennom Stortingets vedtak om overføringer til kommunene og fastsettelsen av de kommunale skattørene, som bestemmer andelen av kommunenes inntekter fra skatt, samt gjennom lovkrav til kommunenes økonomiforvaltning.</w:t>
      </w:r>
    </w:p>
    <w:p w14:paraId="11477A25" w14:textId="77777777" w:rsidR="00C01CA8" w:rsidRPr="0027241E" w:rsidRDefault="00C01CA8" w:rsidP="0027241E">
      <w:r w:rsidRPr="0027241E">
        <w:t>Skatteinntektene fastsettes i hovedsak som en andel (skattøren) av skatten på alminnelig inntekt og formue for personlige skattytere. Siden 2011 har det vært et mål at skatteinntektene skal utgjøre 40 pst. av de samlede inntektene i kommunesektoren, og skattørene er blitt tilpasset for å oppnå dette. Tilpasningen skjer i statsbudsjettet ved justeringer i skattøren basert på forventet utvikling i skatteinntektene det kommende året. Skatteandelen beregnes med utgangspunkt i at alle kommuner og fylkeskommuner benytter seg av maksimalsats for skattøren. Skatteanslaget som ligger til grunn for skattøren, vil være usikkert. Kommunesektoren får en del av gevinsten ved en bedre utvikling i skatteinntektene enn forutsatt, men må også bære noe av risikoen for et eventuelt skattetap.</w:t>
      </w:r>
    </w:p>
    <w:p w14:paraId="7E25976F" w14:textId="77777777" w:rsidR="00C01CA8" w:rsidRPr="0027241E" w:rsidRDefault="00C01CA8" w:rsidP="0027241E">
      <w:r w:rsidRPr="0027241E">
        <w:t>I forbindelse med nytt inntektssystem for kommunene blir eierinntekter korrigert ut av kommunenes skattegrunnlag og kommunene andel av formuesskatten halveres, og begge erstattes med annen inntektsskatt. Dette vil gi kommunesektoren mer stabile inntekter fremover, og styrker finanspolitikkens evne til å stabilisere den økonomiske utviklingen gjennom sektorens inntektsrammer.</w:t>
      </w:r>
    </w:p>
    <w:p w14:paraId="032F6DCC" w14:textId="77777777" w:rsidR="00C01CA8" w:rsidRPr="0027241E" w:rsidRDefault="00C01CA8" w:rsidP="0027241E">
      <w:r w:rsidRPr="0027241E">
        <w:t>Nivået på frie inntekter bestemmes av Stortinget i forbindelse med de årlige statsbudsjettene. For å gi kommunene et utgangspunkt for hva de kan forvente av inntekter når de skal sette opp sine budsjetter, signaliseres det allerede i kommuneproposisjonen som legges frem i mai hvert år, hvor mye regjeringen legger opp til at kommunesektoren skal få neste år. Det tas normalt ikke hensyn til uventede endringer (verken positive eller negative) i kommunenes skatteinntekter for inneværende år etter revidert nasjonalbudsjett når rammen for frie inntekter neste år foreslås i statsbudsjettet. Det bidrar til en mer stabil utvikling i kommunenes inntekter over tid.</w:t>
      </w:r>
    </w:p>
    <w:p w14:paraId="4D93D0F3" w14:textId="77777777" w:rsidR="00C01CA8" w:rsidRPr="0027241E" w:rsidRDefault="00C01CA8" w:rsidP="0027241E">
      <w:r w:rsidRPr="0027241E">
        <w:t>Kommuneloven er et viktig verktøy for å sikre at kommunene forvalter sitt ansvar på en god måte. Kommuner og fylkeskommuner skal sørge for at den økonomiske handleevnen blir ivaretatt over tid. Balanse i kommunale budsjetter er viktig for stabiliteten i produksjonen av kommunale tjenester og for å ivareta lokal økonomisk handlefrihet. Samtidig er det viktig å sikre samsvar mellom kommuneøkonomien og den overordnede økonomiske politikken og bidra til finansiell stabilitet.</w:t>
      </w:r>
    </w:p>
    <w:p w14:paraId="3AC3C9B4" w14:textId="77777777" w:rsidR="00C01CA8" w:rsidRPr="0027241E" w:rsidRDefault="00C01CA8" w:rsidP="0027241E">
      <w:pPr>
        <w:pStyle w:val="Ramme-slutt"/>
      </w:pPr>
      <w:r w:rsidRPr="0027241E">
        <w:t>[Boks slutt]</w:t>
      </w:r>
    </w:p>
    <w:p w14:paraId="041DDD8E" w14:textId="77777777" w:rsidR="00C01CA8" w:rsidRPr="0027241E" w:rsidRDefault="00C01CA8" w:rsidP="0027241E">
      <w:pPr>
        <w:pStyle w:val="tittel-ramme"/>
      </w:pPr>
      <w:r w:rsidRPr="0027241E">
        <w:t>Betydelige forskjeller i økonomisk situasjon mellom kommuner</w:t>
      </w:r>
    </w:p>
    <w:p w14:paraId="08C937ED" w14:textId="77777777" w:rsidR="00C01CA8" w:rsidRPr="0027241E" w:rsidRDefault="00C01CA8" w:rsidP="0027241E">
      <w:r w:rsidRPr="0027241E">
        <w:t>To av hovedstørrelsene i kommunenes økonomi er netto driftsresultat og disposisjonsfond. Netto driftsresultat viser hvor mye kommunene kan disponere til avsetninger og investeringer etter at driftsutgifter, renter og avdrag er betalt. Disposisjonsfond er kommunenes oppsparte, frie midler. Kommunene kan dekke midlertidige driftsunderskudd ved å trekke på disposisjonsfondene.</w:t>
      </w:r>
    </w:p>
    <w:p w14:paraId="2A734070" w14:textId="77777777" w:rsidR="00C01CA8" w:rsidRPr="0027241E" w:rsidRDefault="00C01CA8" w:rsidP="0027241E">
      <w:r w:rsidRPr="0027241E">
        <w:t>Teknisk beregningsutvalg for kommunal og fylkeskommunal økonomi (TBU) anbefaler at netto driftsresultat for kommunene samlet sett skal ligge over 1,75 pst. av driftsinntektene over tid. Disposisjonsfond bør for de fleste kommuner ligge mellom 2 og 6 pst. av driftsinntektene ifølge en rapport fra Oslo Economics og Telemarksforskning.</w:t>
      </w:r>
      <w:r w:rsidRPr="0027241E">
        <w:rPr>
          <w:rStyle w:val="skrift-hevet"/>
        </w:rPr>
        <w:t>1</w:t>
      </w:r>
      <w:r w:rsidRPr="0027241E">
        <w:t xml:space="preserve"> Nesten syv av ti kommuner hadde disposisjonsfond på over 6 pst. av driftsinntektene i fjor.</w:t>
      </w:r>
    </w:p>
    <w:p w14:paraId="227BCB27" w14:textId="77777777" w:rsidR="00C01CA8" w:rsidRPr="0027241E" w:rsidRDefault="00C01CA8" w:rsidP="0027241E">
      <w:r w:rsidRPr="0027241E">
        <w:lastRenderedPageBreak/>
        <w:t>I 2024 var det stor variasjon i regnskapstall for kommunene. Figur 3.27 viser spredningen i netto driftsresultat og størrelsen på disposisjonsfond i fjor. Negative driftsresultater vil ikke være bærekraftig over tid, men kan dekkes så lenge kommunen har oppsparte midler å tære på. Regnskapstallene for 2024 viser at 206 kommuner, eller seks av ti kommuner, hadde negativt driftsresultat. Nesten åtte av ti kommuner med negativt driftsresultat hadde fortsatt midler på disposisjonsfond ved utgangen av fjoråret.</w:t>
      </w:r>
    </w:p>
    <w:p w14:paraId="022D4F12" w14:textId="77777777" w:rsidR="00C01CA8" w:rsidRPr="0027241E" w:rsidRDefault="00C01CA8" w:rsidP="0027241E">
      <w:r w:rsidRPr="0027241E">
        <w:t>Kostnadsstruktur, befolkningssammensetning og størrelse varierer mellom kommuner. Figur 3.28 viser sammenhengen mellom frie inntekter korrigert for utgiftsbehov og netto driftsresultat for kommunene i 2024. Kommuner med frie utgiftskorrigerte inntekter over landsgjennomsnittet hadde jevnt over noe bedre resultater i fjor, men spredningen er stor.</w:t>
      </w:r>
    </w:p>
    <w:p w14:paraId="1F3F05FC" w14:textId="77777777" w:rsidR="00C01CA8" w:rsidRPr="0027241E" w:rsidRDefault="00C01CA8" w:rsidP="0027241E">
      <w:r w:rsidRPr="0027241E">
        <w:t>Regnskapstallene for 2024 viser at det er særlig store forskjeller i netto driftsresultat blant de minste kommunene, se figur 3.29. En del små kommuner har betydelige skatteinntekter mv. fra naturressurser, som ikke inkluderes i inntektsutjevningen.</w:t>
      </w:r>
      <w:r w:rsidRPr="0027241E">
        <w:rPr>
          <w:rStyle w:val="skrift-hevet"/>
        </w:rPr>
        <w:t>2</w:t>
      </w:r>
      <w:r w:rsidRPr="0027241E">
        <w:t xml:space="preserve"> Figur 3.30 viser at kommuner med høyere inntekter fra naturressurser jevnt over hadde bedre netto driftsresultat enn andre kommuner.</w:t>
      </w:r>
    </w:p>
    <w:p w14:paraId="4FD560FA" w14:textId="3FFD56F1" w:rsidR="00C01CA8" w:rsidRPr="0027241E" w:rsidRDefault="00B04468" w:rsidP="0027241E">
      <w:r w:rsidRPr="00B04468">
        <w:rPr>
          <w:noProof/>
        </w:rPr>
        <w:drawing>
          <wp:inline distT="0" distB="0" distL="0" distR="0" wp14:anchorId="74FD2727" wp14:editId="2ED3E793">
            <wp:extent cx="2190750" cy="2162175"/>
            <wp:effectExtent l="0" t="0" r="0" b="9525"/>
            <wp:docPr id="181771543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15437" name=""/>
                    <pic:cNvPicPr/>
                  </pic:nvPicPr>
                  <pic:blipFill>
                    <a:blip r:embed="rId119">
                      <a:extLst>
                        <a:ext uri="{96DAC541-7B7A-43D3-8B79-37D633B846F1}">
                          <asvg:svgBlip xmlns:asvg="http://schemas.microsoft.com/office/drawing/2016/SVG/main" r:embed="rId120"/>
                        </a:ext>
                      </a:extLst>
                    </a:blip>
                    <a:stretch>
                      <a:fillRect/>
                    </a:stretch>
                  </pic:blipFill>
                  <pic:spPr>
                    <a:xfrm>
                      <a:off x="0" y="0"/>
                      <a:ext cx="2190750" cy="2162175"/>
                    </a:xfrm>
                    <a:prstGeom prst="rect">
                      <a:avLst/>
                    </a:prstGeom>
                  </pic:spPr>
                </pic:pic>
              </a:graphicData>
            </a:graphic>
          </wp:inline>
        </w:drawing>
      </w:r>
    </w:p>
    <w:p w14:paraId="47F62BCA" w14:textId="77777777" w:rsidR="00C01CA8" w:rsidRPr="0027241E" w:rsidRDefault="00C01CA8" w:rsidP="0027241E">
      <w:pPr>
        <w:pStyle w:val="figur-tittel"/>
      </w:pPr>
      <w:r w:rsidRPr="0027241E">
        <w:t>Netto driftsresultat (horisontal akse) og disposisjonsfond (vertikal akse) i 2024. Prosent av brutto driftsinntekter</w:t>
      </w:r>
      <w:r w:rsidRPr="0027241E">
        <w:rPr>
          <w:rStyle w:val="skrift-hevet"/>
        </w:rPr>
        <w:t>1</w:t>
      </w:r>
    </w:p>
    <w:p w14:paraId="49FABD79"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Moskenes og Aukra er tatt ut av figuren da kommunene har nivåer på disposisjonsfond utenfor skalaen. Moskenes har netto driftsresultat og disposisjonsfond på henholdsvis -19,4 pst. og -95,6 pst. av brutto driftsinntekter. Aukra har netto driftsresultat og disposisjonsfond på henholdsvis 29,5 pst. og 178,5 pst. av brutto driftsinntekter.</w:t>
      </w:r>
    </w:p>
    <w:p w14:paraId="3343A3AC" w14:textId="77777777" w:rsidR="00C01CA8" w:rsidRPr="0027241E" w:rsidRDefault="00C01CA8" w:rsidP="0027241E">
      <w:pPr>
        <w:pStyle w:val="Kilde"/>
      </w:pPr>
      <w:r w:rsidRPr="0027241E">
        <w:t>Kilde: Statistisk sentralbyrå.</w:t>
      </w:r>
    </w:p>
    <w:p w14:paraId="44EAD9B9" w14:textId="1FBE572D" w:rsidR="00C01CA8" w:rsidRPr="0027241E" w:rsidRDefault="00B04468" w:rsidP="0027241E">
      <w:r w:rsidRPr="00B04468">
        <w:rPr>
          <w:noProof/>
        </w:rPr>
        <w:drawing>
          <wp:inline distT="0" distB="0" distL="0" distR="0" wp14:anchorId="64232579" wp14:editId="336181C7">
            <wp:extent cx="2190750" cy="2162175"/>
            <wp:effectExtent l="0" t="0" r="0" b="9525"/>
            <wp:docPr id="2386098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09859" name=""/>
                    <pic:cNvPicPr/>
                  </pic:nvPicPr>
                  <pic:blipFill>
                    <a:blip r:embed="rId121">
                      <a:extLst>
                        <a:ext uri="{96DAC541-7B7A-43D3-8B79-37D633B846F1}">
                          <asvg:svgBlip xmlns:asvg="http://schemas.microsoft.com/office/drawing/2016/SVG/main" r:embed="rId122"/>
                        </a:ext>
                      </a:extLst>
                    </a:blip>
                    <a:stretch>
                      <a:fillRect/>
                    </a:stretch>
                  </pic:blipFill>
                  <pic:spPr>
                    <a:xfrm>
                      <a:off x="0" y="0"/>
                      <a:ext cx="2190750" cy="2162175"/>
                    </a:xfrm>
                    <a:prstGeom prst="rect">
                      <a:avLst/>
                    </a:prstGeom>
                  </pic:spPr>
                </pic:pic>
              </a:graphicData>
            </a:graphic>
          </wp:inline>
        </w:drawing>
      </w:r>
    </w:p>
    <w:p w14:paraId="00AF58B1" w14:textId="77777777" w:rsidR="00C01CA8" w:rsidRPr="0027241E" w:rsidRDefault="00C01CA8" w:rsidP="0027241E">
      <w:pPr>
        <w:pStyle w:val="figur-tittel"/>
      </w:pPr>
      <w:r w:rsidRPr="0027241E">
        <w:lastRenderedPageBreak/>
        <w:t>Korrigerte frie inntekter</w:t>
      </w:r>
      <w:r w:rsidRPr="0027241E">
        <w:rPr>
          <w:rStyle w:val="skrift-hevet"/>
        </w:rPr>
        <w:t>1</w:t>
      </w:r>
      <w:r w:rsidRPr="0027241E">
        <w:t xml:space="preserve"> per innbygger i prosent av landsgjennomsnitt (horisontal akse) og netto driftsresultat i prosent av brutto driftsinntekter (vertikal akse) i 2024.</w:t>
      </w:r>
    </w:p>
    <w:p w14:paraId="61EA208B"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Korrigerte frie inntekter ekskludert inntekter fra eiendomsskatt, differensiert arbeidsgiveravgift og skatteinntekter mv. fra naturressurser.</w:t>
      </w:r>
    </w:p>
    <w:p w14:paraId="6DEF4EB5" w14:textId="77777777" w:rsidR="00C01CA8" w:rsidRPr="0027241E" w:rsidRDefault="00C01CA8" w:rsidP="0027241E">
      <w:pPr>
        <w:pStyle w:val="Kilde"/>
      </w:pPr>
      <w:r w:rsidRPr="0027241E">
        <w:t>Kilder: Kommunal- og distriktsdepartementet og Statistisk sentralbyrå.</w:t>
      </w:r>
    </w:p>
    <w:p w14:paraId="10AB75BC" w14:textId="6737EB90" w:rsidR="00C01CA8" w:rsidRPr="0027241E" w:rsidRDefault="00B04468" w:rsidP="0027241E">
      <w:r w:rsidRPr="00B04468">
        <w:rPr>
          <w:noProof/>
        </w:rPr>
        <w:drawing>
          <wp:inline distT="0" distB="0" distL="0" distR="0" wp14:anchorId="6754EAAC" wp14:editId="3FBBAFE3">
            <wp:extent cx="2190750" cy="2162175"/>
            <wp:effectExtent l="0" t="0" r="0" b="9525"/>
            <wp:docPr id="11006429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4298" name=""/>
                    <pic:cNvPicPr/>
                  </pic:nvPicPr>
                  <pic:blipFill>
                    <a:blip r:embed="rId123">
                      <a:extLst>
                        <a:ext uri="{96DAC541-7B7A-43D3-8B79-37D633B846F1}">
                          <asvg:svgBlip xmlns:asvg="http://schemas.microsoft.com/office/drawing/2016/SVG/main" r:embed="rId124"/>
                        </a:ext>
                      </a:extLst>
                    </a:blip>
                    <a:stretch>
                      <a:fillRect/>
                    </a:stretch>
                  </pic:blipFill>
                  <pic:spPr>
                    <a:xfrm>
                      <a:off x="0" y="0"/>
                      <a:ext cx="2190750" cy="2162175"/>
                    </a:xfrm>
                    <a:prstGeom prst="rect">
                      <a:avLst/>
                    </a:prstGeom>
                  </pic:spPr>
                </pic:pic>
              </a:graphicData>
            </a:graphic>
          </wp:inline>
        </w:drawing>
      </w:r>
    </w:p>
    <w:p w14:paraId="1CD06A11" w14:textId="77777777" w:rsidR="00C01CA8" w:rsidRPr="0027241E" w:rsidRDefault="00C01CA8" w:rsidP="0027241E">
      <w:pPr>
        <w:pStyle w:val="figur-tittel"/>
      </w:pPr>
      <w:r w:rsidRPr="0027241E">
        <w:t>Innbyggertall (1000 innbyggere) (horisontal akse) og netto driftsresultat i prosent av brutto driftsinntekter (vertikal akse) i 2024.</w:t>
      </w:r>
      <w:r w:rsidRPr="0027241E">
        <w:rPr>
          <w:rStyle w:val="skrift-hevet"/>
        </w:rPr>
        <w:t>1,2</w:t>
      </w:r>
    </w:p>
    <w:p w14:paraId="0281CD92"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Basert på innbyggertall per 1.1.2024.</w:t>
      </w:r>
    </w:p>
    <w:p w14:paraId="48B800C7"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Oslo, Bergen og Trondheim er tatt ut av figuren av fremstillingshensyn. Kommunene har netto driftsresultater på henholdsvis -0,9 pst., -2,5 pst. og 3,5 pst. av brutto driftsinntekter.</w:t>
      </w:r>
    </w:p>
    <w:p w14:paraId="5602A89D" w14:textId="77777777" w:rsidR="00C01CA8" w:rsidRPr="0027241E" w:rsidRDefault="00C01CA8" w:rsidP="0027241E">
      <w:pPr>
        <w:pStyle w:val="Kilde"/>
      </w:pPr>
      <w:r w:rsidRPr="0027241E">
        <w:t>Kilde: Statistisk sentralbyrå.</w:t>
      </w:r>
    </w:p>
    <w:p w14:paraId="3F0B631B" w14:textId="6E04F812" w:rsidR="00C01CA8" w:rsidRPr="0027241E" w:rsidRDefault="00B04468" w:rsidP="0027241E">
      <w:r w:rsidRPr="00B04468">
        <w:rPr>
          <w:noProof/>
        </w:rPr>
        <w:drawing>
          <wp:inline distT="0" distB="0" distL="0" distR="0" wp14:anchorId="4FADBA7B" wp14:editId="56D7E8E8">
            <wp:extent cx="2190750" cy="2162175"/>
            <wp:effectExtent l="0" t="0" r="0" b="9525"/>
            <wp:docPr id="5955056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05643" name=""/>
                    <pic:cNvPicPr/>
                  </pic:nvPicPr>
                  <pic:blipFill>
                    <a:blip r:embed="rId125">
                      <a:extLst>
                        <a:ext uri="{96DAC541-7B7A-43D3-8B79-37D633B846F1}">
                          <asvg:svgBlip xmlns:asvg="http://schemas.microsoft.com/office/drawing/2016/SVG/main" r:embed="rId126"/>
                        </a:ext>
                      </a:extLst>
                    </a:blip>
                    <a:stretch>
                      <a:fillRect/>
                    </a:stretch>
                  </pic:blipFill>
                  <pic:spPr>
                    <a:xfrm>
                      <a:off x="0" y="0"/>
                      <a:ext cx="2190750" cy="2162175"/>
                    </a:xfrm>
                    <a:prstGeom prst="rect">
                      <a:avLst/>
                    </a:prstGeom>
                  </pic:spPr>
                </pic:pic>
              </a:graphicData>
            </a:graphic>
          </wp:inline>
        </w:drawing>
      </w:r>
    </w:p>
    <w:p w14:paraId="32E5D502" w14:textId="77777777" w:rsidR="00C01CA8" w:rsidRPr="0027241E" w:rsidRDefault="00C01CA8" w:rsidP="0027241E">
      <w:pPr>
        <w:pStyle w:val="figur-tittel"/>
      </w:pPr>
      <w:r w:rsidRPr="0027241E">
        <w:t>Naturressursinntekter</w:t>
      </w:r>
      <w:r w:rsidRPr="0027241E">
        <w:rPr>
          <w:rStyle w:val="skrift-hevet"/>
        </w:rPr>
        <w:t>1</w:t>
      </w:r>
      <w:r w:rsidRPr="0027241E">
        <w:t xml:space="preserve"> (horisontal akse) og netto driftsresultat (vertikal akse) i 2024. Prosent av brutto driftsinntekter</w:t>
      </w:r>
    </w:p>
    <w:p w14:paraId="36296B2B"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Se nærmere forklaring av hvilke naturressursinntekter som er inkludert i fotnote nr. 2 i hovedteksten.</w:t>
      </w:r>
    </w:p>
    <w:p w14:paraId="6E01285C" w14:textId="77777777" w:rsidR="00C01CA8" w:rsidRPr="0027241E" w:rsidRDefault="00C01CA8" w:rsidP="0027241E">
      <w:pPr>
        <w:pStyle w:val="Kilde"/>
      </w:pPr>
      <w:r w:rsidRPr="0027241E">
        <w:t>Kilder: Energidepartementet, Statistisk sentralbyrå, Norges vassdrags- og energidirektorat.</w:t>
      </w:r>
    </w:p>
    <w:p w14:paraId="3D764629" w14:textId="77777777" w:rsidR="00C01CA8" w:rsidRPr="0027241E" w:rsidRDefault="00C01CA8" w:rsidP="0027241E">
      <w:r w:rsidRPr="0027241E">
        <w:t xml:space="preserve">Den økonomiske situasjonen er særlig krevende for kommuner med negativt driftsresultat og lave eller negative disposisjonsfond. I denne gruppen hadde kun to av ti kommuner inntekter fra </w:t>
      </w:r>
      <w:r w:rsidRPr="0027241E">
        <w:lastRenderedPageBreak/>
        <w:t>naturressurser, mens over fem av ti kommuner hadde betydelige inntekter fra naturressurser blant de øvrige kommunene.</w:t>
      </w:r>
      <w:r w:rsidRPr="0027241E">
        <w:rPr>
          <w:rStyle w:val="skrift-hevet"/>
        </w:rPr>
        <w:t xml:space="preserve">3,4 </w:t>
      </w:r>
      <w:r w:rsidRPr="0027241E">
        <w:t>Av kommunene i ROBEK hadde 22 av 25 kommuner negativt driftsresultat og lave eller negative disposisjonsfond.</w:t>
      </w:r>
      <w:r w:rsidRPr="0027241E">
        <w:rPr>
          <w:rStyle w:val="skrift-hevet"/>
        </w:rPr>
        <w:t>5</w:t>
      </w:r>
    </w:p>
    <w:p w14:paraId="7D6E6CBB" w14:textId="77777777" w:rsidR="00C01CA8" w:rsidRPr="0027241E" w:rsidRDefault="00C01CA8" w:rsidP="0027241E">
      <w:r w:rsidRPr="0027241E">
        <w:t>For å se nærmere på variasjonen på tvers av både størrelse og naturressursinntekter er kommunene inndelt i ni kategorier, se tabell 3.10. Om lag halvparten av kommunene regnes som små, mens mer enn fire av ti kommuner har betydelige skatte- og avgiftsinntekter fra naturressurser.</w:t>
      </w:r>
    </w:p>
    <w:p w14:paraId="104E39F9" w14:textId="77777777" w:rsidR="00C01CA8" w:rsidRPr="0027241E" w:rsidRDefault="00C01CA8" w:rsidP="0027241E">
      <w:r w:rsidRPr="0027241E">
        <w:t>Tabell 3.10 viser også netto driftsresultat i pst. av brutto driftsinntekter i 2024 for kommuner delt inn etter naturressursinntekter og størrelse. Mindre naturressurskommuner hadde i snitt driftsresultat over TBU-norm, mens kommuner med lite eller ingen naturressursinntekter i snitt hadde negativt resultat i 2024. Variasjonen mellom gruppene er stor, særlig for små kommuner. Det er også betydelig variasjon innad i disse gruppene. For kommunene uten naturressursinntekter var resultatene for 2024 negative, der mellomstore kommuner har størst underskudd og store kommuner har mindre underskudd.</w:t>
      </w:r>
    </w:p>
    <w:p w14:paraId="2412B8A3" w14:textId="77777777" w:rsidR="00C01CA8" w:rsidRPr="0027241E" w:rsidRDefault="00C01CA8" w:rsidP="0027241E">
      <w:r w:rsidRPr="0027241E">
        <w:t>I tillegg viser tabell 3.10 disposisjonsfond i pst. av brutto driftsinntekter for de ulike kommunegruppene. Små energikommuner hadde de største disposisjonsfondene i snitt, og over dobbelt så stort som landsgjennomsnittet i fjor. Blant kommunene med lave eller ingen naturressursinntekter hadde de større kommunene mer midler i fond.</w:t>
      </w:r>
    </w:p>
    <w:p w14:paraId="35BCD6D0" w14:textId="2889BE9C" w:rsidR="00F6146B" w:rsidRPr="0027241E" w:rsidRDefault="00F6146B" w:rsidP="0027241E">
      <w:pPr>
        <w:pStyle w:val="tabell-tittel"/>
      </w:pPr>
      <w:r w:rsidRPr="0027241E">
        <w:t>Netto driftsresultat, disposisjonsfond og antall kommuner i ulike gruppeinndelinger i 2024, etter størrelse</w:t>
      </w:r>
      <w:r w:rsidRPr="0027241E">
        <w:rPr>
          <w:rStyle w:val="skrift-hevet"/>
        </w:rPr>
        <w:t>1</w:t>
      </w:r>
      <w:r w:rsidRPr="0027241E">
        <w:t xml:space="preserve"> og om de har skatteinntekter mv. fra naturressurser</w:t>
      </w:r>
      <w:r w:rsidRPr="0027241E">
        <w:rPr>
          <w:rStyle w:val="skrift-hevet"/>
        </w:rPr>
        <w:t>2</w:t>
      </w:r>
    </w:p>
    <w:p w14:paraId="7D41FB03" w14:textId="77777777" w:rsidR="00C01CA8" w:rsidRPr="0027241E" w:rsidRDefault="00C01CA8" w:rsidP="0027241E">
      <w:pPr>
        <w:pStyle w:val="Tabellnavn"/>
      </w:pPr>
      <w:r w:rsidRPr="0027241E">
        <w:t>05J0xt2</w:t>
      </w:r>
    </w:p>
    <w:tbl>
      <w:tblPr>
        <w:tblW w:w="0" w:type="auto"/>
        <w:tblLayout w:type="fixed"/>
        <w:tblCellMar>
          <w:top w:w="100" w:type="dxa"/>
          <w:left w:w="43" w:type="dxa"/>
          <w:bottom w:w="30" w:type="dxa"/>
          <w:right w:w="43" w:type="dxa"/>
        </w:tblCellMar>
        <w:tblLook w:val="0000" w:firstRow="0" w:lastRow="0" w:firstColumn="0" w:lastColumn="0" w:noHBand="0" w:noVBand="0"/>
      </w:tblPr>
      <w:tblGrid>
        <w:gridCol w:w="4420"/>
        <w:gridCol w:w="1200"/>
        <w:gridCol w:w="1300"/>
        <w:gridCol w:w="1120"/>
        <w:gridCol w:w="1120"/>
      </w:tblGrid>
      <w:tr w:rsidR="00BE25BF" w:rsidRPr="0027241E" w14:paraId="30A00C88" w14:textId="77777777">
        <w:trPr>
          <w:trHeight w:val="340"/>
        </w:trPr>
        <w:tc>
          <w:tcPr>
            <w:tcW w:w="9160" w:type="dxa"/>
            <w:gridSpan w:val="5"/>
            <w:tcBorders>
              <w:top w:val="single" w:sz="4" w:space="0" w:color="000000"/>
              <w:left w:val="nil"/>
              <w:bottom w:val="single" w:sz="4" w:space="0" w:color="000000"/>
              <w:right w:val="nil"/>
            </w:tcBorders>
            <w:tcMar>
              <w:top w:w="100" w:type="dxa"/>
              <w:left w:w="43" w:type="dxa"/>
              <w:bottom w:w="30" w:type="dxa"/>
              <w:right w:w="43" w:type="dxa"/>
            </w:tcMar>
          </w:tcPr>
          <w:p w14:paraId="7EE4F536" w14:textId="77777777" w:rsidR="00C01CA8" w:rsidRPr="0027241E" w:rsidRDefault="00C01CA8" w:rsidP="0027241E">
            <w:r w:rsidRPr="0027241E">
              <w:rPr>
                <w:rStyle w:val="kursiv"/>
              </w:rPr>
              <w:t xml:space="preserve">Antall kommuner </w:t>
            </w:r>
          </w:p>
        </w:tc>
      </w:tr>
      <w:tr w:rsidR="00BE25BF" w:rsidRPr="0027241E" w14:paraId="2BD53E55" w14:textId="77777777">
        <w:trPr>
          <w:trHeight w:val="340"/>
        </w:trPr>
        <w:tc>
          <w:tcPr>
            <w:tcW w:w="4420" w:type="dxa"/>
            <w:tcBorders>
              <w:top w:val="single" w:sz="4" w:space="0" w:color="000000"/>
              <w:left w:val="nil"/>
              <w:bottom w:val="single" w:sz="4" w:space="0" w:color="000000"/>
              <w:right w:val="nil"/>
            </w:tcBorders>
            <w:tcMar>
              <w:top w:w="100" w:type="dxa"/>
              <w:left w:w="43" w:type="dxa"/>
              <w:bottom w:w="30" w:type="dxa"/>
              <w:right w:w="43" w:type="dxa"/>
            </w:tcMar>
          </w:tcPr>
          <w:p w14:paraId="070D9740" w14:textId="77777777" w:rsidR="00C01CA8" w:rsidRPr="0027241E" w:rsidRDefault="00C01CA8" w:rsidP="0027241E"/>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F701D8F" w14:textId="77777777" w:rsidR="00C01CA8" w:rsidRPr="0027241E" w:rsidRDefault="00C01CA8" w:rsidP="0027241E">
            <w:r w:rsidRPr="0027241E">
              <w:t>Liten</w:t>
            </w:r>
          </w:p>
        </w:tc>
        <w:tc>
          <w:tcPr>
            <w:tcW w:w="13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B2AD056" w14:textId="77777777" w:rsidR="00C01CA8" w:rsidRPr="0027241E" w:rsidRDefault="00C01CA8" w:rsidP="0027241E">
            <w:r w:rsidRPr="0027241E">
              <w:t>Mellomstor</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348767D5" w14:textId="77777777" w:rsidR="00C01CA8" w:rsidRPr="0027241E" w:rsidRDefault="00C01CA8" w:rsidP="0027241E">
            <w:r w:rsidRPr="0027241E">
              <w:t>Stor</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9A72222" w14:textId="77777777" w:rsidR="00C01CA8" w:rsidRPr="0027241E" w:rsidRDefault="00C01CA8" w:rsidP="0027241E">
            <w:r w:rsidRPr="0027241E">
              <w:t>Samlet</w:t>
            </w:r>
          </w:p>
        </w:tc>
      </w:tr>
      <w:tr w:rsidR="00BE25BF" w:rsidRPr="0027241E" w14:paraId="71056C74" w14:textId="77777777">
        <w:trPr>
          <w:trHeight w:val="340"/>
        </w:trPr>
        <w:tc>
          <w:tcPr>
            <w:tcW w:w="4420" w:type="dxa"/>
            <w:tcBorders>
              <w:top w:val="nil"/>
              <w:left w:val="nil"/>
              <w:bottom w:val="nil"/>
              <w:right w:val="nil"/>
            </w:tcBorders>
            <w:tcMar>
              <w:top w:w="100" w:type="dxa"/>
              <w:left w:w="43" w:type="dxa"/>
              <w:bottom w:w="30" w:type="dxa"/>
              <w:right w:w="43" w:type="dxa"/>
            </w:tcMar>
          </w:tcPr>
          <w:p w14:paraId="2EC4FD66" w14:textId="77777777" w:rsidR="00C01CA8" w:rsidRPr="0027241E" w:rsidRDefault="00C01CA8" w:rsidP="0027241E">
            <w:r w:rsidRPr="0027241E">
              <w:t>Havbruk</w:t>
            </w:r>
            <w:r w:rsidRPr="0027241E">
              <w:tab/>
            </w:r>
          </w:p>
        </w:tc>
        <w:tc>
          <w:tcPr>
            <w:tcW w:w="1200" w:type="dxa"/>
            <w:tcBorders>
              <w:top w:val="nil"/>
              <w:left w:val="nil"/>
              <w:bottom w:val="nil"/>
              <w:right w:val="nil"/>
            </w:tcBorders>
            <w:tcMar>
              <w:top w:w="100" w:type="dxa"/>
              <w:left w:w="43" w:type="dxa"/>
              <w:bottom w:w="30" w:type="dxa"/>
              <w:right w:w="43" w:type="dxa"/>
            </w:tcMar>
            <w:vAlign w:val="bottom"/>
          </w:tcPr>
          <w:p w14:paraId="563A0693" w14:textId="77777777" w:rsidR="00C01CA8" w:rsidRPr="0027241E" w:rsidRDefault="00C01CA8" w:rsidP="0027241E">
            <w:r w:rsidRPr="0027241E">
              <w:t>50</w:t>
            </w:r>
          </w:p>
        </w:tc>
        <w:tc>
          <w:tcPr>
            <w:tcW w:w="1300" w:type="dxa"/>
            <w:tcBorders>
              <w:top w:val="nil"/>
              <w:left w:val="nil"/>
              <w:bottom w:val="nil"/>
              <w:right w:val="nil"/>
            </w:tcBorders>
            <w:tcMar>
              <w:top w:w="100" w:type="dxa"/>
              <w:left w:w="43" w:type="dxa"/>
              <w:bottom w:w="30" w:type="dxa"/>
              <w:right w:w="43" w:type="dxa"/>
            </w:tcMar>
            <w:vAlign w:val="bottom"/>
          </w:tcPr>
          <w:p w14:paraId="0B1B0B0D" w14:textId="77777777" w:rsidR="00C01CA8" w:rsidRPr="0027241E" w:rsidRDefault="00C01CA8" w:rsidP="0027241E">
            <w:r w:rsidRPr="0027241E">
              <w:t>14</w:t>
            </w:r>
          </w:p>
        </w:tc>
        <w:tc>
          <w:tcPr>
            <w:tcW w:w="1120" w:type="dxa"/>
            <w:tcBorders>
              <w:top w:val="nil"/>
              <w:left w:val="nil"/>
              <w:bottom w:val="nil"/>
              <w:right w:val="nil"/>
            </w:tcBorders>
            <w:tcMar>
              <w:top w:w="100" w:type="dxa"/>
              <w:left w:w="43" w:type="dxa"/>
              <w:bottom w:w="30" w:type="dxa"/>
              <w:right w:w="43" w:type="dxa"/>
            </w:tcMar>
            <w:vAlign w:val="bottom"/>
          </w:tcPr>
          <w:p w14:paraId="27839670" w14:textId="77777777" w:rsidR="00C01CA8" w:rsidRPr="0027241E" w:rsidRDefault="00C01CA8" w:rsidP="0027241E">
            <w:r w:rsidRPr="0027241E">
              <w:t>1</w:t>
            </w:r>
          </w:p>
        </w:tc>
        <w:tc>
          <w:tcPr>
            <w:tcW w:w="1120" w:type="dxa"/>
            <w:tcBorders>
              <w:top w:val="nil"/>
              <w:left w:val="nil"/>
              <w:bottom w:val="nil"/>
              <w:right w:val="nil"/>
            </w:tcBorders>
            <w:tcMar>
              <w:top w:w="100" w:type="dxa"/>
              <w:left w:w="43" w:type="dxa"/>
              <w:bottom w:w="30" w:type="dxa"/>
              <w:right w:w="43" w:type="dxa"/>
            </w:tcMar>
            <w:vAlign w:val="bottom"/>
          </w:tcPr>
          <w:p w14:paraId="7E2F20AC" w14:textId="77777777" w:rsidR="00C01CA8" w:rsidRPr="0027241E" w:rsidRDefault="00C01CA8" w:rsidP="0027241E">
            <w:r w:rsidRPr="0027241E">
              <w:t>65</w:t>
            </w:r>
          </w:p>
        </w:tc>
      </w:tr>
      <w:tr w:rsidR="00BE25BF" w:rsidRPr="0027241E" w14:paraId="416402E6" w14:textId="77777777">
        <w:trPr>
          <w:trHeight w:val="340"/>
        </w:trPr>
        <w:tc>
          <w:tcPr>
            <w:tcW w:w="4420" w:type="dxa"/>
            <w:tcBorders>
              <w:top w:val="nil"/>
              <w:left w:val="nil"/>
              <w:bottom w:val="nil"/>
              <w:right w:val="nil"/>
            </w:tcBorders>
            <w:tcMar>
              <w:top w:w="100" w:type="dxa"/>
              <w:left w:w="43" w:type="dxa"/>
              <w:bottom w:w="30" w:type="dxa"/>
              <w:right w:w="43" w:type="dxa"/>
            </w:tcMar>
          </w:tcPr>
          <w:p w14:paraId="781E95A6" w14:textId="77777777" w:rsidR="00C01CA8" w:rsidRPr="0027241E" w:rsidRDefault="00C01CA8" w:rsidP="0027241E">
            <w:r w:rsidRPr="0027241E">
              <w:t>Energi</w:t>
            </w:r>
            <w:r w:rsidRPr="0027241E">
              <w:tab/>
            </w:r>
          </w:p>
        </w:tc>
        <w:tc>
          <w:tcPr>
            <w:tcW w:w="1200" w:type="dxa"/>
            <w:tcBorders>
              <w:top w:val="nil"/>
              <w:left w:val="nil"/>
              <w:bottom w:val="nil"/>
              <w:right w:val="nil"/>
            </w:tcBorders>
            <w:tcMar>
              <w:top w:w="100" w:type="dxa"/>
              <w:left w:w="43" w:type="dxa"/>
              <w:bottom w:w="30" w:type="dxa"/>
              <w:right w:w="43" w:type="dxa"/>
            </w:tcMar>
            <w:vAlign w:val="bottom"/>
          </w:tcPr>
          <w:p w14:paraId="485FF6B8" w14:textId="77777777" w:rsidR="00C01CA8" w:rsidRPr="0027241E" w:rsidRDefault="00C01CA8" w:rsidP="0027241E">
            <w:r w:rsidRPr="0027241E">
              <w:t>72</w:t>
            </w:r>
          </w:p>
        </w:tc>
        <w:tc>
          <w:tcPr>
            <w:tcW w:w="1300" w:type="dxa"/>
            <w:tcBorders>
              <w:top w:val="nil"/>
              <w:left w:val="nil"/>
              <w:bottom w:val="nil"/>
              <w:right w:val="nil"/>
            </w:tcBorders>
            <w:tcMar>
              <w:top w:w="100" w:type="dxa"/>
              <w:left w:w="43" w:type="dxa"/>
              <w:bottom w:w="30" w:type="dxa"/>
              <w:right w:w="43" w:type="dxa"/>
            </w:tcMar>
            <w:vAlign w:val="bottom"/>
          </w:tcPr>
          <w:p w14:paraId="2488BC99" w14:textId="77777777" w:rsidR="00C01CA8" w:rsidRPr="0027241E" w:rsidRDefault="00C01CA8" w:rsidP="0027241E">
            <w:r w:rsidRPr="0027241E">
              <w:t>23</w:t>
            </w:r>
          </w:p>
        </w:tc>
        <w:tc>
          <w:tcPr>
            <w:tcW w:w="1120" w:type="dxa"/>
            <w:tcBorders>
              <w:top w:val="nil"/>
              <w:left w:val="nil"/>
              <w:bottom w:val="nil"/>
              <w:right w:val="nil"/>
            </w:tcBorders>
            <w:tcMar>
              <w:top w:w="100" w:type="dxa"/>
              <w:left w:w="43" w:type="dxa"/>
              <w:bottom w:w="30" w:type="dxa"/>
              <w:right w:w="43" w:type="dxa"/>
            </w:tcMar>
            <w:vAlign w:val="bottom"/>
          </w:tcPr>
          <w:p w14:paraId="2CB80590" w14:textId="77777777" w:rsidR="00C01CA8" w:rsidRPr="0027241E" w:rsidRDefault="00C01CA8" w:rsidP="0027241E">
            <w:r w:rsidRPr="0027241E">
              <w:t>3</w:t>
            </w:r>
          </w:p>
        </w:tc>
        <w:tc>
          <w:tcPr>
            <w:tcW w:w="1120" w:type="dxa"/>
            <w:tcBorders>
              <w:top w:val="nil"/>
              <w:left w:val="nil"/>
              <w:bottom w:val="nil"/>
              <w:right w:val="nil"/>
            </w:tcBorders>
            <w:tcMar>
              <w:top w:w="100" w:type="dxa"/>
              <w:left w:w="43" w:type="dxa"/>
              <w:bottom w:w="30" w:type="dxa"/>
              <w:right w:w="43" w:type="dxa"/>
            </w:tcMar>
            <w:vAlign w:val="bottom"/>
          </w:tcPr>
          <w:p w14:paraId="2ABA1FD5" w14:textId="77777777" w:rsidR="00C01CA8" w:rsidRPr="0027241E" w:rsidRDefault="00C01CA8" w:rsidP="0027241E">
            <w:r w:rsidRPr="0027241E">
              <w:t>98</w:t>
            </w:r>
          </w:p>
        </w:tc>
      </w:tr>
      <w:tr w:rsidR="00BE25BF" w:rsidRPr="0027241E" w14:paraId="179C0AC0" w14:textId="77777777">
        <w:trPr>
          <w:trHeight w:val="340"/>
        </w:trPr>
        <w:tc>
          <w:tcPr>
            <w:tcW w:w="4420" w:type="dxa"/>
            <w:tcBorders>
              <w:top w:val="nil"/>
              <w:left w:val="nil"/>
              <w:bottom w:val="single" w:sz="4" w:space="0" w:color="000000"/>
              <w:right w:val="nil"/>
            </w:tcBorders>
            <w:tcMar>
              <w:top w:w="100" w:type="dxa"/>
              <w:left w:w="43" w:type="dxa"/>
              <w:bottom w:w="30" w:type="dxa"/>
              <w:right w:w="43" w:type="dxa"/>
            </w:tcMar>
          </w:tcPr>
          <w:p w14:paraId="34D00733" w14:textId="77777777" w:rsidR="00C01CA8" w:rsidRPr="0027241E" w:rsidRDefault="00C01CA8" w:rsidP="0027241E">
            <w:r w:rsidRPr="0027241E">
              <w:t>Øvrige</w:t>
            </w:r>
            <w:r w:rsidRPr="0027241E">
              <w:tab/>
            </w:r>
          </w:p>
        </w:tc>
        <w:tc>
          <w:tcPr>
            <w:tcW w:w="1200" w:type="dxa"/>
            <w:tcBorders>
              <w:top w:val="nil"/>
              <w:left w:val="nil"/>
              <w:bottom w:val="single" w:sz="4" w:space="0" w:color="000000"/>
              <w:right w:val="nil"/>
            </w:tcBorders>
            <w:tcMar>
              <w:top w:w="100" w:type="dxa"/>
              <w:left w:w="43" w:type="dxa"/>
              <w:bottom w:w="30" w:type="dxa"/>
              <w:right w:w="43" w:type="dxa"/>
            </w:tcMar>
            <w:vAlign w:val="bottom"/>
          </w:tcPr>
          <w:p w14:paraId="2BB0FA9B" w14:textId="77777777" w:rsidR="00C01CA8" w:rsidRPr="0027241E" w:rsidRDefault="00C01CA8" w:rsidP="0027241E">
            <w:r w:rsidRPr="0027241E">
              <w:t>52</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3F8AE64C" w14:textId="77777777" w:rsidR="00C01CA8" w:rsidRPr="0027241E" w:rsidRDefault="00C01CA8" w:rsidP="0027241E">
            <w:r w:rsidRPr="0027241E">
              <w:t>80</w:t>
            </w:r>
          </w:p>
        </w:tc>
        <w:tc>
          <w:tcPr>
            <w:tcW w:w="1120" w:type="dxa"/>
            <w:tcBorders>
              <w:top w:val="nil"/>
              <w:left w:val="nil"/>
              <w:bottom w:val="single" w:sz="4" w:space="0" w:color="000000"/>
              <w:right w:val="nil"/>
            </w:tcBorders>
            <w:tcMar>
              <w:top w:w="100" w:type="dxa"/>
              <w:left w:w="43" w:type="dxa"/>
              <w:bottom w:w="30" w:type="dxa"/>
              <w:right w:w="43" w:type="dxa"/>
            </w:tcMar>
            <w:vAlign w:val="bottom"/>
          </w:tcPr>
          <w:p w14:paraId="4EB1D138" w14:textId="77777777" w:rsidR="00C01CA8" w:rsidRPr="0027241E" w:rsidRDefault="00C01CA8" w:rsidP="0027241E">
            <w:r w:rsidRPr="0027241E">
              <w:t>62</w:t>
            </w:r>
          </w:p>
        </w:tc>
        <w:tc>
          <w:tcPr>
            <w:tcW w:w="1120" w:type="dxa"/>
            <w:tcBorders>
              <w:top w:val="nil"/>
              <w:left w:val="nil"/>
              <w:bottom w:val="single" w:sz="4" w:space="0" w:color="000000"/>
              <w:right w:val="nil"/>
            </w:tcBorders>
            <w:tcMar>
              <w:top w:w="100" w:type="dxa"/>
              <w:left w:w="43" w:type="dxa"/>
              <w:bottom w:w="30" w:type="dxa"/>
              <w:right w:w="43" w:type="dxa"/>
            </w:tcMar>
            <w:vAlign w:val="bottom"/>
          </w:tcPr>
          <w:p w14:paraId="16B4227E" w14:textId="77777777" w:rsidR="00C01CA8" w:rsidRPr="0027241E" w:rsidRDefault="00C01CA8" w:rsidP="0027241E">
            <w:r w:rsidRPr="0027241E">
              <w:t>194</w:t>
            </w:r>
          </w:p>
        </w:tc>
      </w:tr>
      <w:tr w:rsidR="00BE25BF" w:rsidRPr="0027241E" w14:paraId="6B70DE2E" w14:textId="77777777">
        <w:trPr>
          <w:trHeight w:val="340"/>
        </w:trPr>
        <w:tc>
          <w:tcPr>
            <w:tcW w:w="4420" w:type="dxa"/>
            <w:tcBorders>
              <w:top w:val="single" w:sz="4" w:space="0" w:color="000000"/>
              <w:left w:val="nil"/>
              <w:bottom w:val="single" w:sz="4" w:space="0" w:color="000000"/>
              <w:right w:val="nil"/>
            </w:tcBorders>
            <w:tcMar>
              <w:top w:w="100" w:type="dxa"/>
              <w:left w:w="43" w:type="dxa"/>
              <w:bottom w:w="30" w:type="dxa"/>
              <w:right w:w="43" w:type="dxa"/>
            </w:tcMar>
          </w:tcPr>
          <w:p w14:paraId="58552C75" w14:textId="77777777" w:rsidR="00C01CA8" w:rsidRPr="0027241E" w:rsidRDefault="00C01CA8" w:rsidP="0027241E">
            <w:r w:rsidRPr="0027241E">
              <w:t>Samlet</w:t>
            </w:r>
            <w:r w:rsidRPr="0027241E">
              <w:tab/>
            </w:r>
          </w:p>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569773FF" w14:textId="77777777" w:rsidR="00C01CA8" w:rsidRPr="0027241E" w:rsidRDefault="00C01CA8" w:rsidP="0027241E">
            <w:r w:rsidRPr="0027241E">
              <w:t>174</w:t>
            </w:r>
          </w:p>
        </w:tc>
        <w:tc>
          <w:tcPr>
            <w:tcW w:w="13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0B49E245" w14:textId="77777777" w:rsidR="00C01CA8" w:rsidRPr="0027241E" w:rsidRDefault="00C01CA8" w:rsidP="0027241E">
            <w:r w:rsidRPr="0027241E">
              <w:t>117</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C7A225F" w14:textId="77777777" w:rsidR="00C01CA8" w:rsidRPr="0027241E" w:rsidRDefault="00C01CA8" w:rsidP="0027241E">
            <w:r w:rsidRPr="0027241E">
              <w:t>66</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4855DEB" w14:textId="77777777" w:rsidR="00C01CA8" w:rsidRPr="0027241E" w:rsidRDefault="00C01CA8" w:rsidP="0027241E">
            <w:r w:rsidRPr="0027241E">
              <w:t>357</w:t>
            </w:r>
          </w:p>
        </w:tc>
      </w:tr>
      <w:tr w:rsidR="00BE25BF" w:rsidRPr="0027241E" w14:paraId="3367AB8E" w14:textId="77777777">
        <w:trPr>
          <w:trHeight w:val="340"/>
        </w:trPr>
        <w:tc>
          <w:tcPr>
            <w:tcW w:w="9160" w:type="dxa"/>
            <w:gridSpan w:val="5"/>
            <w:tcBorders>
              <w:top w:val="nil"/>
              <w:left w:val="nil"/>
              <w:bottom w:val="single" w:sz="4" w:space="0" w:color="000000"/>
              <w:right w:val="nil"/>
            </w:tcBorders>
            <w:tcMar>
              <w:top w:w="100" w:type="dxa"/>
              <w:left w:w="43" w:type="dxa"/>
              <w:bottom w:w="30" w:type="dxa"/>
              <w:right w:w="43" w:type="dxa"/>
            </w:tcMar>
          </w:tcPr>
          <w:p w14:paraId="6408746F" w14:textId="77777777" w:rsidR="00C01CA8" w:rsidRPr="0027241E" w:rsidRDefault="00C01CA8" w:rsidP="0027241E">
            <w:r w:rsidRPr="0027241E">
              <w:rPr>
                <w:rStyle w:val="kursiv"/>
              </w:rPr>
              <w:t>Netto driftsresultat i pst. av brutto driftsinntekter</w:t>
            </w:r>
            <w:r w:rsidRPr="0027241E">
              <w:rPr>
                <w:rStyle w:val="skrift-hevet"/>
              </w:rPr>
              <w:t>3</w:t>
            </w:r>
          </w:p>
        </w:tc>
      </w:tr>
      <w:tr w:rsidR="00BE25BF" w:rsidRPr="0027241E" w14:paraId="2537E3D4" w14:textId="77777777">
        <w:trPr>
          <w:trHeight w:val="340"/>
        </w:trPr>
        <w:tc>
          <w:tcPr>
            <w:tcW w:w="4420" w:type="dxa"/>
            <w:tcBorders>
              <w:top w:val="single" w:sz="4" w:space="0" w:color="000000"/>
              <w:left w:val="nil"/>
              <w:bottom w:val="single" w:sz="4" w:space="0" w:color="000000"/>
              <w:right w:val="nil"/>
            </w:tcBorders>
            <w:tcMar>
              <w:top w:w="100" w:type="dxa"/>
              <w:left w:w="43" w:type="dxa"/>
              <w:bottom w:w="30" w:type="dxa"/>
              <w:right w:w="43" w:type="dxa"/>
            </w:tcMar>
          </w:tcPr>
          <w:p w14:paraId="2B2D2946" w14:textId="77777777" w:rsidR="00C01CA8" w:rsidRPr="0027241E" w:rsidRDefault="00C01CA8" w:rsidP="0027241E"/>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E952F3A" w14:textId="77777777" w:rsidR="00C01CA8" w:rsidRPr="0027241E" w:rsidRDefault="00C01CA8" w:rsidP="0027241E">
            <w:r w:rsidRPr="0027241E">
              <w:t>Liten</w:t>
            </w:r>
          </w:p>
        </w:tc>
        <w:tc>
          <w:tcPr>
            <w:tcW w:w="13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3C41CB3E" w14:textId="77777777" w:rsidR="00C01CA8" w:rsidRPr="0027241E" w:rsidRDefault="00C01CA8" w:rsidP="0027241E">
            <w:r w:rsidRPr="0027241E">
              <w:t>Mellomstor</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31ED713" w14:textId="77777777" w:rsidR="00C01CA8" w:rsidRPr="0027241E" w:rsidRDefault="00C01CA8" w:rsidP="0027241E">
            <w:r w:rsidRPr="0027241E">
              <w:t>Stor</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112DCDAB" w14:textId="77777777" w:rsidR="00C01CA8" w:rsidRPr="0027241E" w:rsidRDefault="00C01CA8" w:rsidP="0027241E">
            <w:r w:rsidRPr="0027241E">
              <w:t>Samlet</w:t>
            </w:r>
          </w:p>
        </w:tc>
      </w:tr>
      <w:tr w:rsidR="00BE25BF" w:rsidRPr="0027241E" w14:paraId="58B59D08" w14:textId="77777777">
        <w:trPr>
          <w:trHeight w:val="340"/>
        </w:trPr>
        <w:tc>
          <w:tcPr>
            <w:tcW w:w="4420" w:type="dxa"/>
            <w:tcBorders>
              <w:top w:val="nil"/>
              <w:left w:val="nil"/>
              <w:bottom w:val="nil"/>
              <w:right w:val="nil"/>
            </w:tcBorders>
            <w:tcMar>
              <w:top w:w="100" w:type="dxa"/>
              <w:left w:w="43" w:type="dxa"/>
              <w:bottom w:w="30" w:type="dxa"/>
              <w:right w:w="43" w:type="dxa"/>
            </w:tcMar>
          </w:tcPr>
          <w:p w14:paraId="6C2BF329" w14:textId="77777777" w:rsidR="00C01CA8" w:rsidRPr="0027241E" w:rsidRDefault="00C01CA8" w:rsidP="0027241E">
            <w:r w:rsidRPr="0027241E">
              <w:t>Havbruk</w:t>
            </w:r>
            <w:r w:rsidRPr="0027241E">
              <w:tab/>
            </w:r>
          </w:p>
        </w:tc>
        <w:tc>
          <w:tcPr>
            <w:tcW w:w="1200" w:type="dxa"/>
            <w:tcBorders>
              <w:top w:val="nil"/>
              <w:left w:val="nil"/>
              <w:bottom w:val="nil"/>
              <w:right w:val="nil"/>
            </w:tcBorders>
            <w:tcMar>
              <w:top w:w="100" w:type="dxa"/>
              <w:left w:w="43" w:type="dxa"/>
              <w:bottom w:w="30" w:type="dxa"/>
              <w:right w:w="43" w:type="dxa"/>
            </w:tcMar>
            <w:vAlign w:val="bottom"/>
          </w:tcPr>
          <w:p w14:paraId="6D1C601B" w14:textId="77777777" w:rsidR="00C01CA8" w:rsidRPr="0027241E" w:rsidRDefault="00C01CA8" w:rsidP="0027241E">
            <w:r w:rsidRPr="0027241E">
              <w:t>2,2</w:t>
            </w:r>
          </w:p>
        </w:tc>
        <w:tc>
          <w:tcPr>
            <w:tcW w:w="1300" w:type="dxa"/>
            <w:tcBorders>
              <w:top w:val="nil"/>
              <w:left w:val="nil"/>
              <w:bottom w:val="nil"/>
              <w:right w:val="nil"/>
            </w:tcBorders>
            <w:tcMar>
              <w:top w:w="100" w:type="dxa"/>
              <w:left w:w="43" w:type="dxa"/>
              <w:bottom w:w="30" w:type="dxa"/>
              <w:right w:w="43" w:type="dxa"/>
            </w:tcMar>
            <w:vAlign w:val="bottom"/>
          </w:tcPr>
          <w:p w14:paraId="749FE185" w14:textId="77777777" w:rsidR="00C01CA8" w:rsidRPr="0027241E" w:rsidRDefault="00C01CA8" w:rsidP="0027241E">
            <w:r w:rsidRPr="0027241E">
              <w:t>2,1</w:t>
            </w:r>
          </w:p>
        </w:tc>
        <w:tc>
          <w:tcPr>
            <w:tcW w:w="1120" w:type="dxa"/>
            <w:tcBorders>
              <w:top w:val="nil"/>
              <w:left w:val="nil"/>
              <w:bottom w:val="nil"/>
              <w:right w:val="nil"/>
            </w:tcBorders>
            <w:tcMar>
              <w:top w:w="100" w:type="dxa"/>
              <w:left w:w="43" w:type="dxa"/>
              <w:bottom w:w="30" w:type="dxa"/>
              <w:right w:w="43" w:type="dxa"/>
            </w:tcMar>
            <w:vAlign w:val="bottom"/>
          </w:tcPr>
          <w:p w14:paraId="349B92F1" w14:textId="77777777" w:rsidR="00C01CA8" w:rsidRPr="0027241E" w:rsidRDefault="00C01CA8" w:rsidP="0027241E">
            <w:r w:rsidRPr="0027241E">
              <w:t>(-2,6)*</w:t>
            </w:r>
          </w:p>
        </w:tc>
        <w:tc>
          <w:tcPr>
            <w:tcW w:w="1120" w:type="dxa"/>
            <w:tcBorders>
              <w:top w:val="nil"/>
              <w:left w:val="nil"/>
              <w:bottom w:val="nil"/>
              <w:right w:val="nil"/>
            </w:tcBorders>
            <w:tcMar>
              <w:top w:w="100" w:type="dxa"/>
              <w:left w:w="43" w:type="dxa"/>
              <w:bottom w:w="30" w:type="dxa"/>
              <w:right w:w="43" w:type="dxa"/>
            </w:tcMar>
            <w:vAlign w:val="bottom"/>
          </w:tcPr>
          <w:p w14:paraId="4F61097B" w14:textId="77777777" w:rsidR="00C01CA8" w:rsidRPr="0027241E" w:rsidRDefault="00C01CA8" w:rsidP="0027241E">
            <w:r w:rsidRPr="0027241E">
              <w:t>1,8</w:t>
            </w:r>
          </w:p>
        </w:tc>
      </w:tr>
      <w:tr w:rsidR="00BE25BF" w:rsidRPr="0027241E" w14:paraId="2CF025EB" w14:textId="77777777">
        <w:trPr>
          <w:trHeight w:val="340"/>
        </w:trPr>
        <w:tc>
          <w:tcPr>
            <w:tcW w:w="4420" w:type="dxa"/>
            <w:tcBorders>
              <w:top w:val="nil"/>
              <w:left w:val="nil"/>
              <w:bottom w:val="nil"/>
              <w:right w:val="nil"/>
            </w:tcBorders>
            <w:tcMar>
              <w:top w:w="100" w:type="dxa"/>
              <w:left w:w="43" w:type="dxa"/>
              <w:bottom w:w="30" w:type="dxa"/>
              <w:right w:w="43" w:type="dxa"/>
            </w:tcMar>
          </w:tcPr>
          <w:p w14:paraId="4A562495" w14:textId="77777777" w:rsidR="00C01CA8" w:rsidRPr="0027241E" w:rsidRDefault="00C01CA8" w:rsidP="0027241E">
            <w:r w:rsidRPr="0027241E">
              <w:t>Energi</w:t>
            </w:r>
            <w:r w:rsidRPr="0027241E">
              <w:tab/>
            </w:r>
          </w:p>
        </w:tc>
        <w:tc>
          <w:tcPr>
            <w:tcW w:w="1200" w:type="dxa"/>
            <w:tcBorders>
              <w:top w:val="nil"/>
              <w:left w:val="nil"/>
              <w:bottom w:val="nil"/>
              <w:right w:val="nil"/>
            </w:tcBorders>
            <w:tcMar>
              <w:top w:w="100" w:type="dxa"/>
              <w:left w:w="43" w:type="dxa"/>
              <w:bottom w:w="30" w:type="dxa"/>
              <w:right w:w="43" w:type="dxa"/>
            </w:tcMar>
            <w:vAlign w:val="bottom"/>
          </w:tcPr>
          <w:p w14:paraId="65C63873" w14:textId="77777777" w:rsidR="00C01CA8" w:rsidRPr="0027241E" w:rsidRDefault="00C01CA8" w:rsidP="0027241E">
            <w:r w:rsidRPr="0027241E">
              <w:t>3,2</w:t>
            </w:r>
          </w:p>
        </w:tc>
        <w:tc>
          <w:tcPr>
            <w:tcW w:w="1300" w:type="dxa"/>
            <w:tcBorders>
              <w:top w:val="nil"/>
              <w:left w:val="nil"/>
              <w:bottom w:val="nil"/>
              <w:right w:val="nil"/>
            </w:tcBorders>
            <w:tcMar>
              <w:top w:w="100" w:type="dxa"/>
              <w:left w:w="43" w:type="dxa"/>
              <w:bottom w:w="30" w:type="dxa"/>
              <w:right w:w="43" w:type="dxa"/>
            </w:tcMar>
            <w:vAlign w:val="bottom"/>
          </w:tcPr>
          <w:p w14:paraId="00708932" w14:textId="77777777" w:rsidR="00C01CA8" w:rsidRPr="0027241E" w:rsidRDefault="00C01CA8" w:rsidP="0027241E">
            <w:r w:rsidRPr="0027241E">
              <w:t>0,4</w:t>
            </w:r>
          </w:p>
        </w:tc>
        <w:tc>
          <w:tcPr>
            <w:tcW w:w="1120" w:type="dxa"/>
            <w:tcBorders>
              <w:top w:val="nil"/>
              <w:left w:val="nil"/>
              <w:bottom w:val="nil"/>
              <w:right w:val="nil"/>
            </w:tcBorders>
            <w:tcMar>
              <w:top w:w="100" w:type="dxa"/>
              <w:left w:w="43" w:type="dxa"/>
              <w:bottom w:w="30" w:type="dxa"/>
              <w:right w:w="43" w:type="dxa"/>
            </w:tcMar>
            <w:vAlign w:val="bottom"/>
          </w:tcPr>
          <w:p w14:paraId="784BE87A" w14:textId="77777777" w:rsidR="00C01CA8" w:rsidRPr="0027241E" w:rsidRDefault="00C01CA8" w:rsidP="0027241E">
            <w:r w:rsidRPr="0027241E">
              <w:t>(0,7)*</w:t>
            </w:r>
          </w:p>
        </w:tc>
        <w:tc>
          <w:tcPr>
            <w:tcW w:w="1120" w:type="dxa"/>
            <w:tcBorders>
              <w:top w:val="nil"/>
              <w:left w:val="nil"/>
              <w:bottom w:val="nil"/>
              <w:right w:val="nil"/>
            </w:tcBorders>
            <w:tcMar>
              <w:top w:w="100" w:type="dxa"/>
              <w:left w:w="43" w:type="dxa"/>
              <w:bottom w:w="30" w:type="dxa"/>
              <w:right w:w="43" w:type="dxa"/>
            </w:tcMar>
            <w:vAlign w:val="bottom"/>
          </w:tcPr>
          <w:p w14:paraId="13227BB2" w14:textId="77777777" w:rsidR="00C01CA8" w:rsidRPr="0027241E" w:rsidRDefault="00C01CA8" w:rsidP="0027241E">
            <w:r w:rsidRPr="0027241E">
              <w:t>1,7</w:t>
            </w:r>
          </w:p>
        </w:tc>
      </w:tr>
      <w:tr w:rsidR="00BE25BF" w:rsidRPr="0027241E" w14:paraId="51E9F1B7" w14:textId="77777777">
        <w:trPr>
          <w:trHeight w:val="340"/>
        </w:trPr>
        <w:tc>
          <w:tcPr>
            <w:tcW w:w="4420" w:type="dxa"/>
            <w:tcBorders>
              <w:top w:val="nil"/>
              <w:left w:val="nil"/>
              <w:bottom w:val="single" w:sz="4" w:space="0" w:color="000000"/>
              <w:right w:val="nil"/>
            </w:tcBorders>
            <w:tcMar>
              <w:top w:w="100" w:type="dxa"/>
              <w:left w:w="43" w:type="dxa"/>
              <w:bottom w:w="30" w:type="dxa"/>
              <w:right w:w="43" w:type="dxa"/>
            </w:tcMar>
          </w:tcPr>
          <w:p w14:paraId="13EB8270" w14:textId="77777777" w:rsidR="00C01CA8" w:rsidRPr="0027241E" w:rsidRDefault="00C01CA8" w:rsidP="0027241E">
            <w:r w:rsidRPr="0027241E">
              <w:t>Øvrige</w:t>
            </w:r>
            <w:r w:rsidRPr="0027241E">
              <w:tab/>
            </w:r>
          </w:p>
        </w:tc>
        <w:tc>
          <w:tcPr>
            <w:tcW w:w="1200" w:type="dxa"/>
            <w:tcBorders>
              <w:top w:val="nil"/>
              <w:left w:val="nil"/>
              <w:bottom w:val="single" w:sz="4" w:space="0" w:color="000000"/>
              <w:right w:val="nil"/>
            </w:tcBorders>
            <w:tcMar>
              <w:top w:w="100" w:type="dxa"/>
              <w:left w:w="43" w:type="dxa"/>
              <w:bottom w:w="30" w:type="dxa"/>
              <w:right w:w="43" w:type="dxa"/>
            </w:tcMar>
            <w:vAlign w:val="bottom"/>
          </w:tcPr>
          <w:p w14:paraId="4CF7C2E7" w14:textId="77777777" w:rsidR="00C01CA8" w:rsidRPr="0027241E" w:rsidRDefault="00C01CA8" w:rsidP="0027241E">
            <w:r w:rsidRPr="0027241E">
              <w:t>-0,9</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57FCE4F1" w14:textId="77777777" w:rsidR="00C01CA8" w:rsidRPr="0027241E" w:rsidRDefault="00C01CA8" w:rsidP="0027241E">
            <w:r w:rsidRPr="0027241E">
              <w:t>-1,6</w:t>
            </w:r>
          </w:p>
        </w:tc>
        <w:tc>
          <w:tcPr>
            <w:tcW w:w="1120" w:type="dxa"/>
            <w:tcBorders>
              <w:top w:val="nil"/>
              <w:left w:val="nil"/>
              <w:bottom w:val="single" w:sz="4" w:space="0" w:color="000000"/>
              <w:right w:val="nil"/>
            </w:tcBorders>
            <w:tcMar>
              <w:top w:w="100" w:type="dxa"/>
              <w:left w:w="43" w:type="dxa"/>
              <w:bottom w:w="30" w:type="dxa"/>
              <w:right w:w="43" w:type="dxa"/>
            </w:tcMar>
            <w:vAlign w:val="bottom"/>
          </w:tcPr>
          <w:p w14:paraId="1BE7E744" w14:textId="77777777" w:rsidR="00C01CA8" w:rsidRPr="0027241E" w:rsidRDefault="00C01CA8" w:rsidP="0027241E">
            <w:r w:rsidRPr="0027241E">
              <w:t>-0,6</w:t>
            </w:r>
          </w:p>
        </w:tc>
        <w:tc>
          <w:tcPr>
            <w:tcW w:w="1120" w:type="dxa"/>
            <w:tcBorders>
              <w:top w:val="nil"/>
              <w:left w:val="nil"/>
              <w:bottom w:val="single" w:sz="4" w:space="0" w:color="000000"/>
              <w:right w:val="nil"/>
            </w:tcBorders>
            <w:tcMar>
              <w:top w:w="100" w:type="dxa"/>
              <w:left w:w="43" w:type="dxa"/>
              <w:bottom w:w="30" w:type="dxa"/>
              <w:right w:w="43" w:type="dxa"/>
            </w:tcMar>
            <w:vAlign w:val="bottom"/>
          </w:tcPr>
          <w:p w14:paraId="2A9FDCE4" w14:textId="77777777" w:rsidR="00C01CA8" w:rsidRPr="0027241E" w:rsidRDefault="00C01CA8" w:rsidP="0027241E">
            <w:r w:rsidRPr="0027241E">
              <w:t>-0,8</w:t>
            </w:r>
          </w:p>
        </w:tc>
      </w:tr>
      <w:tr w:rsidR="00BE25BF" w:rsidRPr="0027241E" w14:paraId="472FFB1B" w14:textId="77777777">
        <w:trPr>
          <w:trHeight w:val="340"/>
        </w:trPr>
        <w:tc>
          <w:tcPr>
            <w:tcW w:w="4420" w:type="dxa"/>
            <w:tcBorders>
              <w:top w:val="single" w:sz="4" w:space="0" w:color="000000"/>
              <w:left w:val="nil"/>
              <w:bottom w:val="single" w:sz="4" w:space="0" w:color="000000"/>
              <w:right w:val="nil"/>
            </w:tcBorders>
            <w:tcMar>
              <w:top w:w="100" w:type="dxa"/>
              <w:left w:w="43" w:type="dxa"/>
              <w:bottom w:w="30" w:type="dxa"/>
              <w:right w:w="43" w:type="dxa"/>
            </w:tcMar>
          </w:tcPr>
          <w:p w14:paraId="16EADFFC" w14:textId="77777777" w:rsidR="00C01CA8" w:rsidRPr="0027241E" w:rsidRDefault="00C01CA8" w:rsidP="0027241E">
            <w:r w:rsidRPr="0027241E">
              <w:t>Samlet</w:t>
            </w:r>
            <w:r w:rsidRPr="0027241E">
              <w:tab/>
            </w:r>
          </w:p>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B9F8C9B" w14:textId="77777777" w:rsidR="00C01CA8" w:rsidRPr="0027241E" w:rsidRDefault="00C01CA8" w:rsidP="0027241E">
            <w:r w:rsidRPr="0027241E">
              <w:t>1,7</w:t>
            </w:r>
          </w:p>
        </w:tc>
        <w:tc>
          <w:tcPr>
            <w:tcW w:w="13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2E1E9C7" w14:textId="77777777" w:rsidR="00C01CA8" w:rsidRPr="0027241E" w:rsidRDefault="00C01CA8" w:rsidP="0027241E">
            <w:r w:rsidRPr="0027241E">
              <w:t>-0,8</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6FD25E77" w14:textId="77777777" w:rsidR="00C01CA8" w:rsidRPr="0027241E" w:rsidRDefault="00C01CA8" w:rsidP="0027241E">
            <w:r w:rsidRPr="0027241E">
              <w:t>-0,6</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47F0000" w14:textId="77777777" w:rsidR="00C01CA8" w:rsidRPr="0027241E" w:rsidRDefault="00C01CA8" w:rsidP="0027241E">
            <w:r w:rsidRPr="0027241E">
              <w:t>-0,4</w:t>
            </w:r>
          </w:p>
        </w:tc>
      </w:tr>
      <w:tr w:rsidR="00BE25BF" w:rsidRPr="0027241E" w14:paraId="0AC5D903" w14:textId="77777777">
        <w:trPr>
          <w:trHeight w:val="340"/>
        </w:trPr>
        <w:tc>
          <w:tcPr>
            <w:tcW w:w="9160" w:type="dxa"/>
            <w:gridSpan w:val="5"/>
            <w:tcBorders>
              <w:top w:val="nil"/>
              <w:left w:val="nil"/>
              <w:bottom w:val="single" w:sz="4" w:space="0" w:color="000000"/>
              <w:right w:val="nil"/>
            </w:tcBorders>
            <w:tcMar>
              <w:top w:w="100" w:type="dxa"/>
              <w:left w:w="43" w:type="dxa"/>
              <w:bottom w:w="30" w:type="dxa"/>
              <w:right w:w="43" w:type="dxa"/>
            </w:tcMar>
          </w:tcPr>
          <w:p w14:paraId="16C1256F" w14:textId="77777777" w:rsidR="00C01CA8" w:rsidRPr="0027241E" w:rsidRDefault="00C01CA8" w:rsidP="0027241E">
            <w:r w:rsidRPr="0027241E">
              <w:rPr>
                <w:rStyle w:val="kursiv"/>
              </w:rPr>
              <w:lastRenderedPageBreak/>
              <w:t>Disposisjonsfond i pst. av brutto driftsinntekter</w:t>
            </w:r>
            <w:r w:rsidRPr="0027241E">
              <w:rPr>
                <w:rStyle w:val="skrift-hevet"/>
              </w:rPr>
              <w:t>4</w:t>
            </w:r>
          </w:p>
        </w:tc>
      </w:tr>
      <w:tr w:rsidR="00BE25BF" w:rsidRPr="0027241E" w14:paraId="63DD67CC" w14:textId="77777777">
        <w:trPr>
          <w:trHeight w:val="340"/>
        </w:trPr>
        <w:tc>
          <w:tcPr>
            <w:tcW w:w="4420" w:type="dxa"/>
            <w:tcBorders>
              <w:top w:val="single" w:sz="4" w:space="0" w:color="000000"/>
              <w:left w:val="nil"/>
              <w:bottom w:val="single" w:sz="4" w:space="0" w:color="000000"/>
              <w:right w:val="nil"/>
            </w:tcBorders>
            <w:tcMar>
              <w:top w:w="100" w:type="dxa"/>
              <w:left w:w="43" w:type="dxa"/>
              <w:bottom w:w="30" w:type="dxa"/>
              <w:right w:w="43" w:type="dxa"/>
            </w:tcMar>
          </w:tcPr>
          <w:p w14:paraId="6322F8B7" w14:textId="77777777" w:rsidR="00C01CA8" w:rsidRPr="0027241E" w:rsidRDefault="00C01CA8" w:rsidP="0027241E"/>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FAC8043" w14:textId="77777777" w:rsidR="00C01CA8" w:rsidRPr="0027241E" w:rsidRDefault="00C01CA8" w:rsidP="0027241E">
            <w:r w:rsidRPr="0027241E">
              <w:t xml:space="preserve">Liten </w:t>
            </w:r>
          </w:p>
        </w:tc>
        <w:tc>
          <w:tcPr>
            <w:tcW w:w="13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27C166E1" w14:textId="77777777" w:rsidR="00C01CA8" w:rsidRPr="0027241E" w:rsidRDefault="00C01CA8" w:rsidP="0027241E">
            <w:r w:rsidRPr="0027241E">
              <w:t>Mellomstor</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419485BA" w14:textId="77777777" w:rsidR="00C01CA8" w:rsidRPr="0027241E" w:rsidRDefault="00C01CA8" w:rsidP="0027241E">
            <w:r w:rsidRPr="0027241E">
              <w:t>Stor</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9DB0F0D" w14:textId="77777777" w:rsidR="00C01CA8" w:rsidRPr="0027241E" w:rsidRDefault="00C01CA8" w:rsidP="0027241E">
            <w:r w:rsidRPr="0027241E">
              <w:t>Samlet</w:t>
            </w:r>
          </w:p>
        </w:tc>
      </w:tr>
      <w:tr w:rsidR="00BE25BF" w:rsidRPr="0027241E" w14:paraId="246A5041" w14:textId="77777777">
        <w:trPr>
          <w:trHeight w:val="340"/>
        </w:trPr>
        <w:tc>
          <w:tcPr>
            <w:tcW w:w="4420" w:type="dxa"/>
            <w:tcBorders>
              <w:top w:val="nil"/>
              <w:left w:val="nil"/>
              <w:bottom w:val="nil"/>
              <w:right w:val="nil"/>
            </w:tcBorders>
            <w:tcMar>
              <w:top w:w="100" w:type="dxa"/>
              <w:left w:w="43" w:type="dxa"/>
              <w:bottom w:w="30" w:type="dxa"/>
              <w:right w:w="43" w:type="dxa"/>
            </w:tcMar>
          </w:tcPr>
          <w:p w14:paraId="3FE3E389" w14:textId="77777777" w:rsidR="00C01CA8" w:rsidRPr="0027241E" w:rsidRDefault="00C01CA8" w:rsidP="0027241E">
            <w:r w:rsidRPr="0027241E">
              <w:t>Havbruk</w:t>
            </w:r>
            <w:r w:rsidRPr="0027241E">
              <w:tab/>
            </w:r>
          </w:p>
        </w:tc>
        <w:tc>
          <w:tcPr>
            <w:tcW w:w="1200" w:type="dxa"/>
            <w:tcBorders>
              <w:top w:val="nil"/>
              <w:left w:val="nil"/>
              <w:bottom w:val="nil"/>
              <w:right w:val="nil"/>
            </w:tcBorders>
            <w:tcMar>
              <w:top w:w="100" w:type="dxa"/>
              <w:left w:w="43" w:type="dxa"/>
              <w:bottom w:w="30" w:type="dxa"/>
              <w:right w:w="43" w:type="dxa"/>
            </w:tcMar>
            <w:vAlign w:val="bottom"/>
          </w:tcPr>
          <w:p w14:paraId="249CE439" w14:textId="77777777" w:rsidR="00C01CA8" w:rsidRPr="0027241E" w:rsidRDefault="00C01CA8" w:rsidP="0027241E">
            <w:r w:rsidRPr="0027241E">
              <w:t>17,4</w:t>
            </w:r>
          </w:p>
        </w:tc>
        <w:tc>
          <w:tcPr>
            <w:tcW w:w="1300" w:type="dxa"/>
            <w:tcBorders>
              <w:top w:val="nil"/>
              <w:left w:val="nil"/>
              <w:bottom w:val="nil"/>
              <w:right w:val="nil"/>
            </w:tcBorders>
            <w:tcMar>
              <w:top w:w="100" w:type="dxa"/>
              <w:left w:w="43" w:type="dxa"/>
              <w:bottom w:w="30" w:type="dxa"/>
              <w:right w:w="43" w:type="dxa"/>
            </w:tcMar>
            <w:vAlign w:val="bottom"/>
          </w:tcPr>
          <w:p w14:paraId="31EC364D" w14:textId="77777777" w:rsidR="00C01CA8" w:rsidRPr="0027241E" w:rsidRDefault="00C01CA8" w:rsidP="0027241E">
            <w:r w:rsidRPr="0027241E">
              <w:t>11,8</w:t>
            </w:r>
          </w:p>
        </w:tc>
        <w:tc>
          <w:tcPr>
            <w:tcW w:w="1120" w:type="dxa"/>
            <w:tcBorders>
              <w:top w:val="nil"/>
              <w:left w:val="nil"/>
              <w:bottom w:val="nil"/>
              <w:right w:val="nil"/>
            </w:tcBorders>
            <w:tcMar>
              <w:top w:w="100" w:type="dxa"/>
              <w:left w:w="43" w:type="dxa"/>
              <w:bottom w:w="30" w:type="dxa"/>
              <w:right w:w="43" w:type="dxa"/>
            </w:tcMar>
            <w:vAlign w:val="bottom"/>
          </w:tcPr>
          <w:p w14:paraId="4DEBE869" w14:textId="77777777" w:rsidR="00C01CA8" w:rsidRPr="0027241E" w:rsidRDefault="00C01CA8" w:rsidP="0027241E">
            <w:r w:rsidRPr="0027241E">
              <w:t>(0,3)*</w:t>
            </w:r>
          </w:p>
        </w:tc>
        <w:tc>
          <w:tcPr>
            <w:tcW w:w="1120" w:type="dxa"/>
            <w:tcBorders>
              <w:top w:val="nil"/>
              <w:left w:val="nil"/>
              <w:bottom w:val="nil"/>
              <w:right w:val="nil"/>
            </w:tcBorders>
            <w:tcMar>
              <w:top w:w="100" w:type="dxa"/>
              <w:left w:w="43" w:type="dxa"/>
              <w:bottom w:w="30" w:type="dxa"/>
              <w:right w:w="43" w:type="dxa"/>
            </w:tcMar>
            <w:vAlign w:val="bottom"/>
          </w:tcPr>
          <w:p w14:paraId="6E3FE613" w14:textId="77777777" w:rsidR="00C01CA8" w:rsidRPr="0027241E" w:rsidRDefault="00C01CA8" w:rsidP="0027241E">
            <w:r w:rsidRPr="0027241E">
              <w:t>13,3</w:t>
            </w:r>
          </w:p>
        </w:tc>
      </w:tr>
      <w:tr w:rsidR="00BE25BF" w:rsidRPr="0027241E" w14:paraId="3017A096" w14:textId="77777777">
        <w:trPr>
          <w:trHeight w:val="340"/>
        </w:trPr>
        <w:tc>
          <w:tcPr>
            <w:tcW w:w="4420" w:type="dxa"/>
            <w:tcBorders>
              <w:top w:val="nil"/>
              <w:left w:val="nil"/>
              <w:bottom w:val="nil"/>
              <w:right w:val="nil"/>
            </w:tcBorders>
            <w:tcMar>
              <w:top w:w="100" w:type="dxa"/>
              <w:left w:w="43" w:type="dxa"/>
              <w:bottom w:w="30" w:type="dxa"/>
              <w:right w:w="43" w:type="dxa"/>
            </w:tcMar>
          </w:tcPr>
          <w:p w14:paraId="1D959014" w14:textId="77777777" w:rsidR="00C01CA8" w:rsidRPr="0027241E" w:rsidRDefault="00C01CA8" w:rsidP="0027241E">
            <w:r w:rsidRPr="0027241E">
              <w:t>Energi</w:t>
            </w:r>
            <w:r w:rsidRPr="0027241E">
              <w:tab/>
            </w:r>
          </w:p>
        </w:tc>
        <w:tc>
          <w:tcPr>
            <w:tcW w:w="1200" w:type="dxa"/>
            <w:tcBorders>
              <w:top w:val="nil"/>
              <w:left w:val="nil"/>
              <w:bottom w:val="nil"/>
              <w:right w:val="nil"/>
            </w:tcBorders>
            <w:tcMar>
              <w:top w:w="100" w:type="dxa"/>
              <w:left w:w="43" w:type="dxa"/>
              <w:bottom w:w="30" w:type="dxa"/>
              <w:right w:w="43" w:type="dxa"/>
            </w:tcMar>
            <w:vAlign w:val="bottom"/>
          </w:tcPr>
          <w:p w14:paraId="0DC5072A" w14:textId="77777777" w:rsidR="00C01CA8" w:rsidRPr="0027241E" w:rsidRDefault="00C01CA8" w:rsidP="0027241E">
            <w:r w:rsidRPr="0027241E">
              <w:t>22,9</w:t>
            </w:r>
          </w:p>
        </w:tc>
        <w:tc>
          <w:tcPr>
            <w:tcW w:w="1300" w:type="dxa"/>
            <w:tcBorders>
              <w:top w:val="nil"/>
              <w:left w:val="nil"/>
              <w:bottom w:val="nil"/>
              <w:right w:val="nil"/>
            </w:tcBorders>
            <w:tcMar>
              <w:top w:w="100" w:type="dxa"/>
              <w:left w:w="43" w:type="dxa"/>
              <w:bottom w:w="30" w:type="dxa"/>
              <w:right w:w="43" w:type="dxa"/>
            </w:tcMar>
            <w:vAlign w:val="bottom"/>
          </w:tcPr>
          <w:p w14:paraId="5AB09D10" w14:textId="77777777" w:rsidR="00C01CA8" w:rsidRPr="0027241E" w:rsidRDefault="00C01CA8" w:rsidP="0027241E">
            <w:r w:rsidRPr="0027241E">
              <w:t>14,0</w:t>
            </w:r>
          </w:p>
        </w:tc>
        <w:tc>
          <w:tcPr>
            <w:tcW w:w="1120" w:type="dxa"/>
            <w:tcBorders>
              <w:top w:val="nil"/>
              <w:left w:val="nil"/>
              <w:bottom w:val="nil"/>
              <w:right w:val="nil"/>
            </w:tcBorders>
            <w:tcMar>
              <w:top w:w="100" w:type="dxa"/>
              <w:left w:w="43" w:type="dxa"/>
              <w:bottom w:w="30" w:type="dxa"/>
              <w:right w:w="43" w:type="dxa"/>
            </w:tcMar>
            <w:vAlign w:val="bottom"/>
          </w:tcPr>
          <w:p w14:paraId="4486619A" w14:textId="77777777" w:rsidR="00C01CA8" w:rsidRPr="0027241E" w:rsidRDefault="00C01CA8" w:rsidP="0027241E">
            <w:r w:rsidRPr="0027241E">
              <w:t>(5,3)*</w:t>
            </w:r>
          </w:p>
        </w:tc>
        <w:tc>
          <w:tcPr>
            <w:tcW w:w="1120" w:type="dxa"/>
            <w:tcBorders>
              <w:top w:val="nil"/>
              <w:left w:val="nil"/>
              <w:bottom w:val="nil"/>
              <w:right w:val="nil"/>
            </w:tcBorders>
            <w:tcMar>
              <w:top w:w="100" w:type="dxa"/>
              <w:left w:w="43" w:type="dxa"/>
              <w:bottom w:w="30" w:type="dxa"/>
              <w:right w:w="43" w:type="dxa"/>
            </w:tcMar>
            <w:vAlign w:val="bottom"/>
          </w:tcPr>
          <w:p w14:paraId="725B3546" w14:textId="77777777" w:rsidR="00C01CA8" w:rsidRPr="0027241E" w:rsidRDefault="00C01CA8" w:rsidP="0027241E">
            <w:r w:rsidRPr="0027241E">
              <w:t>16,9</w:t>
            </w:r>
          </w:p>
        </w:tc>
      </w:tr>
      <w:tr w:rsidR="00BE25BF" w:rsidRPr="0027241E" w14:paraId="107DCE05" w14:textId="77777777">
        <w:trPr>
          <w:trHeight w:val="340"/>
        </w:trPr>
        <w:tc>
          <w:tcPr>
            <w:tcW w:w="4420" w:type="dxa"/>
            <w:tcBorders>
              <w:top w:val="nil"/>
              <w:left w:val="nil"/>
              <w:bottom w:val="single" w:sz="4" w:space="0" w:color="000000"/>
              <w:right w:val="nil"/>
            </w:tcBorders>
            <w:tcMar>
              <w:top w:w="100" w:type="dxa"/>
              <w:left w:w="43" w:type="dxa"/>
              <w:bottom w:w="30" w:type="dxa"/>
              <w:right w:w="43" w:type="dxa"/>
            </w:tcMar>
          </w:tcPr>
          <w:p w14:paraId="15787289" w14:textId="77777777" w:rsidR="00C01CA8" w:rsidRPr="0027241E" w:rsidRDefault="00C01CA8" w:rsidP="0027241E">
            <w:r w:rsidRPr="0027241E">
              <w:t>Øvrige</w:t>
            </w:r>
            <w:r w:rsidRPr="0027241E">
              <w:tab/>
            </w:r>
          </w:p>
        </w:tc>
        <w:tc>
          <w:tcPr>
            <w:tcW w:w="1200" w:type="dxa"/>
            <w:tcBorders>
              <w:top w:val="nil"/>
              <w:left w:val="nil"/>
              <w:bottom w:val="single" w:sz="4" w:space="0" w:color="000000"/>
              <w:right w:val="nil"/>
            </w:tcBorders>
            <w:tcMar>
              <w:top w:w="100" w:type="dxa"/>
              <w:left w:w="43" w:type="dxa"/>
              <w:bottom w:w="30" w:type="dxa"/>
              <w:right w:w="43" w:type="dxa"/>
            </w:tcMar>
            <w:vAlign w:val="bottom"/>
          </w:tcPr>
          <w:p w14:paraId="48CEB5A8" w14:textId="77777777" w:rsidR="00C01CA8" w:rsidRPr="0027241E" w:rsidRDefault="00C01CA8" w:rsidP="0027241E">
            <w:r w:rsidRPr="0027241E">
              <w:t>6,1</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3D1BB73D" w14:textId="77777777" w:rsidR="00C01CA8" w:rsidRPr="0027241E" w:rsidRDefault="00C01CA8" w:rsidP="0027241E">
            <w:r w:rsidRPr="0027241E">
              <w:t>7,3</w:t>
            </w:r>
          </w:p>
        </w:tc>
        <w:tc>
          <w:tcPr>
            <w:tcW w:w="1120" w:type="dxa"/>
            <w:tcBorders>
              <w:top w:val="nil"/>
              <w:left w:val="nil"/>
              <w:bottom w:val="single" w:sz="4" w:space="0" w:color="000000"/>
              <w:right w:val="nil"/>
            </w:tcBorders>
            <w:tcMar>
              <w:top w:w="100" w:type="dxa"/>
              <w:left w:w="43" w:type="dxa"/>
              <w:bottom w:w="30" w:type="dxa"/>
              <w:right w:w="43" w:type="dxa"/>
            </w:tcMar>
            <w:vAlign w:val="bottom"/>
          </w:tcPr>
          <w:p w14:paraId="6B516464" w14:textId="77777777" w:rsidR="00C01CA8" w:rsidRPr="0027241E" w:rsidRDefault="00C01CA8" w:rsidP="0027241E">
            <w:r w:rsidRPr="0027241E">
              <w:t>10,9</w:t>
            </w:r>
          </w:p>
        </w:tc>
        <w:tc>
          <w:tcPr>
            <w:tcW w:w="1120" w:type="dxa"/>
            <w:tcBorders>
              <w:top w:val="nil"/>
              <w:left w:val="nil"/>
              <w:bottom w:val="single" w:sz="4" w:space="0" w:color="000000"/>
              <w:right w:val="nil"/>
            </w:tcBorders>
            <w:tcMar>
              <w:top w:w="100" w:type="dxa"/>
              <w:left w:w="43" w:type="dxa"/>
              <w:bottom w:w="30" w:type="dxa"/>
              <w:right w:w="43" w:type="dxa"/>
            </w:tcMar>
            <w:vAlign w:val="bottom"/>
          </w:tcPr>
          <w:p w14:paraId="2C854A3D" w14:textId="77777777" w:rsidR="00C01CA8" w:rsidRPr="0027241E" w:rsidRDefault="00C01CA8" w:rsidP="0027241E">
            <w:r w:rsidRPr="0027241E">
              <w:t>10,0</w:t>
            </w:r>
          </w:p>
        </w:tc>
      </w:tr>
      <w:tr w:rsidR="00BE25BF" w:rsidRPr="0027241E" w14:paraId="0AA9C32E" w14:textId="77777777">
        <w:trPr>
          <w:trHeight w:val="340"/>
        </w:trPr>
        <w:tc>
          <w:tcPr>
            <w:tcW w:w="4420" w:type="dxa"/>
            <w:tcBorders>
              <w:top w:val="single" w:sz="4" w:space="0" w:color="000000"/>
              <w:left w:val="nil"/>
              <w:bottom w:val="single" w:sz="4" w:space="0" w:color="000000"/>
              <w:right w:val="nil"/>
            </w:tcBorders>
            <w:tcMar>
              <w:top w:w="100" w:type="dxa"/>
              <w:left w:w="43" w:type="dxa"/>
              <w:bottom w:w="30" w:type="dxa"/>
              <w:right w:w="43" w:type="dxa"/>
            </w:tcMar>
          </w:tcPr>
          <w:p w14:paraId="455550B6" w14:textId="77777777" w:rsidR="00C01CA8" w:rsidRPr="0027241E" w:rsidRDefault="00C01CA8" w:rsidP="0027241E">
            <w:r w:rsidRPr="0027241E">
              <w:t>Samlet</w:t>
            </w:r>
            <w:r w:rsidRPr="0027241E">
              <w:tab/>
            </w:r>
          </w:p>
        </w:tc>
        <w:tc>
          <w:tcPr>
            <w:tcW w:w="12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506271D" w14:textId="77777777" w:rsidR="00C01CA8" w:rsidRPr="0027241E" w:rsidRDefault="00C01CA8" w:rsidP="0027241E">
            <w:r w:rsidRPr="0027241E">
              <w:t>16,6</w:t>
            </w:r>
          </w:p>
        </w:tc>
        <w:tc>
          <w:tcPr>
            <w:tcW w:w="130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08176AF1" w14:textId="77777777" w:rsidR="00C01CA8" w:rsidRPr="0027241E" w:rsidRDefault="00C01CA8" w:rsidP="0027241E">
            <w:r w:rsidRPr="0027241E">
              <w:t>9,2</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056E4625" w14:textId="77777777" w:rsidR="00C01CA8" w:rsidRPr="0027241E" w:rsidRDefault="00C01CA8" w:rsidP="0027241E">
            <w:r w:rsidRPr="0027241E">
              <w:t>10,7</w:t>
            </w:r>
          </w:p>
        </w:tc>
        <w:tc>
          <w:tcPr>
            <w:tcW w:w="1120" w:type="dxa"/>
            <w:tcBorders>
              <w:top w:val="single" w:sz="4" w:space="0" w:color="000000"/>
              <w:left w:val="nil"/>
              <w:bottom w:val="single" w:sz="4" w:space="0" w:color="000000"/>
              <w:right w:val="nil"/>
            </w:tcBorders>
            <w:tcMar>
              <w:top w:w="100" w:type="dxa"/>
              <w:left w:w="43" w:type="dxa"/>
              <w:bottom w:w="30" w:type="dxa"/>
              <w:right w:w="43" w:type="dxa"/>
            </w:tcMar>
            <w:vAlign w:val="bottom"/>
          </w:tcPr>
          <w:p w14:paraId="72859B75" w14:textId="77777777" w:rsidR="00C01CA8" w:rsidRPr="0027241E" w:rsidRDefault="00C01CA8" w:rsidP="0027241E">
            <w:r w:rsidRPr="0027241E">
              <w:t>11,0</w:t>
            </w:r>
          </w:p>
        </w:tc>
      </w:tr>
    </w:tbl>
    <w:p w14:paraId="0B2014D2" w14:textId="77777777" w:rsidR="00C01CA8" w:rsidRPr="0027241E" w:rsidRDefault="00C01CA8" w:rsidP="0027241E">
      <w:pPr>
        <w:pStyle w:val="tabell-noter"/>
      </w:pPr>
      <w:r w:rsidRPr="0027241E">
        <w:t>*</w:t>
      </w:r>
      <w:r w:rsidRPr="0027241E">
        <w:tab/>
        <w:t>Få observasjoner i kategorien.</w:t>
      </w:r>
    </w:p>
    <w:p w14:paraId="68CB6C77" w14:textId="77777777" w:rsidR="00C01CA8" w:rsidRPr="0027241E" w:rsidRDefault="00C01CA8" w:rsidP="0027241E">
      <w:pPr>
        <w:pStyle w:val="tabell-noter"/>
        <w:rPr>
          <w:rStyle w:val="skrift-hevet"/>
        </w:rPr>
      </w:pPr>
      <w:r w:rsidRPr="0027241E">
        <w:rPr>
          <w:rStyle w:val="skrift-hevet"/>
        </w:rPr>
        <w:t>1</w:t>
      </w:r>
      <w:r w:rsidRPr="0027241E">
        <w:tab/>
        <w:t>Basert på Statistisk sentralbyrås inndeling. Kommuner med under 5000 innbyggere er kategorisert som «liten», kommuner med mellom 5000 og 20 000 innbyggere er «mellomstor» og kommuner med over 20 000 innbyggere er «stor».</w:t>
      </w:r>
    </w:p>
    <w:p w14:paraId="5F0D0990"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Kommuner er klassifisert naturressursinntektskommuner dersom skatteinntekter mv. fra naturressurser som ikke utjevnes i kommuneopplegget (se fotnote nr. 2 i hovedtekst) overstiger 2,5 pst. av brutto driftsinntekter, og fordelt på energi- eller havbrukskommuner basert på hvilken inntektskilde som er størst.</w:t>
      </w:r>
    </w:p>
    <w:p w14:paraId="1234CE94" w14:textId="77777777" w:rsidR="00C01CA8" w:rsidRPr="0027241E" w:rsidRDefault="00C01CA8" w:rsidP="0027241E">
      <w:pPr>
        <w:pStyle w:val="tabell-noter"/>
        <w:rPr>
          <w:rStyle w:val="skrift-hevet"/>
        </w:rPr>
      </w:pPr>
      <w:r w:rsidRPr="0027241E">
        <w:rPr>
          <w:rStyle w:val="skrift-hevet"/>
        </w:rPr>
        <w:t>3</w:t>
      </w:r>
      <w:r w:rsidRPr="0027241E">
        <w:tab/>
        <w:t>Verdiene er beregnet i tråd med hvordan sektorens samlede resultater fremstilles. For hver undergruppe er resultatet uttrykt som den samlede verdien av netto driftsresultat, målt i pst. av den totale brutto driftsinntekten for undergruppen.</w:t>
      </w:r>
    </w:p>
    <w:p w14:paraId="0EE5C183" w14:textId="77777777" w:rsidR="00C01CA8" w:rsidRPr="0027241E" w:rsidRDefault="00C01CA8" w:rsidP="0027241E">
      <w:pPr>
        <w:pStyle w:val="tabell-noter"/>
      </w:pPr>
      <w:r w:rsidRPr="0027241E">
        <w:rPr>
          <w:rStyle w:val="skrift-hevet"/>
        </w:rPr>
        <w:t>4</w:t>
      </w:r>
      <w:r w:rsidRPr="0027241E">
        <w:tab/>
        <w:t>For hver undergruppe er fondsverdien uttrykt som den samlede verdien av disposisjonsfondene, målt i pst. av den totale brutto driftsinntekten for undergruppen.</w:t>
      </w:r>
    </w:p>
    <w:p w14:paraId="1F3D657B" w14:textId="77777777" w:rsidR="00C01CA8" w:rsidRPr="0027241E" w:rsidRDefault="00C01CA8" w:rsidP="0027241E">
      <w:pPr>
        <w:pStyle w:val="Kilde"/>
      </w:pPr>
      <w:r w:rsidRPr="0027241E">
        <w:t>Kilder: Energidepartementet, Statistisk sentralbyrå, Norges vassdrags- og energidirektorat.</w:t>
      </w:r>
    </w:p>
    <w:p w14:paraId="116ADD94" w14:textId="77777777" w:rsidR="00C01CA8" w:rsidRPr="0027241E" w:rsidRDefault="00C01CA8" w:rsidP="0027241E">
      <w:pPr>
        <w:pStyle w:val="ramme-noter"/>
        <w:rPr>
          <w:rStyle w:val="skrift-hevet"/>
        </w:rPr>
      </w:pPr>
      <w:r w:rsidRPr="0027241E">
        <w:rPr>
          <w:rStyle w:val="skrift-hevet"/>
        </w:rPr>
        <w:t>1</w:t>
      </w:r>
      <w:r w:rsidRPr="0027241E">
        <w:rPr>
          <w:rStyle w:val="skrift-hevet"/>
        </w:rPr>
        <w:tab/>
      </w:r>
      <w:r w:rsidRPr="0027241E">
        <w:t>Se «Anbefalinger om nivå på sentrale økonomiske nøkkeltall for kommunal sektor», Oslo Economics-rapport nr. 2025-40.</w:t>
      </w:r>
    </w:p>
    <w:p w14:paraId="4BC32B97" w14:textId="77777777" w:rsidR="00C01CA8" w:rsidRPr="0027241E" w:rsidRDefault="00C01CA8" w:rsidP="0027241E">
      <w:pPr>
        <w:pStyle w:val="ramme-noter"/>
        <w:rPr>
          <w:rStyle w:val="skrift-hevet"/>
        </w:rPr>
      </w:pPr>
      <w:r w:rsidRPr="0027241E">
        <w:rPr>
          <w:rStyle w:val="skrift-hevet"/>
        </w:rPr>
        <w:t>2</w:t>
      </w:r>
      <w:r w:rsidRPr="0027241E">
        <w:rPr>
          <w:rStyle w:val="skrift-hevet"/>
        </w:rPr>
        <w:tab/>
      </w:r>
      <w:r w:rsidRPr="0027241E">
        <w:t>I beregningen av naturressursinntekter utenom inntektssystemutjevningen inkluderes netto inntekter fra konsesjonskraft, konsesjonsavgift, eiendomsskatt for petroleumsanlegg, vindkraftanlegg og vannkraftanlegg, avgift på vindkraft og utbetalinger fra Havbruksfondet. Netto inntekt fra konsesjonskraft viser kommunens realiserte salgsinntekter for den konsesjonskraften som videreselges. Naturressursskatten er holdt utenfor, ettersom denne inngår i inntektsutjevningen i kommuneopplegget. Eiendomsskatt for nettanlegg er ikke inkludert på grunn av manglende tallgrunnlag.</w:t>
      </w:r>
    </w:p>
    <w:p w14:paraId="196C1BDF" w14:textId="77777777" w:rsidR="00C01CA8" w:rsidRPr="0027241E" w:rsidRDefault="00C01CA8" w:rsidP="0027241E">
      <w:pPr>
        <w:pStyle w:val="ramme-noter"/>
        <w:rPr>
          <w:rStyle w:val="skrift-hevet"/>
        </w:rPr>
      </w:pPr>
      <w:r w:rsidRPr="0027241E">
        <w:rPr>
          <w:rStyle w:val="skrift-hevet"/>
        </w:rPr>
        <w:t>3</w:t>
      </w:r>
      <w:r w:rsidRPr="0027241E">
        <w:tab/>
        <w:t>Lave disposisjonsfond er her definert som under 2 pst. av brutto driftsinntekter. Dette er nederst i anbefalt minimumsnivå for de fleste kommuner på 2 til 6 pst. ifølge en modell utarbeidet av Oslo Economics og Telemarksforskning i Oslo Economics-rapport nr. 2025-40.</w:t>
      </w:r>
    </w:p>
    <w:p w14:paraId="6375EF95" w14:textId="77777777" w:rsidR="00C01CA8" w:rsidRPr="0027241E" w:rsidRDefault="00C01CA8" w:rsidP="0027241E">
      <w:pPr>
        <w:pStyle w:val="ramme-noter"/>
        <w:rPr>
          <w:rStyle w:val="skrift-hevet"/>
        </w:rPr>
      </w:pPr>
      <w:r w:rsidRPr="0027241E">
        <w:rPr>
          <w:rStyle w:val="skrift-hevet"/>
        </w:rPr>
        <w:t>4</w:t>
      </w:r>
      <w:r w:rsidRPr="0027241E">
        <w:rPr>
          <w:rStyle w:val="skrift-hevet"/>
        </w:rPr>
        <w:tab/>
      </w:r>
      <w:r w:rsidRPr="0027241E">
        <w:t>En kommune regnes å ha betydelige inntekter fra naturressurser dersom inntektene fra naturressursene som ikke utjevnes i kommuneopplegget (se fotnote nr. 2) overstiger 2,5 pst. av brutto driftsinntekter.</w:t>
      </w:r>
    </w:p>
    <w:p w14:paraId="3E752276" w14:textId="77777777" w:rsidR="00C01CA8" w:rsidRPr="0027241E" w:rsidRDefault="00C01CA8" w:rsidP="0027241E">
      <w:pPr>
        <w:pStyle w:val="ramme-noter"/>
        <w:rPr>
          <w:rStyle w:val="skrift-hevet"/>
        </w:rPr>
      </w:pPr>
      <w:r w:rsidRPr="0027241E">
        <w:rPr>
          <w:rStyle w:val="skrift-hevet"/>
        </w:rPr>
        <w:t>5</w:t>
      </w:r>
      <w:r w:rsidRPr="0027241E">
        <w:tab/>
        <w:t>Basert på kommuner i ROBEK per 23. september 2025, unntatt Kautokeino grunnet manglende tallgrunnlag i statistikken. ROBEK er registeret over kommuner og fylkeskommuner som er i økonomisk ubalanse eller som ikke har vedtatt økonomiplan, årsbudsjett eller årsregnskap innenfor fristene som gjelder. Kommunen eller fylkeskommunen blir meldt inn i ROBEK hvis årsbudsjettet eller økonomiplan er vedtatt i ubalanse, dersom et merforbruk i regnskapet ikke dekkes eller ikke planlegges å dekkes inn over to år, eller dersom akkumulert merforbruk overstiger 3 pst.</w:t>
      </w:r>
    </w:p>
    <w:p w14:paraId="2EB7E1F5" w14:textId="77777777" w:rsidR="00C01CA8" w:rsidRPr="0027241E" w:rsidRDefault="00C01CA8" w:rsidP="0027241E">
      <w:pPr>
        <w:pStyle w:val="Ramme-slutt"/>
      </w:pPr>
      <w:r w:rsidRPr="0027241E">
        <w:t>[Boks slutt]</w:t>
      </w:r>
    </w:p>
    <w:p w14:paraId="5F644CB8" w14:textId="77777777" w:rsidR="00C01CA8" w:rsidRPr="0027241E" w:rsidRDefault="00C01CA8" w:rsidP="0027241E">
      <w:pPr>
        <w:pStyle w:val="Overskrift2"/>
      </w:pPr>
      <w:r w:rsidRPr="0027241E">
        <w:t>Utviklingen i offentlige finanser og sammenligning med andre land</w:t>
      </w:r>
    </w:p>
    <w:p w14:paraId="25E00B15" w14:textId="77777777" w:rsidR="00C01CA8" w:rsidRPr="0027241E" w:rsidRDefault="00C01CA8" w:rsidP="0027241E">
      <w:r w:rsidRPr="0027241E">
        <w:t>Som i andre moderne økonomier ivaretar offentlige myndigheter i Norge fellesgoder som forsvar, politi, rettsvesen og offentlig administrasjon. I Norge står offentlige myndigheter også i stor grad for individrettede tjenester som utdanning, helse og omsorg. I tillegg utbetaler det offentlige betydelige overføringer til private husholdninger (stønader), i form av for eksempel alderspensjoner, uføretrygd og sykepenger.</w:t>
      </w:r>
    </w:p>
    <w:p w14:paraId="1F15EF1C" w14:textId="77777777" w:rsidR="00C01CA8" w:rsidRPr="0027241E" w:rsidRDefault="00C01CA8" w:rsidP="0027241E">
      <w:r w:rsidRPr="0027241E">
        <w:lastRenderedPageBreak/>
        <w:t>I fjor var om lag halvparten av offentlige utgifter utbetalinger til private, hvor stønader til husholdninger var størst, se figur 3.31. Den andre halvparten er utgifter knyttet til offentlig produksjon av tjenester og investeringer. Helse- og utdanningstjenester utgjør over halvparten av utgiftene til produksjon av tjenester, se figur 3.32. Mange av oppgavene det offentlige utfører, er arbeidsintensive. Offentlig sektor sysselsetter om lag en tredel av arbeidstakerne i Norge, og andelen har ligget stabilt over tid.</w:t>
      </w:r>
    </w:p>
    <w:p w14:paraId="2782CDC7" w14:textId="2B2FE9D6" w:rsidR="00C01CA8" w:rsidRPr="0027241E" w:rsidRDefault="00B04468" w:rsidP="0027241E">
      <w:r w:rsidRPr="00B04468">
        <w:rPr>
          <w:noProof/>
        </w:rPr>
        <w:drawing>
          <wp:inline distT="0" distB="0" distL="0" distR="0" wp14:anchorId="682A7B39" wp14:editId="40C63AA9">
            <wp:extent cx="2190750" cy="2486025"/>
            <wp:effectExtent l="0" t="0" r="0" b="9525"/>
            <wp:docPr id="119115579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55799" name=""/>
                    <pic:cNvPicPr/>
                  </pic:nvPicPr>
                  <pic:blipFill>
                    <a:blip r:embed="rId127">
                      <a:extLst>
                        <a:ext uri="{96DAC541-7B7A-43D3-8B79-37D633B846F1}">
                          <asvg:svgBlip xmlns:asvg="http://schemas.microsoft.com/office/drawing/2016/SVG/main" r:embed="rId128"/>
                        </a:ext>
                      </a:extLst>
                    </a:blip>
                    <a:stretch>
                      <a:fillRect/>
                    </a:stretch>
                  </pic:blipFill>
                  <pic:spPr>
                    <a:xfrm>
                      <a:off x="0" y="0"/>
                      <a:ext cx="2190750" cy="2486025"/>
                    </a:xfrm>
                    <a:prstGeom prst="rect">
                      <a:avLst/>
                    </a:prstGeom>
                  </pic:spPr>
                </pic:pic>
              </a:graphicData>
            </a:graphic>
          </wp:inline>
        </w:drawing>
      </w:r>
    </w:p>
    <w:p w14:paraId="601D2581" w14:textId="77777777" w:rsidR="00C01CA8" w:rsidRPr="0027241E" w:rsidRDefault="00C01CA8" w:rsidP="0027241E">
      <w:pPr>
        <w:pStyle w:val="figur-tittel"/>
      </w:pPr>
      <w:r w:rsidRPr="0027241E">
        <w:t>Offentlige utgifter fordelt på art.</w:t>
      </w:r>
      <w:r w:rsidRPr="0027241E">
        <w:rPr>
          <w:rStyle w:val="skrift-hevet"/>
        </w:rPr>
        <w:t>1</w:t>
      </w:r>
      <w:r w:rsidRPr="0027241E">
        <w:t xml:space="preserve"> Andeler. 2024</w:t>
      </w:r>
    </w:p>
    <w:p w14:paraId="5934BA60" w14:textId="77777777" w:rsidR="00C01CA8" w:rsidRPr="0027241E" w:rsidRDefault="00C01CA8" w:rsidP="0027241E">
      <w:pPr>
        <w:pStyle w:val="figur-noter"/>
        <w:rPr>
          <w:rStyle w:val="skrift-hevet"/>
        </w:rPr>
      </w:pPr>
      <w:r w:rsidRPr="0027241E">
        <w:rPr>
          <w:rStyle w:val="skrift-hevet"/>
        </w:rPr>
        <w:t>1</w:t>
      </w:r>
      <w:r w:rsidRPr="0027241E">
        <w:tab/>
        <w:t>Tjenesteproduksjon består av lønnskostnader, offentlig kjøp av varer og tjenester, og kapitalslit.</w:t>
      </w:r>
    </w:p>
    <w:p w14:paraId="56DEE005" w14:textId="77777777" w:rsidR="00C01CA8" w:rsidRPr="0027241E" w:rsidRDefault="00C01CA8" w:rsidP="0027241E">
      <w:pPr>
        <w:pStyle w:val="Kilde"/>
      </w:pPr>
      <w:r w:rsidRPr="0027241E">
        <w:t>Kilder: Statistisk sentralbyrå og Finansdepartementet.</w:t>
      </w:r>
    </w:p>
    <w:p w14:paraId="3F451647" w14:textId="651D73C0" w:rsidR="00C01CA8" w:rsidRPr="0027241E" w:rsidRDefault="00B04468" w:rsidP="0027241E">
      <w:r w:rsidRPr="00B04468">
        <w:rPr>
          <w:noProof/>
        </w:rPr>
        <w:drawing>
          <wp:inline distT="0" distB="0" distL="0" distR="0" wp14:anchorId="35EE66F7" wp14:editId="15F0DFE2">
            <wp:extent cx="2190750" cy="2428875"/>
            <wp:effectExtent l="0" t="0" r="0" b="9525"/>
            <wp:docPr id="112295950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59504" name=""/>
                    <pic:cNvPicPr/>
                  </pic:nvPicPr>
                  <pic:blipFill>
                    <a:blip r:embed="rId129">
                      <a:extLst>
                        <a:ext uri="{96DAC541-7B7A-43D3-8B79-37D633B846F1}">
                          <asvg:svgBlip xmlns:asvg="http://schemas.microsoft.com/office/drawing/2016/SVG/main" r:embed="rId130"/>
                        </a:ext>
                      </a:extLst>
                    </a:blip>
                    <a:stretch>
                      <a:fillRect/>
                    </a:stretch>
                  </pic:blipFill>
                  <pic:spPr>
                    <a:xfrm>
                      <a:off x="0" y="0"/>
                      <a:ext cx="2190750" cy="2428875"/>
                    </a:xfrm>
                    <a:prstGeom prst="rect">
                      <a:avLst/>
                    </a:prstGeom>
                  </pic:spPr>
                </pic:pic>
              </a:graphicData>
            </a:graphic>
          </wp:inline>
        </w:drawing>
      </w:r>
    </w:p>
    <w:p w14:paraId="5874824D" w14:textId="77777777" w:rsidR="00C01CA8" w:rsidRPr="0027241E" w:rsidRDefault="00C01CA8" w:rsidP="0027241E">
      <w:pPr>
        <w:pStyle w:val="figur-tittel"/>
      </w:pPr>
      <w:r w:rsidRPr="0027241E">
        <w:t>Offentlige utgifter til tjenesteproduksjon fordelt på formål.</w:t>
      </w:r>
      <w:r w:rsidRPr="0027241E">
        <w:rPr>
          <w:rStyle w:val="skrift-hevet"/>
        </w:rPr>
        <w:t>1,2</w:t>
      </w:r>
      <w:r w:rsidRPr="0027241E">
        <w:t xml:space="preserve"> Andeler. 2024</w:t>
      </w:r>
    </w:p>
    <w:p w14:paraId="08B79C04"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Miljøvern, bolig og nærmiljø inkluderer blant annet vann, avløp og avfallshåndtering.</w:t>
      </w:r>
    </w:p>
    <w:p w14:paraId="06E90958"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Grunnet forskjell mellom ulike statistikker vil utgifter til offentlig tjenesteproduksjon målt etter formål og art avvike noe.</w:t>
      </w:r>
    </w:p>
    <w:p w14:paraId="351817D0" w14:textId="77777777" w:rsidR="00C01CA8" w:rsidRPr="0027241E" w:rsidRDefault="00C01CA8" w:rsidP="0027241E">
      <w:pPr>
        <w:pStyle w:val="Kilde"/>
      </w:pPr>
      <w:r w:rsidRPr="0027241E">
        <w:t>Kilder: Statistisk sentralbyrå og Finansdepartementet.</w:t>
      </w:r>
    </w:p>
    <w:p w14:paraId="78564BCB" w14:textId="77777777" w:rsidR="00C01CA8" w:rsidRPr="0027241E" w:rsidRDefault="00C01CA8" w:rsidP="0027241E">
      <w:r w:rsidRPr="0027241E">
        <w:t xml:space="preserve">Utgifter i offentlig forvaltning anslås å utgjøre 64 pst. av BNP for Fastlands-Norge neste år, se figur 3.33. Det er omtrent på nivå med i år, og noe høyere enn i fjor. Utgifter knyttet til forvaltningen </w:t>
      </w:r>
      <w:r w:rsidRPr="0027241E">
        <w:lastRenderedPageBreak/>
        <w:t>av SPU (rente-, skatte- og forvaltningskostnader) har i tidligere nasjonalbudsjetter inngått i målet på offentlige utgifter, men er i årets budsjett tatt ut siden dette har sin motpost i store rente- og utbytteinntekter, se boks 3.10.</w:t>
      </w:r>
    </w:p>
    <w:p w14:paraId="21A6A4A8" w14:textId="4C248401" w:rsidR="00C01CA8" w:rsidRPr="0027241E" w:rsidRDefault="00B04468" w:rsidP="0027241E">
      <w:r w:rsidRPr="00B04468">
        <w:rPr>
          <w:noProof/>
        </w:rPr>
        <w:drawing>
          <wp:inline distT="0" distB="0" distL="0" distR="0" wp14:anchorId="2FE904EA" wp14:editId="196E43BA">
            <wp:extent cx="4572000" cy="2162175"/>
            <wp:effectExtent l="0" t="0" r="0" b="9525"/>
            <wp:docPr id="21848703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7031"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4572000" cy="2162175"/>
                    </a:xfrm>
                    <a:prstGeom prst="rect">
                      <a:avLst/>
                    </a:prstGeom>
                  </pic:spPr>
                </pic:pic>
              </a:graphicData>
            </a:graphic>
          </wp:inline>
        </w:drawing>
      </w:r>
    </w:p>
    <w:p w14:paraId="110788E4" w14:textId="77777777" w:rsidR="00C01CA8" w:rsidRPr="0027241E" w:rsidRDefault="00C01CA8" w:rsidP="0027241E">
      <w:pPr>
        <w:pStyle w:val="figur-tittel"/>
      </w:pPr>
      <w:r w:rsidRPr="0027241E">
        <w:t>Utgifter og skatte- og avgiftsinntekter i offentlig forvaltning.</w:t>
      </w:r>
      <w:r w:rsidRPr="0027241E">
        <w:rPr>
          <w:rStyle w:val="skrift-hevet"/>
        </w:rPr>
        <w:t>1,2</w:t>
      </w:r>
      <w:r w:rsidRPr="0027241E">
        <w:t xml:space="preserve"> Prosent av BNP for Fastlands-Norge. 2007–2026</w:t>
      </w:r>
    </w:p>
    <w:p w14:paraId="691B4DB8" w14:textId="77777777" w:rsidR="00C01CA8" w:rsidRPr="0027241E" w:rsidRDefault="00C01CA8" w:rsidP="0027241E">
      <w:pPr>
        <w:pStyle w:val="figur-noter"/>
        <w:rPr>
          <w:rStyle w:val="skrift-hevet"/>
        </w:rPr>
      </w:pPr>
      <w:r w:rsidRPr="0027241E">
        <w:rPr>
          <w:rStyle w:val="skrift-hevet"/>
        </w:rPr>
        <w:t>1</w:t>
      </w:r>
      <w:r w:rsidRPr="0027241E">
        <w:tab/>
        <w:t>Statsforvaltningen utgjør sammen med kommuneforvaltningen offentlig forvaltning.</w:t>
      </w:r>
    </w:p>
    <w:p w14:paraId="57818334" w14:textId="77777777" w:rsidR="00C01CA8" w:rsidRPr="0027241E" w:rsidRDefault="00C01CA8" w:rsidP="0027241E">
      <w:pPr>
        <w:pStyle w:val="figur-noter"/>
        <w:rPr>
          <w:rStyle w:val="skrift-hevet"/>
        </w:rPr>
      </w:pPr>
      <w:r w:rsidRPr="0027241E">
        <w:rPr>
          <w:rStyle w:val="skrift-hevet"/>
        </w:rPr>
        <w:t>2</w:t>
      </w:r>
      <w:r w:rsidRPr="0027241E">
        <w:tab/>
        <w:t>Påløpte utgifter og skatte- og avgiftsinntekter ekskludert petroleum. Grunnrente mv., som bl.a. inkluderer inntekter fra konsesjonskraft, høyprisbidrag og konsesjonsavgiften er inkludert i skatte- og avgiftsinntekter. Utgiftene er fratrukket rente-, skatte- og forvaltningskostnader i SPU.</w:t>
      </w:r>
    </w:p>
    <w:p w14:paraId="1E93494B" w14:textId="77777777" w:rsidR="00C01CA8" w:rsidRPr="0027241E" w:rsidRDefault="00C01CA8" w:rsidP="0027241E">
      <w:pPr>
        <w:pStyle w:val="Kilde"/>
      </w:pPr>
      <w:r w:rsidRPr="0027241E">
        <w:t>Kilder: Statistisk sentralbyrå og Finansdepartementet.</w:t>
      </w:r>
    </w:p>
    <w:p w14:paraId="136F8F33" w14:textId="77777777" w:rsidR="00C01CA8" w:rsidRPr="0027241E" w:rsidRDefault="00C01CA8" w:rsidP="0027241E">
      <w:r w:rsidRPr="0027241E">
        <w:t>Skatte- og avgiftsinntekter er det offentliges viktigste finansieringskilde. Skatte- og avgiftsinntektene anslås å utgjøre i overkant av 42 pst. av BNP for Fastlands-Norge neste år, som er om lag samme nivå som i år, se figur 3.33. Skatte- og avgiftsinntektene som andel av verdiskapingen i fastlandsøkonomien var særlig høye i 2021 og 2022, som følge av høye energipriser og tilpasninger til endringer i skatt på utbytte, men er nå lavere enn årene før pandemien.</w:t>
      </w:r>
    </w:p>
    <w:p w14:paraId="39D55FE9" w14:textId="77777777" w:rsidR="00C01CA8" w:rsidRPr="0027241E" w:rsidRDefault="00C01CA8" w:rsidP="0027241E">
      <w:r w:rsidRPr="0027241E">
        <w:t>Beregninger tilsier at om lag 2/3 av fondsmidlene som er faset inn fra 2001 til og med 2024 har blitt brukt på økte offentlige utgifter, mens 1/3 har blitt brukt på lavere skatter og avgifter, se boks 3.1 i Revidert nasjonalbudsjett 2025.</w:t>
      </w:r>
    </w:p>
    <w:p w14:paraId="49CD32F4" w14:textId="77777777" w:rsidR="00C01CA8" w:rsidRPr="0027241E" w:rsidRDefault="00C01CA8" w:rsidP="0027241E">
      <w:r w:rsidRPr="0027241E">
        <w:t>Offentlige utgifter som andel av BNP for Fastlands-Norge – dvs. utenom verdiskapingen på sokkelen – er høy sammenlignet med andre land, se figur 3.34. I Norge har offentlige utgifter økt raskere enn verdiskapingen i fastlandsøkonomien over lengre tid, i takt med at fondet har vokst i størrelse. I Danmark har offentlige utgifter vokst mindre enn verdiskapingen de siste ti årene, mens de i Sverige har utviklet seg om lag i takt med BNP. I likhet med i andre land økte norske offentlige utgifter under koronapandemien, men falt tilbake i de første årene etter. Offentlige utgifter ventes å vokse marginalt mer enn verdiskapingen i fastlandsøkonomien neste år.</w:t>
      </w:r>
    </w:p>
    <w:p w14:paraId="60289527" w14:textId="750C3BAF" w:rsidR="00C01CA8" w:rsidRPr="0027241E" w:rsidRDefault="00B04468" w:rsidP="0027241E">
      <w:r w:rsidRPr="00B04468">
        <w:rPr>
          <w:noProof/>
        </w:rPr>
        <w:lastRenderedPageBreak/>
        <w:drawing>
          <wp:inline distT="0" distB="0" distL="0" distR="0" wp14:anchorId="715AA254" wp14:editId="3D12772A">
            <wp:extent cx="2190750" cy="2162175"/>
            <wp:effectExtent l="0" t="0" r="0" b="9525"/>
            <wp:docPr id="199935202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52027"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2190750" cy="2162175"/>
                    </a:xfrm>
                    <a:prstGeom prst="rect">
                      <a:avLst/>
                    </a:prstGeom>
                  </pic:spPr>
                </pic:pic>
              </a:graphicData>
            </a:graphic>
          </wp:inline>
        </w:drawing>
      </w:r>
    </w:p>
    <w:p w14:paraId="0FEEE332" w14:textId="77777777" w:rsidR="00C01CA8" w:rsidRPr="0027241E" w:rsidRDefault="00C01CA8" w:rsidP="0027241E">
      <w:pPr>
        <w:pStyle w:val="figur-tittel"/>
      </w:pPr>
      <w:r w:rsidRPr="0027241E">
        <w:t>Utgifter i offentlig forvaltning. Prosent av BNP. 2007–2026</w:t>
      </w:r>
    </w:p>
    <w:p w14:paraId="5A8EA976" w14:textId="77777777" w:rsidR="00C01CA8" w:rsidRPr="0027241E" w:rsidRDefault="00C01CA8" w:rsidP="0027241E">
      <w:pPr>
        <w:pStyle w:val="figur-noter"/>
      </w:pPr>
      <w:r w:rsidRPr="0027241E">
        <w:t>For Fastlands-Norge er utgiftene er fratrukket rente-, skatte- og forvaltningskostnader i SPU. Anslag for 2025–2026</w:t>
      </w:r>
    </w:p>
    <w:p w14:paraId="2E080BD4" w14:textId="77777777" w:rsidR="00C01CA8" w:rsidRPr="0027241E" w:rsidRDefault="00C01CA8" w:rsidP="0027241E">
      <w:pPr>
        <w:pStyle w:val="Kilde"/>
      </w:pPr>
      <w:r w:rsidRPr="0027241E">
        <w:t>Kilder: OECD og Finansdepartementet</w:t>
      </w:r>
    </w:p>
    <w:p w14:paraId="05BA9671" w14:textId="77777777" w:rsidR="00C01CA8" w:rsidRPr="0027241E" w:rsidRDefault="00C01CA8" w:rsidP="0027241E">
      <w:r w:rsidRPr="0027241E">
        <w:t>Norge og de øvrige skandinaviske landene har godt utbygde velferdsordninger. Det krever et forholdsvis høyt skatte- og avgiftsnivå. Norge står likevel i en særstilling siden vi har fondsinntektene fra sparingen i Statens pensjonsfond utland (SPU). Skatte- og avgiftsnivået i fastlandsøkonomien er om lag på linje med Sverige og Danmark, men høyere enn gjennomsnittet for OECD-land, se figur 3.35.</w:t>
      </w:r>
    </w:p>
    <w:p w14:paraId="622A1908" w14:textId="70655055" w:rsidR="00C01CA8" w:rsidRPr="0027241E" w:rsidRDefault="00B04468" w:rsidP="0027241E">
      <w:r w:rsidRPr="00B04468">
        <w:rPr>
          <w:noProof/>
        </w:rPr>
        <w:drawing>
          <wp:inline distT="0" distB="0" distL="0" distR="0" wp14:anchorId="79C7B9D2" wp14:editId="7E30B1AF">
            <wp:extent cx="2190750" cy="2162175"/>
            <wp:effectExtent l="0" t="0" r="0" b="9525"/>
            <wp:docPr id="94860621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6212"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2190750" cy="2162175"/>
                    </a:xfrm>
                    <a:prstGeom prst="rect">
                      <a:avLst/>
                    </a:prstGeom>
                  </pic:spPr>
                </pic:pic>
              </a:graphicData>
            </a:graphic>
          </wp:inline>
        </w:drawing>
      </w:r>
    </w:p>
    <w:p w14:paraId="040F39A7" w14:textId="77777777" w:rsidR="00C01CA8" w:rsidRPr="0027241E" w:rsidRDefault="00C01CA8" w:rsidP="0027241E">
      <w:pPr>
        <w:pStyle w:val="figur-tittel"/>
      </w:pPr>
      <w:r w:rsidRPr="0027241E">
        <w:t>Offentlige skatte- og avgiftsinntekter. Prosent av BNP. 2007–2026</w:t>
      </w:r>
    </w:p>
    <w:p w14:paraId="572364CD" w14:textId="77777777" w:rsidR="00C01CA8" w:rsidRPr="0027241E" w:rsidRDefault="00C01CA8" w:rsidP="0027241E">
      <w:pPr>
        <w:pStyle w:val="figur-noter"/>
      </w:pPr>
      <w:r w:rsidRPr="0027241E">
        <w:t>For Sverige og Danmark er tall for 2007–2023 hentet fra OECD. Tall og prognoser for 2024–2026 er hentet fra de to finansdepartementene. Anslag for 2025–2026</w:t>
      </w:r>
    </w:p>
    <w:p w14:paraId="03DF01F7" w14:textId="77777777" w:rsidR="00C01CA8" w:rsidRPr="0027241E" w:rsidRDefault="00C01CA8" w:rsidP="0027241E">
      <w:pPr>
        <w:pStyle w:val="Kilde"/>
      </w:pPr>
      <w:r w:rsidRPr="0027241E">
        <w:t>Kilder: Finansdepartementet (Sverige), Finansministeriet (Danmark), OECD og Finansdepartementet.</w:t>
      </w:r>
    </w:p>
    <w:p w14:paraId="1D5B0D04" w14:textId="77777777" w:rsidR="00C01CA8" w:rsidRPr="0027241E" w:rsidRDefault="00C01CA8" w:rsidP="0027241E">
      <w:r w:rsidRPr="0027241E">
        <w:t xml:space="preserve">I sammenligninger av offentlige utgifter mellom land ses det ofte på utgiftene i forhold til landets BNP, der BNP skal representere anslag på inntekter eller skattegrunnlag. Siden Norge har store fondsinntekter som ikke regnes med i BNP gir en slik sammenligning et ufullstendig bilde av forholdet mellom inntektene i økonomien og statens utgifter. Boks 3.6 i Nasjonalbudsjettet 2025 diskuterte ulike mål for størrelsen på offentlig sektor, og sammenlignet blant annet offentlige utgifter i </w:t>
      </w:r>
      <w:r w:rsidRPr="0027241E">
        <w:lastRenderedPageBreak/>
        <w:t>Norge som andel av brutto nasjonalinntekt (BNI)</w:t>
      </w:r>
      <w:r w:rsidRPr="0027241E">
        <w:rPr>
          <w:rStyle w:val="Fotnotereferanse"/>
        </w:rPr>
        <w:footnoteReference w:id="14"/>
      </w:r>
      <w:r w:rsidRPr="0027241E">
        <w:t xml:space="preserve"> med andre land. BNI består av både BNP og netto formues- og lønnsinntekter fra utlandet.</w:t>
      </w:r>
    </w:p>
    <w:p w14:paraId="490F1357" w14:textId="77777777" w:rsidR="00C01CA8" w:rsidRPr="0027241E" w:rsidRDefault="00C01CA8" w:rsidP="0027241E">
      <w:r w:rsidRPr="0027241E">
        <w:t>Målt som andel av BNI er utgiftsandelen i Norge lavere enn målt som andel av Fastlands-BNP, og mer på linje med våre naboland. Utgifter i offentlig forvaltning utgjorde i fjor om lag 53 pst. av dette BNI-målet, se figur 3.36. Skattetrykket i Norge er lavere enn i de øvrige skandinaviske landene når BNI brukes som mål på de totale inntektene i samfunnet, se figur 3.37. Mens det er mindre forskjeller mellom BNP og BNI i andre land, er forskjellen betydelig i Norge som følge av størrelsen på SPU, og BNI er om lag 4,6 pst. høyere enn BNP.</w:t>
      </w:r>
    </w:p>
    <w:p w14:paraId="6265D5FB" w14:textId="21633A81" w:rsidR="00C01CA8" w:rsidRPr="0027241E" w:rsidRDefault="00B04468" w:rsidP="0027241E">
      <w:r w:rsidRPr="00B04468">
        <w:rPr>
          <w:noProof/>
        </w:rPr>
        <w:drawing>
          <wp:inline distT="0" distB="0" distL="0" distR="0" wp14:anchorId="76C8225A" wp14:editId="76DADF70">
            <wp:extent cx="2190750" cy="2162175"/>
            <wp:effectExtent l="0" t="0" r="0" b="9525"/>
            <wp:docPr id="1838904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4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2190750" cy="2162175"/>
                    </a:xfrm>
                    <a:prstGeom prst="rect">
                      <a:avLst/>
                    </a:prstGeom>
                  </pic:spPr>
                </pic:pic>
              </a:graphicData>
            </a:graphic>
          </wp:inline>
        </w:drawing>
      </w:r>
    </w:p>
    <w:p w14:paraId="77CEF52B" w14:textId="77777777" w:rsidR="00C01CA8" w:rsidRPr="0027241E" w:rsidRDefault="00C01CA8" w:rsidP="0027241E">
      <w:pPr>
        <w:pStyle w:val="figur-tittel"/>
      </w:pPr>
      <w:r w:rsidRPr="0027241E">
        <w:t>Utgifter</w:t>
      </w:r>
      <w:r w:rsidRPr="0027241E">
        <w:rPr>
          <w:rStyle w:val="skrift-hevet"/>
        </w:rPr>
        <w:t>1</w:t>
      </w:r>
      <w:r w:rsidRPr="0027241E">
        <w:t xml:space="preserve"> i offentlig forvaltning. Prosent av BNI</w:t>
      </w:r>
      <w:r w:rsidRPr="0027241E">
        <w:rPr>
          <w:rStyle w:val="skrift-hevet"/>
        </w:rPr>
        <w:t>2</w:t>
      </w:r>
      <w:r w:rsidRPr="0027241E">
        <w:t>. 2007–2024</w:t>
      </w:r>
    </w:p>
    <w:p w14:paraId="59A05D8B" w14:textId="77777777" w:rsidR="00C01CA8" w:rsidRPr="0027241E" w:rsidRDefault="00C01CA8" w:rsidP="0027241E">
      <w:pPr>
        <w:pStyle w:val="figur-noter"/>
      </w:pPr>
      <w:r w:rsidRPr="0027241E">
        <w:rPr>
          <w:rStyle w:val="skrift-hevet"/>
        </w:rPr>
        <w:t>1</w:t>
      </w:r>
      <w:r w:rsidRPr="0027241E">
        <w:tab/>
        <w:t>For Norge er utgiftene inkludert rente-, skatte- og forvaltningskostnader i SPU.</w:t>
      </w:r>
    </w:p>
    <w:p w14:paraId="78317F20" w14:textId="77777777" w:rsidR="00C01CA8" w:rsidRPr="0027241E" w:rsidRDefault="00C01CA8" w:rsidP="0027241E">
      <w:pPr>
        <w:pStyle w:val="figur-noter"/>
      </w:pPr>
      <w:r w:rsidRPr="0027241E">
        <w:rPr>
          <w:rStyle w:val="skrift-hevet"/>
        </w:rPr>
        <w:t>2</w:t>
      </w:r>
      <w:r w:rsidRPr="0027241E">
        <w:tab/>
        <w:t>For Norge er BNI fratrukket utbytte fra Equinor, inntekter fra Statens direkte økonomiske engasjement (SDØE) og påløpte petroleumsskatter.</w:t>
      </w:r>
    </w:p>
    <w:p w14:paraId="1DE6E277" w14:textId="77777777" w:rsidR="00C01CA8" w:rsidRPr="0027241E" w:rsidRDefault="00C01CA8" w:rsidP="0027241E">
      <w:pPr>
        <w:pStyle w:val="Kilde"/>
      </w:pPr>
      <w:r w:rsidRPr="0027241E">
        <w:t>Kilder: OECD og Finansdepartementet.</w:t>
      </w:r>
    </w:p>
    <w:p w14:paraId="3D8AC22D" w14:textId="7A8ADFCC" w:rsidR="00C01CA8" w:rsidRPr="0027241E" w:rsidRDefault="00B04468" w:rsidP="0027241E">
      <w:r w:rsidRPr="00B04468">
        <w:rPr>
          <w:noProof/>
        </w:rPr>
        <w:drawing>
          <wp:inline distT="0" distB="0" distL="0" distR="0" wp14:anchorId="3CB87F35" wp14:editId="0CF4F5E4">
            <wp:extent cx="2190750" cy="2162175"/>
            <wp:effectExtent l="0" t="0" r="0" b="9525"/>
            <wp:docPr id="3003417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1724" name=""/>
                    <pic:cNvPicPr/>
                  </pic:nvPicPr>
                  <pic:blipFill>
                    <a:blip r:embed="rId139">
                      <a:extLst>
                        <a:ext uri="{96DAC541-7B7A-43D3-8B79-37D633B846F1}">
                          <asvg:svgBlip xmlns:asvg="http://schemas.microsoft.com/office/drawing/2016/SVG/main" r:embed="rId140"/>
                        </a:ext>
                      </a:extLst>
                    </a:blip>
                    <a:stretch>
                      <a:fillRect/>
                    </a:stretch>
                  </pic:blipFill>
                  <pic:spPr>
                    <a:xfrm>
                      <a:off x="0" y="0"/>
                      <a:ext cx="2190750" cy="2162175"/>
                    </a:xfrm>
                    <a:prstGeom prst="rect">
                      <a:avLst/>
                    </a:prstGeom>
                  </pic:spPr>
                </pic:pic>
              </a:graphicData>
            </a:graphic>
          </wp:inline>
        </w:drawing>
      </w:r>
    </w:p>
    <w:p w14:paraId="0F48151D" w14:textId="77777777" w:rsidR="00C01CA8" w:rsidRPr="0027241E" w:rsidRDefault="00C01CA8" w:rsidP="0027241E">
      <w:pPr>
        <w:pStyle w:val="figur-tittel"/>
      </w:pPr>
      <w:r w:rsidRPr="0027241E">
        <w:t>Offentlige skatte- og avgiftsinntekter fra fastlandet.</w:t>
      </w:r>
      <w:r w:rsidRPr="0027241E">
        <w:rPr>
          <w:rStyle w:val="skrift-hevet"/>
        </w:rPr>
        <w:t>1</w:t>
      </w:r>
      <w:r w:rsidRPr="0027241E">
        <w:t xml:space="preserve"> Prosent av BNI. 2007–2024</w:t>
      </w:r>
    </w:p>
    <w:p w14:paraId="5B5EA810" w14:textId="77777777" w:rsidR="00C01CA8" w:rsidRPr="0027241E" w:rsidRDefault="00C01CA8" w:rsidP="0027241E">
      <w:pPr>
        <w:pStyle w:val="figur-noter"/>
      </w:pPr>
      <w:r w:rsidRPr="0027241E">
        <w:rPr>
          <w:rStyle w:val="skrift-hevet"/>
        </w:rPr>
        <w:lastRenderedPageBreak/>
        <w:t>1</w:t>
      </w:r>
      <w:r w:rsidRPr="0027241E">
        <w:tab/>
        <w:t>For Sverige og Danmark er tall for 2007–2023 hentet fra OECD.</w:t>
      </w:r>
    </w:p>
    <w:p w14:paraId="5962664C" w14:textId="77777777" w:rsidR="00C01CA8" w:rsidRPr="0027241E" w:rsidRDefault="00C01CA8" w:rsidP="0027241E">
      <w:pPr>
        <w:pStyle w:val="Kilde"/>
      </w:pPr>
      <w:r w:rsidRPr="0027241E">
        <w:t>Kilder: Finansdepartementet (Sverige), Finansministeriet (Danmark), OECD og Finansdepartementet.</w:t>
      </w:r>
    </w:p>
    <w:p w14:paraId="2EFB4E72" w14:textId="77777777" w:rsidR="00C01CA8" w:rsidRPr="0027241E" w:rsidRDefault="00C01CA8" w:rsidP="0027241E">
      <w:r w:rsidRPr="0027241E">
        <w:t>Utviklingen i offentlig konsum henger tett sammen med offentlig tjenesteproduksjon. Målt som andel av verdiskapingen i fastlandsøkonomien ligger offentlig konsum høyere i Norge enn i Sverige og Danmark, og andelen har økt de siste ti årene, mens den har vært mer stabil eller avtatt i andre europeiske land, se figur 3.38.</w:t>
      </w:r>
    </w:p>
    <w:p w14:paraId="79FD4746" w14:textId="7301B905" w:rsidR="00C01CA8" w:rsidRPr="0027241E" w:rsidRDefault="00B04468" w:rsidP="0027241E">
      <w:r w:rsidRPr="00B04468">
        <w:rPr>
          <w:noProof/>
        </w:rPr>
        <w:drawing>
          <wp:inline distT="0" distB="0" distL="0" distR="0" wp14:anchorId="2423DFF7" wp14:editId="0F53D6FB">
            <wp:extent cx="2190750" cy="2162175"/>
            <wp:effectExtent l="0" t="0" r="0" b="9525"/>
            <wp:docPr id="51849069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90694"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2190750" cy="2162175"/>
                    </a:xfrm>
                    <a:prstGeom prst="rect">
                      <a:avLst/>
                    </a:prstGeom>
                  </pic:spPr>
                </pic:pic>
              </a:graphicData>
            </a:graphic>
          </wp:inline>
        </w:drawing>
      </w:r>
    </w:p>
    <w:p w14:paraId="04A43CCC" w14:textId="77777777" w:rsidR="00C01CA8" w:rsidRPr="0027241E" w:rsidRDefault="00C01CA8" w:rsidP="0027241E">
      <w:pPr>
        <w:pStyle w:val="figur-tittel"/>
      </w:pPr>
      <w:r w:rsidRPr="0027241E">
        <w:t>Offentlig konsum. Prosent av BNP. 2007–2026</w:t>
      </w:r>
    </w:p>
    <w:p w14:paraId="2BBD1509" w14:textId="77777777" w:rsidR="00C01CA8" w:rsidRPr="0027241E" w:rsidRDefault="00C01CA8" w:rsidP="0027241E">
      <w:pPr>
        <w:pStyle w:val="Kilde"/>
      </w:pPr>
      <w:r w:rsidRPr="0027241E">
        <w:t>Kilde: OECD og Finansdepartementet.</w:t>
      </w:r>
    </w:p>
    <w:p w14:paraId="0FDCB338" w14:textId="77777777" w:rsidR="00C01CA8" w:rsidRPr="0027241E" w:rsidRDefault="00C01CA8" w:rsidP="0027241E">
      <w:r w:rsidRPr="0027241E">
        <w:t>Offentlig forvaltnings bruttoinvesteringer i realkapital, det vil si den delen av offentlige utgifter som går til å bygge og vedlikeholde for eksempel veier, jernbane og offentlige bygg, har også økt som andel av verdiskapningen i fastlandsøkonomien. Nivået har i lang tid ligget høyere i Norge enn i mange andre OECD-land. Forskjellen har økt etter 2013 fordi flere land i denne perioden har redusert investeringene for å styrke offentlige budsjetter. Figur 3.39 sammenligner offentlig forvaltnings bruttoinvesteringer i fast realkapital som andel av BNP for Fastlands-Norge med andelene i Sverige og Danmark.</w:t>
      </w:r>
    </w:p>
    <w:p w14:paraId="20D4209F" w14:textId="7351CCA1" w:rsidR="00C01CA8" w:rsidRPr="0027241E" w:rsidRDefault="00B04468" w:rsidP="0027241E">
      <w:r w:rsidRPr="00B04468">
        <w:rPr>
          <w:noProof/>
        </w:rPr>
        <w:drawing>
          <wp:inline distT="0" distB="0" distL="0" distR="0" wp14:anchorId="242427CA" wp14:editId="1A17280F">
            <wp:extent cx="2190750" cy="2162175"/>
            <wp:effectExtent l="0" t="0" r="0" b="9525"/>
            <wp:docPr id="153446941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6941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2190750" cy="2162175"/>
                    </a:xfrm>
                    <a:prstGeom prst="rect">
                      <a:avLst/>
                    </a:prstGeom>
                  </pic:spPr>
                </pic:pic>
              </a:graphicData>
            </a:graphic>
          </wp:inline>
        </w:drawing>
      </w:r>
    </w:p>
    <w:p w14:paraId="04F42CDC" w14:textId="77777777" w:rsidR="00C01CA8" w:rsidRPr="0027241E" w:rsidRDefault="00C01CA8" w:rsidP="0027241E">
      <w:pPr>
        <w:pStyle w:val="figur-tittel"/>
      </w:pPr>
      <w:r w:rsidRPr="0027241E">
        <w:t>Offentlig forvaltnings bruttoinvesteringer i realkapital. Prosent av BNP. 2007–2026</w:t>
      </w:r>
    </w:p>
    <w:p w14:paraId="2669B722" w14:textId="77777777" w:rsidR="00C01CA8" w:rsidRPr="0027241E" w:rsidRDefault="00C01CA8" w:rsidP="0027241E">
      <w:pPr>
        <w:pStyle w:val="Kilde"/>
      </w:pPr>
      <w:r w:rsidRPr="0027241E">
        <w:t>Kilder: OECD og Finansdepartementet.</w:t>
      </w:r>
    </w:p>
    <w:p w14:paraId="40A36A92" w14:textId="77777777" w:rsidR="00C01CA8" w:rsidRPr="0027241E" w:rsidRDefault="00C01CA8" w:rsidP="0027241E">
      <w:r w:rsidRPr="0027241E">
        <w:lastRenderedPageBreak/>
        <w:t>Det samlede overskuddet i offentlig forvaltning</w:t>
      </w:r>
      <w:r w:rsidRPr="0027241E">
        <w:rPr>
          <w:rStyle w:val="Fotnotereferanse"/>
        </w:rPr>
        <w:footnoteReference w:id="15"/>
      </w:r>
      <w:r w:rsidRPr="0027241E">
        <w:t xml:space="preserve"> anslås til 350 mrd. kroner i 2026. Det tilsvarer 6,5 pst. av BNP, en nedgang fra året før, se vedleggstabell 3.6. Overskuddet er betydelig lavere enn toppen i 2022, og under gjennomsnittet de foregående ti årene, se figur 3.40.</w:t>
      </w:r>
    </w:p>
    <w:p w14:paraId="583C26FF" w14:textId="22E1C3DC" w:rsidR="00C01CA8" w:rsidRPr="0027241E" w:rsidRDefault="00B04468" w:rsidP="0027241E">
      <w:r w:rsidRPr="00B04468">
        <w:rPr>
          <w:noProof/>
        </w:rPr>
        <w:drawing>
          <wp:inline distT="0" distB="0" distL="0" distR="0" wp14:anchorId="4A2388B1" wp14:editId="503FC9DD">
            <wp:extent cx="2190750" cy="2162175"/>
            <wp:effectExtent l="0" t="0" r="0" b="9525"/>
            <wp:docPr id="11887534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53442"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2190750" cy="2162175"/>
                    </a:xfrm>
                    <a:prstGeom prst="rect">
                      <a:avLst/>
                    </a:prstGeom>
                  </pic:spPr>
                </pic:pic>
              </a:graphicData>
            </a:graphic>
          </wp:inline>
        </w:drawing>
      </w:r>
    </w:p>
    <w:p w14:paraId="16B0FB2D" w14:textId="77777777" w:rsidR="00C01CA8" w:rsidRPr="0027241E" w:rsidRDefault="00C01CA8" w:rsidP="0027241E">
      <w:pPr>
        <w:pStyle w:val="figur-tittel"/>
      </w:pPr>
      <w:r w:rsidRPr="0027241E">
        <w:t>Offentlig forvaltnings nettofinansinvesteringer. Prosent av BNP. 2007–2026</w:t>
      </w:r>
    </w:p>
    <w:p w14:paraId="1EA0AE76" w14:textId="77777777" w:rsidR="00C01CA8" w:rsidRPr="0027241E" w:rsidRDefault="00C01CA8" w:rsidP="0027241E">
      <w:pPr>
        <w:pStyle w:val="Kilde"/>
      </w:pPr>
      <w:r w:rsidRPr="0027241E">
        <w:t>Kilder: Finansdepartementet og OECD</w:t>
      </w:r>
    </w:p>
    <w:p w14:paraId="1551B8CA" w14:textId="77777777" w:rsidR="00C01CA8" w:rsidRPr="0027241E" w:rsidRDefault="00C01CA8" w:rsidP="0027241E">
      <w:r w:rsidRPr="0027241E">
        <w:t>Utviklingen i offentlig forvaltnings overskudd påvirkes i stor grad av inntektene fra petroleumsvirksomheten og rente- og utbytteinntektene i Statens pensjonsfond. Utenom disse inntektene har staten i nyere tid hatt et økende underskudd. I tråd med lov om Statens pensjonsfond og handlingsregelen dekkes underskuddet av en overføring fra Statens pensjonsfond utland til statsbudsjettet.</w:t>
      </w:r>
    </w:p>
    <w:p w14:paraId="7B2AE1A4" w14:textId="77777777" w:rsidR="00C01CA8" w:rsidRPr="0027241E" w:rsidRDefault="00C01CA8" w:rsidP="0027241E">
      <w:r w:rsidRPr="0027241E">
        <w:t>Landene i OECD økte gjennomgående sine offentlige underskudd betydelig under pandemien. Senere er underskuddene redusert, se figur 3.40. OECD anslår at medlemslandene samlet vil ha underskudd i offentlig forvaltning tilsvarende 4,7 pst. av BNP i 2025.</w:t>
      </w:r>
    </w:p>
    <w:p w14:paraId="371F3CA0" w14:textId="77777777" w:rsidR="00C01CA8" w:rsidRPr="0027241E" w:rsidRDefault="00C01CA8" w:rsidP="0027241E">
      <w:r w:rsidRPr="0027241E">
        <w:t>Medregnet kapitalen i Statens pensjonsfond og kapitalinnskudd i statlig forretningsdrift anslås offentlig forvaltnings nettofordringer til om lag 23 700 mrd. kroner ved utgangen av 2026, tilsvarende over fire ganger BNP, se figur 3.41. Det aller meste av dette er kapital i Statens pensjonsfond. Få OECD-land har positive nettofordringer i offentlig forvaltning. For OECD-landene sett under ett anslås offentlig forvaltning å ha netto gjeld tilsvarende 65 pst. av BNP i 2026.</w:t>
      </w:r>
    </w:p>
    <w:p w14:paraId="44659D44" w14:textId="637074A2" w:rsidR="00C01CA8" w:rsidRPr="0027241E" w:rsidRDefault="00B04468" w:rsidP="0027241E">
      <w:r w:rsidRPr="00B04468">
        <w:rPr>
          <w:noProof/>
        </w:rPr>
        <w:lastRenderedPageBreak/>
        <w:drawing>
          <wp:inline distT="0" distB="0" distL="0" distR="0" wp14:anchorId="6C37448A" wp14:editId="1F4D4C3C">
            <wp:extent cx="2190750" cy="2162175"/>
            <wp:effectExtent l="0" t="0" r="0" b="9525"/>
            <wp:docPr id="27417690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6903"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2190750" cy="2162175"/>
                    </a:xfrm>
                    <a:prstGeom prst="rect">
                      <a:avLst/>
                    </a:prstGeom>
                  </pic:spPr>
                </pic:pic>
              </a:graphicData>
            </a:graphic>
          </wp:inline>
        </w:drawing>
      </w:r>
    </w:p>
    <w:p w14:paraId="094F1D10" w14:textId="77777777" w:rsidR="00C01CA8" w:rsidRPr="0027241E" w:rsidRDefault="00C01CA8" w:rsidP="0027241E">
      <w:pPr>
        <w:pStyle w:val="figur-tittel"/>
      </w:pPr>
      <w:r w:rsidRPr="0027241E">
        <w:t>Offentlig forvaltnings nettofordringer. Prosent av BNP. 2007–2026</w:t>
      </w:r>
    </w:p>
    <w:p w14:paraId="3B1A9CBF" w14:textId="77777777" w:rsidR="00C01CA8" w:rsidRPr="0027241E" w:rsidRDefault="00C01CA8" w:rsidP="0027241E">
      <w:pPr>
        <w:pStyle w:val="Kilde"/>
      </w:pPr>
      <w:r w:rsidRPr="0027241E">
        <w:t>Kilder: Finansdepartementet og OECD.</w:t>
      </w:r>
    </w:p>
    <w:p w14:paraId="06FC0C21" w14:textId="77777777" w:rsidR="00C01CA8" w:rsidRPr="0027241E" w:rsidRDefault="00C01CA8" w:rsidP="0027241E">
      <w:pPr>
        <w:pStyle w:val="tittel-ramme"/>
      </w:pPr>
      <w:r w:rsidRPr="0027241E">
        <w:t>Utgifter i Statens pensjonsfond utland inngår i offentlige utgifter</w:t>
      </w:r>
    </w:p>
    <w:p w14:paraId="0E69FF12" w14:textId="77777777" w:rsidR="00C01CA8" w:rsidRPr="0027241E" w:rsidRDefault="00C01CA8" w:rsidP="0027241E">
      <w:r w:rsidRPr="0027241E">
        <w:t>Offentlige utgifter som andel av verdiskapingen er et mye brukt mål for å sammenligne utviklingen over tid og på tvers av land. Ettersom Norge har store fondsinntekter, som ikke regnes med i verdiskapingen, gjør det sammenligning på tvers av land ufullstendig. I tillegg har Statens pensjonsfond utland (SPU) utgifter, som omfatter rente-, skatte-, og forvaltningskostnader, som er inkludert i offentlige utgifter.</w:t>
      </w:r>
      <w:r w:rsidRPr="0027241E">
        <w:rPr>
          <w:rStyle w:val="skrift-hevet"/>
        </w:rPr>
        <w:t>1</w:t>
      </w:r>
      <w:r w:rsidRPr="0027241E">
        <w:t xml:space="preserve"> Dette er utgifter som har sin motpost i betydelige rente- og utbytteinntekter, men som ikke reflekteres i verdiskapingen.</w:t>
      </w:r>
    </w:p>
    <w:p w14:paraId="136B080B" w14:textId="77777777" w:rsidR="00C01CA8" w:rsidRPr="0027241E" w:rsidRDefault="00C01CA8" w:rsidP="0027241E">
      <w:r w:rsidRPr="0027241E">
        <w:t>Utgiftene i SPU har variert en del fra år til år, se figur 3.42. I fjor betalte fondet i underkant av 57 mrd. i rente-, skatte-, og forvaltningskostnader, tilsvarende 1,4 pst. av Fastlands-BNP. Offentlige utgifter samlet sett utgjorde i fjor 62,3 pst. av verdiskapingen på fastlandet, men sett utenom utgiftene i SPU utgjorde de 60,9 pst., se figur 3.43. Fremover vil Finansdepartementet vise offentlige utgifter korrigert for utgifter i SPU i fremstillinger av offentlige utgifter som andel av verdiskapingen.</w:t>
      </w:r>
    </w:p>
    <w:p w14:paraId="0C2051CF" w14:textId="347523B6" w:rsidR="00C01CA8" w:rsidRPr="0027241E" w:rsidRDefault="005E419D" w:rsidP="0027241E">
      <w:r>
        <w:rPr>
          <w:noProof/>
          <w14:ligatures w14:val="standardContextual"/>
        </w:rPr>
        <w:drawing>
          <wp:inline distT="0" distB="0" distL="0" distR="0" wp14:anchorId="0CE7C43A" wp14:editId="49250D78">
            <wp:extent cx="2190750" cy="2162175"/>
            <wp:effectExtent l="0" t="0" r="0" b="9525"/>
            <wp:docPr id="11511869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86944" name="Grafikk 1151186944"/>
                    <pic:cNvPicPr/>
                  </pic:nvPicPr>
                  <pic:blipFill>
                    <a:blip r:embed="rId149">
                      <a:extLst>
                        <a:ext uri="{96DAC541-7B7A-43D3-8B79-37D633B846F1}">
                          <asvg:svgBlip xmlns:asvg="http://schemas.microsoft.com/office/drawing/2016/SVG/main" r:embed="rId150"/>
                        </a:ext>
                      </a:extLst>
                    </a:blip>
                    <a:stretch>
                      <a:fillRect/>
                    </a:stretch>
                  </pic:blipFill>
                  <pic:spPr>
                    <a:xfrm>
                      <a:off x="0" y="0"/>
                      <a:ext cx="2190750" cy="2162175"/>
                    </a:xfrm>
                    <a:prstGeom prst="rect">
                      <a:avLst/>
                    </a:prstGeom>
                  </pic:spPr>
                </pic:pic>
              </a:graphicData>
            </a:graphic>
          </wp:inline>
        </w:drawing>
      </w:r>
    </w:p>
    <w:p w14:paraId="4EEF346F" w14:textId="77777777" w:rsidR="00C01CA8" w:rsidRPr="0027241E" w:rsidRDefault="00C01CA8" w:rsidP="0027241E">
      <w:pPr>
        <w:pStyle w:val="figur-tittel"/>
      </w:pPr>
      <w:r w:rsidRPr="0027241E">
        <w:t>Utgifter i SPU.</w:t>
      </w:r>
      <w:r w:rsidRPr="0027241E">
        <w:rPr>
          <w:rStyle w:val="skrift-hevet"/>
        </w:rPr>
        <w:t>1</w:t>
      </w:r>
      <w:r w:rsidRPr="0027241E">
        <w:t xml:space="preserve"> Mrd. kroner. 1995–2024</w:t>
      </w:r>
    </w:p>
    <w:p w14:paraId="49BB760B"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Renteutgifter, skatte- og forvaltningskostnader.</w:t>
      </w:r>
    </w:p>
    <w:p w14:paraId="37AC572B" w14:textId="77777777" w:rsidR="00C01CA8" w:rsidRPr="0027241E" w:rsidRDefault="00C01CA8" w:rsidP="0027241E">
      <w:pPr>
        <w:pStyle w:val="Kilde"/>
      </w:pPr>
      <w:r w:rsidRPr="0027241E">
        <w:t>Kilde: Statistisk sentralbyrå.</w:t>
      </w:r>
    </w:p>
    <w:p w14:paraId="6998D7EC" w14:textId="5E7B8BBA" w:rsidR="00C01CA8" w:rsidRPr="0027241E" w:rsidRDefault="005E419D" w:rsidP="0027241E">
      <w:r>
        <w:rPr>
          <w:noProof/>
          <w14:ligatures w14:val="standardContextual"/>
        </w:rPr>
        <w:lastRenderedPageBreak/>
        <w:drawing>
          <wp:inline distT="0" distB="0" distL="0" distR="0" wp14:anchorId="44AC430D" wp14:editId="427811D1">
            <wp:extent cx="2190750" cy="2162175"/>
            <wp:effectExtent l="0" t="0" r="0" b="9525"/>
            <wp:docPr id="1256064893" name="Grafik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64893" name="Grafikk 1256064893"/>
                    <pic:cNvPicPr/>
                  </pic:nvPicPr>
                  <pic:blipFill>
                    <a:blip r:embed="rId151">
                      <a:extLst>
                        <a:ext uri="{96DAC541-7B7A-43D3-8B79-37D633B846F1}">
                          <asvg:svgBlip xmlns:asvg="http://schemas.microsoft.com/office/drawing/2016/SVG/main" r:embed="rId152"/>
                        </a:ext>
                      </a:extLst>
                    </a:blip>
                    <a:stretch>
                      <a:fillRect/>
                    </a:stretch>
                  </pic:blipFill>
                  <pic:spPr>
                    <a:xfrm>
                      <a:off x="0" y="0"/>
                      <a:ext cx="2190750" cy="2162175"/>
                    </a:xfrm>
                    <a:prstGeom prst="rect">
                      <a:avLst/>
                    </a:prstGeom>
                  </pic:spPr>
                </pic:pic>
              </a:graphicData>
            </a:graphic>
          </wp:inline>
        </w:drawing>
      </w:r>
    </w:p>
    <w:p w14:paraId="27A067A1" w14:textId="77777777" w:rsidR="00C01CA8" w:rsidRPr="0027241E" w:rsidRDefault="00C01CA8" w:rsidP="0027241E">
      <w:pPr>
        <w:pStyle w:val="figur-tittel"/>
      </w:pPr>
      <w:r w:rsidRPr="0027241E">
        <w:t>Offentlige utgifter som andel av BNP for Fastlands-Norge. Ukorrigert og korrigert</w:t>
      </w:r>
      <w:r w:rsidRPr="0027241E">
        <w:rPr>
          <w:rStyle w:val="skrift-hevet"/>
        </w:rPr>
        <w:t>1</w:t>
      </w:r>
      <w:r w:rsidRPr="0027241E">
        <w:t xml:space="preserve"> for utgifter i SPU. Prosent. 1995–2024</w:t>
      </w:r>
    </w:p>
    <w:p w14:paraId="4FB45EBC"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Korrigerte utgifter er fratrukket renteutgifter, skatte- og forvaltningskostnader i SPU.</w:t>
      </w:r>
    </w:p>
    <w:p w14:paraId="55A32491" w14:textId="77777777" w:rsidR="00C01CA8" w:rsidRPr="0027241E" w:rsidRDefault="00C01CA8" w:rsidP="0027241E">
      <w:pPr>
        <w:pStyle w:val="Kilde"/>
      </w:pPr>
      <w:r w:rsidRPr="0027241E">
        <w:t>Kilde: Statistisk sentralbyrå.</w:t>
      </w:r>
    </w:p>
    <w:p w14:paraId="6EBEB972" w14:textId="77777777" w:rsidR="00C01CA8" w:rsidRPr="0027241E" w:rsidRDefault="00C01CA8" w:rsidP="0027241E">
      <w:pPr>
        <w:pStyle w:val="ramme-noter"/>
        <w:rPr>
          <w:rStyle w:val="skrift-hevet"/>
        </w:rPr>
      </w:pPr>
      <w:r w:rsidRPr="0027241E">
        <w:rPr>
          <w:rStyle w:val="skrift-hevet"/>
        </w:rPr>
        <w:t>1</w:t>
      </w:r>
      <w:r w:rsidRPr="0027241E">
        <w:tab/>
        <w:t>Norges Bank, og herunder Norges Bank Investment Management (NBIM), inngår i finansiell sektor i nasjonalregnskapet. Alle forvaltningskostnader ved drift av fondet regnes som kjøp av tjenester (produktinnsats) i statsforvaltningen. SPU investerer i utlandet og betaler skatt på gevinster i disse landene på lik linje med andre investorer. Fondets skattekostnader vil derfor vokse i takt med størrelsen på fondets investeringer. Fondet har også anledning til å ta på seg finansielle forpliktelser. Dette vil bidra til å løfte både gjelds- og fordringssiden, og medfører både inntekter og utgifter.</w:t>
      </w:r>
    </w:p>
    <w:p w14:paraId="25DD4466" w14:textId="77777777" w:rsidR="00C01CA8" w:rsidRPr="0027241E" w:rsidRDefault="00C01CA8" w:rsidP="0027241E">
      <w:pPr>
        <w:pStyle w:val="Ramme-slutt"/>
      </w:pPr>
      <w:r w:rsidRPr="0027241E">
        <w:t>[Boks slutt]</w:t>
      </w:r>
    </w:p>
    <w:p w14:paraId="3495CBCE" w14:textId="77777777" w:rsidR="00C01CA8" w:rsidRPr="0027241E" w:rsidRDefault="00C01CA8" w:rsidP="0027241E">
      <w:pPr>
        <w:pStyle w:val="tittel-ramme"/>
      </w:pPr>
      <w:r w:rsidRPr="0027241E">
        <w:t>Krisehåndtering: Tilskudd for å avhjelpe pandemiens økonomiske konsekvenser</w:t>
      </w:r>
    </w:p>
    <w:p w14:paraId="71B87400" w14:textId="77777777" w:rsidR="00C01CA8" w:rsidRPr="0027241E" w:rsidRDefault="00C01CA8" w:rsidP="0027241E">
      <w:r w:rsidRPr="0027241E">
        <w:t>I forbindelse med koronapandemien i 2020–2022 ble det innført flere ulike tiltak for å dempe konsekvensene for norsk økonomi. De økonomiske tiltakene ble i stor grad til i samarbeid med partene i arbeidslivet og gjennom forlik i Stortinget. Pandemiens økonomiske sider har også blitt jevnlig fulgt opp i budsjettbehandling og andre saker i Stortinget i etterkant.</w:t>
      </w:r>
      <w:r w:rsidRPr="0027241E">
        <w:rPr>
          <w:rStyle w:val="skrift-hevet"/>
        </w:rPr>
        <w:t>1</w:t>
      </w:r>
      <w:r w:rsidRPr="0027241E">
        <w:t xml:space="preserve"> Her følger en nærmere gjennomgang av erfaringene med tilskuddsordningene under Finansdepartementets ansvarsområde.</w:t>
      </w:r>
      <w:r w:rsidRPr="0027241E">
        <w:rPr>
          <w:rStyle w:val="skrift-hevet"/>
        </w:rPr>
        <w:t>2</w:t>
      </w:r>
    </w:p>
    <w:p w14:paraId="4C471FDB" w14:textId="77777777" w:rsidR="00C01CA8" w:rsidRPr="0027241E" w:rsidRDefault="00C01CA8" w:rsidP="0027241E">
      <w:pPr>
        <w:rPr>
          <w:rStyle w:val="kursiv"/>
        </w:rPr>
      </w:pPr>
      <w:r w:rsidRPr="0027241E">
        <w:rPr>
          <w:rStyle w:val="kursiv"/>
        </w:rPr>
        <w:t>Tilskudd til foretak med stort omsetningsfall</w:t>
      </w:r>
      <w:r w:rsidRPr="0027241E">
        <w:t>, ofte omtalt som «kompensasjonsordningen», hadde som formål å hindre at ellers levedyktige bedrifter gikk konkurs som følge av virusutbruddet og smitteverntiltakene som ble innført.</w:t>
      </w:r>
      <w:r w:rsidRPr="0027241E">
        <w:rPr>
          <w:rStyle w:val="skrift-hevet"/>
        </w:rPr>
        <w:t>3</w:t>
      </w:r>
      <w:r w:rsidRPr="0027241E">
        <w:t xml:space="preserve"> Bedriftene fikk støtte til faste uunngåelige kostnader, som husleie, lys, varme, vann og avløp. Støtten stod i forhold til omsetningsnedgangen. Loven trådte i kraft 17. april 2020. Ulike varianter av ordningen ble innført i flere omganger i løpet av pandemien, påvirket av skiftende smitteverntiltak, og ansvaret ble overført til Nærings- og fiskeridepartementet fra 1. september 2020. Den siste ordningen gjaldt frem til februar 2022.</w:t>
      </w:r>
    </w:p>
    <w:p w14:paraId="5F9DF823" w14:textId="77777777" w:rsidR="00C01CA8" w:rsidRPr="0027241E" w:rsidRDefault="00C01CA8" w:rsidP="0027241E">
      <w:pPr>
        <w:rPr>
          <w:rStyle w:val="kursiv"/>
        </w:rPr>
      </w:pPr>
      <w:r w:rsidRPr="0027241E">
        <w:rPr>
          <w:rStyle w:val="kursiv"/>
        </w:rPr>
        <w:t>Tilskudd ved avbrutt permittering</w:t>
      </w:r>
      <w:r w:rsidRPr="0027241E">
        <w:t xml:space="preserve"> hadde som formål å få permitterte tilbake i jobb og hindre at arbeidsledigheten ble værende på et høyt nivå.</w:t>
      </w:r>
      <w:r w:rsidRPr="0027241E">
        <w:rPr>
          <w:rStyle w:val="skrift-hevet"/>
        </w:rPr>
        <w:t>4</w:t>
      </w:r>
      <w:r w:rsidRPr="0027241E">
        <w:t xml:space="preserve"> Arbeidsgivere som tok permitterte ansatte tilbake i jobb, kunne søke tilskudd for å få dekket lønnskostnader. Ordningen ble varslet 28. mai 2020</w:t>
      </w:r>
      <w:r w:rsidRPr="0027241E">
        <w:rPr>
          <w:rStyle w:val="skrift-hevet"/>
        </w:rPr>
        <w:t>5</w:t>
      </w:r>
      <w:r w:rsidRPr="0027241E">
        <w:t xml:space="preserve"> og loven trådte i kraft 23. juni 2020. Ordningen gjaldt i utgangspunktet for kalendermånedene juli og </w:t>
      </w:r>
      <w:r w:rsidRPr="0027241E">
        <w:lastRenderedPageBreak/>
        <w:t>august 2020, men ble gjeninnført for oktober, november og desember 2020 og for perioden 15. mars til 30. juni 2021, med tilpasninger i vilkår.</w:t>
      </w:r>
    </w:p>
    <w:p w14:paraId="4A453FEA" w14:textId="77777777" w:rsidR="00C01CA8" w:rsidRPr="0027241E" w:rsidRDefault="00C01CA8" w:rsidP="0027241E">
      <w:pPr>
        <w:rPr>
          <w:rStyle w:val="kursiv"/>
        </w:rPr>
      </w:pPr>
      <w:r w:rsidRPr="0027241E">
        <w:rPr>
          <w:rStyle w:val="kursiv"/>
        </w:rPr>
        <w:t>Lønnsstøtte</w:t>
      </w:r>
      <w:r w:rsidRPr="0027241E">
        <w:t xml:space="preserve"> hadde som formål å bidra til at foretak unngikk å permittere eller si opp ansatte på grunn av omsetningsfall som følge av bestemte nasjonale smitteverntiltak som ble innført i begynnelsen av desember 2021, som skjenkestopp og antallsbegrensninger på offentlige arrangementer.</w:t>
      </w:r>
      <w:r w:rsidRPr="0027241E">
        <w:rPr>
          <w:rStyle w:val="skrift-hevet"/>
        </w:rPr>
        <w:t>6</w:t>
      </w:r>
      <w:r w:rsidRPr="0027241E">
        <w:t xml:space="preserve"> Ordningen skulle legge til rette for at de ansatte kunne stå i arbeid, herunder drive kompetansebyggende aktivitet, i en kort periode inntil den økonomiske aktiviteten tok seg opp igjen. En detaljert skisse</w:t>
      </w:r>
      <w:r w:rsidRPr="0027241E">
        <w:rPr>
          <w:rStyle w:val="skrift-hevet"/>
        </w:rPr>
        <w:t>7</w:t>
      </w:r>
      <w:r w:rsidRPr="0027241E">
        <w:t xml:space="preserve"> ble presentert 17. desember 2021, og loven trådte i kraft 4. februar 2022. Ordningen gjaldt for desember 2021, og januar og februar 2022.</w:t>
      </w:r>
    </w:p>
    <w:p w14:paraId="5DB1CEBF" w14:textId="77777777" w:rsidR="00C01CA8" w:rsidRPr="0027241E" w:rsidRDefault="00C01CA8" w:rsidP="0027241E">
      <w:r w:rsidRPr="0027241E">
        <w:t>Andre land innførte også ekstraordinære støtteordninger under pandemien. Både Sverige, Danmark og Finland hadde ordninger for bedrifter som innebar støtte til faste kostnader og lønnsstøtte til ulike former for permittering og/eller nedkortet arbeidstid.</w:t>
      </w:r>
      <w:r w:rsidRPr="0027241E">
        <w:rPr>
          <w:rStyle w:val="skrift-hevet"/>
        </w:rPr>
        <w:t>8</w:t>
      </w:r>
    </w:p>
    <w:p w14:paraId="09554DF5" w14:textId="77777777" w:rsidR="00C01CA8" w:rsidRPr="0027241E" w:rsidRDefault="00C01CA8" w:rsidP="0027241E">
      <w:r w:rsidRPr="0027241E">
        <w:t>Den økonomiske håndteringen av koronapandemien er blant annet gjennomgått av Koronakommisjonen</w:t>
      </w:r>
      <w:r w:rsidRPr="0027241E">
        <w:rPr>
          <w:rStyle w:val="skrift-hevet"/>
        </w:rPr>
        <w:t>9</w:t>
      </w:r>
      <w:r w:rsidRPr="0027241E">
        <w:t>, Koronautvalget</w:t>
      </w:r>
      <w:r w:rsidRPr="0027241E">
        <w:rPr>
          <w:rStyle w:val="skrift-hevet"/>
        </w:rPr>
        <w:t>10</w:t>
      </w:r>
      <w:r w:rsidRPr="0027241E">
        <w:t xml:space="preserve"> og Riksrevisjonen</w:t>
      </w:r>
      <w:r w:rsidRPr="0027241E">
        <w:rPr>
          <w:rStyle w:val="skrift-hevet"/>
        </w:rPr>
        <w:t>11</w:t>
      </w:r>
      <w:r w:rsidRPr="0027241E">
        <w:t>. Finansdepartementet, som rapporterte jevnlig til Stortinget om håndteringen i budsjettdokumenter</w:t>
      </w:r>
      <w:r w:rsidRPr="0027241E">
        <w:rPr>
          <w:rStyle w:val="skrift-hevet"/>
        </w:rPr>
        <w:t>12</w:t>
      </w:r>
      <w:r w:rsidRPr="0027241E">
        <w:t>, har også bidratt med midler til Norges forskningsråd for å støtte forskning på de økonomiske konsekvensene av korona- pandemien. Det ble satt i gang en rekke forskningsprosjekter som analyserer enkelttiltak og mer langsiktige effekter på økonomien av krisehåndteringen. Flere av prosjektene pågår fortsatt.</w:t>
      </w:r>
    </w:p>
    <w:p w14:paraId="289C57F1" w14:textId="77777777" w:rsidR="00C01CA8" w:rsidRPr="0027241E" w:rsidRDefault="00C01CA8" w:rsidP="0027241E">
      <w:pPr>
        <w:pStyle w:val="avsnitt-under-undertittel"/>
      </w:pPr>
      <w:r w:rsidRPr="0027241E">
        <w:t>Virket ordningene etter hensikten?</w:t>
      </w:r>
    </w:p>
    <w:p w14:paraId="10E68B46" w14:textId="77777777" w:rsidR="00C01CA8" w:rsidRPr="0027241E" w:rsidRDefault="00C01CA8" w:rsidP="0027241E">
      <w:r w:rsidRPr="0027241E">
        <w:t>Ekstraordinære ordninger som forsikret bedrifter mot inntektsstap, var et særtrekk ved de økonomiske tiltakene innført under korona- pandemien sammenlignet med tidligere kriser. Hensikten var å legge grunnlag for en rask gjeninnhenting av økonomien ved å hindre at ellers levedyktige bedrifter skulle gå konkurs som følge av midlertidige finansielle utfordringer. Det skulle bidra til å unngå at høy arbeidsledighet skulle få varig feste.</w:t>
      </w:r>
    </w:p>
    <w:p w14:paraId="7779C448" w14:textId="77777777" w:rsidR="00C01CA8" w:rsidRPr="0027241E" w:rsidRDefault="00C01CA8" w:rsidP="0027241E">
      <w:r w:rsidRPr="0027241E">
        <w:t>En studie som beregner den økonomiske virkningen av pandemien ved å sammenligne utviklingen med og uten pandemi basert på en makroøkonomisk modell</w:t>
      </w:r>
      <w:r w:rsidRPr="0027241E">
        <w:rPr>
          <w:rStyle w:val="skrift-hevet"/>
        </w:rPr>
        <w:t>13</w:t>
      </w:r>
      <w:r w:rsidRPr="0027241E">
        <w:t>, finner at den økonomiske aktiviteten modellert med pandemi i andre halvår i 2022 og inn i 2023 raskt nærmet seg utviklingen modellert uten pandemi.</w:t>
      </w:r>
    </w:p>
    <w:p w14:paraId="156C05C8" w14:textId="77777777" w:rsidR="00C01CA8" w:rsidRPr="0027241E" w:rsidRDefault="00C01CA8" w:rsidP="0027241E">
      <w:r w:rsidRPr="0027241E">
        <w:t>Arbeidsledigheten steg betydelig våren 2020, men kom raskt ned til lave nivåer. Utviklingen i sysselsetting og ledighet i årene etter pandemien var i stor grad i samsvar med målet for ordningene. Det er krevende å vurdere i hvilken grad ordningene bidro til utviklingen, siden mange faktorer vil ha bidratt til at ellers levedyktige bedrifter ikke gikk konkurs eller unngikk å permittere eller si opp ansatte.</w:t>
      </w:r>
    </w:p>
    <w:p w14:paraId="6C267470" w14:textId="77777777" w:rsidR="00C01CA8" w:rsidRPr="0027241E" w:rsidRDefault="00C01CA8" w:rsidP="0027241E">
      <w:r w:rsidRPr="0027241E">
        <w:t>Makroøkonomisk utvikling i Norge, Sverige, Danmark og Finland fulgte samme mønster under pandemien, med et plutselig og dypt økonomisk tilbakeslag i andre kvartal 2020, etterfulgt av en rask og sterk opphenting. Mange faktorer, både økonomiske, institusjonelle og menneskelige, påvirket utviklingen.</w:t>
      </w:r>
    </w:p>
    <w:p w14:paraId="1A4DE207" w14:textId="77777777" w:rsidR="00C01CA8" w:rsidRPr="0027241E" w:rsidRDefault="00C01CA8" w:rsidP="0027241E">
      <w:pPr>
        <w:pStyle w:val="avsnitt-under-undertittel"/>
      </w:pPr>
      <w:r w:rsidRPr="0027241E">
        <w:lastRenderedPageBreak/>
        <w:t>Ble ordningene utsatt for feilrapportering og misbruk?</w:t>
      </w:r>
    </w:p>
    <w:p w14:paraId="38E4EB67" w14:textId="77777777" w:rsidR="00C01CA8" w:rsidRPr="0027241E" w:rsidRDefault="00C01CA8" w:rsidP="0027241E">
      <w:r w:rsidRPr="0027241E">
        <w:t>Tilskuddsordningene ble utformet på svært kort tid og i en situasjon hvor omfanget av smitteverntiltak endret seg raskt. Det var et mål at ordningene raskt kunne iverksettes og gi utbetaling. I utformingen ble det derfor lagt stor vekt på at søknad og vedtak om utbetaling skulle kunne skje automatisk. Samtidig åpnet dette muligheter for feilrapportering og misbruk av offentlige midler, siden systemet var basert på selvrapportering. Full åpenhet om støttemottakere, søknadsgrunnlag og tildelinger av offentlig støtte ble vektlagt for å minimere risikoen for misbruk.</w:t>
      </w:r>
    </w:p>
    <w:p w14:paraId="4127A57C" w14:textId="77777777" w:rsidR="00C01CA8" w:rsidRPr="0027241E" w:rsidRDefault="00C01CA8" w:rsidP="0027241E">
      <w:r w:rsidRPr="0027241E">
        <w:t>I en studie av tilskuddsordningen for foretak med stort omsetningsfall</w:t>
      </w:r>
      <w:r w:rsidRPr="0027241E">
        <w:rPr>
          <w:rStyle w:val="skrift-hevet"/>
        </w:rPr>
        <w:t>14</w:t>
      </w:r>
      <w:r w:rsidRPr="0027241E">
        <w:t xml:space="preserve"> har Alpysbayeva m.fl. sammenlignet opplysningene fra søknadene om støtte med data fra Merverdiavgiftsregisteret og andre offentlige registre med sikte på å avdekke eventuelt misbruk av ordningen. Funnene tyder på et begrenset omfang av feilrapportering, dvs. avvik mellom bedriftenes søknader om støtte og opplysningene i momsregisteret. Forskerne finner ikke tegn til at selvrapportert omsetningsfall i søknadene hoper seg opp rundt grensen for å få støtte, noe som ville vært et tydelig tegn på misbruk. De finner videre at feilrapportering systematisk gikk i favør av mer støtte. Forskerne tolker det som et klart tegn på overforbruk av ordningen, men omfanget er beskjedent. Estimatene tilsier 4 pst. feilrapportering i retning av høyere kompensasjon, med samlet omfang av ekstra kompensasjon i størrelsesorden 5 pst.</w:t>
      </w:r>
    </w:p>
    <w:p w14:paraId="2904626F" w14:textId="77777777" w:rsidR="00C01CA8" w:rsidRPr="0027241E" w:rsidRDefault="00C01CA8" w:rsidP="0027241E">
      <w:r w:rsidRPr="0027241E">
        <w:t>Forskerne peker på at kontrolltiltak hos Skatteetaten kan ha dempet insentivene til misbruk, i tillegg til full åpenhet om godkjente søknader. Søknadsportalen informerte tydelig om at søknader kunne bli trukket ut til kvalitetskontroll og at tilskudd ville bli krevd tilbake dersom etterspurt dokumentasjon ikke ble gitt eller hvis det viste seg at foretaket ikke hadde rett på tilskudd. Loven opplyste også om administrativ sanksjon ville bli ilagt tilskuddsmottaker som forsettlig eller grovt uaktsomt gav uriktig eller ufullstendig opplysning, eller unnlot å gi pliktig opplysning, når vedkommende forsto eller burde forstått at det kunne føre til uberettigede økonomiske fordeler.</w:t>
      </w:r>
      <w:r w:rsidRPr="0027241E">
        <w:rPr>
          <w:rStyle w:val="skrift-hevet"/>
        </w:rPr>
        <w:t>15</w:t>
      </w:r>
    </w:p>
    <w:p w14:paraId="284114BE" w14:textId="77777777" w:rsidR="00C01CA8" w:rsidRPr="0027241E" w:rsidRDefault="00C01CA8" w:rsidP="0027241E">
      <w:pPr>
        <w:pStyle w:val="avsnitt-under-undertittel"/>
      </w:pPr>
      <w:r w:rsidRPr="0027241E">
        <w:t>Metodikk for krisehåndtering</w:t>
      </w:r>
    </w:p>
    <w:p w14:paraId="63C57D63" w14:textId="77777777" w:rsidR="00C01CA8" w:rsidRPr="0027241E" w:rsidRDefault="00C01CA8" w:rsidP="0027241E">
      <w:r w:rsidRPr="0027241E">
        <w:t>I forbindelse med Riksrevisjonens undersøkelse av søknadsbaserte tilskudd i møte med virusutbruddet i 2020 ble det blant annet anbefalt at departementene utvikler en metodikk for krisehåndtering basert på erfaringer fra hvordan koronakrisen rammet og hvordan tiltakene virket.</w:t>
      </w:r>
      <w:r w:rsidRPr="0027241E">
        <w:rPr>
          <w:rStyle w:val="skrift-hevet"/>
        </w:rPr>
        <w:t>16</w:t>
      </w:r>
      <w:r w:rsidRPr="0027241E">
        <w:t xml:space="preserve"> Finansdepartementet oppdaterte sin overordnede krisehåndteringsplan i 2022, basert på erfaringene under koronapandemien. Det ble i den forbindelse utarbeidet et eget kapittel om håndtering av ekstraordinære hendelser som truer den økonomiske eller finansielle stabiliteten. Erfaringer har vist at slike hendelser kan inntreffe raskt, og kreve hurtig vurdering og eventuell handling i en ofte uoversiktlig situasjon.</w:t>
      </w:r>
    </w:p>
    <w:p w14:paraId="2A6819EE" w14:textId="77777777" w:rsidR="00C01CA8" w:rsidRPr="0027241E" w:rsidRDefault="00C01CA8" w:rsidP="0027241E">
      <w:r w:rsidRPr="0027241E">
        <w:t>Utredningsinstruksen ga et godt utgangspunkt for vurderingen av de økonomiske krisetiltakene under pandemien. Instruksen spiller en viktig rolle i normale tider. I krisetid vil det i praksis være knapt med tid tilgjengelig, og en grundig utredning kan derfor være umulig å få til. Det gjør det desto viktigere å ha rutiner og planer som sikrer at arbeidsformen og prosessene ivaretar utredningsinstruksens grunnleggende hensyn også i kriser.</w:t>
      </w:r>
    </w:p>
    <w:p w14:paraId="76B78691" w14:textId="77777777" w:rsidR="00C01CA8" w:rsidRPr="0027241E" w:rsidRDefault="00C01CA8" w:rsidP="0027241E">
      <w:r w:rsidRPr="0027241E">
        <w:t>Under gjengis viktige hensyn ved vurdering av ekstraordinære tiltak ved en hendelse som truer den økonomiske eller finansielle stabiliteten, slik de fremgår av departementets krisehåndteringsplan</w:t>
      </w:r>
      <w:r w:rsidRPr="0027241E">
        <w:rPr>
          <w:rStyle w:val="skrift-hevet"/>
        </w:rPr>
        <w:t>17</w:t>
      </w:r>
      <w:r w:rsidRPr="0027241E">
        <w:t>.</w:t>
      </w:r>
    </w:p>
    <w:p w14:paraId="79B250F9" w14:textId="77777777" w:rsidR="00C01CA8" w:rsidRPr="0027241E" w:rsidRDefault="00C01CA8" w:rsidP="0027241E">
      <w:r w:rsidRPr="0027241E">
        <w:lastRenderedPageBreak/>
        <w:t>«Det er avgjørende å først vurdere om det er behov for ekstraordinære tiltak, jf. utredningsinstruksens første spørsmål. Dette er derfor satt som første prinsipp for å sikre at man gjør denne vurderingen også i en krisesituasjon.</w:t>
      </w:r>
    </w:p>
    <w:p w14:paraId="48D95AAA" w14:textId="5FC5E228" w:rsidR="00C01CA8" w:rsidRPr="0027241E" w:rsidRDefault="00C01CA8" w:rsidP="0027241E">
      <w:pPr>
        <w:pStyle w:val="friliste"/>
        <w:rPr>
          <w:rStyle w:val="halvfet0"/>
        </w:rPr>
      </w:pPr>
      <w:r w:rsidRPr="0027241E">
        <w:rPr>
          <w:rStyle w:val="halvfet0"/>
        </w:rPr>
        <w:t>1.</w:t>
      </w:r>
      <w:r w:rsidR="00A93DD4">
        <w:rPr>
          <w:rStyle w:val="halvfet0"/>
        </w:rPr>
        <w:tab/>
      </w:r>
      <w:r w:rsidRPr="0027241E">
        <w:rPr>
          <w:rStyle w:val="halvfet0"/>
        </w:rPr>
        <w:t>Vurdering av om det er behov for ekstraordinære tiltak:</w:t>
      </w:r>
      <w:r w:rsidRPr="0027241E">
        <w:t xml:space="preserve"> Det innebærer å få klarhet i hvilket problem som skal løses, hva den samfunnsøkonomiske konsekvensen er av fravær av økonomiske tiltak og hvilke konsekvenser som kan følge av statlig inngripen. Det bør generelt være en høy terskel for å iverksette ekstraordinære tiltak av hensyn til den økonomiske eller finansielle stabiliteten. Dersom situasjonen er uklar, bør man så langt som mulig avvente å innføre økonomiske eller regulatoriske tiltak, særlig dersom tiltaket innebærer et vesentlig inngrep i et marked og man risikerer at tiltaket bidrar til å forsterke fremfor å dempe problemet. Planer og strategier som kommuniseres tydelig til omgivelsene kan bidra til å roe aktørene, slik at man har bedre tid til å utforme tiltak, samt at det kan gi anledning til å se situasjonen an.</w:t>
      </w:r>
    </w:p>
    <w:p w14:paraId="55780F7D" w14:textId="77777777" w:rsidR="00C01CA8" w:rsidRPr="0027241E" w:rsidRDefault="00C01CA8" w:rsidP="0027241E">
      <w:pPr>
        <w:pStyle w:val="Listeavsnitt"/>
      </w:pPr>
      <w:r w:rsidRPr="0027241E">
        <w:t>Dersom det vurderes å være riktig eller nødvendig å innføre ekstraordinære tiltak, må følgende hensyn vektlegges når tiltaket skal utformes:</w:t>
      </w:r>
    </w:p>
    <w:p w14:paraId="79F6FF2E" w14:textId="767E69A6" w:rsidR="00C01CA8" w:rsidRPr="0027241E" w:rsidRDefault="00C01CA8" w:rsidP="0027241E">
      <w:pPr>
        <w:pStyle w:val="friliste"/>
        <w:rPr>
          <w:rStyle w:val="halvfet0"/>
        </w:rPr>
      </w:pPr>
      <w:r w:rsidRPr="0027241E">
        <w:rPr>
          <w:rStyle w:val="halvfet0"/>
        </w:rPr>
        <w:t>2.</w:t>
      </w:r>
      <w:r w:rsidR="00A93DD4">
        <w:rPr>
          <w:rStyle w:val="halvfet0"/>
        </w:rPr>
        <w:tab/>
      </w:r>
      <w:r w:rsidRPr="0027241E">
        <w:rPr>
          <w:rStyle w:val="halvfet0"/>
        </w:rPr>
        <w:t>Målet med tiltaket må være klart uttrykt og tiltaket må være målrettet:</w:t>
      </w:r>
      <w:r w:rsidRPr="0027241E">
        <w:t xml:space="preserve"> Å klargjøre formålet vil bidra til å avdekke hvilke typer tiltak som er riktig og om eksisterende tiltak er tilstrekkelige. Tiltak må innrettes slik at de avhjelper det definerte problemet og best mulig treffer målgruppen. Økonomiske tiltak som ikke er godt avgrenset, kan føre til unødig bruk av offentlige midler. Selv med god teknisk avgrensning av tiltaket, må det vurderes om tiltaket kan gi uønsket smittevirkning til andre områder.</w:t>
      </w:r>
    </w:p>
    <w:p w14:paraId="13A88093" w14:textId="488C900F" w:rsidR="00C01CA8" w:rsidRPr="0027241E" w:rsidRDefault="00C01CA8" w:rsidP="0027241E">
      <w:pPr>
        <w:pStyle w:val="friliste"/>
        <w:rPr>
          <w:rStyle w:val="halvfet0"/>
        </w:rPr>
      </w:pPr>
      <w:r w:rsidRPr="0027241E">
        <w:rPr>
          <w:rStyle w:val="halvfet0"/>
        </w:rPr>
        <w:t>3.</w:t>
      </w:r>
      <w:r w:rsidR="00A93DD4">
        <w:rPr>
          <w:rStyle w:val="halvfet0"/>
        </w:rPr>
        <w:tab/>
      </w:r>
      <w:r w:rsidRPr="0027241E">
        <w:rPr>
          <w:rStyle w:val="halvfet0"/>
        </w:rPr>
        <w:t>Det skal først vurderes om eksisterende virkemiddelapparat kan brukes og eventuelt justeres:</w:t>
      </w:r>
      <w:r w:rsidRPr="0027241E">
        <w:t xml:space="preserve"> Det må vurderes om problemet kan løses gjennom justering i eksisterende regelverk eller bruk av eller tilpasninger av eksisterende ordinære støtteordninger. Jo flere ulike tiltak som eksisterer, både ordinære tiltak og krisetiltak, desto mer krevende er det for brukere og forvaltere av ordningene å vurdere hvilke ordninger som er tilgjengelige og samspillet mellom dem.</w:t>
      </w:r>
    </w:p>
    <w:p w14:paraId="42593A6E" w14:textId="5BC018FE" w:rsidR="00C01CA8" w:rsidRPr="0027241E" w:rsidRDefault="00C01CA8" w:rsidP="0027241E">
      <w:pPr>
        <w:pStyle w:val="friliste"/>
        <w:rPr>
          <w:rStyle w:val="halvfet0"/>
        </w:rPr>
      </w:pPr>
      <w:r w:rsidRPr="0027241E">
        <w:rPr>
          <w:rStyle w:val="halvfet0"/>
        </w:rPr>
        <w:t>4.</w:t>
      </w:r>
      <w:r w:rsidR="00A93DD4">
        <w:rPr>
          <w:rStyle w:val="halvfet0"/>
        </w:rPr>
        <w:tab/>
      </w:r>
      <w:r w:rsidRPr="0027241E">
        <w:rPr>
          <w:rStyle w:val="halvfet0"/>
        </w:rPr>
        <w:t>Det ekstraordinære tiltaket må gi gode insentiver og spille på lag med andre ordninger, lover og regelverk:</w:t>
      </w:r>
      <w:r w:rsidRPr="0027241E">
        <w:t xml:space="preserve"> Tiltakene må innrettes slik at de gir best mulig insentiver til aktivitet og omstilling, innenfor rammene av problemet som har oppstått. Tiltaket må også innrettes slik at det begrenser uheldige fremtidige tilpasninger. Det skal være høy terskel for staten å påta seg private aktørers risiko. Det må også vurderes hvordan tiltaket virker sammen med andre tiltak, lover og regler, fordi det kan oppstå uheldige samspillseffekter mellom ulike tiltak som kan gi dårlige tilpasninger.</w:t>
      </w:r>
    </w:p>
    <w:p w14:paraId="74235C2F" w14:textId="4E4FEA49" w:rsidR="00C01CA8" w:rsidRPr="0027241E" w:rsidRDefault="00C01CA8" w:rsidP="0027241E">
      <w:pPr>
        <w:pStyle w:val="friliste"/>
        <w:rPr>
          <w:rStyle w:val="halvfet0"/>
        </w:rPr>
      </w:pPr>
      <w:r w:rsidRPr="0027241E">
        <w:rPr>
          <w:rStyle w:val="halvfet0"/>
        </w:rPr>
        <w:t>5.</w:t>
      </w:r>
      <w:r w:rsidR="00A93DD4">
        <w:rPr>
          <w:rStyle w:val="halvfet0"/>
        </w:rPr>
        <w:tab/>
      </w:r>
      <w:r w:rsidRPr="0027241E">
        <w:rPr>
          <w:rStyle w:val="halvfet0"/>
        </w:rPr>
        <w:t>Tiltaket må være midlertidig og inkludere en plan for utfasing og avvikling:</w:t>
      </w:r>
      <w:r w:rsidRPr="0027241E">
        <w:t xml:space="preserve"> Ekstraordinære tiltak må være midlertidige og ha en utløpsdato og plan for utfasing og avvikling, som kommuniseres utad. Tiltak som strekker ut i tid, kan forsterke uheldige insentiver og hindre nødvendig omstilling. Erfaringsmessig blir det vanskeligere å avslutte tiltak desto lenger de har vart. Tiltakene må ikke svekke skattegrunnlagene eller øke statens utgifter på varig basis.</w:t>
      </w:r>
    </w:p>
    <w:p w14:paraId="0B946932" w14:textId="0D753483" w:rsidR="00C01CA8" w:rsidRPr="0027241E" w:rsidRDefault="00C01CA8" w:rsidP="0027241E">
      <w:pPr>
        <w:pStyle w:val="friliste"/>
        <w:rPr>
          <w:rStyle w:val="halvfet0"/>
        </w:rPr>
      </w:pPr>
      <w:r w:rsidRPr="0027241E">
        <w:rPr>
          <w:rStyle w:val="halvfet0"/>
        </w:rPr>
        <w:t>6.</w:t>
      </w:r>
      <w:r w:rsidR="00A93DD4">
        <w:rPr>
          <w:rStyle w:val="halvfet0"/>
        </w:rPr>
        <w:tab/>
      </w:r>
      <w:r w:rsidRPr="0027241E">
        <w:rPr>
          <w:rStyle w:val="halvfet0"/>
        </w:rPr>
        <w:t>Misbruk av fellesskapets midler må unngås:</w:t>
      </w:r>
      <w:r w:rsidRPr="0027241E">
        <w:t xml:space="preserve"> Tiltak bør ha systemer som minimerer risikoen for misbruk, og med tilstrekkelig kontroll før det fattes vedtak om støtte. Åpenhet om statlig tildeling av støtte bidrar til bedre etterlevelse og til å avdekke misbruk.</w:t>
      </w:r>
    </w:p>
    <w:p w14:paraId="579448DA" w14:textId="25F01D32" w:rsidR="00C01CA8" w:rsidRPr="0027241E" w:rsidRDefault="00C01CA8" w:rsidP="0027241E">
      <w:pPr>
        <w:pStyle w:val="friliste"/>
        <w:rPr>
          <w:rStyle w:val="halvfet0"/>
        </w:rPr>
      </w:pPr>
      <w:r w:rsidRPr="0027241E">
        <w:rPr>
          <w:rStyle w:val="halvfet0"/>
        </w:rPr>
        <w:t>7.</w:t>
      </w:r>
      <w:r w:rsidR="00A93DD4">
        <w:rPr>
          <w:rStyle w:val="halvfet0"/>
        </w:rPr>
        <w:tab/>
      </w:r>
      <w:r w:rsidRPr="0027241E">
        <w:rPr>
          <w:rStyle w:val="halvfet0"/>
        </w:rPr>
        <w:t>Tiltaket må være praktisk, administrativt og juridisk gjennomførbart:</w:t>
      </w:r>
      <w:r w:rsidRPr="0027241E">
        <w:t xml:space="preserve"> Utforming av nye/utvidede tiltak må være utredet og gjennomførbart praktisk og juridisk, herunder må administrative kostnader for det offentlige og brukerne, kapasitetsbegrensninger og konsekvenser </w:t>
      </w:r>
      <w:r w:rsidRPr="0027241E">
        <w:lastRenderedPageBreak/>
        <w:t>for virksomhetens andre oppgaver tas hensyn til når utforming av ordningene besluttes. Mange tiltak vil utgjøre statsstøtte som må være i samsvar med EØS-regler for dette. Noen tiltak vil måtte notifiseres til og godkjennes av ESA før de kan iverksettes.»</w:t>
      </w:r>
    </w:p>
    <w:p w14:paraId="6EBBBB0B" w14:textId="77777777" w:rsidR="00C01CA8" w:rsidRPr="0027241E" w:rsidRDefault="00C01CA8" w:rsidP="0027241E">
      <w:pPr>
        <w:pStyle w:val="ramme-noter"/>
        <w:rPr>
          <w:rStyle w:val="skrift-hevet"/>
        </w:rPr>
      </w:pPr>
      <w:r w:rsidRPr="0027241E">
        <w:rPr>
          <w:rStyle w:val="skrift-hevet"/>
        </w:rPr>
        <w:t>1</w:t>
      </w:r>
      <w:r w:rsidRPr="0027241E">
        <w:tab/>
        <w:t>Dette er blant annet bemerket i Innst. 151 S (2024–2025) Innstilling fra kontroll- og konstitusjonskomiteen om Redegjørelse av helse- og omsorgsministeren og justis- og beredskapsministeren om en samlet gjennomgang av myndighetenes håndtering av koronapandemien.</w:t>
      </w:r>
    </w:p>
    <w:p w14:paraId="33038BC2" w14:textId="77777777" w:rsidR="00C01CA8" w:rsidRPr="0027241E" w:rsidRDefault="00C01CA8" w:rsidP="0027241E">
      <w:pPr>
        <w:pStyle w:val="ramme-noter"/>
        <w:rPr>
          <w:rStyle w:val="skrift-hevet"/>
        </w:rPr>
      </w:pPr>
      <w:r w:rsidRPr="0027241E">
        <w:rPr>
          <w:rStyle w:val="skrift-hevet"/>
        </w:rPr>
        <w:t>2</w:t>
      </w:r>
      <w:r w:rsidRPr="0027241E">
        <w:rPr>
          <w:rStyle w:val="skrift-hevet"/>
        </w:rPr>
        <w:tab/>
      </w:r>
      <w:r w:rsidRPr="0027241E">
        <w:t xml:space="preserve">En evaluering av tilskudd til foretak med stort omsetningsfall ble varslet i Prop. 70 LS (2019–2020) </w:t>
      </w:r>
      <w:r w:rsidRPr="0027241E">
        <w:rPr>
          <w:rStyle w:val="kursiv"/>
        </w:rPr>
        <w:t>Lov om midlertidig tilskuddsordning for foretak med stort omsetningsfall, endringer i innskuddspensjonsloven, foretakspensjonsloven, tjenestepensjonsloven og forsikringsavtaleloven (om håndtering av permitterte ansatte i private tjenestepensjonsordninger), skattebetalingsloven, vedtak om endring i stortingsvedtak om CO</w:t>
      </w:r>
      <w:r w:rsidRPr="0027241E">
        <w:rPr>
          <w:rStyle w:val="skrift-senket"/>
        </w:rPr>
        <w:t>2</w:t>
      </w:r>
      <w:r w:rsidRPr="0027241E">
        <w:rPr>
          <w:rStyle w:val="kursiv"/>
        </w:rPr>
        <w:t>-avgift på mineralske produkter og stortingsvedtak om totalisatoravgift (økonomiske tiltak i møte med virusutbruddet)</w:t>
      </w:r>
      <w:r w:rsidRPr="0027241E">
        <w:t>.</w:t>
      </w:r>
    </w:p>
    <w:p w14:paraId="2A156792" w14:textId="77777777" w:rsidR="00C01CA8" w:rsidRPr="0027241E" w:rsidRDefault="00C01CA8" w:rsidP="0027241E">
      <w:pPr>
        <w:pStyle w:val="ramme-noter"/>
        <w:rPr>
          <w:rStyle w:val="skrift-hevet"/>
        </w:rPr>
      </w:pPr>
      <w:r w:rsidRPr="0027241E">
        <w:rPr>
          <w:rStyle w:val="skrift-hevet"/>
        </w:rPr>
        <w:t>3</w:t>
      </w:r>
      <w:r w:rsidRPr="0027241E">
        <w:rPr>
          <w:rStyle w:val="skrift-hevet"/>
        </w:rPr>
        <w:tab/>
      </w:r>
      <w:r w:rsidRPr="0027241E">
        <w:t xml:space="preserve">Kilde: Prop. 127 S (2019–2020) </w:t>
      </w:r>
      <w:r w:rsidRPr="0027241E">
        <w:rPr>
          <w:rStyle w:val="kursiv"/>
        </w:rPr>
        <w:t>Endringer i statsbudsjettet 2020 (økonomiske tiltak i møte med virusutbruddet)</w:t>
      </w:r>
      <w:r w:rsidRPr="0027241E">
        <w:t>.</w:t>
      </w:r>
    </w:p>
    <w:p w14:paraId="12331A91" w14:textId="77777777" w:rsidR="00C01CA8" w:rsidRPr="0027241E" w:rsidRDefault="00C01CA8" w:rsidP="0027241E">
      <w:pPr>
        <w:pStyle w:val="ramme-noter"/>
        <w:rPr>
          <w:rStyle w:val="skrift-hevet"/>
        </w:rPr>
      </w:pPr>
      <w:r w:rsidRPr="0027241E">
        <w:rPr>
          <w:rStyle w:val="skrift-hevet"/>
        </w:rPr>
        <w:t>4</w:t>
      </w:r>
      <w:r w:rsidRPr="0027241E">
        <w:tab/>
        <w:t xml:space="preserve">Kilde: Prop. 131 L (2019–2020) </w:t>
      </w:r>
      <w:r w:rsidRPr="0027241E">
        <w:rPr>
          <w:rStyle w:val="kursiv"/>
        </w:rPr>
        <w:t>Lov om tilskudd ved avbrutt permittering (økonomiske tiltak i møte med virusutbruddet)</w:t>
      </w:r>
      <w:r w:rsidRPr="0027241E">
        <w:t>.</w:t>
      </w:r>
    </w:p>
    <w:p w14:paraId="4D8EEDF0" w14:textId="77777777" w:rsidR="00C01CA8" w:rsidRPr="0027241E" w:rsidRDefault="00C01CA8" w:rsidP="0027241E">
      <w:pPr>
        <w:pStyle w:val="ramme-noter"/>
        <w:rPr>
          <w:rStyle w:val="skrift-hevet"/>
        </w:rPr>
      </w:pPr>
      <w:r w:rsidRPr="0027241E">
        <w:rPr>
          <w:rStyle w:val="skrift-hevet"/>
        </w:rPr>
        <w:t>5</w:t>
      </w:r>
      <w:r w:rsidRPr="0027241E">
        <w:tab/>
        <w:t xml:space="preserve">Kilder: Pressemelding nr. 47/2020 «Lønnsstøtte for å ta egne permitterte tilbake i jobb» i historisk arkiv på regjeringen.no og Prop. 127 S (2019–2020) </w:t>
      </w:r>
      <w:r w:rsidRPr="0027241E">
        <w:rPr>
          <w:rStyle w:val="kursiv"/>
        </w:rPr>
        <w:t>Endringer i statsbudsjettet 2020 under Kunnskapsdepartementet, Kulturdepartementet, Justis- og beredskapsdepartementet, Kommunal- og moderniseringsdepartementet, Arbeids- og sosialdepartementet, Helse- og omsorgsdepartementet, Barne- og familiedepartementet, Nærings- og fiskeridepartementet, Landbruks- og matdepartementet, Samferdselsdepartementet, Klima- og miljødepartementet, Finansdepartementet, Forsvarsdepartementet og Olje- og energidepartementet (økonomiske tiltak i møte med virusutbruddet)</w:t>
      </w:r>
      <w:r w:rsidRPr="0027241E">
        <w:t>.</w:t>
      </w:r>
    </w:p>
    <w:p w14:paraId="7F4AF20A" w14:textId="77777777" w:rsidR="00C01CA8" w:rsidRPr="0027241E" w:rsidRDefault="00C01CA8" w:rsidP="0027241E">
      <w:pPr>
        <w:pStyle w:val="ramme-noter"/>
        <w:rPr>
          <w:rStyle w:val="skrift-hevet"/>
        </w:rPr>
      </w:pPr>
      <w:r w:rsidRPr="0027241E">
        <w:rPr>
          <w:rStyle w:val="skrift-hevet"/>
        </w:rPr>
        <w:t>6</w:t>
      </w:r>
      <w:r w:rsidRPr="0027241E">
        <w:tab/>
        <w:t xml:space="preserve">Kilde: Prop. 47 L (2021 2022) </w:t>
      </w:r>
      <w:r w:rsidRPr="0027241E">
        <w:rPr>
          <w:rStyle w:val="kursiv"/>
        </w:rPr>
        <w:t>Lov om lønnsstøtte (økonomiske tiltak i møte med pandemien)</w:t>
      </w:r>
      <w:r w:rsidRPr="0027241E">
        <w:t>.</w:t>
      </w:r>
    </w:p>
    <w:p w14:paraId="79347260" w14:textId="77777777" w:rsidR="00C01CA8" w:rsidRPr="0027241E" w:rsidRDefault="00C01CA8" w:rsidP="0027241E">
      <w:pPr>
        <w:pStyle w:val="ramme-noter"/>
        <w:rPr>
          <w:rStyle w:val="skrift-hevet"/>
        </w:rPr>
      </w:pPr>
      <w:r w:rsidRPr="0027241E">
        <w:rPr>
          <w:rStyle w:val="skrift-hevet"/>
        </w:rPr>
        <w:t>7</w:t>
      </w:r>
      <w:r w:rsidRPr="0027241E">
        <w:rPr>
          <w:rStyle w:val="skrift-hevet"/>
        </w:rPr>
        <w:tab/>
      </w:r>
      <w:r w:rsidRPr="0027241E">
        <w:t>Kilde: Pressemelding nr 107/2021 «Ny lønnsstøtteordning» på regjeringen.no.</w:t>
      </w:r>
    </w:p>
    <w:p w14:paraId="6C14B9BE" w14:textId="77777777" w:rsidR="00C01CA8" w:rsidRPr="005E419D" w:rsidRDefault="00C01CA8" w:rsidP="0027241E">
      <w:pPr>
        <w:pStyle w:val="ramme-noter"/>
        <w:rPr>
          <w:rStyle w:val="skrift-hevet"/>
          <w:lang w:val="en-US"/>
        </w:rPr>
      </w:pPr>
      <w:r w:rsidRPr="005E419D">
        <w:rPr>
          <w:rStyle w:val="skrift-hevet"/>
          <w:lang w:val="en-US"/>
        </w:rPr>
        <w:t>8</w:t>
      </w:r>
      <w:r w:rsidRPr="005E419D">
        <w:rPr>
          <w:lang w:val="en-US"/>
        </w:rPr>
        <w:tab/>
        <w:t>Kilde: Nordregio Report 2024:12, Economic policy beyond the Pandemic in the Nordic Countries, Lars Calmfors and Nora Sánchez Gassen (Eds.).</w:t>
      </w:r>
    </w:p>
    <w:p w14:paraId="7226AB60" w14:textId="77777777" w:rsidR="00C01CA8" w:rsidRPr="0027241E" w:rsidRDefault="00C01CA8" w:rsidP="0027241E">
      <w:pPr>
        <w:pStyle w:val="ramme-noter"/>
        <w:rPr>
          <w:rStyle w:val="skrift-hevet"/>
        </w:rPr>
      </w:pPr>
      <w:r w:rsidRPr="0027241E">
        <w:rPr>
          <w:rStyle w:val="skrift-hevet"/>
        </w:rPr>
        <w:t>9</w:t>
      </w:r>
      <w:r w:rsidRPr="0027241E">
        <w:tab/>
        <w:t xml:space="preserve">Kilde: NOU 2022: 5 </w:t>
      </w:r>
      <w:r w:rsidRPr="0027241E">
        <w:rPr>
          <w:rStyle w:val="kursiv"/>
        </w:rPr>
        <w:t>Myndighetenes håndtering av koronapandemien – del 2.</w:t>
      </w:r>
    </w:p>
    <w:p w14:paraId="50897DBB" w14:textId="77777777" w:rsidR="00C01CA8" w:rsidRPr="0027241E" w:rsidRDefault="00C01CA8" w:rsidP="0027241E">
      <w:pPr>
        <w:pStyle w:val="ramme-noter"/>
        <w:rPr>
          <w:rStyle w:val="skrift-hevet"/>
        </w:rPr>
      </w:pPr>
      <w:r w:rsidRPr="0027241E">
        <w:rPr>
          <w:rStyle w:val="skrift-hevet"/>
        </w:rPr>
        <w:t>10</w:t>
      </w:r>
      <w:r w:rsidRPr="0027241E">
        <w:tab/>
        <w:t xml:space="preserve">Kilde: NOU 2023: 16 </w:t>
      </w:r>
      <w:r w:rsidRPr="0027241E">
        <w:rPr>
          <w:rStyle w:val="kursiv"/>
        </w:rPr>
        <w:t>Evaluering av pandemihåndteringen – rapport fra Koronautvalget</w:t>
      </w:r>
      <w:r w:rsidRPr="0027241E">
        <w:t>.</w:t>
      </w:r>
    </w:p>
    <w:p w14:paraId="45A95283" w14:textId="77777777" w:rsidR="00C01CA8" w:rsidRPr="0027241E" w:rsidRDefault="00C01CA8" w:rsidP="0027241E">
      <w:pPr>
        <w:pStyle w:val="ramme-noter"/>
        <w:rPr>
          <w:rStyle w:val="skrift-hevet"/>
        </w:rPr>
      </w:pPr>
      <w:r w:rsidRPr="0027241E">
        <w:rPr>
          <w:rStyle w:val="skrift-hevet"/>
        </w:rPr>
        <w:t>11</w:t>
      </w:r>
      <w:r w:rsidRPr="0027241E">
        <w:rPr>
          <w:rStyle w:val="skrift-hevet"/>
        </w:rPr>
        <w:tab/>
      </w:r>
      <w:r w:rsidRPr="0027241E">
        <w:t>Kilde: Dokument 3:10 (2020–2021) / Offentliggjort 27.05.2021, Undersøkelse av søknadsbaserte tilskudd i møte med virusutbruddet i 2020, Riksrevisjonen.</w:t>
      </w:r>
    </w:p>
    <w:p w14:paraId="0BCF54CB" w14:textId="77777777" w:rsidR="00C01CA8" w:rsidRPr="0027241E" w:rsidRDefault="00C01CA8" w:rsidP="0027241E">
      <w:pPr>
        <w:pStyle w:val="ramme-noter"/>
        <w:rPr>
          <w:rStyle w:val="skrift-hevet"/>
        </w:rPr>
      </w:pPr>
      <w:r w:rsidRPr="0027241E">
        <w:rPr>
          <w:rStyle w:val="skrift-hevet"/>
        </w:rPr>
        <w:t>12</w:t>
      </w:r>
      <w:r w:rsidRPr="0027241E">
        <w:tab/>
        <w:t xml:space="preserve">Se blant annet Meld. St. 2 (2020–2021) </w:t>
      </w:r>
      <w:r w:rsidRPr="0027241E">
        <w:rPr>
          <w:rStyle w:val="kursiv"/>
        </w:rPr>
        <w:t>Revidert nasjonalbudsjett 2021</w:t>
      </w:r>
      <w:r w:rsidRPr="0027241E">
        <w:t>, Kapittel 4 «Den økonomiske håndteringen av koronapandemien».</w:t>
      </w:r>
    </w:p>
    <w:p w14:paraId="2BF4A41F" w14:textId="77777777" w:rsidR="00C01CA8" w:rsidRPr="005E419D" w:rsidRDefault="00C01CA8" w:rsidP="0027241E">
      <w:pPr>
        <w:pStyle w:val="ramme-noter"/>
        <w:rPr>
          <w:rStyle w:val="skrift-hevet"/>
          <w:lang w:val="en-US"/>
        </w:rPr>
      </w:pPr>
      <w:r w:rsidRPr="005E419D">
        <w:rPr>
          <w:rStyle w:val="skrift-hevet"/>
          <w:lang w:val="en-US"/>
        </w:rPr>
        <w:t>13</w:t>
      </w:r>
      <w:r w:rsidRPr="005E419D">
        <w:rPr>
          <w:lang w:val="en-US"/>
        </w:rPr>
        <w:tab/>
        <w:t>Kilde: Ragnar Nymoen «Economic Covid-19 effects analysed by macro econometric models—the case of Norway», National Accounting Review, 5 (1), 1-22, DOI:10.3934/NAR.2023001.</w:t>
      </w:r>
    </w:p>
    <w:p w14:paraId="634911D3" w14:textId="77777777" w:rsidR="00C01CA8" w:rsidRPr="005E419D" w:rsidRDefault="00C01CA8" w:rsidP="0027241E">
      <w:pPr>
        <w:pStyle w:val="ramme-noter"/>
        <w:rPr>
          <w:rStyle w:val="skrift-hevet"/>
          <w:lang w:val="en-US"/>
        </w:rPr>
      </w:pPr>
      <w:r w:rsidRPr="0027241E">
        <w:rPr>
          <w:rStyle w:val="skrift-hevet"/>
        </w:rPr>
        <w:t>14</w:t>
      </w:r>
      <w:r w:rsidRPr="0027241E">
        <w:tab/>
        <w:t xml:space="preserve">Kilde: Alpysbayeva, D., Alstadsæter, A., Kopczuk, W., Markussen, S., &amp; Raaum, O. (2024). </w:t>
      </w:r>
      <w:r w:rsidRPr="005E419D">
        <w:rPr>
          <w:lang w:val="en-US"/>
        </w:rPr>
        <w:t>Misreporting in the Norwegian business cash support scheme. International Tax and Public Finance, 31, 1463–1493.</w:t>
      </w:r>
    </w:p>
    <w:p w14:paraId="053DC052" w14:textId="77777777" w:rsidR="00C01CA8" w:rsidRPr="0027241E" w:rsidRDefault="00C01CA8" w:rsidP="0027241E">
      <w:pPr>
        <w:pStyle w:val="ramme-noter"/>
        <w:rPr>
          <w:rStyle w:val="skrift-hevet"/>
        </w:rPr>
      </w:pPr>
      <w:r w:rsidRPr="0027241E">
        <w:rPr>
          <w:rStyle w:val="skrift-hevet"/>
        </w:rPr>
        <w:t>15</w:t>
      </w:r>
      <w:r w:rsidRPr="0027241E">
        <w:tab/>
        <w:t>LOV-2020-04-17-23 Lov om midlertidig tilskuddsordning for foretak med stort omsetningsfall.</w:t>
      </w:r>
    </w:p>
    <w:p w14:paraId="2D07B626" w14:textId="77777777" w:rsidR="00C01CA8" w:rsidRPr="0027241E" w:rsidRDefault="00C01CA8" w:rsidP="0027241E">
      <w:pPr>
        <w:pStyle w:val="ramme-noter"/>
        <w:rPr>
          <w:rStyle w:val="skrift-hevet"/>
        </w:rPr>
      </w:pPr>
      <w:r w:rsidRPr="0027241E">
        <w:rPr>
          <w:rStyle w:val="skrift-hevet"/>
        </w:rPr>
        <w:t>16</w:t>
      </w:r>
      <w:r w:rsidRPr="0027241E">
        <w:tab/>
        <w:t>Kilde: Dokument 3:10 (2020–2021) / Offentliggjort 27.05.2021, Undersøkelse av søknadsbaserte tilskudd i møte med virusutbruddet i 2020, Riksrevisjonen.</w:t>
      </w:r>
    </w:p>
    <w:p w14:paraId="1BE397AA" w14:textId="77777777" w:rsidR="00C01CA8" w:rsidRPr="0027241E" w:rsidRDefault="00C01CA8" w:rsidP="0027241E">
      <w:pPr>
        <w:pStyle w:val="ramme-noter"/>
        <w:rPr>
          <w:rStyle w:val="skrift-hevet"/>
        </w:rPr>
      </w:pPr>
      <w:r w:rsidRPr="0027241E">
        <w:rPr>
          <w:rStyle w:val="skrift-hevet"/>
        </w:rPr>
        <w:t>17</w:t>
      </w:r>
      <w:r w:rsidRPr="0027241E">
        <w:rPr>
          <w:rStyle w:val="skrift-hevet"/>
        </w:rPr>
        <w:tab/>
      </w:r>
      <w:r w:rsidRPr="0027241E">
        <w:t xml:space="preserve">Planverket bygger på viktige hensyn som ble lagt til grunn i arbeidet med de økonomiske krisetiltakene, se Meld. St. 2 (2020–2021) </w:t>
      </w:r>
      <w:r w:rsidRPr="0027241E">
        <w:rPr>
          <w:rStyle w:val="kursiv"/>
        </w:rPr>
        <w:t>Revidert nasjonalbudsjett 2021</w:t>
      </w:r>
      <w:r w:rsidRPr="0027241E">
        <w:t>, Boks 4.1 Viktige hensyn i utformingen av økonomiske tiltak i møte med koronapandemien.</w:t>
      </w:r>
    </w:p>
    <w:p w14:paraId="053E0FA8" w14:textId="77777777" w:rsidR="00C01CA8" w:rsidRPr="0027241E" w:rsidRDefault="00C01CA8" w:rsidP="0027241E">
      <w:pPr>
        <w:pStyle w:val="Ramme-slutt"/>
      </w:pPr>
      <w:r w:rsidRPr="0027241E">
        <w:t>[Boks slutt]</w:t>
      </w:r>
    </w:p>
    <w:p w14:paraId="38EB4AAB" w14:textId="77777777" w:rsidR="00C01CA8" w:rsidRPr="0027241E" w:rsidRDefault="00C01CA8" w:rsidP="0027241E">
      <w:pPr>
        <w:pStyle w:val="Overskrift1"/>
      </w:pPr>
      <w:r w:rsidRPr="0027241E">
        <w:t>Andre deler av den økonomiske politikken</w:t>
      </w:r>
    </w:p>
    <w:p w14:paraId="359C4329" w14:textId="77777777" w:rsidR="00C01CA8" w:rsidRPr="0027241E" w:rsidRDefault="00C01CA8" w:rsidP="0027241E">
      <w:pPr>
        <w:pStyle w:val="Overskrift2"/>
      </w:pPr>
      <w:r w:rsidRPr="0027241E">
        <w:t>Pengepolitikken</w:t>
      </w:r>
    </w:p>
    <w:p w14:paraId="46C948D9" w14:textId="77777777" w:rsidR="00C01CA8" w:rsidRPr="0027241E" w:rsidRDefault="00C01CA8" w:rsidP="0027241E">
      <w:r w:rsidRPr="0027241E">
        <w:t>For å oppnå en god og stabil utvikling i økonomien over tid, må de ulike delene av den økonomiske politikken ta hensyn til hverandre. Pengepolitikken virker i samspill med de øvrige delene av den økonomiske politikken, herunder finanspolitikken og det inntektspolitiske samarbeidet.</w:t>
      </w:r>
    </w:p>
    <w:p w14:paraId="32FC7537" w14:textId="77777777" w:rsidR="00C01CA8" w:rsidRPr="0027241E" w:rsidRDefault="00C01CA8" w:rsidP="0027241E">
      <w:r w:rsidRPr="0027241E">
        <w:t xml:space="preserve">Norges Bank er den utøvende og rådgivende myndigheten i pengepolitikken. Formålet for sentralbankvirksomheten er, i henhold til sentralbankloven § 1-2, å opprettholde en stabil pengeverdi og </w:t>
      </w:r>
      <w:r w:rsidRPr="0027241E">
        <w:lastRenderedPageBreak/>
        <w:t>fremme stabilitet i det finansielle systemet og et effektivt og sikkert betalingssystem. I tillegg skal sentralbanken bidra til høy og stabil produksjon og sysselsetting.</w:t>
      </w:r>
    </w:p>
    <w:p w14:paraId="1A29844B" w14:textId="77777777" w:rsidR="00C01CA8" w:rsidRPr="0027241E" w:rsidRDefault="00C01CA8" w:rsidP="0027241E">
      <w:r w:rsidRPr="0027241E">
        <w:t>Pengepolitikkens langsiktige oppgave er å gi økonomien et nominelt ankerfeste gjennom lav og stabil inflasjon. Det reduserer usikkerheten for husholdninger og bedrifter som skal ta økonomiske beslutninger for fremtiden, og er det beste bidraget pengepolitikken kan gi til velstand, høy sysselsetting og økonomisk vekst over tid. Økonomien virker bedre ved lav og stabil inflasjon enn ved høy og varierende inflasjon.</w:t>
      </w:r>
    </w:p>
    <w:p w14:paraId="45C4E565" w14:textId="77777777" w:rsidR="00C01CA8" w:rsidRPr="0027241E" w:rsidRDefault="00C01CA8" w:rsidP="0027241E">
      <w:r w:rsidRPr="0027241E">
        <w:t xml:space="preserve">Det operative målet for pengepolitikken er en årsvekst i konsumprisene som over tid er nær 2 pst. Inflasjonsstyringen skal være fremoverskuende og fleksibel, slik at den kan bidra til høy og stabil produksjon og sysselsetting samt til å motvirke oppbygging av finansielle ubalanser. Ordet «høy» innebærer en tydelig markering av hensynet til produksjon og sysselsetting. I uttrykket «bidra» ligger det at Norges Bank ikke kan ha et hovedansvar for å skape en høy produksjon og sysselsetting, men at dette hensynet skal inngå i de avveiinger banken foretar, se Prop. 97 L (2018– 2019) </w:t>
      </w:r>
      <w:r w:rsidRPr="0027241E">
        <w:rPr>
          <w:rStyle w:val="kursiv"/>
        </w:rPr>
        <w:t>Lov om Norges Bank og pengevesenet mv. (sentralbankloven)</w:t>
      </w:r>
      <w:r w:rsidRPr="0027241E">
        <w:t>, kapittel 13. Styringsrenten er det viktigste virkemiddelet i pengepolitikken.</w:t>
      </w:r>
    </w:p>
    <w:p w14:paraId="2DA13DB7" w14:textId="77777777" w:rsidR="00C01CA8" w:rsidRPr="0027241E" w:rsidRDefault="00C01CA8" w:rsidP="0027241E">
      <w:r w:rsidRPr="0027241E">
        <w:t>Etter flere rentehevinger gjennom 2022 og 2023 ble styringsrenten holdt uendret på 4,5 pst. gjennom 2024 og inn i 2025. I juni 2025 ble styringsrenten satt ned til 4,25 pst. og i september 2025 ble den satt videre ned til 4 pst. Den siste prognosen fra Norges Bank indikerer at styringsrenten vil avta til noe over 3 pst. mot slutten av 2028. Norges Bank har uttalt at det er usikkerhet om den videre økonomiske utviklingen. Uforutsigbare rammer for internasjonalt samarbeid og handel skaper usikkerhet om inflasjons- og vekstutsiktene både ute og hjemme. Det er også usikkerhet om lønnsveksten og hvordan den vil påvirke den innenlandske prisveksten fremover. Dersom økonomien utvikler seg annerledes enn prognosen indikerer, kan også renteutviklingen bli en annen. Skulle det bli utsikter til at prisveksten holder seg oppe lenger enn anslått, kan det bli behov for en høyere rente. Dersom det blir utsikter til at prisveksten kommer raskere ned til målet eller utviklingen i arbeidsmarkedet blir svakere, kan renten settes raskere ned.</w:t>
      </w:r>
    </w:p>
    <w:p w14:paraId="1DC97025" w14:textId="77777777" w:rsidR="00C01CA8" w:rsidRPr="0027241E" w:rsidRDefault="00C01CA8" w:rsidP="0027241E">
      <w:r w:rsidRPr="0027241E">
        <w:t xml:space="preserve">I tråd med sentralbankloven rapporterer Finansdepartementet årlig i Finansmarkedsmeldingen til Stortinget om utøvelse av skjønnsmyndigheten i Norges Banks komite for pengepolitikk og finansiell stabilitet. I Meld. St. 26 (2024–2025) </w:t>
      </w:r>
      <w:r w:rsidRPr="0027241E">
        <w:rPr>
          <w:rStyle w:val="kursiv"/>
        </w:rPr>
        <w:t>Finansmarkedsmeldingen 2025</w:t>
      </w:r>
      <w:r w:rsidRPr="0027241E">
        <w:t xml:space="preserve"> skrev departementet at Norges Bank har foretatt gode avveiinger mellom hensynet til å få prisveksten tilbake til målet og hensynet til å bidra til høy sysselsetting, og redegjort godt for sine beslutninger i pengepolitikken.</w:t>
      </w:r>
    </w:p>
    <w:p w14:paraId="53E00D0A" w14:textId="77777777" w:rsidR="00C01CA8" w:rsidRPr="0027241E" w:rsidRDefault="00C01CA8" w:rsidP="0027241E">
      <w:r w:rsidRPr="0027241E">
        <w:t>I Finansmarkedsmeldingen 2025 ble det varslet at Finansdepartementet vil evaluere bestemmelsen om pengepolitikken fastsatt ved kongelig resolusjon 13. desember 2019. I den forbindelse er Norges Bank bedt om å legge frem en skriftlig vurdering av erfaringen med den nåværende bestemmelsen om pengepolitikken samt gi en vurdering av internasjonale erfaringer, herunder erfaringer med forstyrrelser i tilbudssiden av økonomien, og nyere internasjonal forskning om pengepolitikk. Finansdepartementet har lagt vekt på å ha en bred og åpen prosess med tidlig involvering. Alle interesserte er derfor invitert til å komme med skriftlige innspill til departementet med vurderinger av erfaringen med den nåværende bestemmelsen om pengepolitikken. Frist for å komme med skriftlige innspill er satt til 14. november 2025. Det vil også bli avholdt en konferanse om temaet på et senere tidspunkt.</w:t>
      </w:r>
    </w:p>
    <w:p w14:paraId="55610B0E" w14:textId="77777777" w:rsidR="00C01CA8" w:rsidRPr="0027241E" w:rsidRDefault="00C01CA8" w:rsidP="0027241E">
      <w:pPr>
        <w:pStyle w:val="Overskrift2"/>
      </w:pPr>
      <w:r w:rsidRPr="0027241E">
        <w:lastRenderedPageBreak/>
        <w:t>Finansiell stabilitet</w:t>
      </w:r>
    </w:p>
    <w:p w14:paraId="06F1EA70" w14:textId="77777777" w:rsidR="00C01CA8" w:rsidRPr="0027241E" w:rsidRDefault="00C01CA8" w:rsidP="0027241E">
      <w:r w:rsidRPr="0027241E">
        <w:t>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som kan utløse kraftige forstyrrelser og dype økonomiske tilbakeslag. Utsiktene for finansiell stabilitet i Norge påvirkes av utviklingen i norsk og internasjonal økonomi og i internasjonale finansmarkeder.</w:t>
      </w:r>
    </w:p>
    <w:p w14:paraId="09BB6FB5" w14:textId="77777777" w:rsidR="00C01CA8" w:rsidRPr="0027241E" w:rsidRDefault="00C01CA8" w:rsidP="0027241E">
      <w:r w:rsidRPr="0027241E">
        <w:t>Utviklingen i husholdningenes gjeld henger tett sammen med prisutviklingen i boligmarkedet, og de to størrelsene kan gjensidig forsterke hverandre. Økte boligpriser gir høyere panteverdier på boliger og kan dermed gi husholdningene større tilgang på lån. Det kan igjen bidra til økte boligpriser. Erfaringer tilsier at slike vekselvirkninger kan trekke boligpriser og gjeld opp på nivåer som ikke er bærekraftige over tid.</w:t>
      </w:r>
    </w:p>
    <w:p w14:paraId="76B91BE3" w14:textId="77777777" w:rsidR="00C01CA8" w:rsidRPr="0027241E" w:rsidRDefault="00C01CA8" w:rsidP="0027241E">
      <w:r w:rsidRPr="0027241E">
        <w:t>Til tross for en liten nedgang de siste par årene er husholdningenes gjeld fremdeles høy målt i forhold til inntekt, både historisk og sammenlignet med andre land, se figur 4.1. Norges Bank og Finanstilsynet har i flere år trukket frem høye eiendomspriser og høy gjeldsbelastning som viktige sårbarheter i det norske finansielle systemet, og IMF og OECD har pekt på det samme.</w:t>
      </w:r>
    </w:p>
    <w:p w14:paraId="366FC8F4" w14:textId="55E624CC" w:rsidR="00C01CA8" w:rsidRPr="0027241E" w:rsidRDefault="00B04468" w:rsidP="0027241E">
      <w:r w:rsidRPr="00B04468">
        <w:rPr>
          <w:noProof/>
        </w:rPr>
        <w:drawing>
          <wp:inline distT="0" distB="0" distL="0" distR="0" wp14:anchorId="791E814B" wp14:editId="22531CA0">
            <wp:extent cx="2190750" cy="2162175"/>
            <wp:effectExtent l="0" t="0" r="0" b="9525"/>
            <wp:docPr id="61345964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59644" name=""/>
                    <pic:cNvPicPr/>
                  </pic:nvPicPr>
                  <pic:blipFill>
                    <a:blip r:embed="rId153">
                      <a:extLst>
                        <a:ext uri="{96DAC541-7B7A-43D3-8B79-37D633B846F1}">
                          <asvg:svgBlip xmlns:asvg="http://schemas.microsoft.com/office/drawing/2016/SVG/main" r:embed="rId154"/>
                        </a:ext>
                      </a:extLst>
                    </a:blip>
                    <a:stretch>
                      <a:fillRect/>
                    </a:stretch>
                  </pic:blipFill>
                  <pic:spPr>
                    <a:xfrm>
                      <a:off x="0" y="0"/>
                      <a:ext cx="2190750" cy="2162175"/>
                    </a:xfrm>
                    <a:prstGeom prst="rect">
                      <a:avLst/>
                    </a:prstGeom>
                  </pic:spPr>
                </pic:pic>
              </a:graphicData>
            </a:graphic>
          </wp:inline>
        </w:drawing>
      </w:r>
    </w:p>
    <w:p w14:paraId="797D0B49" w14:textId="77777777" w:rsidR="00C01CA8" w:rsidRPr="0027241E" w:rsidRDefault="00C01CA8" w:rsidP="0027241E">
      <w:pPr>
        <w:pStyle w:val="figur-tittel"/>
      </w:pPr>
      <w:r w:rsidRPr="0027241E">
        <w:t>Husholdningenes gjeldsbelastning</w:t>
      </w:r>
      <w:r w:rsidRPr="0027241E">
        <w:rPr>
          <w:rStyle w:val="skrift-hevet"/>
        </w:rPr>
        <w:t>1</w:t>
      </w:r>
      <w:r w:rsidRPr="0027241E">
        <w:t>, gjeldsbetjeningsgrad</w:t>
      </w:r>
      <w:r w:rsidRPr="0027241E">
        <w:rPr>
          <w:rStyle w:val="skrift-hevet"/>
        </w:rPr>
        <w:t>2</w:t>
      </w:r>
      <w:r w:rsidRPr="0027241E">
        <w:t xml:space="preserve"> og rentebelastning</w:t>
      </w:r>
      <w:r w:rsidRPr="0027241E">
        <w:rPr>
          <w:rStyle w:val="skrift-hevet"/>
        </w:rPr>
        <w:t>3</w:t>
      </w:r>
      <w:r w:rsidRPr="0027241E">
        <w:t>. 1. kv. 1983 – 2. kv. 2025</w:t>
      </w:r>
    </w:p>
    <w:p w14:paraId="4D26D6C5"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Gjeldsbelastning er lånegjeld i prosent av disponibel inntekt. Disponibel inntekt er inntekt etter skatt og renteutgifter.</w:t>
      </w:r>
    </w:p>
    <w:p w14:paraId="660A2918"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Gjeldsbetjeningsgraden er renteutgifter og anslåtte avdrag for et annuitetslån i prosent av inntekt etter skatt.</w:t>
      </w:r>
    </w:p>
    <w:p w14:paraId="2ED75C48" w14:textId="77777777" w:rsidR="00C01CA8" w:rsidRPr="0027241E" w:rsidRDefault="00C01CA8" w:rsidP="0027241E">
      <w:pPr>
        <w:pStyle w:val="figur-noter"/>
        <w:rPr>
          <w:rStyle w:val="skrift-hevet"/>
        </w:rPr>
      </w:pPr>
      <w:r w:rsidRPr="0027241E">
        <w:rPr>
          <w:rStyle w:val="skrift-hevet"/>
        </w:rPr>
        <w:t>3</w:t>
      </w:r>
      <w:r w:rsidRPr="0027241E">
        <w:rPr>
          <w:rStyle w:val="skrift-hevet"/>
        </w:rPr>
        <w:tab/>
      </w:r>
      <w:r w:rsidRPr="0027241E">
        <w:t>Rentebelastning er renteutgifter i prosent av inntekt etter skatt.</w:t>
      </w:r>
    </w:p>
    <w:p w14:paraId="16FBF27A" w14:textId="77777777" w:rsidR="00C01CA8" w:rsidRPr="0027241E" w:rsidRDefault="00C01CA8" w:rsidP="0027241E">
      <w:pPr>
        <w:pStyle w:val="Kilde"/>
      </w:pPr>
      <w:r w:rsidRPr="0027241E">
        <w:t>Kilde: Norges Bank.</w:t>
      </w:r>
    </w:p>
    <w:p w14:paraId="5A91EE43" w14:textId="77777777" w:rsidR="00C01CA8" w:rsidRPr="0027241E" w:rsidRDefault="00C01CA8" w:rsidP="0027241E">
      <w:r w:rsidRPr="0027241E">
        <w:t>De siste årene har gjeldsbelastningen gradvis avtatt. Andelen av husholdningenes inntekter som går til å betjene renter og avdrag, er likevel høyere nå enn under bankkrisen på slutten av 1980-tallet og finanskrisen i 2008. En høy andel flytende rente på boliglån bidrar til at renteendringer slår raskt ut i husholdningenes økonomi. Samtidig dempes virkningen av at de fleste husholdninger har annuitetslån, der avdragene reduseres når rentene settes opp. Videre har utlånsforskriften stilt krav om at det ved innvilgelse av lån må tas høyde for at låntaker skal evne å betjene lånet også ved økende renter.</w:t>
      </w:r>
    </w:p>
    <w:p w14:paraId="2B6E662B" w14:textId="77777777" w:rsidR="00C01CA8" w:rsidRPr="0027241E" w:rsidRDefault="00C01CA8" w:rsidP="0027241E">
      <w:r w:rsidRPr="0027241E">
        <w:lastRenderedPageBreak/>
        <w:t>Selv om de fleste husholdninger har god betjeningsevne og lav risiko for mislighold av gjeld, kan den høye gjelden føre til at husholdningene må stramme kraftig inn på forbruket i møte med økte utgifter eller uventet bortfall av inntekt. Dette kan i neste omgang påvirke bedrifters inntjening og deres evne til å betjene gjeld. Det kan igjen føre til økte tap på bankenes lån til bedrifter, og bidra til at bankene strammer inn sin kredittpraksis og slik forsterker en nedgang i økonomien. Renteøkningene de siste årene har imidlertid ikke ført til store endringer i husholdningenes forbruk. Det må ses i sammenheng med et sterkt arbeidsmarked og at husholdningene har kunnet trekke på oppsparte midler fra pandemien.</w:t>
      </w:r>
    </w:p>
    <w:p w14:paraId="455253B1" w14:textId="77777777" w:rsidR="00C01CA8" w:rsidRPr="0027241E" w:rsidRDefault="00C01CA8" w:rsidP="0027241E">
      <w:r w:rsidRPr="0027241E">
        <w:t>Etter å ha falt betydelig de siste årene har veksten i husholdningenes gjeld tatt seg noe opp siden 2. kvartal i fjor. Utsikter til lavere renter kan tilsi at denne utviklingen vil fortsette. Samtidig gjør videreføringen av utlånsforskriften fra 1. januar, med redusert egenkapitalkrav for boliglån fra 15 til 10 pst., at noen husholdninger kan ta opp større lån enn tidligere. Effekten av endringen begrenses av at forskriften også stiller krav til gjeldsgrad og betjeningsevne. Selv om det kan være utsikter til høyere gjeldsvekst fremover, kan husholdningenes sårbarhet bli redusert dersom inntektsveksten er høyere enn gjeldsveksten, slik tilfellet har vært de siste par årene. Utsiktene for husholdningenes inntekter og forbruk er nærmere omtalt i kapittel 2, mens utlånsforskriften er nærmere omtalt i Finansmarkedsmeldingen 2025.</w:t>
      </w:r>
    </w:p>
    <w:p w14:paraId="02617F80" w14:textId="77777777" w:rsidR="00C01CA8" w:rsidRPr="0027241E" w:rsidRDefault="00C01CA8" w:rsidP="0027241E">
      <w:r w:rsidRPr="0027241E">
        <w:t>Etter en lengre periode med sterk vekst har boligprisene vokst mer i takt med konsumprisene og husholdningenes inntekter de siste årene, se figur 4.2. Markedet for brukte boliger har vist seg mer robust for renteøkninger enn mange hadde sett for seg. Utviklingen i boligprisene var tilnærmet flat i 2023, men har siden tatt seg opp. Det må ses i sammenheng med mindre usikkerhet om norsk økonomi, realinntektsvekst for husholdningene og utsikter til lavere boliglånsrenter. Utviklingen har trolig også sammenheng endringen i utlånsforskriften nevnt ovenfor.</w:t>
      </w:r>
    </w:p>
    <w:p w14:paraId="71650EF0" w14:textId="763C6281" w:rsidR="00C01CA8" w:rsidRPr="0027241E" w:rsidRDefault="00B04468" w:rsidP="0027241E">
      <w:r w:rsidRPr="00B04468">
        <w:rPr>
          <w:noProof/>
        </w:rPr>
        <w:drawing>
          <wp:inline distT="0" distB="0" distL="0" distR="0" wp14:anchorId="059BD79E" wp14:editId="46AB797A">
            <wp:extent cx="2924175" cy="2886075"/>
            <wp:effectExtent l="0" t="0" r="0" b="0"/>
            <wp:docPr id="43520856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8563" name=""/>
                    <pic:cNvPicPr/>
                  </pic:nvPicPr>
                  <pic:blipFill>
                    <a:blip r:embed="rId155">
                      <a:extLst>
                        <a:ext uri="{96DAC541-7B7A-43D3-8B79-37D633B846F1}">
                          <asvg:svgBlip xmlns:asvg="http://schemas.microsoft.com/office/drawing/2016/SVG/main" r:embed="rId156"/>
                        </a:ext>
                      </a:extLst>
                    </a:blip>
                    <a:stretch>
                      <a:fillRect/>
                    </a:stretch>
                  </pic:blipFill>
                  <pic:spPr>
                    <a:xfrm>
                      <a:off x="0" y="0"/>
                      <a:ext cx="2924175" cy="2886075"/>
                    </a:xfrm>
                    <a:prstGeom prst="rect">
                      <a:avLst/>
                    </a:prstGeom>
                  </pic:spPr>
                </pic:pic>
              </a:graphicData>
            </a:graphic>
          </wp:inline>
        </w:drawing>
      </w:r>
    </w:p>
    <w:p w14:paraId="4CFB0B4B" w14:textId="77777777" w:rsidR="00C01CA8" w:rsidRPr="0027241E" w:rsidRDefault="00C01CA8" w:rsidP="0027241E">
      <w:pPr>
        <w:pStyle w:val="figur-tittel"/>
      </w:pPr>
      <w:r w:rsidRPr="0027241E">
        <w:t>Boligpriser i forhold til disponibel inntekt</w:t>
      </w:r>
      <w:r w:rsidRPr="0027241E">
        <w:rPr>
          <w:rStyle w:val="skrift-hevet"/>
        </w:rPr>
        <w:t>1</w:t>
      </w:r>
      <w:r w:rsidRPr="0027241E">
        <w:t>. Prosent. 1. kv. 1983 – 1. kv. 2025. Indeks. 4. kv. 1998 = 100</w:t>
      </w:r>
    </w:p>
    <w:p w14:paraId="55ED21A0"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Disponibel inntekt per innbygger (15–74 år).</w:t>
      </w:r>
    </w:p>
    <w:p w14:paraId="052FC7C0" w14:textId="77777777" w:rsidR="00C01CA8" w:rsidRPr="0027241E" w:rsidRDefault="00C01CA8" w:rsidP="0027241E">
      <w:pPr>
        <w:pStyle w:val="Kilde"/>
      </w:pPr>
      <w:r w:rsidRPr="0027241E">
        <w:t>Kilde: Norges Bank.</w:t>
      </w:r>
    </w:p>
    <w:p w14:paraId="150ED550" w14:textId="77777777" w:rsidR="00C01CA8" w:rsidRPr="0027241E" w:rsidRDefault="00C01CA8" w:rsidP="0027241E">
      <w:r w:rsidRPr="0027241E">
        <w:lastRenderedPageBreak/>
        <w:t>Siden den internasjonale finanskrisen for om lag 15 år siden har også kraftig vekst i prisene på næringseiendommer bidratt til økt sårbarhet i det norske finansielle systemet. Lån med pant i næringseiendom står for nesten halvparten av bankenes utlån til bedrifter og er historisk det segmentet som har gitt de største utlånstapene. Prisene og avkastningskravet på næringseiendom følger utviklingen i det generelle rentenivået tett. Med høyere rente har den forventede avkastningen ved sikre plasseringer, som statsobligasjoner, økt. Selskaper innen næringseiendom har derfor stilt høyere krav til avkastning i sine prosjekter, og isolert sett vært villige til å betale mindre for eiendommer enn tidligere. Dette førte til at prisene på næringseiendom falt kraftig i 2022 og 2023 og siden flatet ut, ifølge beregninger gjort av rådgivere innen eiendom (JLL) og Norges Bank. Et sterkt leiemarked og inflasjonsjustering av leiekontrakter bidro til å dempe prisnedgangen.</w:t>
      </w:r>
    </w:p>
    <w:p w14:paraId="751A1941" w14:textId="77777777" w:rsidR="00C01CA8" w:rsidRPr="0027241E" w:rsidRDefault="00C01CA8" w:rsidP="0027241E">
      <w:r w:rsidRPr="0027241E">
        <w:t>Næringseiendomsselskapene har samlet sett høy gjeld i forhold til inntektene, og de er derfor sårbare for høyere renter. Ettersom selskapene har et stort omfang av fastrentelån inngått på lave rentenivåer, har rentekostnadene likevel ikke økt like mye som oppgangen i styringsrenten isolert sett skulle tilsi. Ifølge Finanstilsynet vil mange fastrentelån forfalle de neste årene. Selskaper som tar opp nye lån eller må reforhandle eksisterende avtaler, vil trolig måtte betale klart høyere rente. Det kan bidra til at selskapenes rentekostnader holder seg oppe de nærmeste årene, selv om Norges Bank skulle redusere styringsrenten ytterligere. Hvis økningen i rentekostnadene ikke kompenseres med økte utleieinntekter, vil mange selskaper få en lang periode med svak betjeningsevne, ifølge Finanstilsynet. Prisingen av risiko i sektoren (risikopremien) har vært lavere enn normalt de siste årene. Dersom næringseiendomsselskapenes avkastningskrav skulle øke, for eksempel som følge av at uro i finans- eller eiendomsmarkedene fører til oppgang i risikopremien, kan det bidra til svak utvikling i eiendomsverdiene og svekket soliditet i næringseiendomsselskapene.</w:t>
      </w:r>
    </w:p>
    <w:p w14:paraId="0547BF7D" w14:textId="77777777" w:rsidR="00C01CA8" w:rsidRPr="0027241E" w:rsidRDefault="00C01CA8" w:rsidP="0027241E">
      <w:r w:rsidRPr="0027241E">
        <w:t>Til nå har det vært forholdsvis få mislighold av lån til næringseiendomsforetak. Det har heller ikke vært tydelige tegn til at eiendomssalg drevet av finansielle problemer i enkeltforetak forsterket prisfallet på næringseiendom. Dersom næringseiendomsselskapenes soliditet svekkes, kan det derimot fremtvinge hastesalg av eiendommer, som igjen kan forsterke et fall i eiendomsprisene. Dette gjelder særlig dersom mange ønsker å selge samtidig. Hvis eventuelle nedskrivinger av eiendomsverdier fører til at verdien av bankenes pant blir lavere enn utlånene, og foretakenes gjeld misligholdes, kan bankene påføres tap. Risikoen for bankene er derimot redusert de siste årene ved at de har stilt høyere krav til egenkapital for utlån med pant i næringseiendom.</w:t>
      </w:r>
    </w:p>
    <w:p w14:paraId="2C89CF0A" w14:textId="77777777" w:rsidR="00C01CA8" w:rsidRPr="0027241E" w:rsidRDefault="00C01CA8" w:rsidP="0027241E">
      <w:r w:rsidRPr="0027241E">
        <w:t>Norske banker har styrket sin soliditet betydelig siden den internasjonale finanskrisen, i takt med økte kapitalkrav. Kapitalkravene er tilpasset risikoen i det norske finansielle systemet, herunder sårbarhetene forbundet med den høye gjelden i husholdningene og utviklingen i eiendomsmarkedene. Utsiktene for finansiell stabilitet og utviklingen i norske finansinstitusjoner og finansmarkeder er nærmere omtalt i Finansmarkedsmeldingen 2025.</w:t>
      </w:r>
    </w:p>
    <w:p w14:paraId="3DD8880D" w14:textId="77777777" w:rsidR="00C01CA8" w:rsidRPr="0027241E" w:rsidRDefault="00C01CA8" w:rsidP="0027241E">
      <w:pPr>
        <w:pStyle w:val="tittel-ramme"/>
      </w:pPr>
      <w:r w:rsidRPr="0027241E">
        <w:t>Fakturaordning med QR-kode</w:t>
      </w:r>
    </w:p>
    <w:p w14:paraId="36E83743" w14:textId="77777777" w:rsidR="00C01CA8" w:rsidRPr="0027241E" w:rsidRDefault="00C01CA8" w:rsidP="0027241E">
      <w:r w:rsidRPr="0027241E">
        <w:t>Under behandlingen av Meld. St. 15 (2023– 2024), jf. Innst. 412 S (2023–2024), fattet Stortinget 12. juni 2024 anmodningsvedtak 752 om en fakturaordning med QR-kode:</w:t>
      </w:r>
    </w:p>
    <w:p w14:paraId="059CC555" w14:textId="77777777" w:rsidR="00C01CA8" w:rsidRPr="0027241E" w:rsidRDefault="00C01CA8" w:rsidP="0027241E">
      <w:pPr>
        <w:pStyle w:val="blokksit"/>
      </w:pPr>
      <w:r w:rsidRPr="0027241E">
        <w:t>«Stortinget ber regjeringen utrede en fakturaordning med QR-kode etter inspirasjon fra andre europeiske land, og komme tilbake til Stortinget senest innen revidert nasjonalbudsjett for 2025.»</w:t>
      </w:r>
    </w:p>
    <w:p w14:paraId="6A4B05FF" w14:textId="77777777" w:rsidR="00C01CA8" w:rsidRPr="0027241E" w:rsidRDefault="00C01CA8" w:rsidP="0027241E">
      <w:r w:rsidRPr="0027241E">
        <w:t>Vedtaket følges opp i dette avsnittet.</w:t>
      </w:r>
    </w:p>
    <w:p w14:paraId="5B3209B6" w14:textId="77777777" w:rsidR="00C01CA8" w:rsidRPr="0027241E" w:rsidRDefault="00C01CA8" w:rsidP="0027241E">
      <w:r w:rsidRPr="0027241E">
        <w:lastRenderedPageBreak/>
        <w:t>Om en pliktig fakturaordning med QR-kode bør innføres i Norge er blitt vurdert i lys av Skattedirektoratets utredning om pliktig e-fakturering og digital bokføring mellom virksomheter, som Finansdepartementet har på høring til 31. oktober 2025. Skattedirektoratet anbefaler at det ikke innføres plikt om bruk av QR-kode nå, da dette krever et visningsformat på linje med PDF og papir, som en vil gå bort fra ved innføring av pliktig e-fakturering og digital bokføring. Skattedirektoratet har pekt på at e-fakturering innebærer at informasjonsinnholdet vil bli levert i et strukturert format direkte i mottakers regnskapssystem, beregnet for automatisert behandling i mottakersystemet, og uten tekniske begrensninger som at informasjonen må leses optisk eller er begrenset av antall tegn. Registrering av fakturainformasjonen i selger og kjøpers regnskapssystem vil være et viktig bidrag for korrekt rapportering av skatter og avgifter. En eventuell visuell fremstilling av samme data i QR-format vil da være unødvendig.</w:t>
      </w:r>
    </w:p>
    <w:p w14:paraId="29AB718C" w14:textId="77777777" w:rsidR="00C01CA8" w:rsidRPr="0027241E" w:rsidRDefault="00C01CA8" w:rsidP="0027241E">
      <w:r w:rsidRPr="0027241E">
        <w:t>Bruk av QR-kode i faktura er i enkelte land benyttet som tiltak for etterlevelse ved transaksjoner mellom næringsdrivende og forbruker. Skattedirektoratets gjennomgang av aktuelle land i Europa som benytter QR-koder, viser en uensartet praksis. Bruk av QR-kode kan imidlertid legge til rette for enkel overføring/henting av informasjon til videre bruk for å oppfylle rapporteringsplikt e.l., men det er ikke denne teknologien i seg selv som fremmer etterlevelse. Skattedirektoratet utelukker ikke at det kan være nytteverdi av QR-koder i fakturaer for slike transaksjoner, men dette bør i tilfelle inngå i en større utredning om innholdet i salgsdokumenter generelt.</w:t>
      </w:r>
    </w:p>
    <w:p w14:paraId="312FC6F3" w14:textId="77777777" w:rsidR="00C01CA8" w:rsidRPr="0027241E" w:rsidRDefault="00C01CA8" w:rsidP="0027241E">
      <w:r w:rsidRPr="0027241E">
        <w:t>På bakgrunn av Skattedirektoratets vurderinger ser ikke Finansdepartementet behov for å iverksette et arbeid for å kunne innføre plikt om bruk av QR-kode ved fakturering. Departementet mener det er viktig å fortsette arbeidet med pliktig e-fakturering og digital bokføring, i første omgang ved å følge opp høringen av forslaget fra Skattedirektoratet. Høringsforslaget legger dessuten grunnlaget for økt digitalisering og mer forenkling fremover, både ved at det utvikles nye, frivillige løsninger i markedet og gjennom ytterligere krav til bruk av digitale løsninger. Ytterligere tiltak, som krav om digital fakturering til forbrukere, regulering av leverandører av regnskapssystemer og tilrettelegging for mer automatisert statistikkproduksjon og transaksjonsbasert rapportering til myndighetene, kan gi store tilleggsgevinster, men må utredes nærmere.</w:t>
      </w:r>
    </w:p>
    <w:p w14:paraId="10F02FDF" w14:textId="77777777" w:rsidR="00C01CA8" w:rsidRPr="0027241E" w:rsidRDefault="00C01CA8" w:rsidP="0027241E">
      <w:pPr>
        <w:pStyle w:val="Ramme-slutt"/>
      </w:pPr>
      <w:r w:rsidRPr="0027241E">
        <w:t>[Boks slutt]</w:t>
      </w:r>
    </w:p>
    <w:p w14:paraId="69693E73" w14:textId="77777777" w:rsidR="00C01CA8" w:rsidRPr="0027241E" w:rsidRDefault="00C01CA8" w:rsidP="0027241E">
      <w:pPr>
        <w:pStyle w:val="Overskrift2"/>
      </w:pPr>
      <w:r w:rsidRPr="0027241E">
        <w:t>Sysselsettingspolitikken og det inntektspolitiske samarbeidet</w:t>
      </w:r>
    </w:p>
    <w:p w14:paraId="058DA3B6" w14:textId="77777777" w:rsidR="00C01CA8" w:rsidRPr="0027241E" w:rsidRDefault="00C01CA8" w:rsidP="0027241E">
      <w:r w:rsidRPr="0027241E">
        <w:t>Høy sysselsetting er et overordnet mål for den økonomiske politikken. Det forutsetter et velfungerende samspill mellom flere politikkområder, herunder finanspolitikken, pengepolitikken og det inntektspolitiske samarbeidet. Budsjett- og finanspolitikken er nærmere omtalt i kapittel 3, mens pengepolitikken er nærmere omtalt i avsnitt 4.1. Det inntektspolitiske samarbeidet er nærmere omtalt nedenfor. Strukturpolitiske tiltak som bidrar til økt arbeidstilbud og effektiv bruk av samfunnets ressurser har også stor betydning for samlet verdiskaping og sysselsetting, og omtales i kapittel 5.</w:t>
      </w:r>
    </w:p>
    <w:p w14:paraId="25CE401B" w14:textId="77777777" w:rsidR="00C01CA8" w:rsidRPr="0027241E" w:rsidRDefault="00C01CA8" w:rsidP="0027241E">
      <w:pPr>
        <w:pStyle w:val="avsnitt-undertittel"/>
      </w:pPr>
      <w:r w:rsidRPr="0027241E">
        <w:t>Sysselsettingspolitikken</w:t>
      </w:r>
    </w:p>
    <w:p w14:paraId="747E0E1E" w14:textId="77777777" w:rsidR="00C01CA8" w:rsidRPr="0027241E" w:rsidRDefault="00C01CA8" w:rsidP="0027241E">
      <w:r w:rsidRPr="0027241E">
        <w:t xml:space="preserve">Arbeidslinjen står sentralt i regjeringens økonomiske politikk. Arbeidskraften er vår viktigste ressurs, og det skal legges til rette for at alle som kan og vil jobbe, skal få mulighet til det. </w:t>
      </w:r>
      <w:r w:rsidRPr="0027241E">
        <w:lastRenderedPageBreak/>
        <w:t>Sysselsettingspolitikken skal, sammen med den øvrige økonomiske politikken, sørge for høy sysselsetting og lav arbeidsledighet. Å delta i arbeidslivet er viktig både for den enkelte og for samfunnet. Arbeidsdeltakelse gir inntekter, utjevner sosiale forskjeller og er det viktigste bidraget til å redusere fattigdom. Høy sysselsetting bidrar også til mer bærekraftige velferdsordninger. Det er viktig å finne en god balanse mellom å ta vare på dem som står utenfor arbeidslivet, og å sørge for at de som har mulighet, kommer seg i aktivitet og jobb. Arbeidslinjen som blant annet gjør at det lønner seg å være i arbeid, har stor betydning for høyest mulig sysselsetting. Tiltak som gir bedre insentiver, kompetanse og forutsetninger for å delta i arbeidsmarkedet, vil kunne gi økt yrkesdeltakelse for grupper som i dag står utenfor.</w:t>
      </w:r>
    </w:p>
    <w:p w14:paraId="22F08B96" w14:textId="77777777" w:rsidR="00C01CA8" w:rsidRPr="0027241E" w:rsidRDefault="00C01CA8" w:rsidP="0027241E">
      <w:r w:rsidRPr="0027241E">
        <w:t>Regjeringen fører en aktiv arbeidsmarkedspolitikk for å øke sysselsettingen og få færre på trygd. Regjeringen har som mål at sysselsettingsandelen i aldersgruppen 20–64 år skal øke til 82 pst. i 2030 og til 83 pst. i 2035, fra dagens nivå på i underkant av 80 pst. For å oppnå dette kreves det tiltak på flere områder. Trygde- og skattesystemet må utformes slik at det lønner seg å være i arbeid, samtidig som de som av ulike grunner ikke er i jobb skal sikres en inntekt. Utdannings- og kompetansepolitikken skal bidra til at det er samsvar mellom befolkningens kompetanse og behovene i arbeidslivet.</w:t>
      </w:r>
    </w:p>
    <w:p w14:paraId="0127C88C" w14:textId="77777777" w:rsidR="00C01CA8" w:rsidRPr="0027241E" w:rsidRDefault="00C01CA8" w:rsidP="0027241E">
      <w:r w:rsidRPr="0027241E">
        <w:t>Arbeidsmarkedstiltak er et viktig virkemiddel som skal hjelpe de som har utfordringer med å komme seg inn i arbeidslivet på egen hånd, til å komme i arbeid eller utdanning. Opplæring, oppfølging og arbeidspraksis er eksempler på tiltak som bidrar til å styrke den enkeltes arbeidsevne og produktivitet. Et annet tiltak er lønnstilskudd som kompenserer arbeidsgivere som ansetter personer med usikker eller lav produktivitet. Arbeidsmarkedstiltak kan dermed bidra til at det blir mer lønnsomt for arbeidsgivere å ansette personer som står utenfor arbeidslivet. Bevilgningen til arbeidsmarkedstiltak har blitt økt de siste årene, og regjeringen foreslår en ytterligere økning i 2026.</w:t>
      </w:r>
    </w:p>
    <w:p w14:paraId="6E45482C" w14:textId="77777777" w:rsidR="00C01CA8" w:rsidRPr="0027241E" w:rsidRDefault="00C01CA8" w:rsidP="0027241E">
      <w:r w:rsidRPr="0027241E">
        <w:t>Sysselsettingsmålet og regjeringens tiltak for å øke arbeidsdeltakelsen er nærmere omtalt i avsnitt 5.2.</w:t>
      </w:r>
    </w:p>
    <w:p w14:paraId="72EEAB5B" w14:textId="77777777" w:rsidR="00C01CA8" w:rsidRPr="0027241E" w:rsidRDefault="00C01CA8" w:rsidP="0027241E">
      <w:pPr>
        <w:pStyle w:val="avsnitt-undertittel"/>
      </w:pPr>
      <w:r w:rsidRPr="0027241E">
        <w:t>Det inntektspolitiske samarbeidet</w:t>
      </w:r>
    </w:p>
    <w:p w14:paraId="4930B2AD" w14:textId="77777777" w:rsidR="00C01CA8" w:rsidRPr="0027241E" w:rsidRDefault="00C01CA8" w:rsidP="0027241E">
      <w:r w:rsidRPr="0027241E">
        <w:t>En velfungerende lønnsdannelse og det inntektspolitiske samarbeidet mellom myndighetene og partene i arbeidslivet legger til rette for at vi over tid kan ha høy sysselsetting og lav arbeidsledighet, og samtidig en moderat lønnsvekst. Partene i arbeidslivet har ansvar for gjennomføringen av lønnsoppgjørene. Myndighetene har ansvaret for at lover og regler legger til rette for et velfungerende arbeidsmarked. Kontaktutvalget og Det tekniske beregningsutvalget for inntektsoppgjørene (TBU) legger til rette for en felles forståelse av situasjonen og virkemåten i norsk økonomi mellom partene i arbeidslivet og myndighetene.</w:t>
      </w:r>
    </w:p>
    <w:p w14:paraId="6C4370FC" w14:textId="77777777" w:rsidR="00C01CA8" w:rsidRPr="0027241E" w:rsidRDefault="00C01CA8" w:rsidP="0027241E">
      <w:r w:rsidRPr="0027241E">
        <w:t>Lønnsdannelsen i Norge bygger på frontfagsmodellen. I lønnsoppgjørene forhandler sentrale tariffområder i konkurranseutsatt sektor (frontfaget) først, slik at lønnsveksten er tilpasset frontfagets konkurranseevne. NHO utarbeider deretter, i forståelse med LO, et anslag for lønnsveksten i industrien samlet i NHO-området (frontfagsrammen). Anslaget danner en norm for lønnsveksten i forhandlingsområdene som følger etter. Det bidrar til at lønnsveksten i økonomien samlet ikke blir høyere enn det konkurranseutsatt sektor kan leve med over tid.</w:t>
      </w:r>
    </w:p>
    <w:p w14:paraId="72526117" w14:textId="77777777" w:rsidR="00C01CA8" w:rsidRPr="0027241E" w:rsidRDefault="00C01CA8" w:rsidP="0027241E">
      <w:r w:rsidRPr="0027241E">
        <w:t xml:space="preserve">Frontfagsmodellen ivaretar konkurranseevnen ved å tilpasse lønnsveksten til den økonomiske situasjonen og bidrar til reallønnsfleksibilitet som er med på å stabilisere økonomien. Industriens </w:t>
      </w:r>
      <w:r w:rsidRPr="0027241E">
        <w:lastRenderedPageBreak/>
        <w:t>lønnsevne påvirkes av prisen på innsatsfaktorer, prisen på norske eksportvarer, kronekursen og produktivitetsvekst. Ved at lønnsveksten i samfunnet tilpasses lønnsevnen i konkurranseutsatt sektor, bidrar lønnsdannelsen i Norge til å fordele gevinstene ved internasjonal handel. Handel og konkurranse med utlandet gir opphav til at Norge kan utnytte sine naturressurser bedre og til effektivitetsgevinster og teknologisk utvikling. Det vil igjen gi grunnlag for lønnsvekst.</w:t>
      </w:r>
    </w:p>
    <w:p w14:paraId="5D639EC6" w14:textId="77777777" w:rsidR="00C01CA8" w:rsidRPr="0027241E" w:rsidRDefault="00C01CA8" w:rsidP="0027241E">
      <w:r w:rsidRPr="0027241E">
        <w:t>I tillegg til lønnsomheten i konkurranseutsatt sektor vil også knapphet på arbeidskraft og prisveksten kunne påvirke den samlede lønnsveksten på kort sikt. Lønnstakernes andel av verdiskapingen i industrien kan variere på kort sikt, for eksempel grunnet raske endringer i valutakursen, men har historisk vist seg å være forholdsvis stabil over tid, i tråd med frontfagsmodellen. Bedret lønnsomhet i industrien bidro til betydelig nedgang i lønnskostandsandelen i 2022 og ytterligere noe nedgang i 2023. Andelen har økt noe etter det, men er fortsatt betydelig lavere enn gjennomsnittet de siste ti årene, se figur 4.3. Det kan gi grunnlag for at lønnsveksten holder seg høy fremover.</w:t>
      </w:r>
    </w:p>
    <w:p w14:paraId="51CEEFAA" w14:textId="143383D4" w:rsidR="00C01CA8" w:rsidRPr="0027241E" w:rsidRDefault="00B04468" w:rsidP="0027241E">
      <w:r w:rsidRPr="00B04468">
        <w:rPr>
          <w:noProof/>
        </w:rPr>
        <w:drawing>
          <wp:inline distT="0" distB="0" distL="0" distR="0" wp14:anchorId="17552885" wp14:editId="39003B40">
            <wp:extent cx="2924175" cy="2886075"/>
            <wp:effectExtent l="0" t="0" r="0" b="0"/>
            <wp:docPr id="101800702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07023" name=""/>
                    <pic:cNvPicPr/>
                  </pic:nvPicPr>
                  <pic:blipFill>
                    <a:blip r:embed="rId157">
                      <a:extLst>
                        <a:ext uri="{96DAC541-7B7A-43D3-8B79-37D633B846F1}">
                          <asvg:svgBlip xmlns:asvg="http://schemas.microsoft.com/office/drawing/2016/SVG/main" r:embed="rId158"/>
                        </a:ext>
                      </a:extLst>
                    </a:blip>
                    <a:stretch>
                      <a:fillRect/>
                    </a:stretch>
                  </pic:blipFill>
                  <pic:spPr>
                    <a:xfrm>
                      <a:off x="0" y="0"/>
                      <a:ext cx="2924175" cy="2886075"/>
                    </a:xfrm>
                    <a:prstGeom prst="rect">
                      <a:avLst/>
                    </a:prstGeom>
                  </pic:spPr>
                </pic:pic>
              </a:graphicData>
            </a:graphic>
          </wp:inline>
        </w:drawing>
      </w:r>
    </w:p>
    <w:p w14:paraId="0ACD2F84" w14:textId="77777777" w:rsidR="00C01CA8" w:rsidRPr="0027241E" w:rsidRDefault="00C01CA8" w:rsidP="0027241E">
      <w:pPr>
        <w:pStyle w:val="figur-tittel"/>
      </w:pPr>
      <w:r w:rsidRPr="0027241E">
        <w:t>Lønnkostnadsandel i industrien. Lønnskostnader som prosent av faktorinntekter. 1970–2024</w:t>
      </w:r>
    </w:p>
    <w:p w14:paraId="7CA49DDC" w14:textId="77777777" w:rsidR="00C01CA8" w:rsidRPr="0027241E" w:rsidRDefault="00C01CA8" w:rsidP="0027241E">
      <w:pPr>
        <w:pStyle w:val="Kilde"/>
      </w:pPr>
      <w:r w:rsidRPr="0027241E">
        <w:t>Kilde: Statistisk sentralbyrå.</w:t>
      </w:r>
    </w:p>
    <w:p w14:paraId="524908FE" w14:textId="77777777" w:rsidR="00C01CA8" w:rsidRPr="0027241E" w:rsidRDefault="00C01CA8" w:rsidP="0027241E">
      <w:r w:rsidRPr="0027241E">
        <w:t>Den samlede lønnsveksten i økonomien har vært om lag på linje med frontfagsrammen siden 2014, se figur 4.4. Store vridninger i sammensetningen av sysselsettingen i løpet av et enkeltår kan bidra til at den samlede lønnsveksten avviker fra frontfagsrammen. Det gjelder for eksempel i 2016, da sysselsettingen falt blant høytlønnede i petroleumsnæringen, og under pandemien, da lavlønte i større grad enn andre grupper ble permittert. Ser vi bort fra 2023, har den samlede lønnsveksten i økonomien de siste årene vært noe høyere enn det frontfagsrammen skulle tilsi.</w:t>
      </w:r>
    </w:p>
    <w:p w14:paraId="56EACCB7" w14:textId="2837E37B" w:rsidR="00C01CA8" w:rsidRPr="0027241E" w:rsidRDefault="00B04468" w:rsidP="0027241E">
      <w:r w:rsidRPr="00B04468">
        <w:rPr>
          <w:noProof/>
        </w:rPr>
        <w:lastRenderedPageBreak/>
        <w:drawing>
          <wp:inline distT="0" distB="0" distL="0" distR="0" wp14:anchorId="031EB7CF" wp14:editId="4C7E36AC">
            <wp:extent cx="2924175" cy="2886075"/>
            <wp:effectExtent l="0" t="0" r="0" b="0"/>
            <wp:docPr id="113925777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57775" name=""/>
                    <pic:cNvPicPr/>
                  </pic:nvPicPr>
                  <pic:blipFill>
                    <a:blip r:embed="rId159">
                      <a:extLst>
                        <a:ext uri="{96DAC541-7B7A-43D3-8B79-37D633B846F1}">
                          <asvg:svgBlip xmlns:asvg="http://schemas.microsoft.com/office/drawing/2016/SVG/main" r:embed="rId160"/>
                        </a:ext>
                      </a:extLst>
                    </a:blip>
                    <a:stretch>
                      <a:fillRect/>
                    </a:stretch>
                  </pic:blipFill>
                  <pic:spPr>
                    <a:xfrm>
                      <a:off x="0" y="0"/>
                      <a:ext cx="2924175" cy="2886075"/>
                    </a:xfrm>
                    <a:prstGeom prst="rect">
                      <a:avLst/>
                    </a:prstGeom>
                  </pic:spPr>
                </pic:pic>
              </a:graphicData>
            </a:graphic>
          </wp:inline>
        </w:drawing>
      </w:r>
    </w:p>
    <w:p w14:paraId="08BC7D86" w14:textId="77777777" w:rsidR="00C01CA8" w:rsidRPr="0027241E" w:rsidRDefault="00C01CA8" w:rsidP="0027241E">
      <w:pPr>
        <w:pStyle w:val="figur-tittel"/>
      </w:pPr>
      <w:r w:rsidRPr="0027241E">
        <w:t>Årslønn. Prosentvis endring fra året før</w:t>
      </w:r>
    </w:p>
    <w:p w14:paraId="42282684" w14:textId="77777777" w:rsidR="00C01CA8" w:rsidRPr="0027241E" w:rsidRDefault="00C01CA8" w:rsidP="0027241E">
      <w:pPr>
        <w:pStyle w:val="Kilde"/>
      </w:pPr>
      <w:r w:rsidRPr="0027241E">
        <w:t>Kilder: Statistisk sentralbyrå og Det tekniske beregningsutvalget for inntektsoppgjørene.</w:t>
      </w:r>
    </w:p>
    <w:p w14:paraId="195A6F92" w14:textId="77777777" w:rsidR="00C01CA8" w:rsidRPr="0027241E" w:rsidRDefault="00C01CA8" w:rsidP="0027241E">
      <w:pPr>
        <w:pStyle w:val="Overskrift2"/>
      </w:pPr>
      <w:r w:rsidRPr="0027241E">
        <w:t>Forvaltningen av Statens pensjonsfond</w:t>
      </w:r>
    </w:p>
    <w:p w14:paraId="3D76F0CE" w14:textId="77777777" w:rsidR="00C01CA8" w:rsidRPr="0027241E" w:rsidRDefault="00C01CA8" w:rsidP="0027241E">
      <w:pPr>
        <w:pStyle w:val="Overskrift3"/>
      </w:pPr>
      <w:r w:rsidRPr="0027241E">
        <w:t>Innledning</w:t>
      </w:r>
    </w:p>
    <w:p w14:paraId="1700F497" w14:textId="77777777" w:rsidR="00C01CA8" w:rsidRPr="0027241E" w:rsidRDefault="00C01CA8" w:rsidP="0027241E">
      <w:r w:rsidRPr="0027241E">
        <w:t>Statens pensjonsfond eies av staten og består av Statens pensjonsfond utland (SPU) og Statens pensjonsfond Norge (SPN). Sparingen skal støtte opp under finansieringen av folketrygdens pensjonsutgifter og ivareta langsiktige hensyn ved anvendelse av statens petroleumsinntekter, slik at petroleumsformuen kommer både dagens og fremtidige generasjoner til gode.</w:t>
      </w:r>
    </w:p>
    <w:p w14:paraId="1AB411F6" w14:textId="77777777" w:rsidR="00C01CA8" w:rsidRPr="0027241E" w:rsidRDefault="00C01CA8" w:rsidP="0027241E">
      <w:r w:rsidRPr="0027241E">
        <w:t>Finansdepartementet har det overordnede ansvaret for forvaltningen av Statens pensjonsfond og fastsetter investeringsstrategien og øvrige rammer, for forvaltningen. Norges Bank og Folketrygdfondet står for den operative forvaltningen av henholdsvis SPU og SPN innenfor mandater fastsatt av Finansdepartementet. Målet for investeringene er høyest mulig avkastning med en akseptabel risiko. Fondet skal forvaltes ansvarlig. Utviklingen i markedsverdi er vist i figur 4.5.</w:t>
      </w:r>
    </w:p>
    <w:p w14:paraId="0921BA53" w14:textId="341178BD" w:rsidR="00C01CA8" w:rsidRPr="0027241E" w:rsidRDefault="00B04468" w:rsidP="0027241E">
      <w:r w:rsidRPr="00B04468">
        <w:rPr>
          <w:noProof/>
        </w:rPr>
        <w:lastRenderedPageBreak/>
        <w:drawing>
          <wp:inline distT="0" distB="0" distL="0" distR="0" wp14:anchorId="1D51C40D" wp14:editId="6AF74E10">
            <wp:extent cx="6083935" cy="2880360"/>
            <wp:effectExtent l="0" t="0" r="0" b="0"/>
            <wp:docPr id="190240864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08645" name=""/>
                    <pic:cNvPicPr/>
                  </pic:nvPicPr>
                  <pic:blipFill>
                    <a:blip r:embed="rId161">
                      <a:extLst>
                        <a:ext uri="{96DAC541-7B7A-43D3-8B79-37D633B846F1}">
                          <asvg:svgBlip xmlns:asvg="http://schemas.microsoft.com/office/drawing/2016/SVG/main" r:embed="rId162"/>
                        </a:ext>
                      </a:extLst>
                    </a:blip>
                    <a:stretch>
                      <a:fillRect/>
                    </a:stretch>
                  </pic:blipFill>
                  <pic:spPr>
                    <a:xfrm>
                      <a:off x="0" y="0"/>
                      <a:ext cx="6083935" cy="2880360"/>
                    </a:xfrm>
                    <a:prstGeom prst="rect">
                      <a:avLst/>
                    </a:prstGeom>
                  </pic:spPr>
                </pic:pic>
              </a:graphicData>
            </a:graphic>
          </wp:inline>
        </w:drawing>
      </w:r>
    </w:p>
    <w:p w14:paraId="6DF5BF37" w14:textId="77777777" w:rsidR="00C01CA8" w:rsidRPr="0027241E" w:rsidRDefault="00C01CA8" w:rsidP="0027241E">
      <w:pPr>
        <w:pStyle w:val="figur-tittel"/>
      </w:pPr>
      <w:r w:rsidRPr="0027241E">
        <w:t>Utvikling i markedsverdien til Statens pensjonsfond fra 1996 t.o.m. første halvår 2025. Milliarder kroner</w:t>
      </w:r>
    </w:p>
    <w:p w14:paraId="07B5A29C" w14:textId="77777777" w:rsidR="00C01CA8" w:rsidRPr="0027241E" w:rsidRDefault="00C01CA8" w:rsidP="0027241E">
      <w:pPr>
        <w:pStyle w:val="Kilde"/>
      </w:pPr>
      <w:r w:rsidRPr="0027241E">
        <w:t>Kilder: Norges Bank, Folketrygdfondet og Finansdepartementet.</w:t>
      </w:r>
    </w:p>
    <w:p w14:paraId="5E2BF770" w14:textId="77777777" w:rsidR="00C01CA8" w:rsidRPr="0027241E" w:rsidRDefault="00C01CA8" w:rsidP="0027241E">
      <w:r w:rsidRPr="0027241E">
        <w:t>Finansdepartementet legger vekt på at investeringsstrategien skal være faglig forankret og tilpasset fondenes særtrekk og formål. Strategien er utviklet over tid, basert på faglige utredninger, grundige vurderinger og praktiske erfaringer.</w:t>
      </w:r>
    </w:p>
    <w:p w14:paraId="57C06970" w14:textId="77777777" w:rsidR="00C01CA8" w:rsidRPr="0027241E" w:rsidRDefault="00C01CA8" w:rsidP="0027241E">
      <w:r w:rsidRPr="0027241E">
        <w:t>Investeringsstrategien fremgår av forvaltningsmandatene og uttrykkes blant annet gjennom sammensetningen av referanseindeksene. Referanseindeksene angir en fordeling av kapitalen mellom aksjer og obligasjoner, og er et uttrykk for eiers investeringspreferanser og risikotoleranse. Valg av aksjeandel er den viktigste beslutningen for avkastning og risiko i fondene. I SPU er andelen aksjer i fondets referanseindeks satt til 70 pst., mens andelen er 60 pst. i SPN. Obligasjoner står for den resterende delen av referanseindeksene.</w:t>
      </w:r>
    </w:p>
    <w:p w14:paraId="0B99E128" w14:textId="77777777" w:rsidR="00C01CA8" w:rsidRPr="0027241E" w:rsidRDefault="00C01CA8" w:rsidP="0027241E">
      <w:r w:rsidRPr="0027241E">
        <w:t>Rammene for forvaltningen av Statens pensjonsfond er fastsatt av politiske myndigheter, men fondet er ikke et virkemiddel for å oppnå politiske mål utover finansiell sparing. Norges Bank og Folketrygdfondet foretar enkeltinvesteringer og utøver eierrettigheter i selskapene uavhengig av departementet. Dette gir en klar rolledeling som bidrar til å tydeliggjøre ansvar. Styringsstrukturen sørger for at de overordnede beslutningene som er avgjørende for fondets avkastning og risiko samt rammene for den ansvarlige forvaltningen, er forankret i Stortinget.</w:t>
      </w:r>
    </w:p>
    <w:p w14:paraId="295F6B7D" w14:textId="77777777" w:rsidR="00C01CA8" w:rsidRPr="0027241E" w:rsidRDefault="00C01CA8" w:rsidP="0027241E">
      <w:r w:rsidRPr="0027241E">
        <w:t>Bred forankring bidrar til at risikoen som tas i forvaltningen er forstått og akseptert av Stortinget. Det støtter opp om evnen til å holde fast ved den valgte investeringsstrategien over tid, også i perioder med markedsuro.</w:t>
      </w:r>
    </w:p>
    <w:p w14:paraId="4CAB577A" w14:textId="77777777" w:rsidR="00C01CA8" w:rsidRPr="0027241E" w:rsidRDefault="00C01CA8" w:rsidP="0027241E">
      <w:r w:rsidRPr="0027241E">
        <w:t>Ansvarlig forvaltning er en integrert del av forvaltningen. Viktige virkemidler i den ansvarlige forvaltningen er å fremme prinsipper om god selskapsstyring og et ansvarlig næringsliv, bidra til utvikling av internasjonale standarder, ha dialog med selskaper og stemme på generalforsamlinger. Videre har Finansdepartementet fastsatt etisk motiverte retningslinjer for observasjon og utelukkelse av selskaper fra SPU. Nordiske selskaper som utelukkes fra SPU, utelukkes også fra SPN.</w:t>
      </w:r>
    </w:p>
    <w:p w14:paraId="6447BE95" w14:textId="77777777" w:rsidR="00C01CA8" w:rsidRPr="0027241E" w:rsidRDefault="00C01CA8" w:rsidP="0027241E">
      <w:r w:rsidRPr="0027241E">
        <w:lastRenderedPageBreak/>
        <w:t xml:space="preserve">Det skal være størst mulig åpenhet om forvaltningen, innenfor rammene av en forsvarlig gjennomføring av forvaltningsoppdraget. Åpenhet er viktig for å bevare fondets legitimitet og Stortingets og befolkningens oppslutning om og tillit til forvaltningen. Norges Bank og Folketrygdfondet rapporterer regelmessig om resultatene i forvaltningen. Finansdepartementet legger årlig frem en melding til Stortinget om forvaltningen av fondet, senest Meld. St. 22 (2024–2025) </w:t>
      </w:r>
      <w:r w:rsidRPr="0027241E">
        <w:rPr>
          <w:rStyle w:val="kursiv"/>
        </w:rPr>
        <w:t>Statens pensjonsfond 2025</w:t>
      </w:r>
      <w:r w:rsidRPr="0027241E">
        <w:t>. I nasjonalbudsjettet rapporteres det om resultatene i første halvår. Departementet orienterer også om arbeidet med aktuelle saker når ny informasjon eller utvikling tilsier det.</w:t>
      </w:r>
    </w:p>
    <w:p w14:paraId="2F673D1C" w14:textId="77777777" w:rsidR="00C01CA8" w:rsidRPr="0027241E" w:rsidRDefault="00C01CA8" w:rsidP="0027241E">
      <w:pPr>
        <w:pStyle w:val="Overskrift3"/>
      </w:pPr>
      <w:r w:rsidRPr="0027241E">
        <w:t>Resultater i forvaltningen</w:t>
      </w:r>
    </w:p>
    <w:p w14:paraId="26A032FD" w14:textId="77777777" w:rsidR="00C01CA8" w:rsidRPr="0027241E" w:rsidRDefault="00C01CA8" w:rsidP="0027241E">
      <w:pPr>
        <w:pStyle w:val="avsnitt-undertittel"/>
      </w:pPr>
      <w:r w:rsidRPr="0027241E">
        <w:t>Statens pensjonsfond utland</w:t>
      </w:r>
    </w:p>
    <w:p w14:paraId="6AD0E940" w14:textId="77777777" w:rsidR="00C01CA8" w:rsidRPr="0027241E" w:rsidRDefault="00C01CA8" w:rsidP="0027241E">
      <w:r w:rsidRPr="0027241E">
        <w:t>Markedsverdien av SPU ved utgangen av første halvår i år var 19 586 mrd. kroner. Det er 156 mrd. kroner lavere enn ved inngangen til året. Bidrag til verdiendringen er vist i figur 4.6. Investeringene var fordelt med 70,6 pst. i aksjer, 27,1 pst. i obligasjoner, 1,9 pst. i unotert eiendom og 0,4 pst. i unotert infrastruktur for fornybar energi, se figur 4.7. Den samlede avkastningen i første halvår var 5,7 pst. målt i fondets valutakurv</w:t>
      </w:r>
      <w:r w:rsidRPr="0027241E">
        <w:rPr>
          <w:rStyle w:val="Fotnotereferanse"/>
        </w:rPr>
        <w:footnoteReference w:id="16"/>
      </w:r>
      <w:r w:rsidRPr="0027241E">
        <w:t xml:space="preserve"> og før fradrag for forvaltningskostnader. Avkastningen av fondets aksje- og obligasjonsportefølje var henholdsvis 6,7 pst. og 3,3 pst. Videre var avkastningen av fondets unoterte eiendoms- og infrastrukturportefølje henholdsvis 4,0 pst. og 9,4 pst.</w:t>
      </w:r>
    </w:p>
    <w:p w14:paraId="6B91382E" w14:textId="59530F5C" w:rsidR="00C01CA8" w:rsidRPr="0027241E" w:rsidRDefault="00B04468" w:rsidP="0027241E">
      <w:r w:rsidRPr="00B04468">
        <w:rPr>
          <w:noProof/>
        </w:rPr>
        <w:drawing>
          <wp:inline distT="0" distB="0" distL="0" distR="0" wp14:anchorId="628122C6" wp14:editId="3A766A69">
            <wp:extent cx="6083935" cy="2880360"/>
            <wp:effectExtent l="0" t="0" r="0" b="0"/>
            <wp:docPr id="128803159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31596" name=""/>
                    <pic:cNvPicPr/>
                  </pic:nvPicPr>
                  <pic:blipFill>
                    <a:blip r:embed="rId163">
                      <a:extLst>
                        <a:ext uri="{96DAC541-7B7A-43D3-8B79-37D633B846F1}">
                          <asvg:svgBlip xmlns:asvg="http://schemas.microsoft.com/office/drawing/2016/SVG/main" r:embed="rId164"/>
                        </a:ext>
                      </a:extLst>
                    </a:blip>
                    <a:stretch>
                      <a:fillRect/>
                    </a:stretch>
                  </pic:blipFill>
                  <pic:spPr>
                    <a:xfrm>
                      <a:off x="0" y="0"/>
                      <a:ext cx="6083935" cy="2880360"/>
                    </a:xfrm>
                    <a:prstGeom prst="rect">
                      <a:avLst/>
                    </a:prstGeom>
                  </pic:spPr>
                </pic:pic>
              </a:graphicData>
            </a:graphic>
          </wp:inline>
        </w:drawing>
      </w:r>
    </w:p>
    <w:p w14:paraId="3D252756" w14:textId="77777777" w:rsidR="00C01CA8" w:rsidRPr="0027241E" w:rsidRDefault="00C01CA8" w:rsidP="0027241E">
      <w:pPr>
        <w:pStyle w:val="figur-tittel"/>
      </w:pPr>
      <w:r w:rsidRPr="0027241E">
        <w:t>Bidrag til verdiendring i SPU i første halvår 2025. Milliarder kroner</w:t>
      </w:r>
    </w:p>
    <w:p w14:paraId="5562D400" w14:textId="77777777" w:rsidR="00C01CA8" w:rsidRPr="0027241E" w:rsidRDefault="00C01CA8" w:rsidP="0027241E">
      <w:pPr>
        <w:pStyle w:val="figur-noter"/>
      </w:pPr>
      <w:r w:rsidRPr="0027241E">
        <w:rPr>
          <w:rStyle w:val="skrift-hevet"/>
        </w:rPr>
        <w:t>1</w:t>
      </w:r>
      <w:r w:rsidRPr="0027241E">
        <w:tab/>
        <w:t>Basert på tall fra statsregnskapets inntekter og utgifter, Statistisk sentralbyrå.</w:t>
      </w:r>
    </w:p>
    <w:p w14:paraId="4B6BE1F6" w14:textId="77777777" w:rsidR="00C01CA8" w:rsidRPr="0027241E" w:rsidRDefault="00C01CA8" w:rsidP="0027241E">
      <w:pPr>
        <w:pStyle w:val="figur-noter"/>
      </w:pPr>
      <w:r w:rsidRPr="0027241E">
        <w:rPr>
          <w:rStyle w:val="skrift-hevet"/>
        </w:rPr>
        <w:t>2</w:t>
      </w:r>
      <w:r w:rsidRPr="0027241E">
        <w:t xml:space="preserve"> </w:t>
      </w:r>
      <w:r w:rsidRPr="0027241E">
        <w:tab/>
        <w:t>Netto overføringer fra staten til SPU gjennom året er basert på estimater for statens netto kontantstrøm fra petroleumsvirksomheten og oljekorrigert underskudd. Avviket mellom det overførte beløpet og det endelige avsatte beløpet i statsregnskapet, legges til overføringene det påfølgende året. Slike avvik er inkludert i «Oljekorrigert underskudd mv.».</w:t>
      </w:r>
    </w:p>
    <w:p w14:paraId="04C86BAB" w14:textId="77777777" w:rsidR="00C01CA8" w:rsidRPr="0027241E" w:rsidRDefault="00C01CA8" w:rsidP="0027241E">
      <w:pPr>
        <w:pStyle w:val="Kilde"/>
      </w:pPr>
      <w:r w:rsidRPr="0027241E">
        <w:t>Kilder: Norges Bank, Statistisk sentralbyrå og Finansdepartementet.</w:t>
      </w:r>
    </w:p>
    <w:p w14:paraId="17D735AC" w14:textId="7ED42E8D" w:rsidR="00C01CA8" w:rsidRPr="0027241E" w:rsidRDefault="00B04468" w:rsidP="0027241E">
      <w:r w:rsidRPr="00B04468">
        <w:rPr>
          <w:noProof/>
        </w:rPr>
        <w:lastRenderedPageBreak/>
        <w:drawing>
          <wp:inline distT="0" distB="0" distL="0" distR="0" wp14:anchorId="2D0ACAD7" wp14:editId="12145813">
            <wp:extent cx="2924175" cy="2886075"/>
            <wp:effectExtent l="0" t="0" r="0" b="0"/>
            <wp:docPr id="19584890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89059" name=""/>
                    <pic:cNvPicPr/>
                  </pic:nvPicPr>
                  <pic:blipFill>
                    <a:blip r:embed="rId165">
                      <a:extLst>
                        <a:ext uri="{96DAC541-7B7A-43D3-8B79-37D633B846F1}">
                          <asvg:svgBlip xmlns:asvg="http://schemas.microsoft.com/office/drawing/2016/SVG/main" r:embed="rId166"/>
                        </a:ext>
                      </a:extLst>
                    </a:blip>
                    <a:stretch>
                      <a:fillRect/>
                    </a:stretch>
                  </pic:blipFill>
                  <pic:spPr>
                    <a:xfrm>
                      <a:off x="0" y="0"/>
                      <a:ext cx="2924175" cy="2886075"/>
                    </a:xfrm>
                    <a:prstGeom prst="rect">
                      <a:avLst/>
                    </a:prstGeom>
                  </pic:spPr>
                </pic:pic>
              </a:graphicData>
            </a:graphic>
          </wp:inline>
        </w:drawing>
      </w:r>
    </w:p>
    <w:p w14:paraId="3632C3F4" w14:textId="77777777" w:rsidR="00C01CA8" w:rsidRPr="0027241E" w:rsidRDefault="00C01CA8" w:rsidP="0027241E">
      <w:pPr>
        <w:pStyle w:val="figur-tittel"/>
      </w:pPr>
      <w:r w:rsidRPr="0027241E">
        <w:t>Sammensetning av investeringene i SPU per 30. juni 2025. Prosent</w:t>
      </w:r>
    </w:p>
    <w:p w14:paraId="54943185" w14:textId="77777777" w:rsidR="00C01CA8" w:rsidRPr="0027241E" w:rsidRDefault="00C01CA8" w:rsidP="0027241E">
      <w:pPr>
        <w:pStyle w:val="Kilde"/>
      </w:pPr>
      <w:r w:rsidRPr="0027241E">
        <w:t>Kilder: Norges Bank og Finansdepartementet.</w:t>
      </w:r>
    </w:p>
    <w:p w14:paraId="543C98E7" w14:textId="77777777" w:rsidR="00C01CA8" w:rsidRPr="0027241E" w:rsidRDefault="00C01CA8" w:rsidP="0027241E">
      <w:r w:rsidRPr="0027241E">
        <w:t>Målt i norske kroner var samlet fondsavkastning -1,6 pst. Avkastningen var lavere i norske kroner enn i fondets valutakurv fordi kronen styrket seg gjennom første halvår. Det er imidlertid avkastningen av investeringene målt i valutakurven som er relevant for utviklingen i fondets internasjonale kjøpekraft.</w:t>
      </w:r>
    </w:p>
    <w:p w14:paraId="33C2AABD" w14:textId="77777777" w:rsidR="00C01CA8" w:rsidRPr="0027241E" w:rsidRDefault="00C01CA8" w:rsidP="0027241E">
      <w:r w:rsidRPr="0027241E">
        <w:t>De siste 20 årene har gjennomsnittlig årlig nominell avkastning av SPU vært 6,8 pst. målt i valutakurven. Netto realavkastning i samme periode, målt som nominell avkastning fratrukket forvaltningskostnader og prisstigning, er beregnet til 4,2 pst.</w:t>
      </w:r>
    </w:p>
    <w:p w14:paraId="4E1CDFD0" w14:textId="77777777" w:rsidR="00C01CA8" w:rsidRPr="0027241E" w:rsidRDefault="00C01CA8" w:rsidP="0027241E">
      <w:r w:rsidRPr="0027241E">
        <w:t>Norges Bank oppnådde i første halvår 2025 en avkastning på investeringene som var 0,05 prosentenheter lavere enn avkastningen av fondets referanseindeks. De siste 20 årene har årlig brutto meravkastning vært i gjennomsnitt 0,17 prosentenheter, se tabell 4.1.</w:t>
      </w:r>
    </w:p>
    <w:p w14:paraId="6DD6C558" w14:textId="635DC36B" w:rsidR="00F6146B" w:rsidRPr="0027241E" w:rsidRDefault="00F6146B" w:rsidP="0027241E">
      <w:pPr>
        <w:pStyle w:val="tabell-tittel"/>
      </w:pPr>
      <w:r w:rsidRPr="0027241E">
        <w:t>Nøkkeltall for Statens pensjonsfond utland per 30. juni 2025. Årlige tall i fondets valutakurv. Prosent</w:t>
      </w:r>
    </w:p>
    <w:p w14:paraId="44C30F85" w14:textId="77777777" w:rsidR="00C01CA8" w:rsidRPr="0027241E" w:rsidRDefault="00C01CA8" w:rsidP="0027241E">
      <w:pPr>
        <w:pStyle w:val="Tabellnavn"/>
      </w:pPr>
      <w:r w:rsidRPr="0027241E">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520"/>
        <w:gridCol w:w="1100"/>
        <w:gridCol w:w="1480"/>
        <w:gridCol w:w="1100"/>
        <w:gridCol w:w="1180"/>
        <w:gridCol w:w="1180"/>
      </w:tblGrid>
      <w:tr w:rsidR="00BE25BF" w:rsidRPr="0027241E" w14:paraId="75975800" w14:textId="77777777">
        <w:trPr>
          <w:trHeight w:val="360"/>
        </w:trPr>
        <w:tc>
          <w:tcPr>
            <w:tcW w:w="3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3A0E1" w14:textId="77777777" w:rsidR="00C01CA8" w:rsidRPr="0027241E" w:rsidRDefault="00C01CA8" w:rsidP="0027241E">
            <w:r w:rsidRPr="0027241E">
              <w:t xml:space="preserve">Statens pensjonsfond utland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F87D8" w14:textId="77777777" w:rsidR="00C01CA8" w:rsidRPr="0027241E" w:rsidRDefault="00C01CA8" w:rsidP="0027241E">
            <w:r w:rsidRPr="0027241E">
              <w:t>Hittil i år</w:t>
            </w:r>
            <w:r w:rsidRPr="0027241E">
              <w:rPr>
                <w:rStyle w:val="skrift-hevet"/>
              </w:rPr>
              <w:t>3</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0B3478" w14:textId="77777777" w:rsidR="00C01CA8" w:rsidRPr="0027241E" w:rsidRDefault="00C01CA8" w:rsidP="0027241E">
            <w:r w:rsidRPr="0027241E">
              <w:t>Siste 12 mnd.</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8D8F9" w14:textId="77777777" w:rsidR="00C01CA8" w:rsidRPr="0027241E" w:rsidRDefault="00C01CA8" w:rsidP="0027241E">
            <w:r w:rsidRPr="0027241E">
              <w:t>Siste 5 år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D8D28D" w14:textId="77777777" w:rsidR="00C01CA8" w:rsidRPr="0027241E" w:rsidRDefault="00C01CA8" w:rsidP="0027241E">
            <w:r w:rsidRPr="0027241E">
              <w:t>Siste 10 år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23C12" w14:textId="77777777" w:rsidR="00C01CA8" w:rsidRPr="0027241E" w:rsidRDefault="00C01CA8" w:rsidP="0027241E">
            <w:r w:rsidRPr="0027241E">
              <w:t>Siste 20 år</w:t>
            </w:r>
          </w:p>
        </w:tc>
      </w:tr>
      <w:tr w:rsidR="00BE25BF" w:rsidRPr="0027241E" w14:paraId="3E383EA7" w14:textId="77777777">
        <w:trPr>
          <w:trHeight w:val="380"/>
        </w:trPr>
        <w:tc>
          <w:tcPr>
            <w:tcW w:w="3520" w:type="dxa"/>
            <w:tcBorders>
              <w:top w:val="single" w:sz="4" w:space="0" w:color="000000"/>
              <w:left w:val="nil"/>
              <w:bottom w:val="nil"/>
              <w:right w:val="nil"/>
            </w:tcBorders>
            <w:tcMar>
              <w:top w:w="128" w:type="dxa"/>
              <w:left w:w="43" w:type="dxa"/>
              <w:bottom w:w="43" w:type="dxa"/>
              <w:right w:w="43" w:type="dxa"/>
            </w:tcMar>
          </w:tcPr>
          <w:p w14:paraId="4A17F38E" w14:textId="77777777" w:rsidR="00C01CA8" w:rsidRPr="0027241E" w:rsidRDefault="00C01CA8" w:rsidP="0027241E">
            <w:r w:rsidRPr="0027241E">
              <w:t>Nominell avkastning</w:t>
            </w:r>
            <w:r w:rsidRPr="0027241E">
              <w:tab/>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3E77CA9" w14:textId="77777777" w:rsidR="00C01CA8" w:rsidRPr="0027241E" w:rsidRDefault="00C01CA8" w:rsidP="0027241E">
            <w:r w:rsidRPr="0027241E">
              <w:t>5,74</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32A60C5A" w14:textId="77777777" w:rsidR="00C01CA8" w:rsidRPr="0027241E" w:rsidRDefault="00C01CA8" w:rsidP="0027241E">
            <w:r w:rsidRPr="0027241E">
              <w:t>10,12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2734B1F0" w14:textId="77777777" w:rsidR="00C01CA8" w:rsidRPr="0027241E" w:rsidRDefault="00C01CA8" w:rsidP="0027241E">
            <w:r w:rsidRPr="0027241E">
              <w:t>9,40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B9B047A" w14:textId="77777777" w:rsidR="00C01CA8" w:rsidRPr="0027241E" w:rsidRDefault="00C01CA8" w:rsidP="0027241E">
            <w:r w:rsidRPr="0027241E">
              <w:t>7,39</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5079050" w14:textId="77777777" w:rsidR="00C01CA8" w:rsidRPr="0027241E" w:rsidRDefault="00C01CA8" w:rsidP="0027241E">
            <w:r w:rsidRPr="0027241E">
              <w:t>6,75</w:t>
            </w:r>
          </w:p>
        </w:tc>
      </w:tr>
      <w:tr w:rsidR="00BE25BF" w:rsidRPr="0027241E" w14:paraId="2D75C821" w14:textId="77777777">
        <w:trPr>
          <w:trHeight w:val="380"/>
        </w:trPr>
        <w:tc>
          <w:tcPr>
            <w:tcW w:w="3520" w:type="dxa"/>
            <w:tcBorders>
              <w:top w:val="nil"/>
              <w:left w:val="nil"/>
              <w:bottom w:val="nil"/>
              <w:right w:val="nil"/>
            </w:tcBorders>
            <w:tcMar>
              <w:top w:w="128" w:type="dxa"/>
              <w:left w:w="43" w:type="dxa"/>
              <w:bottom w:w="43" w:type="dxa"/>
              <w:right w:w="43" w:type="dxa"/>
            </w:tcMar>
          </w:tcPr>
          <w:p w14:paraId="0EC87499" w14:textId="77777777" w:rsidR="00C01CA8" w:rsidRPr="0027241E" w:rsidRDefault="00C01CA8" w:rsidP="0027241E">
            <w:r w:rsidRPr="0027241E">
              <w:t>Prisstigning</w:t>
            </w:r>
            <w:r w:rsidRPr="0027241E">
              <w:tab/>
            </w:r>
          </w:p>
        </w:tc>
        <w:tc>
          <w:tcPr>
            <w:tcW w:w="1100" w:type="dxa"/>
            <w:tcBorders>
              <w:top w:val="nil"/>
              <w:left w:val="nil"/>
              <w:bottom w:val="nil"/>
              <w:right w:val="nil"/>
            </w:tcBorders>
            <w:tcMar>
              <w:top w:w="128" w:type="dxa"/>
              <w:left w:w="43" w:type="dxa"/>
              <w:bottom w:w="43" w:type="dxa"/>
              <w:right w:w="43" w:type="dxa"/>
            </w:tcMar>
            <w:vAlign w:val="bottom"/>
          </w:tcPr>
          <w:p w14:paraId="3B2DC296" w14:textId="77777777" w:rsidR="00C01CA8" w:rsidRPr="0027241E" w:rsidRDefault="00C01CA8" w:rsidP="0027241E">
            <w:r w:rsidRPr="0027241E">
              <w:t>1,83</w:t>
            </w:r>
          </w:p>
        </w:tc>
        <w:tc>
          <w:tcPr>
            <w:tcW w:w="1480" w:type="dxa"/>
            <w:tcBorders>
              <w:top w:val="nil"/>
              <w:left w:val="nil"/>
              <w:bottom w:val="nil"/>
              <w:right w:val="nil"/>
            </w:tcBorders>
            <w:tcMar>
              <w:top w:w="128" w:type="dxa"/>
              <w:left w:w="43" w:type="dxa"/>
              <w:bottom w:w="43" w:type="dxa"/>
              <w:right w:w="43" w:type="dxa"/>
            </w:tcMar>
            <w:vAlign w:val="bottom"/>
          </w:tcPr>
          <w:p w14:paraId="658EC663" w14:textId="77777777" w:rsidR="00C01CA8" w:rsidRPr="0027241E" w:rsidRDefault="00C01CA8" w:rsidP="0027241E">
            <w:r w:rsidRPr="0027241E">
              <w:t>2,45</w:t>
            </w:r>
          </w:p>
        </w:tc>
        <w:tc>
          <w:tcPr>
            <w:tcW w:w="1100" w:type="dxa"/>
            <w:tcBorders>
              <w:top w:val="nil"/>
              <w:left w:val="nil"/>
              <w:bottom w:val="nil"/>
              <w:right w:val="nil"/>
            </w:tcBorders>
            <w:tcMar>
              <w:top w:w="128" w:type="dxa"/>
              <w:left w:w="43" w:type="dxa"/>
              <w:bottom w:w="43" w:type="dxa"/>
              <w:right w:w="43" w:type="dxa"/>
            </w:tcMar>
            <w:vAlign w:val="bottom"/>
          </w:tcPr>
          <w:p w14:paraId="315DB243" w14:textId="77777777" w:rsidR="00C01CA8" w:rsidRPr="0027241E" w:rsidRDefault="00C01CA8" w:rsidP="0027241E">
            <w:r w:rsidRPr="0027241E">
              <w:t>4,05</w:t>
            </w:r>
          </w:p>
        </w:tc>
        <w:tc>
          <w:tcPr>
            <w:tcW w:w="1180" w:type="dxa"/>
            <w:tcBorders>
              <w:top w:val="nil"/>
              <w:left w:val="nil"/>
              <w:bottom w:val="nil"/>
              <w:right w:val="nil"/>
            </w:tcBorders>
            <w:tcMar>
              <w:top w:w="128" w:type="dxa"/>
              <w:left w:w="43" w:type="dxa"/>
              <w:bottom w:w="43" w:type="dxa"/>
              <w:right w:w="43" w:type="dxa"/>
            </w:tcMar>
            <w:vAlign w:val="bottom"/>
          </w:tcPr>
          <w:p w14:paraId="728C7633" w14:textId="77777777" w:rsidR="00C01CA8" w:rsidRPr="0027241E" w:rsidRDefault="00C01CA8" w:rsidP="0027241E">
            <w:r w:rsidRPr="0027241E">
              <w:t>2,69</w:t>
            </w:r>
          </w:p>
        </w:tc>
        <w:tc>
          <w:tcPr>
            <w:tcW w:w="1180" w:type="dxa"/>
            <w:tcBorders>
              <w:top w:val="nil"/>
              <w:left w:val="nil"/>
              <w:bottom w:val="nil"/>
              <w:right w:val="nil"/>
            </w:tcBorders>
            <w:tcMar>
              <w:top w:w="128" w:type="dxa"/>
              <w:left w:w="43" w:type="dxa"/>
              <w:bottom w:w="43" w:type="dxa"/>
              <w:right w:w="43" w:type="dxa"/>
            </w:tcMar>
            <w:vAlign w:val="bottom"/>
          </w:tcPr>
          <w:p w14:paraId="119F75C5" w14:textId="77777777" w:rsidR="00C01CA8" w:rsidRPr="0027241E" w:rsidRDefault="00C01CA8" w:rsidP="0027241E">
            <w:r w:rsidRPr="0027241E">
              <w:t>2,34</w:t>
            </w:r>
          </w:p>
        </w:tc>
      </w:tr>
      <w:tr w:rsidR="00BE25BF" w:rsidRPr="0027241E" w14:paraId="3F4B3CBE" w14:textId="77777777">
        <w:trPr>
          <w:trHeight w:val="380"/>
        </w:trPr>
        <w:tc>
          <w:tcPr>
            <w:tcW w:w="3520" w:type="dxa"/>
            <w:tcBorders>
              <w:top w:val="nil"/>
              <w:left w:val="nil"/>
              <w:bottom w:val="nil"/>
              <w:right w:val="nil"/>
            </w:tcBorders>
            <w:tcMar>
              <w:top w:w="128" w:type="dxa"/>
              <w:left w:w="43" w:type="dxa"/>
              <w:bottom w:w="43" w:type="dxa"/>
              <w:right w:w="43" w:type="dxa"/>
            </w:tcMar>
          </w:tcPr>
          <w:p w14:paraId="1A8B715B" w14:textId="77777777" w:rsidR="00C01CA8" w:rsidRPr="0027241E" w:rsidRDefault="00C01CA8" w:rsidP="0027241E">
            <w:r w:rsidRPr="0027241E">
              <w:t>Forvaltningskostnader</w:t>
            </w:r>
            <w:r w:rsidRPr="0027241E">
              <w:tab/>
            </w:r>
          </w:p>
        </w:tc>
        <w:tc>
          <w:tcPr>
            <w:tcW w:w="1100" w:type="dxa"/>
            <w:tcBorders>
              <w:top w:val="nil"/>
              <w:left w:val="nil"/>
              <w:bottom w:val="nil"/>
              <w:right w:val="nil"/>
            </w:tcBorders>
            <w:tcMar>
              <w:top w:w="128" w:type="dxa"/>
              <w:left w:w="43" w:type="dxa"/>
              <w:bottom w:w="43" w:type="dxa"/>
              <w:right w:w="43" w:type="dxa"/>
            </w:tcMar>
            <w:vAlign w:val="bottom"/>
          </w:tcPr>
          <w:p w14:paraId="728881F4" w14:textId="77777777" w:rsidR="00C01CA8" w:rsidRPr="0027241E" w:rsidRDefault="00C01CA8" w:rsidP="0027241E">
            <w:r w:rsidRPr="0027241E">
              <w:t>0,02</w:t>
            </w:r>
          </w:p>
        </w:tc>
        <w:tc>
          <w:tcPr>
            <w:tcW w:w="1480" w:type="dxa"/>
            <w:tcBorders>
              <w:top w:val="nil"/>
              <w:left w:val="nil"/>
              <w:bottom w:val="nil"/>
              <w:right w:val="nil"/>
            </w:tcBorders>
            <w:tcMar>
              <w:top w:w="128" w:type="dxa"/>
              <w:left w:w="43" w:type="dxa"/>
              <w:bottom w:w="43" w:type="dxa"/>
              <w:right w:w="43" w:type="dxa"/>
            </w:tcMar>
            <w:vAlign w:val="bottom"/>
          </w:tcPr>
          <w:p w14:paraId="79EE5BEF" w14:textId="77777777" w:rsidR="00C01CA8" w:rsidRPr="0027241E" w:rsidRDefault="00C01CA8" w:rsidP="0027241E">
            <w:r w:rsidRPr="0027241E">
              <w:t>0,04</w:t>
            </w:r>
          </w:p>
        </w:tc>
        <w:tc>
          <w:tcPr>
            <w:tcW w:w="1100" w:type="dxa"/>
            <w:tcBorders>
              <w:top w:val="nil"/>
              <w:left w:val="nil"/>
              <w:bottom w:val="nil"/>
              <w:right w:val="nil"/>
            </w:tcBorders>
            <w:tcMar>
              <w:top w:w="128" w:type="dxa"/>
              <w:left w:w="43" w:type="dxa"/>
              <w:bottom w:w="43" w:type="dxa"/>
              <w:right w:w="43" w:type="dxa"/>
            </w:tcMar>
            <w:vAlign w:val="bottom"/>
          </w:tcPr>
          <w:p w14:paraId="4849C80D" w14:textId="77777777" w:rsidR="00C01CA8" w:rsidRPr="0027241E" w:rsidRDefault="00C01CA8" w:rsidP="0027241E">
            <w:r w:rsidRPr="0027241E">
              <w:t>0,04</w:t>
            </w:r>
          </w:p>
        </w:tc>
        <w:tc>
          <w:tcPr>
            <w:tcW w:w="1180" w:type="dxa"/>
            <w:tcBorders>
              <w:top w:val="nil"/>
              <w:left w:val="nil"/>
              <w:bottom w:val="nil"/>
              <w:right w:val="nil"/>
            </w:tcBorders>
            <w:tcMar>
              <w:top w:w="128" w:type="dxa"/>
              <w:left w:w="43" w:type="dxa"/>
              <w:bottom w:w="43" w:type="dxa"/>
              <w:right w:w="43" w:type="dxa"/>
            </w:tcMar>
            <w:vAlign w:val="bottom"/>
          </w:tcPr>
          <w:p w14:paraId="518C67AC" w14:textId="77777777" w:rsidR="00C01CA8" w:rsidRPr="0027241E" w:rsidRDefault="00C01CA8" w:rsidP="0027241E">
            <w:r w:rsidRPr="0027241E">
              <w:t>0,05</w:t>
            </w:r>
          </w:p>
        </w:tc>
        <w:tc>
          <w:tcPr>
            <w:tcW w:w="1180" w:type="dxa"/>
            <w:tcBorders>
              <w:top w:val="nil"/>
              <w:left w:val="nil"/>
              <w:bottom w:val="nil"/>
              <w:right w:val="nil"/>
            </w:tcBorders>
            <w:tcMar>
              <w:top w:w="128" w:type="dxa"/>
              <w:left w:w="43" w:type="dxa"/>
              <w:bottom w:w="43" w:type="dxa"/>
              <w:right w:w="43" w:type="dxa"/>
            </w:tcMar>
            <w:vAlign w:val="bottom"/>
          </w:tcPr>
          <w:p w14:paraId="1272203B" w14:textId="77777777" w:rsidR="00C01CA8" w:rsidRPr="0027241E" w:rsidRDefault="00C01CA8" w:rsidP="0027241E">
            <w:r w:rsidRPr="0027241E">
              <w:t>0,07</w:t>
            </w:r>
          </w:p>
        </w:tc>
      </w:tr>
      <w:tr w:rsidR="00BE25BF" w:rsidRPr="0027241E" w14:paraId="4B6B5D38" w14:textId="77777777">
        <w:trPr>
          <w:trHeight w:val="380"/>
        </w:trPr>
        <w:tc>
          <w:tcPr>
            <w:tcW w:w="3520" w:type="dxa"/>
            <w:tcBorders>
              <w:top w:val="nil"/>
              <w:left w:val="nil"/>
              <w:bottom w:val="nil"/>
              <w:right w:val="nil"/>
            </w:tcBorders>
            <w:tcMar>
              <w:top w:w="128" w:type="dxa"/>
              <w:left w:w="43" w:type="dxa"/>
              <w:bottom w:w="43" w:type="dxa"/>
              <w:right w:w="43" w:type="dxa"/>
            </w:tcMar>
          </w:tcPr>
          <w:p w14:paraId="44661F89" w14:textId="77777777" w:rsidR="00C01CA8" w:rsidRPr="0027241E" w:rsidRDefault="00C01CA8" w:rsidP="0027241E">
            <w:r w:rsidRPr="0027241E">
              <w:t>Realavkastning etter kostnader</w:t>
            </w:r>
            <w:r w:rsidRPr="0027241E">
              <w:rPr>
                <w:rStyle w:val="skrift-hevet"/>
              </w:rPr>
              <w:t>1</w:t>
            </w:r>
            <w:r w:rsidRPr="0027241E">
              <w:tab/>
            </w:r>
          </w:p>
        </w:tc>
        <w:tc>
          <w:tcPr>
            <w:tcW w:w="1100" w:type="dxa"/>
            <w:tcBorders>
              <w:top w:val="nil"/>
              <w:left w:val="nil"/>
              <w:bottom w:val="nil"/>
              <w:right w:val="nil"/>
            </w:tcBorders>
            <w:tcMar>
              <w:top w:w="128" w:type="dxa"/>
              <w:left w:w="43" w:type="dxa"/>
              <w:bottom w:w="43" w:type="dxa"/>
              <w:right w:w="43" w:type="dxa"/>
            </w:tcMar>
            <w:vAlign w:val="bottom"/>
          </w:tcPr>
          <w:p w14:paraId="1CD4B4CC" w14:textId="77777777" w:rsidR="00C01CA8" w:rsidRPr="0027241E" w:rsidRDefault="00C01CA8" w:rsidP="0027241E">
            <w:r w:rsidRPr="0027241E">
              <w:t>3,82</w:t>
            </w:r>
          </w:p>
        </w:tc>
        <w:tc>
          <w:tcPr>
            <w:tcW w:w="1480" w:type="dxa"/>
            <w:tcBorders>
              <w:top w:val="nil"/>
              <w:left w:val="nil"/>
              <w:bottom w:val="nil"/>
              <w:right w:val="nil"/>
            </w:tcBorders>
            <w:tcMar>
              <w:top w:w="128" w:type="dxa"/>
              <w:left w:w="43" w:type="dxa"/>
              <w:bottom w:w="43" w:type="dxa"/>
              <w:right w:w="43" w:type="dxa"/>
            </w:tcMar>
            <w:vAlign w:val="bottom"/>
          </w:tcPr>
          <w:p w14:paraId="2728AA69" w14:textId="77777777" w:rsidR="00C01CA8" w:rsidRPr="0027241E" w:rsidRDefault="00C01CA8" w:rsidP="0027241E">
            <w:r w:rsidRPr="0027241E">
              <w:t>7,45</w:t>
            </w:r>
          </w:p>
        </w:tc>
        <w:tc>
          <w:tcPr>
            <w:tcW w:w="1100" w:type="dxa"/>
            <w:tcBorders>
              <w:top w:val="nil"/>
              <w:left w:val="nil"/>
              <w:bottom w:val="nil"/>
              <w:right w:val="nil"/>
            </w:tcBorders>
            <w:tcMar>
              <w:top w:w="128" w:type="dxa"/>
              <w:left w:w="43" w:type="dxa"/>
              <w:bottom w:w="43" w:type="dxa"/>
              <w:right w:w="43" w:type="dxa"/>
            </w:tcMar>
            <w:vAlign w:val="bottom"/>
          </w:tcPr>
          <w:p w14:paraId="5E1E4FBD" w14:textId="77777777" w:rsidR="00C01CA8" w:rsidRPr="0027241E" w:rsidRDefault="00C01CA8" w:rsidP="0027241E">
            <w:r w:rsidRPr="0027241E">
              <w:t>5,10</w:t>
            </w:r>
          </w:p>
        </w:tc>
        <w:tc>
          <w:tcPr>
            <w:tcW w:w="1180" w:type="dxa"/>
            <w:tcBorders>
              <w:top w:val="nil"/>
              <w:left w:val="nil"/>
              <w:bottom w:val="nil"/>
              <w:right w:val="nil"/>
            </w:tcBorders>
            <w:tcMar>
              <w:top w:w="128" w:type="dxa"/>
              <w:left w:w="43" w:type="dxa"/>
              <w:bottom w:w="43" w:type="dxa"/>
              <w:right w:w="43" w:type="dxa"/>
            </w:tcMar>
            <w:vAlign w:val="bottom"/>
          </w:tcPr>
          <w:p w14:paraId="4BE5FE72" w14:textId="77777777" w:rsidR="00C01CA8" w:rsidRPr="0027241E" w:rsidRDefault="00C01CA8" w:rsidP="0027241E">
            <w:r w:rsidRPr="0027241E">
              <w:t>4,53</w:t>
            </w:r>
          </w:p>
        </w:tc>
        <w:tc>
          <w:tcPr>
            <w:tcW w:w="1180" w:type="dxa"/>
            <w:tcBorders>
              <w:top w:val="nil"/>
              <w:left w:val="nil"/>
              <w:bottom w:val="nil"/>
              <w:right w:val="nil"/>
            </w:tcBorders>
            <w:tcMar>
              <w:top w:w="128" w:type="dxa"/>
              <w:left w:w="43" w:type="dxa"/>
              <w:bottom w:w="43" w:type="dxa"/>
              <w:right w:w="43" w:type="dxa"/>
            </w:tcMar>
            <w:vAlign w:val="bottom"/>
          </w:tcPr>
          <w:p w14:paraId="515F2DC2" w14:textId="77777777" w:rsidR="00C01CA8" w:rsidRPr="0027241E" w:rsidRDefault="00C01CA8" w:rsidP="0027241E">
            <w:r w:rsidRPr="0027241E">
              <w:t>4,24</w:t>
            </w:r>
          </w:p>
        </w:tc>
      </w:tr>
      <w:tr w:rsidR="00BE25BF" w:rsidRPr="0027241E" w14:paraId="5175A6B9" w14:textId="77777777">
        <w:trPr>
          <w:trHeight w:val="380"/>
        </w:trPr>
        <w:tc>
          <w:tcPr>
            <w:tcW w:w="3520" w:type="dxa"/>
            <w:tcBorders>
              <w:top w:val="nil"/>
              <w:left w:val="nil"/>
              <w:bottom w:val="nil"/>
              <w:right w:val="nil"/>
            </w:tcBorders>
            <w:tcMar>
              <w:top w:w="128" w:type="dxa"/>
              <w:left w:w="43" w:type="dxa"/>
              <w:bottom w:w="43" w:type="dxa"/>
              <w:right w:w="43" w:type="dxa"/>
            </w:tcMar>
          </w:tcPr>
          <w:p w14:paraId="70E3FCD7" w14:textId="77777777" w:rsidR="00C01CA8" w:rsidRPr="0027241E" w:rsidRDefault="00C01CA8" w:rsidP="0027241E">
            <w:r w:rsidRPr="0027241E">
              <w:rPr>
                <w:rStyle w:val="kursiv"/>
              </w:rPr>
              <w:lastRenderedPageBreak/>
              <w:t>Memo:</w:t>
            </w:r>
          </w:p>
        </w:tc>
        <w:tc>
          <w:tcPr>
            <w:tcW w:w="1100" w:type="dxa"/>
            <w:tcBorders>
              <w:top w:val="nil"/>
              <w:left w:val="nil"/>
              <w:bottom w:val="nil"/>
              <w:right w:val="nil"/>
            </w:tcBorders>
            <w:tcMar>
              <w:top w:w="128" w:type="dxa"/>
              <w:left w:w="43" w:type="dxa"/>
              <w:bottom w:w="43" w:type="dxa"/>
              <w:right w:w="43" w:type="dxa"/>
            </w:tcMar>
            <w:vAlign w:val="bottom"/>
          </w:tcPr>
          <w:p w14:paraId="7567B997" w14:textId="77777777" w:rsidR="00C01CA8" w:rsidRPr="0027241E" w:rsidRDefault="00C01CA8" w:rsidP="0027241E"/>
        </w:tc>
        <w:tc>
          <w:tcPr>
            <w:tcW w:w="1480" w:type="dxa"/>
            <w:tcBorders>
              <w:top w:val="nil"/>
              <w:left w:val="nil"/>
              <w:bottom w:val="nil"/>
              <w:right w:val="nil"/>
            </w:tcBorders>
            <w:tcMar>
              <w:top w:w="128" w:type="dxa"/>
              <w:left w:w="43" w:type="dxa"/>
              <w:bottom w:w="43" w:type="dxa"/>
              <w:right w:w="43" w:type="dxa"/>
            </w:tcMar>
            <w:vAlign w:val="bottom"/>
          </w:tcPr>
          <w:p w14:paraId="2747CEDE" w14:textId="77777777" w:rsidR="00C01CA8" w:rsidRPr="0027241E" w:rsidRDefault="00C01CA8" w:rsidP="0027241E"/>
        </w:tc>
        <w:tc>
          <w:tcPr>
            <w:tcW w:w="1100" w:type="dxa"/>
            <w:tcBorders>
              <w:top w:val="nil"/>
              <w:left w:val="nil"/>
              <w:bottom w:val="nil"/>
              <w:right w:val="nil"/>
            </w:tcBorders>
            <w:tcMar>
              <w:top w:w="128" w:type="dxa"/>
              <w:left w:w="43" w:type="dxa"/>
              <w:bottom w:w="43" w:type="dxa"/>
              <w:right w:w="43" w:type="dxa"/>
            </w:tcMar>
            <w:vAlign w:val="bottom"/>
          </w:tcPr>
          <w:p w14:paraId="08D7DB9D" w14:textId="77777777" w:rsidR="00C01CA8" w:rsidRPr="0027241E" w:rsidRDefault="00C01CA8" w:rsidP="0027241E"/>
        </w:tc>
        <w:tc>
          <w:tcPr>
            <w:tcW w:w="1180" w:type="dxa"/>
            <w:tcBorders>
              <w:top w:val="nil"/>
              <w:left w:val="nil"/>
              <w:bottom w:val="nil"/>
              <w:right w:val="nil"/>
            </w:tcBorders>
            <w:tcMar>
              <w:top w:w="128" w:type="dxa"/>
              <w:left w:w="43" w:type="dxa"/>
              <w:bottom w:w="43" w:type="dxa"/>
              <w:right w:w="43" w:type="dxa"/>
            </w:tcMar>
            <w:vAlign w:val="bottom"/>
          </w:tcPr>
          <w:p w14:paraId="5C10DC04" w14:textId="77777777" w:rsidR="00C01CA8" w:rsidRPr="0027241E" w:rsidRDefault="00C01CA8" w:rsidP="0027241E"/>
        </w:tc>
        <w:tc>
          <w:tcPr>
            <w:tcW w:w="1180" w:type="dxa"/>
            <w:tcBorders>
              <w:top w:val="nil"/>
              <w:left w:val="nil"/>
              <w:bottom w:val="nil"/>
              <w:right w:val="nil"/>
            </w:tcBorders>
            <w:tcMar>
              <w:top w:w="128" w:type="dxa"/>
              <w:left w:w="43" w:type="dxa"/>
              <w:bottom w:w="43" w:type="dxa"/>
              <w:right w:w="43" w:type="dxa"/>
            </w:tcMar>
            <w:vAlign w:val="bottom"/>
          </w:tcPr>
          <w:p w14:paraId="0DD57852" w14:textId="77777777" w:rsidR="00C01CA8" w:rsidRPr="0027241E" w:rsidRDefault="00C01CA8" w:rsidP="0027241E"/>
        </w:tc>
      </w:tr>
      <w:tr w:rsidR="00BE25BF" w:rsidRPr="0027241E" w14:paraId="2AA3072E" w14:textId="77777777">
        <w:trPr>
          <w:trHeight w:val="380"/>
        </w:trPr>
        <w:tc>
          <w:tcPr>
            <w:tcW w:w="3520" w:type="dxa"/>
            <w:tcBorders>
              <w:top w:val="nil"/>
              <w:left w:val="nil"/>
              <w:bottom w:val="single" w:sz="4" w:space="0" w:color="000000"/>
              <w:right w:val="nil"/>
            </w:tcBorders>
            <w:tcMar>
              <w:top w:w="128" w:type="dxa"/>
              <w:left w:w="43" w:type="dxa"/>
              <w:bottom w:w="43" w:type="dxa"/>
              <w:right w:w="43" w:type="dxa"/>
            </w:tcMar>
          </w:tcPr>
          <w:p w14:paraId="2989E53E" w14:textId="77777777" w:rsidR="00C01CA8" w:rsidRPr="0027241E" w:rsidRDefault="00C01CA8" w:rsidP="0027241E">
            <w:r w:rsidRPr="0027241E">
              <w:t>Brutto meravkastning</w:t>
            </w:r>
            <w:r w:rsidRPr="0027241E">
              <w:rPr>
                <w:rStyle w:val="skrift-hevet"/>
              </w:rPr>
              <w:t>2</w:t>
            </w:r>
            <w:r w:rsidRPr="0027241E">
              <w:tab/>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A2C53CA" w14:textId="77777777" w:rsidR="00C01CA8" w:rsidRPr="0027241E" w:rsidRDefault="00C01CA8" w:rsidP="0027241E">
            <w:r w:rsidRPr="0027241E">
              <w:t>-0,05</w:t>
            </w:r>
          </w:p>
        </w:tc>
        <w:tc>
          <w:tcPr>
            <w:tcW w:w="1480" w:type="dxa"/>
            <w:tcBorders>
              <w:top w:val="nil"/>
              <w:left w:val="nil"/>
              <w:bottom w:val="single" w:sz="4" w:space="0" w:color="000000"/>
              <w:right w:val="nil"/>
            </w:tcBorders>
            <w:tcMar>
              <w:top w:w="128" w:type="dxa"/>
              <w:left w:w="43" w:type="dxa"/>
              <w:bottom w:w="43" w:type="dxa"/>
              <w:right w:w="43" w:type="dxa"/>
            </w:tcMar>
            <w:vAlign w:val="bottom"/>
          </w:tcPr>
          <w:p w14:paraId="0197452D" w14:textId="77777777" w:rsidR="00C01CA8" w:rsidRPr="0027241E" w:rsidRDefault="00C01CA8" w:rsidP="0027241E">
            <w:r w:rsidRPr="0027241E">
              <w:t>-0,45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3458C31" w14:textId="77777777" w:rsidR="00C01CA8" w:rsidRPr="0027241E" w:rsidRDefault="00C01CA8" w:rsidP="0027241E">
            <w:r w:rsidRPr="0027241E">
              <w:t>0,31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E1FFA29" w14:textId="77777777" w:rsidR="00C01CA8" w:rsidRPr="0027241E" w:rsidRDefault="00C01CA8" w:rsidP="0027241E">
            <w:r w:rsidRPr="0027241E">
              <w:t>0,19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BCCCB60" w14:textId="77777777" w:rsidR="00C01CA8" w:rsidRPr="0027241E" w:rsidRDefault="00C01CA8" w:rsidP="0027241E">
            <w:r w:rsidRPr="0027241E">
              <w:t>0,17</w:t>
            </w:r>
          </w:p>
        </w:tc>
      </w:tr>
    </w:tbl>
    <w:p w14:paraId="6C4093D4" w14:textId="77777777" w:rsidR="00C01CA8" w:rsidRPr="0027241E" w:rsidRDefault="00C01CA8" w:rsidP="0027241E">
      <w:pPr>
        <w:pStyle w:val="tabell-noter"/>
      </w:pPr>
      <w:r w:rsidRPr="0027241E">
        <w:rPr>
          <w:rStyle w:val="skrift-hevet"/>
        </w:rPr>
        <w:t>1</w:t>
      </w:r>
      <w:r w:rsidRPr="0027241E">
        <w:rPr>
          <w:rStyle w:val="skrift-hevet"/>
        </w:rPr>
        <w:tab/>
      </w:r>
      <w:r w:rsidRPr="0027241E">
        <w:t xml:space="preserve">Metoden for inflasjonsjustering gjør at realavkastning etter kostnader ikke er lik nominell avkastning fratrukket prisvekst og forvaltningskostnader. </w:t>
      </w:r>
    </w:p>
    <w:p w14:paraId="04740D34" w14:textId="77777777" w:rsidR="00C01CA8" w:rsidRPr="0027241E" w:rsidRDefault="00C01CA8" w:rsidP="0027241E">
      <w:pPr>
        <w:pStyle w:val="tabell-noter"/>
      </w:pPr>
      <w:r w:rsidRPr="0027241E">
        <w:rPr>
          <w:rStyle w:val="skrift-hevet"/>
        </w:rPr>
        <w:t>2</w:t>
      </w:r>
      <w:r w:rsidRPr="0027241E">
        <w:tab/>
        <w:t>Frem til 2017 ble fondets meravkastning beregnet kun av fondets aksje- og obligasjonsinvesteringer. Fra og med 2017 inngår alle fondets investeringer i beregningen av meravkastning.</w:t>
      </w:r>
    </w:p>
    <w:p w14:paraId="732B27A1" w14:textId="77777777" w:rsidR="00C01CA8" w:rsidRPr="0027241E" w:rsidRDefault="00C01CA8" w:rsidP="0027241E">
      <w:pPr>
        <w:pStyle w:val="tabell-noter"/>
      </w:pPr>
      <w:r w:rsidRPr="0027241E">
        <w:rPr>
          <w:rStyle w:val="skrift-hevet"/>
        </w:rPr>
        <w:t>3</w:t>
      </w:r>
      <w:r w:rsidRPr="0027241E">
        <w:tab/>
        <w:t>Tall siste seks måneder. Ikke annualiserte tall.</w:t>
      </w:r>
    </w:p>
    <w:p w14:paraId="599C3DFA" w14:textId="77777777" w:rsidR="00C01CA8" w:rsidRPr="0027241E" w:rsidRDefault="00C01CA8" w:rsidP="0027241E">
      <w:pPr>
        <w:pStyle w:val="Kilde"/>
      </w:pPr>
      <w:r w:rsidRPr="0027241E">
        <w:t>Kilder: Norges Bank og Finansdepartementet.</w:t>
      </w:r>
    </w:p>
    <w:p w14:paraId="5A028EA3" w14:textId="77777777" w:rsidR="00C01CA8" w:rsidRPr="0027241E" w:rsidRDefault="00C01CA8" w:rsidP="0027241E">
      <w:pPr>
        <w:pStyle w:val="avsnitt-undertittel"/>
      </w:pPr>
      <w:r w:rsidRPr="0027241E">
        <w:t>Statens pensjonsfond Norge</w:t>
      </w:r>
    </w:p>
    <w:p w14:paraId="2F26F5DB" w14:textId="77777777" w:rsidR="00C01CA8" w:rsidRPr="0027241E" w:rsidRDefault="00C01CA8" w:rsidP="0027241E">
      <w:r w:rsidRPr="0027241E">
        <w:t>Markedsverdien av SPN ved utgangen av første halvår i år var 404,8 mrd. kroner. Det er 23,7 mrd. kroner høyere enn ved inngangen til året. Dette tallet fordeler seg på 31,4 mrd. kroner i porteføljeresultat og 7,5 mrd. kroner i uttak fra fondet. Fondets aksjeportefølje hadde en markedsverdi på 260,7 mrd. kroner, tilsvarende 64,4 pst. av fondskapitalen. Den resterende kapitalen var investert i rentebærende papirer. Avkastningen var 8,3 pst. målt i norske kroner i første halvår i år. Aksjeporteføljen fikk en avkastning på 11,3 pst., mens obligasjonsporteføljens avkastning var 3,3 pst.</w:t>
      </w:r>
    </w:p>
    <w:p w14:paraId="04B2A8F4" w14:textId="77777777" w:rsidR="00C01CA8" w:rsidRPr="0027241E" w:rsidRDefault="00C01CA8" w:rsidP="0027241E">
      <w:r w:rsidRPr="0027241E">
        <w:t>Folketrygdfondet oppnådde i første halvår en avkastning som var 0,21 prosentenheter høyere enn avkastningen av referanseindeksen.</w:t>
      </w:r>
    </w:p>
    <w:p w14:paraId="55085CAD" w14:textId="77777777" w:rsidR="00C01CA8" w:rsidRPr="0027241E" w:rsidRDefault="00C01CA8" w:rsidP="0027241E">
      <w:r w:rsidRPr="0027241E">
        <w:t>Målt over de siste 20 årene har gjennomsnittlig årlig nominell avkastning av SPN vært 7,8 pst. Gjennomsnittlig årlig realavkastning, målt som nominell avkastning fratrukket forvaltningskostnader og prisstigning i Norge, har vært 5,0 pst. Folketrygdfondet har i samme periode hatt en gjennomsnittlig årlig meravkastning før kostnader på 0,96 prosentenheter, se tabell 4.2.</w:t>
      </w:r>
    </w:p>
    <w:p w14:paraId="2F8BA92C" w14:textId="1BE5D6FA" w:rsidR="00F6146B" w:rsidRPr="0027241E" w:rsidRDefault="00F6146B" w:rsidP="0027241E">
      <w:pPr>
        <w:pStyle w:val="tabell-tittel"/>
      </w:pPr>
      <w:r w:rsidRPr="0027241E">
        <w:t>Nøkkeltall for Statens pensjonsfond Norge per 30. juni 2025. Årlige tall i norske kroner. Prosent</w:t>
      </w:r>
    </w:p>
    <w:p w14:paraId="3CD82FFD" w14:textId="77777777" w:rsidR="00C01CA8" w:rsidRPr="0027241E" w:rsidRDefault="00C01CA8" w:rsidP="0027241E">
      <w:pPr>
        <w:pStyle w:val="Tabellnavn"/>
      </w:pPr>
      <w:r w:rsidRPr="0027241E">
        <w:t>06J1xt2</w:t>
      </w:r>
    </w:p>
    <w:tbl>
      <w:tblPr>
        <w:tblW w:w="0" w:type="auto"/>
        <w:tblLayout w:type="fixed"/>
        <w:tblCellMar>
          <w:top w:w="120" w:type="dxa"/>
          <w:left w:w="43" w:type="dxa"/>
          <w:bottom w:w="40" w:type="dxa"/>
          <w:right w:w="43" w:type="dxa"/>
        </w:tblCellMar>
        <w:tblLook w:val="0000" w:firstRow="0" w:lastRow="0" w:firstColumn="0" w:lastColumn="0" w:noHBand="0" w:noVBand="0"/>
      </w:tblPr>
      <w:tblGrid>
        <w:gridCol w:w="3520"/>
        <w:gridCol w:w="1100"/>
        <w:gridCol w:w="1480"/>
        <w:gridCol w:w="1080"/>
        <w:gridCol w:w="1180"/>
        <w:gridCol w:w="1180"/>
      </w:tblGrid>
      <w:tr w:rsidR="00BE25BF" w:rsidRPr="0027241E" w14:paraId="7B9C7ECC" w14:textId="77777777">
        <w:trPr>
          <w:trHeight w:val="340"/>
        </w:trPr>
        <w:tc>
          <w:tcPr>
            <w:tcW w:w="35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E5471BC" w14:textId="77777777" w:rsidR="00C01CA8" w:rsidRPr="0027241E" w:rsidRDefault="00C01CA8" w:rsidP="0027241E">
            <w:r w:rsidRPr="0027241E">
              <w:t>Statens pensjonsfond Norge</w:t>
            </w:r>
          </w:p>
        </w:tc>
        <w:tc>
          <w:tcPr>
            <w:tcW w:w="11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89C371B" w14:textId="77777777" w:rsidR="00C01CA8" w:rsidRPr="0027241E" w:rsidRDefault="00C01CA8" w:rsidP="0027241E">
            <w:r w:rsidRPr="0027241E">
              <w:t>Hittil i år</w:t>
            </w:r>
            <w:r w:rsidRPr="0027241E">
              <w:rPr>
                <w:rStyle w:val="skrift-hevet"/>
              </w:rPr>
              <w:t>1</w:t>
            </w:r>
          </w:p>
        </w:tc>
        <w:tc>
          <w:tcPr>
            <w:tcW w:w="14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BFAB962" w14:textId="77777777" w:rsidR="00C01CA8" w:rsidRPr="0027241E" w:rsidRDefault="00C01CA8" w:rsidP="0027241E">
            <w:r w:rsidRPr="0027241E">
              <w:t>Siste 12 mnd.</w:t>
            </w:r>
          </w:p>
        </w:tc>
        <w:tc>
          <w:tcPr>
            <w:tcW w:w="10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CA6D5BF" w14:textId="77777777" w:rsidR="00C01CA8" w:rsidRPr="0027241E" w:rsidRDefault="00C01CA8" w:rsidP="0027241E">
            <w:r w:rsidRPr="0027241E">
              <w:t>Siste 5 år</w:t>
            </w:r>
          </w:p>
        </w:tc>
        <w:tc>
          <w:tcPr>
            <w:tcW w:w="11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762BEA6" w14:textId="77777777" w:rsidR="00C01CA8" w:rsidRPr="0027241E" w:rsidRDefault="00C01CA8" w:rsidP="0027241E">
            <w:r w:rsidRPr="0027241E">
              <w:t>Siste 10 år</w:t>
            </w:r>
          </w:p>
        </w:tc>
        <w:tc>
          <w:tcPr>
            <w:tcW w:w="11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238E456" w14:textId="77777777" w:rsidR="00C01CA8" w:rsidRPr="0027241E" w:rsidRDefault="00C01CA8" w:rsidP="0027241E">
            <w:r w:rsidRPr="0027241E">
              <w:t>Siste 20 år</w:t>
            </w:r>
          </w:p>
        </w:tc>
      </w:tr>
      <w:tr w:rsidR="00BE25BF" w:rsidRPr="0027241E" w14:paraId="2A2FAD99" w14:textId="77777777">
        <w:trPr>
          <w:trHeight w:val="360"/>
        </w:trPr>
        <w:tc>
          <w:tcPr>
            <w:tcW w:w="3520" w:type="dxa"/>
            <w:tcBorders>
              <w:top w:val="single" w:sz="4" w:space="0" w:color="000000"/>
              <w:left w:val="nil"/>
              <w:bottom w:val="nil"/>
              <w:right w:val="nil"/>
            </w:tcBorders>
            <w:tcMar>
              <w:top w:w="120" w:type="dxa"/>
              <w:left w:w="43" w:type="dxa"/>
              <w:bottom w:w="40" w:type="dxa"/>
              <w:right w:w="43" w:type="dxa"/>
            </w:tcMar>
          </w:tcPr>
          <w:p w14:paraId="3DB943DB" w14:textId="77777777" w:rsidR="00C01CA8" w:rsidRPr="0027241E" w:rsidRDefault="00C01CA8" w:rsidP="0027241E">
            <w:r w:rsidRPr="0027241E">
              <w:t>Nominell avkastning</w:t>
            </w:r>
            <w:r w:rsidRPr="0027241E">
              <w:tab/>
            </w:r>
          </w:p>
        </w:tc>
        <w:tc>
          <w:tcPr>
            <w:tcW w:w="1100" w:type="dxa"/>
            <w:tcBorders>
              <w:top w:val="single" w:sz="4" w:space="0" w:color="000000"/>
              <w:left w:val="nil"/>
              <w:bottom w:val="nil"/>
              <w:right w:val="nil"/>
            </w:tcBorders>
            <w:tcMar>
              <w:top w:w="120" w:type="dxa"/>
              <w:left w:w="43" w:type="dxa"/>
              <w:bottom w:w="40" w:type="dxa"/>
              <w:right w:w="43" w:type="dxa"/>
            </w:tcMar>
            <w:vAlign w:val="bottom"/>
          </w:tcPr>
          <w:p w14:paraId="076D0A32" w14:textId="77777777" w:rsidR="00C01CA8" w:rsidRPr="0027241E" w:rsidRDefault="00C01CA8" w:rsidP="0027241E">
            <w:r w:rsidRPr="0027241E">
              <w:t>8,31</w:t>
            </w:r>
          </w:p>
        </w:tc>
        <w:tc>
          <w:tcPr>
            <w:tcW w:w="1480" w:type="dxa"/>
            <w:tcBorders>
              <w:top w:val="single" w:sz="4" w:space="0" w:color="000000"/>
              <w:left w:val="nil"/>
              <w:bottom w:val="nil"/>
              <w:right w:val="nil"/>
            </w:tcBorders>
            <w:tcMar>
              <w:top w:w="120" w:type="dxa"/>
              <w:left w:w="43" w:type="dxa"/>
              <w:bottom w:w="40" w:type="dxa"/>
              <w:right w:w="43" w:type="dxa"/>
            </w:tcMar>
            <w:vAlign w:val="bottom"/>
          </w:tcPr>
          <w:p w14:paraId="7D2CC746" w14:textId="77777777" w:rsidR="00C01CA8" w:rsidRPr="0027241E" w:rsidRDefault="00C01CA8" w:rsidP="0027241E">
            <w:r w:rsidRPr="0027241E">
              <w:t>9,01</w:t>
            </w:r>
          </w:p>
        </w:tc>
        <w:tc>
          <w:tcPr>
            <w:tcW w:w="1080" w:type="dxa"/>
            <w:tcBorders>
              <w:top w:val="single" w:sz="4" w:space="0" w:color="000000"/>
              <w:left w:val="nil"/>
              <w:bottom w:val="nil"/>
              <w:right w:val="nil"/>
            </w:tcBorders>
            <w:tcMar>
              <w:top w:w="120" w:type="dxa"/>
              <w:left w:w="43" w:type="dxa"/>
              <w:bottom w:w="40" w:type="dxa"/>
              <w:right w:w="43" w:type="dxa"/>
            </w:tcMar>
            <w:vAlign w:val="bottom"/>
          </w:tcPr>
          <w:p w14:paraId="39E5C197" w14:textId="77777777" w:rsidR="00C01CA8" w:rsidRPr="0027241E" w:rsidRDefault="00C01CA8" w:rsidP="0027241E">
            <w:r w:rsidRPr="0027241E">
              <w:t>10,02</w:t>
            </w:r>
          </w:p>
        </w:tc>
        <w:tc>
          <w:tcPr>
            <w:tcW w:w="1180" w:type="dxa"/>
            <w:tcBorders>
              <w:top w:val="single" w:sz="4" w:space="0" w:color="000000"/>
              <w:left w:val="nil"/>
              <w:bottom w:val="nil"/>
              <w:right w:val="nil"/>
            </w:tcBorders>
            <w:tcMar>
              <w:top w:w="120" w:type="dxa"/>
              <w:left w:w="43" w:type="dxa"/>
              <w:bottom w:w="40" w:type="dxa"/>
              <w:right w:w="43" w:type="dxa"/>
            </w:tcMar>
            <w:vAlign w:val="bottom"/>
          </w:tcPr>
          <w:p w14:paraId="3E408CC1" w14:textId="77777777" w:rsidR="00C01CA8" w:rsidRPr="0027241E" w:rsidRDefault="00C01CA8" w:rsidP="0027241E">
            <w:r w:rsidRPr="0027241E">
              <w:t>7,81</w:t>
            </w:r>
          </w:p>
        </w:tc>
        <w:tc>
          <w:tcPr>
            <w:tcW w:w="1180" w:type="dxa"/>
            <w:tcBorders>
              <w:top w:val="single" w:sz="4" w:space="0" w:color="000000"/>
              <w:left w:val="nil"/>
              <w:bottom w:val="nil"/>
              <w:right w:val="nil"/>
            </w:tcBorders>
            <w:tcMar>
              <w:top w:w="120" w:type="dxa"/>
              <w:left w:w="43" w:type="dxa"/>
              <w:bottom w:w="40" w:type="dxa"/>
              <w:right w:w="43" w:type="dxa"/>
            </w:tcMar>
            <w:vAlign w:val="bottom"/>
          </w:tcPr>
          <w:p w14:paraId="4D64AC38" w14:textId="77777777" w:rsidR="00C01CA8" w:rsidRPr="0027241E" w:rsidRDefault="00C01CA8" w:rsidP="0027241E">
            <w:r w:rsidRPr="0027241E">
              <w:t>7,82</w:t>
            </w:r>
          </w:p>
        </w:tc>
      </w:tr>
      <w:tr w:rsidR="00BE25BF" w:rsidRPr="0027241E" w14:paraId="37967B5C" w14:textId="77777777">
        <w:trPr>
          <w:trHeight w:val="360"/>
        </w:trPr>
        <w:tc>
          <w:tcPr>
            <w:tcW w:w="3520" w:type="dxa"/>
            <w:tcBorders>
              <w:top w:val="nil"/>
              <w:left w:val="nil"/>
              <w:bottom w:val="nil"/>
              <w:right w:val="nil"/>
            </w:tcBorders>
            <w:tcMar>
              <w:top w:w="120" w:type="dxa"/>
              <w:left w:w="43" w:type="dxa"/>
              <w:bottom w:w="40" w:type="dxa"/>
              <w:right w:w="43" w:type="dxa"/>
            </w:tcMar>
          </w:tcPr>
          <w:p w14:paraId="0223847A" w14:textId="77777777" w:rsidR="00C01CA8" w:rsidRPr="0027241E" w:rsidRDefault="00C01CA8" w:rsidP="0027241E">
            <w:r w:rsidRPr="0027241E">
              <w:t>Prisstigning</w:t>
            </w:r>
            <w:r w:rsidRPr="0027241E">
              <w:tab/>
            </w:r>
          </w:p>
        </w:tc>
        <w:tc>
          <w:tcPr>
            <w:tcW w:w="1100" w:type="dxa"/>
            <w:tcBorders>
              <w:top w:val="nil"/>
              <w:left w:val="nil"/>
              <w:bottom w:val="nil"/>
              <w:right w:val="nil"/>
            </w:tcBorders>
            <w:tcMar>
              <w:top w:w="120" w:type="dxa"/>
              <w:left w:w="43" w:type="dxa"/>
              <w:bottom w:w="40" w:type="dxa"/>
              <w:right w:w="43" w:type="dxa"/>
            </w:tcMar>
            <w:vAlign w:val="bottom"/>
          </w:tcPr>
          <w:p w14:paraId="279DF126" w14:textId="77777777" w:rsidR="00C01CA8" w:rsidRPr="0027241E" w:rsidRDefault="00C01CA8" w:rsidP="0027241E">
            <w:r w:rsidRPr="0027241E">
              <w:t>2,23</w:t>
            </w:r>
          </w:p>
        </w:tc>
        <w:tc>
          <w:tcPr>
            <w:tcW w:w="1480" w:type="dxa"/>
            <w:tcBorders>
              <w:top w:val="nil"/>
              <w:left w:val="nil"/>
              <w:bottom w:val="nil"/>
              <w:right w:val="nil"/>
            </w:tcBorders>
            <w:tcMar>
              <w:top w:w="120" w:type="dxa"/>
              <w:left w:w="43" w:type="dxa"/>
              <w:bottom w:w="40" w:type="dxa"/>
              <w:right w:w="43" w:type="dxa"/>
            </w:tcMar>
            <w:vAlign w:val="bottom"/>
          </w:tcPr>
          <w:p w14:paraId="7138F474" w14:textId="77777777" w:rsidR="00C01CA8" w:rsidRPr="0027241E" w:rsidRDefault="00C01CA8" w:rsidP="0027241E">
            <w:r w:rsidRPr="0027241E">
              <w:t>2,99</w:t>
            </w:r>
          </w:p>
        </w:tc>
        <w:tc>
          <w:tcPr>
            <w:tcW w:w="1080" w:type="dxa"/>
            <w:tcBorders>
              <w:top w:val="nil"/>
              <w:left w:val="nil"/>
              <w:bottom w:val="nil"/>
              <w:right w:val="nil"/>
            </w:tcBorders>
            <w:tcMar>
              <w:top w:w="120" w:type="dxa"/>
              <w:left w:w="43" w:type="dxa"/>
              <w:bottom w:w="40" w:type="dxa"/>
              <w:right w:w="43" w:type="dxa"/>
            </w:tcMar>
            <w:vAlign w:val="bottom"/>
          </w:tcPr>
          <w:p w14:paraId="3106F915" w14:textId="77777777" w:rsidR="00C01CA8" w:rsidRPr="0027241E" w:rsidRDefault="00C01CA8" w:rsidP="0027241E">
            <w:r w:rsidRPr="0027241E">
              <w:t>4,21</w:t>
            </w:r>
          </w:p>
        </w:tc>
        <w:tc>
          <w:tcPr>
            <w:tcW w:w="1180" w:type="dxa"/>
            <w:tcBorders>
              <w:top w:val="nil"/>
              <w:left w:val="nil"/>
              <w:bottom w:val="nil"/>
              <w:right w:val="nil"/>
            </w:tcBorders>
            <w:tcMar>
              <w:top w:w="120" w:type="dxa"/>
              <w:left w:w="43" w:type="dxa"/>
              <w:bottom w:w="40" w:type="dxa"/>
              <w:right w:w="43" w:type="dxa"/>
            </w:tcMar>
            <w:vAlign w:val="bottom"/>
          </w:tcPr>
          <w:p w14:paraId="738E66AE" w14:textId="77777777" w:rsidR="00C01CA8" w:rsidRPr="0027241E" w:rsidRDefault="00C01CA8" w:rsidP="0027241E">
            <w:r w:rsidRPr="0027241E">
              <w:t>3,25</w:t>
            </w:r>
          </w:p>
        </w:tc>
        <w:tc>
          <w:tcPr>
            <w:tcW w:w="1180" w:type="dxa"/>
            <w:tcBorders>
              <w:top w:val="nil"/>
              <w:left w:val="nil"/>
              <w:bottom w:val="nil"/>
              <w:right w:val="nil"/>
            </w:tcBorders>
            <w:tcMar>
              <w:top w:w="120" w:type="dxa"/>
              <w:left w:w="43" w:type="dxa"/>
              <w:bottom w:w="40" w:type="dxa"/>
              <w:right w:w="43" w:type="dxa"/>
            </w:tcMar>
            <w:vAlign w:val="bottom"/>
          </w:tcPr>
          <w:p w14:paraId="39060910" w14:textId="77777777" w:rsidR="00C01CA8" w:rsidRPr="0027241E" w:rsidRDefault="00C01CA8" w:rsidP="0027241E">
            <w:r w:rsidRPr="0027241E">
              <w:t>2,60</w:t>
            </w:r>
          </w:p>
        </w:tc>
      </w:tr>
      <w:tr w:rsidR="00BE25BF" w:rsidRPr="0027241E" w14:paraId="13269562" w14:textId="77777777">
        <w:trPr>
          <w:trHeight w:val="360"/>
        </w:trPr>
        <w:tc>
          <w:tcPr>
            <w:tcW w:w="3520" w:type="dxa"/>
            <w:tcBorders>
              <w:top w:val="nil"/>
              <w:left w:val="nil"/>
              <w:bottom w:val="nil"/>
              <w:right w:val="nil"/>
            </w:tcBorders>
            <w:tcMar>
              <w:top w:w="120" w:type="dxa"/>
              <w:left w:w="43" w:type="dxa"/>
              <w:bottom w:w="40" w:type="dxa"/>
              <w:right w:w="43" w:type="dxa"/>
            </w:tcMar>
          </w:tcPr>
          <w:p w14:paraId="23075C61" w14:textId="77777777" w:rsidR="00C01CA8" w:rsidRPr="0027241E" w:rsidRDefault="00C01CA8" w:rsidP="0027241E">
            <w:r w:rsidRPr="0027241E">
              <w:t>Forvaltningskostnader</w:t>
            </w:r>
            <w:r w:rsidRPr="0027241E">
              <w:tab/>
            </w:r>
          </w:p>
        </w:tc>
        <w:tc>
          <w:tcPr>
            <w:tcW w:w="1100" w:type="dxa"/>
            <w:tcBorders>
              <w:top w:val="nil"/>
              <w:left w:val="nil"/>
              <w:bottom w:val="nil"/>
              <w:right w:val="nil"/>
            </w:tcBorders>
            <w:tcMar>
              <w:top w:w="120" w:type="dxa"/>
              <w:left w:w="43" w:type="dxa"/>
              <w:bottom w:w="40" w:type="dxa"/>
              <w:right w:w="43" w:type="dxa"/>
            </w:tcMar>
            <w:vAlign w:val="bottom"/>
          </w:tcPr>
          <w:p w14:paraId="6C6FB48D" w14:textId="77777777" w:rsidR="00C01CA8" w:rsidRPr="0027241E" w:rsidRDefault="00C01CA8" w:rsidP="0027241E">
            <w:r w:rsidRPr="0027241E">
              <w:t>0,03</w:t>
            </w:r>
          </w:p>
        </w:tc>
        <w:tc>
          <w:tcPr>
            <w:tcW w:w="1480" w:type="dxa"/>
            <w:tcBorders>
              <w:top w:val="nil"/>
              <w:left w:val="nil"/>
              <w:bottom w:val="nil"/>
              <w:right w:val="nil"/>
            </w:tcBorders>
            <w:tcMar>
              <w:top w:w="120" w:type="dxa"/>
              <w:left w:w="43" w:type="dxa"/>
              <w:bottom w:w="40" w:type="dxa"/>
              <w:right w:w="43" w:type="dxa"/>
            </w:tcMar>
            <w:vAlign w:val="bottom"/>
          </w:tcPr>
          <w:p w14:paraId="146E71B9" w14:textId="77777777" w:rsidR="00C01CA8" w:rsidRPr="0027241E" w:rsidRDefault="00C01CA8" w:rsidP="0027241E">
            <w:r w:rsidRPr="0027241E">
              <w:t>0,07</w:t>
            </w:r>
          </w:p>
        </w:tc>
        <w:tc>
          <w:tcPr>
            <w:tcW w:w="1080" w:type="dxa"/>
            <w:tcBorders>
              <w:top w:val="nil"/>
              <w:left w:val="nil"/>
              <w:bottom w:val="nil"/>
              <w:right w:val="nil"/>
            </w:tcBorders>
            <w:tcMar>
              <w:top w:w="120" w:type="dxa"/>
              <w:left w:w="43" w:type="dxa"/>
              <w:bottom w:w="40" w:type="dxa"/>
              <w:right w:w="43" w:type="dxa"/>
            </w:tcMar>
            <w:vAlign w:val="bottom"/>
          </w:tcPr>
          <w:p w14:paraId="6C0D7A48" w14:textId="77777777" w:rsidR="00C01CA8" w:rsidRPr="0027241E" w:rsidRDefault="00C01CA8" w:rsidP="0027241E">
            <w:r w:rsidRPr="0027241E">
              <w:t>0,06</w:t>
            </w:r>
          </w:p>
        </w:tc>
        <w:tc>
          <w:tcPr>
            <w:tcW w:w="1180" w:type="dxa"/>
            <w:tcBorders>
              <w:top w:val="nil"/>
              <w:left w:val="nil"/>
              <w:bottom w:val="nil"/>
              <w:right w:val="nil"/>
            </w:tcBorders>
            <w:tcMar>
              <w:top w:w="120" w:type="dxa"/>
              <w:left w:w="43" w:type="dxa"/>
              <w:bottom w:w="40" w:type="dxa"/>
              <w:right w:w="43" w:type="dxa"/>
            </w:tcMar>
            <w:vAlign w:val="bottom"/>
          </w:tcPr>
          <w:p w14:paraId="5C18FF36" w14:textId="77777777" w:rsidR="00C01CA8" w:rsidRPr="0027241E" w:rsidRDefault="00C01CA8" w:rsidP="0027241E">
            <w:r w:rsidRPr="0027241E">
              <w:t>0,07</w:t>
            </w:r>
          </w:p>
        </w:tc>
        <w:tc>
          <w:tcPr>
            <w:tcW w:w="1180" w:type="dxa"/>
            <w:tcBorders>
              <w:top w:val="nil"/>
              <w:left w:val="nil"/>
              <w:bottom w:val="nil"/>
              <w:right w:val="nil"/>
            </w:tcBorders>
            <w:tcMar>
              <w:top w:w="120" w:type="dxa"/>
              <w:left w:w="43" w:type="dxa"/>
              <w:bottom w:w="40" w:type="dxa"/>
              <w:right w:w="43" w:type="dxa"/>
            </w:tcMar>
            <w:vAlign w:val="bottom"/>
          </w:tcPr>
          <w:p w14:paraId="4603998D" w14:textId="77777777" w:rsidR="00C01CA8" w:rsidRPr="0027241E" w:rsidRDefault="00C01CA8" w:rsidP="0027241E">
            <w:r w:rsidRPr="0027241E">
              <w:t>0,07</w:t>
            </w:r>
          </w:p>
        </w:tc>
      </w:tr>
      <w:tr w:rsidR="00BE25BF" w:rsidRPr="0027241E" w14:paraId="3BE7E442" w14:textId="77777777">
        <w:trPr>
          <w:trHeight w:val="360"/>
        </w:trPr>
        <w:tc>
          <w:tcPr>
            <w:tcW w:w="3520" w:type="dxa"/>
            <w:tcBorders>
              <w:top w:val="nil"/>
              <w:left w:val="nil"/>
              <w:bottom w:val="nil"/>
              <w:right w:val="nil"/>
            </w:tcBorders>
            <w:tcMar>
              <w:top w:w="120" w:type="dxa"/>
              <w:left w:w="43" w:type="dxa"/>
              <w:bottom w:w="40" w:type="dxa"/>
              <w:right w:w="43" w:type="dxa"/>
            </w:tcMar>
          </w:tcPr>
          <w:p w14:paraId="4A3D9E4D" w14:textId="77777777" w:rsidR="00C01CA8" w:rsidRPr="0027241E" w:rsidRDefault="00C01CA8" w:rsidP="0027241E">
            <w:r w:rsidRPr="0027241E">
              <w:t>Realavkastning etter kostnader</w:t>
            </w:r>
            <w:r w:rsidRPr="0027241E">
              <w:rPr>
                <w:rStyle w:val="skrift-hevet"/>
              </w:rPr>
              <w:t>2</w:t>
            </w:r>
            <w:r w:rsidRPr="0027241E">
              <w:tab/>
            </w:r>
          </w:p>
        </w:tc>
        <w:tc>
          <w:tcPr>
            <w:tcW w:w="1100" w:type="dxa"/>
            <w:tcBorders>
              <w:top w:val="nil"/>
              <w:left w:val="nil"/>
              <w:bottom w:val="nil"/>
              <w:right w:val="nil"/>
            </w:tcBorders>
            <w:tcMar>
              <w:top w:w="120" w:type="dxa"/>
              <w:left w:w="43" w:type="dxa"/>
              <w:bottom w:w="40" w:type="dxa"/>
              <w:right w:w="43" w:type="dxa"/>
            </w:tcMar>
            <w:vAlign w:val="bottom"/>
          </w:tcPr>
          <w:p w14:paraId="38EED7AD" w14:textId="77777777" w:rsidR="00C01CA8" w:rsidRPr="0027241E" w:rsidRDefault="00C01CA8" w:rsidP="0027241E">
            <w:r w:rsidRPr="0027241E">
              <w:t>5,92</w:t>
            </w:r>
          </w:p>
        </w:tc>
        <w:tc>
          <w:tcPr>
            <w:tcW w:w="1480" w:type="dxa"/>
            <w:tcBorders>
              <w:top w:val="nil"/>
              <w:left w:val="nil"/>
              <w:bottom w:val="nil"/>
              <w:right w:val="nil"/>
            </w:tcBorders>
            <w:tcMar>
              <w:top w:w="120" w:type="dxa"/>
              <w:left w:w="43" w:type="dxa"/>
              <w:bottom w:w="40" w:type="dxa"/>
              <w:right w:w="43" w:type="dxa"/>
            </w:tcMar>
            <w:vAlign w:val="bottom"/>
          </w:tcPr>
          <w:p w14:paraId="3DD4CA4F" w14:textId="77777777" w:rsidR="00C01CA8" w:rsidRPr="0027241E" w:rsidRDefault="00C01CA8" w:rsidP="0027241E">
            <w:r w:rsidRPr="0027241E">
              <w:t>5,77</w:t>
            </w:r>
          </w:p>
        </w:tc>
        <w:tc>
          <w:tcPr>
            <w:tcW w:w="1080" w:type="dxa"/>
            <w:tcBorders>
              <w:top w:val="nil"/>
              <w:left w:val="nil"/>
              <w:bottom w:val="nil"/>
              <w:right w:val="nil"/>
            </w:tcBorders>
            <w:tcMar>
              <w:top w:w="120" w:type="dxa"/>
              <w:left w:w="43" w:type="dxa"/>
              <w:bottom w:w="40" w:type="dxa"/>
              <w:right w:w="43" w:type="dxa"/>
            </w:tcMar>
            <w:vAlign w:val="bottom"/>
          </w:tcPr>
          <w:p w14:paraId="276216F6" w14:textId="77777777" w:rsidR="00C01CA8" w:rsidRPr="0027241E" w:rsidRDefault="00C01CA8" w:rsidP="0027241E">
            <w:r w:rsidRPr="0027241E">
              <w:t>5,51</w:t>
            </w:r>
          </w:p>
        </w:tc>
        <w:tc>
          <w:tcPr>
            <w:tcW w:w="1180" w:type="dxa"/>
            <w:tcBorders>
              <w:top w:val="nil"/>
              <w:left w:val="nil"/>
              <w:bottom w:val="nil"/>
              <w:right w:val="nil"/>
            </w:tcBorders>
            <w:tcMar>
              <w:top w:w="120" w:type="dxa"/>
              <w:left w:w="43" w:type="dxa"/>
              <w:bottom w:w="40" w:type="dxa"/>
              <w:right w:w="43" w:type="dxa"/>
            </w:tcMar>
            <w:vAlign w:val="bottom"/>
          </w:tcPr>
          <w:p w14:paraId="7917A22C" w14:textId="77777777" w:rsidR="00C01CA8" w:rsidRPr="0027241E" w:rsidRDefault="00C01CA8" w:rsidP="0027241E">
            <w:r w:rsidRPr="0027241E">
              <w:t>4,35</w:t>
            </w:r>
          </w:p>
        </w:tc>
        <w:tc>
          <w:tcPr>
            <w:tcW w:w="1180" w:type="dxa"/>
            <w:tcBorders>
              <w:top w:val="nil"/>
              <w:left w:val="nil"/>
              <w:bottom w:val="nil"/>
              <w:right w:val="nil"/>
            </w:tcBorders>
            <w:tcMar>
              <w:top w:w="120" w:type="dxa"/>
              <w:left w:w="43" w:type="dxa"/>
              <w:bottom w:w="40" w:type="dxa"/>
              <w:right w:w="43" w:type="dxa"/>
            </w:tcMar>
            <w:vAlign w:val="bottom"/>
          </w:tcPr>
          <w:p w14:paraId="1AB564C7" w14:textId="77777777" w:rsidR="00C01CA8" w:rsidRPr="0027241E" w:rsidRDefault="00C01CA8" w:rsidP="0027241E">
            <w:r w:rsidRPr="0027241E">
              <w:t>5,02</w:t>
            </w:r>
          </w:p>
        </w:tc>
      </w:tr>
      <w:tr w:rsidR="00BE25BF" w:rsidRPr="0027241E" w14:paraId="4C3B66CD" w14:textId="77777777">
        <w:trPr>
          <w:trHeight w:val="360"/>
        </w:trPr>
        <w:tc>
          <w:tcPr>
            <w:tcW w:w="3520" w:type="dxa"/>
            <w:tcBorders>
              <w:top w:val="nil"/>
              <w:left w:val="nil"/>
              <w:bottom w:val="nil"/>
              <w:right w:val="nil"/>
            </w:tcBorders>
            <w:tcMar>
              <w:top w:w="120" w:type="dxa"/>
              <w:left w:w="43" w:type="dxa"/>
              <w:bottom w:w="40" w:type="dxa"/>
              <w:right w:w="43" w:type="dxa"/>
            </w:tcMar>
          </w:tcPr>
          <w:p w14:paraId="4A2C9A22" w14:textId="77777777" w:rsidR="00C01CA8" w:rsidRPr="0027241E" w:rsidRDefault="00C01CA8" w:rsidP="0027241E">
            <w:r w:rsidRPr="0027241E">
              <w:rPr>
                <w:rStyle w:val="kursiv"/>
              </w:rPr>
              <w:t>Memo</w:t>
            </w:r>
            <w:r w:rsidRPr="0027241E">
              <w:t>:</w:t>
            </w:r>
          </w:p>
        </w:tc>
        <w:tc>
          <w:tcPr>
            <w:tcW w:w="1100" w:type="dxa"/>
            <w:tcBorders>
              <w:top w:val="nil"/>
              <w:left w:val="nil"/>
              <w:bottom w:val="nil"/>
              <w:right w:val="nil"/>
            </w:tcBorders>
            <w:tcMar>
              <w:top w:w="120" w:type="dxa"/>
              <w:left w:w="43" w:type="dxa"/>
              <w:bottom w:w="40" w:type="dxa"/>
              <w:right w:w="43" w:type="dxa"/>
            </w:tcMar>
            <w:vAlign w:val="bottom"/>
          </w:tcPr>
          <w:p w14:paraId="2C21E23E" w14:textId="77777777" w:rsidR="00C01CA8" w:rsidRPr="0027241E" w:rsidRDefault="00C01CA8" w:rsidP="0027241E"/>
        </w:tc>
        <w:tc>
          <w:tcPr>
            <w:tcW w:w="1480" w:type="dxa"/>
            <w:tcBorders>
              <w:top w:val="nil"/>
              <w:left w:val="nil"/>
              <w:bottom w:val="nil"/>
              <w:right w:val="nil"/>
            </w:tcBorders>
            <w:tcMar>
              <w:top w:w="120" w:type="dxa"/>
              <w:left w:w="43" w:type="dxa"/>
              <w:bottom w:w="40" w:type="dxa"/>
              <w:right w:w="43" w:type="dxa"/>
            </w:tcMar>
            <w:vAlign w:val="bottom"/>
          </w:tcPr>
          <w:p w14:paraId="2AF140D6" w14:textId="77777777" w:rsidR="00C01CA8" w:rsidRPr="0027241E" w:rsidRDefault="00C01CA8" w:rsidP="0027241E"/>
        </w:tc>
        <w:tc>
          <w:tcPr>
            <w:tcW w:w="1080" w:type="dxa"/>
            <w:tcBorders>
              <w:top w:val="nil"/>
              <w:left w:val="nil"/>
              <w:bottom w:val="nil"/>
              <w:right w:val="nil"/>
            </w:tcBorders>
            <w:tcMar>
              <w:top w:w="120" w:type="dxa"/>
              <w:left w:w="43" w:type="dxa"/>
              <w:bottom w:w="40" w:type="dxa"/>
              <w:right w:w="43" w:type="dxa"/>
            </w:tcMar>
            <w:vAlign w:val="bottom"/>
          </w:tcPr>
          <w:p w14:paraId="04512331" w14:textId="77777777" w:rsidR="00C01CA8" w:rsidRPr="0027241E" w:rsidRDefault="00C01CA8" w:rsidP="0027241E"/>
        </w:tc>
        <w:tc>
          <w:tcPr>
            <w:tcW w:w="1180" w:type="dxa"/>
            <w:tcBorders>
              <w:top w:val="nil"/>
              <w:left w:val="nil"/>
              <w:bottom w:val="nil"/>
              <w:right w:val="nil"/>
            </w:tcBorders>
            <w:tcMar>
              <w:top w:w="120" w:type="dxa"/>
              <w:left w:w="43" w:type="dxa"/>
              <w:bottom w:w="40" w:type="dxa"/>
              <w:right w:w="43" w:type="dxa"/>
            </w:tcMar>
            <w:vAlign w:val="bottom"/>
          </w:tcPr>
          <w:p w14:paraId="37BFD349" w14:textId="77777777" w:rsidR="00C01CA8" w:rsidRPr="0027241E" w:rsidRDefault="00C01CA8" w:rsidP="0027241E"/>
        </w:tc>
        <w:tc>
          <w:tcPr>
            <w:tcW w:w="1180" w:type="dxa"/>
            <w:tcBorders>
              <w:top w:val="nil"/>
              <w:left w:val="nil"/>
              <w:bottom w:val="nil"/>
              <w:right w:val="nil"/>
            </w:tcBorders>
            <w:tcMar>
              <w:top w:w="120" w:type="dxa"/>
              <w:left w:w="43" w:type="dxa"/>
              <w:bottom w:w="40" w:type="dxa"/>
              <w:right w:w="43" w:type="dxa"/>
            </w:tcMar>
            <w:vAlign w:val="bottom"/>
          </w:tcPr>
          <w:p w14:paraId="5519721B" w14:textId="77777777" w:rsidR="00C01CA8" w:rsidRPr="0027241E" w:rsidRDefault="00C01CA8" w:rsidP="0027241E"/>
        </w:tc>
      </w:tr>
      <w:tr w:rsidR="00BE25BF" w:rsidRPr="0027241E" w14:paraId="6B4DA942" w14:textId="77777777">
        <w:trPr>
          <w:trHeight w:val="360"/>
        </w:trPr>
        <w:tc>
          <w:tcPr>
            <w:tcW w:w="3520" w:type="dxa"/>
            <w:tcBorders>
              <w:top w:val="nil"/>
              <w:left w:val="nil"/>
              <w:bottom w:val="single" w:sz="4" w:space="0" w:color="000000"/>
              <w:right w:val="nil"/>
            </w:tcBorders>
            <w:tcMar>
              <w:top w:w="120" w:type="dxa"/>
              <w:left w:w="43" w:type="dxa"/>
              <w:bottom w:w="40" w:type="dxa"/>
              <w:right w:w="43" w:type="dxa"/>
            </w:tcMar>
          </w:tcPr>
          <w:p w14:paraId="1DE39D04" w14:textId="77777777" w:rsidR="00C01CA8" w:rsidRPr="0027241E" w:rsidRDefault="00C01CA8" w:rsidP="0027241E">
            <w:r w:rsidRPr="0027241E">
              <w:t>Brutto meravkastning</w:t>
            </w:r>
            <w:r w:rsidRPr="0027241E">
              <w:tab/>
            </w:r>
          </w:p>
        </w:tc>
        <w:tc>
          <w:tcPr>
            <w:tcW w:w="1100" w:type="dxa"/>
            <w:tcBorders>
              <w:top w:val="nil"/>
              <w:left w:val="nil"/>
              <w:bottom w:val="single" w:sz="4" w:space="0" w:color="000000"/>
              <w:right w:val="nil"/>
            </w:tcBorders>
            <w:tcMar>
              <w:top w:w="120" w:type="dxa"/>
              <w:left w:w="43" w:type="dxa"/>
              <w:bottom w:w="40" w:type="dxa"/>
              <w:right w:w="43" w:type="dxa"/>
            </w:tcMar>
            <w:vAlign w:val="bottom"/>
          </w:tcPr>
          <w:p w14:paraId="400B746D" w14:textId="77777777" w:rsidR="00C01CA8" w:rsidRPr="0027241E" w:rsidRDefault="00C01CA8" w:rsidP="0027241E">
            <w:r w:rsidRPr="0027241E">
              <w:t>0,21</w:t>
            </w:r>
          </w:p>
        </w:tc>
        <w:tc>
          <w:tcPr>
            <w:tcW w:w="1480" w:type="dxa"/>
            <w:tcBorders>
              <w:top w:val="nil"/>
              <w:left w:val="nil"/>
              <w:bottom w:val="single" w:sz="4" w:space="0" w:color="000000"/>
              <w:right w:val="nil"/>
            </w:tcBorders>
            <w:tcMar>
              <w:top w:w="120" w:type="dxa"/>
              <w:left w:w="43" w:type="dxa"/>
              <w:bottom w:w="40" w:type="dxa"/>
              <w:right w:w="43" w:type="dxa"/>
            </w:tcMar>
            <w:vAlign w:val="bottom"/>
          </w:tcPr>
          <w:p w14:paraId="127E4880" w14:textId="77777777" w:rsidR="00C01CA8" w:rsidRPr="0027241E" w:rsidRDefault="00C01CA8" w:rsidP="0027241E">
            <w:r w:rsidRPr="0027241E">
              <w:t>0,91</w:t>
            </w:r>
          </w:p>
        </w:tc>
        <w:tc>
          <w:tcPr>
            <w:tcW w:w="1080" w:type="dxa"/>
            <w:tcBorders>
              <w:top w:val="nil"/>
              <w:left w:val="nil"/>
              <w:bottom w:val="single" w:sz="4" w:space="0" w:color="000000"/>
              <w:right w:val="nil"/>
            </w:tcBorders>
            <w:tcMar>
              <w:top w:w="120" w:type="dxa"/>
              <w:left w:w="43" w:type="dxa"/>
              <w:bottom w:w="40" w:type="dxa"/>
              <w:right w:w="43" w:type="dxa"/>
            </w:tcMar>
            <w:vAlign w:val="bottom"/>
          </w:tcPr>
          <w:p w14:paraId="11B0143E" w14:textId="77777777" w:rsidR="00C01CA8" w:rsidRPr="0027241E" w:rsidRDefault="00C01CA8" w:rsidP="0027241E">
            <w:r w:rsidRPr="0027241E">
              <w:t>1,03</w:t>
            </w:r>
          </w:p>
        </w:tc>
        <w:tc>
          <w:tcPr>
            <w:tcW w:w="1180" w:type="dxa"/>
            <w:tcBorders>
              <w:top w:val="nil"/>
              <w:left w:val="nil"/>
              <w:bottom w:val="single" w:sz="4" w:space="0" w:color="000000"/>
              <w:right w:val="nil"/>
            </w:tcBorders>
            <w:tcMar>
              <w:top w:w="120" w:type="dxa"/>
              <w:left w:w="43" w:type="dxa"/>
              <w:bottom w:w="40" w:type="dxa"/>
              <w:right w:w="43" w:type="dxa"/>
            </w:tcMar>
            <w:vAlign w:val="bottom"/>
          </w:tcPr>
          <w:p w14:paraId="2B055BC7" w14:textId="77777777" w:rsidR="00C01CA8" w:rsidRPr="0027241E" w:rsidRDefault="00C01CA8" w:rsidP="0027241E">
            <w:r w:rsidRPr="0027241E">
              <w:t>0,87</w:t>
            </w:r>
          </w:p>
        </w:tc>
        <w:tc>
          <w:tcPr>
            <w:tcW w:w="1180" w:type="dxa"/>
            <w:tcBorders>
              <w:top w:val="nil"/>
              <w:left w:val="nil"/>
              <w:bottom w:val="single" w:sz="4" w:space="0" w:color="000000"/>
              <w:right w:val="nil"/>
            </w:tcBorders>
            <w:tcMar>
              <w:top w:w="120" w:type="dxa"/>
              <w:left w:w="43" w:type="dxa"/>
              <w:bottom w:w="40" w:type="dxa"/>
              <w:right w:w="43" w:type="dxa"/>
            </w:tcMar>
            <w:vAlign w:val="bottom"/>
          </w:tcPr>
          <w:p w14:paraId="079E9F30" w14:textId="77777777" w:rsidR="00C01CA8" w:rsidRPr="0027241E" w:rsidRDefault="00C01CA8" w:rsidP="0027241E">
            <w:r w:rsidRPr="0027241E">
              <w:t>0,96</w:t>
            </w:r>
          </w:p>
        </w:tc>
      </w:tr>
    </w:tbl>
    <w:p w14:paraId="054E97A3" w14:textId="77777777" w:rsidR="00C01CA8" w:rsidRPr="0027241E" w:rsidRDefault="00C01CA8" w:rsidP="0027241E">
      <w:pPr>
        <w:pStyle w:val="tabell-noter"/>
        <w:rPr>
          <w:rStyle w:val="skrift-hevet"/>
        </w:rPr>
      </w:pPr>
      <w:r w:rsidRPr="0027241E">
        <w:rPr>
          <w:rStyle w:val="skrift-hevet"/>
        </w:rPr>
        <w:t>1</w:t>
      </w:r>
      <w:r w:rsidRPr="0027241E">
        <w:tab/>
        <w:t>Tall siste seks måneder. Ikke annualiserte tall.</w:t>
      </w:r>
    </w:p>
    <w:p w14:paraId="331BF6D2" w14:textId="77777777" w:rsidR="00C01CA8" w:rsidRPr="0027241E" w:rsidRDefault="00C01CA8" w:rsidP="0027241E">
      <w:pPr>
        <w:pStyle w:val="tabell-noter"/>
        <w:rPr>
          <w:rStyle w:val="skrift-hevet"/>
        </w:rPr>
      </w:pPr>
      <w:r w:rsidRPr="0027241E">
        <w:rPr>
          <w:rStyle w:val="skrift-hevet"/>
        </w:rPr>
        <w:lastRenderedPageBreak/>
        <w:t>2</w:t>
      </w:r>
      <w:r w:rsidRPr="0027241E">
        <w:tab/>
        <w:t>Metoden for inflasjonsjustering gjør at realavkastning etter kostnader ikke er lik nominell avkastning fratrukket prisvekst og forvaltningskostnader.</w:t>
      </w:r>
    </w:p>
    <w:p w14:paraId="52D8AF61" w14:textId="77777777" w:rsidR="00C01CA8" w:rsidRPr="0027241E" w:rsidRDefault="00C01CA8" w:rsidP="0027241E">
      <w:pPr>
        <w:pStyle w:val="Kilde"/>
      </w:pPr>
      <w:r w:rsidRPr="0027241E">
        <w:t>Kilder: Folketrygdfondet, Statistisk sentralbyrå og Finansdepartementet.</w:t>
      </w:r>
    </w:p>
    <w:p w14:paraId="5DCCF4F4" w14:textId="77777777" w:rsidR="00C01CA8" w:rsidRPr="0027241E" w:rsidRDefault="00C01CA8" w:rsidP="0027241E">
      <w:pPr>
        <w:pStyle w:val="Overskrift3"/>
      </w:pPr>
      <w:r w:rsidRPr="0027241E">
        <w:t>Aktuelle saker</w:t>
      </w:r>
    </w:p>
    <w:p w14:paraId="1ADE10E1" w14:textId="77777777" w:rsidR="00C01CA8" w:rsidRPr="0027241E" w:rsidRDefault="00C01CA8" w:rsidP="0027241E">
      <w:pPr>
        <w:pStyle w:val="avsnitt-undertittel"/>
      </w:pPr>
      <w:r w:rsidRPr="0027241E">
        <w:t>Gjennomgang av den aktive forvaltningen i Statens pensjonsfond utland</w:t>
      </w:r>
    </w:p>
    <w:p w14:paraId="543A5237" w14:textId="77777777" w:rsidR="00C01CA8" w:rsidRPr="0027241E" w:rsidRDefault="00C01CA8" w:rsidP="0027241E">
      <w:r w:rsidRPr="0027241E">
        <w:t>Finansdepartementet gjennomfører regelmessige gjennomganger av Norges Banks forvaltning av SPU i begynnelsen av hver stortingsperiode, og har nå satt i gang arbeidet med en ny gjennomgang.</w:t>
      </w:r>
    </w:p>
    <w:p w14:paraId="5C70F6F3" w14:textId="77777777" w:rsidR="00C01CA8" w:rsidRPr="0027241E" w:rsidRDefault="00C01CA8" w:rsidP="0027241E">
      <w:r w:rsidRPr="0027241E">
        <w:t>Departementet har i brev 6. juni 2025 bedt Norges Bank legge frem analyser og vurderinger av gjennomføringen av forvaltningen, herunder om rammen for avvik fra referanseindeksen er tilpasset forvalteroppdraget. Videre er det opprettet en ekspertgruppe bestående av professor Trond M. Døskeland og førsteamanuensis André W. Sjuve, som skal utarbeide en offentlig rapport med analyser og vurderinger av bankens forvaltning og oppnådde resultater. Ekspertgruppens mandat og brevet til Norges Bank er tilgjengelig på departementets nettsider.</w:t>
      </w:r>
    </w:p>
    <w:p w14:paraId="74BEA27D" w14:textId="77777777" w:rsidR="00C01CA8" w:rsidRPr="0027241E" w:rsidRDefault="00C01CA8" w:rsidP="0027241E">
      <w:r w:rsidRPr="0027241E">
        <w:t>Departementet tar sikte på å redegjøre for gjennomgangen i fondsmeldingen som legges frem våren 2026.</w:t>
      </w:r>
    </w:p>
    <w:p w14:paraId="506C89EC" w14:textId="77777777" w:rsidR="00C01CA8" w:rsidRPr="0027241E" w:rsidRDefault="00C01CA8" w:rsidP="0027241E">
      <w:pPr>
        <w:pStyle w:val="avsnitt-undertittel"/>
      </w:pPr>
      <w:r w:rsidRPr="0027241E">
        <w:t>Ekspertrådet for Statens pensjonsfond utland</w:t>
      </w:r>
    </w:p>
    <w:p w14:paraId="6EF40DF4" w14:textId="77777777" w:rsidR="00C01CA8" w:rsidRPr="0027241E" w:rsidRDefault="00C01CA8" w:rsidP="0027241E">
      <w:r w:rsidRPr="0027241E">
        <w:t>Ekspertrådet for SPU er opprettet for å gi råd og vurderinger til departementet om investeringsstrategien for fondet, rammeverket for ansvarlig forvaltning og oppfølgingen av Norges Bank. Rådet består av professor i samfunnsøkonomi Karen Helene Ulltveit-Moe, sjeføkonom Harald Magnus Andreassen og professor i finans Magnus Dahlquist. Rådets oppdrag for 2025 er å foreslå et opplegg for systematiske gjennomganger av viktige veivalg som er foretatt i forvaltningen av fondet, herunder vurdere både hvor ofte det er hensiktsmessig å vurdere vesentlige endringer i strategien og hvordan slike endringer kan evalueres i ettertid. Ekspertrådet skal også vurdere grunnlaget for investeringsstrategien, blant annet vektleggingen av bred spredning av investeringene for å redusere risiko og innhøsting av risikopremier. Rådet bes i denne sammenhengen om å vurdere sammensetningen av referanseindeksen, blant annet i lys av politiske og økonomiske utviklingstrekk internasjonalt. Ekspertrådet skal videre ha en rolle knyttet til gjennomgangen av Norges Banks aktive forvaltning som er omtalt over. Ekspertrådets rapport skal leveres til departementet innen utgangen av 2025. Det legges opp til at rådet skal arrangere et åpent seminar tidlig 2026 der rapporten presenteres, sammen med rapporten om Norges Banks aktive forvaltning av SPU.</w:t>
      </w:r>
    </w:p>
    <w:p w14:paraId="23C84713" w14:textId="77777777" w:rsidR="00C01CA8" w:rsidRPr="0027241E" w:rsidRDefault="00C01CA8" w:rsidP="0027241E">
      <w:pPr>
        <w:pStyle w:val="avsnitt-undertittel"/>
      </w:pPr>
      <w:r w:rsidRPr="0027241E">
        <w:t>Uttak fra Statens pensjonsfond Norge</w:t>
      </w:r>
    </w:p>
    <w:p w14:paraId="555B5A13" w14:textId="77777777" w:rsidR="00C01CA8" w:rsidRPr="0027241E" w:rsidRDefault="00C01CA8" w:rsidP="0027241E">
      <w:r w:rsidRPr="0027241E">
        <w:t xml:space="preserve">I meldingen </w:t>
      </w:r>
      <w:r w:rsidRPr="0027241E">
        <w:rPr>
          <w:rStyle w:val="kursiv"/>
        </w:rPr>
        <w:t>Statens pensjonsfond 2024</w:t>
      </w:r>
      <w:r w:rsidRPr="0027241E">
        <w:t xml:space="preserve"> varslet regjeringen at den legger opp til at det fra og med statsbudsjettet for 2025 innføres en regel for årlige uttak fra SPN for å løse utfordringen med fondets høye eierandeler på Oslo Børs.</w:t>
      </w:r>
    </w:p>
    <w:p w14:paraId="2C9B7142" w14:textId="77777777" w:rsidR="00C01CA8" w:rsidRPr="0027241E" w:rsidRDefault="00C01CA8" w:rsidP="0027241E">
      <w:r w:rsidRPr="0027241E">
        <w:t xml:space="preserve">Regjeringen legger opp til årlige uttak på tre pst. av SPNs verdi ved inngangen til budsjettåret, i tråd med Folketrygdfondets anslag på hvilken uttaksprosent som vil være tilstrekkelig til å håndtere </w:t>
      </w:r>
      <w:r w:rsidRPr="0027241E">
        <w:lastRenderedPageBreak/>
        <w:t>eierandelsutfordringen over tid. I statsbudsjettet for 2025 er det budsjettert med et uttak på 11,7 mrd. kroner. Finansdepartementet har, basert på råd fra Folketrygdfondet, fastsatt en plan for overføringene der uttaksbeløpet fordeles relativt jevnt gjennom året.</w:t>
      </w:r>
    </w:p>
    <w:p w14:paraId="6254A919" w14:textId="77777777" w:rsidR="00C01CA8" w:rsidRPr="0027241E" w:rsidRDefault="00C01CA8" w:rsidP="0027241E">
      <w:pPr>
        <w:pStyle w:val="Overskrift2"/>
      </w:pPr>
      <w:r w:rsidRPr="0027241E">
        <w:t>Statens gjeldsforvaltning</w:t>
      </w:r>
    </w:p>
    <w:p w14:paraId="64E7FFCB" w14:textId="77777777" w:rsidR="00C01CA8" w:rsidRPr="0027241E" w:rsidRDefault="00C01CA8" w:rsidP="0027241E">
      <w:pPr>
        <w:pStyle w:val="Overskrift3"/>
      </w:pPr>
      <w:r w:rsidRPr="0027241E">
        <w:t>Statens lånebehov og målsettingen for gjeldsforvaltningen</w:t>
      </w:r>
    </w:p>
    <w:p w14:paraId="334CF52D" w14:textId="77777777" w:rsidR="00C01CA8" w:rsidRPr="0027241E" w:rsidRDefault="00C01CA8" w:rsidP="0027241E">
      <w:r w:rsidRPr="0027241E">
        <w:t xml:space="preserve">Staten tar opp lån i obligasjonsmarkedet samtidig som de løpende petroleumsinntektene overføres til og spares i Statens pensjonsfond utland (SPU). Formålet med at staten tar opp lån er blant annet å finansiere statsbankenes utlån til sine kunder, særlig utlån fra Husbanken og Statens lånekasse for utdanning. I tillegg benyttes statlige låneopptak til å dekke avdrag på den gjelden som staten allerede har tatt opp. Avdrag på statsgjelden og netto utlån i statsbankene mv. kan også bli dekket ved å trekke på statens kontantbeholdning. For 2026 anslås det at staten har et brutto finansieringsbehov på 95,6 mrd. kroner. Forventet opplåning kan avvike fra dette, se nærmere omtale i kapittel 7 i Prop. 1 S (2025–2026) </w:t>
      </w:r>
      <w:r w:rsidRPr="0027241E">
        <w:rPr>
          <w:rStyle w:val="kursiv"/>
        </w:rPr>
        <w:t>Statsbudsjettet 2026</w:t>
      </w:r>
      <w:r w:rsidRPr="0027241E">
        <w:t>.</w:t>
      </w:r>
    </w:p>
    <w:p w14:paraId="2A667E70" w14:textId="77777777" w:rsidR="00C01CA8" w:rsidRPr="0027241E" w:rsidRDefault="00C01CA8" w:rsidP="0027241E">
      <w:r w:rsidRPr="0027241E">
        <w:t>Staten låner kun i norske kroner. Samtidig er midlene i SPU plassert i utlandet. En gradvis innfasing av statens petroleums- og fondsinntekter i tråd med handlingsregelen for budsjettpolitikken skjermer kronekursen og norsk økonomi fra den kapitaloppbyggingen som skjer i SPU og fremmer en stabil utvikling. Dersom kapitalen plassert i utlandet gjennom SPU skulle vært benyttet til å dekke det innenlandske finansieringsbehovet, ville det bidratt til å svekke denne stabiliteten.</w:t>
      </w:r>
    </w:p>
    <w:p w14:paraId="390D6648" w14:textId="77777777" w:rsidR="00C01CA8" w:rsidRPr="0027241E" w:rsidRDefault="00C01CA8" w:rsidP="0027241E">
      <w:r w:rsidRPr="0027241E">
        <w:t>Målsettingen for statens gjeldsforvaltning er å dekke statens lånebehov til så lave kostnader som mulig, samtidig som risikoen for staten skal være akseptabel. Innenfor denne overordnede målsettingen legges det vekt på at statens opplåning skal bidra til å opprettholde og utvikle velfungerende og effektive finansmarkeder i Norge.</w:t>
      </w:r>
    </w:p>
    <w:p w14:paraId="52199898" w14:textId="77777777" w:rsidR="00C01CA8" w:rsidRPr="0027241E" w:rsidRDefault="00C01CA8" w:rsidP="0027241E">
      <w:pPr>
        <w:pStyle w:val="Overskrift3"/>
      </w:pPr>
      <w:r w:rsidRPr="0027241E">
        <w:t>Hovedtrekk ved statens gjeldsstrategi</w:t>
      </w:r>
    </w:p>
    <w:p w14:paraId="3AFFE127" w14:textId="77777777" w:rsidR="00C01CA8" w:rsidRPr="0027241E" w:rsidRDefault="00C01CA8" w:rsidP="0027241E">
      <w:r w:rsidRPr="0027241E">
        <w:t>Finansdepartementet har det overordnede ansvaret for forvaltningen av statens gjeld. Norges Bank står for den operative forvaltningen basert på et mandat fra departementet. Banken skal gjennomføre låneopptak innenfor rammer gitt av Finansdepartementet, herunder bidra til et velfungerende annenhåndsmarked for statspapirer og eventuelt inngå derivatavtaler som rentebytteavtaler.</w:t>
      </w:r>
    </w:p>
    <w:p w14:paraId="056D5828" w14:textId="77777777" w:rsidR="00C01CA8" w:rsidRPr="0027241E" w:rsidRDefault="00C01CA8" w:rsidP="0027241E">
      <w:r w:rsidRPr="0027241E">
        <w:t>Staten dekker behovet for langsiktig finansiering ved å selge omsettelige og langsiktige lånepapirer med fast rente (statsobligasjoner) i det innenlandske markedet. Staten låner også kortsiktig i markedet gjennom salg av statskasseveksler, som er lån med løpetid på inntil ett år. At det utstedes både langsiktige og kortsiktige lån, medvirker til at det tilbys statspapirer med et bredt spenn av ulike løpetider i markedet.</w:t>
      </w:r>
    </w:p>
    <w:p w14:paraId="4EDBB8D8" w14:textId="77777777" w:rsidR="00C01CA8" w:rsidRPr="0027241E" w:rsidRDefault="00C01CA8" w:rsidP="0027241E">
      <w:r w:rsidRPr="0027241E">
        <w:t>Det legges vanligvis ut et nytt tiårig lån hvert år. Lånene bygges deretter gradvis opp ved utvidelser. At det er et tilstrekkelig volum tilgjengelig i markedet gjør det mulig for markedsaktørene å handle relativt store poster uten at prisene blir vesentlig påvirket, noe som reduserer risikoen for investorene og dermed også deres avkastningskrav.</w:t>
      </w:r>
    </w:p>
    <w:p w14:paraId="5E4F06CA" w14:textId="77777777" w:rsidR="00C01CA8" w:rsidRPr="0027241E" w:rsidRDefault="00C01CA8" w:rsidP="0027241E">
      <w:r w:rsidRPr="0027241E">
        <w:lastRenderedPageBreak/>
        <w:t>Låneopptakene har normalt vært avgrenset til løpetider på inntil ti år, men høsten 2022 utstedte Norges Bank et lån med 20 års løpetid, og i mai 2024 ble det utstedt et lån med 15 års løpetid. Med utsikter til vedvarende høyere finansieringsbehov de neste årene, var det rom for å legge ut lengre lån uten å svekke likviditeten i de øvrige papirene.</w:t>
      </w:r>
    </w:p>
    <w:p w14:paraId="18C468CC" w14:textId="77777777" w:rsidR="00C01CA8" w:rsidRPr="0027241E" w:rsidRDefault="00C01CA8" w:rsidP="0027241E">
      <w:r w:rsidRPr="0027241E">
        <w:t>Det er normalt utestående fire statskasseveksler med ulik løpetid. Statskasseveksler er omsettelige lån uten kupongrente, som legges ut med løpetid på ett år eller kortere. I tillegg til å gi gunstige lånevilkår for staten samlet sett, gir statens lånestrategi også en sammenhengende rentekurve uten kredittrisiko, som kan tjene som et utgangspunkt for prising av andre lån med ulik rentebinding. Statens tilbud av statspapirer bidrar på denne måten til å gjøre finansmarkedet i Norge mer effektivt.</w:t>
      </w:r>
    </w:p>
    <w:p w14:paraId="41F525CA" w14:textId="77777777" w:rsidR="00C01CA8" w:rsidRPr="0027241E" w:rsidRDefault="00C01CA8" w:rsidP="0027241E">
      <w:r w:rsidRPr="0027241E">
        <w:t>I statsgjeldsforvaltningen legges det vekt på å gi aktørene i markedet god informasjon om statens lånestrategi. Et låneprogram med kalender for auksjoner i statsobligasjoner og statskasseveksler blir normalt publisert for ett år av gangen i desember året før, sammen med planlagt opplåning for året. Kalenderen er ikke bindende, noe som innebærer at auksjoner kan avlyses eller suppleres. Ved inngangen til hvert kvartal gis det informasjon om planlagt opplåningsvolum i kvartalet. I tillegg publiseres det kvartalsrapporter og en årsrapport om forvaltningen av statsgjelden. Informasjonen blir lagt ut på Norges Banks nettsider.</w:t>
      </w:r>
    </w:p>
    <w:p w14:paraId="74B77B64" w14:textId="77777777" w:rsidR="00C01CA8" w:rsidRPr="0027241E" w:rsidRDefault="00C01CA8" w:rsidP="0027241E">
      <w:pPr>
        <w:pStyle w:val="Overskrift3"/>
      </w:pPr>
      <w:r w:rsidRPr="0027241E">
        <w:t>Valg av løpetid for statsgjeldsporteføljen</w:t>
      </w:r>
    </w:p>
    <w:p w14:paraId="3E059055" w14:textId="77777777" w:rsidR="00C01CA8" w:rsidRPr="0027241E" w:rsidRDefault="00C01CA8" w:rsidP="0027241E">
      <w:r w:rsidRPr="0027241E">
        <w:t>Historisk har langsiktige lån normalt hatt en høyere markedsrente enn kortsiktige lån. Over tid vil derfor staten trolig kunne oppnå lavere rentekostnader ved å redusere rentebindingen på statsgjelden. På den annen side vil en forvente at rentekostnadene svinger mer ved redusert rentebinding. Staten kan bruke rentebytteavtaler for å redusere rentebindingen på statsgjelden sammenlignet med det som følger direkte av strategien der en sprer opplåningen over ulike løpetider. Dette er kontrakter der staten i en avtalt periode mottar en fast langsiktig rente og betaler en kortsiktig flytende rente på et avtalt underliggende beløp. Motpartene i avtalene er banker. Bruk av rentebytteavtaler gir staten fleksibilitet til å endre gjennomsnittlig rentebinding på gjeldsporteføljen uten at opplåningsstrategien blir endret.</w:t>
      </w:r>
    </w:p>
    <w:p w14:paraId="767EE105" w14:textId="77777777" w:rsidR="00C01CA8" w:rsidRPr="0027241E" w:rsidRDefault="00C01CA8" w:rsidP="0027241E">
      <w:r w:rsidRPr="0027241E">
        <w:t>Mandatet for Norges Banks forvaltning av statsgjelden gir banken fullmakt til å inngå rentebytteavtaler i statens navn. Det inngås bare slike avtaler med motparter som har tilfredsstillende kredittvurdering hos de største kredittvurderingsselskapene på avtaletidspunktet. For å redusere statens kredittrisiko knyttet til avtalene kreves det sikkerhet i form av et kontantinnskudd dersom markedsverdien i statens favør av avtalene overstiger en fastsatt terskelverdi. Dette kontantinnskuddet plasseres på konto i Norges Bank. Terskelverdien varierer med motpartens kredittvurdering. På denne måten holdes kredittrisikoen relativt lav.</w:t>
      </w:r>
    </w:p>
    <w:p w14:paraId="7C8B7C57" w14:textId="77777777" w:rsidR="00C01CA8" w:rsidRPr="0027241E" w:rsidRDefault="00C01CA8" w:rsidP="0027241E">
      <w:r w:rsidRPr="0027241E">
        <w:t xml:space="preserve">Norges Bank har reforhandlet de fleste av disse avtalene slik at også staten fremover vil måtte innbetale sikkerhet for nye rentebytteavtaler. Slike tosidige avtaler er vanlig markedspraksis mellom banker og etter hvert for statsgjeldsforvaltere. Innskudd som sikkerhetsstillelse skiller seg fra vanlige bankinnskudd ved at det potensielle tapet er svært begrenset. Volumet av sikkerhetsstillelsen vil være tilnærmet lik markedsverdien av rentebytteavtalene, slik at netto markedsverdi av stilt sikkerhet tillagt rentebytteavtaler er nær null. Finansdepartement har bedt Stortinget om fullmakt til å gjennomføre slike innskudd i Prop. 1 S (2025–2026) </w:t>
      </w:r>
      <w:r w:rsidRPr="0027241E">
        <w:rPr>
          <w:rStyle w:val="kursiv"/>
        </w:rPr>
        <w:t>Statsbudsjettet 2026</w:t>
      </w:r>
      <w:r w:rsidRPr="0027241E">
        <w:t>.</w:t>
      </w:r>
    </w:p>
    <w:p w14:paraId="0E2E1BCE" w14:textId="77777777" w:rsidR="00C01CA8" w:rsidRPr="0027241E" w:rsidRDefault="00C01CA8" w:rsidP="0027241E">
      <w:r w:rsidRPr="0027241E">
        <w:lastRenderedPageBreak/>
        <w:t>Norges Bank inngår rentebytteavtaler når det anses som lønnsomt for staten. Banken har ikke inngått nye rentebytteavtaler siden 2014. Det utestående volumet har derfor falt over tid, og den siste rentebytteavtalen forfalt i 2024. På Norges Banks nettsider finnes en oversikt over de historiske avtalene.</w:t>
      </w:r>
    </w:p>
    <w:p w14:paraId="19ED6D9A" w14:textId="77777777" w:rsidR="00C01CA8" w:rsidRPr="0027241E" w:rsidRDefault="00C01CA8" w:rsidP="0027241E">
      <w:pPr>
        <w:pStyle w:val="Overskrift3"/>
      </w:pPr>
      <w:r w:rsidRPr="0027241E">
        <w:t>Utviklingen i statsgjelden</w:t>
      </w:r>
    </w:p>
    <w:p w14:paraId="44927686" w14:textId="77777777" w:rsidR="00C01CA8" w:rsidRPr="0027241E" w:rsidRDefault="00C01CA8" w:rsidP="0027241E">
      <w:r w:rsidRPr="0027241E">
        <w:t xml:space="preserve">Ved utgangen av 2024 utgjorde statens bruttogjeld om lag 774 mrd. kroner, se tabell 4.3. Statens brutto fordringer var på samme tid om lag 21 805 mrd. kroner, hvorav 19 735 mrd. kroner i SPU. Statskassens netto fordringer var om lag 20 922 mrd. kroner, jf. Meld. St. 3 (2024–2025) </w:t>
      </w:r>
      <w:r w:rsidRPr="0027241E">
        <w:rPr>
          <w:rStyle w:val="kursiv"/>
        </w:rPr>
        <w:t>Statsrekneskapen 2024</w:t>
      </w:r>
      <w:r w:rsidRPr="0027241E">
        <w:t>.</w:t>
      </w:r>
    </w:p>
    <w:p w14:paraId="221D503C" w14:textId="599BD31B" w:rsidR="00F6146B" w:rsidRPr="0027241E" w:rsidRDefault="00F6146B" w:rsidP="0027241E">
      <w:pPr>
        <w:pStyle w:val="tabell-tittel"/>
      </w:pPr>
      <w:r w:rsidRPr="0027241E">
        <w:t>Sammensetningen av statsgjelden. Mill. kroner</w:t>
      </w:r>
    </w:p>
    <w:p w14:paraId="41D9DAC1" w14:textId="77777777" w:rsidR="00C01CA8" w:rsidRPr="0027241E" w:rsidRDefault="00C01CA8" w:rsidP="0027241E">
      <w:pPr>
        <w:pStyle w:val="Tabellnavn"/>
      </w:pPr>
      <w:r w:rsidRPr="0027241E">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E25BF" w:rsidRPr="0027241E" w14:paraId="3C0D56B5"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78A8BA" w14:textId="77777777" w:rsidR="00C01CA8" w:rsidRPr="0027241E" w:rsidRDefault="00C01CA8" w:rsidP="0027241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DA264" w14:textId="77777777" w:rsidR="00C01CA8" w:rsidRPr="0027241E" w:rsidRDefault="00C01CA8" w:rsidP="0027241E">
            <w:r w:rsidRPr="0027241E">
              <w:t>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BA05B" w14:textId="77777777" w:rsidR="00C01CA8" w:rsidRPr="0027241E" w:rsidRDefault="00C01CA8" w:rsidP="0027241E">
            <w:r w:rsidRPr="0027241E">
              <w:t>31.12.24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3AE95" w14:textId="77777777" w:rsidR="00C01CA8" w:rsidRPr="0027241E" w:rsidRDefault="00C01CA8" w:rsidP="0027241E">
            <w:r w:rsidRPr="0027241E">
              <w:t>30.06.25</w:t>
            </w:r>
          </w:p>
        </w:tc>
      </w:tr>
      <w:tr w:rsidR="00BE25BF" w:rsidRPr="0027241E" w14:paraId="27075F2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6C429A7" w14:textId="77777777" w:rsidR="00C01CA8" w:rsidRPr="0027241E" w:rsidRDefault="00C01CA8" w:rsidP="0027241E">
            <w:r w:rsidRPr="0027241E">
              <w:t>Langsiktige lån</w:t>
            </w:r>
            <w:r w:rsidRPr="0027241E">
              <w:rPr>
                <w:rStyle w:val="skrift-hevet"/>
              </w:rPr>
              <w:t>1</w:t>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7EEBF3" w14:textId="77777777" w:rsidR="00C01CA8" w:rsidRPr="0027241E" w:rsidRDefault="00C01CA8" w:rsidP="0027241E">
            <w:r w:rsidRPr="0027241E">
              <w:t>516 825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2E7B8E" w14:textId="77777777" w:rsidR="00C01CA8" w:rsidRPr="0027241E" w:rsidRDefault="00C01CA8" w:rsidP="0027241E">
            <w:r w:rsidRPr="0027241E">
              <w:t>566 030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046CBDB" w14:textId="77777777" w:rsidR="00C01CA8" w:rsidRPr="0027241E" w:rsidRDefault="00C01CA8" w:rsidP="0027241E">
            <w:r w:rsidRPr="0027241E">
              <w:t>575 933</w:t>
            </w:r>
          </w:p>
        </w:tc>
      </w:tr>
      <w:tr w:rsidR="00BE25BF" w:rsidRPr="0027241E" w14:paraId="3CC5298B" w14:textId="77777777">
        <w:trPr>
          <w:trHeight w:val="380"/>
        </w:trPr>
        <w:tc>
          <w:tcPr>
            <w:tcW w:w="5320" w:type="dxa"/>
            <w:tcBorders>
              <w:top w:val="nil"/>
              <w:left w:val="nil"/>
              <w:bottom w:val="nil"/>
              <w:right w:val="nil"/>
            </w:tcBorders>
            <w:tcMar>
              <w:top w:w="128" w:type="dxa"/>
              <w:left w:w="43" w:type="dxa"/>
              <w:bottom w:w="43" w:type="dxa"/>
              <w:right w:w="43" w:type="dxa"/>
            </w:tcMar>
          </w:tcPr>
          <w:p w14:paraId="60DA7020" w14:textId="77777777" w:rsidR="00C01CA8" w:rsidRPr="0027241E" w:rsidRDefault="00C01CA8" w:rsidP="0027241E">
            <w:r w:rsidRPr="0027241E">
              <w:t>Kortsiktige markedspapirer</w:t>
            </w:r>
            <w:r w:rsidRPr="0027241E">
              <w:rPr>
                <w:rStyle w:val="skrift-hevet"/>
              </w:rPr>
              <w:t xml:space="preserve">2 </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370C595C" w14:textId="77777777" w:rsidR="00C01CA8" w:rsidRPr="0027241E" w:rsidRDefault="00C01CA8" w:rsidP="0027241E">
            <w:r w:rsidRPr="0027241E">
              <w:t xml:space="preserve"> 50 000</w:t>
            </w:r>
          </w:p>
        </w:tc>
        <w:tc>
          <w:tcPr>
            <w:tcW w:w="1400" w:type="dxa"/>
            <w:tcBorders>
              <w:top w:val="nil"/>
              <w:left w:val="nil"/>
              <w:bottom w:val="nil"/>
              <w:right w:val="nil"/>
            </w:tcBorders>
            <w:tcMar>
              <w:top w:w="128" w:type="dxa"/>
              <w:left w:w="43" w:type="dxa"/>
              <w:bottom w:w="43" w:type="dxa"/>
              <w:right w:w="43" w:type="dxa"/>
            </w:tcMar>
            <w:vAlign w:val="bottom"/>
          </w:tcPr>
          <w:p w14:paraId="6FCD012D" w14:textId="77777777" w:rsidR="00C01CA8" w:rsidRPr="0027241E" w:rsidRDefault="00C01CA8" w:rsidP="0027241E">
            <w:r w:rsidRPr="0027241E">
              <w:t xml:space="preserve"> 49 000</w:t>
            </w:r>
          </w:p>
        </w:tc>
        <w:tc>
          <w:tcPr>
            <w:tcW w:w="1400" w:type="dxa"/>
            <w:tcBorders>
              <w:top w:val="nil"/>
              <w:left w:val="nil"/>
              <w:bottom w:val="nil"/>
              <w:right w:val="nil"/>
            </w:tcBorders>
            <w:tcMar>
              <w:top w:w="128" w:type="dxa"/>
              <w:left w:w="43" w:type="dxa"/>
              <w:bottom w:w="43" w:type="dxa"/>
              <w:right w:w="43" w:type="dxa"/>
            </w:tcMar>
            <w:vAlign w:val="bottom"/>
          </w:tcPr>
          <w:p w14:paraId="26B304A0" w14:textId="77777777" w:rsidR="00C01CA8" w:rsidRPr="0027241E" w:rsidRDefault="00C01CA8" w:rsidP="0027241E">
            <w:r w:rsidRPr="0027241E">
              <w:t>47 000</w:t>
            </w:r>
          </w:p>
        </w:tc>
      </w:tr>
      <w:tr w:rsidR="00BE25BF" w:rsidRPr="0027241E" w14:paraId="3DD3468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2D794E8" w14:textId="77777777" w:rsidR="00C01CA8" w:rsidRPr="0027241E" w:rsidRDefault="00C01CA8" w:rsidP="0027241E">
            <w:r w:rsidRPr="0027241E">
              <w:t>Andre kortsiktige lån</w:t>
            </w:r>
            <w:r w:rsidRPr="0027241E">
              <w:tab/>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787933" w14:textId="77777777" w:rsidR="00C01CA8" w:rsidRPr="0027241E" w:rsidRDefault="00C01CA8" w:rsidP="0027241E">
            <w:r w:rsidRPr="0027241E">
              <w:t>142 704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CE692D" w14:textId="77777777" w:rsidR="00C01CA8" w:rsidRPr="0027241E" w:rsidRDefault="00C01CA8" w:rsidP="0027241E">
            <w:r w:rsidRPr="0027241E">
              <w:t>158 521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A5C069" w14:textId="77777777" w:rsidR="00C01CA8" w:rsidRPr="0027241E" w:rsidRDefault="00C01CA8" w:rsidP="0027241E">
            <w:r w:rsidRPr="0027241E">
              <w:t>99 550</w:t>
            </w:r>
          </w:p>
        </w:tc>
      </w:tr>
      <w:tr w:rsidR="00BE25BF" w:rsidRPr="0027241E" w14:paraId="666C327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D4650DB" w14:textId="77777777" w:rsidR="00C01CA8" w:rsidRPr="0027241E" w:rsidRDefault="00C01CA8" w:rsidP="0027241E">
            <w:r w:rsidRPr="0027241E">
              <w:t>Statsgjeld i alt</w:t>
            </w:r>
            <w:r w:rsidRPr="0027241E">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8E642" w14:textId="77777777" w:rsidR="00C01CA8" w:rsidRPr="0027241E" w:rsidRDefault="00C01CA8" w:rsidP="0027241E">
            <w:r w:rsidRPr="0027241E">
              <w:t>709 529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63FD4" w14:textId="77777777" w:rsidR="00C01CA8" w:rsidRPr="0027241E" w:rsidRDefault="00C01CA8" w:rsidP="0027241E">
            <w:r w:rsidRPr="0027241E">
              <w:t>773 551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B774B" w14:textId="77777777" w:rsidR="00C01CA8" w:rsidRPr="0027241E" w:rsidRDefault="00C01CA8" w:rsidP="0027241E">
            <w:r w:rsidRPr="0027241E">
              <w:t>722 483</w:t>
            </w:r>
          </w:p>
        </w:tc>
      </w:tr>
    </w:tbl>
    <w:p w14:paraId="1DD2B04A" w14:textId="77777777" w:rsidR="00C01CA8" w:rsidRPr="0027241E" w:rsidRDefault="00C01CA8" w:rsidP="0027241E">
      <w:pPr>
        <w:pStyle w:val="tabell-noter"/>
        <w:rPr>
          <w:rStyle w:val="skrift-hevet"/>
        </w:rPr>
      </w:pPr>
      <w:r w:rsidRPr="0027241E">
        <w:rPr>
          <w:rStyle w:val="skrift-hevet"/>
        </w:rPr>
        <w:t>1</w:t>
      </w:r>
      <w:r w:rsidRPr="0027241E">
        <w:tab/>
        <w:t>Lån med lengre løpetid enn ett år.</w:t>
      </w:r>
    </w:p>
    <w:p w14:paraId="36C1D077" w14:textId="77777777" w:rsidR="00C01CA8" w:rsidRPr="0027241E" w:rsidRDefault="00C01CA8" w:rsidP="0027241E">
      <w:pPr>
        <w:pStyle w:val="tabell-noter"/>
      </w:pPr>
      <w:r w:rsidRPr="0027241E">
        <w:rPr>
          <w:rStyle w:val="skrift-hevet"/>
        </w:rPr>
        <w:t>2</w:t>
      </w:r>
      <w:r w:rsidRPr="0027241E">
        <w:tab/>
        <w:t xml:space="preserve">Lån med løpetid inntil ett år. </w:t>
      </w:r>
    </w:p>
    <w:p w14:paraId="446726F1" w14:textId="77777777" w:rsidR="00C01CA8" w:rsidRPr="0027241E" w:rsidRDefault="00C01CA8" w:rsidP="0027241E">
      <w:pPr>
        <w:pStyle w:val="Kilde"/>
      </w:pPr>
      <w:r w:rsidRPr="0027241E">
        <w:t>Kilde: Finansdepartementet.</w:t>
      </w:r>
    </w:p>
    <w:p w14:paraId="444DD0DB" w14:textId="77777777" w:rsidR="00C01CA8" w:rsidRPr="0027241E" w:rsidRDefault="00C01CA8" w:rsidP="0027241E">
      <w:r w:rsidRPr="0027241E">
        <w:t>Fra utgangen av 2014 til utgangen av første halvår 2025 er statsgjelden økt fra 485 mrd. kroner til 722 mrd. kroner. Se også figur 4.8, som viser statens markedsgjeld (obligasjoner og veksler) fordelt på ulike låneformer. Fra 2014 til 2024 økte utestående markedsgjeld med 187 mrd. kroner, fra 428 mrd. kroner til 615 mrd. kroner. I samme periode økte utlånene fra statsbankene med 162 mrd. kroner. Den største posten er utlånsøkning i Statens lånekasse for utdanning. Også utlånene i Husbanken har økt vesentlig i denne perioden.</w:t>
      </w:r>
    </w:p>
    <w:p w14:paraId="78522B36" w14:textId="7B045FA5" w:rsidR="00C01CA8" w:rsidRPr="0027241E" w:rsidRDefault="00B04468" w:rsidP="0027241E">
      <w:r w:rsidRPr="00B04468">
        <w:rPr>
          <w:noProof/>
        </w:rPr>
        <w:drawing>
          <wp:inline distT="0" distB="0" distL="0" distR="0" wp14:anchorId="71D634C0" wp14:editId="41B294AC">
            <wp:extent cx="2190750" cy="2162175"/>
            <wp:effectExtent l="0" t="0" r="0" b="9525"/>
            <wp:docPr id="85475321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3214"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2190750" cy="2162175"/>
                    </a:xfrm>
                    <a:prstGeom prst="rect">
                      <a:avLst/>
                    </a:prstGeom>
                  </pic:spPr>
                </pic:pic>
              </a:graphicData>
            </a:graphic>
          </wp:inline>
        </w:drawing>
      </w:r>
    </w:p>
    <w:p w14:paraId="0350A5AA" w14:textId="77777777" w:rsidR="00C01CA8" w:rsidRPr="0027241E" w:rsidRDefault="00C01CA8" w:rsidP="0027241E">
      <w:pPr>
        <w:pStyle w:val="figur-tittel"/>
      </w:pPr>
      <w:r w:rsidRPr="0027241E">
        <w:lastRenderedPageBreak/>
        <w:t>Utestående markedsgjeld</w:t>
      </w:r>
      <w:r w:rsidRPr="0027241E">
        <w:rPr>
          <w:rStyle w:val="skrift-hevet"/>
        </w:rPr>
        <w:t>1</w:t>
      </w:r>
      <w:r w:rsidRPr="0027241E">
        <w:t>, mrd. kroner</w:t>
      </w:r>
    </w:p>
    <w:p w14:paraId="47F025BA"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Ved utgangen av første halvår for 2025.</w:t>
      </w:r>
    </w:p>
    <w:p w14:paraId="62E42889" w14:textId="77777777" w:rsidR="00C01CA8" w:rsidRPr="0027241E" w:rsidRDefault="00C01CA8" w:rsidP="0027241E">
      <w:pPr>
        <w:pStyle w:val="Kilde"/>
      </w:pPr>
      <w:r w:rsidRPr="0027241E">
        <w:t>Kilde: Finansdepartementet.</w:t>
      </w:r>
    </w:p>
    <w:p w14:paraId="65F40A0D" w14:textId="77777777" w:rsidR="00C01CA8" w:rsidRPr="0027241E" w:rsidRDefault="00C01CA8" w:rsidP="0027241E">
      <w:pPr>
        <w:pStyle w:val="Overskrift3"/>
      </w:pPr>
      <w:r w:rsidRPr="0027241E">
        <w:t>Opplåningen i 2025</w:t>
      </w:r>
    </w:p>
    <w:p w14:paraId="5E327F58" w14:textId="77777777" w:rsidR="00C01CA8" w:rsidRPr="0027241E" w:rsidRDefault="00C01CA8" w:rsidP="0027241E">
      <w:pPr>
        <w:pStyle w:val="avsnitt-undertittel"/>
      </w:pPr>
      <w:r w:rsidRPr="0027241E">
        <w:t>Langsiktige lån</w:t>
      </w:r>
    </w:p>
    <w:p w14:paraId="524C3F04" w14:textId="77777777" w:rsidR="00C01CA8" w:rsidRPr="0027241E" w:rsidRDefault="00C01CA8" w:rsidP="0027241E">
      <w:r w:rsidRPr="0027241E">
        <w:t>Statens opptak av langsiktige lån i det innenlandske markedet har siden 1991 i hovedsak skjedd gjennom auksjoner av obligasjoner. Det er for tiden tolv referanselån i markedet, jf. tabell 4.4.</w:t>
      </w:r>
    </w:p>
    <w:p w14:paraId="27237E9E" w14:textId="17BD4CCA" w:rsidR="00F6146B" w:rsidRPr="0027241E" w:rsidRDefault="00F6146B" w:rsidP="0027241E">
      <w:pPr>
        <w:pStyle w:val="tabell-tittel"/>
      </w:pPr>
      <w:r w:rsidRPr="0027241E">
        <w:t>Statsobligasjoner. Utestående i referanselån per 31. august 2025</w:t>
      </w:r>
      <w:r w:rsidRPr="0027241E">
        <w:rPr>
          <w:rStyle w:val="skrift-hevet"/>
        </w:rPr>
        <w:t>1</w:t>
      </w:r>
    </w:p>
    <w:p w14:paraId="521A5372" w14:textId="77777777" w:rsidR="00C01CA8" w:rsidRPr="0027241E" w:rsidRDefault="00C01CA8" w:rsidP="0027241E">
      <w:pPr>
        <w:pStyle w:val="Tabellnavn"/>
      </w:pPr>
      <w:r w:rsidRPr="0027241E">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900"/>
        <w:gridCol w:w="1900"/>
        <w:gridCol w:w="1900"/>
        <w:gridCol w:w="1900"/>
        <w:gridCol w:w="1900"/>
      </w:tblGrid>
      <w:tr w:rsidR="00BE25BF" w:rsidRPr="0027241E" w14:paraId="1142AA5E" w14:textId="77777777">
        <w:trPr>
          <w:trHeight w:val="600"/>
        </w:trPr>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989B5D" w14:textId="77777777" w:rsidR="00C01CA8" w:rsidRPr="0027241E" w:rsidRDefault="00C01CA8" w:rsidP="0027241E">
            <w:r w:rsidRPr="0027241E">
              <w:t xml:space="preserve">Børsnummer </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CF6E8" w14:textId="77777777" w:rsidR="00C01CA8" w:rsidRPr="0027241E" w:rsidRDefault="00C01CA8" w:rsidP="0027241E">
            <w:r w:rsidRPr="0027241E">
              <w:t xml:space="preserve">Første gang lagt ut </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8FDFF" w14:textId="77777777" w:rsidR="00C01CA8" w:rsidRPr="0027241E" w:rsidRDefault="00C01CA8" w:rsidP="0027241E">
            <w:r w:rsidRPr="0027241E">
              <w:t>Forfall</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4DFB3" w14:textId="77777777" w:rsidR="00C01CA8" w:rsidRPr="0027241E" w:rsidRDefault="00C01CA8" w:rsidP="0027241E">
            <w:r w:rsidRPr="0027241E">
              <w:t>Nominelt pålydende</w:t>
            </w:r>
          </w:p>
          <w:p w14:paraId="3AE6BB7B" w14:textId="77777777" w:rsidR="00C01CA8" w:rsidRPr="0027241E" w:rsidRDefault="00C01CA8" w:rsidP="0027241E">
            <w:r w:rsidRPr="0027241E">
              <w:t xml:space="preserve">beløp (mill. kroner) </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33546" w14:textId="77777777" w:rsidR="00C01CA8" w:rsidRPr="0027241E" w:rsidRDefault="00C01CA8" w:rsidP="0027241E">
            <w:r w:rsidRPr="0027241E">
              <w:t>Kupong-</w:t>
            </w:r>
          </w:p>
          <w:p w14:paraId="360FA53B" w14:textId="77777777" w:rsidR="00C01CA8" w:rsidRPr="0027241E" w:rsidRDefault="00C01CA8" w:rsidP="0027241E">
            <w:r w:rsidRPr="0027241E">
              <w:t xml:space="preserve">rente </w:t>
            </w:r>
          </w:p>
        </w:tc>
      </w:tr>
      <w:tr w:rsidR="00BE25BF" w:rsidRPr="0027241E" w14:paraId="024CD1C4" w14:textId="77777777">
        <w:trPr>
          <w:trHeight w:val="380"/>
        </w:trPr>
        <w:tc>
          <w:tcPr>
            <w:tcW w:w="1900" w:type="dxa"/>
            <w:tcBorders>
              <w:top w:val="single" w:sz="4" w:space="0" w:color="000000"/>
              <w:left w:val="nil"/>
              <w:bottom w:val="nil"/>
              <w:right w:val="nil"/>
            </w:tcBorders>
            <w:tcMar>
              <w:top w:w="128" w:type="dxa"/>
              <w:left w:w="43" w:type="dxa"/>
              <w:bottom w:w="43" w:type="dxa"/>
              <w:right w:w="43" w:type="dxa"/>
            </w:tcMar>
          </w:tcPr>
          <w:p w14:paraId="458E9B22" w14:textId="77777777" w:rsidR="00C01CA8" w:rsidRPr="0027241E" w:rsidRDefault="00C01CA8" w:rsidP="0027241E">
            <w:r w:rsidRPr="0027241E">
              <w:t>NST 478</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0AE25008" w14:textId="77777777" w:rsidR="00C01CA8" w:rsidRPr="0027241E" w:rsidRDefault="00C01CA8" w:rsidP="0027241E">
            <w:r w:rsidRPr="0027241E">
              <w:t>19.02.16</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2724ECDE" w14:textId="77777777" w:rsidR="00C01CA8" w:rsidRPr="0027241E" w:rsidRDefault="00C01CA8" w:rsidP="0027241E">
            <w:r w:rsidRPr="0027241E">
              <w:t>19.02.26</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4E9FCFB2" w14:textId="77777777" w:rsidR="00C01CA8" w:rsidRPr="0027241E" w:rsidRDefault="00C01CA8" w:rsidP="0027241E">
            <w:r w:rsidRPr="0027241E">
              <w:t>53 893</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63EFD1B4" w14:textId="77777777" w:rsidR="00C01CA8" w:rsidRPr="0027241E" w:rsidRDefault="00C01CA8" w:rsidP="0027241E">
            <w:r w:rsidRPr="0027241E">
              <w:t>1,50</w:t>
            </w:r>
          </w:p>
        </w:tc>
      </w:tr>
      <w:tr w:rsidR="00BE25BF" w:rsidRPr="0027241E" w14:paraId="19A49067" w14:textId="77777777">
        <w:trPr>
          <w:trHeight w:val="380"/>
        </w:trPr>
        <w:tc>
          <w:tcPr>
            <w:tcW w:w="1900" w:type="dxa"/>
            <w:tcBorders>
              <w:top w:val="nil"/>
              <w:left w:val="nil"/>
              <w:bottom w:val="nil"/>
              <w:right w:val="nil"/>
            </w:tcBorders>
            <w:tcMar>
              <w:top w:w="128" w:type="dxa"/>
              <w:left w:w="43" w:type="dxa"/>
              <w:bottom w:w="43" w:type="dxa"/>
              <w:right w:w="43" w:type="dxa"/>
            </w:tcMar>
          </w:tcPr>
          <w:p w14:paraId="58180AD8" w14:textId="77777777" w:rsidR="00C01CA8" w:rsidRPr="0027241E" w:rsidRDefault="00C01CA8" w:rsidP="0027241E">
            <w:r w:rsidRPr="0027241E">
              <w:t>NST 479</w:t>
            </w:r>
          </w:p>
        </w:tc>
        <w:tc>
          <w:tcPr>
            <w:tcW w:w="1900" w:type="dxa"/>
            <w:tcBorders>
              <w:top w:val="nil"/>
              <w:left w:val="nil"/>
              <w:bottom w:val="nil"/>
              <w:right w:val="nil"/>
            </w:tcBorders>
            <w:tcMar>
              <w:top w:w="128" w:type="dxa"/>
              <w:left w:w="43" w:type="dxa"/>
              <w:bottom w:w="43" w:type="dxa"/>
              <w:right w:w="43" w:type="dxa"/>
            </w:tcMar>
            <w:vAlign w:val="bottom"/>
          </w:tcPr>
          <w:p w14:paraId="2D64D49E" w14:textId="77777777" w:rsidR="00C01CA8" w:rsidRPr="0027241E" w:rsidRDefault="00C01CA8" w:rsidP="0027241E">
            <w:r w:rsidRPr="0027241E">
              <w:t>17.02.17</w:t>
            </w:r>
          </w:p>
        </w:tc>
        <w:tc>
          <w:tcPr>
            <w:tcW w:w="1900" w:type="dxa"/>
            <w:tcBorders>
              <w:top w:val="nil"/>
              <w:left w:val="nil"/>
              <w:bottom w:val="nil"/>
              <w:right w:val="nil"/>
            </w:tcBorders>
            <w:tcMar>
              <w:top w:w="128" w:type="dxa"/>
              <w:left w:w="43" w:type="dxa"/>
              <w:bottom w:w="43" w:type="dxa"/>
              <w:right w:w="43" w:type="dxa"/>
            </w:tcMar>
            <w:vAlign w:val="bottom"/>
          </w:tcPr>
          <w:p w14:paraId="103D7B35" w14:textId="77777777" w:rsidR="00C01CA8" w:rsidRPr="0027241E" w:rsidRDefault="00C01CA8" w:rsidP="0027241E">
            <w:r w:rsidRPr="0027241E">
              <w:t>17.02.27</w:t>
            </w:r>
          </w:p>
        </w:tc>
        <w:tc>
          <w:tcPr>
            <w:tcW w:w="1900" w:type="dxa"/>
            <w:tcBorders>
              <w:top w:val="nil"/>
              <w:left w:val="nil"/>
              <w:bottom w:val="nil"/>
              <w:right w:val="nil"/>
            </w:tcBorders>
            <w:tcMar>
              <w:top w:w="128" w:type="dxa"/>
              <w:left w:w="43" w:type="dxa"/>
              <w:bottom w:w="43" w:type="dxa"/>
              <w:right w:w="43" w:type="dxa"/>
            </w:tcMar>
            <w:vAlign w:val="bottom"/>
          </w:tcPr>
          <w:p w14:paraId="21AC5083" w14:textId="77777777" w:rsidR="00C01CA8" w:rsidRPr="0027241E" w:rsidRDefault="00C01CA8" w:rsidP="0027241E">
            <w:r w:rsidRPr="0027241E">
              <w:t>58 850</w:t>
            </w:r>
          </w:p>
        </w:tc>
        <w:tc>
          <w:tcPr>
            <w:tcW w:w="1900" w:type="dxa"/>
            <w:tcBorders>
              <w:top w:val="nil"/>
              <w:left w:val="nil"/>
              <w:bottom w:val="nil"/>
              <w:right w:val="nil"/>
            </w:tcBorders>
            <w:tcMar>
              <w:top w:w="128" w:type="dxa"/>
              <w:left w:w="43" w:type="dxa"/>
              <w:bottom w:w="43" w:type="dxa"/>
              <w:right w:w="43" w:type="dxa"/>
            </w:tcMar>
            <w:vAlign w:val="bottom"/>
          </w:tcPr>
          <w:p w14:paraId="6A99642A" w14:textId="77777777" w:rsidR="00C01CA8" w:rsidRPr="0027241E" w:rsidRDefault="00C01CA8" w:rsidP="0027241E">
            <w:r w:rsidRPr="0027241E">
              <w:t>1,75</w:t>
            </w:r>
          </w:p>
        </w:tc>
      </w:tr>
      <w:tr w:rsidR="00BE25BF" w:rsidRPr="0027241E" w14:paraId="2B799BBA" w14:textId="77777777">
        <w:trPr>
          <w:trHeight w:val="380"/>
        </w:trPr>
        <w:tc>
          <w:tcPr>
            <w:tcW w:w="1900" w:type="dxa"/>
            <w:tcBorders>
              <w:top w:val="nil"/>
              <w:left w:val="nil"/>
              <w:bottom w:val="nil"/>
              <w:right w:val="nil"/>
            </w:tcBorders>
            <w:tcMar>
              <w:top w:w="128" w:type="dxa"/>
              <w:left w:w="43" w:type="dxa"/>
              <w:bottom w:w="43" w:type="dxa"/>
              <w:right w:w="43" w:type="dxa"/>
            </w:tcMar>
          </w:tcPr>
          <w:p w14:paraId="59447D88" w14:textId="77777777" w:rsidR="00C01CA8" w:rsidRPr="0027241E" w:rsidRDefault="00C01CA8" w:rsidP="0027241E">
            <w:r w:rsidRPr="0027241E">
              <w:t>NST 480</w:t>
            </w:r>
          </w:p>
        </w:tc>
        <w:tc>
          <w:tcPr>
            <w:tcW w:w="1900" w:type="dxa"/>
            <w:tcBorders>
              <w:top w:val="nil"/>
              <w:left w:val="nil"/>
              <w:bottom w:val="nil"/>
              <w:right w:val="nil"/>
            </w:tcBorders>
            <w:tcMar>
              <w:top w:w="128" w:type="dxa"/>
              <w:left w:w="43" w:type="dxa"/>
              <w:bottom w:w="43" w:type="dxa"/>
              <w:right w:w="43" w:type="dxa"/>
            </w:tcMar>
            <w:vAlign w:val="bottom"/>
          </w:tcPr>
          <w:p w14:paraId="3390BA80" w14:textId="77777777" w:rsidR="00C01CA8" w:rsidRPr="0027241E" w:rsidRDefault="00C01CA8" w:rsidP="0027241E">
            <w:r w:rsidRPr="0027241E">
              <w:t>26.04.18</w:t>
            </w:r>
          </w:p>
        </w:tc>
        <w:tc>
          <w:tcPr>
            <w:tcW w:w="1900" w:type="dxa"/>
            <w:tcBorders>
              <w:top w:val="nil"/>
              <w:left w:val="nil"/>
              <w:bottom w:val="nil"/>
              <w:right w:val="nil"/>
            </w:tcBorders>
            <w:tcMar>
              <w:top w:w="128" w:type="dxa"/>
              <w:left w:w="43" w:type="dxa"/>
              <w:bottom w:w="43" w:type="dxa"/>
              <w:right w:w="43" w:type="dxa"/>
            </w:tcMar>
            <w:vAlign w:val="bottom"/>
          </w:tcPr>
          <w:p w14:paraId="524F9026" w14:textId="77777777" w:rsidR="00C01CA8" w:rsidRPr="0027241E" w:rsidRDefault="00C01CA8" w:rsidP="0027241E">
            <w:r w:rsidRPr="0027241E">
              <w:t>26.04.28</w:t>
            </w:r>
          </w:p>
        </w:tc>
        <w:tc>
          <w:tcPr>
            <w:tcW w:w="1900" w:type="dxa"/>
            <w:tcBorders>
              <w:top w:val="nil"/>
              <w:left w:val="nil"/>
              <w:bottom w:val="nil"/>
              <w:right w:val="nil"/>
            </w:tcBorders>
            <w:tcMar>
              <w:top w:w="128" w:type="dxa"/>
              <w:left w:w="43" w:type="dxa"/>
              <w:bottom w:w="43" w:type="dxa"/>
              <w:right w:w="43" w:type="dxa"/>
            </w:tcMar>
            <w:vAlign w:val="bottom"/>
          </w:tcPr>
          <w:p w14:paraId="5159DEDD" w14:textId="77777777" w:rsidR="00C01CA8" w:rsidRPr="0027241E" w:rsidRDefault="00C01CA8" w:rsidP="0027241E">
            <w:r w:rsidRPr="0027241E">
              <w:t>49 150</w:t>
            </w:r>
          </w:p>
        </w:tc>
        <w:tc>
          <w:tcPr>
            <w:tcW w:w="1900" w:type="dxa"/>
            <w:tcBorders>
              <w:top w:val="nil"/>
              <w:left w:val="nil"/>
              <w:bottom w:val="nil"/>
              <w:right w:val="nil"/>
            </w:tcBorders>
            <w:tcMar>
              <w:top w:w="128" w:type="dxa"/>
              <w:left w:w="43" w:type="dxa"/>
              <w:bottom w:w="43" w:type="dxa"/>
              <w:right w:w="43" w:type="dxa"/>
            </w:tcMar>
            <w:vAlign w:val="bottom"/>
          </w:tcPr>
          <w:p w14:paraId="7FC7B50C" w14:textId="77777777" w:rsidR="00C01CA8" w:rsidRPr="0027241E" w:rsidRDefault="00C01CA8" w:rsidP="0027241E">
            <w:r w:rsidRPr="0027241E">
              <w:t>2,00</w:t>
            </w:r>
          </w:p>
        </w:tc>
      </w:tr>
      <w:tr w:rsidR="00BE25BF" w:rsidRPr="0027241E" w14:paraId="5E716FE8" w14:textId="77777777">
        <w:trPr>
          <w:trHeight w:val="380"/>
        </w:trPr>
        <w:tc>
          <w:tcPr>
            <w:tcW w:w="1900" w:type="dxa"/>
            <w:tcBorders>
              <w:top w:val="nil"/>
              <w:left w:val="nil"/>
              <w:bottom w:val="nil"/>
              <w:right w:val="nil"/>
            </w:tcBorders>
            <w:tcMar>
              <w:top w:w="128" w:type="dxa"/>
              <w:left w:w="43" w:type="dxa"/>
              <w:bottom w:w="43" w:type="dxa"/>
              <w:right w:w="43" w:type="dxa"/>
            </w:tcMar>
          </w:tcPr>
          <w:p w14:paraId="7357E68A" w14:textId="77777777" w:rsidR="00C01CA8" w:rsidRPr="0027241E" w:rsidRDefault="00C01CA8" w:rsidP="0027241E">
            <w:r w:rsidRPr="0027241E">
              <w:t>NST 481</w:t>
            </w:r>
          </w:p>
        </w:tc>
        <w:tc>
          <w:tcPr>
            <w:tcW w:w="1900" w:type="dxa"/>
            <w:tcBorders>
              <w:top w:val="nil"/>
              <w:left w:val="nil"/>
              <w:bottom w:val="nil"/>
              <w:right w:val="nil"/>
            </w:tcBorders>
            <w:tcMar>
              <w:top w:w="128" w:type="dxa"/>
              <w:left w:w="43" w:type="dxa"/>
              <w:bottom w:w="43" w:type="dxa"/>
              <w:right w:w="43" w:type="dxa"/>
            </w:tcMar>
            <w:vAlign w:val="bottom"/>
          </w:tcPr>
          <w:p w14:paraId="0E343046" w14:textId="77777777" w:rsidR="00C01CA8" w:rsidRPr="0027241E" w:rsidRDefault="00C01CA8" w:rsidP="0027241E">
            <w:r w:rsidRPr="0027241E">
              <w:t>06.03.19</w:t>
            </w:r>
          </w:p>
        </w:tc>
        <w:tc>
          <w:tcPr>
            <w:tcW w:w="1900" w:type="dxa"/>
            <w:tcBorders>
              <w:top w:val="nil"/>
              <w:left w:val="nil"/>
              <w:bottom w:val="nil"/>
              <w:right w:val="nil"/>
            </w:tcBorders>
            <w:tcMar>
              <w:top w:w="128" w:type="dxa"/>
              <w:left w:w="43" w:type="dxa"/>
              <w:bottom w:w="43" w:type="dxa"/>
              <w:right w:w="43" w:type="dxa"/>
            </w:tcMar>
            <w:vAlign w:val="bottom"/>
          </w:tcPr>
          <w:p w14:paraId="032CB5E4" w14:textId="77777777" w:rsidR="00C01CA8" w:rsidRPr="0027241E" w:rsidRDefault="00C01CA8" w:rsidP="0027241E">
            <w:r w:rsidRPr="0027241E">
              <w:t>06.09.29</w:t>
            </w:r>
          </w:p>
        </w:tc>
        <w:tc>
          <w:tcPr>
            <w:tcW w:w="1900" w:type="dxa"/>
            <w:tcBorders>
              <w:top w:val="nil"/>
              <w:left w:val="nil"/>
              <w:bottom w:val="nil"/>
              <w:right w:val="nil"/>
            </w:tcBorders>
            <w:tcMar>
              <w:top w:w="128" w:type="dxa"/>
              <w:left w:w="43" w:type="dxa"/>
              <w:bottom w:w="43" w:type="dxa"/>
              <w:right w:w="43" w:type="dxa"/>
            </w:tcMar>
            <w:vAlign w:val="bottom"/>
          </w:tcPr>
          <w:p w14:paraId="654A91BD" w14:textId="77777777" w:rsidR="00C01CA8" w:rsidRPr="0027241E" w:rsidRDefault="00C01CA8" w:rsidP="0027241E">
            <w:r w:rsidRPr="0027241E">
              <w:t>53 395</w:t>
            </w:r>
          </w:p>
        </w:tc>
        <w:tc>
          <w:tcPr>
            <w:tcW w:w="1900" w:type="dxa"/>
            <w:tcBorders>
              <w:top w:val="nil"/>
              <w:left w:val="nil"/>
              <w:bottom w:val="nil"/>
              <w:right w:val="nil"/>
            </w:tcBorders>
            <w:tcMar>
              <w:top w:w="128" w:type="dxa"/>
              <w:left w:w="43" w:type="dxa"/>
              <w:bottom w:w="43" w:type="dxa"/>
              <w:right w:w="43" w:type="dxa"/>
            </w:tcMar>
            <w:vAlign w:val="bottom"/>
          </w:tcPr>
          <w:p w14:paraId="78C5FC6A" w14:textId="77777777" w:rsidR="00C01CA8" w:rsidRPr="0027241E" w:rsidRDefault="00C01CA8" w:rsidP="0027241E">
            <w:r w:rsidRPr="0027241E">
              <w:t>1,75</w:t>
            </w:r>
          </w:p>
        </w:tc>
      </w:tr>
      <w:tr w:rsidR="00BE25BF" w:rsidRPr="0027241E" w14:paraId="151AFD66" w14:textId="77777777">
        <w:trPr>
          <w:trHeight w:val="380"/>
        </w:trPr>
        <w:tc>
          <w:tcPr>
            <w:tcW w:w="1900" w:type="dxa"/>
            <w:tcBorders>
              <w:top w:val="nil"/>
              <w:left w:val="nil"/>
              <w:bottom w:val="nil"/>
              <w:right w:val="nil"/>
            </w:tcBorders>
            <w:tcMar>
              <w:top w:w="128" w:type="dxa"/>
              <w:left w:w="43" w:type="dxa"/>
              <w:bottom w:w="43" w:type="dxa"/>
              <w:right w:w="43" w:type="dxa"/>
            </w:tcMar>
          </w:tcPr>
          <w:p w14:paraId="40DF0BCC" w14:textId="77777777" w:rsidR="00C01CA8" w:rsidRPr="0027241E" w:rsidRDefault="00C01CA8" w:rsidP="0027241E">
            <w:r w:rsidRPr="0027241E">
              <w:t>NST 482</w:t>
            </w:r>
          </w:p>
        </w:tc>
        <w:tc>
          <w:tcPr>
            <w:tcW w:w="1900" w:type="dxa"/>
            <w:tcBorders>
              <w:top w:val="nil"/>
              <w:left w:val="nil"/>
              <w:bottom w:val="nil"/>
              <w:right w:val="nil"/>
            </w:tcBorders>
            <w:tcMar>
              <w:top w:w="128" w:type="dxa"/>
              <w:left w:w="43" w:type="dxa"/>
              <w:bottom w:w="43" w:type="dxa"/>
              <w:right w:w="43" w:type="dxa"/>
            </w:tcMar>
            <w:vAlign w:val="bottom"/>
          </w:tcPr>
          <w:p w14:paraId="47D455E5" w14:textId="77777777" w:rsidR="00C01CA8" w:rsidRPr="0027241E" w:rsidRDefault="00C01CA8" w:rsidP="0027241E">
            <w:r w:rsidRPr="0027241E">
              <w:t>19.02.20</w:t>
            </w:r>
          </w:p>
        </w:tc>
        <w:tc>
          <w:tcPr>
            <w:tcW w:w="1900" w:type="dxa"/>
            <w:tcBorders>
              <w:top w:val="nil"/>
              <w:left w:val="nil"/>
              <w:bottom w:val="nil"/>
              <w:right w:val="nil"/>
            </w:tcBorders>
            <w:tcMar>
              <w:top w:w="128" w:type="dxa"/>
              <w:left w:w="43" w:type="dxa"/>
              <w:bottom w:w="43" w:type="dxa"/>
              <w:right w:w="43" w:type="dxa"/>
            </w:tcMar>
            <w:vAlign w:val="bottom"/>
          </w:tcPr>
          <w:p w14:paraId="37F0024A" w14:textId="77777777" w:rsidR="00C01CA8" w:rsidRPr="0027241E" w:rsidRDefault="00C01CA8" w:rsidP="0027241E">
            <w:r w:rsidRPr="0027241E">
              <w:t>19.08.30</w:t>
            </w:r>
          </w:p>
        </w:tc>
        <w:tc>
          <w:tcPr>
            <w:tcW w:w="1900" w:type="dxa"/>
            <w:tcBorders>
              <w:top w:val="nil"/>
              <w:left w:val="nil"/>
              <w:bottom w:val="nil"/>
              <w:right w:val="nil"/>
            </w:tcBorders>
            <w:tcMar>
              <w:top w:w="128" w:type="dxa"/>
              <w:left w:w="43" w:type="dxa"/>
              <w:bottom w:w="43" w:type="dxa"/>
              <w:right w:w="43" w:type="dxa"/>
            </w:tcMar>
            <w:vAlign w:val="bottom"/>
          </w:tcPr>
          <w:p w14:paraId="0D94B165" w14:textId="77777777" w:rsidR="00C01CA8" w:rsidRPr="0027241E" w:rsidRDefault="00C01CA8" w:rsidP="0027241E">
            <w:r w:rsidRPr="0027241E">
              <w:t>59 150</w:t>
            </w:r>
          </w:p>
        </w:tc>
        <w:tc>
          <w:tcPr>
            <w:tcW w:w="1900" w:type="dxa"/>
            <w:tcBorders>
              <w:top w:val="nil"/>
              <w:left w:val="nil"/>
              <w:bottom w:val="nil"/>
              <w:right w:val="nil"/>
            </w:tcBorders>
            <w:tcMar>
              <w:top w:w="128" w:type="dxa"/>
              <w:left w:w="43" w:type="dxa"/>
              <w:bottom w:w="43" w:type="dxa"/>
              <w:right w:w="43" w:type="dxa"/>
            </w:tcMar>
            <w:vAlign w:val="bottom"/>
          </w:tcPr>
          <w:p w14:paraId="1C66215F" w14:textId="77777777" w:rsidR="00C01CA8" w:rsidRPr="0027241E" w:rsidRDefault="00C01CA8" w:rsidP="0027241E">
            <w:r w:rsidRPr="0027241E">
              <w:t>1,375</w:t>
            </w:r>
          </w:p>
        </w:tc>
      </w:tr>
      <w:tr w:rsidR="00BE25BF" w:rsidRPr="0027241E" w14:paraId="22331EC8" w14:textId="77777777">
        <w:trPr>
          <w:trHeight w:val="380"/>
        </w:trPr>
        <w:tc>
          <w:tcPr>
            <w:tcW w:w="1900" w:type="dxa"/>
            <w:tcBorders>
              <w:top w:val="nil"/>
              <w:left w:val="nil"/>
              <w:bottom w:val="nil"/>
              <w:right w:val="nil"/>
            </w:tcBorders>
            <w:tcMar>
              <w:top w:w="128" w:type="dxa"/>
              <w:left w:w="43" w:type="dxa"/>
              <w:bottom w:w="43" w:type="dxa"/>
              <w:right w:w="43" w:type="dxa"/>
            </w:tcMar>
          </w:tcPr>
          <w:p w14:paraId="4777FB42" w14:textId="77777777" w:rsidR="00C01CA8" w:rsidRPr="0027241E" w:rsidRDefault="00C01CA8" w:rsidP="0027241E">
            <w:r w:rsidRPr="0027241E">
              <w:t>NST 483</w:t>
            </w:r>
          </w:p>
        </w:tc>
        <w:tc>
          <w:tcPr>
            <w:tcW w:w="1900" w:type="dxa"/>
            <w:tcBorders>
              <w:top w:val="nil"/>
              <w:left w:val="nil"/>
              <w:bottom w:val="nil"/>
              <w:right w:val="nil"/>
            </w:tcBorders>
            <w:tcMar>
              <w:top w:w="128" w:type="dxa"/>
              <w:left w:w="43" w:type="dxa"/>
              <w:bottom w:w="43" w:type="dxa"/>
              <w:right w:w="43" w:type="dxa"/>
            </w:tcMar>
            <w:vAlign w:val="bottom"/>
          </w:tcPr>
          <w:p w14:paraId="60EEFE92" w14:textId="77777777" w:rsidR="00C01CA8" w:rsidRPr="0027241E" w:rsidRDefault="00C01CA8" w:rsidP="0027241E">
            <w:r w:rsidRPr="0027241E">
              <w:t>17.02.21</w:t>
            </w:r>
          </w:p>
        </w:tc>
        <w:tc>
          <w:tcPr>
            <w:tcW w:w="1900" w:type="dxa"/>
            <w:tcBorders>
              <w:top w:val="nil"/>
              <w:left w:val="nil"/>
              <w:bottom w:val="nil"/>
              <w:right w:val="nil"/>
            </w:tcBorders>
            <w:tcMar>
              <w:top w:w="128" w:type="dxa"/>
              <w:left w:w="43" w:type="dxa"/>
              <w:bottom w:w="43" w:type="dxa"/>
              <w:right w:w="43" w:type="dxa"/>
            </w:tcMar>
            <w:vAlign w:val="bottom"/>
          </w:tcPr>
          <w:p w14:paraId="4BA920F2" w14:textId="77777777" w:rsidR="00C01CA8" w:rsidRPr="0027241E" w:rsidRDefault="00C01CA8" w:rsidP="0027241E">
            <w:r w:rsidRPr="0027241E">
              <w:t>17.09.31</w:t>
            </w:r>
          </w:p>
        </w:tc>
        <w:tc>
          <w:tcPr>
            <w:tcW w:w="1900" w:type="dxa"/>
            <w:tcBorders>
              <w:top w:val="nil"/>
              <w:left w:val="nil"/>
              <w:bottom w:val="nil"/>
              <w:right w:val="nil"/>
            </w:tcBorders>
            <w:tcMar>
              <w:top w:w="128" w:type="dxa"/>
              <w:left w:w="43" w:type="dxa"/>
              <w:bottom w:w="43" w:type="dxa"/>
              <w:right w:w="43" w:type="dxa"/>
            </w:tcMar>
            <w:vAlign w:val="bottom"/>
          </w:tcPr>
          <w:p w14:paraId="3261D20F" w14:textId="77777777" w:rsidR="00C01CA8" w:rsidRPr="0027241E" w:rsidRDefault="00C01CA8" w:rsidP="0027241E">
            <w:r w:rsidRPr="0027241E">
              <w:t>47 960</w:t>
            </w:r>
          </w:p>
        </w:tc>
        <w:tc>
          <w:tcPr>
            <w:tcW w:w="1900" w:type="dxa"/>
            <w:tcBorders>
              <w:top w:val="nil"/>
              <w:left w:val="nil"/>
              <w:bottom w:val="nil"/>
              <w:right w:val="nil"/>
            </w:tcBorders>
            <w:tcMar>
              <w:top w:w="128" w:type="dxa"/>
              <w:left w:w="43" w:type="dxa"/>
              <w:bottom w:w="43" w:type="dxa"/>
              <w:right w:w="43" w:type="dxa"/>
            </w:tcMar>
            <w:vAlign w:val="bottom"/>
          </w:tcPr>
          <w:p w14:paraId="6DC463BC" w14:textId="77777777" w:rsidR="00C01CA8" w:rsidRPr="0027241E" w:rsidRDefault="00C01CA8" w:rsidP="0027241E">
            <w:r w:rsidRPr="0027241E">
              <w:t>1,25</w:t>
            </w:r>
          </w:p>
        </w:tc>
      </w:tr>
      <w:tr w:rsidR="00BE25BF" w:rsidRPr="0027241E" w14:paraId="370E3604" w14:textId="77777777">
        <w:trPr>
          <w:trHeight w:val="380"/>
        </w:trPr>
        <w:tc>
          <w:tcPr>
            <w:tcW w:w="1900" w:type="dxa"/>
            <w:tcBorders>
              <w:top w:val="nil"/>
              <w:left w:val="nil"/>
              <w:bottom w:val="nil"/>
              <w:right w:val="nil"/>
            </w:tcBorders>
            <w:tcMar>
              <w:top w:w="128" w:type="dxa"/>
              <w:left w:w="43" w:type="dxa"/>
              <w:bottom w:w="43" w:type="dxa"/>
              <w:right w:w="43" w:type="dxa"/>
            </w:tcMar>
          </w:tcPr>
          <w:p w14:paraId="1E309F52" w14:textId="77777777" w:rsidR="00C01CA8" w:rsidRPr="0027241E" w:rsidRDefault="00C01CA8" w:rsidP="0027241E">
            <w:r w:rsidRPr="0027241E">
              <w:t>NST 484</w:t>
            </w:r>
          </w:p>
        </w:tc>
        <w:tc>
          <w:tcPr>
            <w:tcW w:w="1900" w:type="dxa"/>
            <w:tcBorders>
              <w:top w:val="nil"/>
              <w:left w:val="nil"/>
              <w:bottom w:val="nil"/>
              <w:right w:val="nil"/>
            </w:tcBorders>
            <w:tcMar>
              <w:top w:w="128" w:type="dxa"/>
              <w:left w:w="43" w:type="dxa"/>
              <w:bottom w:w="43" w:type="dxa"/>
              <w:right w:w="43" w:type="dxa"/>
            </w:tcMar>
            <w:vAlign w:val="bottom"/>
          </w:tcPr>
          <w:p w14:paraId="4A5CDD43" w14:textId="77777777" w:rsidR="00C01CA8" w:rsidRPr="0027241E" w:rsidRDefault="00C01CA8" w:rsidP="0027241E">
            <w:r w:rsidRPr="0027241E">
              <w:t>16.02.22</w:t>
            </w:r>
          </w:p>
        </w:tc>
        <w:tc>
          <w:tcPr>
            <w:tcW w:w="1900" w:type="dxa"/>
            <w:tcBorders>
              <w:top w:val="nil"/>
              <w:left w:val="nil"/>
              <w:bottom w:val="nil"/>
              <w:right w:val="nil"/>
            </w:tcBorders>
            <w:tcMar>
              <w:top w:w="128" w:type="dxa"/>
              <w:left w:w="43" w:type="dxa"/>
              <w:bottom w:w="43" w:type="dxa"/>
              <w:right w:w="43" w:type="dxa"/>
            </w:tcMar>
            <w:vAlign w:val="bottom"/>
          </w:tcPr>
          <w:p w14:paraId="67A13053" w14:textId="77777777" w:rsidR="00C01CA8" w:rsidRPr="0027241E" w:rsidRDefault="00C01CA8" w:rsidP="0027241E">
            <w:r w:rsidRPr="0027241E">
              <w:t>18.05.32</w:t>
            </w:r>
          </w:p>
        </w:tc>
        <w:tc>
          <w:tcPr>
            <w:tcW w:w="1900" w:type="dxa"/>
            <w:tcBorders>
              <w:top w:val="nil"/>
              <w:left w:val="nil"/>
              <w:bottom w:val="nil"/>
              <w:right w:val="nil"/>
            </w:tcBorders>
            <w:tcMar>
              <w:top w:w="128" w:type="dxa"/>
              <w:left w:w="43" w:type="dxa"/>
              <w:bottom w:w="43" w:type="dxa"/>
              <w:right w:w="43" w:type="dxa"/>
            </w:tcMar>
            <w:vAlign w:val="bottom"/>
          </w:tcPr>
          <w:p w14:paraId="2DC7C9F4" w14:textId="77777777" w:rsidR="00C01CA8" w:rsidRPr="0027241E" w:rsidRDefault="00C01CA8" w:rsidP="0027241E">
            <w:r w:rsidRPr="0027241E">
              <w:t>51 086</w:t>
            </w:r>
          </w:p>
        </w:tc>
        <w:tc>
          <w:tcPr>
            <w:tcW w:w="1900" w:type="dxa"/>
            <w:tcBorders>
              <w:top w:val="nil"/>
              <w:left w:val="nil"/>
              <w:bottom w:val="nil"/>
              <w:right w:val="nil"/>
            </w:tcBorders>
            <w:tcMar>
              <w:top w:w="128" w:type="dxa"/>
              <w:left w:w="43" w:type="dxa"/>
              <w:bottom w:w="43" w:type="dxa"/>
              <w:right w:w="43" w:type="dxa"/>
            </w:tcMar>
            <w:vAlign w:val="bottom"/>
          </w:tcPr>
          <w:p w14:paraId="649B5B66" w14:textId="77777777" w:rsidR="00C01CA8" w:rsidRPr="0027241E" w:rsidRDefault="00C01CA8" w:rsidP="0027241E">
            <w:r w:rsidRPr="0027241E">
              <w:t>2,125</w:t>
            </w:r>
          </w:p>
        </w:tc>
      </w:tr>
      <w:tr w:rsidR="00BE25BF" w:rsidRPr="0027241E" w14:paraId="5C74A9FE" w14:textId="77777777">
        <w:trPr>
          <w:trHeight w:val="380"/>
        </w:trPr>
        <w:tc>
          <w:tcPr>
            <w:tcW w:w="1900" w:type="dxa"/>
            <w:tcBorders>
              <w:top w:val="nil"/>
              <w:left w:val="nil"/>
              <w:bottom w:val="nil"/>
              <w:right w:val="nil"/>
            </w:tcBorders>
            <w:tcMar>
              <w:top w:w="128" w:type="dxa"/>
              <w:left w:w="43" w:type="dxa"/>
              <w:bottom w:w="43" w:type="dxa"/>
              <w:right w:w="43" w:type="dxa"/>
            </w:tcMar>
          </w:tcPr>
          <w:p w14:paraId="373B08C0" w14:textId="77777777" w:rsidR="00C01CA8" w:rsidRPr="0027241E" w:rsidRDefault="00C01CA8" w:rsidP="0027241E">
            <w:r w:rsidRPr="0027241E">
              <w:t>NST 485</w:t>
            </w:r>
          </w:p>
        </w:tc>
        <w:tc>
          <w:tcPr>
            <w:tcW w:w="1900" w:type="dxa"/>
            <w:tcBorders>
              <w:top w:val="nil"/>
              <w:left w:val="nil"/>
              <w:bottom w:val="nil"/>
              <w:right w:val="nil"/>
            </w:tcBorders>
            <w:tcMar>
              <w:top w:w="128" w:type="dxa"/>
              <w:left w:w="43" w:type="dxa"/>
              <w:bottom w:w="43" w:type="dxa"/>
              <w:right w:w="43" w:type="dxa"/>
            </w:tcMar>
            <w:vAlign w:val="bottom"/>
          </w:tcPr>
          <w:p w14:paraId="6ECB8AA9" w14:textId="77777777" w:rsidR="00C01CA8" w:rsidRPr="0027241E" w:rsidRDefault="00C01CA8" w:rsidP="0027241E">
            <w:r w:rsidRPr="0027241E">
              <w:t>06.10.22</w:t>
            </w:r>
          </w:p>
        </w:tc>
        <w:tc>
          <w:tcPr>
            <w:tcW w:w="1900" w:type="dxa"/>
            <w:tcBorders>
              <w:top w:val="nil"/>
              <w:left w:val="nil"/>
              <w:bottom w:val="nil"/>
              <w:right w:val="nil"/>
            </w:tcBorders>
            <w:tcMar>
              <w:top w:w="128" w:type="dxa"/>
              <w:left w:w="43" w:type="dxa"/>
              <w:bottom w:w="43" w:type="dxa"/>
              <w:right w:w="43" w:type="dxa"/>
            </w:tcMar>
            <w:vAlign w:val="bottom"/>
          </w:tcPr>
          <w:p w14:paraId="1193583A" w14:textId="77777777" w:rsidR="00C01CA8" w:rsidRPr="0027241E" w:rsidRDefault="00C01CA8" w:rsidP="0027241E">
            <w:r w:rsidRPr="0027241E">
              <w:t>06.10.42</w:t>
            </w:r>
          </w:p>
        </w:tc>
        <w:tc>
          <w:tcPr>
            <w:tcW w:w="1900" w:type="dxa"/>
            <w:tcBorders>
              <w:top w:val="nil"/>
              <w:left w:val="nil"/>
              <w:bottom w:val="nil"/>
              <w:right w:val="nil"/>
            </w:tcBorders>
            <w:tcMar>
              <w:top w:w="128" w:type="dxa"/>
              <w:left w:w="43" w:type="dxa"/>
              <w:bottom w:w="43" w:type="dxa"/>
              <w:right w:w="43" w:type="dxa"/>
            </w:tcMar>
            <w:vAlign w:val="bottom"/>
          </w:tcPr>
          <w:p w14:paraId="5CAC7306" w14:textId="77777777" w:rsidR="00C01CA8" w:rsidRPr="0027241E" w:rsidRDefault="00C01CA8" w:rsidP="0027241E">
            <w:r w:rsidRPr="0027241E">
              <w:t>21 070</w:t>
            </w:r>
          </w:p>
        </w:tc>
        <w:tc>
          <w:tcPr>
            <w:tcW w:w="1900" w:type="dxa"/>
            <w:tcBorders>
              <w:top w:val="nil"/>
              <w:left w:val="nil"/>
              <w:bottom w:val="nil"/>
              <w:right w:val="nil"/>
            </w:tcBorders>
            <w:tcMar>
              <w:top w:w="128" w:type="dxa"/>
              <w:left w:w="43" w:type="dxa"/>
              <w:bottom w:w="43" w:type="dxa"/>
              <w:right w:w="43" w:type="dxa"/>
            </w:tcMar>
            <w:vAlign w:val="bottom"/>
          </w:tcPr>
          <w:p w14:paraId="5EC591BB" w14:textId="77777777" w:rsidR="00C01CA8" w:rsidRPr="0027241E" w:rsidRDefault="00C01CA8" w:rsidP="0027241E">
            <w:r w:rsidRPr="0027241E">
              <w:t>3,50</w:t>
            </w:r>
          </w:p>
        </w:tc>
      </w:tr>
      <w:tr w:rsidR="00BE25BF" w:rsidRPr="0027241E" w14:paraId="10816042" w14:textId="77777777">
        <w:trPr>
          <w:trHeight w:val="380"/>
        </w:trPr>
        <w:tc>
          <w:tcPr>
            <w:tcW w:w="1900" w:type="dxa"/>
            <w:tcBorders>
              <w:top w:val="nil"/>
              <w:left w:val="nil"/>
              <w:bottom w:val="nil"/>
              <w:right w:val="nil"/>
            </w:tcBorders>
            <w:tcMar>
              <w:top w:w="128" w:type="dxa"/>
              <w:left w:w="43" w:type="dxa"/>
              <w:bottom w:w="43" w:type="dxa"/>
              <w:right w:w="43" w:type="dxa"/>
            </w:tcMar>
          </w:tcPr>
          <w:p w14:paraId="02AA672B" w14:textId="77777777" w:rsidR="00C01CA8" w:rsidRPr="0027241E" w:rsidRDefault="00C01CA8" w:rsidP="0027241E">
            <w:r w:rsidRPr="0027241E">
              <w:t>NST 486</w:t>
            </w:r>
          </w:p>
        </w:tc>
        <w:tc>
          <w:tcPr>
            <w:tcW w:w="1900" w:type="dxa"/>
            <w:tcBorders>
              <w:top w:val="nil"/>
              <w:left w:val="nil"/>
              <w:bottom w:val="nil"/>
              <w:right w:val="nil"/>
            </w:tcBorders>
            <w:tcMar>
              <w:top w:w="128" w:type="dxa"/>
              <w:left w:w="43" w:type="dxa"/>
              <w:bottom w:w="43" w:type="dxa"/>
              <w:right w:w="43" w:type="dxa"/>
            </w:tcMar>
            <w:vAlign w:val="bottom"/>
          </w:tcPr>
          <w:p w14:paraId="5E4493B1" w14:textId="77777777" w:rsidR="00C01CA8" w:rsidRPr="0027241E" w:rsidRDefault="00C01CA8" w:rsidP="0027241E">
            <w:r w:rsidRPr="0027241E">
              <w:t>15.02.23</w:t>
            </w:r>
          </w:p>
        </w:tc>
        <w:tc>
          <w:tcPr>
            <w:tcW w:w="1900" w:type="dxa"/>
            <w:tcBorders>
              <w:top w:val="nil"/>
              <w:left w:val="nil"/>
              <w:bottom w:val="nil"/>
              <w:right w:val="nil"/>
            </w:tcBorders>
            <w:tcMar>
              <w:top w:w="128" w:type="dxa"/>
              <w:left w:w="43" w:type="dxa"/>
              <w:bottom w:w="43" w:type="dxa"/>
              <w:right w:w="43" w:type="dxa"/>
            </w:tcMar>
            <w:vAlign w:val="bottom"/>
          </w:tcPr>
          <w:p w14:paraId="07E2DA8D" w14:textId="77777777" w:rsidR="00C01CA8" w:rsidRPr="0027241E" w:rsidRDefault="00C01CA8" w:rsidP="0027241E">
            <w:r w:rsidRPr="0027241E">
              <w:t>15.08.33</w:t>
            </w:r>
          </w:p>
        </w:tc>
        <w:tc>
          <w:tcPr>
            <w:tcW w:w="1900" w:type="dxa"/>
            <w:tcBorders>
              <w:top w:val="nil"/>
              <w:left w:val="nil"/>
              <w:bottom w:val="nil"/>
              <w:right w:val="nil"/>
            </w:tcBorders>
            <w:tcMar>
              <w:top w:w="128" w:type="dxa"/>
              <w:left w:w="43" w:type="dxa"/>
              <w:bottom w:w="43" w:type="dxa"/>
              <w:right w:w="43" w:type="dxa"/>
            </w:tcMar>
            <w:vAlign w:val="bottom"/>
          </w:tcPr>
          <w:p w14:paraId="24E71742" w14:textId="77777777" w:rsidR="00C01CA8" w:rsidRPr="0027241E" w:rsidRDefault="00C01CA8" w:rsidP="0027241E">
            <w:r w:rsidRPr="0027241E">
              <w:t>59 098</w:t>
            </w:r>
          </w:p>
        </w:tc>
        <w:tc>
          <w:tcPr>
            <w:tcW w:w="1900" w:type="dxa"/>
            <w:tcBorders>
              <w:top w:val="nil"/>
              <w:left w:val="nil"/>
              <w:bottom w:val="nil"/>
              <w:right w:val="nil"/>
            </w:tcBorders>
            <w:tcMar>
              <w:top w:w="128" w:type="dxa"/>
              <w:left w:w="43" w:type="dxa"/>
              <w:bottom w:w="43" w:type="dxa"/>
              <w:right w:w="43" w:type="dxa"/>
            </w:tcMar>
            <w:vAlign w:val="bottom"/>
          </w:tcPr>
          <w:p w14:paraId="5074161E" w14:textId="77777777" w:rsidR="00C01CA8" w:rsidRPr="0027241E" w:rsidRDefault="00C01CA8" w:rsidP="0027241E">
            <w:r w:rsidRPr="0027241E">
              <w:t>3,00</w:t>
            </w:r>
          </w:p>
        </w:tc>
      </w:tr>
      <w:tr w:rsidR="00BE25BF" w:rsidRPr="0027241E" w14:paraId="1A6A6452" w14:textId="77777777">
        <w:trPr>
          <w:trHeight w:val="380"/>
        </w:trPr>
        <w:tc>
          <w:tcPr>
            <w:tcW w:w="1900" w:type="dxa"/>
            <w:tcBorders>
              <w:top w:val="nil"/>
              <w:left w:val="nil"/>
              <w:bottom w:val="nil"/>
              <w:right w:val="nil"/>
            </w:tcBorders>
            <w:tcMar>
              <w:top w:w="128" w:type="dxa"/>
              <w:left w:w="43" w:type="dxa"/>
              <w:bottom w:w="43" w:type="dxa"/>
              <w:right w:w="43" w:type="dxa"/>
            </w:tcMar>
          </w:tcPr>
          <w:p w14:paraId="4E5671E8" w14:textId="77777777" w:rsidR="00C01CA8" w:rsidRPr="0027241E" w:rsidRDefault="00C01CA8" w:rsidP="0027241E">
            <w:r w:rsidRPr="0027241E">
              <w:t>NST 487</w:t>
            </w:r>
          </w:p>
        </w:tc>
        <w:tc>
          <w:tcPr>
            <w:tcW w:w="1900" w:type="dxa"/>
            <w:tcBorders>
              <w:top w:val="nil"/>
              <w:left w:val="nil"/>
              <w:bottom w:val="nil"/>
              <w:right w:val="nil"/>
            </w:tcBorders>
            <w:tcMar>
              <w:top w:w="128" w:type="dxa"/>
              <w:left w:w="43" w:type="dxa"/>
              <w:bottom w:w="43" w:type="dxa"/>
              <w:right w:w="43" w:type="dxa"/>
            </w:tcMar>
            <w:vAlign w:val="bottom"/>
          </w:tcPr>
          <w:p w14:paraId="655CB861" w14:textId="77777777" w:rsidR="00C01CA8" w:rsidRPr="0027241E" w:rsidRDefault="00C01CA8" w:rsidP="0027241E">
            <w:r w:rsidRPr="0027241E">
              <w:t>13.02.24</w:t>
            </w:r>
          </w:p>
        </w:tc>
        <w:tc>
          <w:tcPr>
            <w:tcW w:w="1900" w:type="dxa"/>
            <w:tcBorders>
              <w:top w:val="nil"/>
              <w:left w:val="nil"/>
              <w:bottom w:val="nil"/>
              <w:right w:val="nil"/>
            </w:tcBorders>
            <w:tcMar>
              <w:top w:w="128" w:type="dxa"/>
              <w:left w:w="43" w:type="dxa"/>
              <w:bottom w:w="43" w:type="dxa"/>
              <w:right w:w="43" w:type="dxa"/>
            </w:tcMar>
            <w:vAlign w:val="bottom"/>
          </w:tcPr>
          <w:p w14:paraId="311A5F0B" w14:textId="77777777" w:rsidR="00C01CA8" w:rsidRPr="0027241E" w:rsidRDefault="00C01CA8" w:rsidP="0027241E">
            <w:r w:rsidRPr="0027241E">
              <w:t>13.04.34</w:t>
            </w:r>
          </w:p>
        </w:tc>
        <w:tc>
          <w:tcPr>
            <w:tcW w:w="1900" w:type="dxa"/>
            <w:tcBorders>
              <w:top w:val="nil"/>
              <w:left w:val="nil"/>
              <w:bottom w:val="nil"/>
              <w:right w:val="nil"/>
            </w:tcBorders>
            <w:tcMar>
              <w:top w:w="128" w:type="dxa"/>
              <w:left w:w="43" w:type="dxa"/>
              <w:bottom w:w="43" w:type="dxa"/>
              <w:right w:w="43" w:type="dxa"/>
            </w:tcMar>
            <w:vAlign w:val="bottom"/>
          </w:tcPr>
          <w:p w14:paraId="5BBD01DC" w14:textId="77777777" w:rsidR="00C01CA8" w:rsidRPr="0027241E" w:rsidRDefault="00C01CA8" w:rsidP="0027241E">
            <w:r w:rsidRPr="0027241E">
              <w:t>52 055</w:t>
            </w:r>
          </w:p>
        </w:tc>
        <w:tc>
          <w:tcPr>
            <w:tcW w:w="1900" w:type="dxa"/>
            <w:tcBorders>
              <w:top w:val="nil"/>
              <w:left w:val="nil"/>
              <w:bottom w:val="nil"/>
              <w:right w:val="nil"/>
            </w:tcBorders>
            <w:tcMar>
              <w:top w:w="128" w:type="dxa"/>
              <w:left w:w="43" w:type="dxa"/>
              <w:bottom w:w="43" w:type="dxa"/>
              <w:right w:w="43" w:type="dxa"/>
            </w:tcMar>
            <w:vAlign w:val="bottom"/>
          </w:tcPr>
          <w:p w14:paraId="7CFD3F18" w14:textId="77777777" w:rsidR="00C01CA8" w:rsidRPr="0027241E" w:rsidRDefault="00C01CA8" w:rsidP="0027241E">
            <w:r w:rsidRPr="0027241E">
              <w:t>3,625</w:t>
            </w:r>
          </w:p>
        </w:tc>
      </w:tr>
      <w:tr w:rsidR="00BE25BF" w:rsidRPr="0027241E" w14:paraId="4A95121E" w14:textId="77777777">
        <w:trPr>
          <w:trHeight w:val="380"/>
        </w:trPr>
        <w:tc>
          <w:tcPr>
            <w:tcW w:w="1900" w:type="dxa"/>
            <w:tcBorders>
              <w:top w:val="nil"/>
              <w:left w:val="nil"/>
              <w:bottom w:val="nil"/>
              <w:right w:val="nil"/>
            </w:tcBorders>
            <w:tcMar>
              <w:top w:w="128" w:type="dxa"/>
              <w:left w:w="43" w:type="dxa"/>
              <w:bottom w:w="43" w:type="dxa"/>
              <w:right w:w="43" w:type="dxa"/>
            </w:tcMar>
          </w:tcPr>
          <w:p w14:paraId="7E976724" w14:textId="77777777" w:rsidR="00C01CA8" w:rsidRPr="0027241E" w:rsidRDefault="00C01CA8" w:rsidP="0027241E">
            <w:r w:rsidRPr="0027241E">
              <w:t>NST 488</w:t>
            </w:r>
          </w:p>
        </w:tc>
        <w:tc>
          <w:tcPr>
            <w:tcW w:w="1900" w:type="dxa"/>
            <w:tcBorders>
              <w:top w:val="nil"/>
              <w:left w:val="nil"/>
              <w:bottom w:val="nil"/>
              <w:right w:val="nil"/>
            </w:tcBorders>
            <w:tcMar>
              <w:top w:w="128" w:type="dxa"/>
              <w:left w:w="43" w:type="dxa"/>
              <w:bottom w:w="43" w:type="dxa"/>
              <w:right w:w="43" w:type="dxa"/>
            </w:tcMar>
            <w:vAlign w:val="bottom"/>
          </w:tcPr>
          <w:p w14:paraId="115CC99D" w14:textId="77777777" w:rsidR="00C01CA8" w:rsidRPr="0027241E" w:rsidRDefault="00C01CA8" w:rsidP="0027241E">
            <w:r w:rsidRPr="0027241E">
              <w:t>31.05.24</w:t>
            </w:r>
          </w:p>
        </w:tc>
        <w:tc>
          <w:tcPr>
            <w:tcW w:w="1900" w:type="dxa"/>
            <w:tcBorders>
              <w:top w:val="nil"/>
              <w:left w:val="nil"/>
              <w:bottom w:val="nil"/>
              <w:right w:val="nil"/>
            </w:tcBorders>
            <w:tcMar>
              <w:top w:w="128" w:type="dxa"/>
              <w:left w:w="43" w:type="dxa"/>
              <w:bottom w:w="43" w:type="dxa"/>
              <w:right w:w="43" w:type="dxa"/>
            </w:tcMar>
            <w:vAlign w:val="bottom"/>
          </w:tcPr>
          <w:p w14:paraId="2FAF577D" w14:textId="77777777" w:rsidR="00C01CA8" w:rsidRPr="0027241E" w:rsidRDefault="00C01CA8" w:rsidP="0027241E">
            <w:r w:rsidRPr="0027241E">
              <w:t>31.05.39</w:t>
            </w:r>
          </w:p>
        </w:tc>
        <w:tc>
          <w:tcPr>
            <w:tcW w:w="1900" w:type="dxa"/>
            <w:tcBorders>
              <w:top w:val="nil"/>
              <w:left w:val="nil"/>
              <w:bottom w:val="nil"/>
              <w:right w:val="nil"/>
            </w:tcBorders>
            <w:tcMar>
              <w:top w:w="128" w:type="dxa"/>
              <w:left w:w="43" w:type="dxa"/>
              <w:bottom w:w="43" w:type="dxa"/>
              <w:right w:w="43" w:type="dxa"/>
            </w:tcMar>
            <w:vAlign w:val="bottom"/>
          </w:tcPr>
          <w:p w14:paraId="74BC2CE0" w14:textId="77777777" w:rsidR="00C01CA8" w:rsidRPr="0027241E" w:rsidRDefault="00C01CA8" w:rsidP="0027241E">
            <w:r w:rsidRPr="0027241E">
              <w:t>24 921</w:t>
            </w:r>
          </w:p>
        </w:tc>
        <w:tc>
          <w:tcPr>
            <w:tcW w:w="1900" w:type="dxa"/>
            <w:tcBorders>
              <w:top w:val="nil"/>
              <w:left w:val="nil"/>
              <w:bottom w:val="nil"/>
              <w:right w:val="nil"/>
            </w:tcBorders>
            <w:tcMar>
              <w:top w:w="128" w:type="dxa"/>
              <w:left w:w="43" w:type="dxa"/>
              <w:bottom w:w="43" w:type="dxa"/>
              <w:right w:w="43" w:type="dxa"/>
            </w:tcMar>
            <w:vAlign w:val="bottom"/>
          </w:tcPr>
          <w:p w14:paraId="72127EBD" w14:textId="77777777" w:rsidR="00C01CA8" w:rsidRPr="0027241E" w:rsidRDefault="00C01CA8" w:rsidP="0027241E">
            <w:r w:rsidRPr="0027241E">
              <w:t>3,625</w:t>
            </w:r>
          </w:p>
        </w:tc>
      </w:tr>
      <w:tr w:rsidR="00BE25BF" w:rsidRPr="0027241E" w14:paraId="2281BAE9"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53E4F3AC" w14:textId="77777777" w:rsidR="00C01CA8" w:rsidRPr="0027241E" w:rsidRDefault="00C01CA8" w:rsidP="0027241E">
            <w:r w:rsidRPr="0027241E">
              <w:t>NST 489</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1164E11C" w14:textId="77777777" w:rsidR="00C01CA8" w:rsidRPr="0027241E" w:rsidRDefault="00C01CA8" w:rsidP="0027241E">
            <w:r w:rsidRPr="0027241E">
              <w:t>12.02.25</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661C978E" w14:textId="77777777" w:rsidR="00C01CA8" w:rsidRPr="0027241E" w:rsidRDefault="00C01CA8" w:rsidP="0027241E">
            <w:r w:rsidRPr="0027241E">
              <w:t>12.06.35</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71EF1F1D" w14:textId="77777777" w:rsidR="00C01CA8" w:rsidRPr="0027241E" w:rsidRDefault="00C01CA8" w:rsidP="0027241E">
            <w:r w:rsidRPr="0027241E">
              <w:t>53 305</w:t>
            </w:r>
          </w:p>
        </w:tc>
        <w:tc>
          <w:tcPr>
            <w:tcW w:w="1900" w:type="dxa"/>
            <w:tcBorders>
              <w:top w:val="nil"/>
              <w:left w:val="nil"/>
              <w:bottom w:val="single" w:sz="4" w:space="0" w:color="000000"/>
              <w:right w:val="nil"/>
            </w:tcBorders>
            <w:tcMar>
              <w:top w:w="128" w:type="dxa"/>
              <w:left w:w="43" w:type="dxa"/>
              <w:bottom w:w="43" w:type="dxa"/>
              <w:right w:w="43" w:type="dxa"/>
            </w:tcMar>
            <w:vAlign w:val="bottom"/>
          </w:tcPr>
          <w:p w14:paraId="7D899763" w14:textId="77777777" w:rsidR="00C01CA8" w:rsidRPr="0027241E" w:rsidRDefault="00C01CA8" w:rsidP="0027241E">
            <w:r w:rsidRPr="0027241E">
              <w:t>3,75</w:t>
            </w:r>
          </w:p>
        </w:tc>
      </w:tr>
    </w:tbl>
    <w:p w14:paraId="334F0C4B"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Inkluderer statens egenbeholdning til bruk i markedspleien.</w:t>
      </w:r>
    </w:p>
    <w:p w14:paraId="7A976DB0" w14:textId="77777777" w:rsidR="00C01CA8" w:rsidRPr="0027241E" w:rsidRDefault="00C01CA8" w:rsidP="0027241E">
      <w:pPr>
        <w:pStyle w:val="Kilde"/>
      </w:pPr>
      <w:r w:rsidRPr="0027241E">
        <w:t>Kilde: Norges Bank.</w:t>
      </w:r>
    </w:p>
    <w:p w14:paraId="1E57EDFA" w14:textId="77777777" w:rsidR="00C01CA8" w:rsidRPr="0027241E" w:rsidRDefault="00C01CA8" w:rsidP="0027241E">
      <w:r w:rsidRPr="0027241E">
        <w:lastRenderedPageBreak/>
        <w:t>Fra inngangen til 2025 og frem til og med utgangen av august har det vært gjennomført auksjoner på 15 datoer, med et samlet volum på 46 mrd. kroner. Den gjennomsnittlige renten i auksjonene i denne perioden har vært 3,89 pst. Gjennomsnittet for hele 2024 var 3,64 pst. Forskjellen reflekterer et høyere rentenivå i markedet for statsobligasjoner hittil i år sammenlignet med fjoråret.</w:t>
      </w:r>
    </w:p>
    <w:p w14:paraId="2E515F2C" w14:textId="77777777" w:rsidR="00C01CA8" w:rsidRPr="0027241E" w:rsidRDefault="00C01CA8" w:rsidP="0027241E">
      <w:r w:rsidRPr="0027241E">
        <w:t>En indikator på hvor vellykket en auksjon har vært, er den effektive renten som oppnås i auksjonen sammenliknet med rentenivået i annenhåndsmarkedet på samme tidspunkt. En slik sammenlikning kan kun gjøres i de tilfellene der en utvider et eksisterende lån.</w:t>
      </w:r>
    </w:p>
    <w:p w14:paraId="02BCDC2D" w14:textId="77777777" w:rsidR="00C01CA8" w:rsidRPr="0027241E" w:rsidRDefault="00C01CA8" w:rsidP="0027241E">
      <w:r w:rsidRPr="0027241E">
        <w:t>Renten som har vært oppnådd så langt i år, har ligget mellom samtidig kjøps- og salgsrente i annenhåndsmarkedet på auksjonstidspunktet. Det tilsier at auksjonene har vært relativt vellykkede, og at rentene som kan observeres i annenhåndsmarkedet er gode indikasjoner på hvilken lånerente staten kan oppnå i en auksjon.</w:t>
      </w:r>
    </w:p>
    <w:p w14:paraId="22575EE0" w14:textId="77777777" w:rsidR="00C01CA8" w:rsidRPr="0027241E" w:rsidRDefault="00C01CA8" w:rsidP="0027241E">
      <w:r w:rsidRPr="0027241E">
        <w:t>I 2025 har Norges Bank på alle auksjonsdagene latt markedsaktørene by på to obligasjoner med ulike løpetider samtidig. Banken fordeler deretter det annonserte salgsvolumet på de to obligasjonene, noe som gir fleksibilitet til å utnytte den etterspørselen som er i markedet. Samtidige auksjoner av to obligasjoner har vært gjennomført siden 2023.</w:t>
      </w:r>
    </w:p>
    <w:p w14:paraId="0CDF7785" w14:textId="77777777" w:rsidR="00C01CA8" w:rsidRPr="0027241E" w:rsidRDefault="00C01CA8" w:rsidP="0027241E">
      <w:r w:rsidRPr="0027241E">
        <w:t>I tillegg til auksjonene er det i 2025 arrangert to syndikeringer i et nytt statsobligasjonslån med forfall i 2035. Første gang var i februar, med et volum på 22 mrd. kroner til markedet, og deretter i mai, med et volum på 15 mrd. kroner. Syndikering er en form for låneopptak hvor låntaker, i dette tilfellet den norske stat, inviterer flere banker – syndikatet – til å samarbeide om å hente inn penger til et nytt lån. Syndikatet vil kontakte investorer både i Norge og utlandet for å kartlegge interessen for å kjøpe obligasjonen som utstedes. I motsetning til ved en auksjon, der endelig pris er ukjent på forhånd, vil investorene i en syndikering bli fortløpende informert om utsteders forventninger til pris og volum. Syndikering antas å kunne nå frem til flere investorer enn auksjoner. Det gir også utsteder mulighet til å påvirke sammensetningen av investorer. Volumet er ofte større i syndikering enn ved en auksjon. Låneformen er samtidig fleksibel med hensyn til hvor mye som lånes og tidspunkt for gjennomføring. I syndikeringen i februar oppnådde staten en lånerente på 3,84 pst., mens syndikeringen i mai oppnådde en lånerente på 4,14 pst. Norges Bank har gjennomført syndikeringer hvert år fra og med 2018.</w:t>
      </w:r>
    </w:p>
    <w:p w14:paraId="73F8E003" w14:textId="77777777" w:rsidR="00C01CA8" w:rsidRPr="0027241E" w:rsidRDefault="00C01CA8" w:rsidP="0027241E">
      <w:pPr>
        <w:pStyle w:val="avsnitt-undertittel"/>
      </w:pPr>
      <w:r w:rsidRPr="0027241E">
        <w:t>Kortsiktige lån – statskasseveksler</w:t>
      </w:r>
    </w:p>
    <w:p w14:paraId="2DB6C3DC" w14:textId="77777777" w:rsidR="00C01CA8" w:rsidRPr="0027241E" w:rsidRDefault="00C01CA8" w:rsidP="0027241E">
      <w:r w:rsidRPr="0027241E">
        <w:t>Den kortsiktige opplåningen i markedet skjer gjennom salg av statskasseveksler. Dette er papirer uten kupongrente, hvor avkastningen er knyttet til kursen de blir lagt ut til. Med dagens opplegg åpnes nye veksellån med 12 måneders løpetid fire ganger i året. Forfallet er knyttet til oppgjørsdatoene for standardkontrakter i de internasjonale markedene, de såkalte IMM-datoene, som er tredje onsdag i mars, juni, september og desember.</w:t>
      </w:r>
    </w:p>
    <w:p w14:paraId="578490A2" w14:textId="77777777" w:rsidR="00C01CA8" w:rsidRPr="0027241E" w:rsidRDefault="00C01CA8" w:rsidP="0027241E">
      <w:r w:rsidRPr="0027241E">
        <w:t>Fra inngangen til 2025 og frem til utgangen av august var det emittert til sammen 30 mrd. kroner i statskasseveksler, med en gjennomsnittlig auksjonsrente på 4,25 pst. I samme periode forfalt det veksler for 38 mrd. kroner.</w:t>
      </w:r>
    </w:p>
    <w:p w14:paraId="13AD7C28" w14:textId="77777777" w:rsidR="00C01CA8" w:rsidRPr="0027241E" w:rsidRDefault="00C01CA8" w:rsidP="0027241E">
      <w:pPr>
        <w:pStyle w:val="avsnitt-undertittel"/>
      </w:pPr>
      <w:r w:rsidRPr="0027241E">
        <w:lastRenderedPageBreak/>
        <w:t>Andre kortsiktige lån</w:t>
      </w:r>
    </w:p>
    <w:p w14:paraId="0180D431" w14:textId="77777777" w:rsidR="00C01CA8" w:rsidRPr="0027241E" w:rsidRDefault="00C01CA8" w:rsidP="0027241E">
      <w:r w:rsidRPr="0027241E">
        <w:t>Andre kortsiktige lån omfatter alminnelige kontolån fra statsinstitusjoner og statlige fond, samt eventuelle kontolån fra institusjoner som kan bli pålagt å plassere overskuddslikviditet som kontolån til staten. Ved utgangen av juni 2025 var de totale plasseringene under fullmakten for andre kortsiktige lån om lag 100 mrd. kroner. Dette inkluderer ikke kontolån fra ordinære fond (kontogruppe 81 i statsregnskapet). Den største plassereren av kontolån er normalt den banken som forvalter likviditeten i forbindelse med visse skatte- og avgiftsbetalinger. Kontolånsplasseringene varierer mye gjennom året.</w:t>
      </w:r>
    </w:p>
    <w:p w14:paraId="4658FE1E" w14:textId="77777777" w:rsidR="00C01CA8" w:rsidRPr="0027241E" w:rsidRDefault="00C01CA8" w:rsidP="0027241E">
      <w:pPr>
        <w:pStyle w:val="avsnitt-undertittel"/>
      </w:pPr>
      <w:r w:rsidRPr="0027241E">
        <w:t>Egenbeholdningen</w:t>
      </w:r>
    </w:p>
    <w:p w14:paraId="5F19A614" w14:textId="77777777" w:rsidR="00C01CA8" w:rsidRPr="0027241E" w:rsidRDefault="00C01CA8" w:rsidP="0027241E">
      <w:r w:rsidRPr="0027241E">
        <w:t>Primærhandlerne er banker som har forpliktet seg til å bidra til likviditeten i markedet for statspapirer. Hver primærhandler har rett til å inngå gjenkjøpsavtaler med staten i alle statspapirer for et samlet beløp på inntil 4 mrd. kroner i hvert papir. Primærhandlerne låner da statsobligasjoner eller statskasseveksler fra statens egenbeholdning. Egenbeholdningen er 4 mrd. kroner for hvert lån både for de fleste obligasjoner og alle veksler. Det korteste obligasjonslånet har en egenbeholdning på 6 mrd. kroner.</w:t>
      </w:r>
    </w:p>
    <w:p w14:paraId="7605491E" w14:textId="77777777" w:rsidR="00C01CA8" w:rsidRPr="0027241E" w:rsidRDefault="00C01CA8" w:rsidP="0027241E">
      <w:pPr>
        <w:pStyle w:val="avsnitt-undertittel"/>
      </w:pPr>
      <w:r w:rsidRPr="0027241E">
        <w:t>Attestasjonsoppdrag</w:t>
      </w:r>
    </w:p>
    <w:p w14:paraId="43D30DC4" w14:textId="77777777" w:rsidR="00C01CA8" w:rsidRPr="0027241E" w:rsidRDefault="00C01CA8" w:rsidP="0027241E">
      <w:r w:rsidRPr="0027241E">
        <w:t>Siden 2015 har Norges Bank stått for den operative gjennomføringen av statsgjeldsforvaltningen, basert på et mandat fra Finansdepartementet. Som ledd i sin kontrollvirksomhet har departementet bedt Norges Banks representantskap om å gjennomføre årlige attestasjonsoppdrag på områdene regnskapsføring og betaling innenfor den delen av statsgjeldsforvaltningen som utføres av Norges Bank. For rapporteringsåret 2015 omfattet dette attestasjonsoppdraget både rammeverk og prosesser, samt bankens etterlevelse. Fra og med regnskapsåret 2016 omfatter oppdraget kun bankens etterlevelse. Tilsynssekretariatet for Norges Banks representantskap har engasjert bankens eksterne revisor for å utføre attestasjonsoppdraget. Attestasjonsuttalelsene for perioden 2015–2024 er avgitt uten særskilte merknader.</w:t>
      </w:r>
    </w:p>
    <w:p w14:paraId="12C3FA70" w14:textId="77777777" w:rsidR="00C01CA8" w:rsidRPr="0027241E" w:rsidRDefault="00C01CA8" w:rsidP="0027241E">
      <w:pPr>
        <w:pStyle w:val="Overskrift2"/>
      </w:pPr>
      <w:r w:rsidRPr="0027241E">
        <w:t>Klimapolitikken</w:t>
      </w:r>
    </w:p>
    <w:p w14:paraId="036B5330" w14:textId="77777777" w:rsidR="00C01CA8" w:rsidRPr="0027241E" w:rsidRDefault="00C01CA8" w:rsidP="0027241E">
      <w:r w:rsidRPr="0027241E">
        <w:t>En voksende befolkning og økende materiell levestandard har lagt press på verdens natur og økosystemer gjennom utslipp av klimagasser, nedbygging og bruksendring av arealer, forurensning og forsøpling. Det har gitt et klima i endring og bidratt til tap av naturmangfold. Globale utslipp av klimagasser har mer enn doblet seg siden 1990, og FNs klimapanel anslår i sin sjette hovedrapport at den globale overflatetemperaturen i perioden 2011–2020 var 1,1°C høyere enn førindustrielt nivå.</w:t>
      </w:r>
      <w:r w:rsidRPr="0027241E">
        <w:rPr>
          <w:rStyle w:val="Fotnotereferanse"/>
        </w:rPr>
        <w:footnoteReference w:id="17"/>
      </w:r>
      <w:r w:rsidRPr="0027241E">
        <w:t xml:space="preserve"> De siste par årene har det stadig blitt satt nye varmerekorder.</w:t>
      </w:r>
    </w:p>
    <w:p w14:paraId="47630A44" w14:textId="77777777" w:rsidR="00C01CA8" w:rsidRPr="0027241E" w:rsidRDefault="00C01CA8" w:rsidP="0027241E">
      <w:r w:rsidRPr="0027241E">
        <w:t xml:space="preserve">Konsekvensene av global oppvarming er usikre, men kostnadene kan bli betydelige, også i Norge. Varmere klima fører til hyppigere og mer intenst ekstremvær og påvirker naturmangfoldet. Mer tørke, styrtregn og nye skadegjørere er en utfordring for den globale matproduksjonen. Ekstremvær </w:t>
      </w:r>
      <w:r w:rsidRPr="0027241E">
        <w:lastRenderedPageBreak/>
        <w:t>som hetebølger og regnflommer kan påvirke hvor folk vil bo. Dette kan føre til økt uro og migrasjon og øke knappheten på mat, vann og andre ressurser. Også i Norge vil mer ekstremvær få negative konsekvenser for avlinger, infrastruktur og boliger.</w:t>
      </w:r>
    </w:p>
    <w:p w14:paraId="3D8DA486" w14:textId="77777777" w:rsidR="00C01CA8" w:rsidRPr="0027241E" w:rsidRDefault="00C01CA8" w:rsidP="0027241E">
      <w:r w:rsidRPr="0027241E">
        <w:t>For å begrense skadeomfanget må de globale klimagassutslippene reduseres og samfunnet tilpasses klimaendringene. Utfordringen er at de som slipper ut klimagasser, ofte ikke stilles overfor de reelle kostnadene som global oppvarming påfører samfunnet. Selv om bidraget til global oppvarming fra den enkelte aktør og det enkelte land kan være lite, er de samlede konsekvensene store. Løsningen på problemet må derfor skje i fellesskap, der enkeltaktører og enkeltland bidrar med sin del av innsatsen.</w:t>
      </w:r>
    </w:p>
    <w:p w14:paraId="7DED9001" w14:textId="77777777" w:rsidR="00C01CA8" w:rsidRPr="0027241E" w:rsidRDefault="00C01CA8" w:rsidP="0027241E">
      <w:r w:rsidRPr="0027241E">
        <w:t>Norge fører en ambisiøs klimapolitikk som henger tett sammen med våre internasjonale forpliktelser og samarbeid med EU. Avsnitt 4.6.1 redegjør for det internasjonale klimasamarbeidet og Norges klimamål. I avsnitt 4.6.2 omtales norske virkemidler i klimapolitikken, og i 4.6.3 redegjøres det for norske klimagassutslipp. Avsnitt 4.6.4 presenterer fremskrivinger av utslipp forutsatt at dagens vedtatte innretning på klimapolitikken videreføres.</w:t>
      </w:r>
    </w:p>
    <w:p w14:paraId="1DBA62B6" w14:textId="77777777" w:rsidR="00C01CA8" w:rsidRPr="0027241E" w:rsidRDefault="00C01CA8" w:rsidP="0027241E">
      <w:r w:rsidRPr="0027241E">
        <w:t xml:space="preserve">For en fullstendig redegjørelse om norsk klimapolitikk vises det til særskilt vedlegg til Prop. 1 S (2025–2026) under Klima- og miljødepartementet </w:t>
      </w:r>
      <w:r w:rsidRPr="0027241E">
        <w:rPr>
          <w:rStyle w:val="kursiv"/>
        </w:rPr>
        <w:t>Regjeringens klimastatus og -plan</w:t>
      </w:r>
      <w:r w:rsidRPr="0027241E">
        <w:t xml:space="preserve"> og Meld. St. 25 (2024–2025) </w:t>
      </w:r>
      <w:r w:rsidRPr="0027241E">
        <w:rPr>
          <w:rStyle w:val="kursiv"/>
        </w:rPr>
        <w:t>Klimamelding 2035 – på vei mot lavutslippssamfunnet</w:t>
      </w:r>
      <w:r w:rsidRPr="0027241E">
        <w:t>.</w:t>
      </w:r>
    </w:p>
    <w:p w14:paraId="1269ACC6" w14:textId="77777777" w:rsidR="00C01CA8" w:rsidRPr="0027241E" w:rsidRDefault="00C01CA8" w:rsidP="0027241E">
      <w:pPr>
        <w:pStyle w:val="Overskrift3"/>
      </w:pPr>
      <w:r w:rsidRPr="0027241E">
        <w:t>Internasjonalt klimasamarbeid og Norges klimamål</w:t>
      </w:r>
    </w:p>
    <w:p w14:paraId="7B15D46F" w14:textId="77777777" w:rsidR="00C01CA8" w:rsidRPr="0027241E" w:rsidRDefault="00C01CA8" w:rsidP="0027241E">
      <w:pPr>
        <w:pStyle w:val="avsnitt-undertittel"/>
      </w:pPr>
      <w:r w:rsidRPr="0027241E">
        <w:t>Parisavtalen</w:t>
      </w:r>
    </w:p>
    <w:p w14:paraId="0F83A27C" w14:textId="77777777" w:rsidR="00C01CA8" w:rsidRPr="0027241E" w:rsidRDefault="00C01CA8" w:rsidP="0027241E">
      <w:r w:rsidRPr="0027241E">
        <w:t>Parisavtalen ble vedtatt i 2015 og er den første globale klimaavtalen som er juridisk bindende for landene som deltar. Avtalen forplikter partene til å holde gjennomsnittlig global temperaturøkning godt under 2 °C sammenlignet med førindustrielt nivå (1850–1900) og tilstrebe å begrense temperaturøkningen til 1,5 °C.</w:t>
      </w:r>
    </w:p>
    <w:p w14:paraId="47FD21C6" w14:textId="77777777" w:rsidR="00C01CA8" w:rsidRPr="0027241E" w:rsidRDefault="00C01CA8" w:rsidP="0027241E">
      <w:r w:rsidRPr="0027241E">
        <w:t>Parisavtalen setter et mål om at det skal være balanse mellom menneskeskapte utslipp og opptak av klimagasser i løpet av andre halvdel av dette århundret. Partene tar sikte på at de globale klimagassutslippene skal nå sitt toppunkt snarest mulig, og så reduseres raskt for å oppnå balanse mellom utslipp og opptak. Avtalen erkjenner at utviklingsland vil bruke lengre tid på å nå toppunktet.</w:t>
      </w:r>
    </w:p>
    <w:p w14:paraId="550581A5" w14:textId="77777777" w:rsidR="00C01CA8" w:rsidRPr="0027241E" w:rsidRDefault="00C01CA8" w:rsidP="0027241E">
      <w:r w:rsidRPr="0027241E">
        <w:t>Nesten alle verdens land har ratifisert Parisavtalen og er dermed enige om målsettingen om å redusere globale utslipp av klimagasser. Avtalen pålegger landene å melde inn nasjonalt fastsatte bidrag (klimamål). I år melder landene inn klimamål for 2035. Hvert land bestemmer selv hvor mye de vil bidra gjennom de klimamålene de setter seg, men Parisavtalen legger føringer om at målene skal representere landets høyeste mulige ambisjonsnivå og utgjøre en progresjon fra det forrige klimamålet. I tillegg til målene i Parisavtalen har en rekke land annonsert mål om å nå netto null utslipp fra og med 2050. Det må en betydelig økt innsats til for at verdens land skal nå Parisavtalens temperaturmål, se boks 4.2 og 4.3.</w:t>
      </w:r>
    </w:p>
    <w:p w14:paraId="4F4B732D" w14:textId="77777777" w:rsidR="00C01CA8" w:rsidRPr="0027241E" w:rsidRDefault="00C01CA8" w:rsidP="0027241E">
      <w:r w:rsidRPr="0027241E">
        <w:t>På klimatoppmøtet i Baku i november 2024 ble partene enige om et nytt globalt mål som innebærer at klimafinansiering til utviklingsland skal økes til minst 300 mrd. dollar årlig innen 2035. I tillegg ble partene enige om en oppfordring til alle aktører om å arbeide sammen for å øke alle former for finansiering til klimatiltak i utviklingsland til minst 1300 mrd. dollar årlig innen 2035.</w:t>
      </w:r>
    </w:p>
    <w:p w14:paraId="1C8E7631" w14:textId="77777777" w:rsidR="00C01CA8" w:rsidRPr="0027241E" w:rsidRDefault="00C01CA8" w:rsidP="0027241E">
      <w:pPr>
        <w:pStyle w:val="tittel-ramme"/>
      </w:pPr>
      <w:r w:rsidRPr="0027241E">
        <w:lastRenderedPageBreak/>
        <w:t>Hvordan ligger verden an til å nå Parisavtalens temperaturmål?</w:t>
      </w:r>
    </w:p>
    <w:p w14:paraId="2058FE69" w14:textId="77777777" w:rsidR="00C01CA8" w:rsidRPr="0027241E" w:rsidRDefault="00C01CA8" w:rsidP="0027241E">
      <w:r w:rsidRPr="0027241E">
        <w:t>Etter at Parisavtalen ble inngått, har stadig flere land forsterket sine klimamål og sin klimapolitikk for å legge til rette for at utslippene kan reduseres. Veksten i globale utslipp har avtatt, og det kan se ut til at utslippstoppen snart er nådd. Med dagens innretning av klimapolitikken globalt anslår FNs miljøprogram</w:t>
      </w:r>
      <w:r w:rsidRPr="0027241E">
        <w:rPr>
          <w:rStyle w:val="skrift-hevet"/>
        </w:rPr>
        <w:t>1</w:t>
      </w:r>
      <w:r w:rsidRPr="0027241E">
        <w:t xml:space="preserve"> at utslippene ikke vil fortsette å øke fra dagens nivå, og i alle utslippsscenarioene til det internasjonale energibyrået (IEA)</w:t>
      </w:r>
      <w:r w:rsidRPr="0027241E">
        <w:rPr>
          <w:rStyle w:val="skrift-hevet"/>
        </w:rPr>
        <w:t>2</w:t>
      </w:r>
      <w:r w:rsidRPr="0027241E">
        <w:t xml:space="preserve"> vil globale utslipp av CO</w:t>
      </w:r>
      <w:r w:rsidRPr="0027241E">
        <w:rPr>
          <w:rStyle w:val="skrift-senket"/>
        </w:rPr>
        <w:t>2</w:t>
      </w:r>
      <w:r w:rsidRPr="0027241E">
        <w:t xml:space="preserve"> nå toppen før 2030. Fossile energikilder står fremdeles for 80 pst. av global energiproduksjon, men andelen har falt det siste tiåret. Med dagens innretning av politikken (STEPS) anslår IEA at fornybar energi vil overta som den største energikilden på midten av 2030-tallet. Samtidig anslås veksten i etterspørselen etter energi å falle som følge av energieffektivisering, større andel tjenesteproduksjon og mer effektive energikilder.</w:t>
      </w:r>
    </w:p>
    <w:p w14:paraId="1124B600" w14:textId="77777777" w:rsidR="00C01CA8" w:rsidRPr="0027241E" w:rsidRDefault="00C01CA8" w:rsidP="0027241E">
      <w:r w:rsidRPr="0027241E">
        <w:t>Med en videreføring av dagens klimapolitikk anslår FNs miljøprogram oppvarmingen til 2,9 °C over førindustrielt nivå i 2100 med 50 pst. sannsynlighet, mens IEA, med samme forutsetninger (STEPS), anslår at temperaturøkningen kan bli på 2,4 °C.</w:t>
      </w:r>
      <w:r w:rsidRPr="0027241E">
        <w:rPr>
          <w:rStyle w:val="skrift-hevet"/>
        </w:rPr>
        <w:t>3</w:t>
      </w:r>
      <w:r w:rsidRPr="0027241E">
        <w:t xml:space="preserve"> Hvis landene når de klimamålene de har meldt inn under Parisavtalen, anslår FNs miljøprogram at oppvarmingen kan begrenses til 2,4–2,6 °C med 50 pst. sannsynlighet. Hvis land i tillegg oppfyller annonserte mål om å nå netto null utslipp i 2050 og utover, reduseres anslaget til både FNs miljøprogram og IEA (APS) til 1,7 °C. Dersom global temperaturøkning skal begrenses til 1,5 °C, legger IEA til grunn at energisektoren må oppnå netto null utslipp innen 2050 (NZE). Å oppfylle Parisavtalens temperaturmål og annonserte ambisjoner om netto null utslipp ved midten av århundret vil kreve nye og kraftfulle klimatiltak og en omfattende omlegging av det globale energisystemet.</w:t>
      </w:r>
    </w:p>
    <w:p w14:paraId="4866C5C9" w14:textId="77777777" w:rsidR="00C01CA8" w:rsidRPr="0027241E" w:rsidRDefault="00C01CA8" w:rsidP="0027241E">
      <w:r w:rsidRPr="0027241E">
        <w:t>Ofte er det ikke kostnadene alene som gjør det vanskelig å gjennomføre klimapolitikk. Ifølge siste hovedrapport fra FNs klimapanel</w:t>
      </w:r>
      <w:r w:rsidRPr="0027241E">
        <w:rPr>
          <w:rStyle w:val="skrift-hevet"/>
        </w:rPr>
        <w:t>4</w:t>
      </w:r>
      <w:r w:rsidRPr="0027241E">
        <w:t xml:space="preserve"> vil det være mulig å halvere globale utslipp innen 2030 sammenlignet med 2019-nivå med tiltak som koster under 100 dollar per tonn CO</w:t>
      </w:r>
      <w:r w:rsidRPr="0027241E">
        <w:rPr>
          <w:rStyle w:val="skrift-senket"/>
        </w:rPr>
        <w:t>2</w:t>
      </w:r>
      <w:r w:rsidRPr="0027241E">
        <w:t>-ekvivalenter.</w:t>
      </w:r>
      <w:r w:rsidRPr="0027241E">
        <w:rPr>
          <w:rStyle w:val="skrift-hevet"/>
        </w:rPr>
        <w:t>5</w:t>
      </w:r>
      <w:r w:rsidRPr="0027241E">
        <w:t xml:space="preserve"> En betydelig andel av tiltakene identifisert av panelet er utslippsreduksjoner som koster under 20 dollar per tonn CO</w:t>
      </w:r>
      <w:r w:rsidRPr="0027241E">
        <w:rPr>
          <w:rStyle w:val="skrift-senket"/>
        </w:rPr>
        <w:t>2</w:t>
      </w:r>
      <w:r w:rsidRPr="0027241E">
        <w:t>-ekvivalenter. Dette er langt under karbonprisen som store deler av industrien og energiproduksjonen i EU og Norge er underlagt. Grunner til at det kan være vanskelig å gjennomføre selv relativt rimelige tiltak, er blant annet fordelingshensyn, koordineringsproblemer og andre politiske avveiinger både nasjonalt og globalt.</w:t>
      </w:r>
    </w:p>
    <w:p w14:paraId="29BE9B2B" w14:textId="77777777" w:rsidR="00C01CA8" w:rsidRPr="005E419D" w:rsidRDefault="00C01CA8" w:rsidP="0027241E">
      <w:pPr>
        <w:pStyle w:val="ramme-noter"/>
        <w:rPr>
          <w:rStyle w:val="skrift-hevet"/>
          <w:lang w:val="en-US"/>
        </w:rPr>
      </w:pPr>
      <w:r w:rsidRPr="005E419D">
        <w:rPr>
          <w:rStyle w:val="skrift-hevet"/>
          <w:lang w:val="en-US"/>
        </w:rPr>
        <w:t>1</w:t>
      </w:r>
      <w:r w:rsidRPr="005E419D">
        <w:rPr>
          <w:lang w:val="en-US"/>
        </w:rPr>
        <w:tab/>
        <w:t xml:space="preserve">United Nations Environment Programme (2024). </w:t>
      </w:r>
      <w:r w:rsidRPr="005E419D">
        <w:rPr>
          <w:rStyle w:val="kursiv"/>
          <w:lang w:val="en-US"/>
        </w:rPr>
        <w:t>Emissions Gap Report 2024: No more hot air … please! With a massive gap between rhetoric and reality, countries draft new climate commitments</w:t>
      </w:r>
      <w:r w:rsidRPr="005E419D">
        <w:rPr>
          <w:lang w:val="en-US"/>
        </w:rPr>
        <w:t>.</w:t>
      </w:r>
    </w:p>
    <w:p w14:paraId="105390B9" w14:textId="77777777" w:rsidR="00C01CA8" w:rsidRPr="005E419D" w:rsidRDefault="00C01CA8" w:rsidP="0027241E">
      <w:pPr>
        <w:pStyle w:val="ramme-noter"/>
        <w:rPr>
          <w:rStyle w:val="skrift-hevet"/>
          <w:lang w:val="en-US"/>
        </w:rPr>
      </w:pPr>
      <w:r w:rsidRPr="005E419D">
        <w:rPr>
          <w:rStyle w:val="skrift-hevet"/>
          <w:lang w:val="en-US"/>
        </w:rPr>
        <w:t>2</w:t>
      </w:r>
      <w:r w:rsidRPr="005E419D">
        <w:rPr>
          <w:rStyle w:val="skrift-hevet"/>
          <w:lang w:val="en-US"/>
        </w:rPr>
        <w:tab/>
      </w:r>
      <w:r w:rsidRPr="005E419D">
        <w:rPr>
          <w:lang w:val="en-US"/>
        </w:rPr>
        <w:t xml:space="preserve">International Energy Agency (2024). </w:t>
      </w:r>
      <w:r w:rsidRPr="005E419D">
        <w:rPr>
          <w:rStyle w:val="kursiv"/>
          <w:lang w:val="en-US"/>
        </w:rPr>
        <w:t>World Energy Outlook 2024.</w:t>
      </w:r>
    </w:p>
    <w:p w14:paraId="70E3C359" w14:textId="77777777" w:rsidR="00C01CA8" w:rsidRPr="0027241E" w:rsidRDefault="00C01CA8" w:rsidP="0027241E">
      <w:pPr>
        <w:pStyle w:val="ramme-noter"/>
        <w:rPr>
          <w:rStyle w:val="skrift-hevet"/>
        </w:rPr>
      </w:pPr>
      <w:r w:rsidRPr="0027241E">
        <w:rPr>
          <w:rStyle w:val="skrift-hevet"/>
        </w:rPr>
        <w:t>3</w:t>
      </w:r>
      <w:r w:rsidRPr="0027241E">
        <w:tab/>
        <w:t>En viktig forskjell mellom anslagene til FNs miljøprogram og IEA er at FNs miljøprograms primære anslag baserer seg på 66 pst. sannsynlighet, mens IEA oppgir 50 pst. sannsynlighet i sine scenarioer. For å gjøre dem sammenlignbare er scenarioet med 50 pst. sannsynlighet oppgitt også for FNs miljøprogram. Hovedscenarioet til FNs miljøprogram med dagens innretning av klimapolitikken er en oppvarming på 3,1 °C med 66 pst. sannsynlighet.</w:t>
      </w:r>
    </w:p>
    <w:p w14:paraId="6CCA2BBC" w14:textId="77777777" w:rsidR="00C01CA8" w:rsidRPr="005E419D" w:rsidRDefault="00C01CA8" w:rsidP="0027241E">
      <w:pPr>
        <w:pStyle w:val="ramme-noter"/>
        <w:rPr>
          <w:rStyle w:val="skrift-hevet"/>
          <w:lang w:val="en-US"/>
        </w:rPr>
      </w:pPr>
      <w:r w:rsidRPr="0027241E">
        <w:rPr>
          <w:rStyle w:val="skrift-hevet"/>
        </w:rPr>
        <w:t>4</w:t>
      </w:r>
      <w:r w:rsidRPr="0027241E">
        <w:rPr>
          <w:rStyle w:val="skrift-hevet"/>
        </w:rPr>
        <w:tab/>
      </w:r>
      <w:r w:rsidRPr="0027241E">
        <w:t xml:space="preserve">FNs klimapanel publiserer hovedrapporter hvert 5.-7. år. Deres siste hovedrapport ble publisert i 2023 og sammenstiller informasjon fra tre arbeidsgrupperapporter som ble publisert i 2021 og 2022. </w:t>
      </w:r>
      <w:r w:rsidRPr="005E419D">
        <w:rPr>
          <w:lang w:val="en-US"/>
        </w:rPr>
        <w:t xml:space="preserve">Kilde: IPCC (2023). Summary for Policymakers. I: </w:t>
      </w:r>
      <w:r w:rsidRPr="005E419D">
        <w:rPr>
          <w:rStyle w:val="kursiv"/>
          <w:lang w:val="en-US"/>
        </w:rPr>
        <w:t>Climate Change 2023, Synthesis Report. Contribution of Working Groups I, II and III to the Sixth Assessment Report of the Intergovernmental Panel on Climate Change</w:t>
      </w:r>
      <w:r w:rsidRPr="005E419D">
        <w:rPr>
          <w:lang w:val="en-US"/>
        </w:rPr>
        <w:t>.</w:t>
      </w:r>
    </w:p>
    <w:p w14:paraId="22FCB59F" w14:textId="77777777" w:rsidR="00C01CA8" w:rsidRPr="0027241E" w:rsidRDefault="00C01CA8" w:rsidP="0027241E">
      <w:pPr>
        <w:pStyle w:val="ramme-noter"/>
        <w:rPr>
          <w:rStyle w:val="skrift-hevet"/>
        </w:rPr>
      </w:pPr>
      <w:r w:rsidRPr="0027241E">
        <w:rPr>
          <w:rStyle w:val="skrift-hevet"/>
        </w:rPr>
        <w:t>5</w:t>
      </w:r>
      <w:r w:rsidRPr="0027241E">
        <w:rPr>
          <w:rStyle w:val="skrift-hevet"/>
        </w:rPr>
        <w:tab/>
      </w:r>
      <w:r w:rsidRPr="0027241E">
        <w:t>Klimagasser har ulikt oppvarmingspotensial. For å kunne sammenligne og summere klimagasser regnes de om til CO</w:t>
      </w:r>
      <w:r w:rsidRPr="0027241E">
        <w:rPr>
          <w:rStyle w:val="skrift-senket"/>
        </w:rPr>
        <w:t>2</w:t>
      </w:r>
      <w:r w:rsidRPr="0027241E">
        <w:t>-ekvivalenter, dvs. hvor mye CO</w:t>
      </w:r>
      <w:r w:rsidRPr="0027241E">
        <w:rPr>
          <w:rStyle w:val="skrift-senket"/>
        </w:rPr>
        <w:t xml:space="preserve">2 </w:t>
      </w:r>
      <w:r w:rsidRPr="0027241E">
        <w:t>som ville gitt like stor oppvarming.</w:t>
      </w:r>
    </w:p>
    <w:p w14:paraId="53D06502" w14:textId="77777777" w:rsidR="00C01CA8" w:rsidRPr="0027241E" w:rsidRDefault="00C01CA8" w:rsidP="0027241E">
      <w:pPr>
        <w:pStyle w:val="Ramme-slutt"/>
      </w:pPr>
      <w:r w:rsidRPr="0027241E">
        <w:t>[Boks slutt]</w:t>
      </w:r>
    </w:p>
    <w:p w14:paraId="7CBFEC2B" w14:textId="77777777" w:rsidR="00C01CA8" w:rsidRPr="0027241E" w:rsidRDefault="00C01CA8" w:rsidP="0027241E">
      <w:pPr>
        <w:pStyle w:val="tittel-ramme"/>
      </w:pPr>
      <w:r w:rsidRPr="0027241E">
        <w:lastRenderedPageBreak/>
        <w:t>Prising av utslipp globalt</w:t>
      </w:r>
    </w:p>
    <w:p w14:paraId="69D423C8" w14:textId="77777777" w:rsidR="00C01CA8" w:rsidRPr="0027241E" w:rsidRDefault="00C01CA8" w:rsidP="0027241E">
      <w:r w:rsidRPr="0027241E">
        <w:t>Det er stor variasjon i kostnadene ved å redusere utslipp mellom bransjer, sektorer og geografiske områder. Prising av utslipp og andre virkemidler som baseres på markedsmekanismer, legger til rette for at aktørene velger de løsningene som egner seg best for å kutte utslipp. En lik og økende pris over tid på alle utslipp av klimagasser vil gjennomgående føre til at utslippskuttene som er rimeligst og enklest å gjennomføre tas først. På den måten reduseres utslippene til lavest mulig kostnad for samfunnet.</w:t>
      </w:r>
    </w:p>
    <w:p w14:paraId="0A6D9ABB" w14:textId="77777777" w:rsidR="00C01CA8" w:rsidRPr="0027241E" w:rsidRDefault="00C01CA8" w:rsidP="0027241E">
      <w:r w:rsidRPr="0027241E">
        <w:t>Ifølge Verdensbanken prises nå nesten 30 pst. av globale utslipp gjennom direkte klimaavgifter eller kvotehandelssystemer.</w:t>
      </w:r>
      <w:r w:rsidRPr="0027241E">
        <w:rPr>
          <w:rStyle w:val="skrift-hevet"/>
        </w:rPr>
        <w:t>1</w:t>
      </w:r>
      <w:r w:rsidRPr="0027241E">
        <w:t xml:space="preserve"> Andelen klimagassutslipp som prises har økt mye de siste 20 årene, fra om lag 5 pst. i 2005 til 28 pst. i år. Økningen det siste året skyldes i stor grad utvidelsen av Kinas kvotehandelssystem til å inkludere utslipp fra sement-, stål- og aluminiumsproduksjon. Omfang og nivå på utslippsprisingen varierer imidlertid mye mellom land, og de høyeste prisene er i Europa. Den gjennomsnittlige vektede karbonprisen på de prisede utslippene er på 19 dollar per tonn CO</w:t>
      </w:r>
      <w:r w:rsidRPr="0027241E">
        <w:rPr>
          <w:rStyle w:val="skrift-senket"/>
        </w:rPr>
        <w:t>2</w:t>
      </w:r>
      <w:r w:rsidRPr="0027241E">
        <w:t>-ekvivalenter. Mange land har i tillegg subsidier og avgifter som ikke defineres som karbonprising, men som likevel påvirker klimagassutslipp, f.eks. særavgifter på drivstoff.</w:t>
      </w:r>
    </w:p>
    <w:p w14:paraId="29D5C111" w14:textId="77777777" w:rsidR="00C01CA8" w:rsidRPr="0027241E" w:rsidRDefault="00C01CA8" w:rsidP="0027241E">
      <w:r w:rsidRPr="0027241E">
        <w:t xml:space="preserve">OECD beregner en </w:t>
      </w:r>
      <w:r w:rsidRPr="0027241E">
        <w:rPr>
          <w:rStyle w:val="kursiv"/>
        </w:rPr>
        <w:t>netto effektiv karbonpris</w:t>
      </w:r>
      <w:r w:rsidRPr="0027241E">
        <w:t xml:space="preserve"> (Net ECR) for alle utslipp av klimagasser. I tillegg til eksplisitte karbonpriser inkluderer den også andre avgifter og subsidier som påvirker klimagassutslipp. OECD estimerer gjennomsnittlig netto effektiv karbonpris til 14 euro per tonn CO</w:t>
      </w:r>
      <w:r w:rsidRPr="0027241E">
        <w:rPr>
          <w:rStyle w:val="skrift-senket"/>
        </w:rPr>
        <w:t>2</w:t>
      </w:r>
      <w:r w:rsidRPr="0027241E">
        <w:t>-ekvivalenter i 2023, en nedgang fra 17,9 i 2021.</w:t>
      </w:r>
      <w:r w:rsidRPr="0027241E">
        <w:rPr>
          <w:rStyle w:val="skrift-hevet"/>
        </w:rPr>
        <w:t>2</w:t>
      </w:r>
      <w:r w:rsidRPr="0027241E">
        <w:t xml:space="preserve"> Selv om eksplisitt prising av klimagassutslipp økte i samme periode, falt implisitte karbonpriser ved at subsidier til fossile energikilder økte. I mange land kom dette som respons på energikrisen i 2022. Til sammenligning anslår Verdensbanken at en karbonpris på 63–127 dollar per tonn CO</w:t>
      </w:r>
      <w:r w:rsidRPr="0027241E">
        <w:rPr>
          <w:rStyle w:val="skrift-senket"/>
        </w:rPr>
        <w:t>2</w:t>
      </w:r>
      <w:r w:rsidRPr="0027241E">
        <w:t>-ekvivalenter vil være nødvendig for at verden skal være på en bane til å nå Parisavtalens temperaturmål.</w:t>
      </w:r>
      <w:r w:rsidRPr="0027241E">
        <w:rPr>
          <w:rStyle w:val="skrift-hevet"/>
        </w:rPr>
        <w:t>3</w:t>
      </w:r>
    </w:p>
    <w:p w14:paraId="085C6772" w14:textId="77777777" w:rsidR="00C01CA8" w:rsidRPr="005E419D" w:rsidRDefault="00C01CA8" w:rsidP="0027241E">
      <w:pPr>
        <w:pStyle w:val="ramme-noter"/>
        <w:rPr>
          <w:rStyle w:val="skrift-hevet"/>
          <w:lang w:val="en-US"/>
        </w:rPr>
      </w:pPr>
      <w:r w:rsidRPr="005E419D">
        <w:rPr>
          <w:rStyle w:val="skrift-hevet"/>
          <w:lang w:val="en-US"/>
        </w:rPr>
        <w:t>1</w:t>
      </w:r>
      <w:r w:rsidRPr="005E419D">
        <w:rPr>
          <w:lang w:val="en-US"/>
        </w:rPr>
        <w:tab/>
        <w:t xml:space="preserve">World Bank. 2025. </w:t>
      </w:r>
      <w:r w:rsidRPr="005E419D">
        <w:rPr>
          <w:rStyle w:val="kursiv"/>
          <w:lang w:val="en-US"/>
        </w:rPr>
        <w:t>State and Trends of Carbon Pricing 2025.</w:t>
      </w:r>
    </w:p>
    <w:p w14:paraId="5BF931B7" w14:textId="77777777" w:rsidR="00C01CA8" w:rsidRPr="005E419D" w:rsidRDefault="00C01CA8" w:rsidP="0027241E">
      <w:pPr>
        <w:pStyle w:val="ramme-noter"/>
        <w:rPr>
          <w:rStyle w:val="skrift-hevet"/>
          <w:lang w:val="en-US"/>
        </w:rPr>
      </w:pPr>
      <w:r w:rsidRPr="0027241E">
        <w:rPr>
          <w:rStyle w:val="skrift-hevet"/>
        </w:rPr>
        <w:t>2</w:t>
      </w:r>
      <w:r w:rsidRPr="0027241E">
        <w:tab/>
        <w:t xml:space="preserve">Analysen inkluderer 79 land som sammen stod for om lag 82 pst. av globale klimagassutslipp i 2024, jf. </w:t>
      </w:r>
      <w:r w:rsidRPr="005E419D">
        <w:rPr>
          <w:lang w:val="en-US"/>
        </w:rPr>
        <w:t xml:space="preserve">OECD (2024). </w:t>
      </w:r>
      <w:r w:rsidRPr="005E419D">
        <w:rPr>
          <w:rStyle w:val="kursiv"/>
          <w:lang w:val="en-US"/>
        </w:rPr>
        <w:t>Pricing Greenhouse Gas Emissions 2024: Gearing Up to Bring Emissions Down.</w:t>
      </w:r>
    </w:p>
    <w:p w14:paraId="01F52741" w14:textId="77777777" w:rsidR="00C01CA8" w:rsidRPr="005E419D" w:rsidRDefault="00C01CA8" w:rsidP="0027241E">
      <w:pPr>
        <w:pStyle w:val="ramme-noter"/>
        <w:rPr>
          <w:lang w:val="en-US"/>
        </w:rPr>
      </w:pPr>
      <w:r w:rsidRPr="005E419D">
        <w:rPr>
          <w:rStyle w:val="skrift-hevet"/>
          <w:lang w:val="en-US"/>
        </w:rPr>
        <w:t>3</w:t>
      </w:r>
      <w:r w:rsidRPr="005E419D">
        <w:rPr>
          <w:lang w:val="en-US"/>
        </w:rPr>
        <w:tab/>
        <w:t>Stiglitz, J. et al. (2017), Report of the High-Level Commission on Carbon Prices, International Bank for Reconstruction and Development and International Development Association/The World Bank.</w:t>
      </w:r>
    </w:p>
    <w:p w14:paraId="34EFA010" w14:textId="77777777" w:rsidR="00C01CA8" w:rsidRPr="0027241E" w:rsidRDefault="00C01CA8" w:rsidP="0027241E">
      <w:pPr>
        <w:pStyle w:val="Ramme-slutt"/>
      </w:pPr>
      <w:r w:rsidRPr="0027241E">
        <w:t>[Boks slutt]</w:t>
      </w:r>
    </w:p>
    <w:p w14:paraId="67DC492C" w14:textId="77777777" w:rsidR="00C01CA8" w:rsidRPr="0027241E" w:rsidRDefault="00C01CA8" w:rsidP="0027241E">
      <w:pPr>
        <w:pStyle w:val="avsnitt-undertittel"/>
      </w:pPr>
      <w:r w:rsidRPr="0027241E">
        <w:t>Norges klimamål</w:t>
      </w:r>
    </w:p>
    <w:p w14:paraId="08F01925" w14:textId="77777777" w:rsidR="00C01CA8" w:rsidRPr="0027241E" w:rsidRDefault="00C01CA8" w:rsidP="0027241E">
      <w:r w:rsidRPr="0027241E">
        <w:t xml:space="preserve">Norges </w:t>
      </w:r>
      <w:r w:rsidRPr="0027241E">
        <w:rPr>
          <w:rStyle w:val="kursiv"/>
        </w:rPr>
        <w:t>klimamål for 2030</w:t>
      </w:r>
      <w:r w:rsidRPr="0027241E">
        <w:t xml:space="preserve"> under Parisavtalen innebærer å redusere utslippene av klimagasser med </w:t>
      </w:r>
      <w:r w:rsidRPr="0027241E">
        <w:rPr>
          <w:rStyle w:val="kursiv"/>
        </w:rPr>
        <w:t>minst 55 pst.</w:t>
      </w:r>
      <w:r w:rsidRPr="0027241E">
        <w:t xml:space="preserve"> sammenlignet med referanseåret 1990. Målet kan oppfylles ved utslippskutt i Norge og i samarbeid med EU. Dersom EU-samarbeidet ikke tar oss helt til 55 pst., kan klimakvoter under Parisavtalens artikkel 6 (kjøp av utslippsreduksjoner utenfor EØS) brukes til å dekke det som mangler for å oppfylle 2030-målet.</w:t>
      </w:r>
    </w:p>
    <w:p w14:paraId="7E015317" w14:textId="77777777" w:rsidR="00C01CA8" w:rsidRPr="0027241E" w:rsidRDefault="00C01CA8" w:rsidP="0027241E">
      <w:r w:rsidRPr="0027241E">
        <w:t xml:space="preserve">I år har Norge også meldt inn et </w:t>
      </w:r>
      <w:r w:rsidRPr="0027241E">
        <w:rPr>
          <w:rStyle w:val="kursiv"/>
        </w:rPr>
        <w:t>klimamål for 2035</w:t>
      </w:r>
      <w:r w:rsidRPr="0027241E">
        <w:t xml:space="preserve">, som innebærer at klimagassutslippene skal reduseres med </w:t>
      </w:r>
      <w:r w:rsidRPr="0027241E">
        <w:rPr>
          <w:rStyle w:val="kursiv"/>
        </w:rPr>
        <w:t>minst 70–75 pst.</w:t>
      </w:r>
      <w:r w:rsidRPr="0027241E">
        <w:t xml:space="preserve"> fra utslippsnivået i 1990. Regjeringen planlegger for at klimamålet for 2035 skal nås med utslippskutt i Norge og i samarbeid med EU.</w:t>
      </w:r>
    </w:p>
    <w:p w14:paraId="13DD9178" w14:textId="77777777" w:rsidR="00C01CA8" w:rsidRPr="0027241E" w:rsidRDefault="00C01CA8" w:rsidP="0027241E">
      <w:r w:rsidRPr="0027241E">
        <w:t xml:space="preserve">Utslipp og opptak fra skog- og arealbrukssektoren vil bli tatt med i beregningen av Norges måloppnåelse under Parisavtalen hvis de er addisjonelle. Det vil si at effekten av </w:t>
      </w:r>
      <w:r w:rsidRPr="0027241E">
        <w:rPr>
          <w:rStyle w:val="kursiv"/>
        </w:rPr>
        <w:t>nye</w:t>
      </w:r>
      <w:r w:rsidRPr="0027241E">
        <w:t xml:space="preserve"> tiltak på opptak og </w:t>
      </w:r>
      <w:r w:rsidRPr="0027241E">
        <w:lastRenderedPageBreak/>
        <w:t>utslipp i skog- og arealbrukssektoren regnes med. Regjeringen vil avklare metode for å regne addisjonelt utslipp og opptak på et senere tidspunkt.</w:t>
      </w:r>
    </w:p>
    <w:p w14:paraId="362262AA" w14:textId="77777777" w:rsidR="00C01CA8" w:rsidRPr="0027241E" w:rsidRDefault="00C01CA8" w:rsidP="0027241E">
      <w:r w:rsidRPr="0027241E">
        <w:t xml:space="preserve">Målene for 2030 og 2035 er lovfestet i den norske klimaloven. I tillegg til målene Norge har meldt inn under Parisavtalen, har Norge lovfestet et </w:t>
      </w:r>
      <w:r w:rsidRPr="0027241E">
        <w:rPr>
          <w:rStyle w:val="kursiv"/>
        </w:rPr>
        <w:t>klimamål for 2050</w:t>
      </w:r>
      <w:r w:rsidRPr="0027241E">
        <w:t xml:space="preserve">. Loven sier at Norge skal bli et </w:t>
      </w:r>
      <w:r w:rsidRPr="0027241E">
        <w:rPr>
          <w:rStyle w:val="kursiv"/>
        </w:rPr>
        <w:t>lavutslippssamfunn</w:t>
      </w:r>
      <w:r w:rsidRPr="0027241E">
        <w:t xml:space="preserve"> i 2050 og at klimagassutslippene skal reduseres i </w:t>
      </w:r>
      <w:r w:rsidRPr="0027241E">
        <w:rPr>
          <w:rStyle w:val="kursiv"/>
        </w:rPr>
        <w:t>størrelsesorden 90 til 95 pst.</w:t>
      </w:r>
      <w:r w:rsidRPr="0027241E">
        <w:t xml:space="preserve"> fra utslippsnivået i referanseåret 1990. I klimaloven defineres lavutslippssamfunn som et samfunn hvor klimagassutslippene, ut fra beste vitenskapelige grunnlag, utslippsutviklingen globalt og nasjonale omstendigheter, er redusert for å motvirke skadelige virkninger av global oppvarming. Ved vurdering av måloppnåelse skal det tas hensyn til effekten av at Norge deltar i EUs kvotesystem.</w:t>
      </w:r>
    </w:p>
    <w:p w14:paraId="602FE4D4" w14:textId="77777777" w:rsidR="00C01CA8" w:rsidRPr="0027241E" w:rsidRDefault="00C01CA8" w:rsidP="0027241E">
      <w:r w:rsidRPr="0027241E">
        <w:t>For rapportering på Norges forpliktelser etter klimaloven vises det til regjeringens klimastatus og -plan.</w:t>
      </w:r>
    </w:p>
    <w:p w14:paraId="286A8763" w14:textId="77777777" w:rsidR="00C01CA8" w:rsidRPr="0027241E" w:rsidRDefault="00C01CA8" w:rsidP="0027241E">
      <w:pPr>
        <w:pStyle w:val="avsnitt-undertittel"/>
      </w:pPr>
      <w:r w:rsidRPr="0027241E">
        <w:t>Klimasamarbeidet med EU</w:t>
      </w:r>
    </w:p>
    <w:p w14:paraId="19D8A9CC" w14:textId="77777777" w:rsidR="00C01CA8" w:rsidRPr="0027241E" w:rsidRDefault="00C01CA8" w:rsidP="0027241E">
      <w:r w:rsidRPr="0027241E">
        <w:t>Norge har lenge hatt et tett samarbeid med EU om klimapolitikken og har tilsluttet seg flere av EUs mekanismer for å kutte klimagassutslipp i tråd med Parisavtalen. Klimasamarbeidet med EU består av tre typer forpliktelser:</w:t>
      </w:r>
    </w:p>
    <w:p w14:paraId="27F6BFDE" w14:textId="77777777" w:rsidR="00C01CA8" w:rsidRPr="0027241E" w:rsidRDefault="00C01CA8" w:rsidP="0027241E">
      <w:pPr>
        <w:pStyle w:val="Nummerertliste"/>
      </w:pPr>
      <w:r w:rsidRPr="0027241E">
        <w:t>Det europeiske kvotesystemet (EU ETS)</w:t>
      </w:r>
    </w:p>
    <w:p w14:paraId="402B6970" w14:textId="77777777" w:rsidR="00C01CA8" w:rsidRPr="0027241E" w:rsidRDefault="00C01CA8" w:rsidP="0027241E">
      <w:pPr>
        <w:pStyle w:val="Nummerertliste"/>
      </w:pPr>
      <w:r w:rsidRPr="0027241E">
        <w:t>Innsatsfordelingsforordningen (ESR)</w:t>
      </w:r>
    </w:p>
    <w:p w14:paraId="5C78B398" w14:textId="77777777" w:rsidR="00C01CA8" w:rsidRPr="0027241E" w:rsidRDefault="00C01CA8" w:rsidP="0027241E">
      <w:pPr>
        <w:pStyle w:val="Nummerertliste"/>
      </w:pPr>
      <w:r w:rsidRPr="0027241E">
        <w:t>Regelverk for bokføring av utslipp og opptak i skog og andre arealer (LULUCF</w:t>
      </w:r>
      <w:r w:rsidRPr="0027241E">
        <w:rPr>
          <w:rStyle w:val="Fotnotereferanse"/>
        </w:rPr>
        <w:footnoteReference w:id="18"/>
      </w:r>
      <w:r w:rsidRPr="0027241E">
        <w:t>-regelverket)</w:t>
      </w:r>
    </w:p>
    <w:p w14:paraId="1D8EBA1E" w14:textId="77777777" w:rsidR="00C01CA8" w:rsidRPr="0027241E" w:rsidRDefault="00C01CA8" w:rsidP="0027241E">
      <w:r w:rsidRPr="0027241E">
        <w:t xml:space="preserve">Norge har deltatt i det </w:t>
      </w:r>
      <w:r w:rsidRPr="0027241E">
        <w:rPr>
          <w:rStyle w:val="kursiv"/>
        </w:rPr>
        <w:t>europeiske kvotesystemet</w:t>
      </w:r>
      <w:r w:rsidRPr="0027241E">
        <w:t xml:space="preserve"> siden 2008. EUs kvotedirektiv regulerer klimagassutslipp</w:t>
      </w:r>
      <w:r w:rsidRPr="0027241E">
        <w:rPr>
          <w:rStyle w:val="Fotnotereferanse"/>
        </w:rPr>
        <w:footnoteReference w:id="19"/>
      </w:r>
      <w:r w:rsidRPr="0027241E">
        <w:t xml:space="preserve"> fra industri, kraftproduksjon, kommersiell luftfart og maritim transport. Det setter et felles tak på utslippene til bedriftene som deltar i kvotesystemet. Bedriftene og sektorene som omfattes av EUs kvotesystem, skal sammen redusere utslippene med 62 pst. i 2030 sammenlignet med 2005. Virksomheter med kvotepliktige utslipp må årlig levere utslippskvoter tilsvarende mengden av klimagasser som de slipper ut. Kvoter som ikke tildeles vederlagsfritt, kan kjøpes i statlige auksjoner. Kvotepliktige virksomheter kan også kjøpe og selge kvoter seg imellom. Utslippene går ned ved at mengden kvoter i systemet reduseres over tid. Formålet med kvotesystemet er å redusere utslippene der det koster minst, på tvers av sektorer og landegrenser. Måloppnåelse vurderes samlet for deltakende land. Det er ennå ikke avklart hvor store utslippsreduksjoner Norge kan telle med i oppfyllelsen av 2030-målet fra utslipp omfattet av kvotesystemet. Det vil imidlertid være slik at Norges tildelte utslippskutt er uavhengig av </w:t>
      </w:r>
      <w:r w:rsidRPr="0027241E">
        <w:rPr>
          <w:rStyle w:val="kursiv"/>
        </w:rPr>
        <w:t>hvor</w:t>
      </w:r>
      <w:r w:rsidRPr="0027241E">
        <w:t xml:space="preserve"> innenfor systemet klimagassutslippene er redusert. Fra 2027 innfører EU et nytt kvotesystem (ETS2) som omfatter forbrenningsutslipp fra veitrafikk, bygninger og industriutslipp som ikke er omfattet av dagens kvotesystem.</w:t>
      </w:r>
    </w:p>
    <w:p w14:paraId="0786D9F5" w14:textId="77777777" w:rsidR="00C01CA8" w:rsidRPr="0027241E" w:rsidRDefault="00C01CA8" w:rsidP="0027241E">
      <w:r w:rsidRPr="0027241E">
        <w:t xml:space="preserve">EUs </w:t>
      </w:r>
      <w:r w:rsidRPr="0027241E">
        <w:rPr>
          <w:rStyle w:val="kursiv"/>
        </w:rPr>
        <w:t>innsatsfordeling</w:t>
      </w:r>
      <w:r w:rsidRPr="0027241E">
        <w:t xml:space="preserve"> omfatter utslipp fra transport ekskl. luftfart, bygninger, jordbruk, ikke-kvotepliktig industri og avfall mv. I Norge omfatter denne reguleringen i all hovedsak utslipp fra veitrafikken, annen transport, jordbruk og avfall (se tabell 4.5). Tidligere ble disse utslippene omtalt som </w:t>
      </w:r>
      <w:r w:rsidRPr="0027241E">
        <w:lastRenderedPageBreak/>
        <w:t>«ikke-kvotepliktige utslipp».</w:t>
      </w:r>
      <w:r w:rsidRPr="0027241E">
        <w:rPr>
          <w:rStyle w:val="Fotnotereferanse"/>
        </w:rPr>
        <w:footnoteReference w:id="20"/>
      </w:r>
      <w:r w:rsidRPr="0027241E">
        <w:t xml:space="preserve"> I perioden 2021–2030 har Norge forpliktet seg til å redusere utslippene innenfor innsatsfordelingen med 40 pst. fra 2005-nivå innen 2030. Forpliktelsen gir også bindende utslippsbudsjett som må gjøres opp hvert av årene i perioden 2021–2030. EUs medlemsland har blitt enige om et revidert klimaregelverk. Ved videre norsk deltakelse i innsatsfordelingen, og dermed det reviderte regelverket, vil Norge trolig få et mål om å redusere utslippene med 50 pst. i 2030. Regjeringen legger derfor dette måltallet til grunn i klimapolitikken. Forpliktelsen kan oppfylles gjennom nasjonale utslippsreduksjoner og bruk av fleksible mekanismer, det vil si kjøp av utslippsreduksjoner (kvoter) fra europeiske land som har overoppfylt sin nasjonale forpliktelse.</w:t>
      </w:r>
      <w:r w:rsidRPr="0027241E">
        <w:rPr>
          <w:rStyle w:val="Fotnotereferanse"/>
        </w:rPr>
        <w:footnoteReference w:id="21"/>
      </w:r>
    </w:p>
    <w:p w14:paraId="266B70C8" w14:textId="02D27610" w:rsidR="00F6146B" w:rsidRPr="0027241E" w:rsidRDefault="00F6146B" w:rsidP="0027241E">
      <w:pPr>
        <w:pStyle w:val="tabell-tittel"/>
      </w:pPr>
      <w:r w:rsidRPr="0027241E">
        <w:t>Utslipp og opptak av klimagasser</w:t>
      </w:r>
      <w:r w:rsidRPr="0027241E">
        <w:rPr>
          <w:rStyle w:val="skrift-hevet"/>
        </w:rPr>
        <w:t>1</w:t>
      </w:r>
      <w:r w:rsidRPr="0027241E">
        <w:t>. Mill. tonn CO</w:t>
      </w:r>
      <w:r w:rsidRPr="0027241E">
        <w:rPr>
          <w:rStyle w:val="skrift-senket"/>
        </w:rPr>
        <w:t>2</w:t>
      </w:r>
      <w:r w:rsidRPr="0027241E">
        <w:t>-ekvivalenter</w:t>
      </w:r>
    </w:p>
    <w:p w14:paraId="5B64434D" w14:textId="77777777" w:rsidR="00C01CA8" w:rsidRPr="0027241E" w:rsidRDefault="00C01CA8" w:rsidP="0027241E">
      <w:pPr>
        <w:pStyle w:val="Tabellnavn"/>
      </w:pPr>
      <w:r w:rsidRPr="0027241E">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40"/>
        <w:gridCol w:w="240"/>
        <w:gridCol w:w="3980"/>
        <w:gridCol w:w="840"/>
        <w:gridCol w:w="840"/>
        <w:gridCol w:w="840"/>
        <w:gridCol w:w="840"/>
        <w:gridCol w:w="840"/>
        <w:gridCol w:w="840"/>
      </w:tblGrid>
      <w:tr w:rsidR="00BE25BF" w:rsidRPr="0027241E" w14:paraId="6E45D099" w14:textId="77777777">
        <w:trPr>
          <w:trHeight w:val="360"/>
        </w:trPr>
        <w:tc>
          <w:tcPr>
            <w:tcW w:w="44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F4F8B58" w14:textId="77777777" w:rsidR="00C01CA8" w:rsidRPr="0027241E" w:rsidRDefault="00C01CA8" w:rsidP="0027241E"/>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186F0" w14:textId="77777777" w:rsidR="00C01CA8" w:rsidRPr="0027241E" w:rsidRDefault="00C01CA8" w:rsidP="0027241E">
            <w:r w:rsidRPr="0027241E">
              <w:t>1990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2621A" w14:textId="77777777" w:rsidR="00C01CA8" w:rsidRPr="0027241E" w:rsidRDefault="00C01CA8" w:rsidP="0027241E">
            <w:r w:rsidRPr="0027241E">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A7323" w14:textId="77777777" w:rsidR="00C01CA8" w:rsidRPr="0027241E" w:rsidRDefault="00C01CA8" w:rsidP="0027241E">
            <w:r w:rsidRPr="0027241E">
              <w:t>2024</w:t>
            </w:r>
            <w:r w:rsidRPr="0027241E">
              <w:rPr>
                <w:rStyle w:val="skrift-hevet"/>
              </w:rPr>
              <w:t>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5FCA93" w14:textId="77777777" w:rsidR="00C01CA8" w:rsidRPr="0027241E" w:rsidRDefault="00C01CA8" w:rsidP="0027241E">
            <w:r w:rsidRPr="0027241E">
              <w:t>2030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B4078" w14:textId="77777777" w:rsidR="00C01CA8" w:rsidRPr="0027241E" w:rsidRDefault="00C01CA8" w:rsidP="0027241E">
            <w:r w:rsidRPr="0027241E">
              <w:t>2035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517FB" w14:textId="77777777" w:rsidR="00C01CA8" w:rsidRPr="0027241E" w:rsidRDefault="00C01CA8" w:rsidP="0027241E">
            <w:r w:rsidRPr="0027241E">
              <w:t>2040</w:t>
            </w:r>
          </w:p>
        </w:tc>
      </w:tr>
      <w:tr w:rsidR="00BE25BF" w:rsidRPr="0027241E" w14:paraId="1EE11491" w14:textId="77777777">
        <w:trPr>
          <w:trHeight w:val="380"/>
        </w:trPr>
        <w:tc>
          <w:tcPr>
            <w:tcW w:w="4460" w:type="dxa"/>
            <w:gridSpan w:val="3"/>
            <w:tcBorders>
              <w:top w:val="single" w:sz="4" w:space="0" w:color="000000"/>
              <w:left w:val="nil"/>
              <w:bottom w:val="nil"/>
              <w:right w:val="nil"/>
            </w:tcBorders>
            <w:tcMar>
              <w:top w:w="128" w:type="dxa"/>
              <w:left w:w="43" w:type="dxa"/>
              <w:bottom w:w="43" w:type="dxa"/>
              <w:right w:w="43" w:type="dxa"/>
            </w:tcMar>
          </w:tcPr>
          <w:p w14:paraId="07606450" w14:textId="77777777" w:rsidR="00C01CA8" w:rsidRPr="0027241E" w:rsidRDefault="00C01CA8" w:rsidP="0027241E">
            <w:r w:rsidRPr="0027241E">
              <w:t>Utslipp av klimagasser</w:t>
            </w:r>
            <w:r w:rsidRPr="0027241E">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7F505BD" w14:textId="77777777" w:rsidR="00C01CA8" w:rsidRPr="0027241E" w:rsidRDefault="00C01CA8" w:rsidP="0027241E">
            <w:r w:rsidRPr="0027241E">
              <w:t>51,3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DE9F1BD" w14:textId="77777777" w:rsidR="00C01CA8" w:rsidRPr="0027241E" w:rsidRDefault="00C01CA8" w:rsidP="0027241E">
            <w:r w:rsidRPr="0027241E">
              <w:t>54,9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EB9D7B" w14:textId="77777777" w:rsidR="00C01CA8" w:rsidRPr="0027241E" w:rsidRDefault="00C01CA8" w:rsidP="0027241E">
            <w:r w:rsidRPr="0027241E">
              <w:t>45,0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05258B" w14:textId="77777777" w:rsidR="00C01CA8" w:rsidRPr="0027241E" w:rsidRDefault="00C01CA8" w:rsidP="0027241E">
            <w:r w:rsidRPr="0027241E">
              <w:t>37,8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7DFF44" w14:textId="77777777" w:rsidR="00C01CA8" w:rsidRPr="0027241E" w:rsidRDefault="00C01CA8" w:rsidP="0027241E">
            <w:r w:rsidRPr="0027241E">
              <w:t>31,7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B6C645" w14:textId="77777777" w:rsidR="00C01CA8" w:rsidRPr="0027241E" w:rsidRDefault="00C01CA8" w:rsidP="0027241E">
            <w:r w:rsidRPr="0027241E">
              <w:t>28,2</w:t>
            </w:r>
          </w:p>
        </w:tc>
      </w:tr>
      <w:tr w:rsidR="00BE25BF" w:rsidRPr="0027241E" w14:paraId="52AC782A" w14:textId="77777777">
        <w:trPr>
          <w:trHeight w:val="380"/>
        </w:trPr>
        <w:tc>
          <w:tcPr>
            <w:tcW w:w="240" w:type="dxa"/>
            <w:tcBorders>
              <w:top w:val="nil"/>
              <w:left w:val="nil"/>
              <w:bottom w:val="nil"/>
              <w:right w:val="nil"/>
            </w:tcBorders>
            <w:tcMar>
              <w:top w:w="128" w:type="dxa"/>
              <w:left w:w="43" w:type="dxa"/>
              <w:bottom w:w="43" w:type="dxa"/>
              <w:right w:w="43" w:type="dxa"/>
            </w:tcMar>
          </w:tcPr>
          <w:p w14:paraId="3BDECDCD" w14:textId="77777777" w:rsidR="00C01CA8" w:rsidRPr="0027241E" w:rsidRDefault="00C01CA8" w:rsidP="0027241E"/>
        </w:tc>
        <w:tc>
          <w:tcPr>
            <w:tcW w:w="4220" w:type="dxa"/>
            <w:gridSpan w:val="2"/>
            <w:tcBorders>
              <w:top w:val="nil"/>
              <w:left w:val="nil"/>
              <w:bottom w:val="nil"/>
              <w:right w:val="nil"/>
            </w:tcBorders>
            <w:tcMar>
              <w:top w:w="128" w:type="dxa"/>
              <w:left w:w="43" w:type="dxa"/>
              <w:bottom w:w="43" w:type="dxa"/>
              <w:right w:w="43" w:type="dxa"/>
            </w:tcMar>
            <w:vAlign w:val="bottom"/>
          </w:tcPr>
          <w:p w14:paraId="6D8A041E" w14:textId="77777777" w:rsidR="00C01CA8" w:rsidRPr="0027241E" w:rsidRDefault="00C01CA8" w:rsidP="0027241E">
            <w:r w:rsidRPr="0027241E">
              <w:t>Kvotepliktige utslipp</w:t>
            </w:r>
            <w:r w:rsidRPr="0027241E">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62CCDA26" w14:textId="77777777" w:rsidR="00C01CA8" w:rsidRPr="0027241E" w:rsidRDefault="00C01CA8" w:rsidP="0027241E">
            <w:r w:rsidRPr="0027241E">
              <w:t>22,6</w:t>
            </w:r>
          </w:p>
        </w:tc>
        <w:tc>
          <w:tcPr>
            <w:tcW w:w="840" w:type="dxa"/>
            <w:tcBorders>
              <w:top w:val="nil"/>
              <w:left w:val="nil"/>
              <w:bottom w:val="nil"/>
              <w:right w:val="nil"/>
            </w:tcBorders>
            <w:tcMar>
              <w:top w:w="128" w:type="dxa"/>
              <w:left w:w="43" w:type="dxa"/>
              <w:bottom w:w="43" w:type="dxa"/>
              <w:right w:w="43" w:type="dxa"/>
            </w:tcMar>
            <w:vAlign w:val="bottom"/>
          </w:tcPr>
          <w:p w14:paraId="67D9C955" w14:textId="77777777" w:rsidR="00C01CA8" w:rsidRPr="0027241E" w:rsidRDefault="00C01CA8" w:rsidP="0027241E">
            <w:r w:rsidRPr="0027241E">
              <w:t>27,4</w:t>
            </w:r>
          </w:p>
        </w:tc>
        <w:tc>
          <w:tcPr>
            <w:tcW w:w="840" w:type="dxa"/>
            <w:tcBorders>
              <w:top w:val="nil"/>
              <w:left w:val="nil"/>
              <w:bottom w:val="nil"/>
              <w:right w:val="nil"/>
            </w:tcBorders>
            <w:tcMar>
              <w:top w:w="128" w:type="dxa"/>
              <w:left w:w="43" w:type="dxa"/>
              <w:bottom w:w="43" w:type="dxa"/>
              <w:right w:w="43" w:type="dxa"/>
            </w:tcMar>
            <w:vAlign w:val="bottom"/>
          </w:tcPr>
          <w:p w14:paraId="290DA071" w14:textId="77777777" w:rsidR="00C01CA8" w:rsidRPr="0027241E" w:rsidRDefault="00C01CA8" w:rsidP="0027241E">
            <w:r w:rsidRPr="0027241E">
              <w:t>21,3</w:t>
            </w:r>
          </w:p>
        </w:tc>
        <w:tc>
          <w:tcPr>
            <w:tcW w:w="840" w:type="dxa"/>
            <w:tcBorders>
              <w:top w:val="nil"/>
              <w:left w:val="nil"/>
              <w:bottom w:val="nil"/>
              <w:right w:val="nil"/>
            </w:tcBorders>
            <w:tcMar>
              <w:top w:w="128" w:type="dxa"/>
              <w:left w:w="43" w:type="dxa"/>
              <w:bottom w:w="43" w:type="dxa"/>
              <w:right w:w="43" w:type="dxa"/>
            </w:tcMar>
            <w:vAlign w:val="bottom"/>
          </w:tcPr>
          <w:p w14:paraId="0AD0CB5F" w14:textId="77777777" w:rsidR="00C01CA8" w:rsidRPr="0027241E" w:rsidRDefault="00C01CA8" w:rsidP="0027241E">
            <w:r w:rsidRPr="0027241E">
              <w:t>18,5</w:t>
            </w:r>
          </w:p>
        </w:tc>
        <w:tc>
          <w:tcPr>
            <w:tcW w:w="840" w:type="dxa"/>
            <w:tcBorders>
              <w:top w:val="nil"/>
              <w:left w:val="nil"/>
              <w:bottom w:val="nil"/>
              <w:right w:val="nil"/>
            </w:tcBorders>
            <w:tcMar>
              <w:top w:w="128" w:type="dxa"/>
              <w:left w:w="43" w:type="dxa"/>
              <w:bottom w:w="43" w:type="dxa"/>
              <w:right w:w="43" w:type="dxa"/>
            </w:tcMar>
            <w:vAlign w:val="bottom"/>
          </w:tcPr>
          <w:p w14:paraId="0716B775" w14:textId="77777777" w:rsidR="00C01CA8" w:rsidRPr="0027241E" w:rsidRDefault="00C01CA8" w:rsidP="0027241E">
            <w:r w:rsidRPr="0027241E">
              <w:t>15,1</w:t>
            </w:r>
          </w:p>
        </w:tc>
        <w:tc>
          <w:tcPr>
            <w:tcW w:w="840" w:type="dxa"/>
            <w:tcBorders>
              <w:top w:val="nil"/>
              <w:left w:val="nil"/>
              <w:bottom w:val="nil"/>
              <w:right w:val="nil"/>
            </w:tcBorders>
            <w:tcMar>
              <w:top w:w="128" w:type="dxa"/>
              <w:left w:w="43" w:type="dxa"/>
              <w:bottom w:w="43" w:type="dxa"/>
              <w:right w:w="43" w:type="dxa"/>
            </w:tcMar>
            <w:vAlign w:val="bottom"/>
          </w:tcPr>
          <w:p w14:paraId="0D88C2F9" w14:textId="77777777" w:rsidR="00C01CA8" w:rsidRPr="0027241E" w:rsidRDefault="00C01CA8" w:rsidP="0027241E">
            <w:r w:rsidRPr="0027241E">
              <w:t>13,7</w:t>
            </w:r>
          </w:p>
        </w:tc>
      </w:tr>
      <w:tr w:rsidR="00BE25BF" w:rsidRPr="0027241E" w14:paraId="55630964" w14:textId="77777777">
        <w:trPr>
          <w:trHeight w:val="380"/>
        </w:trPr>
        <w:tc>
          <w:tcPr>
            <w:tcW w:w="240" w:type="dxa"/>
            <w:tcBorders>
              <w:top w:val="nil"/>
              <w:left w:val="nil"/>
              <w:bottom w:val="nil"/>
              <w:right w:val="nil"/>
            </w:tcBorders>
            <w:tcMar>
              <w:top w:w="128" w:type="dxa"/>
              <w:left w:w="43" w:type="dxa"/>
              <w:bottom w:w="43" w:type="dxa"/>
              <w:right w:w="43" w:type="dxa"/>
            </w:tcMar>
          </w:tcPr>
          <w:p w14:paraId="3D8AB574"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tcPr>
          <w:p w14:paraId="0D6006F3"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37F749A8" w14:textId="77777777" w:rsidR="00C01CA8" w:rsidRPr="0027241E" w:rsidRDefault="00C01CA8" w:rsidP="0027241E">
            <w:r w:rsidRPr="0027241E">
              <w:t>Olje- og gassvirksomheten</w:t>
            </w:r>
            <w:r w:rsidRPr="0027241E">
              <w:rPr>
                <w:rStyle w:val="skrift-hevet"/>
              </w:rPr>
              <w:t>3</w:t>
            </w:r>
            <w:r w:rsidRPr="0027241E">
              <w:t xml:space="preserve"> </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24D18069" w14:textId="77777777" w:rsidR="00C01CA8" w:rsidRPr="0027241E" w:rsidRDefault="00C01CA8" w:rsidP="0027241E">
            <w:r w:rsidRPr="0027241E">
              <w:t>7,2</w:t>
            </w:r>
          </w:p>
        </w:tc>
        <w:tc>
          <w:tcPr>
            <w:tcW w:w="840" w:type="dxa"/>
            <w:tcBorders>
              <w:top w:val="nil"/>
              <w:left w:val="nil"/>
              <w:bottom w:val="nil"/>
              <w:right w:val="nil"/>
            </w:tcBorders>
            <w:tcMar>
              <w:top w:w="128" w:type="dxa"/>
              <w:left w:w="43" w:type="dxa"/>
              <w:bottom w:w="43" w:type="dxa"/>
              <w:right w:w="43" w:type="dxa"/>
            </w:tcMar>
            <w:vAlign w:val="bottom"/>
          </w:tcPr>
          <w:p w14:paraId="1437EF79" w14:textId="77777777" w:rsidR="00C01CA8" w:rsidRPr="0027241E" w:rsidRDefault="00C01CA8" w:rsidP="0027241E">
            <w:r w:rsidRPr="0027241E">
              <w:t>12,9</w:t>
            </w:r>
          </w:p>
        </w:tc>
        <w:tc>
          <w:tcPr>
            <w:tcW w:w="840" w:type="dxa"/>
            <w:tcBorders>
              <w:top w:val="nil"/>
              <w:left w:val="nil"/>
              <w:bottom w:val="nil"/>
              <w:right w:val="nil"/>
            </w:tcBorders>
            <w:tcMar>
              <w:top w:w="128" w:type="dxa"/>
              <w:left w:w="43" w:type="dxa"/>
              <w:bottom w:w="43" w:type="dxa"/>
              <w:right w:w="43" w:type="dxa"/>
            </w:tcMar>
            <w:vAlign w:val="bottom"/>
          </w:tcPr>
          <w:p w14:paraId="40EAB8B1" w14:textId="77777777" w:rsidR="00C01CA8" w:rsidRPr="0027241E" w:rsidRDefault="00C01CA8" w:rsidP="0027241E">
            <w:r w:rsidRPr="0027241E">
              <w:t>10,4</w:t>
            </w:r>
          </w:p>
        </w:tc>
        <w:tc>
          <w:tcPr>
            <w:tcW w:w="840" w:type="dxa"/>
            <w:tcBorders>
              <w:top w:val="nil"/>
              <w:left w:val="nil"/>
              <w:bottom w:val="nil"/>
              <w:right w:val="nil"/>
            </w:tcBorders>
            <w:tcMar>
              <w:top w:w="128" w:type="dxa"/>
              <w:left w:w="43" w:type="dxa"/>
              <w:bottom w:w="43" w:type="dxa"/>
              <w:right w:w="43" w:type="dxa"/>
            </w:tcMar>
            <w:vAlign w:val="bottom"/>
          </w:tcPr>
          <w:p w14:paraId="07BC3FF0" w14:textId="77777777" w:rsidR="00C01CA8" w:rsidRPr="0027241E" w:rsidRDefault="00C01CA8" w:rsidP="0027241E">
            <w:r w:rsidRPr="0027241E">
              <w:t>8,2</w:t>
            </w:r>
          </w:p>
        </w:tc>
        <w:tc>
          <w:tcPr>
            <w:tcW w:w="840" w:type="dxa"/>
            <w:tcBorders>
              <w:top w:val="nil"/>
              <w:left w:val="nil"/>
              <w:bottom w:val="nil"/>
              <w:right w:val="nil"/>
            </w:tcBorders>
            <w:tcMar>
              <w:top w:w="128" w:type="dxa"/>
              <w:left w:w="43" w:type="dxa"/>
              <w:bottom w:w="43" w:type="dxa"/>
              <w:right w:w="43" w:type="dxa"/>
            </w:tcMar>
            <w:vAlign w:val="bottom"/>
          </w:tcPr>
          <w:p w14:paraId="5BED814C" w14:textId="77777777" w:rsidR="00C01CA8" w:rsidRPr="0027241E" w:rsidRDefault="00C01CA8" w:rsidP="0027241E">
            <w:r w:rsidRPr="0027241E">
              <w:t>5,4</w:t>
            </w:r>
          </w:p>
        </w:tc>
        <w:tc>
          <w:tcPr>
            <w:tcW w:w="840" w:type="dxa"/>
            <w:tcBorders>
              <w:top w:val="nil"/>
              <w:left w:val="nil"/>
              <w:bottom w:val="nil"/>
              <w:right w:val="nil"/>
            </w:tcBorders>
            <w:tcMar>
              <w:top w:w="128" w:type="dxa"/>
              <w:left w:w="43" w:type="dxa"/>
              <w:bottom w:w="43" w:type="dxa"/>
              <w:right w:w="43" w:type="dxa"/>
            </w:tcMar>
            <w:vAlign w:val="bottom"/>
          </w:tcPr>
          <w:p w14:paraId="418639C5" w14:textId="77777777" w:rsidR="00C01CA8" w:rsidRPr="0027241E" w:rsidRDefault="00C01CA8" w:rsidP="0027241E">
            <w:r w:rsidRPr="0027241E">
              <w:t>4,5</w:t>
            </w:r>
          </w:p>
        </w:tc>
      </w:tr>
      <w:tr w:rsidR="00BE25BF" w:rsidRPr="0027241E" w14:paraId="5CFE05BE" w14:textId="77777777">
        <w:trPr>
          <w:trHeight w:val="380"/>
        </w:trPr>
        <w:tc>
          <w:tcPr>
            <w:tcW w:w="240" w:type="dxa"/>
            <w:tcBorders>
              <w:top w:val="nil"/>
              <w:left w:val="nil"/>
              <w:bottom w:val="nil"/>
              <w:right w:val="nil"/>
            </w:tcBorders>
            <w:tcMar>
              <w:top w:w="128" w:type="dxa"/>
              <w:left w:w="43" w:type="dxa"/>
              <w:bottom w:w="43" w:type="dxa"/>
              <w:right w:w="43" w:type="dxa"/>
            </w:tcMar>
          </w:tcPr>
          <w:p w14:paraId="536C1E77"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tcPr>
          <w:p w14:paraId="75D98C9A"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35F3D3D3" w14:textId="77777777" w:rsidR="00C01CA8" w:rsidRPr="0027241E" w:rsidRDefault="00C01CA8" w:rsidP="0027241E">
            <w:r w:rsidRPr="0027241E">
              <w:t>Fastlandsindustri inkl. bergverk</w:t>
            </w:r>
            <w:r w:rsidRPr="0027241E">
              <w:rPr>
                <w:rStyle w:val="skrift-hevet"/>
              </w:rPr>
              <w:t>4</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6612246F" w14:textId="77777777" w:rsidR="00C01CA8" w:rsidRPr="0027241E" w:rsidRDefault="00C01CA8" w:rsidP="0027241E">
            <w:r w:rsidRPr="0027241E">
              <w:t>14,6</w:t>
            </w:r>
          </w:p>
        </w:tc>
        <w:tc>
          <w:tcPr>
            <w:tcW w:w="840" w:type="dxa"/>
            <w:tcBorders>
              <w:top w:val="nil"/>
              <w:left w:val="nil"/>
              <w:bottom w:val="nil"/>
              <w:right w:val="nil"/>
            </w:tcBorders>
            <w:tcMar>
              <w:top w:w="128" w:type="dxa"/>
              <w:left w:w="43" w:type="dxa"/>
              <w:bottom w:w="43" w:type="dxa"/>
              <w:right w:w="43" w:type="dxa"/>
            </w:tcMar>
            <w:vAlign w:val="bottom"/>
          </w:tcPr>
          <w:p w14:paraId="610CADE8" w14:textId="77777777" w:rsidR="00C01CA8" w:rsidRPr="0027241E" w:rsidRDefault="00C01CA8" w:rsidP="0027241E">
            <w:r w:rsidRPr="0027241E">
              <w:t>13,4</w:t>
            </w:r>
          </w:p>
        </w:tc>
        <w:tc>
          <w:tcPr>
            <w:tcW w:w="840" w:type="dxa"/>
            <w:tcBorders>
              <w:top w:val="nil"/>
              <w:left w:val="nil"/>
              <w:bottom w:val="nil"/>
              <w:right w:val="nil"/>
            </w:tcBorders>
            <w:tcMar>
              <w:top w:w="128" w:type="dxa"/>
              <w:left w:w="43" w:type="dxa"/>
              <w:bottom w:w="43" w:type="dxa"/>
              <w:right w:w="43" w:type="dxa"/>
            </w:tcMar>
            <w:vAlign w:val="bottom"/>
          </w:tcPr>
          <w:p w14:paraId="3E789996" w14:textId="77777777" w:rsidR="00C01CA8" w:rsidRPr="0027241E" w:rsidRDefault="00C01CA8" w:rsidP="0027241E">
            <w:r w:rsidRPr="0027241E">
              <w:t>9,7</w:t>
            </w:r>
          </w:p>
        </w:tc>
        <w:tc>
          <w:tcPr>
            <w:tcW w:w="840" w:type="dxa"/>
            <w:tcBorders>
              <w:top w:val="nil"/>
              <w:left w:val="nil"/>
              <w:bottom w:val="nil"/>
              <w:right w:val="nil"/>
            </w:tcBorders>
            <w:tcMar>
              <w:top w:w="128" w:type="dxa"/>
              <w:left w:w="43" w:type="dxa"/>
              <w:bottom w:w="43" w:type="dxa"/>
              <w:right w:w="43" w:type="dxa"/>
            </w:tcMar>
            <w:vAlign w:val="bottom"/>
          </w:tcPr>
          <w:p w14:paraId="33A8F672" w14:textId="77777777" w:rsidR="00C01CA8" w:rsidRPr="0027241E" w:rsidRDefault="00C01CA8" w:rsidP="0027241E">
            <w:r w:rsidRPr="0027241E">
              <w:t>9,2</w:t>
            </w:r>
          </w:p>
        </w:tc>
        <w:tc>
          <w:tcPr>
            <w:tcW w:w="840" w:type="dxa"/>
            <w:tcBorders>
              <w:top w:val="nil"/>
              <w:left w:val="nil"/>
              <w:bottom w:val="nil"/>
              <w:right w:val="nil"/>
            </w:tcBorders>
            <w:tcMar>
              <w:top w:w="128" w:type="dxa"/>
              <w:left w:w="43" w:type="dxa"/>
              <w:bottom w:w="43" w:type="dxa"/>
              <w:right w:w="43" w:type="dxa"/>
            </w:tcMar>
            <w:vAlign w:val="bottom"/>
          </w:tcPr>
          <w:p w14:paraId="74033CEA" w14:textId="77777777" w:rsidR="00C01CA8" w:rsidRPr="0027241E" w:rsidRDefault="00C01CA8" w:rsidP="0027241E">
            <w:r w:rsidRPr="0027241E">
              <w:t>8,7</w:t>
            </w:r>
          </w:p>
        </w:tc>
        <w:tc>
          <w:tcPr>
            <w:tcW w:w="840" w:type="dxa"/>
            <w:tcBorders>
              <w:top w:val="nil"/>
              <w:left w:val="nil"/>
              <w:bottom w:val="nil"/>
              <w:right w:val="nil"/>
            </w:tcBorders>
            <w:tcMar>
              <w:top w:w="128" w:type="dxa"/>
              <w:left w:w="43" w:type="dxa"/>
              <w:bottom w:w="43" w:type="dxa"/>
              <w:right w:w="43" w:type="dxa"/>
            </w:tcMar>
            <w:vAlign w:val="bottom"/>
          </w:tcPr>
          <w:p w14:paraId="3B44E47B" w14:textId="77777777" w:rsidR="00C01CA8" w:rsidRPr="0027241E" w:rsidRDefault="00C01CA8" w:rsidP="0027241E">
            <w:r w:rsidRPr="0027241E">
              <w:t>8,2</w:t>
            </w:r>
          </w:p>
        </w:tc>
      </w:tr>
      <w:tr w:rsidR="00BE25BF" w:rsidRPr="0027241E" w14:paraId="01C34BF5" w14:textId="77777777">
        <w:trPr>
          <w:trHeight w:val="380"/>
        </w:trPr>
        <w:tc>
          <w:tcPr>
            <w:tcW w:w="240" w:type="dxa"/>
            <w:tcBorders>
              <w:top w:val="nil"/>
              <w:left w:val="nil"/>
              <w:bottom w:val="nil"/>
              <w:right w:val="nil"/>
            </w:tcBorders>
            <w:tcMar>
              <w:top w:w="128" w:type="dxa"/>
              <w:left w:w="43" w:type="dxa"/>
              <w:bottom w:w="43" w:type="dxa"/>
              <w:right w:w="43" w:type="dxa"/>
            </w:tcMar>
          </w:tcPr>
          <w:p w14:paraId="182F39AB"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tcPr>
          <w:p w14:paraId="66C42152"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0D3F3C94" w14:textId="77777777" w:rsidR="00C01CA8" w:rsidRPr="0027241E" w:rsidRDefault="00C01CA8" w:rsidP="0027241E">
            <w:r w:rsidRPr="0027241E">
              <w:t>Øvrige</w:t>
            </w:r>
            <w:r w:rsidRPr="0027241E">
              <w:rPr>
                <w:rStyle w:val="skrift-hevet"/>
              </w:rPr>
              <w:t>5</w:t>
            </w:r>
            <w:r w:rsidRPr="0027241E">
              <w:t xml:space="preserve"> </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4E03C1EC" w14:textId="77777777" w:rsidR="00C01CA8" w:rsidRPr="0027241E" w:rsidRDefault="00C01CA8" w:rsidP="0027241E">
            <w:r w:rsidRPr="0027241E">
              <w:t>0,7</w:t>
            </w:r>
          </w:p>
        </w:tc>
        <w:tc>
          <w:tcPr>
            <w:tcW w:w="840" w:type="dxa"/>
            <w:tcBorders>
              <w:top w:val="nil"/>
              <w:left w:val="nil"/>
              <w:bottom w:val="nil"/>
              <w:right w:val="nil"/>
            </w:tcBorders>
            <w:tcMar>
              <w:top w:w="128" w:type="dxa"/>
              <w:left w:w="43" w:type="dxa"/>
              <w:bottom w:w="43" w:type="dxa"/>
              <w:right w:w="43" w:type="dxa"/>
            </w:tcMar>
            <w:vAlign w:val="bottom"/>
          </w:tcPr>
          <w:p w14:paraId="01335181" w14:textId="77777777" w:rsidR="00C01CA8" w:rsidRPr="0027241E" w:rsidRDefault="00C01CA8" w:rsidP="0027241E">
            <w:r w:rsidRPr="0027241E">
              <w:t>1,1</w:t>
            </w:r>
          </w:p>
        </w:tc>
        <w:tc>
          <w:tcPr>
            <w:tcW w:w="840" w:type="dxa"/>
            <w:tcBorders>
              <w:top w:val="nil"/>
              <w:left w:val="nil"/>
              <w:bottom w:val="nil"/>
              <w:right w:val="nil"/>
            </w:tcBorders>
            <w:tcMar>
              <w:top w:w="128" w:type="dxa"/>
              <w:left w:w="43" w:type="dxa"/>
              <w:bottom w:w="43" w:type="dxa"/>
              <w:right w:w="43" w:type="dxa"/>
            </w:tcMar>
            <w:vAlign w:val="bottom"/>
          </w:tcPr>
          <w:p w14:paraId="28CA8261" w14:textId="77777777" w:rsidR="00C01CA8" w:rsidRPr="0027241E" w:rsidRDefault="00C01CA8" w:rsidP="0027241E">
            <w:r w:rsidRPr="0027241E">
              <w:t>1,2</w:t>
            </w:r>
          </w:p>
        </w:tc>
        <w:tc>
          <w:tcPr>
            <w:tcW w:w="840" w:type="dxa"/>
            <w:tcBorders>
              <w:top w:val="nil"/>
              <w:left w:val="nil"/>
              <w:bottom w:val="nil"/>
              <w:right w:val="nil"/>
            </w:tcBorders>
            <w:tcMar>
              <w:top w:w="128" w:type="dxa"/>
              <w:left w:w="43" w:type="dxa"/>
              <w:bottom w:w="43" w:type="dxa"/>
              <w:right w:w="43" w:type="dxa"/>
            </w:tcMar>
            <w:vAlign w:val="bottom"/>
          </w:tcPr>
          <w:p w14:paraId="7BF885C6" w14:textId="77777777" w:rsidR="00C01CA8" w:rsidRPr="0027241E" w:rsidRDefault="00C01CA8" w:rsidP="0027241E">
            <w:r w:rsidRPr="0027241E">
              <w:t>1,1</w:t>
            </w:r>
          </w:p>
        </w:tc>
        <w:tc>
          <w:tcPr>
            <w:tcW w:w="840" w:type="dxa"/>
            <w:tcBorders>
              <w:top w:val="nil"/>
              <w:left w:val="nil"/>
              <w:bottom w:val="nil"/>
              <w:right w:val="nil"/>
            </w:tcBorders>
            <w:tcMar>
              <w:top w:w="128" w:type="dxa"/>
              <w:left w:w="43" w:type="dxa"/>
              <w:bottom w:w="43" w:type="dxa"/>
              <w:right w:w="43" w:type="dxa"/>
            </w:tcMar>
            <w:vAlign w:val="bottom"/>
          </w:tcPr>
          <w:p w14:paraId="0830EDAA" w14:textId="77777777" w:rsidR="00C01CA8" w:rsidRPr="0027241E" w:rsidRDefault="00C01CA8" w:rsidP="0027241E">
            <w:r w:rsidRPr="0027241E">
              <w:t>1,1</w:t>
            </w:r>
          </w:p>
        </w:tc>
        <w:tc>
          <w:tcPr>
            <w:tcW w:w="840" w:type="dxa"/>
            <w:tcBorders>
              <w:top w:val="nil"/>
              <w:left w:val="nil"/>
              <w:bottom w:val="nil"/>
              <w:right w:val="nil"/>
            </w:tcBorders>
            <w:tcMar>
              <w:top w:w="128" w:type="dxa"/>
              <w:left w:w="43" w:type="dxa"/>
              <w:bottom w:w="43" w:type="dxa"/>
              <w:right w:w="43" w:type="dxa"/>
            </w:tcMar>
            <w:vAlign w:val="bottom"/>
          </w:tcPr>
          <w:p w14:paraId="581A3DD7" w14:textId="77777777" w:rsidR="00C01CA8" w:rsidRPr="0027241E" w:rsidRDefault="00C01CA8" w:rsidP="0027241E">
            <w:r w:rsidRPr="0027241E">
              <w:t>1,0</w:t>
            </w:r>
          </w:p>
        </w:tc>
      </w:tr>
      <w:tr w:rsidR="00BE25BF" w:rsidRPr="0027241E" w14:paraId="7B208C3F" w14:textId="77777777">
        <w:trPr>
          <w:trHeight w:val="380"/>
        </w:trPr>
        <w:tc>
          <w:tcPr>
            <w:tcW w:w="240" w:type="dxa"/>
            <w:tcBorders>
              <w:top w:val="nil"/>
              <w:left w:val="nil"/>
              <w:bottom w:val="nil"/>
              <w:right w:val="nil"/>
            </w:tcBorders>
            <w:tcMar>
              <w:top w:w="128" w:type="dxa"/>
              <w:left w:w="43" w:type="dxa"/>
              <w:bottom w:w="43" w:type="dxa"/>
              <w:right w:w="43" w:type="dxa"/>
            </w:tcMar>
          </w:tcPr>
          <w:p w14:paraId="3C45AA3B" w14:textId="77777777" w:rsidR="00C01CA8" w:rsidRPr="0027241E" w:rsidRDefault="00C01CA8" w:rsidP="0027241E"/>
        </w:tc>
        <w:tc>
          <w:tcPr>
            <w:tcW w:w="4220" w:type="dxa"/>
            <w:gridSpan w:val="2"/>
            <w:tcBorders>
              <w:top w:val="nil"/>
              <w:left w:val="nil"/>
              <w:bottom w:val="nil"/>
              <w:right w:val="nil"/>
            </w:tcBorders>
            <w:tcMar>
              <w:top w:w="128" w:type="dxa"/>
              <w:left w:w="43" w:type="dxa"/>
              <w:bottom w:w="43" w:type="dxa"/>
              <w:right w:w="43" w:type="dxa"/>
            </w:tcMar>
            <w:vAlign w:val="bottom"/>
          </w:tcPr>
          <w:p w14:paraId="57A06410" w14:textId="77777777" w:rsidR="00C01CA8" w:rsidRPr="0027241E" w:rsidRDefault="00C01CA8" w:rsidP="0027241E">
            <w:r w:rsidRPr="0027241E">
              <w:t>Utslipp under innsatsfordelingen</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3F2BA75C" w14:textId="77777777" w:rsidR="00C01CA8" w:rsidRPr="0027241E" w:rsidRDefault="00C01CA8" w:rsidP="0027241E">
            <w:r w:rsidRPr="0027241E">
              <w:t>28,8</w:t>
            </w:r>
          </w:p>
        </w:tc>
        <w:tc>
          <w:tcPr>
            <w:tcW w:w="840" w:type="dxa"/>
            <w:tcBorders>
              <w:top w:val="nil"/>
              <w:left w:val="nil"/>
              <w:bottom w:val="nil"/>
              <w:right w:val="nil"/>
            </w:tcBorders>
            <w:tcMar>
              <w:top w:w="128" w:type="dxa"/>
              <w:left w:w="43" w:type="dxa"/>
              <w:bottom w:w="43" w:type="dxa"/>
              <w:right w:w="43" w:type="dxa"/>
            </w:tcMar>
            <w:vAlign w:val="bottom"/>
          </w:tcPr>
          <w:p w14:paraId="08C03D55" w14:textId="77777777" w:rsidR="00C01CA8" w:rsidRPr="0027241E" w:rsidRDefault="00C01CA8" w:rsidP="0027241E">
            <w:r w:rsidRPr="0027241E">
              <w:t>27,5</w:t>
            </w:r>
          </w:p>
        </w:tc>
        <w:tc>
          <w:tcPr>
            <w:tcW w:w="840" w:type="dxa"/>
            <w:tcBorders>
              <w:top w:val="nil"/>
              <w:left w:val="nil"/>
              <w:bottom w:val="nil"/>
              <w:right w:val="nil"/>
            </w:tcBorders>
            <w:tcMar>
              <w:top w:w="128" w:type="dxa"/>
              <w:left w:w="43" w:type="dxa"/>
              <w:bottom w:w="43" w:type="dxa"/>
              <w:right w:w="43" w:type="dxa"/>
            </w:tcMar>
            <w:vAlign w:val="bottom"/>
          </w:tcPr>
          <w:p w14:paraId="51FD8F3D" w14:textId="77777777" w:rsidR="00C01CA8" w:rsidRPr="0027241E" w:rsidRDefault="00C01CA8" w:rsidP="0027241E">
            <w:r w:rsidRPr="0027241E">
              <w:t>23,7</w:t>
            </w:r>
          </w:p>
        </w:tc>
        <w:tc>
          <w:tcPr>
            <w:tcW w:w="840" w:type="dxa"/>
            <w:tcBorders>
              <w:top w:val="nil"/>
              <w:left w:val="nil"/>
              <w:bottom w:val="nil"/>
              <w:right w:val="nil"/>
            </w:tcBorders>
            <w:tcMar>
              <w:top w:w="128" w:type="dxa"/>
              <w:left w:w="43" w:type="dxa"/>
              <w:bottom w:w="43" w:type="dxa"/>
              <w:right w:w="43" w:type="dxa"/>
            </w:tcMar>
            <w:vAlign w:val="bottom"/>
          </w:tcPr>
          <w:p w14:paraId="076CFB31" w14:textId="77777777" w:rsidR="00C01CA8" w:rsidRPr="0027241E" w:rsidRDefault="00C01CA8" w:rsidP="0027241E">
            <w:r w:rsidRPr="0027241E">
              <w:t>19,5</w:t>
            </w:r>
          </w:p>
        </w:tc>
        <w:tc>
          <w:tcPr>
            <w:tcW w:w="840" w:type="dxa"/>
            <w:tcBorders>
              <w:top w:val="nil"/>
              <w:left w:val="nil"/>
              <w:bottom w:val="nil"/>
              <w:right w:val="nil"/>
            </w:tcBorders>
            <w:tcMar>
              <w:top w:w="128" w:type="dxa"/>
              <w:left w:w="43" w:type="dxa"/>
              <w:bottom w:w="43" w:type="dxa"/>
              <w:right w:w="43" w:type="dxa"/>
            </w:tcMar>
            <w:vAlign w:val="bottom"/>
          </w:tcPr>
          <w:p w14:paraId="7AED4D15" w14:textId="77777777" w:rsidR="00C01CA8" w:rsidRPr="0027241E" w:rsidRDefault="00C01CA8" w:rsidP="0027241E">
            <w:r w:rsidRPr="0027241E">
              <w:t>16,8</w:t>
            </w:r>
          </w:p>
        </w:tc>
        <w:tc>
          <w:tcPr>
            <w:tcW w:w="840" w:type="dxa"/>
            <w:tcBorders>
              <w:top w:val="nil"/>
              <w:left w:val="nil"/>
              <w:bottom w:val="nil"/>
              <w:right w:val="nil"/>
            </w:tcBorders>
            <w:tcMar>
              <w:top w:w="128" w:type="dxa"/>
              <w:left w:w="43" w:type="dxa"/>
              <w:bottom w:w="43" w:type="dxa"/>
              <w:right w:w="43" w:type="dxa"/>
            </w:tcMar>
            <w:vAlign w:val="bottom"/>
          </w:tcPr>
          <w:p w14:paraId="7CB30700" w14:textId="77777777" w:rsidR="00C01CA8" w:rsidRPr="0027241E" w:rsidRDefault="00C01CA8" w:rsidP="0027241E">
            <w:r w:rsidRPr="0027241E">
              <w:t>14,7</w:t>
            </w:r>
          </w:p>
        </w:tc>
      </w:tr>
      <w:tr w:rsidR="00BE25BF" w:rsidRPr="0027241E" w14:paraId="209A3D95" w14:textId="77777777">
        <w:trPr>
          <w:trHeight w:val="380"/>
        </w:trPr>
        <w:tc>
          <w:tcPr>
            <w:tcW w:w="240" w:type="dxa"/>
            <w:tcBorders>
              <w:top w:val="nil"/>
              <w:left w:val="nil"/>
              <w:bottom w:val="nil"/>
              <w:right w:val="nil"/>
            </w:tcBorders>
            <w:tcMar>
              <w:top w:w="128" w:type="dxa"/>
              <w:left w:w="43" w:type="dxa"/>
              <w:bottom w:w="43" w:type="dxa"/>
              <w:right w:w="43" w:type="dxa"/>
            </w:tcMar>
          </w:tcPr>
          <w:p w14:paraId="2AB159D4"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vAlign w:val="bottom"/>
          </w:tcPr>
          <w:p w14:paraId="70CFE71D"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72E24037" w14:textId="77777777" w:rsidR="00C01CA8" w:rsidRPr="0027241E" w:rsidRDefault="00C01CA8" w:rsidP="0027241E">
            <w:r w:rsidRPr="0027241E">
              <w:t>Veitrafikk</w:t>
            </w:r>
            <w:r w:rsidRPr="0027241E">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6CC66168" w14:textId="77777777" w:rsidR="00C01CA8" w:rsidRPr="0027241E" w:rsidRDefault="00C01CA8" w:rsidP="0027241E">
            <w:r w:rsidRPr="0027241E">
              <w:t>7,4</w:t>
            </w:r>
          </w:p>
        </w:tc>
        <w:tc>
          <w:tcPr>
            <w:tcW w:w="840" w:type="dxa"/>
            <w:tcBorders>
              <w:top w:val="nil"/>
              <w:left w:val="nil"/>
              <w:bottom w:val="nil"/>
              <w:right w:val="nil"/>
            </w:tcBorders>
            <w:tcMar>
              <w:top w:w="128" w:type="dxa"/>
              <w:left w:w="43" w:type="dxa"/>
              <w:bottom w:w="43" w:type="dxa"/>
              <w:right w:w="43" w:type="dxa"/>
            </w:tcMar>
            <w:vAlign w:val="bottom"/>
          </w:tcPr>
          <w:p w14:paraId="1193D47C" w14:textId="77777777" w:rsidR="00C01CA8" w:rsidRPr="0027241E" w:rsidRDefault="00C01CA8" w:rsidP="0027241E">
            <w:r w:rsidRPr="0027241E">
              <w:t>9,5</w:t>
            </w:r>
          </w:p>
        </w:tc>
        <w:tc>
          <w:tcPr>
            <w:tcW w:w="840" w:type="dxa"/>
            <w:tcBorders>
              <w:top w:val="nil"/>
              <w:left w:val="nil"/>
              <w:bottom w:val="nil"/>
              <w:right w:val="nil"/>
            </w:tcBorders>
            <w:tcMar>
              <w:top w:w="128" w:type="dxa"/>
              <w:left w:w="43" w:type="dxa"/>
              <w:bottom w:w="43" w:type="dxa"/>
              <w:right w:w="43" w:type="dxa"/>
            </w:tcMar>
            <w:vAlign w:val="bottom"/>
          </w:tcPr>
          <w:p w14:paraId="6F4B5CB4" w14:textId="77777777" w:rsidR="00C01CA8" w:rsidRPr="0027241E" w:rsidRDefault="00C01CA8" w:rsidP="0027241E">
            <w:r w:rsidRPr="0027241E">
              <w:t>7,5</w:t>
            </w:r>
          </w:p>
        </w:tc>
        <w:tc>
          <w:tcPr>
            <w:tcW w:w="840" w:type="dxa"/>
            <w:tcBorders>
              <w:top w:val="nil"/>
              <w:left w:val="nil"/>
              <w:bottom w:val="nil"/>
              <w:right w:val="nil"/>
            </w:tcBorders>
            <w:tcMar>
              <w:top w:w="128" w:type="dxa"/>
              <w:left w:w="43" w:type="dxa"/>
              <w:bottom w:w="43" w:type="dxa"/>
              <w:right w:w="43" w:type="dxa"/>
            </w:tcMar>
            <w:vAlign w:val="bottom"/>
          </w:tcPr>
          <w:p w14:paraId="3930666B" w14:textId="77777777" w:rsidR="00C01CA8" w:rsidRPr="0027241E" w:rsidRDefault="00C01CA8" w:rsidP="0027241E">
            <w:r w:rsidRPr="0027241E">
              <w:t>5,0</w:t>
            </w:r>
          </w:p>
        </w:tc>
        <w:tc>
          <w:tcPr>
            <w:tcW w:w="840" w:type="dxa"/>
            <w:tcBorders>
              <w:top w:val="nil"/>
              <w:left w:val="nil"/>
              <w:bottom w:val="nil"/>
              <w:right w:val="nil"/>
            </w:tcBorders>
            <w:tcMar>
              <w:top w:w="128" w:type="dxa"/>
              <w:left w:w="43" w:type="dxa"/>
              <w:bottom w:w="43" w:type="dxa"/>
              <w:right w:w="43" w:type="dxa"/>
            </w:tcMar>
            <w:vAlign w:val="bottom"/>
          </w:tcPr>
          <w:p w14:paraId="10D5E89F" w14:textId="77777777" w:rsidR="00C01CA8" w:rsidRPr="0027241E" w:rsidRDefault="00C01CA8" w:rsidP="0027241E">
            <w:r w:rsidRPr="0027241E">
              <w:t>3,2</w:t>
            </w:r>
          </w:p>
        </w:tc>
        <w:tc>
          <w:tcPr>
            <w:tcW w:w="840" w:type="dxa"/>
            <w:tcBorders>
              <w:top w:val="nil"/>
              <w:left w:val="nil"/>
              <w:bottom w:val="nil"/>
              <w:right w:val="nil"/>
            </w:tcBorders>
            <w:tcMar>
              <w:top w:w="128" w:type="dxa"/>
              <w:left w:w="43" w:type="dxa"/>
              <w:bottom w:w="43" w:type="dxa"/>
              <w:right w:w="43" w:type="dxa"/>
            </w:tcMar>
            <w:vAlign w:val="bottom"/>
          </w:tcPr>
          <w:p w14:paraId="7949D5C1" w14:textId="77777777" w:rsidR="00C01CA8" w:rsidRPr="0027241E" w:rsidRDefault="00C01CA8" w:rsidP="0027241E">
            <w:r w:rsidRPr="0027241E">
              <w:t>2,1</w:t>
            </w:r>
          </w:p>
        </w:tc>
      </w:tr>
      <w:tr w:rsidR="00BE25BF" w:rsidRPr="0027241E" w14:paraId="7E25AD3E" w14:textId="77777777">
        <w:trPr>
          <w:trHeight w:val="380"/>
        </w:trPr>
        <w:tc>
          <w:tcPr>
            <w:tcW w:w="240" w:type="dxa"/>
            <w:tcBorders>
              <w:top w:val="nil"/>
              <w:left w:val="nil"/>
              <w:bottom w:val="nil"/>
              <w:right w:val="nil"/>
            </w:tcBorders>
            <w:tcMar>
              <w:top w:w="128" w:type="dxa"/>
              <w:left w:w="43" w:type="dxa"/>
              <w:bottom w:w="43" w:type="dxa"/>
              <w:right w:w="43" w:type="dxa"/>
            </w:tcMar>
          </w:tcPr>
          <w:p w14:paraId="58394954"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vAlign w:val="bottom"/>
          </w:tcPr>
          <w:p w14:paraId="28BF114E"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4507A57E" w14:textId="77777777" w:rsidR="00C01CA8" w:rsidRPr="0027241E" w:rsidRDefault="00C01CA8" w:rsidP="0027241E">
            <w:r w:rsidRPr="0027241E">
              <w:t>Sjøfart</w:t>
            </w:r>
            <w:r w:rsidRPr="0027241E">
              <w:rPr>
                <w:rStyle w:val="skrift-hevet"/>
              </w:rPr>
              <w:t>6</w:t>
            </w:r>
            <w:r w:rsidRPr="0027241E">
              <w:t xml:space="preserve">, fiske, maskiner mv. </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5164A98A" w14:textId="77777777" w:rsidR="00C01CA8" w:rsidRPr="0027241E" w:rsidRDefault="00C01CA8" w:rsidP="0027241E">
            <w:r w:rsidRPr="0027241E">
              <w:t>4,6</w:t>
            </w:r>
          </w:p>
        </w:tc>
        <w:tc>
          <w:tcPr>
            <w:tcW w:w="840" w:type="dxa"/>
            <w:tcBorders>
              <w:top w:val="nil"/>
              <w:left w:val="nil"/>
              <w:bottom w:val="nil"/>
              <w:right w:val="nil"/>
            </w:tcBorders>
            <w:tcMar>
              <w:top w:w="128" w:type="dxa"/>
              <w:left w:w="43" w:type="dxa"/>
              <w:bottom w:w="43" w:type="dxa"/>
              <w:right w:w="43" w:type="dxa"/>
            </w:tcMar>
            <w:vAlign w:val="bottom"/>
          </w:tcPr>
          <w:p w14:paraId="1DC8FA03" w14:textId="77777777" w:rsidR="00C01CA8" w:rsidRPr="0027241E" w:rsidRDefault="00C01CA8" w:rsidP="0027241E">
            <w:r w:rsidRPr="0027241E">
              <w:t>5,5</w:t>
            </w:r>
          </w:p>
        </w:tc>
        <w:tc>
          <w:tcPr>
            <w:tcW w:w="840" w:type="dxa"/>
            <w:tcBorders>
              <w:top w:val="nil"/>
              <w:left w:val="nil"/>
              <w:bottom w:val="nil"/>
              <w:right w:val="nil"/>
            </w:tcBorders>
            <w:tcMar>
              <w:top w:w="128" w:type="dxa"/>
              <w:left w:w="43" w:type="dxa"/>
              <w:bottom w:w="43" w:type="dxa"/>
              <w:right w:w="43" w:type="dxa"/>
            </w:tcMar>
            <w:vAlign w:val="bottom"/>
          </w:tcPr>
          <w:p w14:paraId="422C07A0" w14:textId="77777777" w:rsidR="00C01CA8" w:rsidRPr="0027241E" w:rsidRDefault="00C01CA8" w:rsidP="0027241E">
            <w:r w:rsidRPr="0027241E">
              <w:t>6,4</w:t>
            </w:r>
          </w:p>
        </w:tc>
        <w:tc>
          <w:tcPr>
            <w:tcW w:w="840" w:type="dxa"/>
            <w:tcBorders>
              <w:top w:val="nil"/>
              <w:left w:val="nil"/>
              <w:bottom w:val="nil"/>
              <w:right w:val="nil"/>
            </w:tcBorders>
            <w:tcMar>
              <w:top w:w="128" w:type="dxa"/>
              <w:left w:w="43" w:type="dxa"/>
              <w:bottom w:w="43" w:type="dxa"/>
              <w:right w:w="43" w:type="dxa"/>
            </w:tcMar>
            <w:vAlign w:val="bottom"/>
          </w:tcPr>
          <w:p w14:paraId="2E2D6A5B" w14:textId="77777777" w:rsidR="00C01CA8" w:rsidRPr="0027241E" w:rsidRDefault="00C01CA8" w:rsidP="0027241E">
            <w:r w:rsidRPr="0027241E">
              <w:t>5,6</w:t>
            </w:r>
          </w:p>
        </w:tc>
        <w:tc>
          <w:tcPr>
            <w:tcW w:w="840" w:type="dxa"/>
            <w:tcBorders>
              <w:top w:val="nil"/>
              <w:left w:val="nil"/>
              <w:bottom w:val="nil"/>
              <w:right w:val="nil"/>
            </w:tcBorders>
            <w:tcMar>
              <w:top w:w="128" w:type="dxa"/>
              <w:left w:w="43" w:type="dxa"/>
              <w:bottom w:w="43" w:type="dxa"/>
              <w:right w:w="43" w:type="dxa"/>
            </w:tcMar>
            <w:vAlign w:val="bottom"/>
          </w:tcPr>
          <w:p w14:paraId="1F55E7BF" w14:textId="77777777" w:rsidR="00C01CA8" w:rsidRPr="0027241E" w:rsidRDefault="00C01CA8" w:rsidP="0027241E">
            <w:r w:rsidRPr="0027241E">
              <w:t>5,0</w:t>
            </w:r>
          </w:p>
        </w:tc>
        <w:tc>
          <w:tcPr>
            <w:tcW w:w="840" w:type="dxa"/>
            <w:tcBorders>
              <w:top w:val="nil"/>
              <w:left w:val="nil"/>
              <w:bottom w:val="nil"/>
              <w:right w:val="nil"/>
            </w:tcBorders>
            <w:tcMar>
              <w:top w:w="128" w:type="dxa"/>
              <w:left w:w="43" w:type="dxa"/>
              <w:bottom w:w="43" w:type="dxa"/>
              <w:right w:w="43" w:type="dxa"/>
            </w:tcMar>
            <w:vAlign w:val="bottom"/>
          </w:tcPr>
          <w:p w14:paraId="3DA85730" w14:textId="77777777" w:rsidR="00C01CA8" w:rsidRPr="0027241E" w:rsidRDefault="00C01CA8" w:rsidP="0027241E">
            <w:r w:rsidRPr="0027241E">
              <w:t>4,3</w:t>
            </w:r>
          </w:p>
        </w:tc>
      </w:tr>
      <w:tr w:rsidR="00BE25BF" w:rsidRPr="0027241E" w14:paraId="28161E54" w14:textId="77777777">
        <w:trPr>
          <w:trHeight w:val="380"/>
        </w:trPr>
        <w:tc>
          <w:tcPr>
            <w:tcW w:w="240" w:type="dxa"/>
            <w:tcBorders>
              <w:top w:val="nil"/>
              <w:left w:val="nil"/>
              <w:bottom w:val="nil"/>
              <w:right w:val="nil"/>
            </w:tcBorders>
            <w:tcMar>
              <w:top w:w="128" w:type="dxa"/>
              <w:left w:w="43" w:type="dxa"/>
              <w:bottom w:w="43" w:type="dxa"/>
              <w:right w:w="43" w:type="dxa"/>
            </w:tcMar>
          </w:tcPr>
          <w:p w14:paraId="06741771"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vAlign w:val="bottom"/>
          </w:tcPr>
          <w:p w14:paraId="2EB3FD87"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4A11F5B7" w14:textId="77777777" w:rsidR="00C01CA8" w:rsidRPr="0027241E" w:rsidRDefault="00C01CA8" w:rsidP="0027241E">
            <w:r w:rsidRPr="0027241E">
              <w:t>Jordbruk</w:t>
            </w:r>
            <w:r w:rsidRPr="0027241E">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2E0C46DF" w14:textId="77777777" w:rsidR="00C01CA8" w:rsidRPr="0027241E" w:rsidRDefault="00C01CA8" w:rsidP="0027241E">
            <w:r w:rsidRPr="0027241E">
              <w:t>5,1</w:t>
            </w:r>
          </w:p>
        </w:tc>
        <w:tc>
          <w:tcPr>
            <w:tcW w:w="840" w:type="dxa"/>
            <w:tcBorders>
              <w:top w:val="nil"/>
              <w:left w:val="nil"/>
              <w:bottom w:val="nil"/>
              <w:right w:val="nil"/>
            </w:tcBorders>
            <w:tcMar>
              <w:top w:w="128" w:type="dxa"/>
              <w:left w:w="43" w:type="dxa"/>
              <w:bottom w:w="43" w:type="dxa"/>
              <w:right w:w="43" w:type="dxa"/>
            </w:tcMar>
            <w:vAlign w:val="bottom"/>
          </w:tcPr>
          <w:p w14:paraId="2807A73D" w14:textId="77777777" w:rsidR="00C01CA8" w:rsidRPr="0027241E" w:rsidRDefault="00C01CA8" w:rsidP="0027241E">
            <w:r w:rsidRPr="0027241E">
              <w:t>4,8</w:t>
            </w:r>
          </w:p>
        </w:tc>
        <w:tc>
          <w:tcPr>
            <w:tcW w:w="840" w:type="dxa"/>
            <w:tcBorders>
              <w:top w:val="nil"/>
              <w:left w:val="nil"/>
              <w:bottom w:val="nil"/>
              <w:right w:val="nil"/>
            </w:tcBorders>
            <w:tcMar>
              <w:top w:w="128" w:type="dxa"/>
              <w:left w:w="43" w:type="dxa"/>
              <w:bottom w:w="43" w:type="dxa"/>
              <w:right w:w="43" w:type="dxa"/>
            </w:tcMar>
            <w:vAlign w:val="bottom"/>
          </w:tcPr>
          <w:p w14:paraId="48A79AEA" w14:textId="77777777" w:rsidR="00C01CA8" w:rsidRPr="0027241E" w:rsidRDefault="00C01CA8" w:rsidP="0027241E">
            <w:r w:rsidRPr="0027241E">
              <w:t>4,5</w:t>
            </w:r>
          </w:p>
        </w:tc>
        <w:tc>
          <w:tcPr>
            <w:tcW w:w="840" w:type="dxa"/>
            <w:tcBorders>
              <w:top w:val="nil"/>
              <w:left w:val="nil"/>
              <w:bottom w:val="nil"/>
              <w:right w:val="nil"/>
            </w:tcBorders>
            <w:tcMar>
              <w:top w:w="128" w:type="dxa"/>
              <w:left w:w="43" w:type="dxa"/>
              <w:bottom w:w="43" w:type="dxa"/>
              <w:right w:w="43" w:type="dxa"/>
            </w:tcMar>
            <w:vAlign w:val="bottom"/>
          </w:tcPr>
          <w:p w14:paraId="60EECEFC" w14:textId="77777777" w:rsidR="00C01CA8" w:rsidRPr="0027241E" w:rsidRDefault="00C01CA8" w:rsidP="0027241E">
            <w:r w:rsidRPr="0027241E">
              <w:t>4,8</w:t>
            </w:r>
          </w:p>
        </w:tc>
        <w:tc>
          <w:tcPr>
            <w:tcW w:w="840" w:type="dxa"/>
            <w:tcBorders>
              <w:top w:val="nil"/>
              <w:left w:val="nil"/>
              <w:bottom w:val="nil"/>
              <w:right w:val="nil"/>
            </w:tcBorders>
            <w:tcMar>
              <w:top w:w="128" w:type="dxa"/>
              <w:left w:w="43" w:type="dxa"/>
              <w:bottom w:w="43" w:type="dxa"/>
              <w:right w:w="43" w:type="dxa"/>
            </w:tcMar>
            <w:vAlign w:val="bottom"/>
          </w:tcPr>
          <w:p w14:paraId="44877A6E" w14:textId="77777777" w:rsidR="00C01CA8" w:rsidRPr="0027241E" w:rsidRDefault="00C01CA8" w:rsidP="0027241E">
            <w:r w:rsidRPr="0027241E">
              <w:t>4,8</w:t>
            </w:r>
          </w:p>
        </w:tc>
        <w:tc>
          <w:tcPr>
            <w:tcW w:w="840" w:type="dxa"/>
            <w:tcBorders>
              <w:top w:val="nil"/>
              <w:left w:val="nil"/>
              <w:bottom w:val="nil"/>
              <w:right w:val="nil"/>
            </w:tcBorders>
            <w:tcMar>
              <w:top w:w="128" w:type="dxa"/>
              <w:left w:w="43" w:type="dxa"/>
              <w:bottom w:w="43" w:type="dxa"/>
              <w:right w:w="43" w:type="dxa"/>
            </w:tcMar>
            <w:vAlign w:val="bottom"/>
          </w:tcPr>
          <w:p w14:paraId="1C70A27C" w14:textId="77777777" w:rsidR="00C01CA8" w:rsidRPr="0027241E" w:rsidRDefault="00C01CA8" w:rsidP="0027241E">
            <w:r w:rsidRPr="0027241E">
              <w:t>4,8</w:t>
            </w:r>
          </w:p>
        </w:tc>
      </w:tr>
      <w:tr w:rsidR="00BE25BF" w:rsidRPr="0027241E" w14:paraId="5881B1BF" w14:textId="77777777">
        <w:trPr>
          <w:trHeight w:val="380"/>
        </w:trPr>
        <w:tc>
          <w:tcPr>
            <w:tcW w:w="240" w:type="dxa"/>
            <w:tcBorders>
              <w:top w:val="nil"/>
              <w:left w:val="nil"/>
              <w:bottom w:val="nil"/>
              <w:right w:val="nil"/>
            </w:tcBorders>
            <w:tcMar>
              <w:top w:w="128" w:type="dxa"/>
              <w:left w:w="43" w:type="dxa"/>
              <w:bottom w:w="43" w:type="dxa"/>
              <w:right w:w="43" w:type="dxa"/>
            </w:tcMar>
          </w:tcPr>
          <w:p w14:paraId="73964797" w14:textId="77777777" w:rsidR="00C01CA8" w:rsidRPr="0027241E" w:rsidRDefault="00C01CA8" w:rsidP="0027241E"/>
        </w:tc>
        <w:tc>
          <w:tcPr>
            <w:tcW w:w="240" w:type="dxa"/>
            <w:tcBorders>
              <w:top w:val="nil"/>
              <w:left w:val="nil"/>
              <w:bottom w:val="nil"/>
              <w:right w:val="nil"/>
            </w:tcBorders>
            <w:tcMar>
              <w:top w:w="128" w:type="dxa"/>
              <w:left w:w="43" w:type="dxa"/>
              <w:bottom w:w="43" w:type="dxa"/>
              <w:right w:w="43" w:type="dxa"/>
            </w:tcMar>
            <w:vAlign w:val="bottom"/>
          </w:tcPr>
          <w:p w14:paraId="67456C35" w14:textId="77777777" w:rsidR="00C01CA8" w:rsidRPr="0027241E" w:rsidRDefault="00C01CA8" w:rsidP="0027241E"/>
        </w:tc>
        <w:tc>
          <w:tcPr>
            <w:tcW w:w="3980" w:type="dxa"/>
            <w:tcBorders>
              <w:top w:val="nil"/>
              <w:left w:val="nil"/>
              <w:bottom w:val="nil"/>
              <w:right w:val="nil"/>
            </w:tcBorders>
            <w:tcMar>
              <w:top w:w="128" w:type="dxa"/>
              <w:left w:w="43" w:type="dxa"/>
              <w:bottom w:w="43" w:type="dxa"/>
              <w:right w:w="43" w:type="dxa"/>
            </w:tcMar>
          </w:tcPr>
          <w:p w14:paraId="6D550CEF" w14:textId="77777777" w:rsidR="00C01CA8" w:rsidRPr="0027241E" w:rsidRDefault="00C01CA8" w:rsidP="0027241E">
            <w:r w:rsidRPr="0027241E">
              <w:t>Øvrige</w:t>
            </w:r>
            <w:r w:rsidRPr="0027241E">
              <w:rPr>
                <w:rStyle w:val="skrift-hevet"/>
              </w:rPr>
              <w:t>7</w:t>
            </w:r>
            <w:r w:rsidRPr="0027241E">
              <w:t xml:space="preserve"> </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72DE2B4D" w14:textId="77777777" w:rsidR="00C01CA8" w:rsidRPr="0027241E" w:rsidRDefault="00C01CA8" w:rsidP="0027241E">
            <w:r w:rsidRPr="0027241E">
              <w:t>11,7</w:t>
            </w:r>
          </w:p>
        </w:tc>
        <w:tc>
          <w:tcPr>
            <w:tcW w:w="840" w:type="dxa"/>
            <w:tcBorders>
              <w:top w:val="nil"/>
              <w:left w:val="nil"/>
              <w:bottom w:val="nil"/>
              <w:right w:val="nil"/>
            </w:tcBorders>
            <w:tcMar>
              <w:top w:w="128" w:type="dxa"/>
              <w:left w:w="43" w:type="dxa"/>
              <w:bottom w:w="43" w:type="dxa"/>
              <w:right w:w="43" w:type="dxa"/>
            </w:tcMar>
            <w:vAlign w:val="bottom"/>
          </w:tcPr>
          <w:p w14:paraId="50301A30" w14:textId="77777777" w:rsidR="00C01CA8" w:rsidRPr="0027241E" w:rsidRDefault="00C01CA8" w:rsidP="0027241E">
            <w:r w:rsidRPr="0027241E">
              <w:t>7,7</w:t>
            </w:r>
          </w:p>
        </w:tc>
        <w:tc>
          <w:tcPr>
            <w:tcW w:w="840" w:type="dxa"/>
            <w:tcBorders>
              <w:top w:val="nil"/>
              <w:left w:val="nil"/>
              <w:bottom w:val="nil"/>
              <w:right w:val="nil"/>
            </w:tcBorders>
            <w:tcMar>
              <w:top w:w="128" w:type="dxa"/>
              <w:left w:w="43" w:type="dxa"/>
              <w:bottom w:w="43" w:type="dxa"/>
              <w:right w:w="43" w:type="dxa"/>
            </w:tcMar>
            <w:vAlign w:val="bottom"/>
          </w:tcPr>
          <w:p w14:paraId="60698EF5" w14:textId="77777777" w:rsidR="00C01CA8" w:rsidRPr="0027241E" w:rsidRDefault="00C01CA8" w:rsidP="0027241E">
            <w:r w:rsidRPr="0027241E">
              <w:t>5,3</w:t>
            </w:r>
          </w:p>
        </w:tc>
        <w:tc>
          <w:tcPr>
            <w:tcW w:w="840" w:type="dxa"/>
            <w:tcBorders>
              <w:top w:val="nil"/>
              <w:left w:val="nil"/>
              <w:bottom w:val="nil"/>
              <w:right w:val="nil"/>
            </w:tcBorders>
            <w:tcMar>
              <w:top w:w="128" w:type="dxa"/>
              <w:left w:w="43" w:type="dxa"/>
              <w:bottom w:w="43" w:type="dxa"/>
              <w:right w:w="43" w:type="dxa"/>
            </w:tcMar>
            <w:vAlign w:val="bottom"/>
          </w:tcPr>
          <w:p w14:paraId="4C9E3FF2" w14:textId="77777777" w:rsidR="00C01CA8" w:rsidRPr="0027241E" w:rsidRDefault="00C01CA8" w:rsidP="0027241E">
            <w:r w:rsidRPr="0027241E">
              <w:t>4,1</w:t>
            </w:r>
          </w:p>
        </w:tc>
        <w:tc>
          <w:tcPr>
            <w:tcW w:w="840" w:type="dxa"/>
            <w:tcBorders>
              <w:top w:val="nil"/>
              <w:left w:val="nil"/>
              <w:bottom w:val="nil"/>
              <w:right w:val="nil"/>
            </w:tcBorders>
            <w:tcMar>
              <w:top w:w="128" w:type="dxa"/>
              <w:left w:w="43" w:type="dxa"/>
              <w:bottom w:w="43" w:type="dxa"/>
              <w:right w:w="43" w:type="dxa"/>
            </w:tcMar>
            <w:vAlign w:val="bottom"/>
          </w:tcPr>
          <w:p w14:paraId="6E07F2D0" w14:textId="77777777" w:rsidR="00C01CA8" w:rsidRPr="0027241E" w:rsidRDefault="00C01CA8" w:rsidP="0027241E">
            <w:r w:rsidRPr="0027241E">
              <w:t>3,7</w:t>
            </w:r>
          </w:p>
        </w:tc>
        <w:tc>
          <w:tcPr>
            <w:tcW w:w="840" w:type="dxa"/>
            <w:tcBorders>
              <w:top w:val="nil"/>
              <w:left w:val="nil"/>
              <w:bottom w:val="nil"/>
              <w:right w:val="nil"/>
            </w:tcBorders>
            <w:tcMar>
              <w:top w:w="128" w:type="dxa"/>
              <w:left w:w="43" w:type="dxa"/>
              <w:bottom w:w="43" w:type="dxa"/>
              <w:right w:w="43" w:type="dxa"/>
            </w:tcMar>
            <w:vAlign w:val="bottom"/>
          </w:tcPr>
          <w:p w14:paraId="41FB15D7" w14:textId="77777777" w:rsidR="00C01CA8" w:rsidRPr="0027241E" w:rsidRDefault="00C01CA8" w:rsidP="0027241E">
            <w:r w:rsidRPr="0027241E">
              <w:t>3,5</w:t>
            </w:r>
          </w:p>
        </w:tc>
      </w:tr>
      <w:tr w:rsidR="00BE25BF" w:rsidRPr="0027241E" w14:paraId="0CE41C6C" w14:textId="77777777">
        <w:trPr>
          <w:trHeight w:val="380"/>
        </w:trPr>
        <w:tc>
          <w:tcPr>
            <w:tcW w:w="240" w:type="dxa"/>
            <w:tcBorders>
              <w:top w:val="nil"/>
              <w:left w:val="nil"/>
              <w:bottom w:val="nil"/>
              <w:right w:val="nil"/>
            </w:tcBorders>
            <w:tcMar>
              <w:top w:w="128" w:type="dxa"/>
              <w:left w:w="43" w:type="dxa"/>
              <w:bottom w:w="43" w:type="dxa"/>
              <w:right w:w="43" w:type="dxa"/>
            </w:tcMar>
          </w:tcPr>
          <w:p w14:paraId="028CC1A9" w14:textId="77777777" w:rsidR="00C01CA8" w:rsidRPr="0027241E" w:rsidRDefault="00C01CA8" w:rsidP="0027241E"/>
        </w:tc>
        <w:tc>
          <w:tcPr>
            <w:tcW w:w="4220" w:type="dxa"/>
            <w:gridSpan w:val="2"/>
            <w:tcBorders>
              <w:top w:val="nil"/>
              <w:left w:val="nil"/>
              <w:bottom w:val="nil"/>
              <w:right w:val="nil"/>
            </w:tcBorders>
            <w:tcMar>
              <w:top w:w="128" w:type="dxa"/>
              <w:left w:w="43" w:type="dxa"/>
              <w:bottom w:w="43" w:type="dxa"/>
              <w:right w:w="43" w:type="dxa"/>
            </w:tcMar>
            <w:vAlign w:val="bottom"/>
          </w:tcPr>
          <w:p w14:paraId="6CEE18A1" w14:textId="77777777" w:rsidR="00C01CA8" w:rsidRPr="0027241E" w:rsidRDefault="00C01CA8" w:rsidP="0027241E">
            <w:r w:rsidRPr="0027241E">
              <w:t>Negative utslipp</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0533C717" w14:textId="77777777" w:rsidR="00C01CA8" w:rsidRPr="0027241E" w:rsidRDefault="00C01CA8" w:rsidP="0027241E">
            <w:r w:rsidRPr="0027241E">
              <w:t>0</w:t>
            </w:r>
          </w:p>
        </w:tc>
        <w:tc>
          <w:tcPr>
            <w:tcW w:w="840" w:type="dxa"/>
            <w:tcBorders>
              <w:top w:val="nil"/>
              <w:left w:val="nil"/>
              <w:bottom w:val="nil"/>
              <w:right w:val="nil"/>
            </w:tcBorders>
            <w:tcMar>
              <w:top w:w="128" w:type="dxa"/>
              <w:left w:w="43" w:type="dxa"/>
              <w:bottom w:w="43" w:type="dxa"/>
              <w:right w:w="43" w:type="dxa"/>
            </w:tcMar>
            <w:vAlign w:val="bottom"/>
          </w:tcPr>
          <w:p w14:paraId="2E696572" w14:textId="77777777" w:rsidR="00C01CA8" w:rsidRPr="0027241E" w:rsidRDefault="00C01CA8" w:rsidP="0027241E">
            <w:r w:rsidRPr="0027241E">
              <w:t>0</w:t>
            </w:r>
          </w:p>
        </w:tc>
        <w:tc>
          <w:tcPr>
            <w:tcW w:w="840" w:type="dxa"/>
            <w:tcBorders>
              <w:top w:val="nil"/>
              <w:left w:val="nil"/>
              <w:bottom w:val="nil"/>
              <w:right w:val="nil"/>
            </w:tcBorders>
            <w:tcMar>
              <w:top w:w="128" w:type="dxa"/>
              <w:left w:w="43" w:type="dxa"/>
              <w:bottom w:w="43" w:type="dxa"/>
              <w:right w:w="43" w:type="dxa"/>
            </w:tcMar>
            <w:vAlign w:val="bottom"/>
          </w:tcPr>
          <w:p w14:paraId="1C6580B6" w14:textId="77777777" w:rsidR="00C01CA8" w:rsidRPr="0027241E" w:rsidRDefault="00C01CA8" w:rsidP="0027241E">
            <w:r w:rsidRPr="0027241E">
              <w:t>0</w:t>
            </w:r>
          </w:p>
        </w:tc>
        <w:tc>
          <w:tcPr>
            <w:tcW w:w="840" w:type="dxa"/>
            <w:tcBorders>
              <w:top w:val="nil"/>
              <w:left w:val="nil"/>
              <w:bottom w:val="nil"/>
              <w:right w:val="nil"/>
            </w:tcBorders>
            <w:tcMar>
              <w:top w:w="128" w:type="dxa"/>
              <w:left w:w="43" w:type="dxa"/>
              <w:bottom w:w="43" w:type="dxa"/>
              <w:right w:w="43" w:type="dxa"/>
            </w:tcMar>
            <w:vAlign w:val="bottom"/>
          </w:tcPr>
          <w:p w14:paraId="7D0785BA" w14:textId="77777777" w:rsidR="00C01CA8" w:rsidRPr="0027241E" w:rsidRDefault="00C01CA8" w:rsidP="0027241E">
            <w:r w:rsidRPr="0027241E">
              <w:t>-0,2</w:t>
            </w:r>
          </w:p>
        </w:tc>
        <w:tc>
          <w:tcPr>
            <w:tcW w:w="840" w:type="dxa"/>
            <w:tcBorders>
              <w:top w:val="nil"/>
              <w:left w:val="nil"/>
              <w:bottom w:val="nil"/>
              <w:right w:val="nil"/>
            </w:tcBorders>
            <w:tcMar>
              <w:top w:w="128" w:type="dxa"/>
              <w:left w:w="43" w:type="dxa"/>
              <w:bottom w:w="43" w:type="dxa"/>
              <w:right w:w="43" w:type="dxa"/>
            </w:tcMar>
            <w:vAlign w:val="bottom"/>
          </w:tcPr>
          <w:p w14:paraId="24A238F1" w14:textId="77777777" w:rsidR="00C01CA8" w:rsidRPr="0027241E" w:rsidRDefault="00C01CA8" w:rsidP="0027241E">
            <w:r w:rsidRPr="0027241E">
              <w:t>-0,2</w:t>
            </w:r>
          </w:p>
        </w:tc>
        <w:tc>
          <w:tcPr>
            <w:tcW w:w="840" w:type="dxa"/>
            <w:tcBorders>
              <w:top w:val="nil"/>
              <w:left w:val="nil"/>
              <w:bottom w:val="nil"/>
              <w:right w:val="nil"/>
            </w:tcBorders>
            <w:tcMar>
              <w:top w:w="128" w:type="dxa"/>
              <w:left w:w="43" w:type="dxa"/>
              <w:bottom w:w="43" w:type="dxa"/>
              <w:right w:w="43" w:type="dxa"/>
            </w:tcMar>
            <w:vAlign w:val="bottom"/>
          </w:tcPr>
          <w:p w14:paraId="7E6F3F80" w14:textId="77777777" w:rsidR="00C01CA8" w:rsidRPr="0027241E" w:rsidRDefault="00C01CA8" w:rsidP="0027241E">
            <w:r w:rsidRPr="0027241E">
              <w:t>-0,2</w:t>
            </w:r>
          </w:p>
        </w:tc>
      </w:tr>
      <w:tr w:rsidR="00BE25BF" w:rsidRPr="0027241E" w14:paraId="1E017D91" w14:textId="77777777">
        <w:trPr>
          <w:trHeight w:val="380"/>
        </w:trPr>
        <w:tc>
          <w:tcPr>
            <w:tcW w:w="4460" w:type="dxa"/>
            <w:gridSpan w:val="3"/>
            <w:tcBorders>
              <w:top w:val="nil"/>
              <w:left w:val="nil"/>
              <w:bottom w:val="nil"/>
              <w:right w:val="nil"/>
            </w:tcBorders>
            <w:tcMar>
              <w:top w:w="128" w:type="dxa"/>
              <w:left w:w="43" w:type="dxa"/>
              <w:bottom w:w="43" w:type="dxa"/>
              <w:right w:w="43" w:type="dxa"/>
            </w:tcMar>
          </w:tcPr>
          <w:p w14:paraId="262305B8" w14:textId="77777777" w:rsidR="00C01CA8" w:rsidRPr="0027241E" w:rsidRDefault="00C01CA8" w:rsidP="0027241E">
            <w:r w:rsidRPr="0027241E">
              <w:t>+ Netto opptak i skog og andre landarealer</w:t>
            </w:r>
            <w:r w:rsidRPr="0027241E">
              <w:rPr>
                <w:rStyle w:val="skrift-hevet"/>
              </w:rPr>
              <w:t>8</w:t>
            </w:r>
            <w:r w:rsidRPr="0027241E">
              <w:tab/>
              <w:t xml:space="preserve"> </w:t>
            </w:r>
          </w:p>
        </w:tc>
        <w:tc>
          <w:tcPr>
            <w:tcW w:w="840" w:type="dxa"/>
            <w:tcBorders>
              <w:top w:val="nil"/>
              <w:left w:val="nil"/>
              <w:bottom w:val="nil"/>
              <w:right w:val="nil"/>
            </w:tcBorders>
            <w:tcMar>
              <w:top w:w="128" w:type="dxa"/>
              <w:left w:w="43" w:type="dxa"/>
              <w:bottom w:w="43" w:type="dxa"/>
              <w:right w:w="43" w:type="dxa"/>
            </w:tcMar>
            <w:vAlign w:val="bottom"/>
          </w:tcPr>
          <w:p w14:paraId="289F3D4F" w14:textId="77777777" w:rsidR="00C01CA8" w:rsidRPr="0027241E" w:rsidRDefault="00C01CA8" w:rsidP="0027241E">
            <w:r w:rsidRPr="0027241E">
              <w:t>-10,6</w:t>
            </w:r>
          </w:p>
        </w:tc>
        <w:tc>
          <w:tcPr>
            <w:tcW w:w="840" w:type="dxa"/>
            <w:tcBorders>
              <w:top w:val="nil"/>
              <w:left w:val="nil"/>
              <w:bottom w:val="nil"/>
              <w:right w:val="nil"/>
            </w:tcBorders>
            <w:tcMar>
              <w:top w:w="128" w:type="dxa"/>
              <w:left w:w="43" w:type="dxa"/>
              <w:bottom w:w="43" w:type="dxa"/>
              <w:right w:w="43" w:type="dxa"/>
            </w:tcMar>
            <w:vAlign w:val="bottom"/>
          </w:tcPr>
          <w:p w14:paraId="7FFFD4E4" w14:textId="77777777" w:rsidR="00C01CA8" w:rsidRPr="0027241E" w:rsidRDefault="00C01CA8" w:rsidP="0027241E">
            <w:r w:rsidRPr="0027241E">
              <w:t>-24,1</w:t>
            </w:r>
          </w:p>
        </w:tc>
        <w:tc>
          <w:tcPr>
            <w:tcW w:w="840" w:type="dxa"/>
            <w:tcBorders>
              <w:top w:val="nil"/>
              <w:left w:val="nil"/>
              <w:bottom w:val="nil"/>
              <w:right w:val="nil"/>
            </w:tcBorders>
            <w:tcMar>
              <w:top w:w="128" w:type="dxa"/>
              <w:left w:w="43" w:type="dxa"/>
              <w:bottom w:w="43" w:type="dxa"/>
              <w:right w:w="43" w:type="dxa"/>
            </w:tcMar>
            <w:vAlign w:val="bottom"/>
          </w:tcPr>
          <w:p w14:paraId="14971CD3" w14:textId="77777777" w:rsidR="00C01CA8" w:rsidRPr="0027241E" w:rsidRDefault="00C01CA8" w:rsidP="0027241E">
            <w:r w:rsidRPr="0027241E">
              <w:t>-16,0</w:t>
            </w:r>
          </w:p>
        </w:tc>
        <w:tc>
          <w:tcPr>
            <w:tcW w:w="840" w:type="dxa"/>
            <w:tcBorders>
              <w:top w:val="nil"/>
              <w:left w:val="nil"/>
              <w:bottom w:val="nil"/>
              <w:right w:val="nil"/>
            </w:tcBorders>
            <w:tcMar>
              <w:top w:w="128" w:type="dxa"/>
              <w:left w:w="43" w:type="dxa"/>
              <w:bottom w:w="43" w:type="dxa"/>
              <w:right w:w="43" w:type="dxa"/>
            </w:tcMar>
            <w:vAlign w:val="bottom"/>
          </w:tcPr>
          <w:p w14:paraId="04399702" w14:textId="77777777" w:rsidR="00C01CA8" w:rsidRPr="0027241E" w:rsidRDefault="00C01CA8" w:rsidP="0027241E">
            <w:r w:rsidRPr="0027241E">
              <w:t>-13,4</w:t>
            </w:r>
          </w:p>
        </w:tc>
        <w:tc>
          <w:tcPr>
            <w:tcW w:w="840" w:type="dxa"/>
            <w:tcBorders>
              <w:top w:val="nil"/>
              <w:left w:val="nil"/>
              <w:bottom w:val="nil"/>
              <w:right w:val="nil"/>
            </w:tcBorders>
            <w:tcMar>
              <w:top w:w="128" w:type="dxa"/>
              <w:left w:w="43" w:type="dxa"/>
              <w:bottom w:w="43" w:type="dxa"/>
              <w:right w:w="43" w:type="dxa"/>
            </w:tcMar>
            <w:vAlign w:val="bottom"/>
          </w:tcPr>
          <w:p w14:paraId="3062DEBA" w14:textId="77777777" w:rsidR="00C01CA8" w:rsidRPr="0027241E" w:rsidRDefault="00C01CA8" w:rsidP="0027241E">
            <w:r w:rsidRPr="0027241E">
              <w:t>-10,9</w:t>
            </w:r>
          </w:p>
        </w:tc>
        <w:tc>
          <w:tcPr>
            <w:tcW w:w="840" w:type="dxa"/>
            <w:tcBorders>
              <w:top w:val="nil"/>
              <w:left w:val="nil"/>
              <w:bottom w:val="nil"/>
              <w:right w:val="nil"/>
            </w:tcBorders>
            <w:tcMar>
              <w:top w:w="128" w:type="dxa"/>
              <w:left w:w="43" w:type="dxa"/>
              <w:bottom w:w="43" w:type="dxa"/>
              <w:right w:w="43" w:type="dxa"/>
            </w:tcMar>
            <w:vAlign w:val="bottom"/>
          </w:tcPr>
          <w:p w14:paraId="5C07457C" w14:textId="77777777" w:rsidR="00C01CA8" w:rsidRPr="0027241E" w:rsidRDefault="00C01CA8" w:rsidP="0027241E">
            <w:r w:rsidRPr="0027241E">
              <w:t>-7,8</w:t>
            </w:r>
          </w:p>
        </w:tc>
      </w:tr>
      <w:tr w:rsidR="00BE25BF" w:rsidRPr="0027241E" w14:paraId="172FBDD3" w14:textId="77777777">
        <w:trPr>
          <w:trHeight w:val="380"/>
        </w:trPr>
        <w:tc>
          <w:tcPr>
            <w:tcW w:w="4460" w:type="dxa"/>
            <w:gridSpan w:val="3"/>
            <w:tcBorders>
              <w:top w:val="nil"/>
              <w:left w:val="nil"/>
              <w:bottom w:val="nil"/>
              <w:right w:val="nil"/>
            </w:tcBorders>
            <w:tcMar>
              <w:top w:w="128" w:type="dxa"/>
              <w:left w:w="43" w:type="dxa"/>
              <w:bottom w:w="43" w:type="dxa"/>
              <w:right w:w="43" w:type="dxa"/>
            </w:tcMar>
          </w:tcPr>
          <w:p w14:paraId="3A3ADD25" w14:textId="77777777" w:rsidR="00C01CA8" w:rsidRPr="0027241E" w:rsidRDefault="00C01CA8" w:rsidP="0027241E">
            <w:r w:rsidRPr="0027241E">
              <w:t>= Netto utslipp av klimagasser</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7F42BA7D" w14:textId="77777777" w:rsidR="00C01CA8" w:rsidRPr="0027241E" w:rsidRDefault="00C01CA8" w:rsidP="0027241E">
            <w:r w:rsidRPr="0027241E">
              <w:t>40,7</w:t>
            </w:r>
          </w:p>
        </w:tc>
        <w:tc>
          <w:tcPr>
            <w:tcW w:w="840" w:type="dxa"/>
            <w:tcBorders>
              <w:top w:val="nil"/>
              <w:left w:val="nil"/>
              <w:bottom w:val="nil"/>
              <w:right w:val="nil"/>
            </w:tcBorders>
            <w:tcMar>
              <w:top w:w="128" w:type="dxa"/>
              <w:left w:w="43" w:type="dxa"/>
              <w:bottom w:w="43" w:type="dxa"/>
              <w:right w:w="43" w:type="dxa"/>
            </w:tcMar>
            <w:vAlign w:val="bottom"/>
          </w:tcPr>
          <w:p w14:paraId="3DF95CC0" w14:textId="77777777" w:rsidR="00C01CA8" w:rsidRPr="0027241E" w:rsidRDefault="00C01CA8" w:rsidP="0027241E">
            <w:r w:rsidRPr="0027241E">
              <w:t>30,8</w:t>
            </w:r>
          </w:p>
        </w:tc>
        <w:tc>
          <w:tcPr>
            <w:tcW w:w="840" w:type="dxa"/>
            <w:tcBorders>
              <w:top w:val="nil"/>
              <w:left w:val="nil"/>
              <w:bottom w:val="nil"/>
              <w:right w:val="nil"/>
            </w:tcBorders>
            <w:tcMar>
              <w:top w:w="128" w:type="dxa"/>
              <w:left w:w="43" w:type="dxa"/>
              <w:bottom w:w="43" w:type="dxa"/>
              <w:right w:w="43" w:type="dxa"/>
            </w:tcMar>
            <w:vAlign w:val="bottom"/>
          </w:tcPr>
          <w:p w14:paraId="2267F7A9" w14:textId="77777777" w:rsidR="00C01CA8" w:rsidRPr="0027241E" w:rsidRDefault="00C01CA8" w:rsidP="0027241E">
            <w:r w:rsidRPr="0027241E">
              <w:t>29,0</w:t>
            </w:r>
          </w:p>
        </w:tc>
        <w:tc>
          <w:tcPr>
            <w:tcW w:w="840" w:type="dxa"/>
            <w:tcBorders>
              <w:top w:val="nil"/>
              <w:left w:val="nil"/>
              <w:bottom w:val="nil"/>
              <w:right w:val="nil"/>
            </w:tcBorders>
            <w:tcMar>
              <w:top w:w="128" w:type="dxa"/>
              <w:left w:w="43" w:type="dxa"/>
              <w:bottom w:w="43" w:type="dxa"/>
              <w:right w:w="43" w:type="dxa"/>
            </w:tcMar>
            <w:vAlign w:val="bottom"/>
          </w:tcPr>
          <w:p w14:paraId="0994D3EE" w14:textId="77777777" w:rsidR="00C01CA8" w:rsidRPr="0027241E" w:rsidRDefault="00C01CA8" w:rsidP="0027241E">
            <w:r w:rsidRPr="0027241E">
              <w:t>24,4</w:t>
            </w:r>
          </w:p>
        </w:tc>
        <w:tc>
          <w:tcPr>
            <w:tcW w:w="840" w:type="dxa"/>
            <w:tcBorders>
              <w:top w:val="nil"/>
              <w:left w:val="nil"/>
              <w:bottom w:val="nil"/>
              <w:right w:val="nil"/>
            </w:tcBorders>
            <w:tcMar>
              <w:top w:w="128" w:type="dxa"/>
              <w:left w:w="43" w:type="dxa"/>
              <w:bottom w:w="43" w:type="dxa"/>
              <w:right w:w="43" w:type="dxa"/>
            </w:tcMar>
            <w:vAlign w:val="bottom"/>
          </w:tcPr>
          <w:p w14:paraId="2D931A84" w14:textId="77777777" w:rsidR="00C01CA8" w:rsidRPr="0027241E" w:rsidRDefault="00C01CA8" w:rsidP="0027241E">
            <w:r w:rsidRPr="0027241E">
              <w:t>20,8</w:t>
            </w:r>
          </w:p>
        </w:tc>
        <w:tc>
          <w:tcPr>
            <w:tcW w:w="840" w:type="dxa"/>
            <w:tcBorders>
              <w:top w:val="nil"/>
              <w:left w:val="nil"/>
              <w:bottom w:val="nil"/>
              <w:right w:val="nil"/>
            </w:tcBorders>
            <w:tcMar>
              <w:top w:w="128" w:type="dxa"/>
              <w:left w:w="43" w:type="dxa"/>
              <w:bottom w:w="43" w:type="dxa"/>
              <w:right w:w="43" w:type="dxa"/>
            </w:tcMar>
            <w:vAlign w:val="bottom"/>
          </w:tcPr>
          <w:p w14:paraId="7F6D179C" w14:textId="77777777" w:rsidR="00C01CA8" w:rsidRPr="0027241E" w:rsidRDefault="00C01CA8" w:rsidP="0027241E">
            <w:r w:rsidRPr="0027241E">
              <w:t>20,4</w:t>
            </w:r>
          </w:p>
        </w:tc>
      </w:tr>
      <w:tr w:rsidR="00BE25BF" w:rsidRPr="0027241E" w14:paraId="7EF3EFF6" w14:textId="77777777">
        <w:trPr>
          <w:trHeight w:val="380"/>
        </w:trPr>
        <w:tc>
          <w:tcPr>
            <w:tcW w:w="4460" w:type="dxa"/>
            <w:gridSpan w:val="3"/>
            <w:tcBorders>
              <w:top w:val="nil"/>
              <w:left w:val="nil"/>
              <w:bottom w:val="nil"/>
              <w:right w:val="nil"/>
            </w:tcBorders>
            <w:tcMar>
              <w:top w:w="128" w:type="dxa"/>
              <w:left w:w="43" w:type="dxa"/>
              <w:bottom w:w="43" w:type="dxa"/>
              <w:right w:w="43" w:type="dxa"/>
            </w:tcMar>
          </w:tcPr>
          <w:p w14:paraId="1D920EC3" w14:textId="77777777" w:rsidR="00C01CA8" w:rsidRPr="0027241E" w:rsidRDefault="00C01CA8" w:rsidP="0027241E">
            <w:r w:rsidRPr="0027241E">
              <w:rPr>
                <w:rStyle w:val="kursiv"/>
              </w:rPr>
              <w:lastRenderedPageBreak/>
              <w:t>Memo:</w:t>
            </w:r>
          </w:p>
        </w:tc>
        <w:tc>
          <w:tcPr>
            <w:tcW w:w="840" w:type="dxa"/>
            <w:tcBorders>
              <w:top w:val="nil"/>
              <w:left w:val="nil"/>
              <w:bottom w:val="nil"/>
              <w:right w:val="nil"/>
            </w:tcBorders>
            <w:tcMar>
              <w:top w:w="128" w:type="dxa"/>
              <w:left w:w="43" w:type="dxa"/>
              <w:bottom w:w="43" w:type="dxa"/>
              <w:right w:w="43" w:type="dxa"/>
            </w:tcMar>
            <w:vAlign w:val="bottom"/>
          </w:tcPr>
          <w:p w14:paraId="074D10C8"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32897624"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5E86005E"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55C90651"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1C04280C"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668106EF" w14:textId="77777777" w:rsidR="00C01CA8" w:rsidRPr="0027241E" w:rsidRDefault="00C01CA8" w:rsidP="0027241E"/>
        </w:tc>
      </w:tr>
      <w:tr w:rsidR="00BE25BF" w:rsidRPr="0027241E" w14:paraId="50467CE4" w14:textId="77777777">
        <w:trPr>
          <w:trHeight w:val="380"/>
        </w:trPr>
        <w:tc>
          <w:tcPr>
            <w:tcW w:w="4460" w:type="dxa"/>
            <w:gridSpan w:val="3"/>
            <w:tcBorders>
              <w:top w:val="nil"/>
              <w:left w:val="nil"/>
              <w:bottom w:val="single" w:sz="4" w:space="0" w:color="000000"/>
              <w:right w:val="nil"/>
            </w:tcBorders>
            <w:tcMar>
              <w:top w:w="128" w:type="dxa"/>
              <w:left w:w="43" w:type="dxa"/>
              <w:bottom w:w="43" w:type="dxa"/>
              <w:right w:w="43" w:type="dxa"/>
            </w:tcMar>
          </w:tcPr>
          <w:p w14:paraId="6F49BB35" w14:textId="77777777" w:rsidR="00C01CA8" w:rsidRPr="0027241E" w:rsidRDefault="00C01CA8" w:rsidP="0027241E">
            <w:r w:rsidRPr="0027241E">
              <w:t>Fastlands-Norge</w:t>
            </w:r>
            <w:r w:rsidRPr="0027241E">
              <w:rPr>
                <w:rStyle w:val="skrift-hevet"/>
              </w:rPr>
              <w:t>9</w:t>
            </w:r>
            <w:r w:rsidRPr="0027241E">
              <w:t xml:space="preserve"> </w:t>
            </w:r>
            <w:r w:rsidRPr="0027241E">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9FD06B" w14:textId="77777777" w:rsidR="00C01CA8" w:rsidRPr="0027241E" w:rsidRDefault="00C01CA8" w:rsidP="0027241E">
            <w:r w:rsidRPr="0027241E">
              <w:t>43,1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0B95ED" w14:textId="77777777" w:rsidR="00C01CA8" w:rsidRPr="0027241E" w:rsidRDefault="00C01CA8" w:rsidP="0027241E">
            <w:r w:rsidRPr="0027241E">
              <w:t>40,8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838515" w14:textId="77777777" w:rsidR="00C01CA8" w:rsidRPr="0027241E" w:rsidRDefault="00C01CA8" w:rsidP="0027241E">
            <w:r w:rsidRPr="0027241E">
              <w:t>34,0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954441" w14:textId="77777777" w:rsidR="00C01CA8" w:rsidRPr="0027241E" w:rsidRDefault="00C01CA8" w:rsidP="0027241E">
            <w:r w:rsidRPr="0027241E">
              <w:t>29,1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685259" w14:textId="77777777" w:rsidR="00C01CA8" w:rsidRPr="0027241E" w:rsidRDefault="00C01CA8" w:rsidP="0027241E">
            <w:r w:rsidRPr="0027241E">
              <w:t>25,9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2BE6EB" w14:textId="77777777" w:rsidR="00C01CA8" w:rsidRPr="0027241E" w:rsidRDefault="00C01CA8" w:rsidP="0027241E">
            <w:r w:rsidRPr="0027241E">
              <w:t>23,2</w:t>
            </w:r>
          </w:p>
        </w:tc>
      </w:tr>
    </w:tbl>
    <w:p w14:paraId="0E22FA5A" w14:textId="77777777" w:rsidR="00C01CA8" w:rsidRPr="0027241E" w:rsidRDefault="00C01CA8" w:rsidP="0027241E">
      <w:pPr>
        <w:pStyle w:val="tabell-noter"/>
        <w:rPr>
          <w:rStyle w:val="skrift-hevet"/>
        </w:rPr>
      </w:pPr>
      <w:r w:rsidRPr="0027241E">
        <w:rPr>
          <w:rStyle w:val="skrift-hevet"/>
        </w:rPr>
        <w:t>1</w:t>
      </w:r>
      <w:r w:rsidRPr="0027241E">
        <w:tab/>
        <w:t>Fremskrivingene baseres på vedtatt politikk. Effekten av planlagt politikk som presentert i regjeringens klimastatus og -plan er ikke inkludert.</w:t>
      </w:r>
    </w:p>
    <w:p w14:paraId="6EEB0AC9" w14:textId="77777777" w:rsidR="00C01CA8" w:rsidRPr="0027241E" w:rsidRDefault="00C01CA8" w:rsidP="0027241E">
      <w:pPr>
        <w:pStyle w:val="tabell-noter"/>
      </w:pPr>
      <w:r w:rsidRPr="0027241E">
        <w:rPr>
          <w:rStyle w:val="skrift-hevet"/>
        </w:rPr>
        <w:t>2</w:t>
      </w:r>
      <w:r w:rsidRPr="0027241E">
        <w:tab/>
        <w:t>Tall for 2024 er foreløpige. Fordelingen mellom ikke-kvotepliktige utslipp og utslipp under innsatsfordelingen er Finansdepartementets anslag.</w:t>
      </w:r>
    </w:p>
    <w:p w14:paraId="4A09B4C9" w14:textId="77777777" w:rsidR="00C01CA8" w:rsidRPr="0027241E" w:rsidRDefault="00C01CA8" w:rsidP="0027241E">
      <w:pPr>
        <w:pStyle w:val="tabell-noter"/>
        <w:rPr>
          <w:rStyle w:val="skrift-hevet"/>
        </w:rPr>
      </w:pPr>
      <w:r w:rsidRPr="0027241E">
        <w:rPr>
          <w:rStyle w:val="skrift-hevet"/>
        </w:rPr>
        <w:t>3</w:t>
      </w:r>
      <w:r w:rsidRPr="0027241E">
        <w:tab/>
        <w:t>Noen av utslippene i olje- og gassproduksjon, i hovedsak metanutslippene, er ikke kvotepliktige. Disse er lagt til «øvrige» under utslipp under innsatsfordelingen.</w:t>
      </w:r>
    </w:p>
    <w:p w14:paraId="71694EEB" w14:textId="77777777" w:rsidR="00C01CA8" w:rsidRPr="0027241E" w:rsidRDefault="00C01CA8" w:rsidP="0027241E">
      <w:pPr>
        <w:pStyle w:val="tabell-noter"/>
        <w:rPr>
          <w:rStyle w:val="skrift-hevet"/>
        </w:rPr>
      </w:pPr>
      <w:r w:rsidRPr="0027241E">
        <w:rPr>
          <w:rStyle w:val="skrift-hevet"/>
        </w:rPr>
        <w:t>4</w:t>
      </w:r>
      <w:r w:rsidRPr="0027241E">
        <w:tab/>
        <w:t>Noen av utslippene i fastlandsindustri og bergverk er ikke kvotepliktige. Disse er lagt til «øvrige» under utslipp under innsatsfordelingen.</w:t>
      </w:r>
    </w:p>
    <w:p w14:paraId="70058DA5" w14:textId="77777777" w:rsidR="00C01CA8" w:rsidRPr="0027241E" w:rsidRDefault="00C01CA8" w:rsidP="0027241E">
      <w:pPr>
        <w:pStyle w:val="tabell-noter"/>
        <w:rPr>
          <w:rStyle w:val="skrift-hevet"/>
        </w:rPr>
      </w:pPr>
      <w:r w:rsidRPr="0027241E">
        <w:rPr>
          <w:rStyle w:val="skrift-hevet"/>
        </w:rPr>
        <w:t>5</w:t>
      </w:r>
      <w:r w:rsidRPr="0027241E">
        <w:rPr>
          <w:rStyle w:val="skrift-hevet"/>
        </w:rPr>
        <w:tab/>
      </w:r>
      <w:r w:rsidRPr="0027241E">
        <w:t>Inkluderer kvotepliktige utslipp fra energiforsyning og luftfart.</w:t>
      </w:r>
    </w:p>
    <w:p w14:paraId="2017F1F2" w14:textId="77777777" w:rsidR="00C01CA8" w:rsidRPr="0027241E" w:rsidRDefault="00C01CA8" w:rsidP="0027241E">
      <w:pPr>
        <w:pStyle w:val="tabell-noter"/>
        <w:rPr>
          <w:rStyle w:val="skrift-hevet"/>
        </w:rPr>
      </w:pPr>
      <w:r w:rsidRPr="0027241E">
        <w:rPr>
          <w:rStyle w:val="skrift-hevet"/>
        </w:rPr>
        <w:t>6</w:t>
      </w:r>
      <w:r w:rsidRPr="0027241E">
        <w:tab/>
        <w:t>Inkluderer alle utslipp fra innenriks sjøfart, herunder de som også er kvotepliktige.</w:t>
      </w:r>
    </w:p>
    <w:p w14:paraId="51A9A642" w14:textId="77777777" w:rsidR="00C01CA8" w:rsidRPr="0027241E" w:rsidRDefault="00C01CA8" w:rsidP="0027241E">
      <w:pPr>
        <w:pStyle w:val="tabell-noter"/>
        <w:rPr>
          <w:rStyle w:val="skrift-hevet"/>
        </w:rPr>
      </w:pPr>
      <w:r w:rsidRPr="0027241E">
        <w:rPr>
          <w:rStyle w:val="skrift-hevet"/>
        </w:rPr>
        <w:t>7</w:t>
      </w:r>
      <w:r w:rsidRPr="0027241E">
        <w:rPr>
          <w:rStyle w:val="skrift-hevet"/>
        </w:rPr>
        <w:tab/>
      </w:r>
      <w:r w:rsidRPr="0027241E">
        <w:t>Inkluderer utslipp under innsatsfordelingen fra olje- og gassvirksomheten, fastlandsindustri (inkl. bergverk), energiforsyning, oppvarming og andre utslippskilder.</w:t>
      </w:r>
    </w:p>
    <w:p w14:paraId="745C078B" w14:textId="77777777" w:rsidR="00C01CA8" w:rsidRPr="0027241E" w:rsidRDefault="00C01CA8" w:rsidP="0027241E">
      <w:pPr>
        <w:pStyle w:val="tabell-noter"/>
      </w:pPr>
      <w:r w:rsidRPr="0027241E">
        <w:rPr>
          <w:rStyle w:val="skrift-hevet"/>
        </w:rPr>
        <w:t>8</w:t>
      </w:r>
      <w:r w:rsidRPr="0027241E">
        <w:tab/>
        <w:t>Tall for 2024 er fremskrevet netto opptak.</w:t>
      </w:r>
    </w:p>
    <w:p w14:paraId="099A49F9" w14:textId="77777777" w:rsidR="00C01CA8" w:rsidRPr="0027241E" w:rsidRDefault="00C01CA8" w:rsidP="0027241E">
      <w:pPr>
        <w:pStyle w:val="tabell-noter"/>
        <w:rPr>
          <w:rStyle w:val="skrift-hevet"/>
        </w:rPr>
      </w:pPr>
      <w:r w:rsidRPr="0027241E">
        <w:rPr>
          <w:rStyle w:val="skrift-hevet"/>
        </w:rPr>
        <w:t>9</w:t>
      </w:r>
      <w:r w:rsidRPr="0027241E">
        <w:tab/>
        <w:t>Utslipp av klimagasser utenom olje- og gassvirksomheten.</w:t>
      </w:r>
    </w:p>
    <w:p w14:paraId="7F148D46" w14:textId="77777777" w:rsidR="00C01CA8" w:rsidRPr="0027241E" w:rsidRDefault="00C01CA8" w:rsidP="0027241E">
      <w:pPr>
        <w:pStyle w:val="Kilde"/>
      </w:pPr>
      <w:r w:rsidRPr="0027241E">
        <w:t>Kilder: Statistisk sentralbyrå, Miljødirektoratet, Norsk institutt for bioøkonomi og Finansdepartementet.</w:t>
      </w:r>
    </w:p>
    <w:p w14:paraId="527CC2FF" w14:textId="77777777" w:rsidR="00C01CA8" w:rsidRPr="0027241E" w:rsidRDefault="00C01CA8" w:rsidP="0027241E">
      <w:r w:rsidRPr="0027241E">
        <w:t xml:space="preserve">Gjennom regelverket for bokføring av </w:t>
      </w:r>
      <w:r w:rsidRPr="0027241E">
        <w:rPr>
          <w:rStyle w:val="kursiv"/>
        </w:rPr>
        <w:t>utslipp og opptak i skog og andre arealer</w:t>
      </w:r>
      <w:r w:rsidRPr="0027241E">
        <w:t xml:space="preserve"> (LULUCF-regelverket) har Norge også forpliktet seg til å balansere utslipp og opptak fra skog- og arealbrukssektoren. Forpliktelsen går ut på at samlede rapporterte utslipp fra skog- og arealbrukssektoren ikke skal overstige det rapporterte opptaket i sektoren for perioden 2021–2030. Etter dette regelverket måles faktisk netto opptak i forvaltet skog mot en fremoverskuende referansebane. Om netto opptak er lavere enn referansebanen, bokføres det som utslipp. EU har vedtatt endringer i regelverket og satt nye mål for perioden 2026–2030. Også denne forpliktelsen kan nås ved bruk av fleksible mekanismer</w:t>
      </w:r>
    </w:p>
    <w:p w14:paraId="17518130" w14:textId="77777777" w:rsidR="00C01CA8" w:rsidRPr="0027241E" w:rsidRDefault="00C01CA8" w:rsidP="0027241E">
      <w:r w:rsidRPr="0027241E">
        <w:t>Oppfyllelsene av de tre nevnte forpliktelsene vil bidra til å oppfylle Norges klimamål under Parisavtalen. I en situasjon der EU-samarbeidet ikke tar oss helt til en utslippsreduksjon på 55 pst. i 2030, kan samarbeid med andre land om utslippsreduksjoner utenfor EØS-området brukes for å dekke det som mangler for å oppfylle Norges mål under Parisavtalen. Slik handel med utslippsreduksjoner (kvotekjøp) mellom land er regulert gjennom artikkel 6-kvoter i Parisavtalen.</w:t>
      </w:r>
    </w:p>
    <w:p w14:paraId="2CD5CC08" w14:textId="77777777" w:rsidR="00C01CA8" w:rsidRPr="0027241E" w:rsidRDefault="00C01CA8" w:rsidP="0027241E">
      <w:r w:rsidRPr="0027241E">
        <w:t xml:space="preserve">Regjeringen ønsker å fortsette samarbeidet med EU også etter 2030. Det er ventet at EU vil vedta et nytt klimamål for 2040 i løpet av høsten 2025, og at Kommisjonen i 2026 vil foreslå innretning av klimapolitikken etter 2030. </w:t>
      </w:r>
    </w:p>
    <w:p w14:paraId="21010E39" w14:textId="77777777" w:rsidR="00C01CA8" w:rsidRPr="0027241E" w:rsidRDefault="00C01CA8" w:rsidP="0027241E">
      <w:pPr>
        <w:pStyle w:val="Overskrift3"/>
      </w:pPr>
      <w:r w:rsidRPr="0027241E">
        <w:t>Virkemidler i klimapolitikken</w:t>
      </w:r>
    </w:p>
    <w:p w14:paraId="408B66D7" w14:textId="77777777" w:rsidR="00C01CA8" w:rsidRPr="0027241E" w:rsidRDefault="00C01CA8" w:rsidP="0027241E">
      <w:r w:rsidRPr="0027241E">
        <w:t>Regjeringens politikk er basert på at omstillingen vil kreve en kombinasjon av virkemidler. Sektorovergripende klimaavgifter og deltakelse i EUs kvotesystem er hovedvirkemidlene i norsk klimapolitikk. Om lag 85 pst. av norske utslipp er ilagt enten klimaavgift, kvoteplikt, eller begge deler, se figur 4.9. Samtidig har både Norge og EU gjennom mange år iverksatt øvrig politikk rettet mot utslipp fra hele økonomien. Støtte til forskning og teknologiutvikling er viktig for å få frem nye løsninger for utslippskutt, og prising og regulering bidrar til at slike løsninger faktisk blir tatt i bruk.</w:t>
      </w:r>
    </w:p>
    <w:p w14:paraId="3EF5208B" w14:textId="66497431" w:rsidR="00C01CA8" w:rsidRPr="0027241E" w:rsidRDefault="00897C0C" w:rsidP="0027241E">
      <w:r w:rsidRPr="00897C0C">
        <w:rPr>
          <w:noProof/>
        </w:rPr>
        <w:lastRenderedPageBreak/>
        <w:drawing>
          <wp:inline distT="0" distB="0" distL="0" distR="0" wp14:anchorId="2AFB665A" wp14:editId="0992496A">
            <wp:extent cx="4572000" cy="2162175"/>
            <wp:effectExtent l="0" t="0" r="0" b="9525"/>
            <wp:docPr id="14317311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31187" name=""/>
                    <pic:cNvPicPr/>
                  </pic:nvPicPr>
                  <pic:blipFill>
                    <a:blip r:embed="rId169">
                      <a:extLst>
                        <a:ext uri="{96DAC541-7B7A-43D3-8B79-37D633B846F1}">
                          <asvg:svgBlip xmlns:asvg="http://schemas.microsoft.com/office/drawing/2016/SVG/main" r:embed="rId170"/>
                        </a:ext>
                      </a:extLst>
                    </a:blip>
                    <a:stretch>
                      <a:fillRect/>
                    </a:stretch>
                  </pic:blipFill>
                  <pic:spPr>
                    <a:xfrm>
                      <a:off x="0" y="0"/>
                      <a:ext cx="4572000" cy="2162175"/>
                    </a:xfrm>
                    <a:prstGeom prst="rect">
                      <a:avLst/>
                    </a:prstGeom>
                  </pic:spPr>
                </pic:pic>
              </a:graphicData>
            </a:graphic>
          </wp:inline>
        </w:drawing>
      </w:r>
    </w:p>
    <w:p w14:paraId="5CEE578D" w14:textId="77777777" w:rsidR="00C01CA8" w:rsidRPr="0027241E" w:rsidRDefault="00C01CA8" w:rsidP="0027241E">
      <w:pPr>
        <w:pStyle w:val="figur-tittel"/>
      </w:pPr>
      <w:r w:rsidRPr="0027241E">
        <w:t>Utslipp av klimagasser etter type prising. 2023</w:t>
      </w:r>
    </w:p>
    <w:p w14:paraId="3EA19B02" w14:textId="77777777" w:rsidR="00C01CA8" w:rsidRPr="0027241E" w:rsidRDefault="00C01CA8" w:rsidP="0027241E">
      <w:pPr>
        <w:pStyle w:val="Kilde"/>
      </w:pPr>
      <w:r w:rsidRPr="0027241E">
        <w:t>Kilder: Statistisk sentralbyrå og Finansdepartementet.</w:t>
      </w:r>
    </w:p>
    <w:p w14:paraId="58C46CF3" w14:textId="77777777" w:rsidR="00C01CA8" w:rsidRPr="0027241E" w:rsidRDefault="00C01CA8" w:rsidP="0027241E">
      <w:pPr>
        <w:pStyle w:val="avsnitt-undertittel"/>
      </w:pPr>
      <w:r w:rsidRPr="0027241E">
        <w:t>Utslipp regulert under EUs kvotesystem</w:t>
      </w:r>
    </w:p>
    <w:p w14:paraId="02947C39" w14:textId="77777777" w:rsidR="00C01CA8" w:rsidRPr="0027241E" w:rsidRDefault="00C01CA8" w:rsidP="0027241E">
      <w:r w:rsidRPr="0027241E">
        <w:t>Omtrent halvparten av norske utslipp er omfattet av EUs kvotesystem. Kvotesystemet dekker utslipp fra fastlandsindustrien, petroleumsvirksomheten, kommersiell luftfart i EØS-området, kraftproduksjon og større maritim transport, med noen unntak.</w:t>
      </w:r>
      <w:r w:rsidRPr="0027241E">
        <w:rPr>
          <w:rStyle w:val="Fotnotereferanse"/>
        </w:rPr>
        <w:footnoteReference w:id="22"/>
      </w:r>
      <w:r w:rsidRPr="0027241E">
        <w:t xml:space="preserve"> Kvoteprisen varierer, men har så langt i 2025 ligget rundt 800 kroner per tonn CO</w:t>
      </w:r>
      <w:r w:rsidRPr="0027241E">
        <w:rPr>
          <w:rStyle w:val="skrift-senket"/>
        </w:rPr>
        <w:t>2</w:t>
      </w:r>
      <w:r w:rsidRPr="0027241E">
        <w:t>. Norske bedrifter bidrar på lik linje som andre europeiske virksomheter til å redusere utslippene innenfor systemet. Kvotesystemets bidrag til oppfyllelse av Norges lovfestede klimamål vil avklares gjennom avtale med EU, se avsnitt 4.6.1. Virkemidler for å redusere norske kvotepliktige utslipp, utover kvoteplikt, vil derfor ikke bidra direkte til oppfyllelse av de lovfestede klimamålene. EU og Norge har likevel gjennom mange år iverksatt politikk som skal virke sammen med prisingen gjennom kvotesystemet. Det har vært begrunnet i at staten skal bidra til å rette opp i markedssvikter som prising alene ikke håndterer, som teknologiutvikling og investeringer i infrastruktur. Se nærmere omtale av EUs klimakvotesystem og nasjonale virkemidler i kap. 6.3.3 i Klimameldingen.</w:t>
      </w:r>
    </w:p>
    <w:p w14:paraId="156E574C" w14:textId="77777777" w:rsidR="00C01CA8" w:rsidRPr="0027241E" w:rsidRDefault="00C01CA8" w:rsidP="0027241E">
      <w:pPr>
        <w:pStyle w:val="avsnitt-undertittel"/>
      </w:pPr>
      <w:r w:rsidRPr="0027241E">
        <w:t>Klimaavgifter</w:t>
      </w:r>
    </w:p>
    <w:p w14:paraId="4517C81E" w14:textId="77777777" w:rsidR="00C01CA8" w:rsidRPr="0027241E" w:rsidRDefault="00C01CA8" w:rsidP="0027241E">
      <w:r w:rsidRPr="0027241E">
        <w:t>Klimaavgifter er avgifter som skal korrigere for den negative effekten klimagassutslipp påfører samfunnet, slik at den hensyntas av private aktører. Norge var blant de første landene med avgifter på utslipp av klimagasser da dette ble innført i 1991. Både avgiftsnivået og omfanget av avgiftene er høyt i internasjonal sammenheng, og begge deler har økt over tid. Klimaavgifter regulerer hovedsakelig utslipp under innsatsfordelingen, men også deler av de kvotepliktige utslippene. Til sammen er nesten 60 pst. av norske utslipp ilagt en form for klimaavgift.</w:t>
      </w:r>
    </w:p>
    <w:p w14:paraId="3C64F8A5" w14:textId="77777777" w:rsidR="00C01CA8" w:rsidRPr="0027241E" w:rsidRDefault="00C01CA8" w:rsidP="0027241E">
      <w:r w:rsidRPr="0027241E">
        <w:t>Den viktigste avgiften på utslipp av klimagasser er CO</w:t>
      </w:r>
      <w:r w:rsidRPr="0027241E">
        <w:rPr>
          <w:rStyle w:val="skrift-senket"/>
        </w:rPr>
        <w:t>2</w:t>
      </w:r>
      <w:r w:rsidRPr="0027241E">
        <w:t>-avgiften på mineralske produkter, som ilegges bensin, mineralolje (inkl. diesel), naturgass og flytende petroleumsgass (LPG)</w:t>
      </w:r>
      <w:r w:rsidRPr="0027241E">
        <w:rPr>
          <w:rStyle w:val="Fotnotereferanse"/>
        </w:rPr>
        <w:footnoteReference w:id="23"/>
      </w:r>
      <w:r w:rsidRPr="0027241E">
        <w:t xml:space="preserve">. I tillegg er </w:t>
      </w:r>
      <w:r w:rsidRPr="0027241E">
        <w:lastRenderedPageBreak/>
        <w:t>det en egen CO</w:t>
      </w:r>
      <w:r w:rsidRPr="0027241E">
        <w:rPr>
          <w:rStyle w:val="skrift-senket"/>
        </w:rPr>
        <w:t>2</w:t>
      </w:r>
      <w:r w:rsidRPr="0027241E">
        <w:t>-avgift i petroleumsvirksomheten på kontinentalsokkelen. Det er også avgift på utslipp av hydrofluorkarboner (HFK) og perfluorkarboner (PFK), avgift på svovelheksafluorid (SF</w:t>
      </w:r>
      <w:r w:rsidRPr="0027241E">
        <w:rPr>
          <w:rStyle w:val="skrift-senket"/>
        </w:rPr>
        <w:t>6</w:t>
      </w:r>
      <w:r w:rsidRPr="0027241E">
        <w:t>) og avgift på avfallsforbrenning. Klimaavgiftene treffer dermed de fleste sektorer, som veitrafikken, bygg og anlegg, avfallsforbrenning, sjøfart, fiske og fangst, deler av industrien og noe innenriks luftfart. Om lag halvparten av de ikke prisede-utslippene kommer fra jordbruket og er utslipp av lystgass (N</w:t>
      </w:r>
      <w:r w:rsidRPr="0027241E">
        <w:rPr>
          <w:rStyle w:val="skrift-senket"/>
        </w:rPr>
        <w:t>2</w:t>
      </w:r>
      <w:r w:rsidRPr="0027241E">
        <w:t>O) og metan (CH</w:t>
      </w:r>
      <w:r w:rsidRPr="0027241E">
        <w:rPr>
          <w:rStyle w:val="skrift-senket"/>
        </w:rPr>
        <w:t>4</w:t>
      </w:r>
      <w:r w:rsidRPr="0027241E">
        <w:t>). Disse klimagassene er i all hovedsak ikke ilagt avgift.</w:t>
      </w:r>
    </w:p>
    <w:p w14:paraId="08A3B24E" w14:textId="77777777" w:rsidR="00C01CA8" w:rsidRPr="0027241E" w:rsidRDefault="00C01CA8" w:rsidP="0027241E">
      <w:r w:rsidRPr="0027241E">
        <w:t>For 2025 er det generelle nivået på avgiften 1 405 kroner per tonn CO</w:t>
      </w:r>
      <w:r w:rsidRPr="0027241E">
        <w:rPr>
          <w:rStyle w:val="skrift-senket"/>
        </w:rPr>
        <w:t>2</w:t>
      </w:r>
      <w:r w:rsidRPr="0027241E">
        <w:t>-ekvivalenter. I budsjettet for 2026 foreslår regjeringen å øke avgiften med 14 pst. i tråd med varslingen i budsjettet for 2022 om å trappe opp avgiftene på utslipp av klimagasser under innsatsfordelingen i 2030 til om lag 2 000 2020-kroner (tilsvarende 2 400 2025-kroner), se Prop. 1 LS Tillegg 1 (2021–2022). Se avsnitt 10.9 i Prop. 1 LS (2025–2026) for en fullstendig gjennomgang av avgifter på utslipp av klimagasser.</w:t>
      </w:r>
    </w:p>
    <w:p w14:paraId="0AFBFE15" w14:textId="77777777" w:rsidR="00C01CA8" w:rsidRPr="0027241E" w:rsidRDefault="00C01CA8" w:rsidP="0027241E">
      <w:r w:rsidRPr="0027241E">
        <w:t>Regjeringen varsler i årets budsjett at avgiften skal trappes videre opp etter 2030 til 3 400 kroner per tonn CO</w:t>
      </w:r>
      <w:r w:rsidRPr="0027241E">
        <w:rPr>
          <w:rStyle w:val="skrift-senket"/>
        </w:rPr>
        <w:t>2</w:t>
      </w:r>
      <w:r w:rsidRPr="0027241E">
        <w:t xml:space="preserve"> i 2035 (i 2025-kroner). Den lineære opptrappingen fortsetter dermed mellom 2030 og 2035. Regjeringen tar sikte på at fremtidige merinntekter fra økte klimaavgifter tilbakeføres til skatteyterne gjennom brede lettelser i skatter og avgifter. Dette er i tråd med regjeringens skatteløfte. For å bevare insentivene til å ta klimavennlige valg skal lettelsene i minst mulig grad redusere effekten av klimatiltak.</w:t>
      </w:r>
    </w:p>
    <w:p w14:paraId="004F1166" w14:textId="77777777" w:rsidR="00C01CA8" w:rsidRPr="0027241E" w:rsidRDefault="00C01CA8" w:rsidP="0027241E">
      <w:pPr>
        <w:pStyle w:val="avsnitt-undertittel"/>
      </w:pPr>
      <w:r w:rsidRPr="0027241E">
        <w:t>Andre klimapolitiske virkemidler</w:t>
      </w:r>
    </w:p>
    <w:p w14:paraId="745B1825" w14:textId="77777777" w:rsidR="00C01CA8" w:rsidRPr="0027241E" w:rsidRDefault="00C01CA8" w:rsidP="0027241E">
      <w:r w:rsidRPr="0027241E">
        <w:t>Sammen med prising av utslipp brukes også andre virkemidler, som krav og reguleringer, informasjon og ulike støtteordninger.</w:t>
      </w:r>
    </w:p>
    <w:p w14:paraId="65BA3615" w14:textId="77777777" w:rsidR="00C01CA8" w:rsidRPr="0027241E" w:rsidRDefault="00C01CA8" w:rsidP="0027241E">
      <w:pPr>
        <w:rPr>
          <w:rStyle w:val="kursiv"/>
        </w:rPr>
      </w:pPr>
      <w:r w:rsidRPr="0027241E">
        <w:rPr>
          <w:rStyle w:val="kursiv"/>
        </w:rPr>
        <w:t>Krav og reguleringer</w:t>
      </w:r>
      <w:r w:rsidRPr="0027241E">
        <w:t xml:space="preserve"> benyttes i mange tilfeller for å oppnå utslippskutt. Reguleringer, som forbud og krav, har en samfunnsøkonomisk kostnad ved at produsenter og forbrukere må tilpasse seg kravene, selv om de direkte kostnadene ikke nødvendigvis er like synlige som en avgift. Eksempler på direkte reguleringer som brukes er omsetningskrav for biodrivstoff, krav til offentlige innkjøp og arealplaner samt forbud mot bruk av fossile brensler til blant annet oppvarming av bygninger.</w:t>
      </w:r>
    </w:p>
    <w:p w14:paraId="33B9A869" w14:textId="77777777" w:rsidR="00C01CA8" w:rsidRPr="0027241E" w:rsidRDefault="00C01CA8" w:rsidP="0027241E">
      <w:r w:rsidRPr="0027241E">
        <w:t>S</w:t>
      </w:r>
      <w:r w:rsidRPr="0027241E">
        <w:rPr>
          <w:rStyle w:val="kursiv"/>
        </w:rPr>
        <w:t xml:space="preserve">tøtteordninger </w:t>
      </w:r>
      <w:r w:rsidRPr="0027241E">
        <w:t>for utvikling og innfasing av ny teknologi kan bidra til utslippskutt i flere sektorer. Selv om prising av utslipp øker den privatøkonomiske lønnsomheten av å utvikle klimavennlig teknologi, kan det likevel bli brukt for lite ressurser på slik utvikling. Det skyldes at gevinstene av den nye teknologien tilfaller flere enn de som har investert i den. En effektiv klimapolitikk tilsier derfor at prising av utslipp bør suppleres med støtteordninger for utvikling og innfasing av teknologi samt bruk av patenter. Det er viktig at slike ordninger er brede og generelle, slik at man reduserer risikoen for tilkarringsvirksomhet. Regjeringen har siden den tiltrådte satset på Enova som et sentralt virkemiddel for å stimulere til klima- og energiomstilling. I 2026 foreslår regjeringen å redusere overføringen til Klima- og energifondet med om lag 1,8 mrd. kroner, til 7,2 mrd. kroner. Av reduksjonen er 1 mrd. kroner midler som Stortinget i 2025 øremerket til tiltak i kvotepliktig sektor, noe som ikke påvirker oppfyllelse av Norges klimaforpliktelser for 2030. Den foreslåtte bevilgningen er 3,9 mrd. kroner høyere enn i 2021 og gir Enova betydelige midler til å støtte utvikling av klima- og energiteknologi.</w:t>
      </w:r>
    </w:p>
    <w:p w14:paraId="747E8362" w14:textId="77777777" w:rsidR="00C01CA8" w:rsidRPr="0027241E" w:rsidRDefault="00C01CA8" w:rsidP="0027241E">
      <w:r w:rsidRPr="0027241E">
        <w:t xml:space="preserve">Regjeringen foreslår å videreføre satsingen på Hurtigbåtprogrammet i 2026, for å bidra til en raskere innfasing av nullutslippsløsninger for fylkeskommunale hurtigbåtsamband. Regjeringen </w:t>
      </w:r>
      <w:r w:rsidRPr="0027241E">
        <w:lastRenderedPageBreak/>
        <w:t>fortsetter arbeidet med å digitalisere og effektivisere arbeidsprosessene hos energimyndighetene og videreutvikle tjenester for energinæringene.</w:t>
      </w:r>
    </w:p>
    <w:p w14:paraId="34832C21" w14:textId="77777777" w:rsidR="00C01CA8" w:rsidRPr="0027241E" w:rsidRDefault="00C01CA8" w:rsidP="0027241E">
      <w:r w:rsidRPr="0027241E">
        <w:t>Langskip-prosjektet, som er et viktig bidrag til utvikling av teknologi som kan gi globale utslippskutt, følges opp videre. I august 2025 ble de første volumene med CO</w:t>
      </w:r>
      <w:r w:rsidRPr="0027241E">
        <w:rPr>
          <w:rStyle w:val="skrift-senket"/>
        </w:rPr>
        <w:t xml:space="preserve">2 </w:t>
      </w:r>
      <w:r w:rsidRPr="0027241E">
        <w:t>fra Heidelberg Materials CO</w:t>
      </w:r>
      <w:r w:rsidRPr="0027241E">
        <w:rPr>
          <w:rStyle w:val="skrift-senket"/>
        </w:rPr>
        <w:t>2</w:t>
      </w:r>
      <w:r w:rsidRPr="0027241E">
        <w:t>-fangstanlegget i Brevik injisert i Northern Lights sitt lager under havbunnen på norsk sokkel. Hafslund Celsios CO</w:t>
      </w:r>
      <w:r w:rsidRPr="0027241E">
        <w:rPr>
          <w:rStyle w:val="skrift-senket"/>
        </w:rPr>
        <w:t>2</w:t>
      </w:r>
      <w:r w:rsidRPr="0027241E">
        <w:t>-fangstprosjekt på Klemetsrud er under bygging. Forventede kostnader for Langskip er 35 mrd. 2025-kroner, hvorav det statlige bidraget anslås til 23 mrd. 2025-kroner.</w:t>
      </w:r>
    </w:p>
    <w:p w14:paraId="2740CCA0" w14:textId="77777777" w:rsidR="00C01CA8" w:rsidRPr="0027241E" w:rsidRDefault="00C01CA8" w:rsidP="0027241E">
      <w:r w:rsidRPr="0027241E">
        <w:t xml:space="preserve">Norge bidrar også betydelig til å redusere klimagassutslipp </w:t>
      </w:r>
      <w:r w:rsidRPr="0027241E">
        <w:rPr>
          <w:rStyle w:val="kursiv"/>
        </w:rPr>
        <w:t>internasjonalt</w:t>
      </w:r>
      <w:r w:rsidRPr="0027241E">
        <w:t>. Norge har som mål å doble årlig klimafinansiering til utviklingsland fra 7 mrd. kroner i 2020 til 14 mrd. kroner senest i 2026. Norges klimafinansiering i 2024 var på 18,7 mrd. kroner, og målet anses dermed som nådd for tredje år på rad. Arbeidet for reduserte utslipp fra avskoging og skogsforringelse i utviklingsland er en av de viktigste klima- og natursatsingene, og regjeringen vil forlenge initiativet til 2035.</w:t>
      </w:r>
    </w:p>
    <w:p w14:paraId="7BF6D968" w14:textId="77777777" w:rsidR="00C01CA8" w:rsidRPr="0027241E" w:rsidRDefault="00C01CA8" w:rsidP="0027241E">
      <w:pPr>
        <w:pStyle w:val="avsnitt-undertittel"/>
      </w:pPr>
      <w:r w:rsidRPr="0027241E">
        <w:t>Regjeringens klimaplan</w:t>
      </w:r>
    </w:p>
    <w:p w14:paraId="47FF6F54" w14:textId="77777777" w:rsidR="00C01CA8" w:rsidRPr="0027241E" w:rsidRDefault="00C01CA8" w:rsidP="0027241E">
      <w:r w:rsidRPr="0027241E">
        <w:t>I tillegg til forslagene til innstramminger i klimapolitikken i budsjettet for 2026, planlegger regjeringen for ytterligere virkemidler for å oppnå utslippsreduksjoner fremover. Sammen med opptrappingen av avgiftene på utslipp av klimagasser frem mot 2035, varsler regjeringen i klimastatus og -plan blant annet at de målrettede satsingene for veitransporten, sjøfarten og industrien forsterkes. I tillegg tas det sikte på å sende forslag om klima- og miljøavgift på mineralgjødsel på høring, og regjeringen vil utrede nullutslippsmaskiner i jordbruket, sette system for overvåking av jordbruksjord i drift og videreføre tilskuddsordningen «Klimasats» til 2030. Regjeringen tar videre sikte på å legge frem forslag i statsbudsjettet for 2027 om en rettighetsbasert ordning for CO</w:t>
      </w:r>
      <w:r w:rsidRPr="0027241E">
        <w:rPr>
          <w:rStyle w:val="skrift-senket"/>
        </w:rPr>
        <w:t>2</w:t>
      </w:r>
      <w:r w:rsidRPr="0027241E">
        <w:t>-håndtering av negative utslipp. Dette omfatter fangst av biogene utslipp eller fangst av CO</w:t>
      </w:r>
      <w:r w:rsidRPr="0027241E">
        <w:rPr>
          <w:rStyle w:val="skrift-senket"/>
        </w:rPr>
        <w:t>2</w:t>
      </w:r>
      <w:r w:rsidRPr="0027241E">
        <w:t xml:space="preserve"> direkte fra atmosfæren. Se klimastatus og -plan for en nærmere gjennomgang av regjeringens klimaplan og øvrige politikk for å nå klimamålene.</w:t>
      </w:r>
    </w:p>
    <w:p w14:paraId="2D5ECFCB" w14:textId="77777777" w:rsidR="00C01CA8" w:rsidRPr="0027241E" w:rsidRDefault="00C01CA8" w:rsidP="0027241E">
      <w:pPr>
        <w:pStyle w:val="Overskrift3"/>
      </w:pPr>
      <w:r w:rsidRPr="0027241E">
        <w:t>Norske klimagassutslipp</w:t>
      </w:r>
    </w:p>
    <w:p w14:paraId="29567644" w14:textId="77777777" w:rsidR="00C01CA8" w:rsidRPr="0027241E" w:rsidRDefault="00C01CA8" w:rsidP="0027241E">
      <w:r w:rsidRPr="0027241E">
        <w:t>Foreløpige tall fra SSBs utslippsregnskap viser at norske utslipp av klimagasser var på 45 mill. tonn CO</w:t>
      </w:r>
      <w:r w:rsidRPr="0027241E">
        <w:rPr>
          <w:rStyle w:val="skrift-senket"/>
        </w:rPr>
        <w:t>2</w:t>
      </w:r>
      <w:r w:rsidRPr="0027241E">
        <w:t>-ekvivalenter i fjor, som er en nedgang på 3,5 pst. fra 2023. Elektrifisering innen olje- og gassvirksomheten, større andel elbiler på veiene og noe driftsstans i industrien, har særlig bidratt til nedgangen.</w:t>
      </w:r>
    </w:p>
    <w:p w14:paraId="7503C82C" w14:textId="77777777" w:rsidR="00C01CA8" w:rsidRPr="0027241E" w:rsidRDefault="00C01CA8" w:rsidP="0027241E">
      <w:r w:rsidRPr="0027241E">
        <w:t>Utslippene i 2024 var 12 pst. lavere enn i 1990 og 20 pst. under utslippstoppen i 2007. Nedgangen har skjedd parallelt med at befolkningen og økonomien har vokst. Målt per innbygger er reduksjonen i utslipp på over 30 pst. siden 1990.</w:t>
      </w:r>
    </w:p>
    <w:p w14:paraId="2D23260A" w14:textId="77777777" w:rsidR="00C01CA8" w:rsidRPr="0027241E" w:rsidRDefault="00C01CA8" w:rsidP="0027241E">
      <w:pPr>
        <w:rPr>
          <w:rStyle w:val="kursiv"/>
        </w:rPr>
      </w:pPr>
      <w:r w:rsidRPr="0027241E">
        <w:rPr>
          <w:rStyle w:val="kursiv"/>
        </w:rPr>
        <w:t>Olje- og gassvirksomheten</w:t>
      </w:r>
      <w:r w:rsidRPr="0027241E">
        <w:t xml:space="preserve"> har vært den største utslippssektoren i Norge siden 2007 og står for om lag en fjerdedel av norske utslipp, se figur 4.10. Det meste av disse utslippene kommer fra produksjon av energi på installasjonene på sokkelen. Utslipp fra olje- og gassutvinning har økt betydelig siden 1990, i hovedsak som følge av en nær dobling i produksjonen. Utslipp per oljeekvivalent har på sin side sunket mye, og siden toppåret i 2007 har også de samlede petroleumsutslippene falt med om lag 27 pst. Foreløpige tall viser at utslippene falt med 4,6 pst. fra 2023 til 2024. De lavere utslippene i 2024 skyldtes i hovedsak at installasjoner som ble elektrifisert i 2023, ga full effekt i fjor. </w:t>
      </w:r>
      <w:r w:rsidRPr="0027241E">
        <w:lastRenderedPageBreak/>
        <w:t>Nesten alle utslippene (96 pst.) er dekket av EUs kvotesystem og er utslipp av CO</w:t>
      </w:r>
      <w:r w:rsidRPr="0027241E">
        <w:rPr>
          <w:rStyle w:val="skrift-senket"/>
        </w:rPr>
        <w:t>2</w:t>
      </w:r>
      <w:r w:rsidRPr="0027241E">
        <w:t>. De gjenstående utslippene er i hovedsak metan som kommer fra kaldventilering, drift av turbiner, fakling og utslipp i forbindelse med last og lagring.</w:t>
      </w:r>
    </w:p>
    <w:p w14:paraId="38771065" w14:textId="74C1FB79" w:rsidR="00C01CA8" w:rsidRPr="0027241E" w:rsidRDefault="00897C0C" w:rsidP="0027241E">
      <w:r w:rsidRPr="00897C0C">
        <w:rPr>
          <w:noProof/>
        </w:rPr>
        <w:drawing>
          <wp:inline distT="0" distB="0" distL="0" distR="0" wp14:anchorId="50D95548" wp14:editId="3CA97C9B">
            <wp:extent cx="4572000" cy="2162175"/>
            <wp:effectExtent l="0" t="0" r="0" b="9525"/>
            <wp:docPr id="5121052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5232" name=""/>
                    <pic:cNvPicPr/>
                  </pic:nvPicPr>
                  <pic:blipFill>
                    <a:blip r:embed="rId171">
                      <a:extLst>
                        <a:ext uri="{96DAC541-7B7A-43D3-8B79-37D633B846F1}">
                          <asvg:svgBlip xmlns:asvg="http://schemas.microsoft.com/office/drawing/2016/SVG/main" r:embed="rId172"/>
                        </a:ext>
                      </a:extLst>
                    </a:blip>
                    <a:stretch>
                      <a:fillRect/>
                    </a:stretch>
                  </pic:blipFill>
                  <pic:spPr>
                    <a:xfrm>
                      <a:off x="0" y="0"/>
                      <a:ext cx="4572000" cy="2162175"/>
                    </a:xfrm>
                    <a:prstGeom prst="rect">
                      <a:avLst/>
                    </a:prstGeom>
                  </pic:spPr>
                </pic:pic>
              </a:graphicData>
            </a:graphic>
          </wp:inline>
        </w:drawing>
      </w:r>
    </w:p>
    <w:p w14:paraId="4ABCC676" w14:textId="77777777" w:rsidR="00C01CA8" w:rsidRPr="0027241E" w:rsidRDefault="00C01CA8" w:rsidP="0027241E">
      <w:pPr>
        <w:pStyle w:val="figur-tittel"/>
      </w:pPr>
      <w:r w:rsidRPr="0027241E">
        <w:t>Utslipp av klimagasser etter sektor. Foreløpige tall for 2024</w:t>
      </w:r>
    </w:p>
    <w:p w14:paraId="4716798E" w14:textId="77777777" w:rsidR="00C01CA8" w:rsidRPr="0027241E" w:rsidRDefault="00C01CA8" w:rsidP="0027241E">
      <w:pPr>
        <w:pStyle w:val="Kilde"/>
      </w:pPr>
      <w:r w:rsidRPr="0027241E">
        <w:t>Kilde: Statistisk sentralbyrå.</w:t>
      </w:r>
    </w:p>
    <w:p w14:paraId="44420A83" w14:textId="77777777" w:rsidR="00C01CA8" w:rsidRPr="0027241E" w:rsidRDefault="00C01CA8" w:rsidP="0027241E">
      <w:r w:rsidRPr="0027241E">
        <w:t xml:space="preserve">Den nest største utslippssektoren er </w:t>
      </w:r>
      <w:r w:rsidRPr="0027241E">
        <w:rPr>
          <w:rStyle w:val="kursiv"/>
        </w:rPr>
        <w:t>fastlandsindustrien</w:t>
      </w:r>
      <w:r w:rsidRPr="0027241E">
        <w:t>, som også står for nesten en fjerdedel av norske utslipp. Det er i denne næringen utslippene har avtatt mest siden 1990, med en reduksjon på om lag 45 pst. Nedgangen skyldes i stor grad reduserte utslipp av andre klimagasser enn CO</w:t>
      </w:r>
      <w:r w:rsidRPr="0027241E">
        <w:rPr>
          <w:rStyle w:val="skrift-senket"/>
        </w:rPr>
        <w:t>2</w:t>
      </w:r>
      <w:r w:rsidRPr="0027241E">
        <w:t xml:space="preserve"> og henger blant annet sammen med teknologiforbedringer og nedleggelser. Produksjon av metaller og kjemiske råvarer står for en betydelig andel av utslippene i denne sektoren. Fra 2023 til 2024 falt utslippene i tillegg som følge av driftsstans på flere industrianlegg. Som for petroleumsvirksomheten er majoriteten av industriutslippene dekket av EUs kvotesystem (93 pst.).</w:t>
      </w:r>
    </w:p>
    <w:p w14:paraId="349A19D5" w14:textId="77777777" w:rsidR="00C01CA8" w:rsidRPr="0027241E" w:rsidRDefault="00C01CA8" w:rsidP="0027241E">
      <w:pPr>
        <w:rPr>
          <w:rStyle w:val="kursiv"/>
        </w:rPr>
      </w:pPr>
      <w:r w:rsidRPr="0027241E">
        <w:rPr>
          <w:rStyle w:val="kursiv"/>
        </w:rPr>
        <w:t>Veitrafikk</w:t>
      </w:r>
      <w:r w:rsidRPr="0027241E">
        <w:t xml:space="preserve"> er den tredje største utslippssektoren med om lag en sjettedel av utslippene. Ifølge foreløpige tall for 2024 er utslippene fra veitrafikk om lag på samme nivå som i 1990, til tross for at det kjøres langt flere kilometer. Sterke virkemidler, som fritak i engangsavgiften og merverdiavgift på elbil, økt innblanding av biodrivstoff og CO</w:t>
      </w:r>
      <w:r w:rsidRPr="0027241E">
        <w:rPr>
          <w:rStyle w:val="skrift-senket"/>
        </w:rPr>
        <w:t>2</w:t>
      </w:r>
      <w:r w:rsidRPr="0027241E">
        <w:t>-avgift, har sammen med teknologisk fremgang bidratt til at utslipp per kjørte kilometer har falt med over 30 pst. siden 1990.</w:t>
      </w:r>
    </w:p>
    <w:p w14:paraId="16DDDCD8" w14:textId="77777777" w:rsidR="00C01CA8" w:rsidRPr="0027241E" w:rsidRDefault="00C01CA8" w:rsidP="0027241E">
      <w:r w:rsidRPr="0027241E">
        <w:t xml:space="preserve">Utslipp fra </w:t>
      </w:r>
      <w:r w:rsidRPr="0027241E">
        <w:rPr>
          <w:rStyle w:val="kursiv"/>
        </w:rPr>
        <w:t>luftfart, sjøfart, anleggsmaskiner m.m.</w:t>
      </w:r>
      <w:r w:rsidRPr="0027241E">
        <w:t xml:space="preserve"> står også for om lag en sjettedel av norske utslipp, og har økt med 40 pst. siden 1990. Rundt 14 pst. av utslippene fra denne sektoren er kvotepliktige, mens det meste av de gjenstående utslippene er ilagt avgift.</w:t>
      </w:r>
    </w:p>
    <w:p w14:paraId="586E037D" w14:textId="77777777" w:rsidR="00C01CA8" w:rsidRPr="0027241E" w:rsidRDefault="00C01CA8" w:rsidP="0027241E">
      <w:r w:rsidRPr="0027241E">
        <w:t xml:space="preserve">Ifølge foreløpige tall var utslippene fra </w:t>
      </w:r>
      <w:r w:rsidRPr="0027241E">
        <w:rPr>
          <w:rStyle w:val="kursiv"/>
        </w:rPr>
        <w:t>jordbruket</w:t>
      </w:r>
      <w:r w:rsidRPr="0027241E">
        <w:t xml:space="preserve"> 10 pst. lavere i 2024 enn i 1990. Samtidig er andelen utslipp fra jordbruket om lag den samme som i 1990, på 10 pst. av totale norske klimagassutslipp. Jordbruksutslippene består nesten utelukkende av metan (61 pst.) og lystgass (36 pst.). Disse utslippene kommer i stor grad fra fordøying av fôr hos drøvtyggere og gjødsling og er hverken ilagt avgift eller kvoteplikt.</w:t>
      </w:r>
    </w:p>
    <w:p w14:paraId="0F88B505" w14:textId="77777777" w:rsidR="00C01CA8" w:rsidRPr="0027241E" w:rsidRDefault="00C01CA8" w:rsidP="0027241E">
      <w:r w:rsidRPr="0027241E">
        <w:t>De resterende 9 pst. av norske utslipp kommer fra oppvarming, energiforsyning og andre kilder som avfall, branner og bruk av produkter med blant annet løsemidler og fluorgasser.</w:t>
      </w:r>
    </w:p>
    <w:p w14:paraId="0A9535CB" w14:textId="77777777" w:rsidR="00C01CA8" w:rsidRPr="0027241E" w:rsidRDefault="00C01CA8" w:rsidP="0027241E">
      <w:pPr>
        <w:pStyle w:val="Overskrift3"/>
      </w:pPr>
      <w:r w:rsidRPr="0027241E">
        <w:lastRenderedPageBreak/>
        <w:t>Fremskriving av norske utslipp og opptak av klimagasser til 2040</w:t>
      </w:r>
    </w:p>
    <w:p w14:paraId="193D7056" w14:textId="77777777" w:rsidR="00C01CA8" w:rsidRPr="0027241E" w:rsidRDefault="00C01CA8" w:rsidP="0027241E">
      <w:r w:rsidRPr="0027241E">
        <w:t>Under Parisavtalen er alle land pålagt å rapportere om fremtidige utslipp av klimagasser, blant annet for å kunne følge med på hvordan partene ligger an i oppfyllelsen av sine bidrag. Et sentralt punkt i retningslinjene er at partene skal legge frem en fremskriving basert på dagens innretning av klimapolitikken (</w:t>
      </w:r>
      <w:r w:rsidRPr="0027241E">
        <w:rPr>
          <w:rStyle w:val="kursiv"/>
        </w:rPr>
        <w:t>vedtatt politikk</w:t>
      </w:r>
      <w:r w:rsidRPr="0027241E">
        <w:t>).</w:t>
      </w:r>
      <w:r w:rsidRPr="0027241E">
        <w:rPr>
          <w:rStyle w:val="Fotnotereferanse"/>
        </w:rPr>
        <w:footnoteReference w:id="24"/>
      </w:r>
      <w:r w:rsidRPr="0027241E">
        <w:t xml:space="preserve"> Det innebærer at fremskrivingen som legges frem i denne meldingen ikke inkluderer forslag til endrede virkemidler og tiltak som foreløpig ikke er iverksatt i forskrift, stortingsvedtak mv. Fremskrivingen inkluderer dermed ikke tiltak som legges frem i regjeringens forslag til statsbudsjett for 2026. Den inkluderer heller ikke regjeringens planer for fremtidig klimapolitikk (</w:t>
      </w:r>
      <w:r w:rsidRPr="0027241E">
        <w:rPr>
          <w:rStyle w:val="kursiv"/>
        </w:rPr>
        <w:t>planlagt politikk</w:t>
      </w:r>
      <w:r w:rsidRPr="0027241E">
        <w:t>) omtalt i regjeringens klimastatus og -plan. Siden fremskrivingen ikke gir en beskrivelse av regjeringens mål, planer eller virkninger av ny klimapolitikk, må den ikke forstås som en prognose på den mest sannsynlige utslippsutviklingen. Fremskrivingen gir heller ikke fullstendig informasjon om hvorvidt Norge ligger an til å nå lovfestede klimamål, blant annet fordi målene kan nås gjennom internasjonalt samarbeid om utslippsreduksjoner, se avsnitt 4.6.1.</w:t>
      </w:r>
    </w:p>
    <w:p w14:paraId="650B4092" w14:textId="77777777" w:rsidR="00C01CA8" w:rsidRPr="0027241E" w:rsidRDefault="00C01CA8" w:rsidP="0027241E">
      <w:r w:rsidRPr="0027241E">
        <w:t>Utslippsfremskrivingen presentert her (NB26) er en deloppdatering av fremskrivingen i Nasjonalbudsjettet 2025 (NB25). Det innebærer at det bare er større endringer i klimapolitikken det siste året, nye makroøkonomiske anslag og oppdaterte beregninger av utslipp fra petroleum og jordbruk som er innarbeidet, se boks 4.4.</w:t>
      </w:r>
      <w:r w:rsidRPr="0027241E">
        <w:rPr>
          <w:rStyle w:val="Fotnotereferanse"/>
        </w:rPr>
        <w:footnoteReference w:id="25"/>
      </w:r>
      <w:r w:rsidRPr="0027241E">
        <w:t xml:space="preserve"> Finansdepartementet vil oppdatere fremskrivingen av klimagassutslipp årlig i nasjonalbudsjettene, blant annet for å følge opp anbefalingene fra teknisk beregningsutvalg for klima.</w:t>
      </w:r>
      <w:r w:rsidRPr="0027241E">
        <w:rPr>
          <w:rStyle w:val="Fotnotereferanse"/>
        </w:rPr>
        <w:footnoteReference w:id="26"/>
      </w:r>
    </w:p>
    <w:p w14:paraId="7BB91D1E" w14:textId="77777777" w:rsidR="00C01CA8" w:rsidRPr="0027241E" w:rsidRDefault="00C01CA8" w:rsidP="0027241E">
      <w:pPr>
        <w:pStyle w:val="tittel-ramme"/>
      </w:pPr>
      <w:r w:rsidRPr="0027241E">
        <w:t>Endringer siden Nasjonalbudsjettet 2025 som er innarbeidet i fremskrivingen</w:t>
      </w:r>
    </w:p>
    <w:p w14:paraId="079F0050" w14:textId="77777777" w:rsidR="00C01CA8" w:rsidRPr="0027241E" w:rsidRDefault="00C01CA8" w:rsidP="0027241E">
      <w:r w:rsidRPr="0027241E">
        <w:t>Fremskrivinger av miljøskadelig utslipp til luft ble sist oppdatert i Nasjonalbudsjettet 2025 og var basert på innretningen av virkemidlene ved utgangen av sommeren 2024. Siden da er klimapolitikken blitt ytterligere forsterket, utslippsstatistikken er oppdatert og det foreligger annen relevant informasjon. Følgende endringer siden NB25 er innarbeidet i fremskrivingen:</w:t>
      </w:r>
    </w:p>
    <w:p w14:paraId="79DBACA4" w14:textId="77777777" w:rsidR="00C01CA8" w:rsidRPr="0027241E" w:rsidRDefault="00C01CA8" w:rsidP="0027241E">
      <w:pPr>
        <w:pStyle w:val="Liste"/>
      </w:pPr>
      <w:r w:rsidRPr="0027241E">
        <w:t>Avgiftene på utslipp under innsatsfordelingen ble økt fra 1 176 kroner per tonn CO</w:t>
      </w:r>
      <w:r w:rsidRPr="0027241E">
        <w:rPr>
          <w:rStyle w:val="skrift-senket"/>
        </w:rPr>
        <w:t>2</w:t>
      </w:r>
      <w:r w:rsidRPr="0027241E">
        <w:t xml:space="preserve"> i 2024 til 1 405 kroner i 2025. I tillegg ble CO</w:t>
      </w:r>
      <w:r w:rsidRPr="0027241E">
        <w:rPr>
          <w:rStyle w:val="skrift-senket"/>
        </w:rPr>
        <w:t>2</w:t>
      </w:r>
      <w:r w:rsidRPr="0027241E">
        <w:t>-avgiften i petroleumsvirksomheten økt fra 790 til 944 kroner per tonn CO</w:t>
      </w:r>
      <w:r w:rsidRPr="0027241E">
        <w:rPr>
          <w:rStyle w:val="skrift-senket"/>
        </w:rPr>
        <w:t>2</w:t>
      </w:r>
      <w:r w:rsidRPr="0027241E">
        <w:t xml:space="preserve"> fra 2024 til 2025.</w:t>
      </w:r>
    </w:p>
    <w:p w14:paraId="7B7AF687" w14:textId="77777777" w:rsidR="00C01CA8" w:rsidRPr="0027241E" w:rsidRDefault="00C01CA8" w:rsidP="0027241E">
      <w:pPr>
        <w:pStyle w:val="Liste"/>
      </w:pPr>
      <w:r w:rsidRPr="0027241E">
        <w:t>Satsene i veibruksavgiften ble redusert i 2025. Dette var delvis for å motsvare økningen i drivstoffpriser som følge av opptrappingen av CO</w:t>
      </w:r>
      <w:r w:rsidRPr="0027241E">
        <w:rPr>
          <w:rStyle w:val="skrift-senket"/>
        </w:rPr>
        <w:t>2</w:t>
      </w:r>
      <w:r w:rsidRPr="0027241E">
        <w:t>-avgiften på mineralske produkter.</w:t>
      </w:r>
    </w:p>
    <w:p w14:paraId="37508910" w14:textId="77777777" w:rsidR="00C01CA8" w:rsidRPr="0027241E" w:rsidRDefault="00C01CA8" w:rsidP="0027241E">
      <w:pPr>
        <w:pStyle w:val="Liste"/>
      </w:pPr>
      <w:r w:rsidRPr="0027241E">
        <w:t xml:space="preserve">Omsetningskravene for innblanding av biodrivstoff i veitransport, ikke-veigående transport og sjøtransport ble vedtatt økt med 1 prosentenhet for 2026 og ytterligere 1 prosentenhet fra 2027. I tillegg ble omsetningskravet for luftfart vedtatt økt med 1,5 prosentenheter fra </w:t>
      </w:r>
      <w:r w:rsidRPr="0027241E">
        <w:lastRenderedPageBreak/>
        <w:t>2026. Omsetningskravene for veitransport og ikke-veigående transport er oppdatert i fremskrivingen, mens kravene for sjøfart og luftfart regnes med som «planlagt politikk» i klimaplanen.</w:t>
      </w:r>
    </w:p>
    <w:p w14:paraId="27A6F392" w14:textId="77777777" w:rsidR="00C01CA8" w:rsidRPr="0027241E" w:rsidRDefault="00C01CA8" w:rsidP="0027241E">
      <w:pPr>
        <w:pStyle w:val="Liste"/>
      </w:pPr>
      <w:r w:rsidRPr="0027241E">
        <w:t>Bevilgningene til Enova ble økt, hvorav 1,2 mrd. kroner var rettet mot tungtransporten.</w:t>
      </w:r>
    </w:p>
    <w:p w14:paraId="4ADAE9D3" w14:textId="77777777" w:rsidR="00C01CA8" w:rsidRPr="0027241E" w:rsidRDefault="00C01CA8" w:rsidP="0027241E">
      <w:pPr>
        <w:pStyle w:val="Liste"/>
      </w:pPr>
      <w:r w:rsidRPr="0027241E">
        <w:t>Innføring av forbud mot bruk av fossil gass i bygge- og anleggssektoren til midlertidig oppvarming og tørking av bygg.</w:t>
      </w:r>
    </w:p>
    <w:p w14:paraId="4B492FEC" w14:textId="77777777" w:rsidR="00C01CA8" w:rsidRPr="0027241E" w:rsidRDefault="00C01CA8" w:rsidP="0027241E">
      <w:pPr>
        <w:pStyle w:val="Liste"/>
      </w:pPr>
      <w:r w:rsidRPr="0027241E">
        <w:t>Krav om utslippsfrie ferger i nye kontrakter som inngås om drift av fergesamband, med nærmere bestemte unntak.</w:t>
      </w:r>
    </w:p>
    <w:p w14:paraId="51C05CA1" w14:textId="77777777" w:rsidR="00C01CA8" w:rsidRPr="0027241E" w:rsidRDefault="00C01CA8" w:rsidP="0027241E">
      <w:pPr>
        <w:pStyle w:val="Liste"/>
      </w:pPr>
      <w:r w:rsidRPr="0027241E">
        <w:t>Oppdaterte makroøkonomiske forutsetninger og kvotepriser.</w:t>
      </w:r>
    </w:p>
    <w:p w14:paraId="5BAE7BE8" w14:textId="77777777" w:rsidR="00C01CA8" w:rsidRPr="0027241E" w:rsidRDefault="00C01CA8" w:rsidP="0027241E">
      <w:pPr>
        <w:pStyle w:val="Liste"/>
      </w:pPr>
      <w:r w:rsidRPr="0027241E">
        <w:t>Endelig utslippsregnskap for 2023 og foreløpig utslippsregnskap for 2024.</w:t>
      </w:r>
    </w:p>
    <w:p w14:paraId="4FD450F1" w14:textId="77777777" w:rsidR="00C01CA8" w:rsidRPr="0027241E" w:rsidRDefault="00C01CA8" w:rsidP="0027241E">
      <w:pPr>
        <w:pStyle w:val="Liste"/>
      </w:pPr>
      <w:r w:rsidRPr="0027241E">
        <w:t>Oppdatert fremskriving av utslipp fra olje- og gassvirksomheten utarbeidet av Sokkeldirektoratet og Energidepartementet.</w:t>
      </w:r>
    </w:p>
    <w:p w14:paraId="1F320957" w14:textId="77777777" w:rsidR="00C01CA8" w:rsidRPr="0027241E" w:rsidRDefault="00C01CA8" w:rsidP="0027241E">
      <w:pPr>
        <w:pStyle w:val="Liste"/>
      </w:pPr>
      <w:r w:rsidRPr="0027241E">
        <w:t>Oppdatert fremskriving av utslipp fra jordbruket utarbeidet av NIBIO og Miljødirektoratet.</w:t>
      </w:r>
    </w:p>
    <w:p w14:paraId="5D9D15A3" w14:textId="77777777" w:rsidR="00C01CA8" w:rsidRPr="0027241E" w:rsidRDefault="00C01CA8" w:rsidP="0027241E">
      <w:pPr>
        <w:pStyle w:val="Ramme-slutt"/>
      </w:pPr>
      <w:r w:rsidRPr="0027241E">
        <w:t>[Boks slutt]</w:t>
      </w:r>
    </w:p>
    <w:p w14:paraId="6E53EF8B" w14:textId="77777777" w:rsidR="00C01CA8" w:rsidRPr="0027241E" w:rsidRDefault="00C01CA8" w:rsidP="0027241E">
      <w:pPr>
        <w:pStyle w:val="avsnitt-undertittel"/>
      </w:pPr>
      <w:r w:rsidRPr="0027241E">
        <w:t>Forutsetninger og usikkerhet</w:t>
      </w:r>
    </w:p>
    <w:p w14:paraId="2519A5D4" w14:textId="77777777" w:rsidR="00C01CA8" w:rsidRPr="0027241E" w:rsidRDefault="00C01CA8" w:rsidP="0027241E">
      <w:r w:rsidRPr="0027241E">
        <w:t>Utslippsfremskrivingen er Finansdepartementets anslag på fremtidige utslipp av klimagasser i Norge. Den er basert på antakelser om underliggende utviklingstrekk i norsk og internasjonal økonomi, herunder økonomiske, teknologiske og befolkningsmessige forhold. Beregningsteknisk legges det til grunn at dagens klimapolitikk ligger fast, både i Norge og internasjonalt. Det innebærer at 2025-satser for CO</w:t>
      </w:r>
      <w:r w:rsidRPr="0027241E">
        <w:rPr>
          <w:rStyle w:val="skrift-senket"/>
        </w:rPr>
        <w:t>2</w:t>
      </w:r>
      <w:r w:rsidRPr="0027241E">
        <w:t>-avgiften og andre avgifter videreføres reelt, og at nivået på ulike bevilgninger holdes reelt uendret. Forutsetningene for internasjonal økonomi er i tråd med anslag presentert i meldingen. Siden fremskrivingen bygger på at dagens klimapolitikk videreføres, er det som hovedregel lagt til grunn at utviklingen av ny teknologi følger historiske trender.</w:t>
      </w:r>
    </w:p>
    <w:p w14:paraId="63FB7315" w14:textId="77777777" w:rsidR="00C01CA8" w:rsidRPr="0027241E" w:rsidRDefault="00C01CA8" w:rsidP="0027241E">
      <w:r w:rsidRPr="0027241E">
        <w:t>Det er stor usikkerhet i fremskrivingen, og usikkerheten øker utover i tid. Utviklingen i utslipp av klimagasser er tett knyttet til økonomisk aktivitet og teknologisk utvikling. Norge er en liten åpen økonomi, og utslippsutviklingen vil derfor i stor grad påvirkes av utenlandske forhold. For eksempel kan lavere økonomisk vekst hos handelspartnerne føre til lavere etterspørsel etter utslippsintensive eksportvarer, som metaller og kunstgjødsel, og dermed trekke ned utslippene i Norge. Teknologisk utvikling, som for det meste foregår utenfor Norge, har også stor betydning for utslippsutviklingen, men er svært vanskelig å forutse. Større teknologiske gjennombrudd internasjonalt vil kunne føre til raskere nedgang i utslippene enn lagt til grunn, se nærmere analyse av dette i avsnitt 5.2.2 i Perspektivmeldingen 2024.</w:t>
      </w:r>
    </w:p>
    <w:p w14:paraId="407AC7E4" w14:textId="77777777" w:rsidR="00C01CA8" w:rsidRPr="0027241E" w:rsidRDefault="00C01CA8" w:rsidP="0027241E">
      <w:pPr>
        <w:pStyle w:val="avsnitt-undertittel"/>
      </w:pPr>
      <w:r w:rsidRPr="0027241E">
        <w:t>Hovedtrekk i fremskrivingen</w:t>
      </w:r>
    </w:p>
    <w:p w14:paraId="415358CF" w14:textId="77777777" w:rsidR="00C01CA8" w:rsidRPr="0027241E" w:rsidRDefault="00C01CA8" w:rsidP="0027241E">
      <w:r w:rsidRPr="0027241E">
        <w:t>Nedgangen i norske utslipp av klimagasser ventes å fortsette, også uten ny politikk. I fremskrivingen avtar utslippene i gjennomsnitt med om lag 3 pst. årlig frem mot 2040. Det innebærer at i 2030 er utslippene rundt 16 pst. lavere enn i fjor, mens de i 2040 er 37 pst. lavere. Utviklingen skyldes i hovedsak at allerede sterke virkemidler gjør det attraktivt å gjennomføre tiltak som reduserer utslipp, som å forbedre og ta i bruk mer miljøvennlig teknologi eller effektivisere bruken av ressurser som gir utslipp. Samtidig dempes nedgangen i utslippene av at økonomien og befolkningen ventes å vokse.</w:t>
      </w:r>
    </w:p>
    <w:p w14:paraId="3582D504" w14:textId="77777777" w:rsidR="00C01CA8" w:rsidRPr="0027241E" w:rsidRDefault="00C01CA8" w:rsidP="0027241E">
      <w:r w:rsidRPr="0027241E">
        <w:lastRenderedPageBreak/>
        <w:t>Nedgangen i utslippene frem mot 2040 anslås å være noe større i innsatsfordelingen enn i kvotepliktig sektor, se tabell 4.5. Utslippene under innsatsfordelingen anslås å falle med om lag 9 mill. tonn CO</w:t>
      </w:r>
      <w:r w:rsidRPr="0027241E">
        <w:rPr>
          <w:rStyle w:val="skrift-senket"/>
        </w:rPr>
        <w:t>2</w:t>
      </w:r>
      <w:r w:rsidRPr="0027241E">
        <w:t>-ekvivalenter mellom 2024 og 2040, mens de kvotepliktige utslippene anslås å falle med 7,6 mill. tonn CO</w:t>
      </w:r>
      <w:r w:rsidRPr="0027241E">
        <w:rPr>
          <w:rStyle w:val="skrift-senket"/>
        </w:rPr>
        <w:t>2</w:t>
      </w:r>
      <w:r w:rsidRPr="0027241E">
        <w:t>-ekvivalenter.</w:t>
      </w:r>
    </w:p>
    <w:p w14:paraId="7732CFCB" w14:textId="77777777" w:rsidR="00C01CA8" w:rsidRPr="0027241E" w:rsidRDefault="00C01CA8" w:rsidP="0027241E">
      <w:r w:rsidRPr="0027241E">
        <w:t>Fremskrivinger for skog- og arealbrukssektoren viser et fortsatt netto opptak i sektoren. Siden toppen i årene 2008–2010 har det vært en nedgang i årlig rapportert netto opptak. Denne nedgangen anslås å fortsette frem mot 2040. Dette skyldes blant annet at skogplantingen etter andre verdenskrig ga høye årlige CO</w:t>
      </w:r>
      <w:r w:rsidRPr="0027241E">
        <w:rPr>
          <w:rStyle w:val="skrift-senket"/>
        </w:rPr>
        <w:t>2</w:t>
      </w:r>
      <w:r w:rsidRPr="0027241E">
        <w:t>-opptak som nådde en topp i 2008–2010, og som gradvis reduseres når skogen blir eldre.</w:t>
      </w:r>
    </w:p>
    <w:p w14:paraId="735A9AAD" w14:textId="77777777" w:rsidR="00C01CA8" w:rsidRPr="0027241E" w:rsidRDefault="00C01CA8" w:rsidP="0027241E">
      <w:pPr>
        <w:pStyle w:val="avsnitt-undertittel"/>
      </w:pPr>
      <w:r w:rsidRPr="0027241E">
        <w:t>Endringer siden Nasjonalbudsjettet 2025</w:t>
      </w:r>
    </w:p>
    <w:p w14:paraId="75ECC978" w14:textId="77777777" w:rsidR="00C01CA8" w:rsidRPr="0027241E" w:rsidRDefault="00C01CA8" w:rsidP="0027241E">
      <w:r w:rsidRPr="0027241E">
        <w:t>Utslippene i 2030 og 2040 anslås å være på om lag samme nivå som i NB25-fremskrivingen, se figur 4.11. Sterkere virkemiddelbruk bidrar til lavere utslipp, mens oppdaterte utslippstall for petroleumsvirksomheten og andre forhold virker i motsatt retning.</w:t>
      </w:r>
    </w:p>
    <w:p w14:paraId="17F9ECB8" w14:textId="1DB3F858" w:rsidR="00C01CA8" w:rsidRPr="0027241E" w:rsidRDefault="00897C0C" w:rsidP="0027241E">
      <w:r w:rsidRPr="00897C0C">
        <w:rPr>
          <w:noProof/>
        </w:rPr>
        <w:drawing>
          <wp:inline distT="0" distB="0" distL="0" distR="0" wp14:anchorId="1C4AFCF2" wp14:editId="20E7AFAD">
            <wp:extent cx="6083935" cy="2880360"/>
            <wp:effectExtent l="0" t="0" r="0" b="0"/>
            <wp:docPr id="261647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4724" name=""/>
                    <pic:cNvPicPr/>
                  </pic:nvPicPr>
                  <pic:blipFill>
                    <a:blip r:embed="rId173">
                      <a:extLst>
                        <a:ext uri="{96DAC541-7B7A-43D3-8B79-37D633B846F1}">
                          <asvg:svgBlip xmlns:asvg="http://schemas.microsoft.com/office/drawing/2016/SVG/main" r:embed="rId174"/>
                        </a:ext>
                      </a:extLst>
                    </a:blip>
                    <a:stretch>
                      <a:fillRect/>
                    </a:stretch>
                  </pic:blipFill>
                  <pic:spPr>
                    <a:xfrm>
                      <a:off x="0" y="0"/>
                      <a:ext cx="6083935" cy="2880360"/>
                    </a:xfrm>
                    <a:prstGeom prst="rect">
                      <a:avLst/>
                    </a:prstGeom>
                  </pic:spPr>
                </pic:pic>
              </a:graphicData>
            </a:graphic>
          </wp:inline>
        </w:drawing>
      </w:r>
    </w:p>
    <w:p w14:paraId="69FB0683" w14:textId="77777777" w:rsidR="00C01CA8" w:rsidRPr="0027241E" w:rsidRDefault="00C01CA8" w:rsidP="0027241E">
      <w:pPr>
        <w:pStyle w:val="figur-tittel"/>
      </w:pPr>
      <w:r w:rsidRPr="0027241E">
        <w:t>Endringer i fremskrevne utslipp av klimagasser siden Nasjonalbudsjettet 2025. Mill. tonn CO</w:t>
      </w:r>
      <w:r w:rsidRPr="0027241E">
        <w:rPr>
          <w:rStyle w:val="skrift-senket"/>
        </w:rPr>
        <w:t>2</w:t>
      </w:r>
      <w:r w:rsidRPr="0027241E">
        <w:t>-ekvivalenter</w:t>
      </w:r>
    </w:p>
    <w:p w14:paraId="5E35CE38" w14:textId="77777777" w:rsidR="00C01CA8" w:rsidRPr="0027241E" w:rsidRDefault="00C01CA8" w:rsidP="0027241E">
      <w:pPr>
        <w:pStyle w:val="figur-noter"/>
        <w:rPr>
          <w:rStyle w:val="skrift-hevet"/>
        </w:rPr>
      </w:pPr>
      <w:r w:rsidRPr="0027241E">
        <w:rPr>
          <w:rStyle w:val="skrift-hevet"/>
        </w:rPr>
        <w:t>1</w:t>
      </w:r>
      <w:r w:rsidRPr="0027241E">
        <w:t xml:space="preserve"> </w:t>
      </w:r>
      <w:r w:rsidRPr="0027241E">
        <w:tab/>
        <w:t>Annet inkluderer endringer i fremskrivingene av utslipp fra olje- og gassvirksomheten og jordbruk. I tillegg inkluderes endringer i anslag på økonomisk aktivitet og kraftproduksjon.</w:t>
      </w:r>
    </w:p>
    <w:p w14:paraId="51351322" w14:textId="77777777" w:rsidR="00C01CA8" w:rsidRPr="0027241E" w:rsidRDefault="00C01CA8" w:rsidP="0027241E">
      <w:pPr>
        <w:pStyle w:val="Kilde"/>
      </w:pPr>
      <w:r w:rsidRPr="0027241E">
        <w:t>Kilder: Statistisk sentralbyrå, Miljødirektoratet og Finansdepartementet.</w:t>
      </w:r>
    </w:p>
    <w:p w14:paraId="7C2BE28E" w14:textId="77777777" w:rsidR="00C01CA8" w:rsidRPr="0027241E" w:rsidRDefault="00C01CA8" w:rsidP="0027241E">
      <w:r w:rsidRPr="0027241E">
        <w:t>Økte bevilgninger til Enova rettet mot tungtransporten er den største enkeltkomponenten som bidrar til reduksjon i utslippene. Effekten av Enova-overføringene anslås å tilta over tid, i takt med at andelen utslippsfrie lastebiler og langdistansebusser på veiene øker.</w:t>
      </w:r>
    </w:p>
    <w:p w14:paraId="3A9F4E4F" w14:textId="77777777" w:rsidR="00C01CA8" w:rsidRPr="0027241E" w:rsidRDefault="00C01CA8" w:rsidP="0027241E">
      <w:r w:rsidRPr="0027241E">
        <w:t xml:space="preserve">Siden NB25 er det også innført flere krav og forbud som trekker utslippene ned. Forbudet mot bruk av gass i bygge- og anleggssektoren til midlertidig oppvarming og tørking av bygg reduserer utslippene fra oppvarming. Samtidig reduseres kystfartsutslippene etter hvert som nye anbudskontrakter for fergesamband inngås, som følge av krav om at fergene skal være utslippsfrie. Økte </w:t>
      </w:r>
      <w:r w:rsidRPr="0027241E">
        <w:lastRenderedPageBreak/>
        <w:t>omsetningskrav for biodrivstoff bidrar umiddelbart til lavere utslipp. Samtidig avtar effekten over tid som følge av at andelen kjøretøy med forbrenningsmotor faller.</w:t>
      </w:r>
    </w:p>
    <w:p w14:paraId="0C8BF5C2" w14:textId="77777777" w:rsidR="00C01CA8" w:rsidRPr="0027241E" w:rsidRDefault="00C01CA8" w:rsidP="0027241E">
      <w:r w:rsidRPr="0027241E">
        <w:t>Endringer i karbonprising siden NB25, hvor både effekten av klimaavgifter og kvotepriser inngår, bidrar også til litt lavere utslipp. Økningen i klimaavgiftene trekker utslippene ned over hele perioden, men effekten svekkes av at veibruksavgiften og kvoteprisen er lavere enn til NB25.</w:t>
      </w:r>
    </w:p>
    <w:p w14:paraId="705FCAC5" w14:textId="77777777" w:rsidR="00C01CA8" w:rsidRPr="0027241E" w:rsidRDefault="00C01CA8" w:rsidP="0027241E">
      <w:r w:rsidRPr="0027241E">
        <w:t>Siden NB25-fremskrivingen har endelige utslippstall for 2023 og foreløpige utslippstall for 2024 blitt publisert. Mens utslippene ble høyere i 2023 enn de foreløpige tallene viste i fjor, indikerer foreløpige tall nå at utslippene i 2024 var lavere enn anslått i NB25-fremskrivingen. I tillegg til informasjon om nivået på dagens utslipp, gir historiske tall også en pekepinn på sammenhengen mellom utslipp og økonomisk aktivitet fremover og hvor utslippsintensiv norsk produksjon er. Samlet bidrar historiske utslippstall til at utslippene i denne fremskrivingen anslås noe høyere i perioden 2025–2030 og litt lavere i perioden 2031–2040. Totalt gir dette marginalt høyere utslipp over perioden 2023–2040 enn anslått i NB25.</w:t>
      </w:r>
    </w:p>
    <w:p w14:paraId="25F2E9B8" w14:textId="77777777" w:rsidR="00C01CA8" w:rsidRPr="0027241E" w:rsidRDefault="00C01CA8" w:rsidP="0027241E">
      <w:r w:rsidRPr="0027241E">
        <w:t>Andre endringer som påvirker utslippsforløpet er spesielt en oppdatert fremskriving av utslippene fra olje- og gassvirksomheten. Utslippene fra olje- og gassvirksomheten anslås noe høyere nå enn til NB25. Grunnen til det er nedskaleringer og endret fremdriftsplan for noen utslippsreduserende prosjekter.</w:t>
      </w:r>
    </w:p>
    <w:p w14:paraId="72FCFEF3" w14:textId="77777777" w:rsidR="00C01CA8" w:rsidRPr="0027241E" w:rsidRDefault="00C01CA8" w:rsidP="0027241E">
      <w:pPr>
        <w:pStyle w:val="avsnitt-undertittel"/>
      </w:pPr>
      <w:r w:rsidRPr="0027241E">
        <w:t>Sammensetningen av utslippene i fremskrivingen</w:t>
      </w:r>
    </w:p>
    <w:p w14:paraId="6ECD9893" w14:textId="77777777" w:rsidR="00C01CA8" w:rsidRPr="0027241E" w:rsidRDefault="00C01CA8" w:rsidP="0027241E">
      <w:r w:rsidRPr="0027241E">
        <w:t xml:space="preserve">Til tross for mindre bidrag fra utslippsreduserende prosjekter sammenlignet med NB25, anslås utslippene fra </w:t>
      </w:r>
      <w:r w:rsidRPr="0027241E">
        <w:rPr>
          <w:rStyle w:val="kursiv"/>
        </w:rPr>
        <w:t>olje- og gassvirksomhet</w:t>
      </w:r>
      <w:r w:rsidRPr="0027241E">
        <w:t xml:space="preserve"> å falle med nesten 60 pst. frem mot 2040. Olje og gass er fremdeles den største bidragsyteren til at norske utslipp avtar, se figur 4.12. Usikkerheten i anslaget er særlig knyttet til fremtidig aktivitetsnivå, levetid på infrastruktur, fremtidige energiløsninger og andre mulige utslippsreduserende tiltak. Nærmere omtale av status for utslippsutviklingen i petroleumsvirksomheten omtales i Prop. 1 S (2025–2026) for Energidepartementet.</w:t>
      </w:r>
    </w:p>
    <w:p w14:paraId="6063399C" w14:textId="2D4D9724" w:rsidR="00C01CA8" w:rsidRPr="0027241E" w:rsidRDefault="00897C0C" w:rsidP="0027241E">
      <w:r w:rsidRPr="00897C0C">
        <w:rPr>
          <w:noProof/>
        </w:rPr>
        <w:drawing>
          <wp:inline distT="0" distB="0" distL="0" distR="0" wp14:anchorId="14AC1773" wp14:editId="290C4250">
            <wp:extent cx="4572000" cy="2162175"/>
            <wp:effectExtent l="0" t="0" r="0" b="9525"/>
            <wp:docPr id="3732104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10450" name=""/>
                    <pic:cNvPicPr/>
                  </pic:nvPicPr>
                  <pic:blipFill>
                    <a:blip r:embed="rId175">
                      <a:extLst>
                        <a:ext uri="{96DAC541-7B7A-43D3-8B79-37D633B846F1}">
                          <asvg:svgBlip xmlns:asvg="http://schemas.microsoft.com/office/drawing/2016/SVG/main" r:embed="rId176"/>
                        </a:ext>
                      </a:extLst>
                    </a:blip>
                    <a:stretch>
                      <a:fillRect/>
                    </a:stretch>
                  </pic:blipFill>
                  <pic:spPr>
                    <a:xfrm>
                      <a:off x="0" y="0"/>
                      <a:ext cx="4572000" cy="2162175"/>
                    </a:xfrm>
                    <a:prstGeom prst="rect">
                      <a:avLst/>
                    </a:prstGeom>
                  </pic:spPr>
                </pic:pic>
              </a:graphicData>
            </a:graphic>
          </wp:inline>
        </w:drawing>
      </w:r>
    </w:p>
    <w:p w14:paraId="59A5F966" w14:textId="77777777" w:rsidR="00C01CA8" w:rsidRPr="0027241E" w:rsidRDefault="00C01CA8" w:rsidP="0027241E">
      <w:pPr>
        <w:pStyle w:val="figur-tittel"/>
      </w:pPr>
      <w:r w:rsidRPr="0027241E">
        <w:t>Utslipp</w:t>
      </w:r>
      <w:r w:rsidRPr="0027241E">
        <w:rPr>
          <w:rStyle w:val="skrift-hevet"/>
        </w:rPr>
        <w:t>1</w:t>
      </w:r>
      <w:r w:rsidRPr="0027241E">
        <w:t xml:space="preserve"> av klimagasser etter hovedkildene i utslippsregnskapet. Mill. tonn CO</w:t>
      </w:r>
      <w:r w:rsidRPr="0027241E">
        <w:rPr>
          <w:rStyle w:val="skrift-senket"/>
        </w:rPr>
        <w:t>2</w:t>
      </w:r>
      <w:r w:rsidRPr="0027241E">
        <w:t>-ekvivalenter</w:t>
      </w:r>
    </w:p>
    <w:p w14:paraId="4F5DB531" w14:textId="77777777" w:rsidR="00C01CA8" w:rsidRPr="0027241E" w:rsidRDefault="00C01CA8" w:rsidP="0027241E">
      <w:pPr>
        <w:pStyle w:val="figur-noter"/>
        <w:rPr>
          <w:rStyle w:val="skrift-hevet"/>
        </w:rPr>
      </w:pPr>
      <w:r w:rsidRPr="0027241E">
        <w:rPr>
          <w:rStyle w:val="skrift-hevet"/>
        </w:rPr>
        <w:t>1</w:t>
      </w:r>
      <w:r w:rsidRPr="0027241E">
        <w:tab/>
        <w:t>Historiske utslipp t.o.m. 2024, hvorav tallene for 2024 er foreløpige. Fremskrevne utslipp er markert med gjennomsiktig farge og baseres på vedtatt politikk. Effekten av planlagt politikk som presentert i regjeringens klimastatus og -plan er ikke inkludert.</w:t>
      </w:r>
    </w:p>
    <w:p w14:paraId="58FCEB4C" w14:textId="77777777" w:rsidR="00C01CA8" w:rsidRPr="0027241E" w:rsidRDefault="00C01CA8" w:rsidP="0027241E">
      <w:pPr>
        <w:pStyle w:val="Kilde"/>
      </w:pPr>
      <w:r w:rsidRPr="0027241E">
        <w:t>Kilder: Statistisk sentralbyrå, Miljødirektoratet og Finansdepartementet.</w:t>
      </w:r>
    </w:p>
    <w:p w14:paraId="79DB9BEC" w14:textId="77777777" w:rsidR="00C01CA8" w:rsidRPr="0027241E" w:rsidRDefault="00C01CA8" w:rsidP="0027241E">
      <w:r w:rsidRPr="0027241E">
        <w:lastRenderedPageBreak/>
        <w:t xml:space="preserve">Nedgangen i utslippene fra </w:t>
      </w:r>
      <w:r w:rsidRPr="0027241E">
        <w:rPr>
          <w:rStyle w:val="kursiv"/>
        </w:rPr>
        <w:t>veitrafikk</w:t>
      </w:r>
      <w:r w:rsidRPr="0027241E">
        <w:t xml:space="preserve"> ventes også å fortsette med en anslått reduksjon på tre fjerdedeler fra dagens nivå. Utslippsreduksjonen kommer til tross for at antall kjørte kilometer ventes å øke med befolkningsveksten. Nedgangen skyldes særlig at utskiftingen av biler med forbrenningsmotor, til fordel for biler med elektrisk fremdrift, fortsetter. Økningen i CO</w:t>
      </w:r>
      <w:r w:rsidRPr="0027241E">
        <w:rPr>
          <w:rStyle w:val="skrift-senket"/>
        </w:rPr>
        <w:t>2</w:t>
      </w:r>
      <w:r w:rsidRPr="0027241E">
        <w:t>-avgiften, høyere innblanding av biodrivstoff og økningen i bevilgningene til Enova bidrar til at utslippene fra veitrafikk i 2040 nå anslås å være 0,6 mill. tonn lavere enn i NB25.</w:t>
      </w:r>
    </w:p>
    <w:p w14:paraId="78F99A5A" w14:textId="77777777" w:rsidR="00C01CA8" w:rsidRPr="0027241E" w:rsidRDefault="00C01CA8" w:rsidP="0027241E">
      <w:r w:rsidRPr="0027241E">
        <w:t xml:space="preserve">Utslipp fra </w:t>
      </w:r>
      <w:r w:rsidRPr="0027241E">
        <w:rPr>
          <w:rStyle w:val="kursiv"/>
        </w:rPr>
        <w:t>sjøfart, fiske, anleggsmaskiner m.m.</w:t>
      </w:r>
      <w:r w:rsidRPr="0027241E">
        <w:t xml:space="preserve"> anslås å avta med om lag en tredjedel frem mot 2040. Mye av reduksjonen kommer fordi det forventes videre utvikling av utslippsreduserende teknologier, som for eksempel flere og billigere anleggsmaskiner med elektrisk fremdrift, eller skip som kan bruke hydrogen. Nedgangen er om lag som anslått i NB25.</w:t>
      </w:r>
    </w:p>
    <w:p w14:paraId="1AA36502" w14:textId="77777777" w:rsidR="00C01CA8" w:rsidRPr="0027241E" w:rsidRDefault="00C01CA8" w:rsidP="0027241E">
      <w:r w:rsidRPr="0027241E">
        <w:t xml:space="preserve">Utslippene fra </w:t>
      </w:r>
      <w:r w:rsidRPr="0027241E">
        <w:rPr>
          <w:rStyle w:val="kursiv"/>
        </w:rPr>
        <w:t>luftfart</w:t>
      </w:r>
      <w:r w:rsidRPr="0027241E">
        <w:t xml:space="preserve"> falt mye under pandemien, og selv om de har tatt seg raskt opp igjen, var utslippene fortsatt noe lavere i 2023 enn i 2019. Fremover anslås utslippene å holde seg relativt stabile selv om aktiviteten øker. Det har sammenheng med at flyparken blir mer drivstoffeffektiv.</w:t>
      </w:r>
    </w:p>
    <w:p w14:paraId="0966D060" w14:textId="77777777" w:rsidR="00C01CA8" w:rsidRPr="0027241E" w:rsidRDefault="00C01CA8" w:rsidP="0027241E">
      <w:r w:rsidRPr="0027241E">
        <w:t xml:space="preserve">Utslipp fra </w:t>
      </w:r>
      <w:r w:rsidRPr="0027241E">
        <w:rPr>
          <w:rStyle w:val="kursiv"/>
        </w:rPr>
        <w:t>industri og bergverk</w:t>
      </w:r>
      <w:r w:rsidRPr="0027241E">
        <w:t xml:space="preserve"> anslås å falle med omtrent en femtedel frem mot 2040. Det gir et utslippsforløp omtrent som til NB25. Økt aktivitet i næringen ventes å bli motsvart av mer effektiv bruk av innsatsfaktorer slik at utslippene gradvis avtar. Prosjektet i Brevik for karbonfangst og -lagring er nå fullt operativt og bidrar også til lavere netto utslipp.</w:t>
      </w:r>
    </w:p>
    <w:p w14:paraId="4854B3C3" w14:textId="77777777" w:rsidR="00C01CA8" w:rsidRPr="0027241E" w:rsidRDefault="00C01CA8" w:rsidP="0027241E">
      <w:r w:rsidRPr="0027241E">
        <w:t xml:space="preserve">Utslippene fra </w:t>
      </w:r>
      <w:r w:rsidRPr="0027241E">
        <w:rPr>
          <w:rStyle w:val="kursiv"/>
        </w:rPr>
        <w:t>energiforsyning</w:t>
      </w:r>
      <w:r w:rsidRPr="0027241E">
        <w:t xml:space="preserve"> er anslått å avta videre. Det skyldes blant annet en noe usikker forutsetning om at karbonfangst og -lagringsanlegget ved avfallsanlegget på Klemetsrud ferdigstilles i 2029. Også energiforsyningsutslippene er om lag på nivå med anslagene til NB25.</w:t>
      </w:r>
    </w:p>
    <w:p w14:paraId="74812537" w14:textId="77777777" w:rsidR="00C01CA8" w:rsidRPr="0027241E" w:rsidRDefault="00C01CA8" w:rsidP="0027241E">
      <w:pPr>
        <w:rPr>
          <w:rStyle w:val="kursiv"/>
        </w:rPr>
      </w:pPr>
      <w:r w:rsidRPr="0027241E">
        <w:rPr>
          <w:rStyle w:val="kursiv"/>
        </w:rPr>
        <w:t>Jordbruk</w:t>
      </w:r>
      <w:r w:rsidRPr="0027241E">
        <w:t>sproduksjonen anslås å øke i takt med befolkningsutviklingen, men effekten av økt produksjon på utslipp motvirkes delvis av at utviklingen med litt lavere utslipp per produserte enhet antas å fortsette. Samlet anslås utslippene å øke noe frem mot 2040. Sammenlignet med NB25 anslås nå utslippene marginalt høyere over perioden.</w:t>
      </w:r>
    </w:p>
    <w:p w14:paraId="197DA5F8" w14:textId="77777777" w:rsidR="00C01CA8" w:rsidRPr="0027241E" w:rsidRDefault="00C01CA8" w:rsidP="0027241E">
      <w:r w:rsidRPr="0027241E">
        <w:t>Deler av utslippene som fanges på Klemetsrud og i Brevik, er fra forbrenning av biologisk materiale og regnes dermed som negative.</w:t>
      </w:r>
    </w:p>
    <w:p w14:paraId="0454DFA8" w14:textId="77777777" w:rsidR="00C01CA8" w:rsidRPr="0027241E" w:rsidRDefault="00C01CA8" w:rsidP="0027241E">
      <w:r w:rsidRPr="0027241E">
        <w:t xml:space="preserve">I fremskrivingen anslås det at samlede klimagassutslipp vil være 45 pst. lavere i 2040 enn i 1990. Tabell 4.6 viser utslippene fordelt etter type klimagass. Siden 2015 har </w:t>
      </w:r>
      <w:r w:rsidRPr="0027241E">
        <w:rPr>
          <w:rStyle w:val="kursiv"/>
        </w:rPr>
        <w:t>CO</w:t>
      </w:r>
      <w:r w:rsidRPr="0027241E">
        <w:rPr>
          <w:rStyle w:val="skrift-senket"/>
        </w:rPr>
        <w:t>2</w:t>
      </w:r>
      <w:r w:rsidRPr="0027241E">
        <w:rPr>
          <w:rStyle w:val="kursiv"/>
        </w:rPr>
        <w:t>-utslippene</w:t>
      </w:r>
      <w:r w:rsidRPr="0027241E">
        <w:t xml:space="preserve"> falt i takt med at forbruket av fossile drivstoff har avtatt, blant annet som følge av økt elektrifisering. Det er ventet at denne utviklingen fortsetter.</w:t>
      </w:r>
    </w:p>
    <w:p w14:paraId="4269E8E6" w14:textId="7418A767" w:rsidR="00F6146B" w:rsidRPr="0027241E" w:rsidRDefault="00F6146B" w:rsidP="0027241E">
      <w:pPr>
        <w:pStyle w:val="tabell-tittel"/>
      </w:pPr>
      <w:r w:rsidRPr="0027241E">
        <w:t>Utslipp av klimagasser i Norge etter type.</w:t>
      </w:r>
      <w:r w:rsidRPr="0027241E">
        <w:rPr>
          <w:rStyle w:val="skrift-hevet"/>
        </w:rPr>
        <w:t>1</w:t>
      </w:r>
      <w:r w:rsidRPr="0027241E">
        <w:t xml:space="preserve"> Mill. tonn CO</w:t>
      </w:r>
      <w:r w:rsidRPr="0027241E">
        <w:rPr>
          <w:rStyle w:val="skrift-senket"/>
        </w:rPr>
        <w:t>2</w:t>
      </w:r>
      <w:r w:rsidRPr="0027241E">
        <w:t>-ekvivalenter</w:t>
      </w:r>
    </w:p>
    <w:p w14:paraId="4714EB39" w14:textId="77777777" w:rsidR="00C01CA8" w:rsidRPr="0027241E" w:rsidRDefault="00C01CA8" w:rsidP="0027241E">
      <w:pPr>
        <w:pStyle w:val="Tabellnavn"/>
      </w:pPr>
      <w:r w:rsidRPr="0027241E">
        <w:t>07J1xt2</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220"/>
        <w:gridCol w:w="220"/>
        <w:gridCol w:w="4340"/>
        <w:gridCol w:w="660"/>
        <w:gridCol w:w="820"/>
        <w:gridCol w:w="820"/>
        <w:gridCol w:w="820"/>
        <w:gridCol w:w="820"/>
        <w:gridCol w:w="820"/>
      </w:tblGrid>
      <w:tr w:rsidR="00BE25BF" w:rsidRPr="0027241E" w14:paraId="31CE56AE" w14:textId="77777777">
        <w:trPr>
          <w:trHeight w:val="320"/>
        </w:trPr>
        <w:tc>
          <w:tcPr>
            <w:tcW w:w="4780" w:type="dxa"/>
            <w:gridSpan w:val="3"/>
            <w:tcBorders>
              <w:top w:val="single" w:sz="4" w:space="0" w:color="000000"/>
              <w:left w:val="nil"/>
              <w:bottom w:val="single" w:sz="4" w:space="0" w:color="000000"/>
              <w:right w:val="nil"/>
            </w:tcBorders>
            <w:tcMar>
              <w:top w:w="100" w:type="dxa"/>
              <w:left w:w="43" w:type="dxa"/>
              <w:bottom w:w="43" w:type="dxa"/>
              <w:right w:w="43" w:type="dxa"/>
            </w:tcMar>
            <w:vAlign w:val="bottom"/>
          </w:tcPr>
          <w:p w14:paraId="7B2D8205" w14:textId="77777777" w:rsidR="00C01CA8" w:rsidRPr="0027241E" w:rsidRDefault="00C01CA8" w:rsidP="0027241E"/>
        </w:tc>
        <w:tc>
          <w:tcPr>
            <w:tcW w:w="66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BE200D7" w14:textId="77777777" w:rsidR="00C01CA8" w:rsidRPr="0027241E" w:rsidRDefault="00C01CA8" w:rsidP="0027241E">
            <w:r w:rsidRPr="0027241E">
              <w:t>1990</w:t>
            </w:r>
          </w:p>
        </w:tc>
        <w:tc>
          <w:tcPr>
            <w:tcW w:w="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46F7DF" w14:textId="77777777" w:rsidR="00C01CA8" w:rsidRPr="0027241E" w:rsidRDefault="00C01CA8" w:rsidP="0027241E">
            <w:r w:rsidRPr="0027241E">
              <w:t>2005</w:t>
            </w:r>
          </w:p>
        </w:tc>
        <w:tc>
          <w:tcPr>
            <w:tcW w:w="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59FEF97" w14:textId="77777777" w:rsidR="00C01CA8" w:rsidRPr="0027241E" w:rsidRDefault="00C01CA8" w:rsidP="0027241E">
            <w:r w:rsidRPr="0027241E">
              <w:t>2024</w:t>
            </w:r>
            <w:r w:rsidRPr="0027241E">
              <w:rPr>
                <w:rStyle w:val="skrift-hevet"/>
              </w:rPr>
              <w:t>2</w:t>
            </w:r>
          </w:p>
        </w:tc>
        <w:tc>
          <w:tcPr>
            <w:tcW w:w="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3B75BEE" w14:textId="77777777" w:rsidR="00C01CA8" w:rsidRPr="0027241E" w:rsidRDefault="00C01CA8" w:rsidP="0027241E">
            <w:r w:rsidRPr="0027241E">
              <w:t>2030</w:t>
            </w:r>
          </w:p>
        </w:tc>
        <w:tc>
          <w:tcPr>
            <w:tcW w:w="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C4E9EC3" w14:textId="77777777" w:rsidR="00C01CA8" w:rsidRPr="0027241E" w:rsidRDefault="00C01CA8" w:rsidP="0027241E">
            <w:r w:rsidRPr="0027241E">
              <w:t>2035</w:t>
            </w:r>
          </w:p>
        </w:tc>
        <w:tc>
          <w:tcPr>
            <w:tcW w:w="8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F2D8EDC" w14:textId="77777777" w:rsidR="00C01CA8" w:rsidRPr="0027241E" w:rsidRDefault="00C01CA8" w:rsidP="0027241E">
            <w:r w:rsidRPr="0027241E">
              <w:t>2040</w:t>
            </w:r>
          </w:p>
        </w:tc>
      </w:tr>
      <w:tr w:rsidR="00BE25BF" w:rsidRPr="0027241E" w14:paraId="6574E427" w14:textId="77777777">
        <w:trPr>
          <w:trHeight w:val="340"/>
        </w:trPr>
        <w:tc>
          <w:tcPr>
            <w:tcW w:w="4780" w:type="dxa"/>
            <w:gridSpan w:val="3"/>
            <w:tcBorders>
              <w:top w:val="single" w:sz="4" w:space="0" w:color="000000"/>
              <w:left w:val="nil"/>
              <w:bottom w:val="nil"/>
              <w:right w:val="nil"/>
            </w:tcBorders>
            <w:tcMar>
              <w:top w:w="100" w:type="dxa"/>
              <w:left w:w="43" w:type="dxa"/>
              <w:bottom w:w="43" w:type="dxa"/>
              <w:right w:w="43" w:type="dxa"/>
            </w:tcMar>
          </w:tcPr>
          <w:p w14:paraId="53E012FF" w14:textId="77777777" w:rsidR="00C01CA8" w:rsidRPr="0027241E" w:rsidRDefault="00C01CA8" w:rsidP="0027241E">
            <w:r w:rsidRPr="0027241E">
              <w:t>Klimagasser samlet</w:t>
            </w:r>
            <w:r w:rsidRPr="0027241E">
              <w:tab/>
            </w:r>
          </w:p>
        </w:tc>
        <w:tc>
          <w:tcPr>
            <w:tcW w:w="660" w:type="dxa"/>
            <w:tcBorders>
              <w:top w:val="single" w:sz="4" w:space="0" w:color="000000"/>
              <w:left w:val="nil"/>
              <w:bottom w:val="nil"/>
              <w:right w:val="nil"/>
            </w:tcBorders>
            <w:tcMar>
              <w:top w:w="100" w:type="dxa"/>
              <w:left w:w="43" w:type="dxa"/>
              <w:bottom w:w="43" w:type="dxa"/>
              <w:right w:w="43" w:type="dxa"/>
            </w:tcMar>
            <w:vAlign w:val="bottom"/>
          </w:tcPr>
          <w:p w14:paraId="5645ACE8" w14:textId="77777777" w:rsidR="00C01CA8" w:rsidRPr="0027241E" w:rsidRDefault="00C01CA8" w:rsidP="0027241E">
            <w:r w:rsidRPr="0027241E">
              <w:t>51,3</w:t>
            </w:r>
          </w:p>
        </w:tc>
        <w:tc>
          <w:tcPr>
            <w:tcW w:w="820" w:type="dxa"/>
            <w:tcBorders>
              <w:top w:val="single" w:sz="4" w:space="0" w:color="000000"/>
              <w:left w:val="nil"/>
              <w:bottom w:val="nil"/>
              <w:right w:val="nil"/>
            </w:tcBorders>
            <w:tcMar>
              <w:top w:w="100" w:type="dxa"/>
              <w:left w:w="43" w:type="dxa"/>
              <w:bottom w:w="43" w:type="dxa"/>
              <w:right w:w="43" w:type="dxa"/>
            </w:tcMar>
            <w:vAlign w:val="bottom"/>
          </w:tcPr>
          <w:p w14:paraId="4A072C2D" w14:textId="77777777" w:rsidR="00C01CA8" w:rsidRPr="0027241E" w:rsidRDefault="00C01CA8" w:rsidP="0027241E">
            <w:r w:rsidRPr="0027241E">
              <w:t>54,9</w:t>
            </w:r>
          </w:p>
        </w:tc>
        <w:tc>
          <w:tcPr>
            <w:tcW w:w="820" w:type="dxa"/>
            <w:tcBorders>
              <w:top w:val="single" w:sz="4" w:space="0" w:color="000000"/>
              <w:left w:val="nil"/>
              <w:bottom w:val="nil"/>
              <w:right w:val="nil"/>
            </w:tcBorders>
            <w:tcMar>
              <w:top w:w="100" w:type="dxa"/>
              <w:left w:w="43" w:type="dxa"/>
              <w:bottom w:w="43" w:type="dxa"/>
              <w:right w:w="43" w:type="dxa"/>
            </w:tcMar>
            <w:vAlign w:val="bottom"/>
          </w:tcPr>
          <w:p w14:paraId="1036A9C5" w14:textId="77777777" w:rsidR="00C01CA8" w:rsidRPr="0027241E" w:rsidRDefault="00C01CA8" w:rsidP="0027241E">
            <w:r w:rsidRPr="0027241E">
              <w:t>45,0</w:t>
            </w:r>
          </w:p>
        </w:tc>
        <w:tc>
          <w:tcPr>
            <w:tcW w:w="820" w:type="dxa"/>
            <w:tcBorders>
              <w:top w:val="single" w:sz="4" w:space="0" w:color="000000"/>
              <w:left w:val="nil"/>
              <w:bottom w:val="nil"/>
              <w:right w:val="nil"/>
            </w:tcBorders>
            <w:tcMar>
              <w:top w:w="100" w:type="dxa"/>
              <w:left w:w="43" w:type="dxa"/>
              <w:bottom w:w="43" w:type="dxa"/>
              <w:right w:w="43" w:type="dxa"/>
            </w:tcMar>
            <w:vAlign w:val="bottom"/>
          </w:tcPr>
          <w:p w14:paraId="1C1BA1DE" w14:textId="77777777" w:rsidR="00C01CA8" w:rsidRPr="0027241E" w:rsidRDefault="00C01CA8" w:rsidP="0027241E">
            <w:r w:rsidRPr="0027241E">
              <w:t>37,8</w:t>
            </w:r>
          </w:p>
        </w:tc>
        <w:tc>
          <w:tcPr>
            <w:tcW w:w="820" w:type="dxa"/>
            <w:tcBorders>
              <w:top w:val="single" w:sz="4" w:space="0" w:color="000000"/>
              <w:left w:val="nil"/>
              <w:bottom w:val="nil"/>
              <w:right w:val="nil"/>
            </w:tcBorders>
            <w:tcMar>
              <w:top w:w="100" w:type="dxa"/>
              <w:left w:w="43" w:type="dxa"/>
              <w:bottom w:w="43" w:type="dxa"/>
              <w:right w:w="43" w:type="dxa"/>
            </w:tcMar>
            <w:vAlign w:val="bottom"/>
          </w:tcPr>
          <w:p w14:paraId="6B1D7712" w14:textId="77777777" w:rsidR="00C01CA8" w:rsidRPr="0027241E" w:rsidRDefault="00C01CA8" w:rsidP="0027241E">
            <w:r w:rsidRPr="0027241E">
              <w:t>31,7</w:t>
            </w:r>
          </w:p>
        </w:tc>
        <w:tc>
          <w:tcPr>
            <w:tcW w:w="820" w:type="dxa"/>
            <w:tcBorders>
              <w:top w:val="single" w:sz="4" w:space="0" w:color="000000"/>
              <w:left w:val="nil"/>
              <w:bottom w:val="nil"/>
              <w:right w:val="nil"/>
            </w:tcBorders>
            <w:tcMar>
              <w:top w:w="100" w:type="dxa"/>
              <w:left w:w="43" w:type="dxa"/>
              <w:bottom w:w="43" w:type="dxa"/>
              <w:right w:w="43" w:type="dxa"/>
            </w:tcMar>
            <w:vAlign w:val="bottom"/>
          </w:tcPr>
          <w:p w14:paraId="646DDAEF" w14:textId="77777777" w:rsidR="00C01CA8" w:rsidRPr="0027241E" w:rsidRDefault="00C01CA8" w:rsidP="0027241E">
            <w:r w:rsidRPr="0027241E">
              <w:t>28,2</w:t>
            </w:r>
          </w:p>
        </w:tc>
      </w:tr>
      <w:tr w:rsidR="00BE25BF" w:rsidRPr="0027241E" w14:paraId="71DCE339" w14:textId="77777777">
        <w:trPr>
          <w:trHeight w:val="340"/>
        </w:trPr>
        <w:tc>
          <w:tcPr>
            <w:tcW w:w="220" w:type="dxa"/>
            <w:tcBorders>
              <w:top w:val="nil"/>
              <w:left w:val="nil"/>
              <w:bottom w:val="nil"/>
              <w:right w:val="nil"/>
            </w:tcBorders>
            <w:tcMar>
              <w:top w:w="100" w:type="dxa"/>
              <w:left w:w="43" w:type="dxa"/>
              <w:bottom w:w="43" w:type="dxa"/>
              <w:right w:w="43" w:type="dxa"/>
            </w:tcMar>
          </w:tcPr>
          <w:p w14:paraId="5061AA7F" w14:textId="77777777" w:rsidR="00C01CA8" w:rsidRPr="0027241E" w:rsidRDefault="00C01CA8" w:rsidP="0027241E"/>
        </w:tc>
        <w:tc>
          <w:tcPr>
            <w:tcW w:w="4560" w:type="dxa"/>
            <w:gridSpan w:val="2"/>
            <w:tcBorders>
              <w:top w:val="nil"/>
              <w:left w:val="nil"/>
              <w:bottom w:val="nil"/>
              <w:right w:val="nil"/>
            </w:tcBorders>
            <w:tcMar>
              <w:top w:w="100" w:type="dxa"/>
              <w:left w:w="43" w:type="dxa"/>
              <w:bottom w:w="43" w:type="dxa"/>
              <w:right w:w="43" w:type="dxa"/>
            </w:tcMar>
          </w:tcPr>
          <w:p w14:paraId="4DD6AD6B" w14:textId="77777777" w:rsidR="00C01CA8" w:rsidRPr="0027241E" w:rsidRDefault="00C01CA8" w:rsidP="0027241E">
            <w:r w:rsidRPr="0027241E">
              <w:t>CO</w:t>
            </w:r>
            <w:r w:rsidRPr="0027241E">
              <w:rPr>
                <w:rStyle w:val="skrift-senket"/>
              </w:rPr>
              <w:t>2</w:t>
            </w:r>
            <w:r w:rsidRPr="0027241E">
              <w:tab/>
            </w:r>
          </w:p>
        </w:tc>
        <w:tc>
          <w:tcPr>
            <w:tcW w:w="660" w:type="dxa"/>
            <w:tcBorders>
              <w:top w:val="nil"/>
              <w:left w:val="nil"/>
              <w:bottom w:val="nil"/>
              <w:right w:val="nil"/>
            </w:tcBorders>
            <w:tcMar>
              <w:top w:w="100" w:type="dxa"/>
              <w:left w:w="43" w:type="dxa"/>
              <w:bottom w:w="43" w:type="dxa"/>
              <w:right w:w="43" w:type="dxa"/>
            </w:tcMar>
            <w:vAlign w:val="bottom"/>
          </w:tcPr>
          <w:p w14:paraId="3FC7AF33" w14:textId="77777777" w:rsidR="00C01CA8" w:rsidRPr="0027241E" w:rsidRDefault="00C01CA8" w:rsidP="0027241E">
            <w:r w:rsidRPr="0027241E">
              <w:t>35,0</w:t>
            </w:r>
          </w:p>
        </w:tc>
        <w:tc>
          <w:tcPr>
            <w:tcW w:w="820" w:type="dxa"/>
            <w:tcBorders>
              <w:top w:val="nil"/>
              <w:left w:val="nil"/>
              <w:bottom w:val="nil"/>
              <w:right w:val="nil"/>
            </w:tcBorders>
            <w:tcMar>
              <w:top w:w="100" w:type="dxa"/>
              <w:left w:w="43" w:type="dxa"/>
              <w:bottom w:w="43" w:type="dxa"/>
              <w:right w:w="43" w:type="dxa"/>
            </w:tcMar>
            <w:vAlign w:val="bottom"/>
          </w:tcPr>
          <w:p w14:paraId="6A98FC62" w14:textId="77777777" w:rsidR="00C01CA8" w:rsidRPr="0027241E" w:rsidRDefault="00C01CA8" w:rsidP="0027241E">
            <w:r w:rsidRPr="0027241E">
              <w:t>43,3</w:t>
            </w:r>
          </w:p>
        </w:tc>
        <w:tc>
          <w:tcPr>
            <w:tcW w:w="820" w:type="dxa"/>
            <w:tcBorders>
              <w:top w:val="nil"/>
              <w:left w:val="nil"/>
              <w:bottom w:val="nil"/>
              <w:right w:val="nil"/>
            </w:tcBorders>
            <w:tcMar>
              <w:top w:w="100" w:type="dxa"/>
              <w:left w:w="43" w:type="dxa"/>
              <w:bottom w:w="43" w:type="dxa"/>
              <w:right w:w="43" w:type="dxa"/>
            </w:tcMar>
            <w:vAlign w:val="bottom"/>
          </w:tcPr>
          <w:p w14:paraId="0A173909" w14:textId="77777777" w:rsidR="00C01CA8" w:rsidRPr="0027241E" w:rsidRDefault="00C01CA8" w:rsidP="0027241E">
            <w:r w:rsidRPr="0027241E">
              <w:t>37,2</w:t>
            </w:r>
          </w:p>
        </w:tc>
        <w:tc>
          <w:tcPr>
            <w:tcW w:w="820" w:type="dxa"/>
            <w:tcBorders>
              <w:top w:val="nil"/>
              <w:left w:val="nil"/>
              <w:bottom w:val="nil"/>
              <w:right w:val="nil"/>
            </w:tcBorders>
            <w:tcMar>
              <w:top w:w="100" w:type="dxa"/>
              <w:left w:w="43" w:type="dxa"/>
              <w:bottom w:w="43" w:type="dxa"/>
              <w:right w:w="43" w:type="dxa"/>
            </w:tcMar>
            <w:vAlign w:val="bottom"/>
          </w:tcPr>
          <w:p w14:paraId="37F3C44B" w14:textId="77777777" w:rsidR="00C01CA8" w:rsidRPr="0027241E" w:rsidRDefault="00C01CA8" w:rsidP="0027241E">
            <w:r w:rsidRPr="0027241E">
              <w:t>30,5</w:t>
            </w:r>
          </w:p>
        </w:tc>
        <w:tc>
          <w:tcPr>
            <w:tcW w:w="820" w:type="dxa"/>
            <w:tcBorders>
              <w:top w:val="nil"/>
              <w:left w:val="nil"/>
              <w:bottom w:val="nil"/>
              <w:right w:val="nil"/>
            </w:tcBorders>
            <w:tcMar>
              <w:top w:w="100" w:type="dxa"/>
              <w:left w:w="43" w:type="dxa"/>
              <w:bottom w:w="43" w:type="dxa"/>
              <w:right w:w="43" w:type="dxa"/>
            </w:tcMar>
            <w:vAlign w:val="bottom"/>
          </w:tcPr>
          <w:p w14:paraId="1DBE49AA" w14:textId="77777777" w:rsidR="00C01CA8" w:rsidRPr="0027241E" w:rsidRDefault="00C01CA8" w:rsidP="0027241E">
            <w:r w:rsidRPr="0027241E">
              <w:t>24,6</w:t>
            </w:r>
          </w:p>
        </w:tc>
        <w:tc>
          <w:tcPr>
            <w:tcW w:w="820" w:type="dxa"/>
            <w:tcBorders>
              <w:top w:val="nil"/>
              <w:left w:val="nil"/>
              <w:bottom w:val="nil"/>
              <w:right w:val="nil"/>
            </w:tcBorders>
            <w:tcMar>
              <w:top w:w="100" w:type="dxa"/>
              <w:left w:w="43" w:type="dxa"/>
              <w:bottom w:w="43" w:type="dxa"/>
              <w:right w:w="43" w:type="dxa"/>
            </w:tcMar>
            <w:vAlign w:val="bottom"/>
          </w:tcPr>
          <w:p w14:paraId="281CBF1F" w14:textId="77777777" w:rsidR="00C01CA8" w:rsidRPr="0027241E" w:rsidRDefault="00C01CA8" w:rsidP="0027241E">
            <w:r w:rsidRPr="0027241E">
              <w:t>21,2</w:t>
            </w:r>
          </w:p>
        </w:tc>
      </w:tr>
      <w:tr w:rsidR="00BE25BF" w:rsidRPr="0027241E" w14:paraId="66C6D36C" w14:textId="77777777">
        <w:trPr>
          <w:trHeight w:val="340"/>
        </w:trPr>
        <w:tc>
          <w:tcPr>
            <w:tcW w:w="220" w:type="dxa"/>
            <w:tcBorders>
              <w:top w:val="nil"/>
              <w:left w:val="nil"/>
              <w:bottom w:val="nil"/>
              <w:right w:val="nil"/>
            </w:tcBorders>
            <w:tcMar>
              <w:top w:w="100" w:type="dxa"/>
              <w:left w:w="43" w:type="dxa"/>
              <w:bottom w:w="43" w:type="dxa"/>
              <w:right w:w="43" w:type="dxa"/>
            </w:tcMar>
          </w:tcPr>
          <w:p w14:paraId="4205EF2D" w14:textId="77777777" w:rsidR="00C01CA8" w:rsidRPr="0027241E" w:rsidRDefault="00C01CA8" w:rsidP="0027241E"/>
        </w:tc>
        <w:tc>
          <w:tcPr>
            <w:tcW w:w="4560" w:type="dxa"/>
            <w:gridSpan w:val="2"/>
            <w:tcBorders>
              <w:top w:val="nil"/>
              <w:left w:val="nil"/>
              <w:bottom w:val="nil"/>
              <w:right w:val="nil"/>
            </w:tcBorders>
            <w:tcMar>
              <w:top w:w="100" w:type="dxa"/>
              <w:left w:w="43" w:type="dxa"/>
              <w:bottom w:w="43" w:type="dxa"/>
              <w:right w:w="43" w:type="dxa"/>
            </w:tcMar>
          </w:tcPr>
          <w:p w14:paraId="78B579B8" w14:textId="77777777" w:rsidR="00C01CA8" w:rsidRPr="0027241E" w:rsidRDefault="00C01CA8" w:rsidP="0027241E">
            <w:r w:rsidRPr="0027241E">
              <w:t>Andre klimagasser</w:t>
            </w:r>
            <w:r w:rsidRPr="0027241E">
              <w:tab/>
            </w:r>
          </w:p>
        </w:tc>
        <w:tc>
          <w:tcPr>
            <w:tcW w:w="660" w:type="dxa"/>
            <w:tcBorders>
              <w:top w:val="nil"/>
              <w:left w:val="nil"/>
              <w:bottom w:val="nil"/>
              <w:right w:val="nil"/>
            </w:tcBorders>
            <w:tcMar>
              <w:top w:w="100" w:type="dxa"/>
              <w:left w:w="43" w:type="dxa"/>
              <w:bottom w:w="43" w:type="dxa"/>
              <w:right w:w="43" w:type="dxa"/>
            </w:tcMar>
            <w:vAlign w:val="bottom"/>
          </w:tcPr>
          <w:p w14:paraId="650B8905" w14:textId="77777777" w:rsidR="00C01CA8" w:rsidRPr="0027241E" w:rsidRDefault="00C01CA8" w:rsidP="0027241E">
            <w:r w:rsidRPr="0027241E">
              <w:t>16,3</w:t>
            </w:r>
          </w:p>
        </w:tc>
        <w:tc>
          <w:tcPr>
            <w:tcW w:w="820" w:type="dxa"/>
            <w:tcBorders>
              <w:top w:val="nil"/>
              <w:left w:val="nil"/>
              <w:bottom w:val="nil"/>
              <w:right w:val="nil"/>
            </w:tcBorders>
            <w:tcMar>
              <w:top w:w="100" w:type="dxa"/>
              <w:left w:w="43" w:type="dxa"/>
              <w:bottom w:w="43" w:type="dxa"/>
              <w:right w:w="43" w:type="dxa"/>
            </w:tcMar>
            <w:vAlign w:val="bottom"/>
          </w:tcPr>
          <w:p w14:paraId="0694645B" w14:textId="77777777" w:rsidR="00C01CA8" w:rsidRPr="0027241E" w:rsidRDefault="00C01CA8" w:rsidP="0027241E">
            <w:r w:rsidRPr="0027241E">
              <w:t>11,6</w:t>
            </w:r>
          </w:p>
        </w:tc>
        <w:tc>
          <w:tcPr>
            <w:tcW w:w="820" w:type="dxa"/>
            <w:tcBorders>
              <w:top w:val="nil"/>
              <w:left w:val="nil"/>
              <w:bottom w:val="nil"/>
              <w:right w:val="nil"/>
            </w:tcBorders>
            <w:tcMar>
              <w:top w:w="100" w:type="dxa"/>
              <w:left w:w="43" w:type="dxa"/>
              <w:bottom w:w="43" w:type="dxa"/>
              <w:right w:w="43" w:type="dxa"/>
            </w:tcMar>
            <w:vAlign w:val="bottom"/>
          </w:tcPr>
          <w:p w14:paraId="05DA9AE1" w14:textId="77777777" w:rsidR="00C01CA8" w:rsidRPr="0027241E" w:rsidRDefault="00C01CA8" w:rsidP="0027241E">
            <w:r w:rsidRPr="0027241E">
              <w:t>7,8</w:t>
            </w:r>
          </w:p>
        </w:tc>
        <w:tc>
          <w:tcPr>
            <w:tcW w:w="820" w:type="dxa"/>
            <w:tcBorders>
              <w:top w:val="nil"/>
              <w:left w:val="nil"/>
              <w:bottom w:val="nil"/>
              <w:right w:val="nil"/>
            </w:tcBorders>
            <w:tcMar>
              <w:top w:w="100" w:type="dxa"/>
              <w:left w:w="43" w:type="dxa"/>
              <w:bottom w:w="43" w:type="dxa"/>
              <w:right w:w="43" w:type="dxa"/>
            </w:tcMar>
            <w:vAlign w:val="bottom"/>
          </w:tcPr>
          <w:p w14:paraId="2E745679" w14:textId="77777777" w:rsidR="00C01CA8" w:rsidRPr="0027241E" w:rsidRDefault="00C01CA8" w:rsidP="0027241E">
            <w:r w:rsidRPr="0027241E">
              <w:t>7,3</w:t>
            </w:r>
          </w:p>
        </w:tc>
        <w:tc>
          <w:tcPr>
            <w:tcW w:w="820" w:type="dxa"/>
            <w:tcBorders>
              <w:top w:val="nil"/>
              <w:left w:val="nil"/>
              <w:bottom w:val="nil"/>
              <w:right w:val="nil"/>
            </w:tcBorders>
            <w:tcMar>
              <w:top w:w="100" w:type="dxa"/>
              <w:left w:w="43" w:type="dxa"/>
              <w:bottom w:w="43" w:type="dxa"/>
              <w:right w:w="43" w:type="dxa"/>
            </w:tcMar>
            <w:vAlign w:val="bottom"/>
          </w:tcPr>
          <w:p w14:paraId="4026244B" w14:textId="77777777" w:rsidR="00C01CA8" w:rsidRPr="0027241E" w:rsidRDefault="00C01CA8" w:rsidP="0027241E">
            <w:r w:rsidRPr="0027241E">
              <w:t>7,1</w:t>
            </w:r>
          </w:p>
        </w:tc>
        <w:tc>
          <w:tcPr>
            <w:tcW w:w="820" w:type="dxa"/>
            <w:tcBorders>
              <w:top w:val="nil"/>
              <w:left w:val="nil"/>
              <w:bottom w:val="nil"/>
              <w:right w:val="nil"/>
            </w:tcBorders>
            <w:tcMar>
              <w:top w:w="100" w:type="dxa"/>
              <w:left w:w="43" w:type="dxa"/>
              <w:bottom w:w="43" w:type="dxa"/>
              <w:right w:w="43" w:type="dxa"/>
            </w:tcMar>
            <w:vAlign w:val="bottom"/>
          </w:tcPr>
          <w:p w14:paraId="124B1DE7" w14:textId="77777777" w:rsidR="00C01CA8" w:rsidRPr="0027241E" w:rsidRDefault="00C01CA8" w:rsidP="0027241E">
            <w:r w:rsidRPr="0027241E">
              <w:t>7,0</w:t>
            </w:r>
          </w:p>
        </w:tc>
      </w:tr>
      <w:tr w:rsidR="00BE25BF" w:rsidRPr="0027241E" w14:paraId="6A43DFFC" w14:textId="77777777">
        <w:trPr>
          <w:trHeight w:val="340"/>
        </w:trPr>
        <w:tc>
          <w:tcPr>
            <w:tcW w:w="220" w:type="dxa"/>
            <w:tcBorders>
              <w:top w:val="nil"/>
              <w:left w:val="nil"/>
              <w:bottom w:val="nil"/>
              <w:right w:val="nil"/>
            </w:tcBorders>
            <w:tcMar>
              <w:top w:w="100" w:type="dxa"/>
              <w:left w:w="43" w:type="dxa"/>
              <w:bottom w:w="43" w:type="dxa"/>
              <w:right w:w="43" w:type="dxa"/>
            </w:tcMar>
          </w:tcPr>
          <w:p w14:paraId="74A9D263" w14:textId="77777777" w:rsidR="00C01CA8" w:rsidRPr="0027241E" w:rsidRDefault="00C01CA8" w:rsidP="0027241E"/>
        </w:tc>
        <w:tc>
          <w:tcPr>
            <w:tcW w:w="220" w:type="dxa"/>
            <w:tcBorders>
              <w:top w:val="nil"/>
              <w:left w:val="nil"/>
              <w:bottom w:val="nil"/>
              <w:right w:val="nil"/>
            </w:tcBorders>
            <w:tcMar>
              <w:top w:w="100" w:type="dxa"/>
              <w:left w:w="43" w:type="dxa"/>
              <w:bottom w:w="43" w:type="dxa"/>
              <w:right w:w="43" w:type="dxa"/>
            </w:tcMar>
            <w:vAlign w:val="bottom"/>
          </w:tcPr>
          <w:p w14:paraId="31F91F58" w14:textId="77777777" w:rsidR="00C01CA8" w:rsidRPr="0027241E" w:rsidRDefault="00C01CA8" w:rsidP="0027241E"/>
        </w:tc>
        <w:tc>
          <w:tcPr>
            <w:tcW w:w="4340" w:type="dxa"/>
            <w:tcBorders>
              <w:top w:val="nil"/>
              <w:left w:val="nil"/>
              <w:bottom w:val="nil"/>
              <w:right w:val="nil"/>
            </w:tcBorders>
            <w:tcMar>
              <w:top w:w="100" w:type="dxa"/>
              <w:left w:w="43" w:type="dxa"/>
              <w:bottom w:w="43" w:type="dxa"/>
              <w:right w:w="43" w:type="dxa"/>
            </w:tcMar>
          </w:tcPr>
          <w:p w14:paraId="3D3444B7" w14:textId="77777777" w:rsidR="00C01CA8" w:rsidRPr="0027241E" w:rsidRDefault="00C01CA8" w:rsidP="0027241E">
            <w:r w:rsidRPr="0027241E">
              <w:t>Metan (CH</w:t>
            </w:r>
            <w:r w:rsidRPr="0027241E">
              <w:rPr>
                <w:rStyle w:val="skrift-senket"/>
              </w:rPr>
              <w:t>4</w:t>
            </w:r>
            <w:r w:rsidRPr="0027241E">
              <w:t>)</w:t>
            </w:r>
            <w:r w:rsidRPr="0027241E">
              <w:tab/>
            </w:r>
          </w:p>
        </w:tc>
        <w:tc>
          <w:tcPr>
            <w:tcW w:w="660" w:type="dxa"/>
            <w:tcBorders>
              <w:top w:val="nil"/>
              <w:left w:val="nil"/>
              <w:bottom w:val="nil"/>
              <w:right w:val="nil"/>
            </w:tcBorders>
            <w:tcMar>
              <w:top w:w="100" w:type="dxa"/>
              <w:left w:w="43" w:type="dxa"/>
              <w:bottom w:w="43" w:type="dxa"/>
              <w:right w:w="43" w:type="dxa"/>
            </w:tcMar>
            <w:vAlign w:val="bottom"/>
          </w:tcPr>
          <w:p w14:paraId="193D00D7" w14:textId="77777777" w:rsidR="00C01CA8" w:rsidRPr="0027241E" w:rsidRDefault="00C01CA8" w:rsidP="0027241E">
            <w:r w:rsidRPr="0027241E">
              <w:t>6,8</w:t>
            </w:r>
          </w:p>
        </w:tc>
        <w:tc>
          <w:tcPr>
            <w:tcW w:w="820" w:type="dxa"/>
            <w:tcBorders>
              <w:top w:val="nil"/>
              <w:left w:val="nil"/>
              <w:bottom w:val="nil"/>
              <w:right w:val="nil"/>
            </w:tcBorders>
            <w:tcMar>
              <w:top w:w="100" w:type="dxa"/>
              <w:left w:w="43" w:type="dxa"/>
              <w:bottom w:w="43" w:type="dxa"/>
              <w:right w:w="43" w:type="dxa"/>
            </w:tcMar>
            <w:vAlign w:val="bottom"/>
          </w:tcPr>
          <w:p w14:paraId="54560235" w14:textId="77777777" w:rsidR="00C01CA8" w:rsidRPr="0027241E" w:rsidRDefault="00C01CA8" w:rsidP="0027241E">
            <w:r w:rsidRPr="0027241E">
              <w:t>6,2</w:t>
            </w:r>
          </w:p>
        </w:tc>
        <w:tc>
          <w:tcPr>
            <w:tcW w:w="820" w:type="dxa"/>
            <w:tcBorders>
              <w:top w:val="nil"/>
              <w:left w:val="nil"/>
              <w:bottom w:val="nil"/>
              <w:right w:val="nil"/>
            </w:tcBorders>
            <w:tcMar>
              <w:top w:w="100" w:type="dxa"/>
              <w:left w:w="43" w:type="dxa"/>
              <w:bottom w:w="43" w:type="dxa"/>
              <w:right w:w="43" w:type="dxa"/>
            </w:tcMar>
            <w:vAlign w:val="bottom"/>
          </w:tcPr>
          <w:p w14:paraId="029F9DC0" w14:textId="77777777" w:rsidR="00C01CA8" w:rsidRPr="0027241E" w:rsidRDefault="00C01CA8" w:rsidP="0027241E">
            <w:r w:rsidRPr="0027241E">
              <w:t>4,7</w:t>
            </w:r>
          </w:p>
        </w:tc>
        <w:tc>
          <w:tcPr>
            <w:tcW w:w="820" w:type="dxa"/>
            <w:tcBorders>
              <w:top w:val="nil"/>
              <w:left w:val="nil"/>
              <w:bottom w:val="nil"/>
              <w:right w:val="nil"/>
            </w:tcBorders>
            <w:tcMar>
              <w:top w:w="100" w:type="dxa"/>
              <w:left w:w="43" w:type="dxa"/>
              <w:bottom w:w="43" w:type="dxa"/>
              <w:right w:w="43" w:type="dxa"/>
            </w:tcMar>
            <w:vAlign w:val="bottom"/>
          </w:tcPr>
          <w:p w14:paraId="407370D8" w14:textId="77777777" w:rsidR="00C01CA8" w:rsidRPr="0027241E" w:rsidRDefault="00C01CA8" w:rsidP="0027241E">
            <w:r w:rsidRPr="0027241E">
              <w:t>4,7</w:t>
            </w:r>
          </w:p>
        </w:tc>
        <w:tc>
          <w:tcPr>
            <w:tcW w:w="820" w:type="dxa"/>
            <w:tcBorders>
              <w:top w:val="nil"/>
              <w:left w:val="nil"/>
              <w:bottom w:val="nil"/>
              <w:right w:val="nil"/>
            </w:tcBorders>
            <w:tcMar>
              <w:top w:w="100" w:type="dxa"/>
              <w:left w:w="43" w:type="dxa"/>
              <w:bottom w:w="43" w:type="dxa"/>
              <w:right w:w="43" w:type="dxa"/>
            </w:tcMar>
            <w:vAlign w:val="bottom"/>
          </w:tcPr>
          <w:p w14:paraId="27BCDAC0" w14:textId="77777777" w:rsidR="00C01CA8" w:rsidRPr="0027241E" w:rsidRDefault="00C01CA8" w:rsidP="0027241E">
            <w:r w:rsidRPr="0027241E">
              <w:t>4,6</w:t>
            </w:r>
          </w:p>
        </w:tc>
        <w:tc>
          <w:tcPr>
            <w:tcW w:w="820" w:type="dxa"/>
            <w:tcBorders>
              <w:top w:val="nil"/>
              <w:left w:val="nil"/>
              <w:bottom w:val="nil"/>
              <w:right w:val="nil"/>
            </w:tcBorders>
            <w:tcMar>
              <w:top w:w="100" w:type="dxa"/>
              <w:left w:w="43" w:type="dxa"/>
              <w:bottom w:w="43" w:type="dxa"/>
              <w:right w:w="43" w:type="dxa"/>
            </w:tcMar>
            <w:vAlign w:val="bottom"/>
          </w:tcPr>
          <w:p w14:paraId="1320BEC9" w14:textId="77777777" w:rsidR="00C01CA8" w:rsidRPr="0027241E" w:rsidRDefault="00C01CA8" w:rsidP="0027241E">
            <w:r w:rsidRPr="0027241E">
              <w:t>4,5</w:t>
            </w:r>
          </w:p>
        </w:tc>
      </w:tr>
      <w:tr w:rsidR="00BE25BF" w:rsidRPr="0027241E" w14:paraId="673CEB0F" w14:textId="77777777">
        <w:trPr>
          <w:trHeight w:val="340"/>
        </w:trPr>
        <w:tc>
          <w:tcPr>
            <w:tcW w:w="220" w:type="dxa"/>
            <w:tcBorders>
              <w:top w:val="nil"/>
              <w:left w:val="nil"/>
              <w:bottom w:val="nil"/>
              <w:right w:val="nil"/>
            </w:tcBorders>
            <w:tcMar>
              <w:top w:w="100" w:type="dxa"/>
              <w:left w:w="43" w:type="dxa"/>
              <w:bottom w:w="43" w:type="dxa"/>
              <w:right w:w="43" w:type="dxa"/>
            </w:tcMar>
          </w:tcPr>
          <w:p w14:paraId="48F4C4E0" w14:textId="77777777" w:rsidR="00C01CA8" w:rsidRPr="0027241E" w:rsidRDefault="00C01CA8" w:rsidP="0027241E"/>
        </w:tc>
        <w:tc>
          <w:tcPr>
            <w:tcW w:w="220" w:type="dxa"/>
            <w:tcBorders>
              <w:top w:val="nil"/>
              <w:left w:val="nil"/>
              <w:bottom w:val="nil"/>
              <w:right w:val="nil"/>
            </w:tcBorders>
            <w:tcMar>
              <w:top w:w="100" w:type="dxa"/>
              <w:left w:w="43" w:type="dxa"/>
              <w:bottom w:w="43" w:type="dxa"/>
              <w:right w:w="43" w:type="dxa"/>
            </w:tcMar>
            <w:vAlign w:val="bottom"/>
          </w:tcPr>
          <w:p w14:paraId="7131A8A7" w14:textId="77777777" w:rsidR="00C01CA8" w:rsidRPr="0027241E" w:rsidRDefault="00C01CA8" w:rsidP="0027241E"/>
        </w:tc>
        <w:tc>
          <w:tcPr>
            <w:tcW w:w="4340" w:type="dxa"/>
            <w:tcBorders>
              <w:top w:val="nil"/>
              <w:left w:val="nil"/>
              <w:bottom w:val="nil"/>
              <w:right w:val="nil"/>
            </w:tcBorders>
            <w:tcMar>
              <w:top w:w="100" w:type="dxa"/>
              <w:left w:w="43" w:type="dxa"/>
              <w:bottom w:w="43" w:type="dxa"/>
              <w:right w:w="43" w:type="dxa"/>
            </w:tcMar>
          </w:tcPr>
          <w:p w14:paraId="1920025C" w14:textId="77777777" w:rsidR="00C01CA8" w:rsidRPr="0027241E" w:rsidRDefault="00C01CA8" w:rsidP="0027241E">
            <w:r w:rsidRPr="0027241E">
              <w:t>Lystgass (N</w:t>
            </w:r>
            <w:r w:rsidRPr="0027241E">
              <w:rPr>
                <w:rStyle w:val="skrift-senket"/>
              </w:rPr>
              <w:t>2</w:t>
            </w:r>
            <w:r w:rsidRPr="0027241E">
              <w:t>O)</w:t>
            </w:r>
            <w:r w:rsidRPr="0027241E">
              <w:tab/>
            </w:r>
          </w:p>
        </w:tc>
        <w:tc>
          <w:tcPr>
            <w:tcW w:w="660" w:type="dxa"/>
            <w:tcBorders>
              <w:top w:val="nil"/>
              <w:left w:val="nil"/>
              <w:bottom w:val="nil"/>
              <w:right w:val="nil"/>
            </w:tcBorders>
            <w:tcMar>
              <w:top w:w="100" w:type="dxa"/>
              <w:left w:w="43" w:type="dxa"/>
              <w:bottom w:w="43" w:type="dxa"/>
              <w:right w:w="43" w:type="dxa"/>
            </w:tcMar>
            <w:vAlign w:val="bottom"/>
          </w:tcPr>
          <w:p w14:paraId="7C074847" w14:textId="77777777" w:rsidR="00C01CA8" w:rsidRPr="0027241E" w:rsidRDefault="00C01CA8" w:rsidP="0027241E">
            <w:r w:rsidRPr="0027241E">
              <w:t>3,8</w:t>
            </w:r>
          </w:p>
        </w:tc>
        <w:tc>
          <w:tcPr>
            <w:tcW w:w="820" w:type="dxa"/>
            <w:tcBorders>
              <w:top w:val="nil"/>
              <w:left w:val="nil"/>
              <w:bottom w:val="nil"/>
              <w:right w:val="nil"/>
            </w:tcBorders>
            <w:tcMar>
              <w:top w:w="100" w:type="dxa"/>
              <w:left w:w="43" w:type="dxa"/>
              <w:bottom w:w="43" w:type="dxa"/>
              <w:right w:w="43" w:type="dxa"/>
            </w:tcMar>
            <w:vAlign w:val="bottom"/>
          </w:tcPr>
          <w:p w14:paraId="3E6CC939" w14:textId="77777777" w:rsidR="00C01CA8" w:rsidRPr="0027241E" w:rsidRDefault="00C01CA8" w:rsidP="0027241E">
            <w:r w:rsidRPr="0027241E">
              <w:t>3,8</w:t>
            </w:r>
          </w:p>
        </w:tc>
        <w:tc>
          <w:tcPr>
            <w:tcW w:w="820" w:type="dxa"/>
            <w:tcBorders>
              <w:top w:val="nil"/>
              <w:left w:val="nil"/>
              <w:bottom w:val="nil"/>
              <w:right w:val="nil"/>
            </w:tcBorders>
            <w:tcMar>
              <w:top w:w="100" w:type="dxa"/>
              <w:left w:w="43" w:type="dxa"/>
              <w:bottom w:w="43" w:type="dxa"/>
              <w:right w:w="43" w:type="dxa"/>
            </w:tcMar>
            <w:vAlign w:val="bottom"/>
          </w:tcPr>
          <w:p w14:paraId="6E706C3E" w14:textId="77777777" w:rsidR="00C01CA8" w:rsidRPr="0027241E" w:rsidRDefault="00C01CA8" w:rsidP="0027241E">
            <w:r w:rsidRPr="0027241E">
              <w:t>2,2</w:t>
            </w:r>
          </w:p>
        </w:tc>
        <w:tc>
          <w:tcPr>
            <w:tcW w:w="820" w:type="dxa"/>
            <w:tcBorders>
              <w:top w:val="nil"/>
              <w:left w:val="nil"/>
              <w:bottom w:val="nil"/>
              <w:right w:val="nil"/>
            </w:tcBorders>
            <w:tcMar>
              <w:top w:w="100" w:type="dxa"/>
              <w:left w:w="43" w:type="dxa"/>
              <w:bottom w:w="43" w:type="dxa"/>
              <w:right w:w="43" w:type="dxa"/>
            </w:tcMar>
            <w:vAlign w:val="bottom"/>
          </w:tcPr>
          <w:p w14:paraId="69F56CE0" w14:textId="77777777" w:rsidR="00C01CA8" w:rsidRPr="0027241E" w:rsidRDefault="00C01CA8" w:rsidP="0027241E">
            <w:r w:rsidRPr="0027241E">
              <w:t>2,0</w:t>
            </w:r>
          </w:p>
        </w:tc>
        <w:tc>
          <w:tcPr>
            <w:tcW w:w="820" w:type="dxa"/>
            <w:tcBorders>
              <w:top w:val="nil"/>
              <w:left w:val="nil"/>
              <w:bottom w:val="nil"/>
              <w:right w:val="nil"/>
            </w:tcBorders>
            <w:tcMar>
              <w:top w:w="100" w:type="dxa"/>
              <w:left w:w="43" w:type="dxa"/>
              <w:bottom w:w="43" w:type="dxa"/>
              <w:right w:w="43" w:type="dxa"/>
            </w:tcMar>
            <w:vAlign w:val="bottom"/>
          </w:tcPr>
          <w:p w14:paraId="075EAC03" w14:textId="77777777" w:rsidR="00C01CA8" w:rsidRPr="0027241E" w:rsidRDefault="00C01CA8" w:rsidP="0027241E">
            <w:r w:rsidRPr="0027241E">
              <w:t>2,0</w:t>
            </w:r>
          </w:p>
        </w:tc>
        <w:tc>
          <w:tcPr>
            <w:tcW w:w="820" w:type="dxa"/>
            <w:tcBorders>
              <w:top w:val="nil"/>
              <w:left w:val="nil"/>
              <w:bottom w:val="nil"/>
              <w:right w:val="nil"/>
            </w:tcBorders>
            <w:tcMar>
              <w:top w:w="100" w:type="dxa"/>
              <w:left w:w="43" w:type="dxa"/>
              <w:bottom w:w="43" w:type="dxa"/>
              <w:right w:w="43" w:type="dxa"/>
            </w:tcMar>
            <w:vAlign w:val="bottom"/>
          </w:tcPr>
          <w:p w14:paraId="55F9B260" w14:textId="77777777" w:rsidR="00C01CA8" w:rsidRPr="0027241E" w:rsidRDefault="00C01CA8" w:rsidP="0027241E">
            <w:r w:rsidRPr="0027241E">
              <w:t>2,0</w:t>
            </w:r>
          </w:p>
        </w:tc>
      </w:tr>
      <w:tr w:rsidR="00BE25BF" w:rsidRPr="0027241E" w14:paraId="32E7CB41" w14:textId="77777777">
        <w:trPr>
          <w:trHeight w:val="340"/>
        </w:trPr>
        <w:tc>
          <w:tcPr>
            <w:tcW w:w="220" w:type="dxa"/>
            <w:tcBorders>
              <w:top w:val="nil"/>
              <w:left w:val="nil"/>
              <w:bottom w:val="nil"/>
              <w:right w:val="nil"/>
            </w:tcBorders>
            <w:tcMar>
              <w:top w:w="100" w:type="dxa"/>
              <w:left w:w="43" w:type="dxa"/>
              <w:bottom w:w="43" w:type="dxa"/>
              <w:right w:w="43" w:type="dxa"/>
            </w:tcMar>
          </w:tcPr>
          <w:p w14:paraId="271284A7" w14:textId="77777777" w:rsidR="00C01CA8" w:rsidRPr="0027241E" w:rsidRDefault="00C01CA8" w:rsidP="0027241E"/>
        </w:tc>
        <w:tc>
          <w:tcPr>
            <w:tcW w:w="220" w:type="dxa"/>
            <w:tcBorders>
              <w:top w:val="nil"/>
              <w:left w:val="nil"/>
              <w:bottom w:val="nil"/>
              <w:right w:val="nil"/>
            </w:tcBorders>
            <w:tcMar>
              <w:top w:w="100" w:type="dxa"/>
              <w:left w:w="43" w:type="dxa"/>
              <w:bottom w:w="43" w:type="dxa"/>
              <w:right w:w="43" w:type="dxa"/>
            </w:tcMar>
            <w:vAlign w:val="bottom"/>
          </w:tcPr>
          <w:p w14:paraId="0C77CB38" w14:textId="77777777" w:rsidR="00C01CA8" w:rsidRPr="0027241E" w:rsidRDefault="00C01CA8" w:rsidP="0027241E"/>
        </w:tc>
        <w:tc>
          <w:tcPr>
            <w:tcW w:w="4340" w:type="dxa"/>
            <w:tcBorders>
              <w:top w:val="nil"/>
              <w:left w:val="nil"/>
              <w:bottom w:val="nil"/>
              <w:right w:val="nil"/>
            </w:tcBorders>
            <w:tcMar>
              <w:top w:w="100" w:type="dxa"/>
              <w:left w:w="43" w:type="dxa"/>
              <w:bottom w:w="43" w:type="dxa"/>
              <w:right w:w="43" w:type="dxa"/>
            </w:tcMar>
          </w:tcPr>
          <w:p w14:paraId="6ABBE0EF" w14:textId="77777777" w:rsidR="00C01CA8" w:rsidRPr="0027241E" w:rsidRDefault="00C01CA8" w:rsidP="0027241E">
            <w:r w:rsidRPr="0027241E">
              <w:t>Fluorgasser</w:t>
            </w:r>
            <w:r w:rsidRPr="0027241E">
              <w:tab/>
            </w:r>
          </w:p>
        </w:tc>
        <w:tc>
          <w:tcPr>
            <w:tcW w:w="660" w:type="dxa"/>
            <w:tcBorders>
              <w:top w:val="nil"/>
              <w:left w:val="nil"/>
              <w:bottom w:val="nil"/>
              <w:right w:val="nil"/>
            </w:tcBorders>
            <w:tcMar>
              <w:top w:w="100" w:type="dxa"/>
              <w:left w:w="43" w:type="dxa"/>
              <w:bottom w:w="43" w:type="dxa"/>
              <w:right w:w="43" w:type="dxa"/>
            </w:tcMar>
            <w:vAlign w:val="bottom"/>
          </w:tcPr>
          <w:p w14:paraId="44B11680" w14:textId="77777777" w:rsidR="00C01CA8" w:rsidRPr="0027241E" w:rsidRDefault="00C01CA8" w:rsidP="0027241E">
            <w:r w:rsidRPr="0027241E">
              <w:t>5,7</w:t>
            </w:r>
          </w:p>
        </w:tc>
        <w:tc>
          <w:tcPr>
            <w:tcW w:w="820" w:type="dxa"/>
            <w:tcBorders>
              <w:top w:val="nil"/>
              <w:left w:val="nil"/>
              <w:bottom w:val="nil"/>
              <w:right w:val="nil"/>
            </w:tcBorders>
            <w:tcMar>
              <w:top w:w="100" w:type="dxa"/>
              <w:left w:w="43" w:type="dxa"/>
              <w:bottom w:w="43" w:type="dxa"/>
              <w:right w:w="43" w:type="dxa"/>
            </w:tcMar>
            <w:vAlign w:val="bottom"/>
          </w:tcPr>
          <w:p w14:paraId="58B918FF" w14:textId="77777777" w:rsidR="00C01CA8" w:rsidRPr="0027241E" w:rsidRDefault="00C01CA8" w:rsidP="0027241E">
            <w:r w:rsidRPr="0027241E">
              <w:t>1,7</w:t>
            </w:r>
          </w:p>
        </w:tc>
        <w:tc>
          <w:tcPr>
            <w:tcW w:w="820" w:type="dxa"/>
            <w:tcBorders>
              <w:top w:val="nil"/>
              <w:left w:val="nil"/>
              <w:bottom w:val="nil"/>
              <w:right w:val="nil"/>
            </w:tcBorders>
            <w:tcMar>
              <w:top w:w="100" w:type="dxa"/>
              <w:left w:w="43" w:type="dxa"/>
              <w:bottom w:w="43" w:type="dxa"/>
              <w:right w:w="43" w:type="dxa"/>
            </w:tcMar>
            <w:vAlign w:val="bottom"/>
          </w:tcPr>
          <w:p w14:paraId="5000C913" w14:textId="77777777" w:rsidR="00C01CA8" w:rsidRPr="0027241E" w:rsidRDefault="00C01CA8" w:rsidP="0027241E">
            <w:r w:rsidRPr="0027241E">
              <w:t>0,9</w:t>
            </w:r>
          </w:p>
        </w:tc>
        <w:tc>
          <w:tcPr>
            <w:tcW w:w="820" w:type="dxa"/>
            <w:tcBorders>
              <w:top w:val="nil"/>
              <w:left w:val="nil"/>
              <w:bottom w:val="nil"/>
              <w:right w:val="nil"/>
            </w:tcBorders>
            <w:tcMar>
              <w:top w:w="100" w:type="dxa"/>
              <w:left w:w="43" w:type="dxa"/>
              <w:bottom w:w="43" w:type="dxa"/>
              <w:right w:w="43" w:type="dxa"/>
            </w:tcMar>
            <w:vAlign w:val="bottom"/>
          </w:tcPr>
          <w:p w14:paraId="492EC0F5" w14:textId="77777777" w:rsidR="00C01CA8" w:rsidRPr="0027241E" w:rsidRDefault="00C01CA8" w:rsidP="0027241E">
            <w:r w:rsidRPr="0027241E">
              <w:t>0,6</w:t>
            </w:r>
          </w:p>
        </w:tc>
        <w:tc>
          <w:tcPr>
            <w:tcW w:w="820" w:type="dxa"/>
            <w:tcBorders>
              <w:top w:val="nil"/>
              <w:left w:val="nil"/>
              <w:bottom w:val="nil"/>
              <w:right w:val="nil"/>
            </w:tcBorders>
            <w:tcMar>
              <w:top w:w="100" w:type="dxa"/>
              <w:left w:w="43" w:type="dxa"/>
              <w:bottom w:w="43" w:type="dxa"/>
              <w:right w:w="43" w:type="dxa"/>
            </w:tcMar>
            <w:vAlign w:val="bottom"/>
          </w:tcPr>
          <w:p w14:paraId="21AD55CA" w14:textId="77777777" w:rsidR="00C01CA8" w:rsidRPr="0027241E" w:rsidRDefault="00C01CA8" w:rsidP="0027241E">
            <w:r w:rsidRPr="0027241E">
              <w:t>0,5</w:t>
            </w:r>
          </w:p>
        </w:tc>
        <w:tc>
          <w:tcPr>
            <w:tcW w:w="820" w:type="dxa"/>
            <w:tcBorders>
              <w:top w:val="nil"/>
              <w:left w:val="nil"/>
              <w:bottom w:val="nil"/>
              <w:right w:val="nil"/>
            </w:tcBorders>
            <w:tcMar>
              <w:top w:w="100" w:type="dxa"/>
              <w:left w:w="43" w:type="dxa"/>
              <w:bottom w:w="43" w:type="dxa"/>
              <w:right w:w="43" w:type="dxa"/>
            </w:tcMar>
            <w:vAlign w:val="bottom"/>
          </w:tcPr>
          <w:p w14:paraId="11C0F79C" w14:textId="77777777" w:rsidR="00C01CA8" w:rsidRPr="0027241E" w:rsidRDefault="00C01CA8" w:rsidP="0027241E">
            <w:r w:rsidRPr="0027241E">
              <w:t>0,5</w:t>
            </w:r>
          </w:p>
        </w:tc>
      </w:tr>
      <w:tr w:rsidR="00BE25BF" w:rsidRPr="0027241E" w14:paraId="2A19E509" w14:textId="77777777">
        <w:trPr>
          <w:trHeight w:val="340"/>
        </w:trPr>
        <w:tc>
          <w:tcPr>
            <w:tcW w:w="4780" w:type="dxa"/>
            <w:gridSpan w:val="3"/>
            <w:tcBorders>
              <w:top w:val="nil"/>
              <w:left w:val="nil"/>
              <w:bottom w:val="single" w:sz="4" w:space="0" w:color="000000"/>
              <w:right w:val="nil"/>
            </w:tcBorders>
            <w:tcMar>
              <w:top w:w="100" w:type="dxa"/>
              <w:left w:w="43" w:type="dxa"/>
              <w:bottom w:w="43" w:type="dxa"/>
              <w:right w:w="43" w:type="dxa"/>
            </w:tcMar>
          </w:tcPr>
          <w:p w14:paraId="016D3D35" w14:textId="77777777" w:rsidR="00C01CA8" w:rsidRPr="0027241E" w:rsidRDefault="00C01CA8" w:rsidP="0027241E">
            <w:r w:rsidRPr="0027241E">
              <w:t>Endring i klimagasser samlet siden 1990 (pst.)</w:t>
            </w:r>
            <w:r w:rsidRPr="0027241E">
              <w:tab/>
            </w:r>
          </w:p>
        </w:tc>
        <w:tc>
          <w:tcPr>
            <w:tcW w:w="660" w:type="dxa"/>
            <w:tcBorders>
              <w:top w:val="nil"/>
              <w:left w:val="nil"/>
              <w:bottom w:val="single" w:sz="4" w:space="0" w:color="000000"/>
              <w:right w:val="nil"/>
            </w:tcBorders>
            <w:tcMar>
              <w:top w:w="100" w:type="dxa"/>
              <w:left w:w="43" w:type="dxa"/>
              <w:bottom w:w="43" w:type="dxa"/>
              <w:right w:w="43" w:type="dxa"/>
            </w:tcMar>
            <w:vAlign w:val="bottom"/>
          </w:tcPr>
          <w:p w14:paraId="56D1BD65" w14:textId="77777777" w:rsidR="00C01CA8" w:rsidRPr="0027241E" w:rsidRDefault="00C01CA8" w:rsidP="0027241E">
            <w:r w:rsidRPr="0027241E">
              <w:t>-</w:t>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475BACCD" w14:textId="77777777" w:rsidR="00C01CA8" w:rsidRPr="0027241E" w:rsidRDefault="00C01CA8" w:rsidP="0027241E">
            <w:r w:rsidRPr="0027241E">
              <w:t>+6,9</w:t>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23010300" w14:textId="77777777" w:rsidR="00C01CA8" w:rsidRPr="0027241E" w:rsidRDefault="00C01CA8" w:rsidP="0027241E">
            <w:r w:rsidRPr="0027241E">
              <w:t>-12,3</w:t>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78DCD842" w14:textId="77777777" w:rsidR="00C01CA8" w:rsidRPr="0027241E" w:rsidRDefault="00C01CA8" w:rsidP="0027241E">
            <w:r w:rsidRPr="0027241E">
              <w:t>-26,4</w:t>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4B616432" w14:textId="77777777" w:rsidR="00C01CA8" w:rsidRPr="0027241E" w:rsidRDefault="00C01CA8" w:rsidP="0027241E">
            <w:r w:rsidRPr="0027241E">
              <w:t>-38,3</w:t>
            </w:r>
          </w:p>
        </w:tc>
        <w:tc>
          <w:tcPr>
            <w:tcW w:w="820" w:type="dxa"/>
            <w:tcBorders>
              <w:top w:val="nil"/>
              <w:left w:val="nil"/>
              <w:bottom w:val="single" w:sz="4" w:space="0" w:color="000000"/>
              <w:right w:val="nil"/>
            </w:tcBorders>
            <w:tcMar>
              <w:top w:w="100" w:type="dxa"/>
              <w:left w:w="43" w:type="dxa"/>
              <w:bottom w:w="43" w:type="dxa"/>
              <w:right w:w="43" w:type="dxa"/>
            </w:tcMar>
            <w:vAlign w:val="bottom"/>
          </w:tcPr>
          <w:p w14:paraId="724DB4B1" w14:textId="77777777" w:rsidR="00C01CA8" w:rsidRPr="0027241E" w:rsidRDefault="00C01CA8" w:rsidP="0027241E">
            <w:r w:rsidRPr="0027241E">
              <w:t>-45,2</w:t>
            </w:r>
          </w:p>
        </w:tc>
      </w:tr>
    </w:tbl>
    <w:p w14:paraId="0F7F76E3" w14:textId="77777777" w:rsidR="00C01CA8" w:rsidRPr="0027241E" w:rsidRDefault="00C01CA8" w:rsidP="0027241E">
      <w:pPr>
        <w:pStyle w:val="tabell-noter"/>
        <w:rPr>
          <w:rStyle w:val="skrift-hevet"/>
        </w:rPr>
      </w:pPr>
      <w:r w:rsidRPr="0027241E">
        <w:rPr>
          <w:rStyle w:val="skrift-hevet"/>
        </w:rPr>
        <w:t>1</w:t>
      </w:r>
      <w:r w:rsidRPr="0027241E">
        <w:tab/>
        <w:t>Fremskrivingene baseres på vedtatt politikk. Effekten av planlagt politikk som presentert i Regjeringens klimastatus og -plan er ikke inkludert.</w:t>
      </w:r>
    </w:p>
    <w:p w14:paraId="28008D1A" w14:textId="77777777" w:rsidR="00C01CA8" w:rsidRPr="0027241E" w:rsidRDefault="00C01CA8" w:rsidP="0027241E">
      <w:pPr>
        <w:pStyle w:val="tabell-noter"/>
      </w:pPr>
      <w:r w:rsidRPr="0027241E">
        <w:rPr>
          <w:rStyle w:val="skrift-hevet"/>
        </w:rPr>
        <w:t>2</w:t>
      </w:r>
      <w:r w:rsidRPr="0027241E">
        <w:tab/>
        <w:t>Tallene for 2024 er foreløpige.</w:t>
      </w:r>
    </w:p>
    <w:p w14:paraId="3831DF7C" w14:textId="77777777" w:rsidR="00C01CA8" w:rsidRPr="0027241E" w:rsidRDefault="00C01CA8" w:rsidP="0027241E">
      <w:pPr>
        <w:pStyle w:val="Kilde"/>
      </w:pPr>
      <w:r w:rsidRPr="0027241E">
        <w:t>Kilder: Statistisk sentralbyrå, Miljødirektoratet og Finansdepartementet.</w:t>
      </w:r>
    </w:p>
    <w:p w14:paraId="6C5764FF" w14:textId="77777777" w:rsidR="00C01CA8" w:rsidRPr="0027241E" w:rsidRDefault="00C01CA8" w:rsidP="0027241E">
      <w:r w:rsidRPr="0027241E">
        <w:t xml:space="preserve">Samlede utslipp av </w:t>
      </w:r>
      <w:r w:rsidRPr="0027241E">
        <w:rPr>
          <w:rStyle w:val="kursiv"/>
        </w:rPr>
        <w:t>metan og lystgass</w:t>
      </w:r>
      <w:r w:rsidRPr="0027241E">
        <w:t xml:space="preserve"> ventes å falle frem mot 2040. Reduksjonen i utslippene av metan henger sammen med forbudet mot deponering av avfall, mens reduksjonen i lystgassutslipp først og fremst antas å komme fra ytterligere forbedringer i katalysatorer i kunstgjødselproduksjon. Nedgangen dempes av at utslippene av metan og lystgass i jordbruket anslås å fortsette å øke.</w:t>
      </w:r>
    </w:p>
    <w:p w14:paraId="6FCA7961" w14:textId="77777777" w:rsidR="00C01CA8" w:rsidRPr="0027241E" w:rsidRDefault="00C01CA8" w:rsidP="0027241E">
      <w:r w:rsidRPr="0027241E">
        <w:rPr>
          <w:rStyle w:val="kursiv"/>
        </w:rPr>
        <w:t>Fluorgasser</w:t>
      </w:r>
      <w:r w:rsidRPr="0027241E">
        <w:t xml:space="preserve"> som fører til global oppvarming, ventes å falle videre mot 2040. Dette er utslipp av perfluorkarboner (PFK), svovelheksafluorid (SF</w:t>
      </w:r>
      <w:r w:rsidRPr="0027241E">
        <w:rPr>
          <w:rStyle w:val="skrift-senket"/>
        </w:rPr>
        <w:t>6</w:t>
      </w:r>
      <w:r w:rsidRPr="0027241E">
        <w:t>) og hydrofluorkarboner (HFK). EUs reviderte fluorgassforordning inneholder blant annet markedsføringsforbud mot produkter med fluorgasser og forbud mot bruk av fluorgasser der det finnes alternativer som er økonomisk og teknologisk gjennomførbare. Som følge av denne forordningen anslås utslippene av HFK å bli omtrent halvert mot 2040. Utslippene av SF</w:t>
      </w:r>
      <w:r w:rsidRPr="0027241E">
        <w:rPr>
          <w:rStyle w:val="skrift-senket"/>
        </w:rPr>
        <w:t>6</w:t>
      </w:r>
      <w:r w:rsidRPr="0027241E">
        <w:t xml:space="preserve"> ventes også å falle noe, spesielt fordi bruk av SF</w:t>
      </w:r>
      <w:r w:rsidRPr="0027241E">
        <w:rPr>
          <w:rStyle w:val="skrift-senket"/>
        </w:rPr>
        <w:t>6</w:t>
      </w:r>
      <w:r w:rsidRPr="0027241E">
        <w:t xml:space="preserve"> til isolasjon av vinduer og elektrisk utstyr fases ut. Utslippene av PFK, som i hovedsak kommer fra aluminiumsproduksjon, ventes imidlertid å vokse i takt med aktiviteten i næringen. Samlet ventes det at utslippene av fluorgasser vil falle med rundt 90 pst. sammenlignet med 1990.</w:t>
      </w:r>
    </w:p>
    <w:p w14:paraId="459F6A0F" w14:textId="77777777" w:rsidR="00C01CA8" w:rsidRPr="0027241E" w:rsidRDefault="00C01CA8" w:rsidP="0027241E">
      <w:pPr>
        <w:pStyle w:val="Overskrift1"/>
      </w:pPr>
      <w:r w:rsidRPr="0027241E">
        <w:t>Bedre bruk av samfunnets ressurser</w:t>
      </w:r>
    </w:p>
    <w:p w14:paraId="0FB4A9FA" w14:textId="77777777" w:rsidR="00C01CA8" w:rsidRPr="0027241E" w:rsidRDefault="00C01CA8" w:rsidP="0027241E">
      <w:pPr>
        <w:pStyle w:val="Overskrift2"/>
      </w:pPr>
      <w:r w:rsidRPr="0027241E">
        <w:t>Betydningen av effektiv ressursbruk</w:t>
      </w:r>
    </w:p>
    <w:p w14:paraId="20E99E36" w14:textId="77777777" w:rsidR="00C01CA8" w:rsidRPr="0027241E" w:rsidRDefault="00C01CA8" w:rsidP="0027241E">
      <w:r w:rsidRPr="0027241E">
        <w:t>Hvor høy verdiskaping et samfunn kan oppnå over tid, avhenger av dets evne til å bruke arbeidskraft, kapital og naturressurser til å produsere varer og tjenester som samfunnet har behov for. Tilgang på og bruk av disse ressursene er avgjørende for utviklingen i norsk økonomi og for offentlige finanser.</w:t>
      </w:r>
    </w:p>
    <w:p w14:paraId="3D672E8C" w14:textId="77777777" w:rsidR="00C01CA8" w:rsidRPr="0027241E" w:rsidRDefault="00C01CA8" w:rsidP="0027241E">
      <w:r w:rsidRPr="0027241E">
        <w:t>Arbeidstilbudet har stor betydning for hvordan oppgavene i samfunnet kan løses. Sammenlignet med de fleste andre land er sysselsettingen i Norge høy, og arbeidsledigheten er lav. Arbeidsmarkedet fungerer i hovedsak godt. Samtidig er det en betydelig andel som står utenfor arbeidsmarkedet, og i enkelte aldersgrupper har utviklingen gått feil vei de siste årene.</w:t>
      </w:r>
    </w:p>
    <w:p w14:paraId="3A717BCA" w14:textId="77777777" w:rsidR="00C01CA8" w:rsidRPr="0027241E" w:rsidRDefault="00C01CA8" w:rsidP="0027241E">
      <w:r w:rsidRPr="0027241E">
        <w:t xml:space="preserve">Fremover vil vi møte utfordringer. Befolkningsfremskrivinger viser at det blir lav eller ingen vekst i de mest arbeidsføre aldersgruppene, og høy vekst i de eldste aldersgruppene. Det er dels fordi fødselskullene i de første tiårene etter annen verdenskrig var store, men også fordi levealderen øker betydelig. I takt med den demografiske utviklingen vil behovet for helse- og omsorgstjenester øke, samtidig som veksten i tilbudet av arbeidskraft stopper opp. For å møte arbeidskraftutfordringen </w:t>
      </w:r>
      <w:r w:rsidRPr="0027241E">
        <w:lastRenderedPageBreak/>
        <w:t>må flere i arbeid, og vi må få mer ut av den arbeidskraften som er tilgjengelig. Utviklingstrekk i arbeidsmarkedet og tiltak for høy sysselsetting er tema for avsnitt 5.2.</w:t>
      </w:r>
    </w:p>
    <w:p w14:paraId="2EA6C070" w14:textId="77777777" w:rsidR="00C01CA8" w:rsidRPr="0027241E" w:rsidRDefault="00C01CA8" w:rsidP="0027241E">
      <w:r w:rsidRPr="0027241E">
        <w:t>Økonomisk vekst kan skje enten ved økt bruk av arbeidskraft, kapital eller naturressurser, eller ved at en gitt ressursmengde brukes på en bedre måte. Når mer oppnås med de samme ressursene, blir produktiviteten høyere. Produktivitetsvekst har over tid vært den dominerende kilden til velstandsvekst både i Norge og andre land.</w:t>
      </w:r>
    </w:p>
    <w:p w14:paraId="4E314A2D" w14:textId="77777777" w:rsidR="00C01CA8" w:rsidRPr="0027241E" w:rsidRDefault="00C01CA8" w:rsidP="0027241E">
      <w:r w:rsidRPr="0027241E">
        <w:t>Produktiviteten til norske arbeidstakere er høy, og langt over gjennomsnittet i OECD-området. Den svært lønnsomme olje- og gassvirksomheten er en viktig årsak, men også produktivitetsnivået i Fastlands-Norge er blant de høyeste i OECD. Norge har en omstillingsdyktig økonomi, en høyt utdannet befolkning og høy grad av digitalisering. Næringslivet i Norge har et bra utgangspunkt, og lønnsomheten er god. Veksten i både fastlandsøkonomien og -investeringene er på vei opp, se nærmere omtale i kapittel 2. Norge har også sterke statsfinanser som – i tillegg til å være en styrke – kan bli en utfordring dersom det medfører at arbeidet med produktivitetsforbedringer legges til side både i offentlig og i privat sektor.</w:t>
      </w:r>
    </w:p>
    <w:p w14:paraId="53F770BF" w14:textId="77777777" w:rsidR="00C01CA8" w:rsidRPr="0027241E" w:rsidRDefault="00C01CA8" w:rsidP="0027241E">
      <w:r w:rsidRPr="0027241E">
        <w:t>Fremtidig velstandsvekst vil avhenge av at vi fortsetter å forbedre produktiviteten i økonomien. Økt produktivitet kan også bidra til å avhjelpe knappheten på arbeidskraft fremover. De siste 15–20 årene har produktivitetsveksten avtatt både i Norge og hos våre viktigste handelspartnere. I Perspektivmeldingen 2024 anslås veksten å holde seg på dette lavere nivået fremover. For et lite land som Norge er mye av produktivitetsveksten bestemt gjennom teknologiutviklingen internasjonalt. Noe kan vi likevel påvirke, som for eksempel å legge til rette for en godt kvalifisert arbeidsstyrke, bedre regulerte markeder, fristilling av arbeidskraft fra lavproduktive næringer, samt bruk av ny teknologi og innovasjon i oppgaveløsningen. Hva som kan gjøres for å løfte produktivitetsveksten, er tema for avsnitt 5.3.</w:t>
      </w:r>
    </w:p>
    <w:p w14:paraId="56AD2567" w14:textId="77777777" w:rsidR="00C01CA8" w:rsidRPr="0027241E" w:rsidRDefault="00C01CA8" w:rsidP="0027241E">
      <w:r w:rsidRPr="0027241E">
        <w:t>Offentlig sektor sysselsetter nær en tredjedel av arbeidstakerne i Norge, og offentlig produksjon av tjenester står for om lag halvparten av offentlige utgifter. Siden offentlige tjenester i liten grad omsettes i markeder med konkurranse mellom tilbyderne, oppstår en del særskilte utfordringer for effektiviteten i offentlig sektor. Effektiv ressursbruk i offentlig sektor er tema for avsnitt 5.4.</w:t>
      </w:r>
    </w:p>
    <w:p w14:paraId="4B80CE56" w14:textId="77777777" w:rsidR="00C01CA8" w:rsidRPr="0027241E" w:rsidRDefault="00C01CA8" w:rsidP="0027241E">
      <w:pPr>
        <w:pStyle w:val="avsnitt-undertittel"/>
      </w:pPr>
      <w:r w:rsidRPr="0027241E">
        <w:t>Drivere for effektiv ressursbruk</w:t>
      </w:r>
    </w:p>
    <w:p w14:paraId="2778A4FE" w14:textId="77777777" w:rsidR="00C01CA8" w:rsidRPr="0027241E" w:rsidRDefault="00C01CA8" w:rsidP="0027241E">
      <w:r w:rsidRPr="0027241E">
        <w:t>Både i Norge og internasjonalt er det blitt gjort mye for å kartlegge faktorer som er særlig viktige for effektiv ressursbruk i en økonomi. Produktivitetskommisjonen leverte i 2015 og 2016 to rapporter som på bred basis drøftet hva som kunne gjøres for å løfte produktivitetsveksten i Norge. Tilsvarende drøftet Sysselsettingsutvalget i 2021 tiltak for å øke sysselsettingen.</w:t>
      </w:r>
    </w:p>
    <w:p w14:paraId="5A5E5F64" w14:textId="77777777" w:rsidR="00C01CA8" w:rsidRPr="0027241E" w:rsidRDefault="00C01CA8" w:rsidP="0027241E">
      <w:r w:rsidRPr="0027241E">
        <w:t>OECD har kartlagt årsakene til det markerte fallet i produktivitetsveksten etter den internasjonale finanskrisen i 2008 og tiltak for å løfte produktivitetsveksten. OECD er også i ferd med å utvikle en ny studie om grunnlaget for vekst og konkurranseevne, med vekt på tolv hovedområder, se figur 5.1. Denne oversikten illustrerer at mange politikkområder spiller sammen og er avgjørende for en god ressursbruk med høy sysselsetting og høy produktivitet.</w:t>
      </w:r>
    </w:p>
    <w:p w14:paraId="717E653A" w14:textId="48A51F95" w:rsidR="00C01CA8" w:rsidRPr="0027241E" w:rsidRDefault="00897C0C" w:rsidP="0027241E">
      <w:r>
        <w:rPr>
          <w:noProof/>
        </w:rPr>
        <w:lastRenderedPageBreak/>
        <w:drawing>
          <wp:inline distT="0" distB="0" distL="0" distR="0" wp14:anchorId="06BD8419" wp14:editId="2724C4F8">
            <wp:extent cx="6076950" cy="4826635"/>
            <wp:effectExtent l="0" t="0" r="0" b="0"/>
            <wp:docPr id="1209259658"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76950" cy="4826635"/>
                    </a:xfrm>
                    <a:prstGeom prst="rect">
                      <a:avLst/>
                    </a:prstGeom>
                    <a:noFill/>
                    <a:ln>
                      <a:noFill/>
                    </a:ln>
                  </pic:spPr>
                </pic:pic>
              </a:graphicData>
            </a:graphic>
          </wp:inline>
        </w:drawing>
      </w:r>
    </w:p>
    <w:p w14:paraId="18FE6379" w14:textId="77777777" w:rsidR="00C01CA8" w:rsidRPr="0027241E" w:rsidRDefault="00C01CA8" w:rsidP="0027241E">
      <w:pPr>
        <w:pStyle w:val="figur-tittel"/>
      </w:pPr>
      <w:r w:rsidRPr="0027241E">
        <w:t>De tolv hovedområdene i OECDs planlagte publikasjon «The Foundations for Growth and Competitiveness»</w:t>
      </w:r>
    </w:p>
    <w:p w14:paraId="723AE71B" w14:textId="77777777" w:rsidR="00C01CA8" w:rsidRPr="0027241E" w:rsidRDefault="00C01CA8" w:rsidP="0027241E">
      <w:pPr>
        <w:pStyle w:val="Kilde"/>
      </w:pPr>
      <w:r w:rsidRPr="0027241E">
        <w:t>Kilde: OECD.</w:t>
      </w:r>
    </w:p>
    <w:p w14:paraId="58C0E1F4" w14:textId="77777777" w:rsidR="00C01CA8" w:rsidRPr="0027241E" w:rsidRDefault="00C01CA8" w:rsidP="0027241E">
      <w:r w:rsidRPr="0027241E">
        <w:t xml:space="preserve">Mange av disse områdene drøftes i dette kapitlet, mens noen dekkes i andre kapitler i meldingen. Makroøkonomisk stabilitet dekkes i kapittel 2 og 3, finansiell stabilitet og klimapolitikken i kapittel 4, og skattepolitikken i kapittel 1 i tillegg til i Prop. 1 LS (2025–2026) </w:t>
      </w:r>
      <w:r w:rsidRPr="0027241E">
        <w:rPr>
          <w:rStyle w:val="kursiv"/>
        </w:rPr>
        <w:t>Skatter og avgifter 2026</w:t>
      </w:r>
      <w:r w:rsidRPr="0027241E">
        <w:t xml:space="preserve">. Energipolitikken er omtalt i Prop. 1 S (2025–2026) </w:t>
      </w:r>
      <w:r w:rsidRPr="0027241E">
        <w:rPr>
          <w:rStyle w:val="kursiv"/>
        </w:rPr>
        <w:t>Energidepartementet</w:t>
      </w:r>
      <w:r w:rsidRPr="0027241E">
        <w:t>.</w:t>
      </w:r>
    </w:p>
    <w:p w14:paraId="7AA94440" w14:textId="77777777" w:rsidR="00C01CA8" w:rsidRPr="0027241E" w:rsidRDefault="00C01CA8" w:rsidP="0027241E">
      <w:pPr>
        <w:pStyle w:val="Overskrift2"/>
      </w:pPr>
      <w:r w:rsidRPr="0027241E">
        <w:t>Arbeidskraft</w:t>
      </w:r>
    </w:p>
    <w:p w14:paraId="4AAC39B2" w14:textId="77777777" w:rsidR="00C01CA8" w:rsidRPr="0027241E" w:rsidRDefault="00C01CA8" w:rsidP="0027241E">
      <w:pPr>
        <w:pStyle w:val="Overskrift3"/>
      </w:pPr>
      <w:r w:rsidRPr="0027241E">
        <w:t>Flere eldre og lavere vekst i arbeidsstyrken</w:t>
      </w:r>
    </w:p>
    <w:p w14:paraId="4C2E319D" w14:textId="77777777" w:rsidR="00C01CA8" w:rsidRPr="0027241E" w:rsidRDefault="00C01CA8" w:rsidP="0027241E">
      <w:r w:rsidRPr="0027241E">
        <w:t>Den norske arbeidslivsmodellen kjennetegnes av et velregulert arbeidsliv, høy tillit og samarbeid mellom partene i arbeidslivet, koordinerte lønnsoppgjør, høy kompetanse og en aktiv arbeidsmarkedspolitikk. Norge har de siste 25 årene hatt høyere sysselsettingsandel og lavere arbeidsledighet enn de fleste andre industriland, og inntektene er jevnere fordelt mellom ulike grupper enn i mange andre land.</w:t>
      </w:r>
    </w:p>
    <w:p w14:paraId="2332269C" w14:textId="77777777" w:rsidR="00C01CA8" w:rsidRPr="0027241E" w:rsidRDefault="00C01CA8" w:rsidP="0027241E">
      <w:r w:rsidRPr="0027241E">
        <w:lastRenderedPageBreak/>
        <w:t>Det vil likevel være behov for å mobilisere mer arbeidskraft for å løse samfunnets oppgaver i fremtiden. Det siste tiåret har arbeidsstyrken økt med om lag 260 000 personer, noe som i stor grad skyldes sterk vekst i befolkningen i de mest yrkesaktive aldersgruppene. Dette skyldes i hovedsak innvandring, og to tredeler av sysselsettingsveksten siden 2015 kan henføres til innvandrere. Samtidig har yrkesdeltakelsen i de yngste og eldste aldersgruppene i befolkningen økt.</w:t>
      </w:r>
    </w:p>
    <w:p w14:paraId="55FFE897" w14:textId="77777777" w:rsidR="00C01CA8" w:rsidRPr="0027241E" w:rsidRDefault="00C01CA8" w:rsidP="0027241E">
      <w:r w:rsidRPr="0027241E">
        <w:t>Ifølge SSBs befolkningsfremskrivinger ventes veksten i de mest yrkesaktive aldersgruppene å bli mye lavere de neste ti årene, og arbeidsstyrken ventes å øke betydelig mindre enn i de foregående tiårene.</w:t>
      </w:r>
      <w:r w:rsidRPr="0027241E">
        <w:rPr>
          <w:rStyle w:val="Fotnotereferanse"/>
        </w:rPr>
        <w:footnoteReference w:id="27"/>
      </w:r>
      <w:r w:rsidRPr="0027241E">
        <w:t xml:space="preserve"> Etter 2035 tilsier demografien at arbeidsstyrken vil kunne falle, hvis ikke en økende andel av befolkningen i yrkesaktiv alder deltar i arbeidsmarkedet eller eldre blir stående lenger i jobb.</w:t>
      </w:r>
    </w:p>
    <w:p w14:paraId="558AD25A" w14:textId="77777777" w:rsidR="00C01CA8" w:rsidRPr="0027241E" w:rsidRDefault="00C01CA8" w:rsidP="0027241E">
      <w:r w:rsidRPr="0027241E">
        <w:t>Samtidig som veksten i antallet yrkesaktive ventes å stoppe opp, og etter hvert avta, vil det bli flere eldre over 75 år. I løpet av de neste ti årene kan det derfor være behov for 55 000 flere sysselsatte i helse- og omsorgssektoren. Det vil legge beslag på nesten tre firedeler av den forventede veksten i arbeidsstyrken i den samme perioden. Fra 2030 anslås behovet for mer arbeidskraft i helse og omsorg å overstige veksten i arbeidsstyrken, se figur 5.2. Det vil forsterke de betydelige utfordringene mange kommuner allerede har med å rekruttere kvalifisert arbeidskraft, særlig i distriktene og til helse- og omsorgstjenester.</w:t>
      </w:r>
    </w:p>
    <w:p w14:paraId="49B4BD4E" w14:textId="26526AA2" w:rsidR="00C01CA8" w:rsidRPr="0027241E" w:rsidRDefault="00897C0C" w:rsidP="0027241E">
      <w:r w:rsidRPr="00897C0C">
        <w:rPr>
          <w:noProof/>
        </w:rPr>
        <w:drawing>
          <wp:inline distT="0" distB="0" distL="0" distR="0" wp14:anchorId="42D1894A" wp14:editId="7B8CBDD0">
            <wp:extent cx="2190750" cy="2162175"/>
            <wp:effectExtent l="0" t="0" r="0" b="9525"/>
            <wp:docPr id="59345975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59759" name=""/>
                    <pic:cNvPicPr/>
                  </pic:nvPicPr>
                  <pic:blipFill>
                    <a:blip r:embed="rId178">
                      <a:extLst>
                        <a:ext uri="{96DAC541-7B7A-43D3-8B79-37D633B846F1}">
                          <asvg:svgBlip xmlns:asvg="http://schemas.microsoft.com/office/drawing/2016/SVG/main" r:embed="rId179"/>
                        </a:ext>
                      </a:extLst>
                    </a:blip>
                    <a:stretch>
                      <a:fillRect/>
                    </a:stretch>
                  </pic:blipFill>
                  <pic:spPr>
                    <a:xfrm>
                      <a:off x="0" y="0"/>
                      <a:ext cx="2190750" cy="2162175"/>
                    </a:xfrm>
                    <a:prstGeom prst="rect">
                      <a:avLst/>
                    </a:prstGeom>
                  </pic:spPr>
                </pic:pic>
              </a:graphicData>
            </a:graphic>
          </wp:inline>
        </w:drawing>
      </w:r>
    </w:p>
    <w:p w14:paraId="35CF47C8" w14:textId="77777777" w:rsidR="00C01CA8" w:rsidRPr="0027241E" w:rsidRDefault="00C01CA8" w:rsidP="0027241E">
      <w:pPr>
        <w:pStyle w:val="figur-tittel"/>
      </w:pPr>
      <w:r w:rsidRPr="0027241E">
        <w:t>Gjennomsnittlig årlig vekst i arbeidsstyrken og sysselsatte i helse og omsorg. 1 000 personer. Faktisk utvikling og fremskriving. 2016–2035</w:t>
      </w:r>
    </w:p>
    <w:p w14:paraId="6C019374" w14:textId="77777777" w:rsidR="00C01CA8" w:rsidRPr="0027241E" w:rsidRDefault="00C01CA8" w:rsidP="0027241E">
      <w:pPr>
        <w:pStyle w:val="figur-noter"/>
      </w:pPr>
      <w:r w:rsidRPr="0027241E">
        <w:t>Det legges til grunn historiske tall for perioden 2016–2024. Fremskriving av sysselsetting i helse og omsorg (i offentlig forvaltning) er i tråd med forventet vekst i etterspørsel etter arbeidskraft i denne sektoren, som følger den demografiske utviklingen, korrigert for en forutsetning om friskere aldring. For perioden 2025–2027 legges det til grunn anslag for arbeidsstyrken fra nasjonalbudsjettet 2026. Deretter er arbeidsstyrken fremskrevet basert på demografisk utvikling, der det legges til grunn uendrede yrkesfrekvenser for aldersgruppene under 62 år, og gradvis økende yrkesfrekvenser for aldersgruppene over 61 år, i tråd med forutsetningene i Perspektivmeldingen 2024.</w:t>
      </w:r>
    </w:p>
    <w:p w14:paraId="1382B424" w14:textId="77777777" w:rsidR="00C01CA8" w:rsidRPr="0027241E" w:rsidRDefault="00C01CA8" w:rsidP="0027241E">
      <w:pPr>
        <w:pStyle w:val="Kilde"/>
      </w:pPr>
      <w:r w:rsidRPr="0027241E">
        <w:t>Kilder: Statistisk sentralbyrå og Finansdepartementet.</w:t>
      </w:r>
    </w:p>
    <w:p w14:paraId="18458B3E" w14:textId="77777777" w:rsidR="00C01CA8" w:rsidRPr="0027241E" w:rsidRDefault="00C01CA8" w:rsidP="0027241E">
      <w:r w:rsidRPr="0027241E">
        <w:t xml:space="preserve">Fremskrivingene tar utgangspunkt i dagens arbeidsinnsats per bruker i helse og omsorg, med en liten økning i standarden. Høyere standardvekst, mer i tråd med utviklingen de siste tiårene, vil kreve vesentlig flere ansatte i helse- og omsorgssektoren. Fremskrivingene er basert på en antatt økning i levealderen, og at mer enn halvparten av den økte levetiden antas å være frisk, og at deler </w:t>
      </w:r>
      <w:r w:rsidRPr="0027241E">
        <w:lastRenderedPageBreak/>
        <w:t>av den friske tiden benyttes i arbeid. Se nærmere omtale av befolkningsutviklingen og fremskriving av ressursbruken i helse- og omsorgssektoren i boks 3.5.</w:t>
      </w:r>
    </w:p>
    <w:p w14:paraId="3EFB8BE9" w14:textId="77777777" w:rsidR="00C01CA8" w:rsidRPr="0027241E" w:rsidRDefault="00C01CA8" w:rsidP="0027241E">
      <w:pPr>
        <w:pStyle w:val="Overskrift3"/>
      </w:pPr>
      <w:r w:rsidRPr="0027241E">
        <w:t>Regjeringens sysselsettingsmål</w:t>
      </w:r>
    </w:p>
    <w:p w14:paraId="533340EF" w14:textId="77777777" w:rsidR="00C01CA8" w:rsidRPr="0027241E" w:rsidRDefault="00C01CA8" w:rsidP="0027241E">
      <w:r w:rsidRPr="0027241E">
        <w:t>For å møte arbeidskraftutfordringen fremover arbeider regjeringen for at flere skal delta i arbeidslivet. Økt arbeidsdeltakelse blant unge og eldre har bidratt til å øke sysselsettingsandelen siden før pandemien, og en ytterligere økning er nødvendig for å dempe knappheten på arbeidskraft fremover. Gjennomsnittlig arbeidstid i disse gruppene, særlig blant de yngste, er imidlertid lavere enn i de mest yrkesaktive aldersgruppene. Det er derfor viktig å opprettholde og helst øke arbeidsdeltakelsen i de såkalte kjernegruppene i arbeidsmarkedet. Sysselsettingsandelen i aldersgruppen 20–64 år har de siste 25 årene variert rundt 80 pst. I 2024 var sysselsettingsandelen i denne aldersgruppen over gjennomsnittet i EU, men lavere enn i land som Nederland, Sveits og Sverige, se figur 5.3. Sysselsettingsandelen i denne gruppen har også økt i de fleste europeiske land siden 2009, mens den har vært relativt stabil i Norge.</w:t>
      </w:r>
    </w:p>
    <w:p w14:paraId="704F021D" w14:textId="222048EA" w:rsidR="00C01CA8" w:rsidRPr="0027241E" w:rsidRDefault="00897C0C" w:rsidP="0027241E">
      <w:r w:rsidRPr="00897C0C">
        <w:rPr>
          <w:noProof/>
        </w:rPr>
        <w:drawing>
          <wp:inline distT="0" distB="0" distL="0" distR="0" wp14:anchorId="4B99F8B2" wp14:editId="6CE6ADA3">
            <wp:extent cx="2190750" cy="2162175"/>
            <wp:effectExtent l="0" t="0" r="0" b="9525"/>
            <wp:docPr id="80810028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00285" name=""/>
                    <pic:cNvPicPr/>
                  </pic:nvPicPr>
                  <pic:blipFill>
                    <a:blip r:embed="rId180">
                      <a:extLst>
                        <a:ext uri="{96DAC541-7B7A-43D3-8B79-37D633B846F1}">
                          <asvg:svgBlip xmlns:asvg="http://schemas.microsoft.com/office/drawing/2016/SVG/main" r:embed="rId181"/>
                        </a:ext>
                      </a:extLst>
                    </a:blip>
                    <a:stretch>
                      <a:fillRect/>
                    </a:stretch>
                  </pic:blipFill>
                  <pic:spPr>
                    <a:xfrm>
                      <a:off x="0" y="0"/>
                      <a:ext cx="2190750" cy="2162175"/>
                    </a:xfrm>
                    <a:prstGeom prst="rect">
                      <a:avLst/>
                    </a:prstGeom>
                  </pic:spPr>
                </pic:pic>
              </a:graphicData>
            </a:graphic>
          </wp:inline>
        </w:drawing>
      </w:r>
    </w:p>
    <w:p w14:paraId="221104F4" w14:textId="77777777" w:rsidR="00C01CA8" w:rsidRPr="0027241E" w:rsidRDefault="00C01CA8" w:rsidP="0027241E">
      <w:pPr>
        <w:pStyle w:val="figur-tittel"/>
      </w:pPr>
      <w:r w:rsidRPr="0027241E">
        <w:t>Sysselsatte som prosent av befolkningen 20–64 år. Bruddjusterte tall</w:t>
      </w:r>
    </w:p>
    <w:p w14:paraId="01F7C635" w14:textId="77777777" w:rsidR="00C01CA8" w:rsidRPr="0027241E" w:rsidRDefault="00C01CA8" w:rsidP="0027241E">
      <w:pPr>
        <w:pStyle w:val="figur-noter"/>
      </w:pPr>
      <w:r w:rsidRPr="0027241E">
        <w:t>*</w:t>
      </w:r>
      <w:r w:rsidRPr="0027241E">
        <w:tab/>
        <w:t>Sveits har bruddjusterte tall tilbake til 2010.</w:t>
      </w:r>
    </w:p>
    <w:p w14:paraId="197B9042" w14:textId="77777777" w:rsidR="00C01CA8" w:rsidRPr="0027241E" w:rsidRDefault="00C01CA8" w:rsidP="0027241E">
      <w:pPr>
        <w:pStyle w:val="Kilde"/>
      </w:pPr>
      <w:r w:rsidRPr="0027241E">
        <w:t>Kilde: Eurostat (AKU).</w:t>
      </w:r>
    </w:p>
    <w:p w14:paraId="345A05E0" w14:textId="77777777" w:rsidR="00C01CA8" w:rsidRPr="0027241E" w:rsidRDefault="00C01CA8" w:rsidP="0027241E">
      <w:r w:rsidRPr="0027241E">
        <w:t>Regjeringens mål er at sysselsettingsandelen i alderen 20–64 år skal øke til 82 pst. i 2030 og videre til 83 pst. i 2035.</w:t>
      </w:r>
    </w:p>
    <w:p w14:paraId="7CA0414E" w14:textId="77777777" w:rsidR="00C01CA8" w:rsidRPr="0027241E" w:rsidRDefault="00C01CA8" w:rsidP="0027241E">
      <w:r w:rsidRPr="0027241E">
        <w:t>Med forutsetning om økende arbeidsdeltakelse for personer som er 62 år og eldre og uendret arbeidsdeltakelse for yngre aldersgrupper vil sysselsettingsandelen bli liggende rundt 80 pst. det neste tiåret (referansealternativet). Det tilsvarer en økning på vel 60 000 sysselsatte personer fra 2024 til 2030, og ytterligere 10 000 sysselsatte personer fra 2030 til 2035. Antallet ikke-sysselsatte per sysselsatte (forsørgelsesbyrden) vil i referansealternativet øke fremover.</w:t>
      </w:r>
    </w:p>
    <w:p w14:paraId="2AF652DC" w14:textId="77777777" w:rsidR="00C01CA8" w:rsidRPr="0027241E" w:rsidRDefault="00C01CA8" w:rsidP="0027241E">
      <w:r w:rsidRPr="0027241E">
        <w:t>For å nå sysselsettingsmålet i 2030 og 2035 må antall sysselsatte øke med henholdsvis 70 000 og 100 000 personer i aldersgruppen 20–64 år utover sysselsettingsveksten i referansealternativet. I så fall vil forsørgelsesbyrden falle istedenfor å øke de neste fem årene, se figur 5.4. Forsørgelsesbyrden vil likevel øke på sikt, og mot slutten av 2030-tallet vil den være høyere enn i 2024, selv om sysselsettingsmålet nås.</w:t>
      </w:r>
    </w:p>
    <w:p w14:paraId="46D58FC6" w14:textId="3F3AF140" w:rsidR="00C01CA8" w:rsidRPr="0027241E" w:rsidRDefault="00897C0C" w:rsidP="0027241E">
      <w:r w:rsidRPr="00897C0C">
        <w:rPr>
          <w:noProof/>
        </w:rPr>
        <w:lastRenderedPageBreak/>
        <w:drawing>
          <wp:inline distT="0" distB="0" distL="0" distR="0" wp14:anchorId="5345E849" wp14:editId="3BED0FA9">
            <wp:extent cx="2190750" cy="2162175"/>
            <wp:effectExtent l="0" t="0" r="0" b="9525"/>
            <wp:docPr id="45545170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51709" name=""/>
                    <pic:cNvPicPr/>
                  </pic:nvPicPr>
                  <pic:blipFill>
                    <a:blip r:embed="rId182">
                      <a:extLst>
                        <a:ext uri="{96DAC541-7B7A-43D3-8B79-37D633B846F1}">
                          <asvg:svgBlip xmlns:asvg="http://schemas.microsoft.com/office/drawing/2016/SVG/main" r:embed="rId183"/>
                        </a:ext>
                      </a:extLst>
                    </a:blip>
                    <a:stretch>
                      <a:fillRect/>
                    </a:stretch>
                  </pic:blipFill>
                  <pic:spPr>
                    <a:xfrm>
                      <a:off x="0" y="0"/>
                      <a:ext cx="2190750" cy="2162175"/>
                    </a:xfrm>
                    <a:prstGeom prst="rect">
                      <a:avLst/>
                    </a:prstGeom>
                  </pic:spPr>
                </pic:pic>
              </a:graphicData>
            </a:graphic>
          </wp:inline>
        </w:drawing>
      </w:r>
    </w:p>
    <w:p w14:paraId="09F96E35" w14:textId="77777777" w:rsidR="00C01CA8" w:rsidRPr="0027241E" w:rsidRDefault="00C01CA8" w:rsidP="0027241E">
      <w:pPr>
        <w:pStyle w:val="figur-tittel"/>
      </w:pPr>
      <w:r w:rsidRPr="0027241E">
        <w:t>Ikke-sysselsatte som prosent av sysselsatte (forsørgelsesbyrden). 2024-2040</w:t>
      </w:r>
    </w:p>
    <w:p w14:paraId="4105A179" w14:textId="77777777" w:rsidR="00C01CA8" w:rsidRPr="0027241E" w:rsidRDefault="00C01CA8" w:rsidP="0027241E">
      <w:pPr>
        <w:pStyle w:val="figur-noter"/>
      </w:pPr>
      <w:r w:rsidRPr="0027241E">
        <w:t>I referansealternativet holder sysselsettingsandelen i aldersgruppen 20–64 år seg stabil på 80 pst. i perioden. I det alternative scenarioet øker sysselsettingsandelen gradvis og lineært til 82 pst. i 2030 og 83 pst. i 2035. I begge alternativene legges det til grunn økt yrkesdeltakelse blant eldre i aldersgruppen 62–74 år, i tråd med fremskrivingene i Perspektivmeldingens referansealternativ.</w:t>
      </w:r>
    </w:p>
    <w:p w14:paraId="10107DF8" w14:textId="77777777" w:rsidR="00C01CA8" w:rsidRPr="0027241E" w:rsidRDefault="00C01CA8" w:rsidP="0027241E">
      <w:pPr>
        <w:pStyle w:val="Kilde"/>
      </w:pPr>
      <w:r w:rsidRPr="0027241E">
        <w:t>Kilder: Statistisk sentralbyrå (AKU og befolkningsfremskrivinger MMM2024) og Finansdepartementet.</w:t>
      </w:r>
    </w:p>
    <w:p w14:paraId="63BD52DB" w14:textId="77777777" w:rsidR="00C01CA8" w:rsidRPr="0027241E" w:rsidRDefault="00C01CA8" w:rsidP="0027241E">
      <w:r w:rsidRPr="0027241E">
        <w:t>I boks 5.1 omtales regjeringens politikk for å øke arbeidsdeltakelsen. I det følgende gås det nærmere inn på noen områder hvor det kan ligge et potensiale for økt arbeidsdeltakelse, som er nøkkelen til redusert forsørgelsesbyrde.</w:t>
      </w:r>
    </w:p>
    <w:p w14:paraId="71208B80" w14:textId="77777777" w:rsidR="00C01CA8" w:rsidRPr="0027241E" w:rsidRDefault="00C01CA8" w:rsidP="0027241E">
      <w:pPr>
        <w:pStyle w:val="tittel-ramme"/>
      </w:pPr>
      <w:r w:rsidRPr="0027241E">
        <w:t>Regjeringens politikk for å øke arbeidsdeltakelsen</w:t>
      </w:r>
    </w:p>
    <w:p w14:paraId="08949594" w14:textId="77777777" w:rsidR="00C01CA8" w:rsidRPr="0027241E" w:rsidRDefault="00C01CA8" w:rsidP="0027241E">
      <w:r w:rsidRPr="0027241E">
        <w:t>Regjeringen har som mål å øke sysselsettingsandelen i aldersgruppen 20–64 år fra 80 pst. de siste årene til 82 pst. i 2030, og en ytterligere oppgang til 83 pst. i 2035. Denne boksen gir en oversikt over utvalgte tiltak for økt arbeidsdeltakelse som er vedtatt eller iverksatt i forrige stortingsperiode (2021–2025), samt tiltak som foreslås i dette statsbudsjettet. Inndelingen av tiltakene følger sju områder der potensialet for økt arbeidstilbud kan være betydelig, jf. nærmere drøfting i Perspektivmeldingen.</w:t>
      </w:r>
    </w:p>
    <w:p w14:paraId="473B0DC8" w14:textId="77777777" w:rsidR="00C01CA8" w:rsidRPr="0027241E" w:rsidRDefault="00C01CA8" w:rsidP="0027241E">
      <w:pPr>
        <w:pStyle w:val="avsnitt-under-undertittel"/>
      </w:pPr>
      <w:r w:rsidRPr="0027241E">
        <w:t>Økt yrkesdeltakelse blant eldre</w:t>
      </w:r>
    </w:p>
    <w:p w14:paraId="3F8C8248" w14:textId="77777777" w:rsidR="00C01CA8" w:rsidRPr="0027241E" w:rsidRDefault="00C01CA8" w:rsidP="0027241E">
      <w:pPr>
        <w:pStyle w:val="Liste"/>
        <w:rPr>
          <w:rStyle w:val="halvfet0"/>
        </w:rPr>
      </w:pPr>
      <w:r w:rsidRPr="0027241E">
        <w:rPr>
          <w:rStyle w:val="halvfet0"/>
        </w:rPr>
        <w:t xml:space="preserve">Aldersgrenser: </w:t>
      </w:r>
      <w:r w:rsidRPr="0027241E">
        <w:t>Fra 1. januar 2026 blir aldersgrensen for arbeidstakere i staten hevet fra 70 til 72 år, og det vil ikke lenger være anledning til å ha interne aldersgrenser under 72 år i bedrifter og kommuner.</w:t>
      </w:r>
    </w:p>
    <w:p w14:paraId="0C6EC8B8" w14:textId="77777777" w:rsidR="00C01CA8" w:rsidRPr="0027241E" w:rsidRDefault="00C01CA8" w:rsidP="0027241E">
      <w:pPr>
        <w:pStyle w:val="Liste"/>
        <w:rPr>
          <w:rStyle w:val="halvfet0"/>
        </w:rPr>
      </w:pPr>
      <w:r w:rsidRPr="0027241E">
        <w:rPr>
          <w:rStyle w:val="halvfet0"/>
        </w:rPr>
        <w:t>Offentlig tjenestepensjon:</w:t>
      </w:r>
      <w:r w:rsidRPr="0027241E">
        <w:t xml:space="preserve"> Nye pensjonsregler trådte i kraft 1. januar 2025. De som omfattes av de nye reglene og kvalifiserer til tidliguttak, vil kunne ta ut offentlig tjenestepensjon fra 62 år og jobbe så mye de vil uten</w:t>
      </w:r>
    </w:p>
    <w:p w14:paraId="1116F60A" w14:textId="77777777" w:rsidR="00C01CA8" w:rsidRPr="0027241E" w:rsidRDefault="00C01CA8" w:rsidP="0027241E">
      <w:pPr>
        <w:pStyle w:val="Liste"/>
      </w:pPr>
      <w:r w:rsidRPr="0027241E">
        <w:t>at pensjonen blir redusert. Analyser fra Frischsenteret viser at omleggingen allerede har ført til økt arbeidsdeltakelse blant de som omfattes av reformen.</w:t>
      </w:r>
    </w:p>
    <w:p w14:paraId="38E9A424" w14:textId="77777777" w:rsidR="00C01CA8" w:rsidRPr="0027241E" w:rsidRDefault="00C01CA8" w:rsidP="0027241E">
      <w:pPr>
        <w:pStyle w:val="Liste"/>
        <w:rPr>
          <w:rStyle w:val="halvfet0"/>
        </w:rPr>
      </w:pPr>
      <w:r w:rsidRPr="0027241E">
        <w:rPr>
          <w:rStyle w:val="halvfet0"/>
        </w:rPr>
        <w:t xml:space="preserve">Særaldersgrenser: </w:t>
      </w:r>
      <w:r w:rsidRPr="0027241E">
        <w:t>Plikten til å fratre ved særaldersgrensen ble avviklet for de fleste yrkesgrupper med særaldersgrenser i offentlig sektor fra 1. juli 2021 eller 1. januar 2022. Fra 1. juli 2025 ble plikten til å fratre også avviklet for militært ansatte.</w:t>
      </w:r>
    </w:p>
    <w:p w14:paraId="764ACFFE" w14:textId="77777777" w:rsidR="00C01CA8" w:rsidRPr="0027241E" w:rsidRDefault="00C01CA8" w:rsidP="0027241E">
      <w:pPr>
        <w:pStyle w:val="avsnitt-under-undertittel"/>
      </w:pPr>
      <w:r w:rsidRPr="0027241E">
        <w:lastRenderedPageBreak/>
        <w:t>Økt sysselsetting blant innvandrere</w:t>
      </w:r>
    </w:p>
    <w:p w14:paraId="2F1A3817" w14:textId="77777777" w:rsidR="00C01CA8" w:rsidRPr="0027241E" w:rsidRDefault="00C01CA8" w:rsidP="0027241E">
      <w:pPr>
        <w:pStyle w:val="Liste"/>
        <w:rPr>
          <w:rStyle w:val="halvfet0"/>
        </w:rPr>
      </w:pPr>
      <w:r w:rsidRPr="0027241E">
        <w:rPr>
          <w:rStyle w:val="halvfet0"/>
        </w:rPr>
        <w:t>Jobbsjansen</w:t>
      </w:r>
      <w:r w:rsidRPr="0027241E">
        <w:t xml:space="preserve"> er en tilskuddsordning som skal bidra til økte sysselsetting blant hjemmeværende innvandrerkvinner. Tre av fire er i arbeid etter programslutt. Bevilgningen til Jobbsjansen har økt gjennom stortingsperioden, og i statsbudsjettet for 2026 foreslås det en ytterligere økning på 23 mill. kroner.</w:t>
      </w:r>
    </w:p>
    <w:p w14:paraId="1BE684BA" w14:textId="77777777" w:rsidR="00C01CA8" w:rsidRPr="0027241E" w:rsidRDefault="00C01CA8" w:rsidP="0027241E">
      <w:pPr>
        <w:pStyle w:val="Liste"/>
        <w:rPr>
          <w:rStyle w:val="halvfet0"/>
        </w:rPr>
      </w:pPr>
      <w:r w:rsidRPr="0027241E">
        <w:rPr>
          <w:rStyle w:val="halvfet0"/>
        </w:rPr>
        <w:t xml:space="preserve">Introduksjonsprogrammet: </w:t>
      </w:r>
      <w:r w:rsidRPr="0027241E">
        <w:t>Det er vedtatt endringer i integreringsloven som skal bidra til økt arbeidsretting og formell opplæring i introduksjonsprogrammet.</w:t>
      </w:r>
    </w:p>
    <w:p w14:paraId="757E9A26" w14:textId="77777777" w:rsidR="00C01CA8" w:rsidRPr="0027241E" w:rsidRDefault="00C01CA8" w:rsidP="0027241E">
      <w:pPr>
        <w:pStyle w:val="avsnitt-under-undertittel"/>
      </w:pPr>
      <w:r w:rsidRPr="0027241E">
        <w:t>Økt overgang til arbeid og redusert overgang til uføretrygd</w:t>
      </w:r>
    </w:p>
    <w:p w14:paraId="14ECA80E" w14:textId="77777777" w:rsidR="00C01CA8" w:rsidRPr="0027241E" w:rsidRDefault="00C01CA8" w:rsidP="0027241E">
      <w:pPr>
        <w:pStyle w:val="Liste"/>
        <w:rPr>
          <w:rStyle w:val="halvfet0"/>
        </w:rPr>
      </w:pPr>
      <w:r w:rsidRPr="0027241E">
        <w:rPr>
          <w:rStyle w:val="halvfet0"/>
        </w:rPr>
        <w:t xml:space="preserve">Ny IA-avtale og sykefraværsoppfølging: </w:t>
      </w:r>
      <w:r w:rsidRPr="0027241E">
        <w:t xml:space="preserve">Regjeringen og partene i arbeidslivet ble i februar 2025 enig om </w:t>
      </w:r>
      <w:r w:rsidRPr="0027241E">
        <w:rPr>
          <w:rStyle w:val="kursiv"/>
        </w:rPr>
        <w:t xml:space="preserve">Avtale for redusert sykefravær og frafall fra arbeidslivet 2025–2028 </w:t>
      </w:r>
      <w:r w:rsidRPr="0027241E">
        <w:t>(IA-avtalen), som legger opp til en kraftigere innsats fra alle parter for å få ned sykefraværet. Det innebærer blant annet å forsterke den forebyggende arbeidsmiljøinnsatsen og en bedre og mer målrettet sykefraværsoppfølging. Tiltak for å redusere sykefraværet er nærmere omtalt i Arbeids- og inkluderingsdepartementets budsjettproposisjon.</w:t>
      </w:r>
    </w:p>
    <w:p w14:paraId="55F7EB7D" w14:textId="77777777" w:rsidR="00C01CA8" w:rsidRPr="0027241E" w:rsidRDefault="00C01CA8" w:rsidP="0027241E">
      <w:pPr>
        <w:pStyle w:val="Liste"/>
        <w:rPr>
          <w:rStyle w:val="halvfet0"/>
        </w:rPr>
      </w:pPr>
      <w:r w:rsidRPr="0027241E">
        <w:rPr>
          <w:rStyle w:val="halvfet0"/>
        </w:rPr>
        <w:t>Forsøk med ungdomsprogram:</w:t>
      </w:r>
      <w:r w:rsidRPr="0027241E">
        <w:t xml:space="preserve"> I august 2025 startet et forsøk med ungdomsprogram for unge mellom 18 og 29 år. Deltakerne i programmet skal få et individuelt tilpasset fulltidsprogram i inntil ett år. Programmet skal gi unge med behov for bistand fra Nav en ytelse, uten at de må dokumentere at de har en medisinsk diagnose. Formålet er å motvirke overgang til helserelaterte ytelser.</w:t>
      </w:r>
    </w:p>
    <w:p w14:paraId="2312026A" w14:textId="77777777" w:rsidR="00C01CA8" w:rsidRPr="0027241E" w:rsidRDefault="00C01CA8" w:rsidP="0027241E">
      <w:pPr>
        <w:pStyle w:val="Liste"/>
        <w:rPr>
          <w:rStyle w:val="halvfet0"/>
        </w:rPr>
      </w:pPr>
      <w:r w:rsidRPr="0027241E">
        <w:rPr>
          <w:rStyle w:val="halvfet0"/>
        </w:rPr>
        <w:t>Forsøk med Et enklere Nav – aktivitetspenger for unge:</w:t>
      </w:r>
      <w:r w:rsidRPr="0027241E">
        <w:t xml:space="preserve"> Forsøket innebærer at unge med behov for bistand fra Nav for å komme i arbeid, kan få en ytelse som er ment å erstatte andre ordninger som arbeidsavklaringspenger, dagpenger, tiltakspenger og kvalifiseringsprogrammet. Formålet er at en ytelse, uten krav til diagnose, skal gi raskere saksbehandling og frigjøre ressurser til arbeidsrettet oppfølging. Det skal gis tett og individuelt tilpasset oppfølging og krav til aktivitet. Regjeringen tar sikte på at forsøket starter opp i 2026.</w:t>
      </w:r>
    </w:p>
    <w:p w14:paraId="04F3547C" w14:textId="77777777" w:rsidR="00C01CA8" w:rsidRPr="0027241E" w:rsidRDefault="00C01CA8" w:rsidP="0027241E">
      <w:pPr>
        <w:pStyle w:val="Liste"/>
        <w:rPr>
          <w:rStyle w:val="halvfet0"/>
        </w:rPr>
      </w:pPr>
      <w:r w:rsidRPr="0027241E">
        <w:rPr>
          <w:rStyle w:val="halvfet0"/>
        </w:rPr>
        <w:t xml:space="preserve">Rekrutteringsprogram til helse- og omsorgssektoren: </w:t>
      </w:r>
      <w:r w:rsidRPr="0027241E">
        <w:t>Regjeringen foreslår i statsbudsjettet for 2026 å bevilge 125,5 mill. kroner til et program for å rekruttere primært unge som ikke er i arbeid eller utdanning, inn i den kommunale helse- og omsorgssektoren.</w:t>
      </w:r>
    </w:p>
    <w:p w14:paraId="05FCC077" w14:textId="77777777" w:rsidR="00C01CA8" w:rsidRPr="0027241E" w:rsidRDefault="00C01CA8" w:rsidP="0027241E">
      <w:pPr>
        <w:pStyle w:val="Liste"/>
        <w:rPr>
          <w:rStyle w:val="halvfet0"/>
        </w:rPr>
      </w:pPr>
      <w:r w:rsidRPr="0027241E">
        <w:rPr>
          <w:rStyle w:val="halvfet0"/>
        </w:rPr>
        <w:t xml:space="preserve">Forsøk med fireårig lønnstilskudd for unge: </w:t>
      </w:r>
      <w:r w:rsidRPr="0027241E">
        <w:t>Regjeringen har sendt ut et forslag på høring om fireårig lønnstilskudd for unge som står langt unna arbeidslivet og med stor fare for å bli uføretrygdet eller som allerede er uføretrygdet.</w:t>
      </w:r>
    </w:p>
    <w:p w14:paraId="4C70372C" w14:textId="77777777" w:rsidR="00C01CA8" w:rsidRPr="0027241E" w:rsidRDefault="00C01CA8" w:rsidP="0027241E">
      <w:pPr>
        <w:pStyle w:val="avsnitt-under-undertittel"/>
      </w:pPr>
      <w:r w:rsidRPr="0027241E">
        <w:t>Flere uføre i arbeid</w:t>
      </w:r>
    </w:p>
    <w:p w14:paraId="080177B1" w14:textId="77777777" w:rsidR="00C01CA8" w:rsidRPr="0027241E" w:rsidRDefault="00C01CA8" w:rsidP="0027241E">
      <w:pPr>
        <w:pStyle w:val="Liste"/>
        <w:rPr>
          <w:rStyle w:val="halvfet0"/>
        </w:rPr>
      </w:pPr>
      <w:r w:rsidRPr="0027241E">
        <w:rPr>
          <w:rStyle w:val="halvfet0"/>
        </w:rPr>
        <w:t xml:space="preserve">Varig lønnstilskudd: </w:t>
      </w:r>
      <w:r w:rsidRPr="0027241E">
        <w:t xml:space="preserve">Regjeringen varslet i </w:t>
      </w:r>
      <w:r w:rsidRPr="0027241E">
        <w:rPr>
          <w:rStyle w:val="kursiv"/>
        </w:rPr>
        <w:t>Meld. St. 33 (2023-2024) En forsterket arbeidslinje - flere i jobb og færre på trygd</w:t>
      </w:r>
      <w:r w:rsidRPr="0027241E">
        <w:t xml:space="preserve"> økt satsing på varig lønnstilskudd som alternativ til uføretrygd. I statsbudsjettet for 2026 foreslås det å bevilge om lag 1 mrd. kroner til varig lønnstilskudd på en egen budsjettpost.</w:t>
      </w:r>
    </w:p>
    <w:p w14:paraId="3B597993" w14:textId="77777777" w:rsidR="00C01CA8" w:rsidRPr="0027241E" w:rsidRDefault="00C01CA8" w:rsidP="0027241E">
      <w:pPr>
        <w:pStyle w:val="Liste"/>
        <w:rPr>
          <w:rStyle w:val="halvfet0"/>
        </w:rPr>
      </w:pPr>
      <w:r w:rsidRPr="0027241E">
        <w:rPr>
          <w:rStyle w:val="halvfet0"/>
        </w:rPr>
        <w:t>Varig tilrettelagt arbeid (VTA):</w:t>
      </w:r>
      <w:r w:rsidRPr="0027241E">
        <w:t xml:space="preserve"> Bevilgningen til VTA har økt i stortingsperioden, og i 2024 var det i gjennomsnitt 13 500 VTA-deltakere, mot 12 100 i 2021. Regjeringen foreslår i statsbudsjettet for 2026 en ytterligere bevilgningsøkning på nesten 80 mill. kroner til om lag 500 flere VTA-plasser.</w:t>
      </w:r>
    </w:p>
    <w:p w14:paraId="7299BFAF" w14:textId="77777777" w:rsidR="00C01CA8" w:rsidRPr="0027241E" w:rsidRDefault="00C01CA8" w:rsidP="0027241E">
      <w:pPr>
        <w:pStyle w:val="Liste"/>
        <w:rPr>
          <w:rStyle w:val="halvfet0"/>
        </w:rPr>
      </w:pPr>
      <w:r w:rsidRPr="0027241E">
        <w:rPr>
          <w:rStyle w:val="halvfet0"/>
        </w:rPr>
        <w:t>Tak på reduksjon av uføretrygd mot arbeidsinntekt:</w:t>
      </w:r>
      <w:r w:rsidRPr="0027241E">
        <w:t xml:space="preserve"> Uføretrygden reduseres mot pensjonsgivende inntekt over fribeløpet på 0,4 G. De fleste har en reduksjonsprosent på mellom 60 og 70 pst., men noen uføre har svært høy reduksjonsprosent, og enkelte kan tape på å ha arbeidsinntekt over fribeløpet. Regjeringen foreslår i statsbudsjettet for 2026 å sette et tak på reduksjonsprosenten på 70 pst. for å bidra til at det skal lønne seg å arbeide.</w:t>
      </w:r>
    </w:p>
    <w:p w14:paraId="0F5BA120" w14:textId="77777777" w:rsidR="00C01CA8" w:rsidRPr="0027241E" w:rsidRDefault="00C01CA8" w:rsidP="0027241E">
      <w:pPr>
        <w:pStyle w:val="Liste"/>
        <w:rPr>
          <w:rStyle w:val="halvfet0"/>
        </w:rPr>
      </w:pPr>
      <w:r w:rsidRPr="0027241E">
        <w:rPr>
          <w:rStyle w:val="halvfet0"/>
        </w:rPr>
        <w:lastRenderedPageBreak/>
        <w:t>Standardisert barnetillegg i uføretrygden:</w:t>
      </w:r>
      <w:r w:rsidRPr="0027241E">
        <w:t xml:space="preserve"> Regjeringen tar sikte på at det i løpet av høsten 2025 sendes ut forslag på høring om å legge om barnetillegget, fra et behovsprøvd til et standardisert tillegg. Dagens behovsprøvde barnetillegg gir svake arbeidsinsentiver fordi det avkortes mot husholdningens arbeidsinntekt, og denne avkortingen kommer på toppen av avkorting av uføretrygden. Sammen med inntektsskatt, kan den effektive marginalskatten på arbeid bli rundt 90 pst. I høringsnotatet vil det legges opp til at det nye barnetillegget vil fases inn fra 1. januar 2027.</w:t>
      </w:r>
    </w:p>
    <w:p w14:paraId="4941088A" w14:textId="77777777" w:rsidR="00C01CA8" w:rsidRPr="0027241E" w:rsidRDefault="00C01CA8" w:rsidP="0027241E">
      <w:pPr>
        <w:pStyle w:val="avsnitt-under-undertittel"/>
      </w:pPr>
      <w:r w:rsidRPr="0027241E">
        <w:t>Økt gjennomføring av videregående opplæring</w:t>
      </w:r>
    </w:p>
    <w:p w14:paraId="5EF16DA6" w14:textId="77777777" w:rsidR="00C01CA8" w:rsidRPr="0027241E" w:rsidRDefault="00C01CA8" w:rsidP="0027241E">
      <w:pPr>
        <w:pStyle w:val="Liste"/>
        <w:rPr>
          <w:rStyle w:val="halvfet0"/>
        </w:rPr>
      </w:pPr>
      <w:r w:rsidRPr="0027241E">
        <w:rPr>
          <w:rStyle w:val="halvfet0"/>
        </w:rPr>
        <w:t xml:space="preserve">Ny opplæringslov </w:t>
      </w:r>
      <w:r w:rsidRPr="0027241E">
        <w:t>trådte i kraft 1. august 2024. Den nye loven gir blant annet rett til videregående opplæring til man har fullført.</w:t>
      </w:r>
    </w:p>
    <w:p w14:paraId="6F085923" w14:textId="77777777" w:rsidR="00C01CA8" w:rsidRPr="0027241E" w:rsidRDefault="00C01CA8" w:rsidP="0027241E">
      <w:pPr>
        <w:pStyle w:val="avsnitt-under-undertittel"/>
      </w:pPr>
      <w:r w:rsidRPr="0027241E">
        <w:t>Tidligere start og fullføring av høyere utdanning</w:t>
      </w:r>
    </w:p>
    <w:p w14:paraId="2E5079C5" w14:textId="77777777" w:rsidR="00C01CA8" w:rsidRPr="0027241E" w:rsidRDefault="00C01CA8" w:rsidP="0027241E">
      <w:pPr>
        <w:pStyle w:val="Liste"/>
        <w:rPr>
          <w:rStyle w:val="halvfet0"/>
        </w:rPr>
      </w:pPr>
      <w:r w:rsidRPr="0027241E">
        <w:rPr>
          <w:rStyle w:val="halvfet0"/>
        </w:rPr>
        <w:t>Alders- og tilleggspoeng:</w:t>
      </w:r>
      <w:r w:rsidRPr="0027241E">
        <w:t xml:space="preserve"> Regjeringen har vedtatt ny forskrift om opptak til høyere utdanning. Det er blant annet vedtatt å fjerne alderspoeng og en rekke andre tilleggspoeng. I tillegg er det vedtatt å øke kvoten på førstegangsvitnemål. Formålet er å få unge raskere i gang med høyere utdanning. Forskriften vil tre i kraft 1. januar 2027, og det er fastsatt en overgangsordning med utsatt ikrafttredelse for endringer i tilleggspoeng og kvoter til 1. januar 2028.</w:t>
      </w:r>
    </w:p>
    <w:p w14:paraId="605C3D53" w14:textId="77777777" w:rsidR="00C01CA8" w:rsidRPr="0027241E" w:rsidRDefault="00C01CA8" w:rsidP="0027241E">
      <w:pPr>
        <w:pStyle w:val="Liste"/>
        <w:rPr>
          <w:rStyle w:val="halvfet0"/>
        </w:rPr>
      </w:pPr>
      <w:r w:rsidRPr="0027241E">
        <w:rPr>
          <w:rStyle w:val="halvfet0"/>
        </w:rPr>
        <w:t xml:space="preserve">Gradsomgjøring: </w:t>
      </w:r>
      <w:r w:rsidRPr="0027241E">
        <w:t>Fra studieåret 2025–2026 skal en større andel av studielånet som kan omgjøres til stipend i høyere utdanning, knyttes til fullføring av en grad. Formålet er å oppmuntre studenter til å fullføre studiene raskere.</w:t>
      </w:r>
    </w:p>
    <w:p w14:paraId="4DA99349" w14:textId="77777777" w:rsidR="00C01CA8" w:rsidRPr="0027241E" w:rsidRDefault="00C01CA8" w:rsidP="0027241E">
      <w:pPr>
        <w:pStyle w:val="avsnitt-under-undertittel"/>
      </w:pPr>
      <w:r w:rsidRPr="0027241E">
        <w:t>Redusert ufrivillig deltid</w:t>
      </w:r>
    </w:p>
    <w:p w14:paraId="7D843434" w14:textId="77777777" w:rsidR="00C01CA8" w:rsidRPr="0027241E" w:rsidRDefault="00C01CA8" w:rsidP="0027241E">
      <w:pPr>
        <w:pStyle w:val="Liste"/>
        <w:rPr>
          <w:rStyle w:val="halvfet0"/>
        </w:rPr>
      </w:pPr>
      <w:r w:rsidRPr="0027241E">
        <w:rPr>
          <w:rStyle w:val="halvfet0"/>
        </w:rPr>
        <w:t xml:space="preserve">Lovendring: </w:t>
      </w:r>
      <w:r w:rsidRPr="0027241E">
        <w:t>Det er vedtatt en ny lovbestemmelse med virkning fra 2023 om at heltid skal være hovedregelen i arbeidslivet, og at behovet for deltidsansettelse skal dokumenteres av arbeidsgiver og drøftes med tillitsvalgte.</w:t>
      </w:r>
    </w:p>
    <w:p w14:paraId="53D3A32E" w14:textId="77777777" w:rsidR="00C01CA8" w:rsidRPr="0027241E" w:rsidRDefault="00C01CA8" w:rsidP="0027241E">
      <w:pPr>
        <w:pStyle w:val="Liste"/>
        <w:rPr>
          <w:rStyle w:val="halvfet0"/>
        </w:rPr>
      </w:pPr>
      <w:r w:rsidRPr="0027241E">
        <w:rPr>
          <w:rStyle w:val="halvfet0"/>
        </w:rPr>
        <w:t>Heltidspott:</w:t>
      </w:r>
      <w:r w:rsidRPr="0027241E">
        <w:t xml:space="preserve"> Det er etablert en heltidspott, dvs. at det kan søkes om midler til gjennomføring av forsøksprosjekter for økt bruk av heltid og redusert bruk av deltid.</w:t>
      </w:r>
    </w:p>
    <w:p w14:paraId="7927F1F3" w14:textId="77777777" w:rsidR="00C01CA8" w:rsidRPr="0027241E" w:rsidRDefault="00C01CA8" w:rsidP="0027241E">
      <w:pPr>
        <w:pStyle w:val="avsnitt-under-undertittel"/>
      </w:pPr>
      <w:r w:rsidRPr="0027241E">
        <w:t>Tiltak som treffer flere grupper</w:t>
      </w:r>
    </w:p>
    <w:p w14:paraId="0C79FA1B" w14:textId="77777777" w:rsidR="00C01CA8" w:rsidRPr="0027241E" w:rsidRDefault="00C01CA8" w:rsidP="0027241E">
      <w:pPr>
        <w:pStyle w:val="Liste"/>
        <w:rPr>
          <w:rStyle w:val="halvfet0"/>
        </w:rPr>
      </w:pPr>
      <w:r w:rsidRPr="0027241E">
        <w:rPr>
          <w:rStyle w:val="halvfet0"/>
        </w:rPr>
        <w:t>Arbeidsmarkedstiltak:</w:t>
      </w:r>
      <w:r w:rsidRPr="0027241E">
        <w:t xml:space="preserve"> Målet med arbeidsmarkedstiltakene er å sette deltakerne bedre i stand til å skaffe seg eller beholde arbeid. Bevilgningen har økt i stortingsperioden. I statsbudsjettet for 2026 foreslår regjeringen en ytterligere bevilgningsøkning til arbeidsmarkedstiltak, inkl. personellressurser i Nav, på 135 mill. kroner. Antall deltakere på arbeidsrettede tiltak, ekskl. VTA, har økt fra 63 700 i gjennomsnitt i 2021 til om lag 67 400 i gjennomsnitt i 2024.</w:t>
      </w:r>
    </w:p>
    <w:p w14:paraId="3E7C96FB" w14:textId="77777777" w:rsidR="00C01CA8" w:rsidRPr="0027241E" w:rsidRDefault="00C01CA8" w:rsidP="0027241E">
      <w:pPr>
        <w:pStyle w:val="Liste"/>
        <w:rPr>
          <w:rStyle w:val="halvfet0"/>
        </w:rPr>
      </w:pPr>
      <w:r w:rsidRPr="0027241E">
        <w:rPr>
          <w:rStyle w:val="halvfet0"/>
        </w:rPr>
        <w:t>Forsøk med arbeidsfradrag:</w:t>
      </w:r>
      <w:r w:rsidRPr="0027241E">
        <w:t xml:space="preserve"> Regjeringen foreslår en forsøksordning med fradrag i arbeidsinntekt for unge mellom 20 og 35 år. Målet er å skaffe kunnskap om hvordan et arbeidsfradrag, og økonomiske insentiver mer generelt, kan påvirke yrkesdeltakelse og hvor mye man jobber. Forsøket vil kunne gi et viktig bidrag til en mer kunnskapsbasert politikk for å få flere i arbeid, se Prop. 1LS (2025–2026) </w:t>
      </w:r>
      <w:r w:rsidRPr="0027241E">
        <w:rPr>
          <w:rStyle w:val="kursiv"/>
        </w:rPr>
        <w:t>Skatter og avgifter 2026.</w:t>
      </w:r>
    </w:p>
    <w:p w14:paraId="4CB8E55D" w14:textId="77777777" w:rsidR="00C01CA8" w:rsidRPr="0027241E" w:rsidRDefault="00C01CA8" w:rsidP="0027241E">
      <w:pPr>
        <w:pStyle w:val="Liste"/>
        <w:rPr>
          <w:rStyle w:val="halvfet0"/>
        </w:rPr>
      </w:pPr>
      <w:r w:rsidRPr="0027241E">
        <w:rPr>
          <w:rStyle w:val="halvfet0"/>
        </w:rPr>
        <w:t>Inntektsskatt:</w:t>
      </w:r>
      <w:r w:rsidRPr="0027241E">
        <w:t xml:space="preserve"> I statsbudsjettet for 2026 foreslås det lettelser i inntektskatten som gjør det mer lønnsomt å arbeide.</w:t>
      </w:r>
    </w:p>
    <w:p w14:paraId="6C43F3E1" w14:textId="77777777" w:rsidR="00C01CA8" w:rsidRPr="0027241E" w:rsidRDefault="00C01CA8" w:rsidP="0027241E">
      <w:pPr>
        <w:pStyle w:val="Liste"/>
        <w:rPr>
          <w:rStyle w:val="halvfet0"/>
        </w:rPr>
      </w:pPr>
      <w:r w:rsidRPr="0027241E">
        <w:rPr>
          <w:rStyle w:val="halvfet0"/>
        </w:rPr>
        <w:lastRenderedPageBreak/>
        <w:t>Overgangsstønad:</w:t>
      </w:r>
      <w:r w:rsidRPr="0027241E">
        <w:t xml:space="preserve"> Regjeringen foreslår å fase ut overgangsstønaden til enslige foreldre for hovedgruppen av mottakere for nye tilfeller fra 1. juli 2026. Forslaget innebærer at stønaden blir forbeholdt enslige foreldre med særlig tilsynskrevende barn og enslige foreldre med barn under 14 måneder. Formålet er å øke arbeidsinsentivene for enslige slik at de kan forsørge seg selv.</w:t>
      </w:r>
    </w:p>
    <w:p w14:paraId="05EFE971" w14:textId="77777777" w:rsidR="00C01CA8" w:rsidRPr="0027241E" w:rsidRDefault="00C01CA8" w:rsidP="0027241E">
      <w:pPr>
        <w:pStyle w:val="Ramme-slutt"/>
      </w:pPr>
      <w:r w:rsidRPr="0027241E">
        <w:t>[Boks slutt]</w:t>
      </w:r>
    </w:p>
    <w:p w14:paraId="5FDB3A56" w14:textId="77777777" w:rsidR="00C01CA8" w:rsidRPr="0027241E" w:rsidRDefault="00C01CA8" w:rsidP="0027241E">
      <w:pPr>
        <w:pStyle w:val="Overskrift3"/>
      </w:pPr>
      <w:r w:rsidRPr="0027241E">
        <w:t>Hvem står utenfor arbeidsmarkedet?</w:t>
      </w:r>
    </w:p>
    <w:p w14:paraId="7859EE79" w14:textId="77777777" w:rsidR="00C01CA8" w:rsidRPr="0027241E" w:rsidRDefault="00C01CA8" w:rsidP="0027241E">
      <w:r w:rsidRPr="0027241E">
        <w:t>I underkant av hver femte person i aldersgruppen 20–64 år stod utenfor arbeid og utdanning i 2024, ifølge registerbaserte tall fra SSB. Det tilsvarer nesten 620 000 personer, se tabell 5.1. Mottakere av arbeidsavklaringspenger og uføretrygd utgjør mer enn halvparten, dvs. i underkant av 10 pst. av befolkningen i denne aldersgruppen.</w:t>
      </w:r>
    </w:p>
    <w:p w14:paraId="24B3BD1C" w14:textId="1E6A97A4" w:rsidR="00F6146B" w:rsidRPr="0027241E" w:rsidRDefault="00F6146B" w:rsidP="0027241E">
      <w:pPr>
        <w:pStyle w:val="tabell-tittel"/>
      </w:pPr>
      <w:r w:rsidRPr="0027241E">
        <w:t>Status for personer utenfor arbeid og ordinær utdanning. Prosent av befolkningen 20–64 år. Foreløpige tall. 2024</w:t>
      </w:r>
      <w:r w:rsidRPr="0027241E">
        <w:rPr>
          <w:rStyle w:val="skrift-hevet"/>
        </w:rPr>
        <w:t>1</w:t>
      </w:r>
    </w:p>
    <w:p w14:paraId="2D1E941D" w14:textId="77777777" w:rsidR="00C01CA8" w:rsidRPr="0027241E" w:rsidRDefault="00C01CA8" w:rsidP="0027241E">
      <w:pPr>
        <w:pStyle w:val="Tabellnavn"/>
      </w:pPr>
      <w:r w:rsidRPr="0027241E">
        <w:t>07J2xt2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E25BF" w:rsidRPr="0027241E" w14:paraId="49AD9613" w14:textId="77777777">
        <w:trPr>
          <w:trHeight w:val="8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EBB58" w14:textId="77777777" w:rsidR="00C01CA8" w:rsidRPr="0027241E" w:rsidRDefault="00C01CA8" w:rsidP="0027241E">
            <w:r w:rsidRPr="0027241E">
              <w:t xml:space="preserve"> </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485E972" w14:textId="77777777" w:rsidR="00C01CA8" w:rsidRPr="0027241E" w:rsidRDefault="00C01CA8" w:rsidP="0027241E">
            <w:r w:rsidRPr="0027241E">
              <w:t>Hele befolkningen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59A962" w14:textId="77777777" w:rsidR="00C01CA8" w:rsidRPr="0027241E" w:rsidRDefault="00C01CA8" w:rsidP="0027241E">
            <w:r w:rsidRPr="0027241E">
              <w:t>Befolkningen eksklusive innvandrere</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AC3EED0" w14:textId="77777777" w:rsidR="00C01CA8" w:rsidRPr="0027241E" w:rsidRDefault="00C01CA8" w:rsidP="0027241E">
            <w:r w:rsidRPr="0027241E">
              <w:t>Innvandrere</w:t>
            </w:r>
            <w:r w:rsidRPr="0027241E">
              <w:rPr>
                <w:rStyle w:val="skrift-hevet"/>
              </w:rPr>
              <w:t>3</w:t>
            </w:r>
          </w:p>
        </w:tc>
      </w:tr>
      <w:tr w:rsidR="00BE25BF" w:rsidRPr="0027241E" w14:paraId="3052853A" w14:textId="77777777">
        <w:trPr>
          <w:trHeight w:val="360"/>
        </w:trPr>
        <w:tc>
          <w:tcPr>
            <w:tcW w:w="4460" w:type="dxa"/>
            <w:tcBorders>
              <w:top w:val="nil"/>
              <w:left w:val="nil"/>
              <w:bottom w:val="single" w:sz="4" w:space="0" w:color="000000"/>
              <w:right w:val="nil"/>
            </w:tcBorders>
            <w:tcMar>
              <w:top w:w="128" w:type="dxa"/>
              <w:left w:w="43" w:type="dxa"/>
              <w:bottom w:w="43" w:type="dxa"/>
              <w:right w:w="43" w:type="dxa"/>
            </w:tcMar>
            <w:vAlign w:val="bottom"/>
          </w:tcPr>
          <w:p w14:paraId="23634220" w14:textId="77777777" w:rsidR="00C01CA8" w:rsidRPr="0027241E" w:rsidRDefault="00C01CA8" w:rsidP="0027241E">
            <w:r w:rsidRPr="0027241E">
              <w:t xml:space="preserve">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EC9CB1" w14:textId="77777777" w:rsidR="00C01CA8" w:rsidRPr="0027241E" w:rsidRDefault="00C01CA8" w:rsidP="0027241E">
            <w:r w:rsidRPr="0027241E">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440EB0" w14:textId="77777777" w:rsidR="00C01CA8" w:rsidRPr="0027241E" w:rsidRDefault="00C01CA8" w:rsidP="0027241E">
            <w:r w:rsidRPr="0027241E">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F44E5B" w14:textId="77777777" w:rsidR="00C01CA8" w:rsidRPr="0027241E" w:rsidRDefault="00C01CA8" w:rsidP="0027241E">
            <w:r w:rsidRPr="0027241E">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6EB96C" w14:textId="77777777" w:rsidR="00C01CA8" w:rsidRPr="0027241E" w:rsidRDefault="00C01CA8" w:rsidP="0027241E">
            <w:r w:rsidRPr="0027241E">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CC3F32" w14:textId="77777777" w:rsidR="00C01CA8" w:rsidRPr="0027241E" w:rsidRDefault="00C01CA8" w:rsidP="0027241E">
            <w:r w:rsidRPr="0027241E">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DA14EA2" w14:textId="77777777" w:rsidR="00C01CA8" w:rsidRPr="0027241E" w:rsidRDefault="00C01CA8" w:rsidP="0027241E">
            <w:r w:rsidRPr="0027241E">
              <w:t>Menn</w:t>
            </w:r>
          </w:p>
        </w:tc>
      </w:tr>
      <w:tr w:rsidR="00BE25BF" w:rsidRPr="0027241E" w14:paraId="5A0B9371"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68CDDCF5" w14:textId="77777777" w:rsidR="00C01CA8" w:rsidRPr="0027241E" w:rsidRDefault="00C01CA8" w:rsidP="0027241E">
            <w:r w:rsidRPr="0027241E">
              <w:t>Mottakere av uføretrygd</w:t>
            </w:r>
            <w:r w:rsidRPr="0027241E">
              <w:tab/>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A28982" w14:textId="77777777" w:rsidR="00C01CA8" w:rsidRPr="0027241E" w:rsidRDefault="00C01CA8" w:rsidP="0027241E">
            <w:r w:rsidRPr="0027241E">
              <w:t>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820649" w14:textId="77777777" w:rsidR="00C01CA8" w:rsidRPr="0027241E" w:rsidRDefault="00C01CA8" w:rsidP="0027241E">
            <w:r w:rsidRPr="0027241E">
              <w:t>6,0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37F1FE" w14:textId="77777777" w:rsidR="00C01CA8" w:rsidRPr="0027241E" w:rsidRDefault="00C01CA8" w:rsidP="0027241E">
            <w:r w:rsidRPr="0027241E">
              <w:t>9,8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4B5E17" w14:textId="77777777" w:rsidR="00C01CA8" w:rsidRPr="0027241E" w:rsidRDefault="00C01CA8" w:rsidP="0027241E">
            <w:r w:rsidRPr="0027241E">
              <w:t>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655067" w14:textId="77777777" w:rsidR="00C01CA8" w:rsidRPr="0027241E" w:rsidRDefault="00C01CA8" w:rsidP="0027241E">
            <w:r w:rsidRPr="0027241E">
              <w:t>5,1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CA5429" w14:textId="77777777" w:rsidR="00C01CA8" w:rsidRPr="0027241E" w:rsidRDefault="00C01CA8" w:rsidP="0027241E">
            <w:r w:rsidRPr="0027241E">
              <w:t>4,3</w:t>
            </w:r>
          </w:p>
        </w:tc>
      </w:tr>
      <w:tr w:rsidR="00BE25BF" w:rsidRPr="0027241E" w14:paraId="35DEC993" w14:textId="77777777">
        <w:trPr>
          <w:trHeight w:val="380"/>
        </w:trPr>
        <w:tc>
          <w:tcPr>
            <w:tcW w:w="4460" w:type="dxa"/>
            <w:tcBorders>
              <w:top w:val="nil"/>
              <w:left w:val="nil"/>
              <w:bottom w:val="nil"/>
              <w:right w:val="nil"/>
            </w:tcBorders>
            <w:tcMar>
              <w:top w:w="128" w:type="dxa"/>
              <w:left w:w="43" w:type="dxa"/>
              <w:bottom w:w="43" w:type="dxa"/>
              <w:right w:w="43" w:type="dxa"/>
            </w:tcMar>
          </w:tcPr>
          <w:p w14:paraId="09243B22" w14:textId="77777777" w:rsidR="00C01CA8" w:rsidRPr="0027241E" w:rsidRDefault="00C01CA8" w:rsidP="0027241E">
            <w:r w:rsidRPr="0027241E">
              <w:t>Mottakere av arbeidsavklaringspenger</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4DFD3C1A" w14:textId="77777777" w:rsidR="00C01CA8" w:rsidRPr="0027241E" w:rsidRDefault="00C01CA8" w:rsidP="0027241E">
            <w:r w:rsidRPr="0027241E">
              <w:t>2,6</w:t>
            </w:r>
          </w:p>
        </w:tc>
        <w:tc>
          <w:tcPr>
            <w:tcW w:w="840" w:type="dxa"/>
            <w:tcBorders>
              <w:top w:val="nil"/>
              <w:left w:val="nil"/>
              <w:bottom w:val="nil"/>
              <w:right w:val="nil"/>
            </w:tcBorders>
            <w:tcMar>
              <w:top w:w="128" w:type="dxa"/>
              <w:left w:w="43" w:type="dxa"/>
              <w:bottom w:w="43" w:type="dxa"/>
              <w:right w:w="43" w:type="dxa"/>
            </w:tcMar>
            <w:vAlign w:val="bottom"/>
          </w:tcPr>
          <w:p w14:paraId="06F7867E" w14:textId="77777777" w:rsidR="00C01CA8" w:rsidRPr="0027241E" w:rsidRDefault="00C01CA8" w:rsidP="0027241E">
            <w:r w:rsidRPr="0027241E">
              <w:t>1,9</w:t>
            </w:r>
          </w:p>
        </w:tc>
        <w:tc>
          <w:tcPr>
            <w:tcW w:w="840" w:type="dxa"/>
            <w:tcBorders>
              <w:top w:val="nil"/>
              <w:left w:val="nil"/>
              <w:bottom w:val="nil"/>
              <w:right w:val="nil"/>
            </w:tcBorders>
            <w:tcMar>
              <w:top w:w="128" w:type="dxa"/>
              <w:left w:w="43" w:type="dxa"/>
              <w:bottom w:w="43" w:type="dxa"/>
              <w:right w:w="43" w:type="dxa"/>
            </w:tcMar>
            <w:vAlign w:val="bottom"/>
          </w:tcPr>
          <w:p w14:paraId="60EF4977" w14:textId="77777777" w:rsidR="00C01CA8" w:rsidRPr="0027241E" w:rsidRDefault="00C01CA8" w:rsidP="0027241E">
            <w:r w:rsidRPr="0027241E">
              <w:t>2,5</w:t>
            </w:r>
          </w:p>
        </w:tc>
        <w:tc>
          <w:tcPr>
            <w:tcW w:w="840" w:type="dxa"/>
            <w:tcBorders>
              <w:top w:val="nil"/>
              <w:left w:val="nil"/>
              <w:bottom w:val="nil"/>
              <w:right w:val="nil"/>
            </w:tcBorders>
            <w:tcMar>
              <w:top w:w="128" w:type="dxa"/>
              <w:left w:w="43" w:type="dxa"/>
              <w:bottom w:w="43" w:type="dxa"/>
              <w:right w:w="43" w:type="dxa"/>
            </w:tcMar>
            <w:vAlign w:val="bottom"/>
          </w:tcPr>
          <w:p w14:paraId="56E25530" w14:textId="77777777" w:rsidR="00C01CA8" w:rsidRPr="0027241E" w:rsidRDefault="00C01CA8" w:rsidP="0027241E">
            <w:r w:rsidRPr="0027241E">
              <w:t>1,7</w:t>
            </w:r>
          </w:p>
        </w:tc>
        <w:tc>
          <w:tcPr>
            <w:tcW w:w="840" w:type="dxa"/>
            <w:tcBorders>
              <w:top w:val="nil"/>
              <w:left w:val="nil"/>
              <w:bottom w:val="nil"/>
              <w:right w:val="nil"/>
            </w:tcBorders>
            <w:tcMar>
              <w:top w:w="128" w:type="dxa"/>
              <w:left w:w="43" w:type="dxa"/>
              <w:bottom w:w="43" w:type="dxa"/>
              <w:right w:w="43" w:type="dxa"/>
            </w:tcMar>
            <w:vAlign w:val="bottom"/>
          </w:tcPr>
          <w:p w14:paraId="43EAEF0D" w14:textId="77777777" w:rsidR="00C01CA8" w:rsidRPr="0027241E" w:rsidRDefault="00C01CA8" w:rsidP="0027241E">
            <w:r w:rsidRPr="0027241E">
              <w:t>3,1</w:t>
            </w:r>
          </w:p>
        </w:tc>
        <w:tc>
          <w:tcPr>
            <w:tcW w:w="840" w:type="dxa"/>
            <w:tcBorders>
              <w:top w:val="nil"/>
              <w:left w:val="nil"/>
              <w:bottom w:val="nil"/>
              <w:right w:val="nil"/>
            </w:tcBorders>
            <w:tcMar>
              <w:top w:w="128" w:type="dxa"/>
              <w:left w:w="43" w:type="dxa"/>
              <w:bottom w:w="43" w:type="dxa"/>
              <w:right w:w="43" w:type="dxa"/>
            </w:tcMar>
            <w:vAlign w:val="bottom"/>
          </w:tcPr>
          <w:p w14:paraId="26E18CAE" w14:textId="77777777" w:rsidR="00C01CA8" w:rsidRPr="0027241E" w:rsidRDefault="00C01CA8" w:rsidP="0027241E">
            <w:r w:rsidRPr="0027241E">
              <w:t>2,8</w:t>
            </w:r>
          </w:p>
        </w:tc>
      </w:tr>
      <w:tr w:rsidR="00BE25BF" w:rsidRPr="0027241E" w14:paraId="6BD9762F" w14:textId="77777777">
        <w:trPr>
          <w:trHeight w:val="380"/>
        </w:trPr>
        <w:tc>
          <w:tcPr>
            <w:tcW w:w="4460" w:type="dxa"/>
            <w:tcBorders>
              <w:top w:val="nil"/>
              <w:left w:val="nil"/>
              <w:bottom w:val="nil"/>
              <w:right w:val="nil"/>
            </w:tcBorders>
            <w:tcMar>
              <w:top w:w="128" w:type="dxa"/>
              <w:left w:w="43" w:type="dxa"/>
              <w:bottom w:w="43" w:type="dxa"/>
              <w:right w:w="43" w:type="dxa"/>
            </w:tcMar>
          </w:tcPr>
          <w:p w14:paraId="3EE7E87D" w14:textId="77777777" w:rsidR="00C01CA8" w:rsidRPr="0027241E" w:rsidRDefault="00C01CA8" w:rsidP="0027241E">
            <w:r w:rsidRPr="0027241E">
              <w:t>Deltakere på arbeidsmarkedstiltak</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61CEE650" w14:textId="77777777" w:rsidR="00C01CA8" w:rsidRPr="0027241E" w:rsidRDefault="00C01CA8" w:rsidP="0027241E">
            <w:r w:rsidRPr="0027241E">
              <w:t>1,7</w:t>
            </w:r>
          </w:p>
        </w:tc>
        <w:tc>
          <w:tcPr>
            <w:tcW w:w="840" w:type="dxa"/>
            <w:tcBorders>
              <w:top w:val="nil"/>
              <w:left w:val="nil"/>
              <w:bottom w:val="nil"/>
              <w:right w:val="nil"/>
            </w:tcBorders>
            <w:tcMar>
              <w:top w:w="128" w:type="dxa"/>
              <w:left w:w="43" w:type="dxa"/>
              <w:bottom w:w="43" w:type="dxa"/>
              <w:right w:w="43" w:type="dxa"/>
            </w:tcMar>
            <w:vAlign w:val="bottom"/>
          </w:tcPr>
          <w:p w14:paraId="59668246" w14:textId="77777777" w:rsidR="00C01CA8" w:rsidRPr="0027241E" w:rsidRDefault="00C01CA8" w:rsidP="0027241E">
            <w:r w:rsidRPr="0027241E">
              <w:t>1,4</w:t>
            </w:r>
          </w:p>
        </w:tc>
        <w:tc>
          <w:tcPr>
            <w:tcW w:w="840" w:type="dxa"/>
            <w:tcBorders>
              <w:top w:val="nil"/>
              <w:left w:val="nil"/>
              <w:bottom w:val="nil"/>
              <w:right w:val="nil"/>
            </w:tcBorders>
            <w:tcMar>
              <w:top w:w="128" w:type="dxa"/>
              <w:left w:w="43" w:type="dxa"/>
              <w:bottom w:w="43" w:type="dxa"/>
              <w:right w:w="43" w:type="dxa"/>
            </w:tcMar>
            <w:vAlign w:val="bottom"/>
          </w:tcPr>
          <w:p w14:paraId="4CA090E5" w14:textId="77777777" w:rsidR="00C01CA8" w:rsidRPr="0027241E" w:rsidRDefault="00C01CA8" w:rsidP="0027241E">
            <w:r w:rsidRPr="0027241E">
              <w:t>0,9</w:t>
            </w:r>
          </w:p>
        </w:tc>
        <w:tc>
          <w:tcPr>
            <w:tcW w:w="840" w:type="dxa"/>
            <w:tcBorders>
              <w:top w:val="nil"/>
              <w:left w:val="nil"/>
              <w:bottom w:val="nil"/>
              <w:right w:val="nil"/>
            </w:tcBorders>
            <w:tcMar>
              <w:top w:w="128" w:type="dxa"/>
              <w:left w:w="43" w:type="dxa"/>
              <w:bottom w:w="43" w:type="dxa"/>
              <w:right w:w="43" w:type="dxa"/>
            </w:tcMar>
            <w:vAlign w:val="bottom"/>
          </w:tcPr>
          <w:p w14:paraId="46E37663" w14:textId="77777777" w:rsidR="00C01CA8" w:rsidRPr="0027241E" w:rsidRDefault="00C01CA8" w:rsidP="0027241E">
            <w:r w:rsidRPr="0027241E">
              <w:t>1,0</w:t>
            </w:r>
          </w:p>
        </w:tc>
        <w:tc>
          <w:tcPr>
            <w:tcW w:w="840" w:type="dxa"/>
            <w:tcBorders>
              <w:top w:val="nil"/>
              <w:left w:val="nil"/>
              <w:bottom w:val="nil"/>
              <w:right w:val="nil"/>
            </w:tcBorders>
            <w:tcMar>
              <w:top w:w="128" w:type="dxa"/>
              <w:left w:w="43" w:type="dxa"/>
              <w:bottom w:w="43" w:type="dxa"/>
              <w:right w:w="43" w:type="dxa"/>
            </w:tcMar>
            <w:vAlign w:val="bottom"/>
          </w:tcPr>
          <w:p w14:paraId="1F417B99" w14:textId="77777777" w:rsidR="00C01CA8" w:rsidRPr="0027241E" w:rsidRDefault="00C01CA8" w:rsidP="0027241E">
            <w:r w:rsidRPr="0027241E">
              <w:t>4,4</w:t>
            </w:r>
          </w:p>
        </w:tc>
        <w:tc>
          <w:tcPr>
            <w:tcW w:w="840" w:type="dxa"/>
            <w:tcBorders>
              <w:top w:val="nil"/>
              <w:left w:val="nil"/>
              <w:bottom w:val="nil"/>
              <w:right w:val="nil"/>
            </w:tcBorders>
            <w:tcMar>
              <w:top w:w="128" w:type="dxa"/>
              <w:left w:w="43" w:type="dxa"/>
              <w:bottom w:w="43" w:type="dxa"/>
              <w:right w:w="43" w:type="dxa"/>
            </w:tcMar>
            <w:vAlign w:val="bottom"/>
          </w:tcPr>
          <w:p w14:paraId="2E2F68EF" w14:textId="77777777" w:rsidR="00C01CA8" w:rsidRPr="0027241E" w:rsidRDefault="00C01CA8" w:rsidP="0027241E">
            <w:r w:rsidRPr="0027241E">
              <w:t>2,8</w:t>
            </w:r>
          </w:p>
        </w:tc>
      </w:tr>
      <w:tr w:rsidR="00BE25BF" w:rsidRPr="0027241E" w14:paraId="21C841FE" w14:textId="77777777">
        <w:trPr>
          <w:trHeight w:val="380"/>
        </w:trPr>
        <w:tc>
          <w:tcPr>
            <w:tcW w:w="4460" w:type="dxa"/>
            <w:tcBorders>
              <w:top w:val="nil"/>
              <w:left w:val="nil"/>
              <w:bottom w:val="nil"/>
              <w:right w:val="nil"/>
            </w:tcBorders>
            <w:tcMar>
              <w:top w:w="128" w:type="dxa"/>
              <w:left w:w="43" w:type="dxa"/>
              <w:bottom w:w="43" w:type="dxa"/>
              <w:right w:w="43" w:type="dxa"/>
            </w:tcMar>
          </w:tcPr>
          <w:p w14:paraId="1097CF5B" w14:textId="77777777" w:rsidR="00C01CA8" w:rsidRPr="0027241E" w:rsidRDefault="00C01CA8" w:rsidP="0027241E">
            <w:r w:rsidRPr="0027241E">
              <w:t>Registrerte arbeidsledige</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2AFA874A" w14:textId="77777777" w:rsidR="00C01CA8" w:rsidRPr="0027241E" w:rsidRDefault="00C01CA8" w:rsidP="0027241E">
            <w:r w:rsidRPr="0027241E">
              <w:t>1,1</w:t>
            </w:r>
          </w:p>
        </w:tc>
        <w:tc>
          <w:tcPr>
            <w:tcW w:w="840" w:type="dxa"/>
            <w:tcBorders>
              <w:top w:val="nil"/>
              <w:left w:val="nil"/>
              <w:bottom w:val="nil"/>
              <w:right w:val="nil"/>
            </w:tcBorders>
            <w:tcMar>
              <w:top w:w="128" w:type="dxa"/>
              <w:left w:w="43" w:type="dxa"/>
              <w:bottom w:w="43" w:type="dxa"/>
              <w:right w:w="43" w:type="dxa"/>
            </w:tcMar>
            <w:vAlign w:val="bottom"/>
          </w:tcPr>
          <w:p w14:paraId="6824E252" w14:textId="77777777" w:rsidR="00C01CA8" w:rsidRPr="0027241E" w:rsidRDefault="00C01CA8" w:rsidP="0027241E">
            <w:r w:rsidRPr="0027241E">
              <w:t>1,5</w:t>
            </w:r>
          </w:p>
        </w:tc>
        <w:tc>
          <w:tcPr>
            <w:tcW w:w="840" w:type="dxa"/>
            <w:tcBorders>
              <w:top w:val="nil"/>
              <w:left w:val="nil"/>
              <w:bottom w:val="nil"/>
              <w:right w:val="nil"/>
            </w:tcBorders>
            <w:tcMar>
              <w:top w:w="128" w:type="dxa"/>
              <w:left w:w="43" w:type="dxa"/>
              <w:bottom w:w="43" w:type="dxa"/>
              <w:right w:w="43" w:type="dxa"/>
            </w:tcMar>
            <w:vAlign w:val="bottom"/>
          </w:tcPr>
          <w:p w14:paraId="6A0B45B8" w14:textId="77777777" w:rsidR="00C01CA8" w:rsidRPr="0027241E" w:rsidRDefault="00C01CA8" w:rsidP="0027241E">
            <w:r w:rsidRPr="0027241E">
              <w:t>0,6</w:t>
            </w:r>
          </w:p>
        </w:tc>
        <w:tc>
          <w:tcPr>
            <w:tcW w:w="840" w:type="dxa"/>
            <w:tcBorders>
              <w:top w:val="nil"/>
              <w:left w:val="nil"/>
              <w:bottom w:val="nil"/>
              <w:right w:val="nil"/>
            </w:tcBorders>
            <w:tcMar>
              <w:top w:w="128" w:type="dxa"/>
              <w:left w:w="43" w:type="dxa"/>
              <w:bottom w:w="43" w:type="dxa"/>
              <w:right w:w="43" w:type="dxa"/>
            </w:tcMar>
            <w:vAlign w:val="bottom"/>
          </w:tcPr>
          <w:p w14:paraId="4D7E8D31" w14:textId="77777777" w:rsidR="00C01CA8" w:rsidRPr="0027241E" w:rsidRDefault="00C01CA8" w:rsidP="0027241E">
            <w:r w:rsidRPr="0027241E">
              <w:t>1,0</w:t>
            </w:r>
          </w:p>
        </w:tc>
        <w:tc>
          <w:tcPr>
            <w:tcW w:w="840" w:type="dxa"/>
            <w:tcBorders>
              <w:top w:val="nil"/>
              <w:left w:val="nil"/>
              <w:bottom w:val="nil"/>
              <w:right w:val="nil"/>
            </w:tcBorders>
            <w:tcMar>
              <w:top w:w="128" w:type="dxa"/>
              <w:left w:w="43" w:type="dxa"/>
              <w:bottom w:w="43" w:type="dxa"/>
              <w:right w:w="43" w:type="dxa"/>
            </w:tcMar>
            <w:vAlign w:val="bottom"/>
          </w:tcPr>
          <w:p w14:paraId="0AFB797B" w14:textId="77777777" w:rsidR="00C01CA8" w:rsidRPr="0027241E" w:rsidRDefault="00C01CA8" w:rsidP="0027241E">
            <w:r w:rsidRPr="0027241E">
              <w:t>3,0</w:t>
            </w:r>
          </w:p>
        </w:tc>
        <w:tc>
          <w:tcPr>
            <w:tcW w:w="840" w:type="dxa"/>
            <w:tcBorders>
              <w:top w:val="nil"/>
              <w:left w:val="nil"/>
              <w:bottom w:val="nil"/>
              <w:right w:val="nil"/>
            </w:tcBorders>
            <w:tcMar>
              <w:top w:w="128" w:type="dxa"/>
              <w:left w:w="43" w:type="dxa"/>
              <w:bottom w:w="43" w:type="dxa"/>
              <w:right w:w="43" w:type="dxa"/>
            </w:tcMar>
            <w:vAlign w:val="bottom"/>
          </w:tcPr>
          <w:p w14:paraId="6C700DA4" w14:textId="77777777" w:rsidR="00C01CA8" w:rsidRPr="0027241E" w:rsidRDefault="00C01CA8" w:rsidP="0027241E">
            <w:r w:rsidRPr="0027241E">
              <w:t>3,3</w:t>
            </w:r>
          </w:p>
        </w:tc>
      </w:tr>
      <w:tr w:rsidR="00BE25BF" w:rsidRPr="0027241E" w14:paraId="2E2243BF" w14:textId="77777777">
        <w:trPr>
          <w:trHeight w:val="380"/>
        </w:trPr>
        <w:tc>
          <w:tcPr>
            <w:tcW w:w="4460" w:type="dxa"/>
            <w:tcBorders>
              <w:top w:val="nil"/>
              <w:left w:val="nil"/>
              <w:bottom w:val="nil"/>
              <w:right w:val="nil"/>
            </w:tcBorders>
            <w:tcMar>
              <w:top w:w="128" w:type="dxa"/>
              <w:left w:w="43" w:type="dxa"/>
              <w:bottom w:w="43" w:type="dxa"/>
              <w:right w:w="43" w:type="dxa"/>
            </w:tcMar>
          </w:tcPr>
          <w:p w14:paraId="1A987907" w14:textId="77777777" w:rsidR="00C01CA8" w:rsidRPr="0027241E" w:rsidRDefault="00C01CA8" w:rsidP="0027241E">
            <w:r w:rsidRPr="0027241E">
              <w:t>Mottakere av AFP/alderspensjon</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6667CD85" w14:textId="77777777" w:rsidR="00C01CA8" w:rsidRPr="0027241E" w:rsidRDefault="00C01CA8" w:rsidP="0027241E">
            <w:r w:rsidRPr="0027241E">
              <w:t>0,6</w:t>
            </w:r>
          </w:p>
        </w:tc>
        <w:tc>
          <w:tcPr>
            <w:tcW w:w="840" w:type="dxa"/>
            <w:tcBorders>
              <w:top w:val="nil"/>
              <w:left w:val="nil"/>
              <w:bottom w:val="nil"/>
              <w:right w:val="nil"/>
            </w:tcBorders>
            <w:tcMar>
              <w:top w:w="128" w:type="dxa"/>
              <w:left w:w="43" w:type="dxa"/>
              <w:bottom w:w="43" w:type="dxa"/>
              <w:right w:w="43" w:type="dxa"/>
            </w:tcMar>
            <w:vAlign w:val="bottom"/>
          </w:tcPr>
          <w:p w14:paraId="37444833" w14:textId="77777777" w:rsidR="00C01CA8" w:rsidRPr="0027241E" w:rsidRDefault="00C01CA8" w:rsidP="0027241E">
            <w:r w:rsidRPr="0027241E">
              <w:t>0,4</w:t>
            </w:r>
          </w:p>
        </w:tc>
        <w:tc>
          <w:tcPr>
            <w:tcW w:w="840" w:type="dxa"/>
            <w:tcBorders>
              <w:top w:val="nil"/>
              <w:left w:val="nil"/>
              <w:bottom w:val="nil"/>
              <w:right w:val="nil"/>
            </w:tcBorders>
            <w:tcMar>
              <w:top w:w="128" w:type="dxa"/>
              <w:left w:w="43" w:type="dxa"/>
              <w:bottom w:w="43" w:type="dxa"/>
              <w:right w:w="43" w:type="dxa"/>
            </w:tcMar>
            <w:vAlign w:val="bottom"/>
          </w:tcPr>
          <w:p w14:paraId="5192A10C" w14:textId="77777777" w:rsidR="00C01CA8" w:rsidRPr="0027241E" w:rsidRDefault="00C01CA8" w:rsidP="0027241E">
            <w:r w:rsidRPr="0027241E">
              <w:t>0,8</w:t>
            </w:r>
          </w:p>
        </w:tc>
        <w:tc>
          <w:tcPr>
            <w:tcW w:w="840" w:type="dxa"/>
            <w:tcBorders>
              <w:top w:val="nil"/>
              <w:left w:val="nil"/>
              <w:bottom w:val="nil"/>
              <w:right w:val="nil"/>
            </w:tcBorders>
            <w:tcMar>
              <w:top w:w="128" w:type="dxa"/>
              <w:left w:w="43" w:type="dxa"/>
              <w:bottom w:w="43" w:type="dxa"/>
              <w:right w:w="43" w:type="dxa"/>
            </w:tcMar>
            <w:vAlign w:val="bottom"/>
          </w:tcPr>
          <w:p w14:paraId="01391F02" w14:textId="77777777" w:rsidR="00C01CA8" w:rsidRPr="0027241E" w:rsidRDefault="00C01CA8" w:rsidP="0027241E">
            <w:r w:rsidRPr="0027241E">
              <w:t>0,6</w:t>
            </w:r>
          </w:p>
        </w:tc>
        <w:tc>
          <w:tcPr>
            <w:tcW w:w="840" w:type="dxa"/>
            <w:tcBorders>
              <w:top w:val="nil"/>
              <w:left w:val="nil"/>
              <w:bottom w:val="nil"/>
              <w:right w:val="nil"/>
            </w:tcBorders>
            <w:tcMar>
              <w:top w:w="128" w:type="dxa"/>
              <w:left w:w="43" w:type="dxa"/>
              <w:bottom w:w="43" w:type="dxa"/>
              <w:right w:w="43" w:type="dxa"/>
            </w:tcMar>
            <w:vAlign w:val="bottom"/>
          </w:tcPr>
          <w:p w14:paraId="07673472" w14:textId="77777777" w:rsidR="00C01CA8" w:rsidRPr="0027241E" w:rsidRDefault="00C01CA8" w:rsidP="0027241E">
            <w:r w:rsidRPr="0027241E">
              <w:t>0,1</w:t>
            </w:r>
          </w:p>
        </w:tc>
        <w:tc>
          <w:tcPr>
            <w:tcW w:w="840" w:type="dxa"/>
            <w:tcBorders>
              <w:top w:val="nil"/>
              <w:left w:val="nil"/>
              <w:bottom w:val="nil"/>
              <w:right w:val="nil"/>
            </w:tcBorders>
            <w:tcMar>
              <w:top w:w="128" w:type="dxa"/>
              <w:left w:w="43" w:type="dxa"/>
              <w:bottom w:w="43" w:type="dxa"/>
              <w:right w:w="43" w:type="dxa"/>
            </w:tcMar>
            <w:vAlign w:val="bottom"/>
          </w:tcPr>
          <w:p w14:paraId="1D53AD0B" w14:textId="77777777" w:rsidR="00C01CA8" w:rsidRPr="0027241E" w:rsidRDefault="00C01CA8" w:rsidP="0027241E">
            <w:r w:rsidRPr="0027241E">
              <w:t>0,1</w:t>
            </w:r>
          </w:p>
        </w:tc>
      </w:tr>
      <w:tr w:rsidR="00BE25BF" w:rsidRPr="0027241E" w14:paraId="130BA461" w14:textId="77777777">
        <w:trPr>
          <w:trHeight w:val="380"/>
        </w:trPr>
        <w:tc>
          <w:tcPr>
            <w:tcW w:w="4460" w:type="dxa"/>
            <w:tcBorders>
              <w:top w:val="nil"/>
              <w:left w:val="nil"/>
              <w:bottom w:val="nil"/>
              <w:right w:val="nil"/>
            </w:tcBorders>
            <w:tcMar>
              <w:top w:w="128" w:type="dxa"/>
              <w:left w:w="43" w:type="dxa"/>
              <w:bottom w:w="43" w:type="dxa"/>
              <w:right w:w="43" w:type="dxa"/>
            </w:tcMar>
          </w:tcPr>
          <w:p w14:paraId="738DAFD1" w14:textId="77777777" w:rsidR="00C01CA8" w:rsidRPr="0027241E" w:rsidRDefault="00C01CA8" w:rsidP="0027241E">
            <w:r w:rsidRPr="0027241E">
              <w:t>Annet</w:t>
            </w:r>
            <w:r w:rsidRPr="0027241E">
              <w:rPr>
                <w:rStyle w:val="skrift-hevet"/>
              </w:rPr>
              <w:t>2</w:t>
            </w:r>
            <w:r w:rsidRPr="0027241E">
              <w:tab/>
            </w:r>
          </w:p>
        </w:tc>
        <w:tc>
          <w:tcPr>
            <w:tcW w:w="840" w:type="dxa"/>
            <w:tcBorders>
              <w:top w:val="nil"/>
              <w:left w:val="nil"/>
              <w:bottom w:val="nil"/>
              <w:right w:val="nil"/>
            </w:tcBorders>
            <w:tcMar>
              <w:top w:w="128" w:type="dxa"/>
              <w:left w:w="43" w:type="dxa"/>
              <w:bottom w:w="43" w:type="dxa"/>
              <w:right w:w="43" w:type="dxa"/>
            </w:tcMar>
            <w:vAlign w:val="bottom"/>
          </w:tcPr>
          <w:p w14:paraId="1D9EDAAE" w14:textId="77777777" w:rsidR="00C01CA8" w:rsidRPr="0027241E" w:rsidRDefault="00C01CA8" w:rsidP="0027241E">
            <w:r w:rsidRPr="0027241E">
              <w:t>5,8</w:t>
            </w:r>
          </w:p>
        </w:tc>
        <w:tc>
          <w:tcPr>
            <w:tcW w:w="840" w:type="dxa"/>
            <w:tcBorders>
              <w:top w:val="nil"/>
              <w:left w:val="nil"/>
              <w:bottom w:val="nil"/>
              <w:right w:val="nil"/>
            </w:tcBorders>
            <w:tcMar>
              <w:top w:w="128" w:type="dxa"/>
              <w:left w:w="43" w:type="dxa"/>
              <w:bottom w:w="43" w:type="dxa"/>
              <w:right w:w="43" w:type="dxa"/>
            </w:tcMar>
            <w:vAlign w:val="bottom"/>
          </w:tcPr>
          <w:p w14:paraId="7237F6BC" w14:textId="77777777" w:rsidR="00C01CA8" w:rsidRPr="0027241E" w:rsidRDefault="00C01CA8" w:rsidP="0027241E">
            <w:r w:rsidRPr="0027241E">
              <w:t>5,7</w:t>
            </w:r>
          </w:p>
        </w:tc>
        <w:tc>
          <w:tcPr>
            <w:tcW w:w="840" w:type="dxa"/>
            <w:tcBorders>
              <w:top w:val="nil"/>
              <w:left w:val="nil"/>
              <w:bottom w:val="nil"/>
              <w:right w:val="nil"/>
            </w:tcBorders>
            <w:tcMar>
              <w:top w:w="128" w:type="dxa"/>
              <w:left w:w="43" w:type="dxa"/>
              <w:bottom w:w="43" w:type="dxa"/>
              <w:right w:w="43" w:type="dxa"/>
            </w:tcMar>
            <w:vAlign w:val="bottom"/>
          </w:tcPr>
          <w:p w14:paraId="68018CF8" w14:textId="77777777" w:rsidR="00C01CA8" w:rsidRPr="0027241E" w:rsidRDefault="00C01CA8" w:rsidP="0027241E">
            <w:r w:rsidRPr="0027241E">
              <w:t>2,6</w:t>
            </w:r>
          </w:p>
        </w:tc>
        <w:tc>
          <w:tcPr>
            <w:tcW w:w="840" w:type="dxa"/>
            <w:tcBorders>
              <w:top w:val="nil"/>
              <w:left w:val="nil"/>
              <w:bottom w:val="nil"/>
              <w:right w:val="nil"/>
            </w:tcBorders>
            <w:tcMar>
              <w:top w:w="128" w:type="dxa"/>
              <w:left w:w="43" w:type="dxa"/>
              <w:bottom w:w="43" w:type="dxa"/>
              <w:right w:w="43" w:type="dxa"/>
            </w:tcMar>
            <w:vAlign w:val="bottom"/>
          </w:tcPr>
          <w:p w14:paraId="1E89FDE8" w14:textId="77777777" w:rsidR="00C01CA8" w:rsidRPr="0027241E" w:rsidRDefault="00C01CA8" w:rsidP="0027241E">
            <w:r w:rsidRPr="0027241E">
              <w:t>3,1</w:t>
            </w:r>
          </w:p>
        </w:tc>
        <w:tc>
          <w:tcPr>
            <w:tcW w:w="840" w:type="dxa"/>
            <w:tcBorders>
              <w:top w:val="nil"/>
              <w:left w:val="nil"/>
              <w:bottom w:val="nil"/>
              <w:right w:val="nil"/>
            </w:tcBorders>
            <w:tcMar>
              <w:top w:w="128" w:type="dxa"/>
              <w:left w:w="43" w:type="dxa"/>
              <w:bottom w:w="43" w:type="dxa"/>
              <w:right w:w="43" w:type="dxa"/>
            </w:tcMar>
            <w:vAlign w:val="bottom"/>
          </w:tcPr>
          <w:p w14:paraId="2EDE71C4" w14:textId="77777777" w:rsidR="00C01CA8" w:rsidRPr="0027241E" w:rsidRDefault="00C01CA8" w:rsidP="0027241E">
            <w:r w:rsidRPr="0027241E">
              <w:t>16,0</w:t>
            </w:r>
          </w:p>
        </w:tc>
        <w:tc>
          <w:tcPr>
            <w:tcW w:w="840" w:type="dxa"/>
            <w:tcBorders>
              <w:top w:val="nil"/>
              <w:left w:val="nil"/>
              <w:bottom w:val="nil"/>
              <w:right w:val="nil"/>
            </w:tcBorders>
            <w:tcMar>
              <w:top w:w="128" w:type="dxa"/>
              <w:left w:w="43" w:type="dxa"/>
              <w:bottom w:w="43" w:type="dxa"/>
              <w:right w:w="43" w:type="dxa"/>
            </w:tcMar>
            <w:vAlign w:val="bottom"/>
          </w:tcPr>
          <w:p w14:paraId="26BF46CB" w14:textId="77777777" w:rsidR="00C01CA8" w:rsidRPr="0027241E" w:rsidRDefault="00C01CA8" w:rsidP="0027241E">
            <w:r w:rsidRPr="0027241E">
              <w:t>14,1</w:t>
            </w:r>
          </w:p>
        </w:tc>
      </w:tr>
      <w:tr w:rsidR="00BE25BF" w:rsidRPr="0027241E" w14:paraId="7DAF76B0"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40ADCD6B" w14:textId="77777777" w:rsidR="00C01CA8" w:rsidRPr="0027241E" w:rsidRDefault="00C01CA8" w:rsidP="0027241E">
            <w:r w:rsidRPr="0027241E">
              <w:rPr>
                <w:rStyle w:val="kursiv"/>
              </w:rPr>
              <w:t>Pst. ikke i arbeid eller ordinær utdanning</w:t>
            </w:r>
            <w:r w:rsidRPr="0027241E">
              <w:tab/>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AE53D7" w14:textId="77777777" w:rsidR="00C01CA8" w:rsidRPr="0027241E" w:rsidRDefault="00C01CA8" w:rsidP="0027241E">
            <w:r w:rsidRPr="0027241E">
              <w:t>20,5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3545E" w14:textId="77777777" w:rsidR="00C01CA8" w:rsidRPr="0027241E" w:rsidRDefault="00C01CA8" w:rsidP="0027241E">
            <w:r w:rsidRPr="0027241E">
              <w:t>16,9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87E40" w14:textId="77777777" w:rsidR="00C01CA8" w:rsidRPr="0027241E" w:rsidRDefault="00C01CA8" w:rsidP="0027241E">
            <w:r w:rsidRPr="0027241E">
              <w:t>17,2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050DD" w14:textId="77777777" w:rsidR="00C01CA8" w:rsidRPr="0027241E" w:rsidRDefault="00C01CA8" w:rsidP="0027241E">
            <w:r w:rsidRPr="0027241E">
              <w:t>14,0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B129D" w14:textId="77777777" w:rsidR="00C01CA8" w:rsidRPr="0027241E" w:rsidRDefault="00C01CA8" w:rsidP="0027241E">
            <w:r w:rsidRPr="0027241E">
              <w:t>31,7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5F331" w14:textId="77777777" w:rsidR="00C01CA8" w:rsidRPr="0027241E" w:rsidRDefault="00C01CA8" w:rsidP="0027241E">
            <w:r w:rsidRPr="0027241E">
              <w:t>27,4</w:t>
            </w:r>
          </w:p>
        </w:tc>
      </w:tr>
      <w:tr w:rsidR="00BE25BF" w:rsidRPr="0027241E" w14:paraId="5AC4ACD2"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4F69409D" w14:textId="77777777" w:rsidR="00C01CA8" w:rsidRPr="0027241E" w:rsidRDefault="00C01CA8" w:rsidP="0027241E">
            <w:r w:rsidRPr="0027241E">
              <w:rPr>
                <w:rStyle w:val="kursiv"/>
              </w:rPr>
              <w:t>Antall ikke i arbeid eller ordinær utdanning</w:t>
            </w:r>
            <w:r w:rsidRPr="0027241E">
              <w:tab/>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E0987C" w14:textId="77777777" w:rsidR="00C01CA8" w:rsidRPr="0027241E" w:rsidRDefault="00C01CA8" w:rsidP="0027241E">
            <w:r w:rsidRPr="0027241E">
              <w:t xml:space="preserve"> 330 364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469188" w14:textId="77777777" w:rsidR="00C01CA8" w:rsidRPr="0027241E" w:rsidRDefault="00C01CA8" w:rsidP="0027241E">
            <w:r w:rsidRPr="0027241E">
              <w:t xml:space="preserve"> 287 406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49E8FE" w14:textId="77777777" w:rsidR="00C01CA8" w:rsidRPr="0027241E" w:rsidRDefault="00C01CA8" w:rsidP="0027241E">
            <w:r w:rsidRPr="0027241E">
              <w:t xml:space="preserve"> 210 419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7C4944" w14:textId="77777777" w:rsidR="00C01CA8" w:rsidRPr="0027241E" w:rsidRDefault="00C01CA8" w:rsidP="0027241E">
            <w:r w:rsidRPr="0027241E">
              <w:t xml:space="preserve"> 179 417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138C3E" w14:textId="77777777" w:rsidR="00C01CA8" w:rsidRPr="0027241E" w:rsidRDefault="00C01CA8" w:rsidP="0027241E">
            <w:r w:rsidRPr="0027241E">
              <w:t xml:space="preserve"> 119 945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F81EDC" w14:textId="77777777" w:rsidR="00C01CA8" w:rsidRPr="0027241E" w:rsidRDefault="00C01CA8" w:rsidP="0027241E">
            <w:r w:rsidRPr="0027241E">
              <w:t xml:space="preserve"> 107 989 </w:t>
            </w:r>
          </w:p>
        </w:tc>
      </w:tr>
    </w:tbl>
    <w:p w14:paraId="5B4867F1" w14:textId="77777777" w:rsidR="00C01CA8" w:rsidRPr="0027241E" w:rsidRDefault="00C01CA8" w:rsidP="0027241E">
      <w:pPr>
        <w:pStyle w:val="tabell-noter"/>
        <w:rPr>
          <w:rStyle w:val="skrift-hevet"/>
        </w:rPr>
      </w:pPr>
      <w:r w:rsidRPr="0027241E">
        <w:rPr>
          <w:rStyle w:val="skrift-hevet"/>
        </w:rPr>
        <w:t>1</w:t>
      </w:r>
      <w:r w:rsidRPr="0027241E">
        <w:tab/>
        <w:t>For personer som har flere statuser samtidig, er følgende status prioritert: Sysselsatt, registrert arbeidsledig, deltakere på arbeidsmarkedstiltak, ordinær utdanning, arbeidsavklaringspenger/uføretrygd, alderspensjon og annet. For eksempel vil en uføretrygdet som arbeider deltid, bli kategorisert som sysselsatt. Introduksjonsstønad regnes som arbeidsmarkedstiltak.</w:t>
      </w:r>
    </w:p>
    <w:p w14:paraId="03C86CCF" w14:textId="77777777" w:rsidR="00C01CA8" w:rsidRPr="0027241E" w:rsidRDefault="00C01CA8" w:rsidP="0027241E">
      <w:pPr>
        <w:pStyle w:val="tabell-noter"/>
        <w:rPr>
          <w:rStyle w:val="skrift-hevet"/>
        </w:rPr>
      </w:pPr>
      <w:r w:rsidRPr="0027241E">
        <w:rPr>
          <w:rStyle w:val="skrift-hevet"/>
        </w:rPr>
        <w:lastRenderedPageBreak/>
        <w:t>2</w:t>
      </w:r>
      <w:r w:rsidRPr="0027241E">
        <w:tab/>
        <w:t>Annet inkluderer personer som ikke omfattes av de øvrige kategoriene, og omfatter blant annet personer som mottar etterlattepensjon, supplerende stønad, kontantstøtte, overgangsstønad, sosialhjelp eller har ukjent status.</w:t>
      </w:r>
    </w:p>
    <w:p w14:paraId="3B02F606" w14:textId="77777777" w:rsidR="00C01CA8" w:rsidRPr="0027241E" w:rsidRDefault="00C01CA8" w:rsidP="0027241E">
      <w:pPr>
        <w:pStyle w:val="tabell-noter"/>
        <w:rPr>
          <w:rStyle w:val="skrift-hevet"/>
        </w:rPr>
      </w:pPr>
      <w:r w:rsidRPr="0027241E">
        <w:rPr>
          <w:rStyle w:val="skrift-hevet"/>
        </w:rPr>
        <w:t>3</w:t>
      </w:r>
      <w:r w:rsidRPr="0027241E">
        <w:tab/>
        <w:t>Innvandrere er definert som utenlandsfødte med to utenlandsfødte foreldre.</w:t>
      </w:r>
    </w:p>
    <w:p w14:paraId="7BA52030" w14:textId="77777777" w:rsidR="00C01CA8" w:rsidRPr="0027241E" w:rsidRDefault="00C01CA8" w:rsidP="0027241E">
      <w:pPr>
        <w:pStyle w:val="Kilde"/>
      </w:pPr>
      <w:r w:rsidRPr="0027241E">
        <w:t>Kilde: Statistisk sentralbyrå.</w:t>
      </w:r>
    </w:p>
    <w:p w14:paraId="08D0D3BE" w14:textId="77777777" w:rsidR="00C01CA8" w:rsidRPr="0027241E" w:rsidRDefault="00C01CA8" w:rsidP="0027241E">
      <w:r w:rsidRPr="0027241E">
        <w:t>Blant innvandrere er andelen som ikke er i arbeid og utdanning, høyere enn blant befolkningen ellers. Halvparten av disse mottar verken statlige ytelser, er registrert som ledige eller deltar på arbeidsmarkedstiltak (linjen «Annet» i tabellen). Dette er typisk personer som mottar sosialhjelp eller er forsørget av familien.</w:t>
      </w:r>
    </w:p>
    <w:p w14:paraId="4E57CEB4" w14:textId="77777777" w:rsidR="00C01CA8" w:rsidRPr="0027241E" w:rsidRDefault="00C01CA8" w:rsidP="0027241E">
      <w:r w:rsidRPr="0027241E">
        <w:t>Ifølge arbeidskraftundersøkelsen var 10 pst. av befolkningen i aldersgruppen 20–64 år ikke i arbeid grunnet selvrapporterte helseproblemer. Det er en betydelig høyere andel enn i de fleste andre europeiske land, se figur 5.5. Samtidig er andelen som oppgir at de ikke er i arbeid grunnet arbeidsledighet, hjemmearbeid eller at de har gått av med alderspensjon, lavere enn i andre land.</w:t>
      </w:r>
    </w:p>
    <w:p w14:paraId="19A1AF74" w14:textId="31662073" w:rsidR="00C01CA8" w:rsidRPr="0027241E" w:rsidRDefault="00897C0C" w:rsidP="0027241E">
      <w:r w:rsidRPr="00897C0C">
        <w:rPr>
          <w:noProof/>
        </w:rPr>
        <w:drawing>
          <wp:inline distT="0" distB="0" distL="0" distR="0" wp14:anchorId="35F7B1F2" wp14:editId="7A726667">
            <wp:extent cx="4572000" cy="2162175"/>
            <wp:effectExtent l="0" t="0" r="0" b="9525"/>
            <wp:docPr id="16952549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54924" name=""/>
                    <pic:cNvPicPr/>
                  </pic:nvPicPr>
                  <pic:blipFill>
                    <a:blip r:embed="rId184">
                      <a:extLst>
                        <a:ext uri="{96DAC541-7B7A-43D3-8B79-37D633B846F1}">
                          <asvg:svgBlip xmlns:asvg="http://schemas.microsoft.com/office/drawing/2016/SVG/main" r:embed="rId185"/>
                        </a:ext>
                      </a:extLst>
                    </a:blip>
                    <a:stretch>
                      <a:fillRect/>
                    </a:stretch>
                  </pic:blipFill>
                  <pic:spPr>
                    <a:xfrm>
                      <a:off x="0" y="0"/>
                      <a:ext cx="4572000" cy="2162175"/>
                    </a:xfrm>
                    <a:prstGeom prst="rect">
                      <a:avLst/>
                    </a:prstGeom>
                  </pic:spPr>
                </pic:pic>
              </a:graphicData>
            </a:graphic>
          </wp:inline>
        </w:drawing>
      </w:r>
    </w:p>
    <w:p w14:paraId="6AD4A35E" w14:textId="77777777" w:rsidR="00C01CA8" w:rsidRPr="0027241E" w:rsidRDefault="00C01CA8" w:rsidP="0027241E">
      <w:pPr>
        <w:pStyle w:val="figur-tittel"/>
      </w:pPr>
      <w:r w:rsidRPr="0027241E">
        <w:t>Hovedsakelig virksomhet for ikke-sysselsatte. Prosent av befolkningen 20–64 år. 2024</w:t>
      </w:r>
    </w:p>
    <w:p w14:paraId="7A8C501F" w14:textId="77777777" w:rsidR="00C01CA8" w:rsidRPr="0027241E" w:rsidRDefault="00C01CA8" w:rsidP="0027241E">
      <w:pPr>
        <w:pStyle w:val="Kilde"/>
      </w:pPr>
      <w:r w:rsidRPr="0027241E">
        <w:t>Kilde: Eurostat (AKU).</w:t>
      </w:r>
    </w:p>
    <w:p w14:paraId="73EAA294" w14:textId="77777777" w:rsidR="00C01CA8" w:rsidRPr="0027241E" w:rsidRDefault="00C01CA8" w:rsidP="0027241E">
      <w:r w:rsidRPr="0027241E">
        <w:t>Andelen som ikke er i arbeid i aldersgruppen 20–64 år, er lavere i Norge enn EU-gjennomsnittet, men høyere enn i Tyskland, Sverige, Sveits og Nederland. Sammenlignet med andre land har Norge relativt lav sysselsettingsandel i aldersgruppen 40–59 år, se figur 5.6. I denne gruppen oppgir 13 pst. at de ikke arbeider grunnet helseproblemer, noe som er betydelig høyere enn i andre europeiske land, se figur 5.7. Norge har imidlertid relativ høy sysselsetting blant de yngste og eldste aldersgruppene. Dette bidrar til relativ høy sysselsettingsandel i aldersgruppen 15–74 år, og i denne gruppen er det kun tre land i Europa som har en lavere andel ikke-sysselsatte enn Norge.</w:t>
      </w:r>
    </w:p>
    <w:p w14:paraId="0B6C0892" w14:textId="6BD04CB3" w:rsidR="00C01CA8" w:rsidRPr="0027241E" w:rsidRDefault="00897C0C" w:rsidP="0027241E">
      <w:r w:rsidRPr="00897C0C">
        <w:rPr>
          <w:noProof/>
        </w:rPr>
        <w:lastRenderedPageBreak/>
        <w:drawing>
          <wp:inline distT="0" distB="0" distL="0" distR="0" wp14:anchorId="311B5C20" wp14:editId="01A9FD16">
            <wp:extent cx="4572000" cy="2162175"/>
            <wp:effectExtent l="0" t="0" r="0" b="9525"/>
            <wp:docPr id="114338481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84814" name=""/>
                    <pic:cNvPicPr/>
                  </pic:nvPicPr>
                  <pic:blipFill>
                    <a:blip r:embed="rId186">
                      <a:extLst>
                        <a:ext uri="{96DAC541-7B7A-43D3-8B79-37D633B846F1}">
                          <asvg:svgBlip xmlns:asvg="http://schemas.microsoft.com/office/drawing/2016/SVG/main" r:embed="rId187"/>
                        </a:ext>
                      </a:extLst>
                    </a:blip>
                    <a:stretch>
                      <a:fillRect/>
                    </a:stretch>
                  </pic:blipFill>
                  <pic:spPr>
                    <a:xfrm>
                      <a:off x="0" y="0"/>
                      <a:ext cx="4572000" cy="2162175"/>
                    </a:xfrm>
                    <a:prstGeom prst="rect">
                      <a:avLst/>
                    </a:prstGeom>
                  </pic:spPr>
                </pic:pic>
              </a:graphicData>
            </a:graphic>
          </wp:inline>
        </w:drawing>
      </w:r>
    </w:p>
    <w:p w14:paraId="4A9185CE" w14:textId="77777777" w:rsidR="00C01CA8" w:rsidRPr="0027241E" w:rsidRDefault="00C01CA8" w:rsidP="0027241E">
      <w:pPr>
        <w:pStyle w:val="figur-tittel"/>
      </w:pPr>
      <w:r w:rsidRPr="0027241E">
        <w:t>Sysselsatte i prosent av befolkningen etter femårige aldersgrupper. Differanse i prosentenheter mellom Norge og utvalgte europeiske land.</w:t>
      </w:r>
      <w:r w:rsidRPr="0027241E">
        <w:rPr>
          <w:rStyle w:val="skrift-hevet"/>
        </w:rPr>
        <w:t>1</w:t>
      </w:r>
      <w:r w:rsidRPr="0027241E">
        <w:t xml:space="preserve"> 2024</w:t>
      </w:r>
    </w:p>
    <w:p w14:paraId="4BC71597" w14:textId="77777777" w:rsidR="00C01CA8" w:rsidRPr="0027241E" w:rsidRDefault="00C01CA8" w:rsidP="0027241E">
      <w:pPr>
        <w:pStyle w:val="figur-noter"/>
        <w:rPr>
          <w:rStyle w:val="skrift-hevet"/>
        </w:rPr>
      </w:pPr>
      <w:r w:rsidRPr="0027241E">
        <w:rPr>
          <w:rStyle w:val="skrift-hevet"/>
        </w:rPr>
        <w:t>1</w:t>
      </w:r>
      <w:r w:rsidRPr="0027241E">
        <w:tab/>
        <w:t>Uvektet gjennomsnitt av Sverige, Danmark, Finland, Island, Tyskland, Nederland og Sveits</w:t>
      </w:r>
    </w:p>
    <w:p w14:paraId="2F940EF5" w14:textId="77777777" w:rsidR="00C01CA8" w:rsidRPr="0027241E" w:rsidRDefault="00C01CA8" w:rsidP="0027241E">
      <w:pPr>
        <w:pStyle w:val="Kilde"/>
      </w:pPr>
      <w:r w:rsidRPr="0027241E">
        <w:t>Kilde: Eurostat (AKU).</w:t>
      </w:r>
    </w:p>
    <w:p w14:paraId="5E0EA352" w14:textId="58C62F31" w:rsidR="00C01CA8" w:rsidRPr="0027241E" w:rsidRDefault="00897C0C" w:rsidP="0027241E">
      <w:r w:rsidRPr="00897C0C">
        <w:rPr>
          <w:noProof/>
        </w:rPr>
        <w:drawing>
          <wp:inline distT="0" distB="0" distL="0" distR="0" wp14:anchorId="460D5C3E" wp14:editId="09989BFB">
            <wp:extent cx="4572000" cy="2162175"/>
            <wp:effectExtent l="0" t="0" r="0" b="9525"/>
            <wp:docPr id="4803695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69515" name=""/>
                    <pic:cNvPicPr/>
                  </pic:nvPicPr>
                  <pic:blipFill>
                    <a:blip r:embed="rId188">
                      <a:extLst>
                        <a:ext uri="{96DAC541-7B7A-43D3-8B79-37D633B846F1}">
                          <asvg:svgBlip xmlns:asvg="http://schemas.microsoft.com/office/drawing/2016/SVG/main" r:embed="rId189"/>
                        </a:ext>
                      </a:extLst>
                    </a:blip>
                    <a:stretch>
                      <a:fillRect/>
                    </a:stretch>
                  </pic:blipFill>
                  <pic:spPr>
                    <a:xfrm>
                      <a:off x="0" y="0"/>
                      <a:ext cx="4572000" cy="2162175"/>
                    </a:xfrm>
                    <a:prstGeom prst="rect">
                      <a:avLst/>
                    </a:prstGeom>
                  </pic:spPr>
                </pic:pic>
              </a:graphicData>
            </a:graphic>
          </wp:inline>
        </w:drawing>
      </w:r>
    </w:p>
    <w:p w14:paraId="729C6437" w14:textId="77777777" w:rsidR="00C01CA8" w:rsidRPr="0027241E" w:rsidRDefault="00C01CA8" w:rsidP="0027241E">
      <w:pPr>
        <w:pStyle w:val="figur-tittel"/>
      </w:pPr>
      <w:r w:rsidRPr="0027241E">
        <w:t>Hovedsakelig virksomhet for ikke-sysselsatte. Prosent av befolkningen 40–59 år. 2024</w:t>
      </w:r>
    </w:p>
    <w:p w14:paraId="74BD939B" w14:textId="77777777" w:rsidR="00C01CA8" w:rsidRPr="0027241E" w:rsidRDefault="00C01CA8" w:rsidP="0027241E">
      <w:pPr>
        <w:pStyle w:val="Kilde"/>
      </w:pPr>
      <w:r w:rsidRPr="0027241E">
        <w:t>Kilde: Eurostat (AKU).</w:t>
      </w:r>
    </w:p>
    <w:p w14:paraId="27D48471" w14:textId="77777777" w:rsidR="00C01CA8" w:rsidRPr="0027241E" w:rsidRDefault="00C01CA8" w:rsidP="0027241E">
      <w:pPr>
        <w:pStyle w:val="Overskrift3"/>
      </w:pPr>
      <w:r w:rsidRPr="0027241E">
        <w:t>Yrkesdeltakelse blant innvandrere</w:t>
      </w:r>
    </w:p>
    <w:p w14:paraId="1EE9A284" w14:textId="77777777" w:rsidR="00C01CA8" w:rsidRPr="0027241E" w:rsidRDefault="00C01CA8" w:rsidP="0027241E">
      <w:r w:rsidRPr="0027241E">
        <w:t>Sysselsettingsandelen blant innvandrere fra landgruppe 3 (Asia, Afrika, Latin-Amerika og Øst-Europa utenom EU) er om lag 25 pst. lavere enn blant norskfødte når det korrigeres for ulik alderssammensetning. Sysselsettingsandelen blant innvandrere er lavere enn blant norskfødte i alle aldersgrupper, men differansen er størst i aldersgruppen 55–66 år, se figur 5.8. SSBs befolkningsfremskrivinger tilsier at innvandrere fra disse landene vil stå for nesten all vekst i befolkningen i de mest yrkesaktive aldersgruppene de nærmeste ti årene. Å inkludere flere fra disse gruppene i arbeidslivet blir viktig for både samfunnet og den enkelte.</w:t>
      </w:r>
    </w:p>
    <w:p w14:paraId="040C7607" w14:textId="72FB0C63" w:rsidR="00C01CA8" w:rsidRPr="0027241E" w:rsidRDefault="00897C0C" w:rsidP="0027241E">
      <w:r w:rsidRPr="00897C0C">
        <w:rPr>
          <w:noProof/>
        </w:rPr>
        <w:lastRenderedPageBreak/>
        <w:drawing>
          <wp:inline distT="0" distB="0" distL="0" distR="0" wp14:anchorId="24171E63" wp14:editId="25F58F83">
            <wp:extent cx="2190750" cy="2162175"/>
            <wp:effectExtent l="0" t="0" r="0" b="9525"/>
            <wp:docPr id="6706273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27340" name=""/>
                    <pic:cNvPicPr/>
                  </pic:nvPicPr>
                  <pic:blipFill>
                    <a:blip r:embed="rId190">
                      <a:extLst>
                        <a:ext uri="{96DAC541-7B7A-43D3-8B79-37D633B846F1}">
                          <asvg:svgBlip xmlns:asvg="http://schemas.microsoft.com/office/drawing/2016/SVG/main" r:embed="rId191"/>
                        </a:ext>
                      </a:extLst>
                    </a:blip>
                    <a:stretch>
                      <a:fillRect/>
                    </a:stretch>
                  </pic:blipFill>
                  <pic:spPr>
                    <a:xfrm>
                      <a:off x="0" y="0"/>
                      <a:ext cx="2190750" cy="2162175"/>
                    </a:xfrm>
                    <a:prstGeom prst="rect">
                      <a:avLst/>
                    </a:prstGeom>
                  </pic:spPr>
                </pic:pic>
              </a:graphicData>
            </a:graphic>
          </wp:inline>
        </w:drawing>
      </w:r>
    </w:p>
    <w:p w14:paraId="6D189660" w14:textId="77777777" w:rsidR="00C01CA8" w:rsidRPr="0027241E" w:rsidRDefault="00C01CA8" w:rsidP="0027241E">
      <w:pPr>
        <w:pStyle w:val="figur-tittel"/>
      </w:pPr>
      <w:r w:rsidRPr="0027241E">
        <w:t>Sysselsatte i prosent av befolkningen. 4. kvartal 2024</w:t>
      </w:r>
    </w:p>
    <w:p w14:paraId="634DC4AD" w14:textId="77777777" w:rsidR="00C01CA8" w:rsidRPr="0027241E" w:rsidRDefault="00C01CA8" w:rsidP="0027241E">
      <w:pPr>
        <w:pStyle w:val="Kilde"/>
      </w:pPr>
      <w:r w:rsidRPr="0027241E">
        <w:t>Kilde: Statistisk sentralbyrå (registerbasert sysselsetting blant innvandrere).</w:t>
      </w:r>
    </w:p>
    <w:p w14:paraId="397F1EF4" w14:textId="77777777" w:rsidR="00C01CA8" w:rsidRPr="0027241E" w:rsidRDefault="00C01CA8" w:rsidP="0027241E">
      <w:r w:rsidRPr="0027241E">
        <w:t>Ukrainske fordrevne har utgjort mer enn halvparten av nettoinnvandringen de siste tre årene. I perioden 2022–2024 søkte om lag 89 000 ukrainere om kollektiv beskyttelse i Norge. Så langt i år (per 1. oktober) har i underkant av 8 000 ukrainere søkt om kollektiv beskyttelse. Usikkerheten om det videre forløpet er stor, avhengig av krigens forløp. Deltakelsen i arbeidslivet har økt raskere hos ukrainske fordrevne enn hos andre flyktninggrupper. I august var vel 40 pst. i aldersgruppen 20–66 år i arbeid. Se boks 2.5 for nærmere omtale av arbeidstilknytningen til ukrainske fordrevne.</w:t>
      </w:r>
    </w:p>
    <w:p w14:paraId="5CD34504" w14:textId="77777777" w:rsidR="00C01CA8" w:rsidRPr="0027241E" w:rsidRDefault="00C01CA8" w:rsidP="0027241E">
      <w:r w:rsidRPr="0027241E">
        <w:t>På lang sikt er veksten i befolkningen i yrkesaktiv alder i hovedsak drevet av innvandring ifølge SSBs befolkningsfremskrivinger. Omfanget av innvandringen fremover er usikker. Knapphet på arbeidskraft i norsk økonomi kan gi økt etterspørsel etter utenlandsk arbeidskraft. Samtidig kan kampen om arbeidskraften også intensiveres mellom land siden mange andre land står ovenfor de samme demografiske utfordringene som Norge, noe som kan gjøre det vanskeligere å tiltrekke den utenlandske arbeidskraften enn vi har sett de siste 20 årene. Utviklingen det siste tiåret illustrerer også at det er vanskelig å vite om, og hvilke, flyktningestrømmer som vil kunne møte oss fremover. Høyere ankomster av flyktninger vil kunne øke både tilbudet og etterspørselen etter arbeidskraft. Om forsørgelsesbyrden øker eller minker som følge av høyere innvandring enn lagt til grunn i fremskrivingene, avhenger av yrkesdeltakelsen blant de som kommer.</w:t>
      </w:r>
    </w:p>
    <w:p w14:paraId="300B8425" w14:textId="77777777" w:rsidR="00C01CA8" w:rsidRPr="0027241E" w:rsidRDefault="00C01CA8" w:rsidP="0027241E">
      <w:pPr>
        <w:pStyle w:val="Overskrift3"/>
      </w:pPr>
      <w:r w:rsidRPr="0027241E">
        <w:t>Utviklingen for grupper med lav arbeidstilknytning de siste ti årene</w:t>
      </w:r>
    </w:p>
    <w:p w14:paraId="44D9432D" w14:textId="77777777" w:rsidR="00C01CA8" w:rsidRPr="0027241E" w:rsidRDefault="00C01CA8" w:rsidP="0027241E">
      <w:r w:rsidRPr="0027241E">
        <w:t>For å øke tilgangen på arbeidskraft fremover, må flere av de som i dag står utenfor, komme inn i arbeidsmarkedet. I Perspektivmeldingen 2024 ble det pekt på noen befolkningsgrupper med særlig potensiale for økt arbeidstilbud, herunder eldre, innvandrere og deltidsarbeidende. Alle disse gruppene har hatt en gunstig utvikling de siste ti årene, se tabell 5.2:</w:t>
      </w:r>
    </w:p>
    <w:p w14:paraId="3FCDB359" w14:textId="51663932" w:rsidR="00F6146B" w:rsidRPr="0027241E" w:rsidRDefault="00F6146B" w:rsidP="0027241E">
      <w:pPr>
        <w:pStyle w:val="tabell-tittel"/>
      </w:pPr>
      <w:r w:rsidRPr="0027241E">
        <w:t>Indikatorer for arbeidsdeltakelse blant eldre, innvandrere og deltidsarbeidende</w:t>
      </w:r>
    </w:p>
    <w:p w14:paraId="5DF2F6FA" w14:textId="77777777" w:rsidR="00C01CA8" w:rsidRPr="0027241E" w:rsidRDefault="00C01CA8" w:rsidP="0027241E">
      <w:pPr>
        <w:pStyle w:val="Tabellnavn"/>
      </w:pPr>
      <w:r w:rsidRPr="0027241E">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5520"/>
        <w:gridCol w:w="1000"/>
        <w:gridCol w:w="680"/>
        <w:gridCol w:w="680"/>
        <w:gridCol w:w="680"/>
        <w:gridCol w:w="680"/>
      </w:tblGrid>
      <w:tr w:rsidR="00BE25BF" w:rsidRPr="0027241E" w14:paraId="26631A73" w14:textId="77777777">
        <w:trPr>
          <w:trHeight w:val="360"/>
        </w:trPr>
        <w:tc>
          <w:tcPr>
            <w:tcW w:w="5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59FCA0" w14:textId="77777777" w:rsidR="00C01CA8" w:rsidRPr="0027241E" w:rsidRDefault="00C01CA8" w:rsidP="0027241E"/>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D6343" w14:textId="77777777" w:rsidR="00C01CA8" w:rsidRPr="0027241E" w:rsidRDefault="00C01CA8" w:rsidP="0027241E">
            <w:r w:rsidRPr="0027241E">
              <w:t>2015–2019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5D2B6" w14:textId="77777777" w:rsidR="00C01CA8" w:rsidRPr="0027241E" w:rsidRDefault="00C01CA8" w:rsidP="0027241E">
            <w:r w:rsidRPr="0027241E">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173FF" w14:textId="77777777" w:rsidR="00C01CA8" w:rsidRPr="0027241E" w:rsidRDefault="00C01CA8" w:rsidP="0027241E">
            <w:r w:rsidRPr="0027241E">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BDC6C" w14:textId="77777777" w:rsidR="00C01CA8" w:rsidRPr="0027241E" w:rsidRDefault="00C01CA8" w:rsidP="0027241E">
            <w:r w:rsidRPr="0027241E">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3EC75" w14:textId="77777777" w:rsidR="00C01CA8" w:rsidRPr="0027241E" w:rsidRDefault="00C01CA8" w:rsidP="0027241E">
            <w:r w:rsidRPr="0027241E">
              <w:t>2024</w:t>
            </w:r>
          </w:p>
        </w:tc>
      </w:tr>
      <w:tr w:rsidR="00BE25BF" w:rsidRPr="0027241E" w14:paraId="09861CAB" w14:textId="77777777">
        <w:trPr>
          <w:trHeight w:val="380"/>
        </w:trPr>
        <w:tc>
          <w:tcPr>
            <w:tcW w:w="58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2FA6E5E" w14:textId="77777777" w:rsidR="00C01CA8" w:rsidRPr="0027241E" w:rsidRDefault="00C01CA8" w:rsidP="0027241E">
            <w:r w:rsidRPr="0027241E">
              <w:rPr>
                <w:rStyle w:val="kursiv"/>
              </w:rPr>
              <w:lastRenderedPageBreak/>
              <w:t xml:space="preserve">Sysselsatte som pst. av befolkningen 15-74 år </w:t>
            </w:r>
            <w:r w:rsidRPr="0027241E">
              <w:tab/>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8D5A8" w14:textId="77777777" w:rsidR="00C01CA8" w:rsidRPr="0027241E" w:rsidRDefault="00C01CA8" w:rsidP="0027241E">
            <w:r w:rsidRPr="0027241E">
              <w:t>68,1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948C6" w14:textId="77777777" w:rsidR="00C01CA8" w:rsidRPr="0027241E" w:rsidRDefault="00C01CA8" w:rsidP="0027241E">
            <w:r w:rsidRPr="0027241E">
              <w:t>68,9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9BD5B" w14:textId="77777777" w:rsidR="00C01CA8" w:rsidRPr="0027241E" w:rsidRDefault="00C01CA8" w:rsidP="0027241E">
            <w:r w:rsidRPr="0027241E">
              <w:t>70,3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21569" w14:textId="77777777" w:rsidR="00C01CA8" w:rsidRPr="0027241E" w:rsidRDefault="00C01CA8" w:rsidP="0027241E">
            <w:r w:rsidRPr="0027241E">
              <w:t>70,1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C56AD" w14:textId="77777777" w:rsidR="00C01CA8" w:rsidRPr="0027241E" w:rsidRDefault="00C01CA8" w:rsidP="0027241E">
            <w:r w:rsidRPr="0027241E">
              <w:t>69,7</w:t>
            </w:r>
          </w:p>
        </w:tc>
      </w:tr>
      <w:tr w:rsidR="00BE25BF" w:rsidRPr="0027241E" w14:paraId="5F99DE9B"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79067C39" w14:textId="77777777" w:rsidR="00C01CA8" w:rsidRPr="0027241E" w:rsidRDefault="00C01CA8" w:rsidP="0027241E">
            <w:r w:rsidRPr="0027241E">
              <w:rPr>
                <w:rStyle w:val="kursiv"/>
              </w:rPr>
              <w:t>Eldres yrkesdeltakelse</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8D88814"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5E913FF"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09B10857"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79997E4"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0A64FF11" w14:textId="77777777" w:rsidR="00C01CA8" w:rsidRPr="0027241E" w:rsidRDefault="00C01CA8" w:rsidP="0027241E"/>
        </w:tc>
      </w:tr>
      <w:tr w:rsidR="00BE25BF" w:rsidRPr="0027241E" w14:paraId="483EFA7B" w14:textId="77777777">
        <w:trPr>
          <w:trHeight w:val="380"/>
        </w:trPr>
        <w:tc>
          <w:tcPr>
            <w:tcW w:w="280" w:type="dxa"/>
            <w:tcBorders>
              <w:top w:val="nil"/>
              <w:left w:val="nil"/>
              <w:bottom w:val="nil"/>
              <w:right w:val="nil"/>
            </w:tcBorders>
            <w:tcMar>
              <w:top w:w="128" w:type="dxa"/>
              <w:left w:w="43" w:type="dxa"/>
              <w:bottom w:w="43" w:type="dxa"/>
              <w:right w:w="43" w:type="dxa"/>
            </w:tcMar>
          </w:tcPr>
          <w:p w14:paraId="2CFDB953"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1CBB76E7" w14:textId="77777777" w:rsidR="00C01CA8" w:rsidRPr="0027241E" w:rsidRDefault="00C01CA8" w:rsidP="0027241E">
            <w:r w:rsidRPr="0027241E">
              <w:t>Sysselsatte som pst. av befolkningen 62–74 år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5ECD35E9" w14:textId="77777777" w:rsidR="00C01CA8" w:rsidRPr="0027241E" w:rsidRDefault="00C01CA8" w:rsidP="0027241E">
            <w:r w:rsidRPr="0027241E">
              <w:t>33,4</w:t>
            </w:r>
          </w:p>
        </w:tc>
        <w:tc>
          <w:tcPr>
            <w:tcW w:w="680" w:type="dxa"/>
            <w:tcBorders>
              <w:top w:val="nil"/>
              <w:left w:val="nil"/>
              <w:bottom w:val="nil"/>
              <w:right w:val="nil"/>
            </w:tcBorders>
            <w:tcMar>
              <w:top w:w="128" w:type="dxa"/>
              <w:left w:w="43" w:type="dxa"/>
              <w:bottom w:w="43" w:type="dxa"/>
              <w:right w:w="43" w:type="dxa"/>
            </w:tcMar>
            <w:vAlign w:val="bottom"/>
          </w:tcPr>
          <w:p w14:paraId="019A1C1E" w14:textId="77777777" w:rsidR="00C01CA8" w:rsidRPr="0027241E" w:rsidRDefault="00C01CA8" w:rsidP="0027241E">
            <w:r w:rsidRPr="0027241E">
              <w:t>33,8</w:t>
            </w:r>
          </w:p>
        </w:tc>
        <w:tc>
          <w:tcPr>
            <w:tcW w:w="680" w:type="dxa"/>
            <w:tcBorders>
              <w:top w:val="nil"/>
              <w:left w:val="nil"/>
              <w:bottom w:val="nil"/>
              <w:right w:val="nil"/>
            </w:tcBorders>
            <w:tcMar>
              <w:top w:w="128" w:type="dxa"/>
              <w:left w:w="43" w:type="dxa"/>
              <w:bottom w:w="43" w:type="dxa"/>
              <w:right w:w="43" w:type="dxa"/>
            </w:tcMar>
            <w:vAlign w:val="bottom"/>
          </w:tcPr>
          <w:p w14:paraId="103550AA" w14:textId="77777777" w:rsidR="00C01CA8" w:rsidRPr="0027241E" w:rsidRDefault="00C01CA8" w:rsidP="0027241E">
            <w:r w:rsidRPr="0027241E">
              <w:t>34,6</w:t>
            </w:r>
          </w:p>
        </w:tc>
        <w:tc>
          <w:tcPr>
            <w:tcW w:w="680" w:type="dxa"/>
            <w:tcBorders>
              <w:top w:val="nil"/>
              <w:left w:val="nil"/>
              <w:bottom w:val="nil"/>
              <w:right w:val="nil"/>
            </w:tcBorders>
            <w:tcMar>
              <w:top w:w="128" w:type="dxa"/>
              <w:left w:w="43" w:type="dxa"/>
              <w:bottom w:w="43" w:type="dxa"/>
              <w:right w:w="43" w:type="dxa"/>
            </w:tcMar>
            <w:vAlign w:val="bottom"/>
          </w:tcPr>
          <w:p w14:paraId="68645236" w14:textId="77777777" w:rsidR="00C01CA8" w:rsidRPr="0027241E" w:rsidRDefault="00C01CA8" w:rsidP="0027241E">
            <w:r w:rsidRPr="0027241E">
              <w:t>35,4</w:t>
            </w:r>
          </w:p>
        </w:tc>
        <w:tc>
          <w:tcPr>
            <w:tcW w:w="680" w:type="dxa"/>
            <w:tcBorders>
              <w:top w:val="nil"/>
              <w:left w:val="nil"/>
              <w:bottom w:val="nil"/>
              <w:right w:val="nil"/>
            </w:tcBorders>
            <w:tcMar>
              <w:top w:w="128" w:type="dxa"/>
              <w:left w:w="43" w:type="dxa"/>
              <w:bottom w:w="43" w:type="dxa"/>
              <w:right w:w="43" w:type="dxa"/>
            </w:tcMar>
            <w:vAlign w:val="bottom"/>
          </w:tcPr>
          <w:p w14:paraId="6BB2DFC2" w14:textId="77777777" w:rsidR="00C01CA8" w:rsidRPr="0027241E" w:rsidRDefault="00C01CA8" w:rsidP="0027241E">
            <w:r w:rsidRPr="0027241E">
              <w:t>36,0</w:t>
            </w:r>
          </w:p>
        </w:tc>
      </w:tr>
      <w:tr w:rsidR="00BE25BF" w:rsidRPr="0027241E" w14:paraId="04965378"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331C14D4" w14:textId="77777777" w:rsidR="00C01CA8" w:rsidRPr="0027241E" w:rsidRDefault="00C01CA8" w:rsidP="0027241E">
            <w:r w:rsidRPr="0027241E">
              <w:rPr>
                <w:rStyle w:val="kursiv"/>
              </w:rPr>
              <w:t>Innvandreres sysselsetting</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757E22E"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18CDE65"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43CA0CE"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54F1F00D"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0930E3E" w14:textId="77777777" w:rsidR="00C01CA8" w:rsidRPr="0027241E" w:rsidRDefault="00C01CA8" w:rsidP="0027241E"/>
        </w:tc>
      </w:tr>
      <w:tr w:rsidR="00BE25BF" w:rsidRPr="0027241E" w14:paraId="00A9A730" w14:textId="77777777">
        <w:trPr>
          <w:trHeight w:val="640"/>
        </w:trPr>
        <w:tc>
          <w:tcPr>
            <w:tcW w:w="280" w:type="dxa"/>
            <w:tcBorders>
              <w:top w:val="nil"/>
              <w:left w:val="nil"/>
              <w:bottom w:val="nil"/>
              <w:right w:val="nil"/>
            </w:tcBorders>
            <w:tcMar>
              <w:top w:w="128" w:type="dxa"/>
              <w:left w:w="43" w:type="dxa"/>
              <w:bottom w:w="43" w:type="dxa"/>
              <w:right w:w="43" w:type="dxa"/>
            </w:tcMar>
          </w:tcPr>
          <w:p w14:paraId="160CC823"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03669A45" w14:textId="77777777" w:rsidR="00C01CA8" w:rsidRPr="0027241E" w:rsidRDefault="00C01CA8" w:rsidP="0027241E">
            <w:r w:rsidRPr="0027241E">
              <w:t>Sysselsatte som pst. av befolkningen 20-66 år. Innvandrere fra landgruppe 3 med minst tre års botid</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1238FB59" w14:textId="77777777" w:rsidR="00C01CA8" w:rsidRPr="0027241E" w:rsidRDefault="00C01CA8" w:rsidP="0027241E">
            <w:r w:rsidRPr="0027241E">
              <w:t>61,7</w:t>
            </w:r>
          </w:p>
        </w:tc>
        <w:tc>
          <w:tcPr>
            <w:tcW w:w="680" w:type="dxa"/>
            <w:tcBorders>
              <w:top w:val="nil"/>
              <w:left w:val="nil"/>
              <w:bottom w:val="nil"/>
              <w:right w:val="nil"/>
            </w:tcBorders>
            <w:tcMar>
              <w:top w:w="128" w:type="dxa"/>
              <w:left w:w="43" w:type="dxa"/>
              <w:bottom w:w="43" w:type="dxa"/>
              <w:right w:w="43" w:type="dxa"/>
            </w:tcMar>
            <w:vAlign w:val="bottom"/>
          </w:tcPr>
          <w:p w14:paraId="2F0F343D" w14:textId="77777777" w:rsidR="00C01CA8" w:rsidRPr="0027241E" w:rsidRDefault="00C01CA8" w:rsidP="0027241E">
            <w:r w:rsidRPr="0027241E">
              <w:t>65,0</w:t>
            </w:r>
          </w:p>
        </w:tc>
        <w:tc>
          <w:tcPr>
            <w:tcW w:w="680" w:type="dxa"/>
            <w:tcBorders>
              <w:top w:val="nil"/>
              <w:left w:val="nil"/>
              <w:bottom w:val="nil"/>
              <w:right w:val="nil"/>
            </w:tcBorders>
            <w:tcMar>
              <w:top w:w="128" w:type="dxa"/>
              <w:left w:w="43" w:type="dxa"/>
              <w:bottom w:w="43" w:type="dxa"/>
              <w:right w:w="43" w:type="dxa"/>
            </w:tcMar>
            <w:vAlign w:val="bottom"/>
          </w:tcPr>
          <w:p w14:paraId="7553D6C2" w14:textId="77777777" w:rsidR="00C01CA8" w:rsidRPr="0027241E" w:rsidRDefault="00C01CA8" w:rsidP="0027241E">
            <w:r w:rsidRPr="0027241E">
              <w:t>67,2</w:t>
            </w:r>
          </w:p>
        </w:tc>
        <w:tc>
          <w:tcPr>
            <w:tcW w:w="680" w:type="dxa"/>
            <w:tcBorders>
              <w:top w:val="nil"/>
              <w:left w:val="nil"/>
              <w:bottom w:val="nil"/>
              <w:right w:val="nil"/>
            </w:tcBorders>
            <w:tcMar>
              <w:top w:w="128" w:type="dxa"/>
              <w:left w:w="43" w:type="dxa"/>
              <w:bottom w:w="43" w:type="dxa"/>
              <w:right w:w="43" w:type="dxa"/>
            </w:tcMar>
            <w:vAlign w:val="bottom"/>
          </w:tcPr>
          <w:p w14:paraId="2C62BF12" w14:textId="77777777" w:rsidR="00C01CA8" w:rsidRPr="0027241E" w:rsidRDefault="00C01CA8" w:rsidP="0027241E">
            <w:r w:rsidRPr="0027241E">
              <w:t>67,4</w:t>
            </w:r>
          </w:p>
        </w:tc>
        <w:tc>
          <w:tcPr>
            <w:tcW w:w="680" w:type="dxa"/>
            <w:tcBorders>
              <w:top w:val="nil"/>
              <w:left w:val="nil"/>
              <w:bottom w:val="nil"/>
              <w:right w:val="nil"/>
            </w:tcBorders>
            <w:tcMar>
              <w:top w:w="128" w:type="dxa"/>
              <w:left w:w="43" w:type="dxa"/>
              <w:bottom w:w="43" w:type="dxa"/>
              <w:right w:w="43" w:type="dxa"/>
            </w:tcMar>
            <w:vAlign w:val="bottom"/>
          </w:tcPr>
          <w:p w14:paraId="6348F346" w14:textId="77777777" w:rsidR="00C01CA8" w:rsidRPr="0027241E" w:rsidRDefault="00C01CA8" w:rsidP="0027241E">
            <w:r w:rsidRPr="0027241E">
              <w:t>67,3</w:t>
            </w:r>
          </w:p>
        </w:tc>
      </w:tr>
      <w:tr w:rsidR="00BE25BF" w:rsidRPr="0027241E" w14:paraId="0E922129"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077F9F5A" w14:textId="77777777" w:rsidR="00C01CA8" w:rsidRPr="0027241E" w:rsidRDefault="00C01CA8" w:rsidP="0027241E">
            <w:r w:rsidRPr="0027241E">
              <w:rPr>
                <w:rStyle w:val="kursiv"/>
              </w:rPr>
              <w:t>Deltid og arbeidstid</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610FB0A"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147B8E95"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319A120"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9472EE6"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ADF2B6F" w14:textId="77777777" w:rsidR="00C01CA8" w:rsidRPr="0027241E" w:rsidRDefault="00C01CA8" w:rsidP="0027241E"/>
        </w:tc>
      </w:tr>
      <w:tr w:rsidR="00BE25BF" w:rsidRPr="0027241E" w14:paraId="4E908654" w14:textId="77777777">
        <w:trPr>
          <w:trHeight w:val="380"/>
        </w:trPr>
        <w:tc>
          <w:tcPr>
            <w:tcW w:w="280" w:type="dxa"/>
            <w:tcBorders>
              <w:top w:val="nil"/>
              <w:left w:val="nil"/>
              <w:bottom w:val="nil"/>
              <w:right w:val="nil"/>
            </w:tcBorders>
            <w:tcMar>
              <w:top w:w="128" w:type="dxa"/>
              <w:left w:w="43" w:type="dxa"/>
              <w:bottom w:w="43" w:type="dxa"/>
              <w:right w:w="43" w:type="dxa"/>
            </w:tcMar>
          </w:tcPr>
          <w:p w14:paraId="170EE1A9"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30F3D9FA" w14:textId="77777777" w:rsidR="00C01CA8" w:rsidRPr="0027241E" w:rsidRDefault="00C01CA8" w:rsidP="0027241E">
            <w:r w:rsidRPr="0027241E">
              <w:t>Deltidssysselsatte. Pst. av sysselsatte 15–74 år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15FE0D89" w14:textId="77777777" w:rsidR="00C01CA8" w:rsidRPr="0027241E" w:rsidRDefault="00C01CA8" w:rsidP="0027241E">
            <w:r w:rsidRPr="0027241E">
              <w:t>30,8</w:t>
            </w:r>
          </w:p>
        </w:tc>
        <w:tc>
          <w:tcPr>
            <w:tcW w:w="680" w:type="dxa"/>
            <w:tcBorders>
              <w:top w:val="nil"/>
              <w:left w:val="nil"/>
              <w:bottom w:val="nil"/>
              <w:right w:val="nil"/>
            </w:tcBorders>
            <w:tcMar>
              <w:top w:w="128" w:type="dxa"/>
              <w:left w:w="43" w:type="dxa"/>
              <w:bottom w:w="43" w:type="dxa"/>
              <w:right w:w="43" w:type="dxa"/>
            </w:tcMar>
            <w:vAlign w:val="bottom"/>
          </w:tcPr>
          <w:p w14:paraId="4E59FFB5" w14:textId="77777777" w:rsidR="00C01CA8" w:rsidRPr="0027241E" w:rsidRDefault="00C01CA8" w:rsidP="0027241E">
            <w:r w:rsidRPr="0027241E">
              <w:t>28,9</w:t>
            </w:r>
          </w:p>
        </w:tc>
        <w:tc>
          <w:tcPr>
            <w:tcW w:w="680" w:type="dxa"/>
            <w:tcBorders>
              <w:top w:val="nil"/>
              <w:left w:val="nil"/>
              <w:bottom w:val="nil"/>
              <w:right w:val="nil"/>
            </w:tcBorders>
            <w:tcMar>
              <w:top w:w="128" w:type="dxa"/>
              <w:left w:w="43" w:type="dxa"/>
              <w:bottom w:w="43" w:type="dxa"/>
              <w:right w:w="43" w:type="dxa"/>
            </w:tcMar>
            <w:vAlign w:val="bottom"/>
          </w:tcPr>
          <w:p w14:paraId="6DB3B2C5" w14:textId="77777777" w:rsidR="00C01CA8" w:rsidRPr="0027241E" w:rsidRDefault="00C01CA8" w:rsidP="0027241E">
            <w:r w:rsidRPr="0027241E">
              <w:t>28,6</w:t>
            </w:r>
          </w:p>
        </w:tc>
        <w:tc>
          <w:tcPr>
            <w:tcW w:w="680" w:type="dxa"/>
            <w:tcBorders>
              <w:top w:val="nil"/>
              <w:left w:val="nil"/>
              <w:bottom w:val="nil"/>
              <w:right w:val="nil"/>
            </w:tcBorders>
            <w:tcMar>
              <w:top w:w="128" w:type="dxa"/>
              <w:left w:w="43" w:type="dxa"/>
              <w:bottom w:w="43" w:type="dxa"/>
              <w:right w:w="43" w:type="dxa"/>
            </w:tcMar>
            <w:vAlign w:val="bottom"/>
          </w:tcPr>
          <w:p w14:paraId="21DE1E9D" w14:textId="77777777" w:rsidR="00C01CA8" w:rsidRPr="0027241E" w:rsidRDefault="00C01CA8" w:rsidP="0027241E">
            <w:r w:rsidRPr="0027241E">
              <w:t>28,7</w:t>
            </w:r>
          </w:p>
        </w:tc>
        <w:tc>
          <w:tcPr>
            <w:tcW w:w="680" w:type="dxa"/>
            <w:tcBorders>
              <w:top w:val="nil"/>
              <w:left w:val="nil"/>
              <w:bottom w:val="nil"/>
              <w:right w:val="nil"/>
            </w:tcBorders>
            <w:tcMar>
              <w:top w:w="128" w:type="dxa"/>
              <w:left w:w="43" w:type="dxa"/>
              <w:bottom w:w="43" w:type="dxa"/>
              <w:right w:w="43" w:type="dxa"/>
            </w:tcMar>
            <w:vAlign w:val="bottom"/>
          </w:tcPr>
          <w:p w14:paraId="61492801" w14:textId="77777777" w:rsidR="00C01CA8" w:rsidRPr="0027241E" w:rsidRDefault="00C01CA8" w:rsidP="0027241E">
            <w:r w:rsidRPr="0027241E">
              <w:t>27,9</w:t>
            </w:r>
          </w:p>
        </w:tc>
      </w:tr>
      <w:tr w:rsidR="00BE25BF" w:rsidRPr="0027241E" w14:paraId="0EDDDC43" w14:textId="77777777">
        <w:trPr>
          <w:trHeight w:val="380"/>
        </w:trPr>
        <w:tc>
          <w:tcPr>
            <w:tcW w:w="280" w:type="dxa"/>
            <w:tcBorders>
              <w:top w:val="nil"/>
              <w:left w:val="nil"/>
              <w:bottom w:val="nil"/>
              <w:right w:val="nil"/>
            </w:tcBorders>
            <w:tcMar>
              <w:top w:w="128" w:type="dxa"/>
              <w:left w:w="43" w:type="dxa"/>
              <w:bottom w:w="43" w:type="dxa"/>
              <w:right w:w="43" w:type="dxa"/>
            </w:tcMar>
          </w:tcPr>
          <w:p w14:paraId="197E27CC"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17C98A70" w14:textId="77777777" w:rsidR="00C01CA8" w:rsidRPr="0027241E" w:rsidRDefault="00C01CA8" w:rsidP="0027241E">
            <w:r w:rsidRPr="0027241E">
              <w:t>Gjennomsnittlig stillingsprosent. 15–74 år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29D0AF8C" w14:textId="77777777" w:rsidR="00C01CA8" w:rsidRPr="0027241E" w:rsidRDefault="00C01CA8" w:rsidP="0027241E">
            <w:r w:rsidRPr="0027241E">
              <w:t>88,1</w:t>
            </w:r>
          </w:p>
        </w:tc>
        <w:tc>
          <w:tcPr>
            <w:tcW w:w="680" w:type="dxa"/>
            <w:tcBorders>
              <w:top w:val="nil"/>
              <w:left w:val="nil"/>
              <w:bottom w:val="nil"/>
              <w:right w:val="nil"/>
            </w:tcBorders>
            <w:tcMar>
              <w:top w:w="128" w:type="dxa"/>
              <w:left w:w="43" w:type="dxa"/>
              <w:bottom w:w="43" w:type="dxa"/>
              <w:right w:w="43" w:type="dxa"/>
            </w:tcMar>
            <w:vAlign w:val="bottom"/>
          </w:tcPr>
          <w:p w14:paraId="45EB64ED" w14:textId="77777777" w:rsidR="00C01CA8" w:rsidRPr="0027241E" w:rsidRDefault="00C01CA8" w:rsidP="0027241E">
            <w:r w:rsidRPr="0027241E">
              <w:t>88,4</w:t>
            </w:r>
          </w:p>
        </w:tc>
        <w:tc>
          <w:tcPr>
            <w:tcW w:w="680" w:type="dxa"/>
            <w:tcBorders>
              <w:top w:val="nil"/>
              <w:left w:val="nil"/>
              <w:bottom w:val="nil"/>
              <w:right w:val="nil"/>
            </w:tcBorders>
            <w:tcMar>
              <w:top w:w="128" w:type="dxa"/>
              <w:left w:w="43" w:type="dxa"/>
              <w:bottom w:w="43" w:type="dxa"/>
              <w:right w:w="43" w:type="dxa"/>
            </w:tcMar>
            <w:vAlign w:val="bottom"/>
          </w:tcPr>
          <w:p w14:paraId="728BB47B" w14:textId="77777777" w:rsidR="00C01CA8" w:rsidRPr="0027241E" w:rsidRDefault="00C01CA8" w:rsidP="0027241E">
            <w:r w:rsidRPr="0027241E">
              <w:t>88,2</w:t>
            </w:r>
          </w:p>
        </w:tc>
        <w:tc>
          <w:tcPr>
            <w:tcW w:w="680" w:type="dxa"/>
            <w:tcBorders>
              <w:top w:val="nil"/>
              <w:left w:val="nil"/>
              <w:bottom w:val="nil"/>
              <w:right w:val="nil"/>
            </w:tcBorders>
            <w:tcMar>
              <w:top w:w="128" w:type="dxa"/>
              <w:left w:w="43" w:type="dxa"/>
              <w:bottom w:w="43" w:type="dxa"/>
              <w:right w:w="43" w:type="dxa"/>
            </w:tcMar>
            <w:vAlign w:val="bottom"/>
          </w:tcPr>
          <w:p w14:paraId="7497D176" w14:textId="77777777" w:rsidR="00C01CA8" w:rsidRPr="0027241E" w:rsidRDefault="00C01CA8" w:rsidP="0027241E">
            <w:r w:rsidRPr="0027241E">
              <w:t>88,2</w:t>
            </w:r>
          </w:p>
        </w:tc>
        <w:tc>
          <w:tcPr>
            <w:tcW w:w="680" w:type="dxa"/>
            <w:tcBorders>
              <w:top w:val="nil"/>
              <w:left w:val="nil"/>
              <w:bottom w:val="nil"/>
              <w:right w:val="nil"/>
            </w:tcBorders>
            <w:tcMar>
              <w:top w:w="128" w:type="dxa"/>
              <w:left w:w="43" w:type="dxa"/>
              <w:bottom w:w="43" w:type="dxa"/>
              <w:right w:w="43" w:type="dxa"/>
            </w:tcMar>
            <w:vAlign w:val="bottom"/>
          </w:tcPr>
          <w:p w14:paraId="7F4B8297" w14:textId="77777777" w:rsidR="00C01CA8" w:rsidRPr="0027241E" w:rsidRDefault="00C01CA8" w:rsidP="0027241E">
            <w:r w:rsidRPr="0027241E">
              <w:t>88,2</w:t>
            </w:r>
          </w:p>
        </w:tc>
      </w:tr>
      <w:tr w:rsidR="00BE25BF" w:rsidRPr="0027241E" w14:paraId="59E897BA"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70579E20" w14:textId="77777777" w:rsidR="00C01CA8" w:rsidRPr="0027241E" w:rsidRDefault="00C01CA8" w:rsidP="0027241E"/>
        </w:tc>
        <w:tc>
          <w:tcPr>
            <w:tcW w:w="5520" w:type="dxa"/>
            <w:tcBorders>
              <w:top w:val="nil"/>
              <w:left w:val="nil"/>
              <w:bottom w:val="single" w:sz="4" w:space="0" w:color="000000"/>
              <w:right w:val="nil"/>
            </w:tcBorders>
            <w:tcMar>
              <w:top w:w="128" w:type="dxa"/>
              <w:left w:w="43" w:type="dxa"/>
              <w:bottom w:w="43" w:type="dxa"/>
              <w:right w:w="43" w:type="dxa"/>
            </w:tcMar>
          </w:tcPr>
          <w:p w14:paraId="6C5A1CC5" w14:textId="77777777" w:rsidR="00C01CA8" w:rsidRPr="0027241E" w:rsidRDefault="00C01CA8" w:rsidP="0027241E">
            <w:r w:rsidRPr="0027241E">
              <w:t>Utførte timeverk per sysselsatt per år</w:t>
            </w:r>
            <w:r w:rsidRPr="0027241E">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80EA82D" w14:textId="77777777" w:rsidR="00C01CA8" w:rsidRPr="0027241E" w:rsidRDefault="00C01CA8" w:rsidP="0027241E">
            <w:r w:rsidRPr="0027241E">
              <w:t>1 423</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556B4DE" w14:textId="77777777" w:rsidR="00C01CA8" w:rsidRPr="0027241E" w:rsidRDefault="00C01CA8" w:rsidP="0027241E">
            <w:r w:rsidRPr="0027241E">
              <w:t>1 426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A657F6B" w14:textId="77777777" w:rsidR="00C01CA8" w:rsidRPr="0027241E" w:rsidRDefault="00C01CA8" w:rsidP="0027241E">
            <w:r w:rsidRPr="0027241E">
              <w:t>1 422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2D5EC63" w14:textId="77777777" w:rsidR="00C01CA8" w:rsidRPr="0027241E" w:rsidRDefault="00C01CA8" w:rsidP="0027241E">
            <w:r w:rsidRPr="0027241E">
              <w:t>1 412</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3DA5481" w14:textId="77777777" w:rsidR="00C01CA8" w:rsidRPr="0027241E" w:rsidRDefault="00C01CA8" w:rsidP="0027241E">
            <w:r w:rsidRPr="0027241E">
              <w:t>1 408</w:t>
            </w:r>
          </w:p>
        </w:tc>
      </w:tr>
    </w:tbl>
    <w:p w14:paraId="7EBED78F" w14:textId="77777777" w:rsidR="00C01CA8" w:rsidRPr="0027241E" w:rsidRDefault="00C01CA8" w:rsidP="0027241E">
      <w:pPr>
        <w:pStyle w:val="Kilde"/>
      </w:pPr>
      <w:r w:rsidRPr="0027241E">
        <w:t>Kilde: Statistisk sentralbyrå (Registerbasert sysselsetting, nasjonalregnskapet og AKU).</w:t>
      </w:r>
    </w:p>
    <w:p w14:paraId="7A60901E" w14:textId="77777777" w:rsidR="00C01CA8" w:rsidRPr="0027241E" w:rsidRDefault="00C01CA8" w:rsidP="0027241E">
      <w:pPr>
        <w:pStyle w:val="Liste"/>
      </w:pPr>
      <w:r w:rsidRPr="0027241E">
        <w:t xml:space="preserve">Andelen sysselsatte blant </w:t>
      </w:r>
      <w:r w:rsidRPr="0027241E">
        <w:rPr>
          <w:rStyle w:val="kursiv"/>
        </w:rPr>
        <w:t>eldre</w:t>
      </w:r>
      <w:r w:rsidRPr="0027241E">
        <w:t xml:space="preserve"> har økt markert. Det må ses i sammenheng med pensjonsreformen som blant annet ga muligheten til å kombinere pensjon med arbeid og som levealdersjusterte alderspensjonen. Økt sysselsetting blant eldre og innsparinger i folketrygden som følge av pensjonsreformen har gitt og ventes å bidra til betydelig bedringer av offentlige finanser, se figur 5.9. Norge har høyere sysselsetting blant eldre enn de fleste andre europeiske land.</w:t>
      </w:r>
    </w:p>
    <w:p w14:paraId="6585C2CF" w14:textId="77777777" w:rsidR="00C01CA8" w:rsidRPr="0027241E" w:rsidRDefault="00C01CA8" w:rsidP="0027241E">
      <w:pPr>
        <w:pStyle w:val="Liste"/>
      </w:pPr>
      <w:r w:rsidRPr="0027241E">
        <w:t xml:space="preserve">Sysselsettingsandelen blant </w:t>
      </w:r>
      <w:r w:rsidRPr="0027241E">
        <w:rPr>
          <w:rStyle w:val="kursiv"/>
        </w:rPr>
        <w:t>innvandrere</w:t>
      </w:r>
      <w:r w:rsidRPr="0027241E">
        <w:t xml:space="preserve"> fra ikke-vestlige land har også økt betydelig. Sysselsettingsveksten har vært særlig sterk i årene i etterkant av pandemien, en periode preget av svært høy etterspørsel etter arbeidskraft. Tall fra Eurostat viser at blant innvandrere fra land utenfor EU er sysselsettingsandelen i Norge lavere enn gjennomsnittet i EU. Ulik sammensetning av innvandrerbefolkningen gjør det vanskelig å sammenligne mellom land.</w:t>
      </w:r>
    </w:p>
    <w:p w14:paraId="578F7F67" w14:textId="77777777" w:rsidR="00C01CA8" w:rsidRPr="0027241E" w:rsidRDefault="00C01CA8" w:rsidP="0027241E">
      <w:pPr>
        <w:pStyle w:val="Liste"/>
      </w:pPr>
      <w:r w:rsidRPr="0027241E">
        <w:t xml:space="preserve">Andelen som jobber deltid, er redusert, men Norge har likevel mange </w:t>
      </w:r>
      <w:r w:rsidRPr="0027241E">
        <w:rPr>
          <w:rStyle w:val="kursiv"/>
        </w:rPr>
        <w:t>deltidssysselsatte</w:t>
      </w:r>
      <w:r w:rsidRPr="0027241E">
        <w:t xml:space="preserve"> sammenlignet med andre europeiske land. Selv om gjennomsnittlig stillingsprosent har holdt seg stabil etter pandemien, har antall utførte timeverk per sysselsatt falt i samme periode. Det har blant annet ha sammenheng med økt sykefravær.</w:t>
      </w:r>
    </w:p>
    <w:p w14:paraId="37176417" w14:textId="5EE87A8B" w:rsidR="00C01CA8" w:rsidRPr="0027241E" w:rsidRDefault="00897C0C" w:rsidP="0027241E">
      <w:r w:rsidRPr="00897C0C">
        <w:rPr>
          <w:noProof/>
        </w:rPr>
        <w:drawing>
          <wp:inline distT="0" distB="0" distL="0" distR="0" wp14:anchorId="17B2140B" wp14:editId="25B7B2E7">
            <wp:extent cx="2190750" cy="2162175"/>
            <wp:effectExtent l="0" t="0" r="0" b="9525"/>
            <wp:docPr id="6452521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2140" name=""/>
                    <pic:cNvPicPr/>
                  </pic:nvPicPr>
                  <pic:blipFill>
                    <a:blip r:embed="rId192">
                      <a:extLst>
                        <a:ext uri="{96DAC541-7B7A-43D3-8B79-37D633B846F1}">
                          <asvg:svgBlip xmlns:asvg="http://schemas.microsoft.com/office/drawing/2016/SVG/main" r:embed="rId193"/>
                        </a:ext>
                      </a:extLst>
                    </a:blip>
                    <a:stretch>
                      <a:fillRect/>
                    </a:stretch>
                  </pic:blipFill>
                  <pic:spPr>
                    <a:xfrm>
                      <a:off x="0" y="0"/>
                      <a:ext cx="2190750" cy="2162175"/>
                    </a:xfrm>
                    <a:prstGeom prst="rect">
                      <a:avLst/>
                    </a:prstGeom>
                  </pic:spPr>
                </pic:pic>
              </a:graphicData>
            </a:graphic>
          </wp:inline>
        </w:drawing>
      </w:r>
    </w:p>
    <w:p w14:paraId="17679FBF" w14:textId="77777777" w:rsidR="00C01CA8" w:rsidRPr="0027241E" w:rsidRDefault="00C01CA8" w:rsidP="0027241E">
      <w:pPr>
        <w:pStyle w:val="figur-tittel"/>
      </w:pPr>
      <w:r w:rsidRPr="0027241E">
        <w:lastRenderedPageBreak/>
        <w:t>Årlig bedring av offentlige finanser av pensjonsreformen og flere eldre i arbeid. Mrd. 2026-kroner</w:t>
      </w:r>
    </w:p>
    <w:p w14:paraId="7D68309C" w14:textId="77777777" w:rsidR="00C01CA8" w:rsidRPr="0027241E" w:rsidRDefault="00C01CA8" w:rsidP="0027241E">
      <w:pPr>
        <w:pStyle w:val="Kilde"/>
      </w:pPr>
      <w:r w:rsidRPr="0027241E">
        <w:t>Kilder: Nav og Finansdepartementet.</w:t>
      </w:r>
    </w:p>
    <w:p w14:paraId="211DC2CA" w14:textId="77777777" w:rsidR="00C01CA8" w:rsidRPr="0027241E" w:rsidRDefault="00C01CA8" w:rsidP="0027241E">
      <w:r w:rsidRPr="0027241E">
        <w:t>Se nærmere beskrivelse av potensialet for økt yrkesdeltakelse og virkningsberegninger av å øke yrkesdeltakelsen blant eldre, innvandrere og deltidsarbeidende, samt andre grupper, i kapittel 3 i Perspektivmeldingen 2024.</w:t>
      </w:r>
    </w:p>
    <w:p w14:paraId="0DC68B70" w14:textId="77777777" w:rsidR="00C01CA8" w:rsidRPr="0027241E" w:rsidRDefault="00C01CA8" w:rsidP="0027241E">
      <w:r w:rsidRPr="0027241E">
        <w:t xml:space="preserve">Utviklingen har ikke vært like gunstig for </w:t>
      </w:r>
      <w:r w:rsidRPr="0027241E">
        <w:rPr>
          <w:rStyle w:val="kursiv"/>
        </w:rPr>
        <w:t>mottakere av helserelaterte ytelser.</w:t>
      </w:r>
      <w:r w:rsidRPr="0027241E">
        <w:t xml:space="preserve"> Andelen som mottar slike ytelser, har økt det siste tiåret. I 2024 var sykefraværet nesten 20 pst. høyere enn gjennomsnittet i perioden 2015–2019, tilsvarende en økning på om lag 30 000 årsverk, se figur 5.10. Sykefraværet var i andre kvartal 2025 litt lavere enn gjennomsnittet i 2024, men fortsatt betydelig høyere enn før pandemien. Ifølge arbeidskraftundersøkelsen har sykefraværet i Norge vært høyest i Europa i flere år, og økningen de siste fem årene har også vært større enn i de fleste andre land. På kort sikt fører høyt sykefravær til færre utførte timeverk, og på lengre sikt kan det føre til høyere overgang til arbeidsavklaringspenger (AAP) og senere uføretrygd. Langvarig sykefravær øker risikoen for frafall fra arbeidslivet. Tall fra Nav viser at 30 pst. av de som brukte opp sykepengeretten sin i 2024, ikke var tilbake i arbeid seks måneder etter. Økningen i sykefraværet de siste årene har bidratt til at flere har gått over til AAP, se figur 5.11. Antallet mottakere av AAP og uføretrygd har samlet sett økt betydelig de siste fem årene. Ved utgangen av 2024 var det registrert 513 500 mottakere av AAP eller uføretrygd, tilsvarende 14,5 pst. av befolkningen i aldersgruppen 18–66 år. Sammenlignet med 2019 er det en økning på 67 000 personer, eller 1,4 prosentenheter.</w:t>
      </w:r>
    </w:p>
    <w:p w14:paraId="14E0092E" w14:textId="74FF1B38" w:rsidR="00C01CA8" w:rsidRPr="0027241E" w:rsidRDefault="00897C0C" w:rsidP="0027241E">
      <w:r w:rsidRPr="00897C0C">
        <w:rPr>
          <w:noProof/>
        </w:rPr>
        <w:drawing>
          <wp:inline distT="0" distB="0" distL="0" distR="0" wp14:anchorId="79C427B4" wp14:editId="75342809">
            <wp:extent cx="2190750" cy="2162175"/>
            <wp:effectExtent l="0" t="0" r="0" b="9525"/>
            <wp:docPr id="204054459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44592" name=""/>
                    <pic:cNvPicPr/>
                  </pic:nvPicPr>
                  <pic:blipFill>
                    <a:blip r:embed="rId194">
                      <a:extLst>
                        <a:ext uri="{96DAC541-7B7A-43D3-8B79-37D633B846F1}">
                          <asvg:svgBlip xmlns:asvg="http://schemas.microsoft.com/office/drawing/2016/SVG/main" r:embed="rId195"/>
                        </a:ext>
                      </a:extLst>
                    </a:blip>
                    <a:stretch>
                      <a:fillRect/>
                    </a:stretch>
                  </pic:blipFill>
                  <pic:spPr>
                    <a:xfrm>
                      <a:off x="0" y="0"/>
                      <a:ext cx="2190750" cy="2162175"/>
                    </a:xfrm>
                    <a:prstGeom prst="rect">
                      <a:avLst/>
                    </a:prstGeom>
                  </pic:spPr>
                </pic:pic>
              </a:graphicData>
            </a:graphic>
          </wp:inline>
        </w:drawing>
      </w:r>
    </w:p>
    <w:p w14:paraId="71CCD3BE" w14:textId="77777777" w:rsidR="00C01CA8" w:rsidRPr="0027241E" w:rsidRDefault="00C01CA8" w:rsidP="0027241E">
      <w:pPr>
        <w:pStyle w:val="figur-tittel"/>
      </w:pPr>
      <w:r w:rsidRPr="0027241E">
        <w:t>Mottakere av sykepenger i prosent av befolkningen 18–66 år</w:t>
      </w:r>
    </w:p>
    <w:p w14:paraId="59E41C67" w14:textId="77777777" w:rsidR="00C01CA8" w:rsidRPr="0027241E" w:rsidRDefault="00C01CA8" w:rsidP="0027241E">
      <w:pPr>
        <w:pStyle w:val="Kilde"/>
      </w:pPr>
      <w:r w:rsidRPr="0027241E">
        <w:t>Kilde Nav.</w:t>
      </w:r>
    </w:p>
    <w:p w14:paraId="1F228957" w14:textId="17A1D381" w:rsidR="00C01CA8" w:rsidRPr="0027241E" w:rsidRDefault="00897C0C" w:rsidP="0027241E">
      <w:r w:rsidRPr="00897C0C">
        <w:rPr>
          <w:noProof/>
        </w:rPr>
        <w:lastRenderedPageBreak/>
        <w:drawing>
          <wp:inline distT="0" distB="0" distL="0" distR="0" wp14:anchorId="363BAE24" wp14:editId="2A947059">
            <wp:extent cx="2190750" cy="2162175"/>
            <wp:effectExtent l="0" t="0" r="0" b="9525"/>
            <wp:docPr id="12120067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06725" name=""/>
                    <pic:cNvPicPr/>
                  </pic:nvPicPr>
                  <pic:blipFill>
                    <a:blip r:embed="rId196">
                      <a:extLst>
                        <a:ext uri="{96DAC541-7B7A-43D3-8B79-37D633B846F1}">
                          <asvg:svgBlip xmlns:asvg="http://schemas.microsoft.com/office/drawing/2016/SVG/main" r:embed="rId197"/>
                        </a:ext>
                      </a:extLst>
                    </a:blip>
                    <a:stretch>
                      <a:fillRect/>
                    </a:stretch>
                  </pic:blipFill>
                  <pic:spPr>
                    <a:xfrm>
                      <a:off x="0" y="0"/>
                      <a:ext cx="2190750" cy="2162175"/>
                    </a:xfrm>
                    <a:prstGeom prst="rect">
                      <a:avLst/>
                    </a:prstGeom>
                  </pic:spPr>
                </pic:pic>
              </a:graphicData>
            </a:graphic>
          </wp:inline>
        </w:drawing>
      </w:r>
    </w:p>
    <w:p w14:paraId="0AFB93FE" w14:textId="77777777" w:rsidR="00C01CA8" w:rsidRPr="0027241E" w:rsidRDefault="00C01CA8" w:rsidP="0027241E">
      <w:pPr>
        <w:pStyle w:val="figur-tittel"/>
      </w:pPr>
      <w:r w:rsidRPr="0027241E">
        <w:t>Mottakere av arbeidsavklaringspenger eller uføretrygd i prosent av befolkningen 18–66 år</w:t>
      </w:r>
    </w:p>
    <w:p w14:paraId="70693264" w14:textId="77777777" w:rsidR="00C01CA8" w:rsidRPr="0027241E" w:rsidRDefault="00C01CA8" w:rsidP="0027241E">
      <w:pPr>
        <w:pStyle w:val="Kilde"/>
      </w:pPr>
      <w:r w:rsidRPr="0027241E">
        <w:t>Kilde: Nav.</w:t>
      </w:r>
    </w:p>
    <w:p w14:paraId="0EBF0C3C" w14:textId="77777777" w:rsidR="00C01CA8" w:rsidRPr="0027241E" w:rsidRDefault="00C01CA8" w:rsidP="0027241E">
      <w:r w:rsidRPr="0027241E">
        <w:t>Se boks 5.2 om en områdegjennomgang av de helserelaterte ytelsene hvor det er foreslått tiltak som kan øke sysselsettingen og begrense bruken av slike ytelser.</w:t>
      </w:r>
    </w:p>
    <w:p w14:paraId="52450E78" w14:textId="77777777" w:rsidR="00C01CA8" w:rsidRPr="0027241E" w:rsidRDefault="00C01CA8" w:rsidP="0027241E">
      <w:pPr>
        <w:pStyle w:val="tittel-ramme"/>
      </w:pPr>
      <w:r w:rsidRPr="0027241E">
        <w:t>Områdegjennomgang av helserelaterte ytelser i folketrygden</w:t>
      </w:r>
    </w:p>
    <w:p w14:paraId="3E490608" w14:textId="77777777" w:rsidR="00C01CA8" w:rsidRPr="0027241E" w:rsidRDefault="00C01CA8" w:rsidP="0027241E">
      <w:r w:rsidRPr="0027241E">
        <w:t>Oslo Economics i samarbeid med Frischsenteret og OsloMet har gjennomført en områdegjennomgang av de helserelaterte ytelsene i folketrygden. Formålet med gjennomgangen er todelt. Det ene er å tydeliggjøre driverne bak bruken av helserelaterte ytelser, og å se bredt på årsakene til at personer mottar helserelaterte ytelser. Det andre er å foreslå tiltak som kan bidra til færre nye mottakere og økt overgang fra helserelaterte ytelser til arbeid. Det overordnede målet med gjennomgangen er økt sysselsetting ved at flere kommer helt eller delvis i arbeid.</w:t>
      </w:r>
    </w:p>
    <w:p w14:paraId="12794517" w14:textId="77777777" w:rsidR="00C01CA8" w:rsidRPr="0027241E" w:rsidRDefault="00C01CA8" w:rsidP="0027241E">
      <w:r w:rsidRPr="0027241E">
        <w:t>Det er utarbeidet to rapporter som ble levert juni 2025. I kartleggingsrapporten ble det identifisert ti barrierer for lav arbeidsdeltakelse blant mottakere av helserelaterte ytelser:</w:t>
      </w:r>
    </w:p>
    <w:p w14:paraId="515C3136" w14:textId="77777777" w:rsidR="00C01CA8" w:rsidRPr="0027241E" w:rsidRDefault="00C01CA8" w:rsidP="0027241E">
      <w:pPr>
        <w:pStyle w:val="Liste"/>
      </w:pPr>
      <w:r w:rsidRPr="0027241E">
        <w:t>Svake insentiver hos arbeidsgivere, leger og arbeidstakere til å unngå (lange) helserelaterte ytelsesforløp, særlig sykefravær.</w:t>
      </w:r>
    </w:p>
    <w:p w14:paraId="58D8C4C0" w14:textId="77777777" w:rsidR="00C01CA8" w:rsidRPr="0027241E" w:rsidRDefault="00C01CA8" w:rsidP="0027241E">
      <w:pPr>
        <w:pStyle w:val="Liste"/>
      </w:pPr>
      <w:r w:rsidRPr="0027241E">
        <w:t>Ytelser og tjenestetilbudet er for lite tilpasset personer med sammensatte utfordringer.</w:t>
      </w:r>
    </w:p>
    <w:p w14:paraId="0F00D551" w14:textId="77777777" w:rsidR="00C01CA8" w:rsidRPr="0027241E" w:rsidRDefault="00C01CA8" w:rsidP="0027241E">
      <w:pPr>
        <w:pStyle w:val="Liste"/>
      </w:pPr>
      <w:r w:rsidRPr="0027241E">
        <w:t>Det kan være komplisert og lite lønnsomt å kombinere jobb og helserelatert ytelse.</w:t>
      </w:r>
    </w:p>
    <w:p w14:paraId="2E04368E" w14:textId="77777777" w:rsidR="00C01CA8" w:rsidRPr="0027241E" w:rsidRDefault="00C01CA8" w:rsidP="0027241E">
      <w:pPr>
        <w:pStyle w:val="Liste"/>
      </w:pPr>
      <w:r w:rsidRPr="0027241E">
        <w:t>Det kan være utfordrende å skaffe arbeid som er forenelig med egen helsesituasjon.</w:t>
      </w:r>
    </w:p>
    <w:p w14:paraId="72ADACEA" w14:textId="77777777" w:rsidR="00C01CA8" w:rsidRPr="0027241E" w:rsidRDefault="00C01CA8" w:rsidP="0027241E">
      <w:pPr>
        <w:pStyle w:val="Liste"/>
      </w:pPr>
      <w:r w:rsidRPr="0027241E">
        <w:t>Skillet mellom statlige og kommunale tjenester øker tilstrømningen til de helserelaterte ytelsene, og gir suboptimal oppfølging.</w:t>
      </w:r>
    </w:p>
    <w:p w14:paraId="0BCF8A37" w14:textId="77777777" w:rsidR="00C01CA8" w:rsidRPr="0027241E" w:rsidRDefault="00C01CA8" w:rsidP="0027241E">
      <w:pPr>
        <w:pStyle w:val="Liste"/>
      </w:pPr>
      <w:r w:rsidRPr="0027241E">
        <w:t>Relevant informasjon deles for sjelden mellom arbeidsgiver, helsetjenesten og Nav.</w:t>
      </w:r>
    </w:p>
    <w:p w14:paraId="33F6278A" w14:textId="77777777" w:rsidR="00C01CA8" w:rsidRPr="0027241E" w:rsidRDefault="00C01CA8" w:rsidP="0027241E">
      <w:pPr>
        <w:pStyle w:val="Liste"/>
      </w:pPr>
      <w:r w:rsidRPr="0027241E">
        <w:t>Det er vanskelig å målrette Navs ressursbruk.</w:t>
      </w:r>
    </w:p>
    <w:p w14:paraId="05579E85" w14:textId="77777777" w:rsidR="00C01CA8" w:rsidRPr="0027241E" w:rsidRDefault="00C01CA8" w:rsidP="0027241E">
      <w:pPr>
        <w:pStyle w:val="Liste"/>
      </w:pPr>
      <w:r w:rsidRPr="0027241E">
        <w:t>Sykmelder mangler kunnskap om arbeidsmedisin, yrker og bransjer.</w:t>
      </w:r>
    </w:p>
    <w:p w14:paraId="0D690F70" w14:textId="77777777" w:rsidR="00C01CA8" w:rsidRPr="0027241E" w:rsidRDefault="00C01CA8" w:rsidP="0027241E">
      <w:pPr>
        <w:pStyle w:val="Liste"/>
      </w:pPr>
      <w:r w:rsidRPr="0027241E">
        <w:t>Oppfølgingen av mottakere av arbeidsavklaringspenger fungerer ikke godt nok.</w:t>
      </w:r>
    </w:p>
    <w:p w14:paraId="1281FB3B" w14:textId="77777777" w:rsidR="00C01CA8" w:rsidRPr="0027241E" w:rsidRDefault="00C01CA8" w:rsidP="0027241E">
      <w:pPr>
        <w:pStyle w:val="Liste"/>
      </w:pPr>
      <w:r w:rsidRPr="0027241E">
        <w:t>Uføretrygden er ikke godt nok tilpasset det at arbeidsevnen kan variere over tid.</w:t>
      </w:r>
    </w:p>
    <w:p w14:paraId="1F8FBB1C" w14:textId="77777777" w:rsidR="00C01CA8" w:rsidRPr="0027241E" w:rsidRDefault="00C01CA8" w:rsidP="0027241E">
      <w:r w:rsidRPr="0027241E">
        <w:t>I sluttrapporten foreslår utreder en rekke tiltak innenfor fire tiltaksområder:</w:t>
      </w:r>
    </w:p>
    <w:p w14:paraId="6809EF3F" w14:textId="3CC6CED2" w:rsidR="00C01CA8" w:rsidRPr="0027241E" w:rsidRDefault="00C01CA8" w:rsidP="0027241E">
      <w:pPr>
        <w:pStyle w:val="Liste"/>
      </w:pPr>
      <w:r w:rsidRPr="0027241E">
        <w:t>Støtte til kvalifisering og inntektssikring uten helserelaterte inngangsvilkår, herunder forsøk med ungdomsprogram og forsøk med</w:t>
      </w:r>
      <w:r w:rsidR="0027241E">
        <w:t xml:space="preserve"> </w:t>
      </w:r>
      <w:r w:rsidRPr="0027241E">
        <w:rPr>
          <w:rStyle w:val="kursiv"/>
        </w:rPr>
        <w:t>Et enklere Nav</w:t>
      </w:r>
      <w:r w:rsidRPr="0027241E">
        <w:t>.</w:t>
      </w:r>
    </w:p>
    <w:p w14:paraId="602C2810" w14:textId="77777777" w:rsidR="00C01CA8" w:rsidRPr="0027241E" w:rsidRDefault="00C01CA8" w:rsidP="0027241E">
      <w:pPr>
        <w:pStyle w:val="Liste"/>
      </w:pPr>
      <w:r w:rsidRPr="0027241E">
        <w:lastRenderedPageBreak/>
        <w:t>Stimulere til arbeidsdeltakelse blant personer med varig nedsatt arbeidsevne, herunder forsøk med arbeidsorientert uføretrygd.</w:t>
      </w:r>
    </w:p>
    <w:p w14:paraId="1909E866" w14:textId="77777777" w:rsidR="00C01CA8" w:rsidRPr="0027241E" w:rsidRDefault="00C01CA8" w:rsidP="0027241E">
      <w:pPr>
        <w:pStyle w:val="Liste"/>
      </w:pPr>
      <w:r w:rsidRPr="0027241E">
        <w:t>Felles innsats for å redusere sykefraværet, herunder tiltak som gir Nav, fastleger, arbeidsgivere og arbeidstakere bedre verktøy og insentiver til å forebygge og redusere sykefravær.</w:t>
      </w:r>
    </w:p>
    <w:p w14:paraId="2C254AD3" w14:textId="77777777" w:rsidR="00C01CA8" w:rsidRPr="0027241E" w:rsidRDefault="00C01CA8" w:rsidP="0027241E">
      <w:pPr>
        <w:pStyle w:val="Liste"/>
      </w:pPr>
      <w:r w:rsidRPr="0027241E">
        <w:t>En mer arbeidsorientert og målrettet AAP-oppfølging, herunder en helhetlig gjennomgang av AAP-regelverket.</w:t>
      </w:r>
    </w:p>
    <w:p w14:paraId="2DB45C37" w14:textId="77777777" w:rsidR="00C01CA8" w:rsidRPr="0027241E" w:rsidRDefault="00C01CA8" w:rsidP="0027241E">
      <w:r w:rsidRPr="0027241E">
        <w:t>Områdegjennomgangen er nærmere omtalt i Arbeids- og inkluderingsdepartementets budsjettproposisjon (Prop. 1 S (2025–2026)).</w:t>
      </w:r>
    </w:p>
    <w:p w14:paraId="7B428278" w14:textId="77777777" w:rsidR="00C01CA8" w:rsidRPr="0027241E" w:rsidRDefault="00C01CA8" w:rsidP="0027241E">
      <w:pPr>
        <w:pStyle w:val="Ramme-slutt"/>
      </w:pPr>
      <w:r w:rsidRPr="0027241E">
        <w:t>[Boks slutt]</w:t>
      </w:r>
    </w:p>
    <w:p w14:paraId="4194234A" w14:textId="77777777" w:rsidR="00C01CA8" w:rsidRPr="0027241E" w:rsidRDefault="00C01CA8" w:rsidP="0027241E">
      <w:r w:rsidRPr="0027241E">
        <w:t>De siste ti årene har det også vært en stor økning i andelen mottakere av arbeidsavklaringspenger og uføretrygd under 30 år. Se boks 5.3 for nærmere omtale av utviklingen blant unge uføre.</w:t>
      </w:r>
    </w:p>
    <w:p w14:paraId="6B1AA4B9" w14:textId="77777777" w:rsidR="00C01CA8" w:rsidRPr="0027241E" w:rsidRDefault="00C01CA8" w:rsidP="0027241E">
      <w:pPr>
        <w:pStyle w:val="tittel-ramme"/>
      </w:pPr>
      <w:r w:rsidRPr="0027241E">
        <w:t>Utviklingen blant unge uføremottakere</w:t>
      </w:r>
    </w:p>
    <w:p w14:paraId="782E3B0C" w14:textId="77777777" w:rsidR="00C01CA8" w:rsidRPr="0027241E" w:rsidRDefault="00C01CA8" w:rsidP="0027241E">
      <w:r w:rsidRPr="0027241E">
        <w:t>Andelen mottakere av uføretrygd i aldersgruppen 18–29 år er mer enn tredoblet siden starten av 1990-tallet, og har økt med om lag 140 pst. siden 2010, se figur 5.12. Utviklingen må ses i sammenheng med utviklingen i andelen mottakere av arbeidsavklaringspenger (AAP). Siden de fleste nye mottakere av uføretrygd har mottatt AAP i forkant, virker ordningene i et samspill, og regelendringer for den ene ordningen kan få virkning for bruken av den andre ordningen. Samlet har andelen mottakere av AAP eller uføretrygd under 30 år økt med om lag 130 pst. siden 1992 og med 33 pst. siden 2010.</w:t>
      </w:r>
    </w:p>
    <w:p w14:paraId="209C46A7" w14:textId="77777777" w:rsidR="00C01CA8" w:rsidRPr="0027241E" w:rsidRDefault="00C01CA8" w:rsidP="0027241E">
      <w:r w:rsidRPr="0027241E">
        <w:t>I 2010 ble tre tidligere ordninger for tidsbegrensede helserelaterte ytelser slått sammen til AAP, og maksimal varighet ble satt til fire år. Endringen kom etter en periode med betydelig økning i unge mottakere i de tre ordningene de foregående 20 årene. Overgangen fra AAP til uføretrygd begynte å øke fra 2014 da AAP-mottakere nådde maksimal stønadsperiode. I 2018 ble det iverksatt innstramminger i varigheten på AAP, samt innført en karensperiode på 52 uker for de som hadde nådd maksimal stønadsperiode. Det bidro til et betydelig fall i andelen unge AAP-mottakere, økt overgang til arbeid og økt overgang til uføretrygd. Under pandemien ble varigheten i AAP-ordningen midlertidig utvidet, og i 2022 ble karensperioden avviklet. Det bidro til lengre varighet på AAP og lavere overgang til uføretrygd.</w:t>
      </w:r>
    </w:p>
    <w:p w14:paraId="264F41EC" w14:textId="1EDA4688" w:rsidR="00C01CA8" w:rsidRPr="0027241E" w:rsidRDefault="00897C0C" w:rsidP="0027241E">
      <w:r w:rsidRPr="00897C0C">
        <w:rPr>
          <w:noProof/>
        </w:rPr>
        <w:drawing>
          <wp:inline distT="0" distB="0" distL="0" distR="0" wp14:anchorId="36D08C79" wp14:editId="79A9D937">
            <wp:extent cx="2190750" cy="2162175"/>
            <wp:effectExtent l="0" t="0" r="0" b="9525"/>
            <wp:docPr id="12237671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67142" name=""/>
                    <pic:cNvPicPr/>
                  </pic:nvPicPr>
                  <pic:blipFill>
                    <a:blip r:embed="rId198">
                      <a:extLst>
                        <a:ext uri="{96DAC541-7B7A-43D3-8B79-37D633B846F1}">
                          <asvg:svgBlip xmlns:asvg="http://schemas.microsoft.com/office/drawing/2016/SVG/main" r:embed="rId199"/>
                        </a:ext>
                      </a:extLst>
                    </a:blip>
                    <a:stretch>
                      <a:fillRect/>
                    </a:stretch>
                  </pic:blipFill>
                  <pic:spPr>
                    <a:xfrm>
                      <a:off x="0" y="0"/>
                      <a:ext cx="2190750" cy="2162175"/>
                    </a:xfrm>
                    <a:prstGeom prst="rect">
                      <a:avLst/>
                    </a:prstGeom>
                  </pic:spPr>
                </pic:pic>
              </a:graphicData>
            </a:graphic>
          </wp:inline>
        </w:drawing>
      </w:r>
    </w:p>
    <w:p w14:paraId="49A0B8A0" w14:textId="77777777" w:rsidR="00C01CA8" w:rsidRPr="0027241E" w:rsidRDefault="00C01CA8" w:rsidP="0027241E">
      <w:pPr>
        <w:pStyle w:val="figur-tittel"/>
      </w:pPr>
      <w:r w:rsidRPr="0027241E">
        <w:t>Utvikling i antall mottakere av arbeidsavklaringspenger og uføretrygd i prosent av befolkningen 18–29 år</w:t>
      </w:r>
    </w:p>
    <w:p w14:paraId="35D7AD50" w14:textId="77777777" w:rsidR="00C01CA8" w:rsidRPr="0027241E" w:rsidRDefault="00C01CA8" w:rsidP="0027241E">
      <w:pPr>
        <w:pStyle w:val="figur-noter"/>
      </w:pPr>
      <w:r w:rsidRPr="0027241E">
        <w:lastRenderedPageBreak/>
        <w:t>Arbeidsavklaringspenger ble etablert i 2010. Før 2010 består «arbeidsavklaringspenger» i figuren av attføringspenger, rehabiliteringspenger og tidsbegrenset uførestønad.</w:t>
      </w:r>
    </w:p>
    <w:p w14:paraId="2E20B213" w14:textId="77777777" w:rsidR="00C01CA8" w:rsidRPr="0027241E" w:rsidRDefault="00C01CA8" w:rsidP="0027241E">
      <w:pPr>
        <w:pStyle w:val="Kilde"/>
      </w:pPr>
      <w:r w:rsidRPr="0027241E">
        <w:t>Kilder: Nav og Finansdepartementet.</w:t>
      </w:r>
    </w:p>
    <w:p w14:paraId="375C5ED7" w14:textId="77777777" w:rsidR="00C01CA8" w:rsidRPr="0027241E" w:rsidRDefault="00C01CA8" w:rsidP="0027241E">
      <w:r w:rsidRPr="0027241E">
        <w:t>Figur 5.13 viser veksten i unge uføre etter hoveddiagnose. Uføre med psykiske lidelser utenom psykisk utviklingshemming utgjør to tredjedeler av veksten siden 2011.</w:t>
      </w:r>
    </w:p>
    <w:p w14:paraId="6DAF3312" w14:textId="77777777" w:rsidR="00C01CA8" w:rsidRPr="0027241E" w:rsidRDefault="00C01CA8" w:rsidP="0027241E">
      <w:r w:rsidRPr="0027241E">
        <w:t>Personer med psykiske lidelser utgjør også en stadig større andel av unge mottakere av AAP og sykepenger, men diagnosesammensetningen er ulik. Vel 70 pst. av alle AAP-mottakere under 30 år var registrert med en psykisk lidelse i 2024.</w:t>
      </w:r>
    </w:p>
    <w:p w14:paraId="754738FD" w14:textId="77777777" w:rsidR="00C01CA8" w:rsidRPr="0027241E" w:rsidRDefault="00C01CA8" w:rsidP="0027241E">
      <w:r w:rsidRPr="0027241E">
        <w:t>En rapport fra Folkehelseinstituttet</w:t>
      </w:r>
      <w:r w:rsidRPr="0027241E">
        <w:rPr>
          <w:rStyle w:val="skrift-hevet"/>
        </w:rPr>
        <w:t>1</w:t>
      </w:r>
      <w:r w:rsidRPr="0027241E">
        <w:t xml:space="preserve"> viser en kraftig vekst i autisme- og ADHD-diagnoser blant barn og unge. Blant jenter har det vært særlig sterk vekst i autismediagnoser i aldersgruppen 13–17 år, mens det blant gutter har vært størst vekst i aldersgruppen 2–5 år. Økningen i autismediagnoser blant barn og unge følger lignende mønster som i andre vestlige land, men nivået i Norge er lavere enn i f.eks. Sverige og Danmark. Det er begrenset kunnskap om årsakene til veksten i autisme- og ADHD-diagnoser, men en del av økningen i unge uføre må ses i sammenheng med dette. Økningen i disse diagnosene blant de yngste barna kan også tilsi at veksten i unge uføre vil fortsette fremover.</w:t>
      </w:r>
    </w:p>
    <w:p w14:paraId="48624110" w14:textId="77777777" w:rsidR="00C01CA8" w:rsidRPr="0027241E" w:rsidRDefault="00C01CA8" w:rsidP="0027241E">
      <w:r w:rsidRPr="0027241E">
        <w:t>Figur 5.14 viser at unge med utviklingsforstyrrelser utgjør halvparten av veksten i unge uføre med psykiske lidelser siden 2011, og nesten 40 pst. av den samlede veksten i samme periode. Aspergers syndrom og barneautisme utgjør de største undergruppene av utviklingsforstyrrelser, og Aspergers syndrom er enkeltdiagnosen med størst vekst blant unge uføre siden 2011. I tillegg har det vært betydelig vekst i antall uføre diagnostisert med lett psykisk utviklingshemming, barneautisme, ADHD og posttraumatisk stresslidelse.</w:t>
      </w:r>
    </w:p>
    <w:p w14:paraId="7C66E617" w14:textId="1B6D2A42" w:rsidR="00C01CA8" w:rsidRPr="0027241E" w:rsidRDefault="00897C0C" w:rsidP="0027241E">
      <w:r w:rsidRPr="00897C0C">
        <w:rPr>
          <w:noProof/>
        </w:rPr>
        <w:drawing>
          <wp:inline distT="0" distB="0" distL="0" distR="0" wp14:anchorId="45FAE4B1" wp14:editId="4524356A">
            <wp:extent cx="2190750" cy="2162175"/>
            <wp:effectExtent l="0" t="0" r="0" b="9525"/>
            <wp:docPr id="1858712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1224" name=""/>
                    <pic:cNvPicPr/>
                  </pic:nvPicPr>
                  <pic:blipFill>
                    <a:blip r:embed="rId200">
                      <a:extLst>
                        <a:ext uri="{96DAC541-7B7A-43D3-8B79-37D633B846F1}">
                          <asvg:svgBlip xmlns:asvg="http://schemas.microsoft.com/office/drawing/2016/SVG/main" r:embed="rId201"/>
                        </a:ext>
                      </a:extLst>
                    </a:blip>
                    <a:stretch>
                      <a:fillRect/>
                    </a:stretch>
                  </pic:blipFill>
                  <pic:spPr>
                    <a:xfrm>
                      <a:off x="0" y="0"/>
                      <a:ext cx="2190750" cy="2162175"/>
                    </a:xfrm>
                    <a:prstGeom prst="rect">
                      <a:avLst/>
                    </a:prstGeom>
                  </pic:spPr>
                </pic:pic>
              </a:graphicData>
            </a:graphic>
          </wp:inline>
        </w:drawing>
      </w:r>
    </w:p>
    <w:p w14:paraId="1295F40C" w14:textId="77777777" w:rsidR="00C01CA8" w:rsidRPr="0027241E" w:rsidRDefault="00C01CA8" w:rsidP="0027241E">
      <w:pPr>
        <w:pStyle w:val="figur-tittel"/>
      </w:pPr>
      <w:r w:rsidRPr="0027241E">
        <w:t>Uføre etter hoveddiagnose. 18–29 år. Endring fra 2011 til 2024. Prosent av samlet vekst</w:t>
      </w:r>
    </w:p>
    <w:p w14:paraId="1DC03539" w14:textId="77777777" w:rsidR="00C01CA8" w:rsidRPr="0027241E" w:rsidRDefault="00C01CA8" w:rsidP="0027241E">
      <w:pPr>
        <w:pStyle w:val="Kilde"/>
      </w:pPr>
      <w:r w:rsidRPr="0027241E">
        <w:t>Kilder: Nav og Finansdepartementet.</w:t>
      </w:r>
    </w:p>
    <w:p w14:paraId="71C67C68" w14:textId="6339CE90" w:rsidR="00C01CA8" w:rsidRPr="0027241E" w:rsidRDefault="00897C0C" w:rsidP="0027241E">
      <w:r w:rsidRPr="00897C0C">
        <w:rPr>
          <w:noProof/>
        </w:rPr>
        <w:lastRenderedPageBreak/>
        <w:drawing>
          <wp:inline distT="0" distB="0" distL="0" distR="0" wp14:anchorId="3BB65875" wp14:editId="5D6C5ACB">
            <wp:extent cx="2190750" cy="2162175"/>
            <wp:effectExtent l="0" t="0" r="0" b="9525"/>
            <wp:docPr id="130053358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3580" name=""/>
                    <pic:cNvPicPr/>
                  </pic:nvPicPr>
                  <pic:blipFill>
                    <a:blip r:embed="rId202">
                      <a:extLst>
                        <a:ext uri="{96DAC541-7B7A-43D3-8B79-37D633B846F1}">
                          <asvg:svgBlip xmlns:asvg="http://schemas.microsoft.com/office/drawing/2016/SVG/main" r:embed="rId203"/>
                        </a:ext>
                      </a:extLst>
                    </a:blip>
                    <a:stretch>
                      <a:fillRect/>
                    </a:stretch>
                  </pic:blipFill>
                  <pic:spPr>
                    <a:xfrm>
                      <a:off x="0" y="0"/>
                      <a:ext cx="2190750" cy="2162175"/>
                    </a:xfrm>
                    <a:prstGeom prst="rect">
                      <a:avLst/>
                    </a:prstGeom>
                  </pic:spPr>
                </pic:pic>
              </a:graphicData>
            </a:graphic>
          </wp:inline>
        </w:drawing>
      </w:r>
    </w:p>
    <w:p w14:paraId="669FA487" w14:textId="77777777" w:rsidR="00C01CA8" w:rsidRPr="0027241E" w:rsidRDefault="00C01CA8" w:rsidP="0027241E">
      <w:pPr>
        <w:pStyle w:val="figur-tittel"/>
      </w:pPr>
      <w:r w:rsidRPr="0027241E">
        <w:t>Uføre etter undergrupper av psykiske lidelser. 18–29 år. Prosent av samlet vekst i unge uføre og samlet vekst i unge uføre med psykisk lidelse. 2011–2024</w:t>
      </w:r>
    </w:p>
    <w:p w14:paraId="1577CDE6" w14:textId="77777777" w:rsidR="00C01CA8" w:rsidRPr="0027241E" w:rsidRDefault="00C01CA8" w:rsidP="0027241E">
      <w:pPr>
        <w:pStyle w:val="figur-noter"/>
      </w:pPr>
      <w:r w:rsidRPr="0027241E">
        <w:t>Inndelingen følger følgende diagnosekoder i ICD-10: Nevrotiske lidelser mv. (F40-F48). Psykisk utviklingshemming (F70-F79), Utviklingsforstyrrelser (F80-F89) og Atferdsforstyrrelser mv. (F60-F69 og F90-F98).</w:t>
      </w:r>
    </w:p>
    <w:p w14:paraId="3022B7E3" w14:textId="77777777" w:rsidR="00C01CA8" w:rsidRPr="0027241E" w:rsidRDefault="00C01CA8" w:rsidP="0027241E">
      <w:pPr>
        <w:pStyle w:val="Kilde"/>
      </w:pPr>
      <w:r w:rsidRPr="0027241E">
        <w:t>Kilder: Nav og Finansdepartementet.</w:t>
      </w:r>
    </w:p>
    <w:p w14:paraId="3EF5564F" w14:textId="77777777" w:rsidR="00C01CA8" w:rsidRPr="0027241E" w:rsidRDefault="00C01CA8" w:rsidP="0027241E">
      <w:pPr>
        <w:pStyle w:val="ramme-noter"/>
      </w:pPr>
      <w:r w:rsidRPr="0027241E">
        <w:rPr>
          <w:rStyle w:val="skrift-hevet"/>
        </w:rPr>
        <w:t>1</w:t>
      </w:r>
      <w:r w:rsidRPr="0027241E">
        <w:tab/>
        <w:t>Folkehelseinstituttet (2025). Folkehelserapportens temautgave 2025: Barn og unges psykiske helse.</w:t>
      </w:r>
    </w:p>
    <w:p w14:paraId="64FCDC2E" w14:textId="77777777" w:rsidR="00C01CA8" w:rsidRPr="0027241E" w:rsidRDefault="00C01CA8" w:rsidP="0027241E">
      <w:pPr>
        <w:pStyle w:val="Ramme-slutt"/>
      </w:pPr>
      <w:r w:rsidRPr="0027241E">
        <w:t>[Boks slutt]</w:t>
      </w:r>
    </w:p>
    <w:p w14:paraId="5397B57D" w14:textId="77777777" w:rsidR="00C01CA8" w:rsidRPr="0027241E" w:rsidRDefault="00C01CA8" w:rsidP="0027241E">
      <w:r w:rsidRPr="0027241E">
        <w:t xml:space="preserve">Selv om andelen unge uføre har gått opp, har den samlede </w:t>
      </w:r>
      <w:r w:rsidRPr="0027241E">
        <w:rPr>
          <w:rStyle w:val="kursiv"/>
        </w:rPr>
        <w:t>andelen unge som står utenfor arbeid, utdanning og arbeidsmarkedstiltak (NEET)</w:t>
      </w:r>
      <w:r w:rsidRPr="0027241E">
        <w:t xml:space="preserve"> gått ned, se tabell 5.3. Det er imidlertid store forskjeller i NEET-andelen blant unge norskfødte og unge innvandrere. Nedgangen de siste ti årene skyldes i hovedsak at det har blitt flere sysselsatte og færre arbeidsledige unge. NEET-andelen er også relativ lav i Norge sammenlignet med andre europeiske land.</w:t>
      </w:r>
    </w:p>
    <w:p w14:paraId="18326737" w14:textId="60AE6FB6" w:rsidR="00F6146B" w:rsidRPr="0027241E" w:rsidRDefault="00F6146B" w:rsidP="0027241E">
      <w:pPr>
        <w:pStyle w:val="tabell-tittel"/>
      </w:pPr>
      <w:r w:rsidRPr="0027241E">
        <w:t>Indikatorer for gjennomføring og deltakelse i utdanning og arbeid blant unge</w:t>
      </w:r>
    </w:p>
    <w:p w14:paraId="7E1A6202" w14:textId="77777777" w:rsidR="00C01CA8" w:rsidRPr="0027241E" w:rsidRDefault="00C01CA8" w:rsidP="0027241E">
      <w:pPr>
        <w:pStyle w:val="Tabellnavn"/>
      </w:pPr>
      <w:r w:rsidRPr="0027241E">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5520"/>
        <w:gridCol w:w="1000"/>
        <w:gridCol w:w="680"/>
        <w:gridCol w:w="680"/>
        <w:gridCol w:w="680"/>
        <w:gridCol w:w="680"/>
      </w:tblGrid>
      <w:tr w:rsidR="00BE25BF" w:rsidRPr="0027241E" w14:paraId="586D5D02" w14:textId="77777777">
        <w:trPr>
          <w:trHeight w:val="360"/>
        </w:trPr>
        <w:tc>
          <w:tcPr>
            <w:tcW w:w="5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A2FA8D" w14:textId="77777777" w:rsidR="00C01CA8" w:rsidRPr="0027241E" w:rsidRDefault="00C01CA8" w:rsidP="0027241E"/>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2F7C6" w14:textId="77777777" w:rsidR="00C01CA8" w:rsidRPr="0027241E" w:rsidRDefault="00C01CA8" w:rsidP="0027241E">
            <w:r w:rsidRPr="0027241E">
              <w:t>2015–2019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826D8" w14:textId="77777777" w:rsidR="00C01CA8" w:rsidRPr="0027241E" w:rsidRDefault="00C01CA8" w:rsidP="0027241E">
            <w:r w:rsidRPr="0027241E">
              <w:t>2021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703FC" w14:textId="77777777" w:rsidR="00C01CA8" w:rsidRPr="0027241E" w:rsidRDefault="00C01CA8" w:rsidP="0027241E">
            <w:r w:rsidRPr="0027241E">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0BA61" w14:textId="77777777" w:rsidR="00C01CA8" w:rsidRPr="0027241E" w:rsidRDefault="00C01CA8" w:rsidP="0027241E">
            <w:r w:rsidRPr="0027241E">
              <w:t>2023</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FB014B" w14:textId="77777777" w:rsidR="00C01CA8" w:rsidRPr="0027241E" w:rsidRDefault="00C01CA8" w:rsidP="0027241E">
            <w:r w:rsidRPr="0027241E">
              <w:t>2024</w:t>
            </w:r>
          </w:p>
        </w:tc>
      </w:tr>
      <w:tr w:rsidR="00BE25BF" w:rsidRPr="0027241E" w14:paraId="2DCE988B"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7695E97E" w14:textId="77777777" w:rsidR="00C01CA8" w:rsidRPr="0027241E" w:rsidRDefault="00C01CA8" w:rsidP="0027241E">
            <w:r w:rsidRPr="0027241E">
              <w:rPr>
                <w:rStyle w:val="kursiv"/>
              </w:rPr>
              <w:t>Fullføring av yrkesfaglig opplæring</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02B89D2"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515331A7"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FA4B0F3"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6C255FF2"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0DEC8E9" w14:textId="77777777" w:rsidR="00C01CA8" w:rsidRPr="0027241E" w:rsidRDefault="00C01CA8" w:rsidP="0027241E"/>
        </w:tc>
      </w:tr>
      <w:tr w:rsidR="00BE25BF" w:rsidRPr="0027241E" w14:paraId="63F11C74" w14:textId="77777777">
        <w:trPr>
          <w:trHeight w:val="380"/>
        </w:trPr>
        <w:tc>
          <w:tcPr>
            <w:tcW w:w="280" w:type="dxa"/>
            <w:tcBorders>
              <w:top w:val="nil"/>
              <w:left w:val="nil"/>
              <w:bottom w:val="nil"/>
              <w:right w:val="nil"/>
            </w:tcBorders>
            <w:tcMar>
              <w:top w:w="128" w:type="dxa"/>
              <w:left w:w="43" w:type="dxa"/>
              <w:bottom w:w="43" w:type="dxa"/>
              <w:right w:w="43" w:type="dxa"/>
            </w:tcMar>
          </w:tcPr>
          <w:p w14:paraId="69BED6BF"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59415DD0" w14:textId="77777777" w:rsidR="00C01CA8" w:rsidRPr="0027241E" w:rsidRDefault="00C01CA8" w:rsidP="0027241E">
            <w:r w:rsidRPr="0027241E">
              <w:t>Fullført med yrkeskompetanse innen seks år. Pst.</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3BB8DB24" w14:textId="77777777" w:rsidR="00C01CA8" w:rsidRPr="0027241E" w:rsidRDefault="00C01CA8" w:rsidP="0027241E">
            <w:r w:rsidRPr="0027241E">
              <w:t>66,0</w:t>
            </w:r>
          </w:p>
        </w:tc>
        <w:tc>
          <w:tcPr>
            <w:tcW w:w="680" w:type="dxa"/>
            <w:tcBorders>
              <w:top w:val="nil"/>
              <w:left w:val="nil"/>
              <w:bottom w:val="nil"/>
              <w:right w:val="nil"/>
            </w:tcBorders>
            <w:tcMar>
              <w:top w:w="128" w:type="dxa"/>
              <w:left w:w="43" w:type="dxa"/>
              <w:bottom w:w="43" w:type="dxa"/>
              <w:right w:w="43" w:type="dxa"/>
            </w:tcMar>
            <w:vAlign w:val="bottom"/>
          </w:tcPr>
          <w:p w14:paraId="3DBBC11B" w14:textId="77777777" w:rsidR="00C01CA8" w:rsidRPr="0027241E" w:rsidRDefault="00C01CA8" w:rsidP="0027241E">
            <w:r w:rsidRPr="0027241E">
              <w:t>70,0</w:t>
            </w:r>
          </w:p>
        </w:tc>
        <w:tc>
          <w:tcPr>
            <w:tcW w:w="680" w:type="dxa"/>
            <w:tcBorders>
              <w:top w:val="nil"/>
              <w:left w:val="nil"/>
              <w:bottom w:val="nil"/>
              <w:right w:val="nil"/>
            </w:tcBorders>
            <w:tcMar>
              <w:top w:w="128" w:type="dxa"/>
              <w:left w:w="43" w:type="dxa"/>
              <w:bottom w:w="43" w:type="dxa"/>
              <w:right w:w="43" w:type="dxa"/>
            </w:tcMar>
            <w:vAlign w:val="bottom"/>
          </w:tcPr>
          <w:p w14:paraId="66EBF828" w14:textId="77777777" w:rsidR="00C01CA8" w:rsidRPr="0027241E" w:rsidRDefault="00C01CA8" w:rsidP="0027241E">
            <w:r w:rsidRPr="0027241E">
              <w:t>69,6</w:t>
            </w:r>
          </w:p>
        </w:tc>
        <w:tc>
          <w:tcPr>
            <w:tcW w:w="680" w:type="dxa"/>
            <w:tcBorders>
              <w:top w:val="nil"/>
              <w:left w:val="nil"/>
              <w:bottom w:val="nil"/>
              <w:right w:val="nil"/>
            </w:tcBorders>
            <w:tcMar>
              <w:top w:w="128" w:type="dxa"/>
              <w:left w:w="43" w:type="dxa"/>
              <w:bottom w:w="43" w:type="dxa"/>
              <w:right w:w="43" w:type="dxa"/>
            </w:tcMar>
            <w:vAlign w:val="bottom"/>
          </w:tcPr>
          <w:p w14:paraId="059BFE16" w14:textId="77777777" w:rsidR="00C01CA8" w:rsidRPr="0027241E" w:rsidRDefault="00C01CA8" w:rsidP="0027241E">
            <w:r w:rsidRPr="0027241E">
              <w:t>70,9</w:t>
            </w:r>
          </w:p>
        </w:tc>
        <w:tc>
          <w:tcPr>
            <w:tcW w:w="680" w:type="dxa"/>
            <w:tcBorders>
              <w:top w:val="nil"/>
              <w:left w:val="nil"/>
              <w:bottom w:val="nil"/>
              <w:right w:val="nil"/>
            </w:tcBorders>
            <w:tcMar>
              <w:top w:w="128" w:type="dxa"/>
              <w:left w:w="43" w:type="dxa"/>
              <w:bottom w:w="43" w:type="dxa"/>
              <w:right w:w="43" w:type="dxa"/>
            </w:tcMar>
            <w:vAlign w:val="bottom"/>
          </w:tcPr>
          <w:p w14:paraId="4C6F4684" w14:textId="77777777" w:rsidR="00C01CA8" w:rsidRPr="0027241E" w:rsidRDefault="00C01CA8" w:rsidP="0027241E">
            <w:r w:rsidRPr="0027241E">
              <w:t>71,1</w:t>
            </w:r>
          </w:p>
        </w:tc>
      </w:tr>
      <w:tr w:rsidR="00BE25BF" w:rsidRPr="0027241E" w14:paraId="66722602"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33DD7A90" w14:textId="77777777" w:rsidR="00C01CA8" w:rsidRPr="0027241E" w:rsidRDefault="00C01CA8" w:rsidP="0027241E">
            <w:r w:rsidRPr="0027241E">
              <w:rPr>
                <w:rStyle w:val="kursiv"/>
              </w:rPr>
              <w:t xml:space="preserve">Gjennomføring av høyere utdanning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2B3B9C8"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53EB14D5"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C8B0DC9"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D9CD320"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045C5D40" w14:textId="77777777" w:rsidR="00C01CA8" w:rsidRPr="0027241E" w:rsidRDefault="00C01CA8" w:rsidP="0027241E"/>
        </w:tc>
      </w:tr>
      <w:tr w:rsidR="00BE25BF" w:rsidRPr="0027241E" w14:paraId="36A32312" w14:textId="77777777">
        <w:trPr>
          <w:trHeight w:val="880"/>
        </w:trPr>
        <w:tc>
          <w:tcPr>
            <w:tcW w:w="280" w:type="dxa"/>
            <w:tcBorders>
              <w:top w:val="nil"/>
              <w:left w:val="nil"/>
              <w:bottom w:val="nil"/>
              <w:right w:val="nil"/>
            </w:tcBorders>
            <w:tcMar>
              <w:top w:w="128" w:type="dxa"/>
              <w:left w:w="43" w:type="dxa"/>
              <w:bottom w:w="43" w:type="dxa"/>
              <w:right w:w="43" w:type="dxa"/>
            </w:tcMar>
          </w:tcPr>
          <w:p w14:paraId="4428F8B0"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72D9493B" w14:textId="77777777" w:rsidR="00C01CA8" w:rsidRPr="0027241E" w:rsidRDefault="00C01CA8" w:rsidP="0027241E">
            <w:r w:rsidRPr="0027241E">
              <w:t>Gjennomsnittsalder ved fullført mastergrad for førstegangsstudenter som begynte å studere før fylte 25 år og som fullførte mastergrad innen åtte år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14DB5FB6" w14:textId="77777777" w:rsidR="00C01CA8" w:rsidRPr="0027241E" w:rsidRDefault="00C01CA8" w:rsidP="0027241E">
            <w:r w:rsidRPr="0027241E">
              <w:t>26,0</w:t>
            </w:r>
          </w:p>
        </w:tc>
        <w:tc>
          <w:tcPr>
            <w:tcW w:w="680" w:type="dxa"/>
            <w:tcBorders>
              <w:top w:val="nil"/>
              <w:left w:val="nil"/>
              <w:bottom w:val="nil"/>
              <w:right w:val="nil"/>
            </w:tcBorders>
            <w:tcMar>
              <w:top w:w="128" w:type="dxa"/>
              <w:left w:w="43" w:type="dxa"/>
              <w:bottom w:w="43" w:type="dxa"/>
              <w:right w:w="43" w:type="dxa"/>
            </w:tcMar>
            <w:vAlign w:val="bottom"/>
          </w:tcPr>
          <w:p w14:paraId="3EF38596" w14:textId="77777777" w:rsidR="00C01CA8" w:rsidRPr="0027241E" w:rsidRDefault="00C01CA8" w:rsidP="0027241E">
            <w:r w:rsidRPr="0027241E">
              <w:t>25,9</w:t>
            </w:r>
          </w:p>
        </w:tc>
        <w:tc>
          <w:tcPr>
            <w:tcW w:w="680" w:type="dxa"/>
            <w:tcBorders>
              <w:top w:val="nil"/>
              <w:left w:val="nil"/>
              <w:bottom w:val="nil"/>
              <w:right w:val="nil"/>
            </w:tcBorders>
            <w:tcMar>
              <w:top w:w="128" w:type="dxa"/>
              <w:left w:w="43" w:type="dxa"/>
              <w:bottom w:w="43" w:type="dxa"/>
              <w:right w:w="43" w:type="dxa"/>
            </w:tcMar>
            <w:vAlign w:val="bottom"/>
          </w:tcPr>
          <w:p w14:paraId="1F589560" w14:textId="77777777" w:rsidR="00C01CA8" w:rsidRPr="0027241E" w:rsidRDefault="00C01CA8" w:rsidP="0027241E">
            <w:r w:rsidRPr="0027241E">
              <w:t>25,9</w:t>
            </w:r>
          </w:p>
        </w:tc>
        <w:tc>
          <w:tcPr>
            <w:tcW w:w="680" w:type="dxa"/>
            <w:tcBorders>
              <w:top w:val="nil"/>
              <w:left w:val="nil"/>
              <w:bottom w:val="nil"/>
              <w:right w:val="nil"/>
            </w:tcBorders>
            <w:tcMar>
              <w:top w:w="128" w:type="dxa"/>
              <w:left w:w="43" w:type="dxa"/>
              <w:bottom w:w="43" w:type="dxa"/>
              <w:right w:w="43" w:type="dxa"/>
            </w:tcMar>
            <w:vAlign w:val="bottom"/>
          </w:tcPr>
          <w:p w14:paraId="24673B19" w14:textId="77777777" w:rsidR="00C01CA8" w:rsidRPr="0027241E" w:rsidRDefault="00C01CA8" w:rsidP="0027241E">
            <w:r w:rsidRPr="0027241E">
              <w:t>25,9</w:t>
            </w:r>
          </w:p>
        </w:tc>
        <w:tc>
          <w:tcPr>
            <w:tcW w:w="680" w:type="dxa"/>
            <w:tcBorders>
              <w:top w:val="nil"/>
              <w:left w:val="nil"/>
              <w:bottom w:val="nil"/>
              <w:right w:val="nil"/>
            </w:tcBorders>
            <w:tcMar>
              <w:top w:w="128" w:type="dxa"/>
              <w:left w:w="43" w:type="dxa"/>
              <w:bottom w:w="43" w:type="dxa"/>
              <w:right w:w="43" w:type="dxa"/>
            </w:tcMar>
            <w:vAlign w:val="bottom"/>
          </w:tcPr>
          <w:p w14:paraId="275302E7" w14:textId="77777777" w:rsidR="00C01CA8" w:rsidRPr="0027241E" w:rsidRDefault="00C01CA8" w:rsidP="0027241E"/>
        </w:tc>
      </w:tr>
      <w:tr w:rsidR="00BE25BF" w:rsidRPr="0027241E" w14:paraId="1AF4256F"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2B854A7F" w14:textId="77777777" w:rsidR="00C01CA8" w:rsidRPr="0027241E" w:rsidRDefault="00C01CA8" w:rsidP="0027241E">
            <w:r w:rsidRPr="0027241E">
              <w:rPr>
                <w:rStyle w:val="kursiv"/>
              </w:rPr>
              <w:t>Sysselsetting blant unge</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387C5A0"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AB55CA5"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1AB017C3"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08C4404"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501A45CA" w14:textId="77777777" w:rsidR="00C01CA8" w:rsidRPr="0027241E" w:rsidRDefault="00C01CA8" w:rsidP="0027241E"/>
        </w:tc>
      </w:tr>
      <w:tr w:rsidR="00BE25BF" w:rsidRPr="0027241E" w14:paraId="60DCED62" w14:textId="77777777">
        <w:trPr>
          <w:trHeight w:val="380"/>
        </w:trPr>
        <w:tc>
          <w:tcPr>
            <w:tcW w:w="280" w:type="dxa"/>
            <w:tcBorders>
              <w:top w:val="nil"/>
              <w:left w:val="nil"/>
              <w:bottom w:val="nil"/>
              <w:right w:val="nil"/>
            </w:tcBorders>
            <w:tcMar>
              <w:top w:w="128" w:type="dxa"/>
              <w:left w:w="43" w:type="dxa"/>
              <w:bottom w:w="43" w:type="dxa"/>
              <w:right w:w="43" w:type="dxa"/>
            </w:tcMar>
          </w:tcPr>
          <w:p w14:paraId="234CDF01"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5713EE5F" w14:textId="77777777" w:rsidR="00C01CA8" w:rsidRPr="0027241E" w:rsidRDefault="00C01CA8" w:rsidP="0027241E">
            <w:r w:rsidRPr="0027241E">
              <w:t>Sysselsatte som pst. av befolkningen 15–29 år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32AC9784" w14:textId="77777777" w:rsidR="00C01CA8" w:rsidRPr="0027241E" w:rsidRDefault="00C01CA8" w:rsidP="0027241E">
            <w:r w:rsidRPr="0027241E">
              <w:t>60,5</w:t>
            </w:r>
          </w:p>
        </w:tc>
        <w:tc>
          <w:tcPr>
            <w:tcW w:w="680" w:type="dxa"/>
            <w:tcBorders>
              <w:top w:val="nil"/>
              <w:left w:val="nil"/>
              <w:bottom w:val="nil"/>
              <w:right w:val="nil"/>
            </w:tcBorders>
            <w:tcMar>
              <w:top w:w="128" w:type="dxa"/>
              <w:left w:w="43" w:type="dxa"/>
              <w:bottom w:w="43" w:type="dxa"/>
              <w:right w:w="43" w:type="dxa"/>
            </w:tcMar>
            <w:vAlign w:val="bottom"/>
          </w:tcPr>
          <w:p w14:paraId="223D771A" w14:textId="77777777" w:rsidR="00C01CA8" w:rsidRPr="0027241E" w:rsidRDefault="00C01CA8" w:rsidP="0027241E">
            <w:r w:rsidRPr="0027241E">
              <w:t>63,3</w:t>
            </w:r>
          </w:p>
        </w:tc>
        <w:tc>
          <w:tcPr>
            <w:tcW w:w="680" w:type="dxa"/>
            <w:tcBorders>
              <w:top w:val="nil"/>
              <w:left w:val="nil"/>
              <w:bottom w:val="nil"/>
              <w:right w:val="nil"/>
            </w:tcBorders>
            <w:tcMar>
              <w:top w:w="128" w:type="dxa"/>
              <w:left w:w="43" w:type="dxa"/>
              <w:bottom w:w="43" w:type="dxa"/>
              <w:right w:w="43" w:type="dxa"/>
            </w:tcMar>
            <w:vAlign w:val="bottom"/>
          </w:tcPr>
          <w:p w14:paraId="2B0ED340" w14:textId="77777777" w:rsidR="00C01CA8" w:rsidRPr="0027241E" w:rsidRDefault="00C01CA8" w:rsidP="0027241E">
            <w:r w:rsidRPr="0027241E">
              <w:t>67,3</w:t>
            </w:r>
          </w:p>
        </w:tc>
        <w:tc>
          <w:tcPr>
            <w:tcW w:w="680" w:type="dxa"/>
            <w:tcBorders>
              <w:top w:val="nil"/>
              <w:left w:val="nil"/>
              <w:bottom w:val="nil"/>
              <w:right w:val="nil"/>
            </w:tcBorders>
            <w:tcMar>
              <w:top w:w="128" w:type="dxa"/>
              <w:left w:w="43" w:type="dxa"/>
              <w:bottom w:w="43" w:type="dxa"/>
              <w:right w:w="43" w:type="dxa"/>
            </w:tcMar>
            <w:vAlign w:val="bottom"/>
          </w:tcPr>
          <w:p w14:paraId="72CAF791" w14:textId="77777777" w:rsidR="00C01CA8" w:rsidRPr="0027241E" w:rsidRDefault="00C01CA8" w:rsidP="0027241E">
            <w:r w:rsidRPr="0027241E">
              <w:t>67,7</w:t>
            </w:r>
          </w:p>
        </w:tc>
        <w:tc>
          <w:tcPr>
            <w:tcW w:w="680" w:type="dxa"/>
            <w:tcBorders>
              <w:top w:val="nil"/>
              <w:left w:val="nil"/>
              <w:bottom w:val="nil"/>
              <w:right w:val="nil"/>
            </w:tcBorders>
            <w:tcMar>
              <w:top w:w="128" w:type="dxa"/>
              <w:left w:w="43" w:type="dxa"/>
              <w:bottom w:w="43" w:type="dxa"/>
              <w:right w:w="43" w:type="dxa"/>
            </w:tcMar>
            <w:vAlign w:val="bottom"/>
          </w:tcPr>
          <w:p w14:paraId="6F887427" w14:textId="77777777" w:rsidR="00C01CA8" w:rsidRPr="0027241E" w:rsidRDefault="00C01CA8" w:rsidP="0027241E">
            <w:r w:rsidRPr="0027241E">
              <w:t>67,1</w:t>
            </w:r>
          </w:p>
        </w:tc>
      </w:tr>
      <w:tr w:rsidR="00BE25BF" w:rsidRPr="0027241E" w14:paraId="3B47D9E2" w14:textId="77777777">
        <w:trPr>
          <w:trHeight w:val="380"/>
        </w:trPr>
        <w:tc>
          <w:tcPr>
            <w:tcW w:w="5800" w:type="dxa"/>
            <w:gridSpan w:val="2"/>
            <w:tcBorders>
              <w:top w:val="single" w:sz="4" w:space="0" w:color="000000"/>
              <w:left w:val="nil"/>
              <w:bottom w:val="nil"/>
              <w:right w:val="nil"/>
            </w:tcBorders>
            <w:tcMar>
              <w:top w:w="128" w:type="dxa"/>
              <w:left w:w="43" w:type="dxa"/>
              <w:bottom w:w="43" w:type="dxa"/>
              <w:right w:w="43" w:type="dxa"/>
            </w:tcMar>
          </w:tcPr>
          <w:p w14:paraId="168BB420" w14:textId="77777777" w:rsidR="00C01CA8" w:rsidRPr="0027241E" w:rsidRDefault="00C01CA8" w:rsidP="0027241E">
            <w:r w:rsidRPr="0027241E">
              <w:rPr>
                <w:rStyle w:val="kursiv"/>
              </w:rPr>
              <w:lastRenderedPageBreak/>
              <w:t>Unge utenfor arbeid eller utdanning</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889FC35"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309D22CB"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174C9FAA"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7195EF08" w14:textId="77777777" w:rsidR="00C01CA8" w:rsidRPr="0027241E" w:rsidRDefault="00C01CA8" w:rsidP="0027241E"/>
        </w:tc>
        <w:tc>
          <w:tcPr>
            <w:tcW w:w="680" w:type="dxa"/>
            <w:tcBorders>
              <w:top w:val="single" w:sz="4" w:space="0" w:color="000000"/>
              <w:left w:val="nil"/>
              <w:bottom w:val="nil"/>
              <w:right w:val="nil"/>
            </w:tcBorders>
            <w:tcMar>
              <w:top w:w="128" w:type="dxa"/>
              <w:left w:w="43" w:type="dxa"/>
              <w:bottom w:w="43" w:type="dxa"/>
              <w:right w:w="43" w:type="dxa"/>
            </w:tcMar>
            <w:vAlign w:val="bottom"/>
          </w:tcPr>
          <w:p w14:paraId="2000018A" w14:textId="77777777" w:rsidR="00C01CA8" w:rsidRPr="0027241E" w:rsidRDefault="00C01CA8" w:rsidP="0027241E"/>
        </w:tc>
      </w:tr>
      <w:tr w:rsidR="00BE25BF" w:rsidRPr="0027241E" w14:paraId="0B5002F2" w14:textId="77777777">
        <w:trPr>
          <w:trHeight w:val="640"/>
        </w:trPr>
        <w:tc>
          <w:tcPr>
            <w:tcW w:w="280" w:type="dxa"/>
            <w:tcBorders>
              <w:top w:val="nil"/>
              <w:left w:val="nil"/>
              <w:bottom w:val="nil"/>
              <w:right w:val="nil"/>
            </w:tcBorders>
            <w:tcMar>
              <w:top w:w="128" w:type="dxa"/>
              <w:left w:w="43" w:type="dxa"/>
              <w:bottom w:w="43" w:type="dxa"/>
              <w:right w:w="43" w:type="dxa"/>
            </w:tcMar>
          </w:tcPr>
          <w:p w14:paraId="4E7E8945"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6764F18F" w14:textId="77777777" w:rsidR="00C01CA8" w:rsidRPr="0027241E" w:rsidRDefault="00C01CA8" w:rsidP="0027241E">
            <w:r w:rsidRPr="0027241E">
              <w:t>Pst. utenfor arbeid, utdanning eller arbeidsmarkedstiltak i alderen 15–29 år (NEET). Ikke-innvandrere</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2693DE75" w14:textId="77777777" w:rsidR="00C01CA8" w:rsidRPr="0027241E" w:rsidRDefault="00C01CA8" w:rsidP="0027241E">
            <w:r w:rsidRPr="0027241E">
              <w:t>8,8</w:t>
            </w:r>
          </w:p>
        </w:tc>
        <w:tc>
          <w:tcPr>
            <w:tcW w:w="680" w:type="dxa"/>
            <w:tcBorders>
              <w:top w:val="nil"/>
              <w:left w:val="nil"/>
              <w:bottom w:val="nil"/>
              <w:right w:val="nil"/>
            </w:tcBorders>
            <w:tcMar>
              <w:top w:w="128" w:type="dxa"/>
              <w:left w:w="43" w:type="dxa"/>
              <w:bottom w:w="43" w:type="dxa"/>
              <w:right w:w="43" w:type="dxa"/>
            </w:tcMar>
            <w:vAlign w:val="bottom"/>
          </w:tcPr>
          <w:p w14:paraId="11C9EA60" w14:textId="77777777" w:rsidR="00C01CA8" w:rsidRPr="0027241E" w:rsidRDefault="00C01CA8" w:rsidP="0027241E">
            <w:r w:rsidRPr="0027241E">
              <w:t>7,4</w:t>
            </w:r>
          </w:p>
        </w:tc>
        <w:tc>
          <w:tcPr>
            <w:tcW w:w="680" w:type="dxa"/>
            <w:tcBorders>
              <w:top w:val="nil"/>
              <w:left w:val="nil"/>
              <w:bottom w:val="nil"/>
              <w:right w:val="nil"/>
            </w:tcBorders>
            <w:tcMar>
              <w:top w:w="128" w:type="dxa"/>
              <w:left w:w="43" w:type="dxa"/>
              <w:bottom w:w="43" w:type="dxa"/>
              <w:right w:w="43" w:type="dxa"/>
            </w:tcMar>
            <w:vAlign w:val="bottom"/>
          </w:tcPr>
          <w:p w14:paraId="0A311D60" w14:textId="77777777" w:rsidR="00C01CA8" w:rsidRPr="0027241E" w:rsidRDefault="00C01CA8" w:rsidP="0027241E">
            <w:r w:rsidRPr="0027241E">
              <w:t>7,3</w:t>
            </w:r>
          </w:p>
        </w:tc>
        <w:tc>
          <w:tcPr>
            <w:tcW w:w="680" w:type="dxa"/>
            <w:tcBorders>
              <w:top w:val="nil"/>
              <w:left w:val="nil"/>
              <w:bottom w:val="nil"/>
              <w:right w:val="nil"/>
            </w:tcBorders>
            <w:tcMar>
              <w:top w:w="128" w:type="dxa"/>
              <w:left w:w="43" w:type="dxa"/>
              <w:bottom w:w="43" w:type="dxa"/>
              <w:right w:w="43" w:type="dxa"/>
            </w:tcMar>
            <w:vAlign w:val="bottom"/>
          </w:tcPr>
          <w:p w14:paraId="19409DB4" w14:textId="77777777" w:rsidR="00C01CA8" w:rsidRPr="0027241E" w:rsidRDefault="00C01CA8" w:rsidP="0027241E">
            <w:r w:rsidRPr="0027241E">
              <w:t>7,3</w:t>
            </w:r>
          </w:p>
        </w:tc>
        <w:tc>
          <w:tcPr>
            <w:tcW w:w="680" w:type="dxa"/>
            <w:tcBorders>
              <w:top w:val="nil"/>
              <w:left w:val="nil"/>
              <w:bottom w:val="nil"/>
              <w:right w:val="nil"/>
            </w:tcBorders>
            <w:tcMar>
              <w:top w:w="128" w:type="dxa"/>
              <w:left w:w="43" w:type="dxa"/>
              <w:bottom w:w="43" w:type="dxa"/>
              <w:right w:w="43" w:type="dxa"/>
            </w:tcMar>
            <w:vAlign w:val="bottom"/>
          </w:tcPr>
          <w:p w14:paraId="5EEED436" w14:textId="77777777" w:rsidR="00C01CA8" w:rsidRPr="0027241E" w:rsidRDefault="00C01CA8" w:rsidP="0027241E">
            <w:r w:rsidRPr="0027241E">
              <w:t>7,4</w:t>
            </w:r>
          </w:p>
        </w:tc>
      </w:tr>
      <w:tr w:rsidR="00BE25BF" w:rsidRPr="0027241E" w14:paraId="246D7A1E" w14:textId="77777777">
        <w:trPr>
          <w:trHeight w:val="640"/>
        </w:trPr>
        <w:tc>
          <w:tcPr>
            <w:tcW w:w="280" w:type="dxa"/>
            <w:tcBorders>
              <w:top w:val="nil"/>
              <w:left w:val="nil"/>
              <w:bottom w:val="nil"/>
              <w:right w:val="nil"/>
            </w:tcBorders>
            <w:tcMar>
              <w:top w:w="128" w:type="dxa"/>
              <w:left w:w="43" w:type="dxa"/>
              <w:bottom w:w="43" w:type="dxa"/>
              <w:right w:w="43" w:type="dxa"/>
            </w:tcMar>
          </w:tcPr>
          <w:p w14:paraId="178DC3E6" w14:textId="77777777" w:rsidR="00C01CA8" w:rsidRPr="0027241E" w:rsidRDefault="00C01CA8" w:rsidP="0027241E"/>
        </w:tc>
        <w:tc>
          <w:tcPr>
            <w:tcW w:w="5520" w:type="dxa"/>
            <w:tcBorders>
              <w:top w:val="nil"/>
              <w:left w:val="nil"/>
              <w:bottom w:val="nil"/>
              <w:right w:val="nil"/>
            </w:tcBorders>
            <w:tcMar>
              <w:top w:w="128" w:type="dxa"/>
              <w:left w:w="43" w:type="dxa"/>
              <w:bottom w:w="43" w:type="dxa"/>
              <w:right w:w="43" w:type="dxa"/>
            </w:tcMar>
          </w:tcPr>
          <w:p w14:paraId="34A11B0F" w14:textId="77777777" w:rsidR="00C01CA8" w:rsidRPr="0027241E" w:rsidRDefault="00C01CA8" w:rsidP="0027241E">
            <w:r w:rsidRPr="0027241E">
              <w:t>Pst. utenfor arbeid, utdanning eller arbeidsmarkedstiltak i alderen 15–29 år (NEET). Innvandrere</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2397D363" w14:textId="77777777" w:rsidR="00C01CA8" w:rsidRPr="0027241E" w:rsidRDefault="00C01CA8" w:rsidP="0027241E">
            <w:r w:rsidRPr="0027241E">
              <w:t>24,5</w:t>
            </w:r>
          </w:p>
        </w:tc>
        <w:tc>
          <w:tcPr>
            <w:tcW w:w="680" w:type="dxa"/>
            <w:tcBorders>
              <w:top w:val="nil"/>
              <w:left w:val="nil"/>
              <w:bottom w:val="nil"/>
              <w:right w:val="nil"/>
            </w:tcBorders>
            <w:tcMar>
              <w:top w:w="128" w:type="dxa"/>
              <w:left w:w="43" w:type="dxa"/>
              <w:bottom w:w="43" w:type="dxa"/>
              <w:right w:w="43" w:type="dxa"/>
            </w:tcMar>
            <w:vAlign w:val="bottom"/>
          </w:tcPr>
          <w:p w14:paraId="129534A4" w14:textId="77777777" w:rsidR="00C01CA8" w:rsidRPr="0027241E" w:rsidRDefault="00C01CA8" w:rsidP="0027241E">
            <w:r w:rsidRPr="0027241E">
              <w:t>21,6</w:t>
            </w:r>
          </w:p>
        </w:tc>
        <w:tc>
          <w:tcPr>
            <w:tcW w:w="680" w:type="dxa"/>
            <w:tcBorders>
              <w:top w:val="nil"/>
              <w:left w:val="nil"/>
              <w:bottom w:val="nil"/>
              <w:right w:val="nil"/>
            </w:tcBorders>
            <w:tcMar>
              <w:top w:w="128" w:type="dxa"/>
              <w:left w:w="43" w:type="dxa"/>
              <w:bottom w:w="43" w:type="dxa"/>
              <w:right w:w="43" w:type="dxa"/>
            </w:tcMar>
            <w:vAlign w:val="bottom"/>
          </w:tcPr>
          <w:p w14:paraId="0111297C" w14:textId="77777777" w:rsidR="00C01CA8" w:rsidRPr="0027241E" w:rsidRDefault="00C01CA8" w:rsidP="0027241E">
            <w:r w:rsidRPr="0027241E">
              <w:t>21,7</w:t>
            </w:r>
          </w:p>
        </w:tc>
        <w:tc>
          <w:tcPr>
            <w:tcW w:w="680" w:type="dxa"/>
            <w:tcBorders>
              <w:top w:val="nil"/>
              <w:left w:val="nil"/>
              <w:bottom w:val="nil"/>
              <w:right w:val="nil"/>
            </w:tcBorders>
            <w:tcMar>
              <w:top w:w="128" w:type="dxa"/>
              <w:left w:w="43" w:type="dxa"/>
              <w:bottom w:w="43" w:type="dxa"/>
              <w:right w:w="43" w:type="dxa"/>
            </w:tcMar>
            <w:vAlign w:val="bottom"/>
          </w:tcPr>
          <w:p w14:paraId="0A712C7A" w14:textId="77777777" w:rsidR="00C01CA8" w:rsidRPr="0027241E" w:rsidRDefault="00C01CA8" w:rsidP="0027241E">
            <w:r w:rsidRPr="0027241E">
              <w:t>23,1</w:t>
            </w:r>
          </w:p>
        </w:tc>
        <w:tc>
          <w:tcPr>
            <w:tcW w:w="680" w:type="dxa"/>
            <w:tcBorders>
              <w:top w:val="nil"/>
              <w:left w:val="nil"/>
              <w:bottom w:val="nil"/>
              <w:right w:val="nil"/>
            </w:tcBorders>
            <w:tcMar>
              <w:top w:w="128" w:type="dxa"/>
              <w:left w:w="43" w:type="dxa"/>
              <w:bottom w:w="43" w:type="dxa"/>
              <w:right w:w="43" w:type="dxa"/>
            </w:tcMar>
            <w:vAlign w:val="bottom"/>
          </w:tcPr>
          <w:p w14:paraId="32C4012A" w14:textId="77777777" w:rsidR="00C01CA8" w:rsidRPr="0027241E" w:rsidRDefault="00C01CA8" w:rsidP="0027241E">
            <w:r w:rsidRPr="0027241E">
              <w:t>22,9</w:t>
            </w:r>
          </w:p>
        </w:tc>
      </w:tr>
      <w:tr w:rsidR="00BE25BF" w:rsidRPr="0027241E" w14:paraId="5F0A805C" w14:textId="77777777">
        <w:trPr>
          <w:trHeight w:val="640"/>
        </w:trPr>
        <w:tc>
          <w:tcPr>
            <w:tcW w:w="280" w:type="dxa"/>
            <w:tcBorders>
              <w:top w:val="nil"/>
              <w:left w:val="nil"/>
              <w:bottom w:val="single" w:sz="4" w:space="0" w:color="000000"/>
              <w:right w:val="nil"/>
            </w:tcBorders>
            <w:tcMar>
              <w:top w:w="128" w:type="dxa"/>
              <w:left w:w="43" w:type="dxa"/>
              <w:bottom w:w="43" w:type="dxa"/>
              <w:right w:w="43" w:type="dxa"/>
            </w:tcMar>
          </w:tcPr>
          <w:p w14:paraId="16F2A888" w14:textId="77777777" w:rsidR="00C01CA8" w:rsidRPr="0027241E" w:rsidRDefault="00C01CA8" w:rsidP="0027241E"/>
        </w:tc>
        <w:tc>
          <w:tcPr>
            <w:tcW w:w="5520" w:type="dxa"/>
            <w:tcBorders>
              <w:top w:val="nil"/>
              <w:left w:val="nil"/>
              <w:bottom w:val="single" w:sz="4" w:space="0" w:color="000000"/>
              <w:right w:val="nil"/>
            </w:tcBorders>
            <w:tcMar>
              <w:top w:w="128" w:type="dxa"/>
              <w:left w:w="43" w:type="dxa"/>
              <w:bottom w:w="43" w:type="dxa"/>
              <w:right w:w="43" w:type="dxa"/>
            </w:tcMar>
          </w:tcPr>
          <w:p w14:paraId="76381A25" w14:textId="77777777" w:rsidR="00C01CA8" w:rsidRPr="0027241E" w:rsidRDefault="00C01CA8" w:rsidP="0027241E">
            <w:r w:rsidRPr="0027241E">
              <w:t>Mottakere av AAP og uføretrygd. Pst. av befolkningen 18–29 år</w:t>
            </w:r>
            <w:r w:rsidRPr="0027241E">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14FF07E" w14:textId="77777777" w:rsidR="00C01CA8" w:rsidRPr="0027241E" w:rsidRDefault="00C01CA8" w:rsidP="0027241E">
            <w:r w:rsidRPr="0027241E">
              <w:t>5,1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52C9FB59" w14:textId="77777777" w:rsidR="00C01CA8" w:rsidRPr="0027241E" w:rsidRDefault="00C01CA8" w:rsidP="0027241E">
            <w:r w:rsidRPr="0027241E">
              <w:t>5,8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9BC5C8D" w14:textId="77777777" w:rsidR="00C01CA8" w:rsidRPr="0027241E" w:rsidRDefault="00C01CA8" w:rsidP="0027241E">
            <w:r w:rsidRPr="0027241E">
              <w:t>5,9</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A37512F" w14:textId="77777777" w:rsidR="00C01CA8" w:rsidRPr="0027241E" w:rsidRDefault="00C01CA8" w:rsidP="0027241E">
            <w:r w:rsidRPr="0027241E">
              <w:t>6,1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732483F" w14:textId="77777777" w:rsidR="00C01CA8" w:rsidRPr="0027241E" w:rsidRDefault="00C01CA8" w:rsidP="0027241E">
            <w:r w:rsidRPr="0027241E">
              <w:t>6,3</w:t>
            </w:r>
          </w:p>
        </w:tc>
      </w:tr>
    </w:tbl>
    <w:p w14:paraId="4C941AE2" w14:textId="77777777" w:rsidR="00C01CA8" w:rsidRPr="0027241E" w:rsidRDefault="00C01CA8" w:rsidP="0027241E">
      <w:pPr>
        <w:pStyle w:val="Kilde"/>
      </w:pPr>
      <w:r w:rsidRPr="0027241E">
        <w:t>Kilder: Statistisk sentralbyrå og Nav.</w:t>
      </w:r>
    </w:p>
    <w:p w14:paraId="68D83806" w14:textId="77777777" w:rsidR="00C01CA8" w:rsidRPr="0027241E" w:rsidRDefault="00C01CA8" w:rsidP="0027241E">
      <w:pPr>
        <w:rPr>
          <w:rStyle w:val="kursiv"/>
        </w:rPr>
      </w:pPr>
      <w:r w:rsidRPr="0027241E">
        <w:rPr>
          <w:rStyle w:val="kursiv"/>
        </w:rPr>
        <w:t>Gjennomføringen av videregående opplæring</w:t>
      </w:r>
      <w:r w:rsidRPr="0027241E">
        <w:t xml:space="preserve"> har også økt de siste årene, særlig for yrkesfag. I tillegg har sysselsettingen blant unge økt betydelig etter pandemien, noe som særlig skyldes at flere kombinerer utdanning med deltidsarbeid.</w:t>
      </w:r>
    </w:p>
    <w:p w14:paraId="49EA3BE9" w14:textId="77777777" w:rsidR="00C01CA8" w:rsidRPr="0027241E" w:rsidRDefault="00C01CA8" w:rsidP="0027241E">
      <w:r w:rsidRPr="0027241E">
        <w:t>Studentene i Norge er noe eldre enn gjennomsnittet i OECD, og om lag halvparten av nye studenter er 21 år eller eldre. Ifølge tall fra OECD er gjennomføringsprosenten blant bachelorgradstudenter høyere enn gjennomsnittet i OECD og i de andre nordiske landene. Andelen nye studenter som fullfører en bachelorgrad på normert tid eller innen fem år, har også økt de siste ti årene. Gjennomføringsprosenten blant masterstudenter har derimot falt noe over tid. Den var særlig lav blant de som startet mastergraden i 2020, noe som må ses i sammenheng med pandemien. Gjennomsnittsalder ved fullført mastergrad var på sin side tilnærmet uendret fra 2015 til 2023. Regjeringens tiltak for tidligere start og fullføring av høyere utdanning er omtalt i boks 5.1.</w:t>
      </w:r>
    </w:p>
    <w:p w14:paraId="3A092B8B" w14:textId="77777777" w:rsidR="00C01CA8" w:rsidRPr="0027241E" w:rsidRDefault="00C01CA8" w:rsidP="0027241E">
      <w:r w:rsidRPr="0027241E">
        <w:t xml:space="preserve">Regjeringen har mål om at </w:t>
      </w:r>
      <w:r w:rsidRPr="0027241E">
        <w:rPr>
          <w:rStyle w:val="kursiv"/>
        </w:rPr>
        <w:t>30 000 flere under 30 år skal være i jobb innen 2030</w:t>
      </w:r>
      <w:r w:rsidRPr="0027241E">
        <w:t>. Det finnes allerede flere tiltak for å bistå unge i arbeid, blant annet ungdomsgarantien som ble innført i 2023. Ungdomsløftet er regjeringens samlede innsats for å få flere unge som står utenfor arbeidslivet inn i jobb. I statsbudsjettet for 2026 foreslås det flere forsøksordninger for å øke yrkesdeltakelsen blant unge, se boks 5.1. Regjeringen legger vekt på en aktiv arbeidsmarkedspolitikk, der krav og tilbud om aktivitet og tett oppfølging skal bidra til at flere kommer i arbeid.</w:t>
      </w:r>
    </w:p>
    <w:p w14:paraId="0CD83B6E" w14:textId="77777777" w:rsidR="00C01CA8" w:rsidRPr="0027241E" w:rsidRDefault="00C01CA8" w:rsidP="0027241E">
      <w:pPr>
        <w:pStyle w:val="Overskrift2"/>
      </w:pPr>
      <w:r w:rsidRPr="0027241E">
        <w:t>Produktivitet</w:t>
      </w:r>
    </w:p>
    <w:p w14:paraId="5E6CACD2" w14:textId="77777777" w:rsidR="00C01CA8" w:rsidRPr="0027241E" w:rsidRDefault="00C01CA8" w:rsidP="0027241E">
      <w:pPr>
        <w:pStyle w:val="Overskrift3"/>
      </w:pPr>
      <w:r w:rsidRPr="0027241E">
        <w:t>Produktivitet er grunnlaget for velferd</w:t>
      </w:r>
    </w:p>
    <w:p w14:paraId="0A2EE788" w14:textId="77777777" w:rsidR="00C01CA8" w:rsidRPr="0027241E" w:rsidRDefault="00C01CA8" w:rsidP="0027241E">
      <w:r w:rsidRPr="0027241E">
        <w:t>Økt produktivitet innebærer at mer verdiskaping oppnås med de samme ressursene. Siden 1970 er Norges BNP firedoblet, og tre fjerdedeler av denne økningen kan henføres til økt arbeidsproduktivitet og en fjerdedel til økt sysselsetting målt i timeverk. Den økte produktiviteten har gitt en kraftig velstandsvekst, med en tredobling av disponibel realinntekt per innbygger, samtidig som arbeidstiden per arbeidstaker er redusert som følge av kortere arbeidstid, lengre ferier og gunstigere permisjonsordninger.</w:t>
      </w:r>
    </w:p>
    <w:p w14:paraId="44750DD2" w14:textId="77777777" w:rsidR="00C01CA8" w:rsidRPr="0027241E" w:rsidRDefault="00C01CA8" w:rsidP="0027241E">
      <w:r w:rsidRPr="0027241E">
        <w:lastRenderedPageBreak/>
        <w:t>Produktiviteten til norske arbeidstakere er høy, og over gjennomsnittet i OECD-området, se figur 5.15. Den svært lønnsomme olje- og gassvirksomheten er en viktig årsak til dette, men også produktivitetsnivået i Fastlands-Norge er blant de høyeste i OECD-området.</w:t>
      </w:r>
    </w:p>
    <w:p w14:paraId="599FFAB8" w14:textId="14E00984" w:rsidR="00C01CA8" w:rsidRPr="0027241E" w:rsidRDefault="00897C0C" w:rsidP="0027241E">
      <w:r w:rsidRPr="00897C0C">
        <w:rPr>
          <w:noProof/>
        </w:rPr>
        <w:drawing>
          <wp:inline distT="0" distB="0" distL="0" distR="0" wp14:anchorId="71D9C093" wp14:editId="49BDCD60">
            <wp:extent cx="4572000" cy="2162175"/>
            <wp:effectExtent l="0" t="0" r="0" b="9525"/>
            <wp:docPr id="177711448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4487" name=""/>
                    <pic:cNvPicPr/>
                  </pic:nvPicPr>
                  <pic:blipFill>
                    <a:blip r:embed="rId204">
                      <a:extLst>
                        <a:ext uri="{96DAC541-7B7A-43D3-8B79-37D633B846F1}">
                          <asvg:svgBlip xmlns:asvg="http://schemas.microsoft.com/office/drawing/2016/SVG/main" r:embed="rId205"/>
                        </a:ext>
                      </a:extLst>
                    </a:blip>
                    <a:stretch>
                      <a:fillRect/>
                    </a:stretch>
                  </pic:blipFill>
                  <pic:spPr>
                    <a:xfrm>
                      <a:off x="0" y="0"/>
                      <a:ext cx="4572000" cy="2162175"/>
                    </a:xfrm>
                    <a:prstGeom prst="rect">
                      <a:avLst/>
                    </a:prstGeom>
                  </pic:spPr>
                </pic:pic>
              </a:graphicData>
            </a:graphic>
          </wp:inline>
        </w:drawing>
      </w:r>
    </w:p>
    <w:p w14:paraId="69623EFB" w14:textId="77777777" w:rsidR="00C01CA8" w:rsidRPr="0027241E" w:rsidRDefault="00C01CA8" w:rsidP="0027241E">
      <w:pPr>
        <w:pStyle w:val="figur-tittel"/>
      </w:pPr>
      <w:r w:rsidRPr="0027241E">
        <w:t>Produktivitetsnivå i utvalgte land sammenlignet med gjennomsnittet i OECD</w:t>
      </w:r>
      <w:r w:rsidRPr="0027241E">
        <w:rPr>
          <w:rStyle w:val="skrift-hevet"/>
        </w:rPr>
        <w:t>1</w:t>
      </w:r>
      <w:r w:rsidRPr="0027241E">
        <w:t>. BNP per timeverk i 2022, USD, kjøpekraftjustert</w:t>
      </w:r>
    </w:p>
    <w:p w14:paraId="791710BA" w14:textId="77777777" w:rsidR="00C01CA8" w:rsidRPr="0027241E" w:rsidRDefault="00C01CA8" w:rsidP="0027241E">
      <w:pPr>
        <w:pStyle w:val="figur-noter"/>
        <w:rPr>
          <w:rStyle w:val="skrift-hevet"/>
        </w:rPr>
      </w:pPr>
      <w:r w:rsidRPr="0027241E">
        <w:rPr>
          <w:rStyle w:val="skrift-hevet"/>
        </w:rPr>
        <w:t>1</w:t>
      </w:r>
      <w:r w:rsidRPr="0027241E">
        <w:tab/>
        <w:t>I figuren er Irland og Luxemburg utelatt. De ville ligget over Norge. Tallene for Irland forstyrres av at mange selskaper er flyttet dit som følge av lave skatter, mens Luxemburg sitt BNP løftes av pendlere som er bosatt i landene rundt.</w:t>
      </w:r>
    </w:p>
    <w:p w14:paraId="04E99ED8" w14:textId="77777777" w:rsidR="00C01CA8" w:rsidRPr="0027241E" w:rsidRDefault="00C01CA8" w:rsidP="0027241E">
      <w:pPr>
        <w:pStyle w:val="Kilde"/>
      </w:pPr>
      <w:r w:rsidRPr="0027241E">
        <w:t>Kilder: OECD og Statistisk sentralbyrå.</w:t>
      </w:r>
    </w:p>
    <w:p w14:paraId="117F6DE8" w14:textId="77777777" w:rsidR="00C01CA8" w:rsidRPr="0027241E" w:rsidRDefault="00C01CA8" w:rsidP="0027241E">
      <w:r w:rsidRPr="0027241E">
        <w:t>På 1990-tallet og tidlig på 2000-tallet steg produktiviteten i norsk økonomi raskere enn i de fleste andre land. Deregulering og nedbygging av handelsbarrierer gjennom 1980- og 1990-tallet, samt skattereformen i 1992, bidro til den gunstige utviklingen. Norge høstet også gevinster ved digitalisering og bruk av ny teknologi.</w:t>
      </w:r>
    </w:p>
    <w:p w14:paraId="60A821EA" w14:textId="77777777" w:rsidR="00C01CA8" w:rsidRPr="0027241E" w:rsidRDefault="00C01CA8" w:rsidP="0027241E">
      <w:r w:rsidRPr="0027241E">
        <w:t>De siste 15–20 årene har produktivitetsveksten avtatt både i Norge og hos våre viktigste handelspartnere. Fra 1970 og frem til den internasjonale finanskrisen i 2008 vokste produktiviteten rundt 2 pst. i året, mens veksten siden da har vært rundt 1 pst. årlig. Produktiviteten i fastlandsøkonomien har i hovedsak utviklet seg som i andre OECD-land disse årene. Den har vært svakere enn i USA, men på linje med våre naboer Danmark og Sverige, og sterkere enn i land som Storbritannia og Tyskland, se figur 5.16.</w:t>
      </w:r>
    </w:p>
    <w:p w14:paraId="2D29F689" w14:textId="4E3D4AB8" w:rsidR="00C01CA8" w:rsidRPr="0027241E" w:rsidRDefault="00897C0C" w:rsidP="0027241E">
      <w:r w:rsidRPr="00897C0C">
        <w:rPr>
          <w:noProof/>
        </w:rPr>
        <w:drawing>
          <wp:inline distT="0" distB="0" distL="0" distR="0" wp14:anchorId="206851C2" wp14:editId="5D153BF1">
            <wp:extent cx="4572000" cy="2162175"/>
            <wp:effectExtent l="0" t="0" r="0" b="9525"/>
            <wp:docPr id="8365493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49362" name=""/>
                    <pic:cNvPicPr/>
                  </pic:nvPicPr>
                  <pic:blipFill>
                    <a:blip r:embed="rId206">
                      <a:extLst>
                        <a:ext uri="{96DAC541-7B7A-43D3-8B79-37D633B846F1}">
                          <asvg:svgBlip xmlns:asvg="http://schemas.microsoft.com/office/drawing/2016/SVG/main" r:embed="rId207"/>
                        </a:ext>
                      </a:extLst>
                    </a:blip>
                    <a:stretch>
                      <a:fillRect/>
                    </a:stretch>
                  </pic:blipFill>
                  <pic:spPr>
                    <a:xfrm>
                      <a:off x="0" y="0"/>
                      <a:ext cx="4572000" cy="2162175"/>
                    </a:xfrm>
                    <a:prstGeom prst="rect">
                      <a:avLst/>
                    </a:prstGeom>
                  </pic:spPr>
                </pic:pic>
              </a:graphicData>
            </a:graphic>
          </wp:inline>
        </w:drawing>
      </w:r>
    </w:p>
    <w:p w14:paraId="3DE3A828" w14:textId="77777777" w:rsidR="00C01CA8" w:rsidRPr="0027241E" w:rsidRDefault="00C01CA8" w:rsidP="0027241E">
      <w:pPr>
        <w:pStyle w:val="figur-tittel"/>
      </w:pPr>
      <w:r w:rsidRPr="0027241E">
        <w:lastRenderedPageBreak/>
        <w:t>Produktivitetsvekst i utvalgte land målt ved endring i BNP per timeverk. Fem års rullerende gjennomsnitt. Prosent</w:t>
      </w:r>
    </w:p>
    <w:p w14:paraId="61B6DDD2" w14:textId="77777777" w:rsidR="00C01CA8" w:rsidRPr="0027241E" w:rsidRDefault="00C01CA8" w:rsidP="0027241E">
      <w:pPr>
        <w:pStyle w:val="Kilde"/>
      </w:pPr>
      <w:r w:rsidRPr="0027241E">
        <w:t>Kilder: OECD og Statistisk sentralbyrå.</w:t>
      </w:r>
    </w:p>
    <w:p w14:paraId="3F68B295" w14:textId="77777777" w:rsidR="00C01CA8" w:rsidRPr="0027241E" w:rsidRDefault="00C01CA8" w:rsidP="0027241E">
      <w:r w:rsidRPr="0027241E">
        <w:t>I Norge har lavere produktivitetsvekst i petroleumssektoren trukket ned den samlede produktivitetsveksten de siste 15–20 årene, selv om nivået på produktiviteten fortsatt er langt høyere i denne næringen enn i andre deler av økonomien. På fastlandet har produktivitetsveksten vært høyere, men også her har veksten avtatt i mange næringer det siste tiåret, jf. figur 5.17.</w:t>
      </w:r>
    </w:p>
    <w:p w14:paraId="2E97CA2F" w14:textId="31A17C18" w:rsidR="00C01CA8" w:rsidRPr="0027241E" w:rsidRDefault="00897C0C" w:rsidP="0027241E">
      <w:r w:rsidRPr="00897C0C">
        <w:rPr>
          <w:noProof/>
        </w:rPr>
        <w:drawing>
          <wp:inline distT="0" distB="0" distL="0" distR="0" wp14:anchorId="1B227C16" wp14:editId="14FF29E4">
            <wp:extent cx="4572000" cy="2705100"/>
            <wp:effectExtent l="0" t="0" r="0" b="0"/>
            <wp:docPr id="15722380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38052" name=""/>
                    <pic:cNvPicPr/>
                  </pic:nvPicPr>
                  <pic:blipFill>
                    <a:blip r:embed="rId208">
                      <a:extLst>
                        <a:ext uri="{96DAC541-7B7A-43D3-8B79-37D633B846F1}">
                          <asvg:svgBlip xmlns:asvg="http://schemas.microsoft.com/office/drawing/2016/SVG/main" r:embed="rId209"/>
                        </a:ext>
                      </a:extLst>
                    </a:blip>
                    <a:stretch>
                      <a:fillRect/>
                    </a:stretch>
                  </pic:blipFill>
                  <pic:spPr>
                    <a:xfrm>
                      <a:off x="0" y="0"/>
                      <a:ext cx="4572000" cy="2705100"/>
                    </a:xfrm>
                    <a:prstGeom prst="rect">
                      <a:avLst/>
                    </a:prstGeom>
                  </pic:spPr>
                </pic:pic>
              </a:graphicData>
            </a:graphic>
          </wp:inline>
        </w:drawing>
      </w:r>
    </w:p>
    <w:p w14:paraId="10342E91" w14:textId="77777777" w:rsidR="00C01CA8" w:rsidRPr="0027241E" w:rsidRDefault="00C01CA8" w:rsidP="0027241E">
      <w:pPr>
        <w:pStyle w:val="figur-tittel"/>
      </w:pPr>
      <w:r w:rsidRPr="0027241E">
        <w:t>Vekst i timeverksproduktivitet i utvalgte næringer blant fastlandsbedriftene. Prosent</w:t>
      </w:r>
    </w:p>
    <w:p w14:paraId="3CEB1AB6" w14:textId="77777777" w:rsidR="00C01CA8" w:rsidRPr="0027241E" w:rsidRDefault="00C01CA8" w:rsidP="0027241E">
      <w:pPr>
        <w:pStyle w:val="figur-noter"/>
      </w:pPr>
      <w:r w:rsidRPr="0027241E">
        <w:t>I figuren angir store bobler næringer som har hatt høyt gjennomsnittlig bruttoprodukt siste ti år. Plassering av boblene angir produktivitetsveksten i de to tiårsperiodene 1993–2012 og 2013–2024. I næringer som ligger under den røde 45-graderslinjen, har produktivitetsveksten falt mellom de to tiårene.</w:t>
      </w:r>
    </w:p>
    <w:p w14:paraId="226C8E23" w14:textId="77777777" w:rsidR="00C01CA8" w:rsidRPr="0027241E" w:rsidRDefault="00C01CA8" w:rsidP="0027241E">
      <w:pPr>
        <w:pStyle w:val="Kilde"/>
      </w:pPr>
      <w:r w:rsidRPr="0027241E">
        <w:t>Kilde: Statistisk sentralbyrå.</w:t>
      </w:r>
    </w:p>
    <w:p w14:paraId="39959C46" w14:textId="77777777" w:rsidR="00C01CA8" w:rsidRPr="0027241E" w:rsidRDefault="00C01CA8" w:rsidP="0027241E">
      <w:r w:rsidRPr="0027241E">
        <w:t>Internasjonalt er det gjort mye arbeid for å kartlegge årsakene til nedgangen i produktivitetsveksten de siste 15–20 årene. Noen mulige forklaringer er:</w:t>
      </w:r>
    </w:p>
    <w:p w14:paraId="3B98EED0" w14:textId="77777777" w:rsidR="00C01CA8" w:rsidRPr="0027241E" w:rsidRDefault="00C01CA8" w:rsidP="0027241E">
      <w:pPr>
        <w:pStyle w:val="Liste"/>
        <w:rPr>
          <w:rStyle w:val="kursiv"/>
        </w:rPr>
      </w:pPr>
      <w:r w:rsidRPr="0027241E">
        <w:rPr>
          <w:rStyle w:val="kursiv"/>
        </w:rPr>
        <w:t>Mindre effekt av digitalisering enn på 1990-tallet:</w:t>
      </w:r>
      <w:r w:rsidRPr="0027241E">
        <w:t xml:space="preserve"> OECD har beregnet at digitaliseringen på 1990-tallet kan ha løftet produktivitetsveksten i USA i dette tiåret med så mye som 1–1½ prosentenhet per år.</w:t>
      </w:r>
      <w:r w:rsidRPr="0027241E">
        <w:rPr>
          <w:rStyle w:val="Fotnotereferanse"/>
        </w:rPr>
        <w:footnoteReference w:id="28"/>
      </w:r>
      <w:r w:rsidRPr="0027241E">
        <w:t xml:space="preserve"> Dette var en periode med sterk produktivitetsvekst også i Norge, med særlig sterk vekst i varehandel og finansiell tjenesteyting som følge av digitaliseringen og tilhørende effektivisering i disse næringene. Produktivitetsveksten var sterkere i Norge enn i USA på 1990-tallet. Vi har ikke sett tilsvarende sterke effekter av digitalisering i produktivitetstallene utover på 2000-tallet.</w:t>
      </w:r>
    </w:p>
    <w:p w14:paraId="750E830B" w14:textId="77777777" w:rsidR="00C01CA8" w:rsidRPr="0027241E" w:rsidRDefault="00C01CA8" w:rsidP="0027241E">
      <w:pPr>
        <w:pStyle w:val="Liste"/>
        <w:rPr>
          <w:rStyle w:val="kursiv"/>
        </w:rPr>
      </w:pPr>
      <w:r w:rsidRPr="0027241E">
        <w:rPr>
          <w:rStyle w:val="kursiv"/>
        </w:rPr>
        <w:t>«Zombie»-bedrifter:</w:t>
      </w:r>
      <w:r w:rsidRPr="0027241E">
        <w:t xml:space="preserve"> Etter den internasjonale finanskrisen sammenfalt den lave produktivitetsveksten med lave renter. OECD og BIS har pekt på at lave renter kan ha bidratt til redusert produktivitet gjennom at ulønnsomme bedrifter, såkalte «zombie-bedrifter», holdes kunstig i live fordi gjeldsfinansiering er billig. Konkurs ville ha gjort at arbeidskraften </w:t>
      </w:r>
      <w:r w:rsidRPr="0027241E">
        <w:lastRenderedPageBreak/>
        <w:t>kunne flyttes til bedrifter med høyere verdiskaping. Svakheter i konkurs- og rekonstruksjonsregelverket som gjør at det tar lang tid å avvikle bedrifter, kan forverre disse utfordringene ifølge OECD. Hvis en betydelig andel av ressursene i økonomien er bundet opp i ulønnsomme bedrifter, kan det hindre omstilling og gi lavere produktivitetsvekst enn om ressursene raskere ble flyttet over til mer produktive virksomheter. Et høyere rentenivå og et velfungerende konkurs- og rekonstruksjonsregelverk kan bidra til at ressursene frigjøres raskere til mer produktive anvendelser.</w:t>
      </w:r>
    </w:p>
    <w:p w14:paraId="48C622E6" w14:textId="77777777" w:rsidR="00C01CA8" w:rsidRPr="0027241E" w:rsidRDefault="00C01CA8" w:rsidP="0027241E">
      <w:pPr>
        <w:pStyle w:val="Liste"/>
        <w:rPr>
          <w:rStyle w:val="kursiv"/>
        </w:rPr>
      </w:pPr>
      <w:r w:rsidRPr="0027241E">
        <w:rPr>
          <w:rStyle w:val="kursiv"/>
        </w:rPr>
        <w:t>Lave investeringer:</w:t>
      </w:r>
      <w:r w:rsidRPr="0027241E">
        <w:t xml:space="preserve"> Bruken av kapital i produksjon av varer og tjenester har over tid økt arbeidsproduktivitetsveksten i økonomien, men de siste 20 årene har bidraget vært mindre enn tidligere. Dette er et trekk Norge deler med de fleste andre vestlige land. Studier for USA finner at redusert kapital per arbeider kan forklare litt under halvparten av den reduserte produktivitetsveksten siden 2006. Man finner en lignende effekt for norske fastlandsbedrifter.</w:t>
      </w:r>
    </w:p>
    <w:p w14:paraId="7435AC97" w14:textId="77777777" w:rsidR="00C01CA8" w:rsidRPr="0027241E" w:rsidRDefault="00C01CA8" w:rsidP="0027241E">
      <w:pPr>
        <w:pStyle w:val="Liste"/>
        <w:rPr>
          <w:rStyle w:val="kursiv"/>
        </w:rPr>
      </w:pPr>
      <w:r w:rsidRPr="0027241E">
        <w:rPr>
          <w:rStyle w:val="kursiv"/>
        </w:rPr>
        <w:t>Målefeil:</w:t>
      </w:r>
      <w:r w:rsidRPr="0027241E">
        <w:t xml:space="preserve"> Det kan være utfordrende å måle omfang, kvalitet og verdi på produksjon i ulike næringer, og særlig innenfor IT-relatert produksjon. Lav produktivitetsvekst de siste to tiårene kan i noen grad ha sammenheng med feilmåling knyttet til digitalisering og måling av kvalitet. Sammensetningen av økonomien kan også ha endret seg slik at det produseres flere varer og tjenester som i større grad preges av målefeil i verdiskapingen og produktiviteten enn før. Det er likevel lite trolig at dette forklarer noen stor andel av nedgangen i produktivitetsveksten.</w:t>
      </w:r>
    </w:p>
    <w:p w14:paraId="4A2B114B" w14:textId="77777777" w:rsidR="00C01CA8" w:rsidRPr="0027241E" w:rsidRDefault="00C01CA8" w:rsidP="0027241E">
      <w:r w:rsidRPr="0027241E">
        <w:t>Svakere produktivitetsutvikling de siste 15–20 årene kan indikere at vekstevnen i norsk økonomi og i andre OECD-land er lavere enn før. I Perspektivmeldingen 2024 ble det lagt til grunn en vekst i arbeidsproduktiviteten på nær 1 pst. per år i tiårene fremover, som er litt over gjennomsnittet for de siste 20 årene. Anslaget er på linje med hva OECD legger til grunn i sine oppdaterte langsiktige fremskrivinger.</w:t>
      </w:r>
      <w:r w:rsidRPr="0027241E">
        <w:rPr>
          <w:rStyle w:val="Fotnotereferanse"/>
        </w:rPr>
        <w:footnoteReference w:id="29"/>
      </w:r>
    </w:p>
    <w:p w14:paraId="71434E93" w14:textId="77777777" w:rsidR="00C01CA8" w:rsidRPr="0027241E" w:rsidRDefault="00C01CA8" w:rsidP="0027241E">
      <w:r w:rsidRPr="0027241E">
        <w:t>Geopolitisk fragmentering kan bidra til å bremse produktivitetsveksten fremover, blant annet gjennom handelsrestriksjoner, økte krav til sikre forsyningslinjer og økte forsvarsutgifter. Klimaomstillingen vil også kunne dempe produktivitetsveksten når forurensende produksjonsutstyr må erstattes tidligere enn bedriftene først hadde planlagt. Endringer i energisammensetningen vil øke behovet for fornybar energi og investeringer i kraftproduksjon og -nett. Investeringer som kun erstatter eksisterende kapital eller ikke øker produksjonen, vil ikke bidra til økt produktivitet.</w:t>
      </w:r>
    </w:p>
    <w:p w14:paraId="3E2A3F8F" w14:textId="77777777" w:rsidR="00C01CA8" w:rsidRPr="0027241E" w:rsidRDefault="00C01CA8" w:rsidP="0027241E">
      <w:r w:rsidRPr="0027241E">
        <w:t>Økt bruk av kunstig intelligens kan trekke i motsatt retning. OECD har for eksempel anslått at økt bruk av kunstig intelligens isolert sett kan trekke opp den årlige produktivitetsveksten i G7-landene med opp mot 1 prosentenhet per år, med sterkest effekt i USA og Storbritannia.</w:t>
      </w:r>
      <w:r w:rsidRPr="0027241E">
        <w:rPr>
          <w:rStyle w:val="Fotnotereferanse"/>
        </w:rPr>
        <w:footnoteReference w:id="30"/>
      </w:r>
      <w:r w:rsidRPr="0027241E">
        <w:t xml:space="preserve"> Se nærmere analyse av drivkrefter for produktiviteten fremover i Perspektivmeldingen 2024.</w:t>
      </w:r>
    </w:p>
    <w:p w14:paraId="75D528FD" w14:textId="77777777" w:rsidR="00C01CA8" w:rsidRPr="0027241E" w:rsidRDefault="00C01CA8" w:rsidP="0027241E">
      <w:r w:rsidRPr="0027241E">
        <w:t>Selv små endringer i årlig vekst i produktiviteten kan ha store konsekvenser for fremtidig verdiskaping og velferdsutvikling. Dersom produktivitetsveksten løftes med 1 prosent hvert år fremover, dvs. blir nærmere 2 pst. istedenfor knapt 1 pst. som anslått i Perspektivmeldingen, vil BNP for Fastlands-Norge i 2060 isolert sett bli mer enn 40 pst. høyere enn ellers. Høyere produktivitet gjør at vi får gjort mer uten at ressursinnsatsen øker tilsvarende, noe som blir viktig i møte med den svake veksten i arbeidsstyrken fremover.</w:t>
      </w:r>
    </w:p>
    <w:p w14:paraId="0D925C29" w14:textId="77777777" w:rsidR="00C01CA8" w:rsidRPr="0027241E" w:rsidRDefault="00C01CA8" w:rsidP="0027241E">
      <w:pPr>
        <w:pStyle w:val="Overskrift3"/>
      </w:pPr>
      <w:r w:rsidRPr="0027241E">
        <w:lastRenderedPageBreak/>
        <w:t>De viktigste faktorene som påvirker produktivitetsnivået</w:t>
      </w:r>
    </w:p>
    <w:p w14:paraId="42E65A40" w14:textId="77777777" w:rsidR="00C01CA8" w:rsidRPr="0027241E" w:rsidRDefault="00C01CA8" w:rsidP="0027241E">
      <w:r w:rsidRPr="0027241E">
        <w:t>Produktivitet er hvor mye produksjon man får ut av de innsatsfaktorene Norge har tilgjengelig. Dels handler det om å sikre at innsatsfaktorene har høy nok verdi, særlig gjennom utdanning, forskning og annen kunnskapsutvikling. Dels handler det om å sikre at innsatsfaktorene blir brukt der de gir høyest mulig verdiskaping.</w:t>
      </w:r>
    </w:p>
    <w:p w14:paraId="1A211C6C" w14:textId="77777777" w:rsidR="00C01CA8" w:rsidRPr="0027241E" w:rsidRDefault="00C01CA8" w:rsidP="0027241E">
      <w:r w:rsidRPr="0027241E">
        <w:t>For et lite land som Norge er mye av produktivitetsveksten bestemt utenfra gjennom teknologiutviklingen internasjonalt. Men noe kan også et lite land påvirke, herunder vår evne til å ta i bruk teknologi og produksjonsmetoder utviklet i andre land. På noen områder er vi også i front i verden, som f.eks. innenfor undervanns boreteknologi, havbruksteknologi og enkelte typer forsvarsteknologi.</w:t>
      </w:r>
    </w:p>
    <w:p w14:paraId="034C268B" w14:textId="77777777" w:rsidR="00C01CA8" w:rsidRPr="0027241E" w:rsidRDefault="00C01CA8" w:rsidP="0027241E">
      <w:r w:rsidRPr="0027241E">
        <w:t>I hovedsak er det markedet og virksomhetene som driver produktivitetsveksten, både her hjemme og internasjonalt. Staten har imidlertid en rolle blant annet i å legge til rette for en godt kvalifisert arbeidsstyrke, at vi har et næringsliv med god konkurranse som legger til rette for innovasjon og nyskaping, at arbeidskraft fristilles fra lavproduktive næringer, og ved å legge til rette for bruk av ny teknologi i oppgaveløsningen.</w:t>
      </w:r>
    </w:p>
    <w:p w14:paraId="1B6F44AA" w14:textId="77777777" w:rsidR="00C01CA8" w:rsidRPr="0027241E" w:rsidRDefault="00C01CA8" w:rsidP="0027241E">
      <w:r w:rsidRPr="0027241E">
        <w:t>I stort er de viktigste faktorene som påvirker produktivitetsnivået i et land og produktivitetsutviklingen fremover, følgende, se også figur 5.1:</w:t>
      </w:r>
    </w:p>
    <w:p w14:paraId="16AA0102" w14:textId="77777777" w:rsidR="00C01CA8" w:rsidRPr="0027241E" w:rsidRDefault="00C01CA8" w:rsidP="0027241E">
      <w:pPr>
        <w:pStyle w:val="Liste"/>
        <w:rPr>
          <w:rStyle w:val="kursiv"/>
        </w:rPr>
      </w:pPr>
      <w:r w:rsidRPr="0027241E">
        <w:rPr>
          <w:rStyle w:val="kursiv"/>
        </w:rPr>
        <w:t xml:space="preserve">Institusjonelle og finansielle rammebetingelser: </w:t>
      </w:r>
      <w:r w:rsidRPr="0027241E">
        <w:t>I studier av forskjeller i levestandard mellom land er det særlig kvaliteten på samfunnets institusjoner som skiller fattige fra rike land.</w:t>
      </w:r>
      <w:r w:rsidRPr="0027241E">
        <w:rPr>
          <w:rStyle w:val="Fotnotereferanse"/>
        </w:rPr>
        <w:footnoteReference w:id="31"/>
      </w:r>
      <w:r w:rsidRPr="0027241E">
        <w:t xml:space="preserve"> Dette omfatter blant annet en velfungerende offentlig forvaltning, et velutviklet rettssystem og at innbyggerne har tillit til myndighetene og hverandre. Høy produktivitet krever institusjoner som fremmer innovasjon og konkurranse, og velfungerende finansmarkeder som gir stabile og gode finansielle rammebetingelser.</w:t>
      </w:r>
    </w:p>
    <w:p w14:paraId="12F56CA4" w14:textId="77777777" w:rsidR="00C01CA8" w:rsidRPr="0027241E" w:rsidRDefault="00C01CA8" w:rsidP="0027241E">
      <w:pPr>
        <w:pStyle w:val="Liste"/>
        <w:rPr>
          <w:rStyle w:val="kursiv"/>
        </w:rPr>
      </w:pPr>
      <w:r w:rsidRPr="0027241E">
        <w:rPr>
          <w:rStyle w:val="kursiv"/>
        </w:rPr>
        <w:t xml:space="preserve">Utdanning, forskning og utvikling: </w:t>
      </w:r>
      <w:r w:rsidRPr="0027241E">
        <w:t>Et høyt utdannings- og kompetansenivå i befolkningen legger til rette for en mer produktiv arbeidsstyrke og økonomisk vekst. God tilgang på riktig kompetanse er avgjørende for bedriftene og for at offentlige virksomheter skal kunne levere gode tjenester til innbyggerne. Forskning og utvikling er viktig for å kunne forbedre produksjonsprosesser og utvikle nye produkter.</w:t>
      </w:r>
    </w:p>
    <w:p w14:paraId="6C558AEB" w14:textId="77777777" w:rsidR="00C01CA8" w:rsidRPr="0027241E" w:rsidRDefault="00C01CA8" w:rsidP="0027241E">
      <w:pPr>
        <w:pStyle w:val="Liste"/>
        <w:rPr>
          <w:rStyle w:val="kursiv"/>
        </w:rPr>
      </w:pPr>
      <w:r w:rsidRPr="0027241E">
        <w:rPr>
          <w:rStyle w:val="kursiv"/>
        </w:rPr>
        <w:t xml:space="preserve">Konkurranse, handel og konkursregulering: </w:t>
      </w:r>
      <w:r w:rsidRPr="0027241E">
        <w:t>God konkurranse bidrar til å fremme effektiv ressursbruk og økonomisk vekst. Bedriftene vil da hele tiden jobbe med å øke effektiviteten og utvikle nye og bedre varer og tjenester for å hevde seg i konkurransen. Produktiviteten i en økonomi kan øke både ved at eksisterende virksomheter blir mer produktive og ved at mer produktive virksomheter vokser på bekostning av de mindre produktive. Slik overflytting forutsetter at man har effektive regelverk for avvikling av ulønnsomme bedrifter, og gode forhold for at nye bedrifter kan vokse. Handel med andre land er særlig gunstig for et lite land som Norge med et forholdsvis ensidig ressursgrunnlag, og teknologispredning på tvers er land er avhengig av åpne markeder. Bedrifter som konkurrerer internasjonalt, er gjennomgående mer produktive enn virksomheter som er skjermet for konkurranse.</w:t>
      </w:r>
    </w:p>
    <w:p w14:paraId="28BF542E" w14:textId="77777777" w:rsidR="00C01CA8" w:rsidRPr="0027241E" w:rsidRDefault="00C01CA8" w:rsidP="0027241E">
      <w:pPr>
        <w:pStyle w:val="Liste"/>
        <w:rPr>
          <w:rStyle w:val="kursiv"/>
        </w:rPr>
      </w:pPr>
      <w:r w:rsidRPr="0027241E">
        <w:rPr>
          <w:rStyle w:val="kursiv"/>
        </w:rPr>
        <w:t xml:space="preserve">Reguleringer, subsidier og skattesystem: </w:t>
      </w:r>
      <w:r w:rsidRPr="0027241E">
        <w:t xml:space="preserve">Markedsregulering som legger til rette for effektiv konkurranse og lave etableringsbarrierer for nye og innovative bedrifter, bidrar til økt produktivitet. Motsatt kan regulering, på samme måte som subsidier og næringsstøtte, også bidra til å opprettholde mindre produktive virksomheter og næringer eller hindre </w:t>
      </w:r>
      <w:r w:rsidRPr="0027241E">
        <w:lastRenderedPageBreak/>
        <w:t>nyetableringer, og dermed forsinke omstilling. Reguleringene og subsidiene vil i så fall binde opp arbeidskraft og kapital som kunne gitt høyere verdiskaping andre steder. Skatter og avgifter er nødvendige for å finansiere offentlige tjenester og overføringer. Samtidig påvirker skattesystemet arbeidstilbud og investeringer. For at ressursene i samfunnet skal utnyttes mest mulig effektivt, bør en i utformingen av skattesystemet ta sikte på å holde kostnadene ved beskatningen nede og at skattyterne behandles likt. Skatte- og avgiftspolitikken skal samtidig bidra til rettferdig fordeling.</w:t>
      </w:r>
    </w:p>
    <w:p w14:paraId="4F0D3776" w14:textId="77777777" w:rsidR="00C01CA8" w:rsidRPr="0027241E" w:rsidRDefault="00C01CA8" w:rsidP="0027241E">
      <w:pPr>
        <w:pStyle w:val="Liste"/>
        <w:rPr>
          <w:rStyle w:val="kursiv"/>
        </w:rPr>
      </w:pPr>
      <w:r w:rsidRPr="0027241E">
        <w:rPr>
          <w:rStyle w:val="kursiv"/>
        </w:rPr>
        <w:t xml:space="preserve">Teknologi, digital infrastruktur og fysisk infrastruktur: </w:t>
      </w:r>
      <w:r w:rsidRPr="0027241E">
        <w:t>Teknologiutviklingen kan gi økt produktivitet både gjennom mer effektive produksjonsprosesser og nye og forbedrede produkter og tjenester. En god digital og fysisk infrastruktur er viktig for høy produktivitet.</w:t>
      </w:r>
    </w:p>
    <w:p w14:paraId="49158009" w14:textId="77777777" w:rsidR="00C01CA8" w:rsidRPr="0027241E" w:rsidRDefault="00C01CA8" w:rsidP="0027241E">
      <w:r w:rsidRPr="0027241E">
        <w:t xml:space="preserve">I de påfølgende avsnittene skal vi ta for oss hvert av disse fem områdene. Det er også andre politikkområder som er viktig for produktivitetsutviklingen som belyses andre steder i denne meldingen, herunder makroøkonomisk stabilitet i kapitlene 2 og 3, finansiell stabilitet og klimapolitikken i kapittel 4. Skattepolitikken er utdypet i Prop. 1 LS (2025–2026) </w:t>
      </w:r>
      <w:r w:rsidRPr="0027241E">
        <w:rPr>
          <w:rStyle w:val="kursiv"/>
        </w:rPr>
        <w:t>Skatter og avgifter 2026</w:t>
      </w:r>
      <w:r w:rsidRPr="0027241E">
        <w:t xml:space="preserve"> og omtalt i kapittel 1 i denne meldingen.</w:t>
      </w:r>
    </w:p>
    <w:p w14:paraId="58DDAEC3" w14:textId="77777777" w:rsidR="00C01CA8" w:rsidRPr="0027241E" w:rsidRDefault="00C01CA8" w:rsidP="0027241E">
      <w:r w:rsidRPr="0027241E">
        <w:t>Politikken for arbeidstilbud og produktivitet må for øvrig ses i sammenheng: Å få flere inn i arbeidsmarkedet er gunstig for den samlede verdiskapingen i landet, selv om det reduserer gjennomsnittlig produktivitet.</w:t>
      </w:r>
    </w:p>
    <w:p w14:paraId="4B865258" w14:textId="77777777" w:rsidR="00C01CA8" w:rsidRPr="0027241E" w:rsidRDefault="00C01CA8" w:rsidP="0027241E">
      <w:pPr>
        <w:pStyle w:val="Overskrift3"/>
      </w:pPr>
      <w:r w:rsidRPr="0027241E">
        <w:t>Institusjonelle og finansielle rammebetingelser</w:t>
      </w:r>
    </w:p>
    <w:p w14:paraId="7B11DC32" w14:textId="77777777" w:rsidR="00C01CA8" w:rsidRPr="0027241E" w:rsidRDefault="00C01CA8" w:rsidP="0027241E">
      <w:r w:rsidRPr="0027241E">
        <w:t>Internasjonale sammenligninger viser at Norge har gode samfunnsinstitusjoner.</w:t>
      </w:r>
      <w:r w:rsidRPr="0027241E">
        <w:rPr>
          <w:rStyle w:val="Fotnotereferanse"/>
        </w:rPr>
        <w:footnoteReference w:id="32"/>
      </w:r>
      <w:r w:rsidRPr="0027241E">
        <w:t xml:space="preserve"> Norges politiske system er stabilt. Samfunnsdebatten er vesentlig mindre polarisert enn i enkelte andre land, og det norske samfunnet preges i stor grad av konsensus. En forholdsvis jevn inntektsfordeling, vesentlig jevnere enn i de fleste andre land, er trolig en viktig faktor bak dette, se kapittel 6. Det er gjennomgående godt forankrede og tillitsfulle relasjoner mellom politiske myndigheter og befolkningen. Det er større grad av tillit til offentlig administrasjon og til politikere i Norge enn i mange andre land. Befolkningens tilfredshet med det offentlige tjenestetilbudet er i hovedsak meget høy.</w:t>
      </w:r>
    </w:p>
    <w:p w14:paraId="77396F62" w14:textId="77777777" w:rsidR="00C01CA8" w:rsidRPr="0027241E" w:rsidRDefault="00C01CA8" w:rsidP="0027241E">
      <w:r w:rsidRPr="0027241E">
        <w:t>Innbyggerundersøkelsen måler tillit mellom innbyggerne og tilliten til offentlige institusjoner.</w:t>
      </w:r>
      <w:r w:rsidRPr="0027241E">
        <w:rPr>
          <w:rStyle w:val="Fotnotereferanse"/>
        </w:rPr>
        <w:footnoteReference w:id="33"/>
      </w:r>
      <w:r w:rsidRPr="0027241E">
        <w:t xml:space="preserve"> Sammenlignet med andre land, har innbyggerne i Norge høy tillit til hverandre. I 2023 svarte de i gjennomsnitt 7 på en skala fra 0–10. Innbyggerne har også større grad av tillit til offentlige institusjoner og politikere enn i mange andre land. Tilliten til Stortinget, regjeringen og offentlig administrasjon ble i gjennomsnitt vurdert til mellom 5 og 6 på en skala fra 0–10, noe lavere enn i 2021.</w:t>
      </w:r>
    </w:p>
    <w:p w14:paraId="7173014D" w14:textId="77777777" w:rsidR="00C01CA8" w:rsidRPr="0027241E" w:rsidRDefault="00C01CA8" w:rsidP="0027241E">
      <w:r w:rsidRPr="0027241E">
        <w:t>At folk har høy tillit til hverandre og til myndighetene er viktig for den sosiale bærekraften i et samfunn, og det fremmer også produktivitet. Samhold og tillit reduserer kostnadene til kontroll og rettshåndhevelse og legger til rette for at markeder, demokrati og rettsstat kan fungere effektivt. Dette understøttes av samfunnets lover og regler, et velfungerende rettssystem og små problemer med korrupsjon.</w:t>
      </w:r>
    </w:p>
    <w:p w14:paraId="6405ED2B" w14:textId="77777777" w:rsidR="00C01CA8" w:rsidRPr="0027241E" w:rsidRDefault="00C01CA8" w:rsidP="0027241E">
      <w:r w:rsidRPr="0027241E">
        <w:lastRenderedPageBreak/>
        <w:t xml:space="preserve">Velfungerende finansmarkeder som gir stabile og gode finansielle rammebetingelser, er også viktig for produktivitet og vekst. Dette drøftes nærmere i kapittel 4 og i Meld. St. 26 (2024–2025) </w:t>
      </w:r>
      <w:r w:rsidRPr="0027241E">
        <w:rPr>
          <w:rStyle w:val="kursiv"/>
        </w:rPr>
        <w:t>Finansmarkedsmeldingen 2025</w:t>
      </w:r>
      <w:r w:rsidRPr="0027241E">
        <w:t>.</w:t>
      </w:r>
    </w:p>
    <w:p w14:paraId="526870BF" w14:textId="77777777" w:rsidR="00C01CA8" w:rsidRPr="0027241E" w:rsidRDefault="00C01CA8" w:rsidP="0027241E">
      <w:pPr>
        <w:pStyle w:val="Overskrift3"/>
      </w:pPr>
      <w:r w:rsidRPr="0027241E">
        <w:t>Utdanning, forskning og utvikling</w:t>
      </w:r>
    </w:p>
    <w:p w14:paraId="0BBA3F55" w14:textId="77777777" w:rsidR="00C01CA8" w:rsidRPr="0027241E" w:rsidRDefault="00C01CA8" w:rsidP="0027241E">
      <w:r w:rsidRPr="0027241E">
        <w:t>Et lands produktivitet og omstillingsevne er nært knyttet til landets kunnskapsbase, og dermed nivå og kvalitet på utdanning. Dette er særlig viktig for produktivitetsveksten i et lite land som Norge, som i stor grad er avhengig av å utnytte teknologi som er utviklet i utlandet. Norge har en arbeidsstyrke med høy kompetanse, og andelen med høyere utdanning ligger over gjennomsnittet i OECD, se figur 5.18. Andelen som fullfører videregående opplæring, øker og er nå om lag på OECD-snittet.</w:t>
      </w:r>
    </w:p>
    <w:p w14:paraId="031C6198" w14:textId="2B69633D" w:rsidR="00C01CA8" w:rsidRPr="0027241E" w:rsidRDefault="00897C0C" w:rsidP="0027241E">
      <w:r w:rsidRPr="00897C0C">
        <w:rPr>
          <w:noProof/>
        </w:rPr>
        <w:drawing>
          <wp:inline distT="0" distB="0" distL="0" distR="0" wp14:anchorId="0510DF93" wp14:editId="735DB7A8">
            <wp:extent cx="4572000" cy="2162175"/>
            <wp:effectExtent l="0" t="0" r="0" b="9525"/>
            <wp:docPr id="162595251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52513" name=""/>
                    <pic:cNvPicPr/>
                  </pic:nvPicPr>
                  <pic:blipFill>
                    <a:blip r:embed="rId210">
                      <a:extLst>
                        <a:ext uri="{96DAC541-7B7A-43D3-8B79-37D633B846F1}">
                          <asvg:svgBlip xmlns:asvg="http://schemas.microsoft.com/office/drawing/2016/SVG/main" r:embed="rId211"/>
                        </a:ext>
                      </a:extLst>
                    </a:blip>
                    <a:stretch>
                      <a:fillRect/>
                    </a:stretch>
                  </pic:blipFill>
                  <pic:spPr>
                    <a:xfrm>
                      <a:off x="0" y="0"/>
                      <a:ext cx="4572000" cy="2162175"/>
                    </a:xfrm>
                    <a:prstGeom prst="rect">
                      <a:avLst/>
                    </a:prstGeom>
                  </pic:spPr>
                </pic:pic>
              </a:graphicData>
            </a:graphic>
          </wp:inline>
        </w:drawing>
      </w:r>
    </w:p>
    <w:p w14:paraId="72D8C328" w14:textId="77777777" w:rsidR="00C01CA8" w:rsidRPr="0027241E" w:rsidRDefault="00C01CA8" w:rsidP="0027241E">
      <w:pPr>
        <w:pStyle w:val="figur-tittel"/>
      </w:pPr>
      <w:r w:rsidRPr="0027241E">
        <w:t>Andel av befolkningen mellom 25 og 34 år med høyere utdanning i utvalgte land. 2024.</w:t>
      </w:r>
      <w:r w:rsidRPr="0027241E">
        <w:rPr>
          <w:rStyle w:val="skrift-hevet"/>
        </w:rPr>
        <w:t>1</w:t>
      </w:r>
    </w:p>
    <w:p w14:paraId="00C3C58E" w14:textId="77777777" w:rsidR="00C01CA8" w:rsidRPr="0027241E" w:rsidRDefault="00C01CA8" w:rsidP="0027241E">
      <w:pPr>
        <w:pStyle w:val="figur-noter"/>
        <w:rPr>
          <w:rStyle w:val="skrift-hevet"/>
        </w:rPr>
      </w:pPr>
      <w:r w:rsidRPr="0027241E">
        <w:rPr>
          <w:rStyle w:val="skrift-hevet"/>
        </w:rPr>
        <w:t>1</w:t>
      </w:r>
      <w:r w:rsidRPr="0027241E">
        <w:tab/>
        <w:t>«Tertiary educational attainment» (ISCED 5-8).</w:t>
      </w:r>
    </w:p>
    <w:p w14:paraId="717E91E7" w14:textId="77777777" w:rsidR="00C01CA8" w:rsidRPr="0027241E" w:rsidRDefault="00C01CA8" w:rsidP="0027241E">
      <w:pPr>
        <w:pStyle w:val="Kilde"/>
      </w:pPr>
      <w:r w:rsidRPr="0027241E">
        <w:t>Kilde: Eurostat.</w:t>
      </w:r>
    </w:p>
    <w:p w14:paraId="1FB04967" w14:textId="77777777" w:rsidR="00C01CA8" w:rsidRPr="0027241E" w:rsidRDefault="00C01CA8" w:rsidP="0027241E">
      <w:r w:rsidRPr="0027241E">
        <w:t>OECD gjennomfører måling av kompetansenivå både hos skoleelever og voksne. Den siste PISA-undersøkelsen (2022) viste en nedgang i norske 15-åringers ferdigheter i lesing, matematikk og naturfag. Norge er på samme nivå som OECD-snittet i lesing og matematikk, men ligger lavere i naturfag. Norge presterer derimot godt i PIAAC-undersøkelsen (2023), som måler voksnes ferdigheter i lesing, regning og problemløsning. Voksenbefolkningen i Norge har stabilt høyere ferdigheter i lesing og bedre tallforståelse enn i den forrige PIAAC-undersøkelsen, som ble gjennomført i 2012.</w:t>
      </w:r>
    </w:p>
    <w:p w14:paraId="48FCA472" w14:textId="77777777" w:rsidR="00C01CA8" w:rsidRPr="0027241E" w:rsidRDefault="00C01CA8" w:rsidP="0027241E">
      <w:r w:rsidRPr="0027241E">
        <w:t>Sentralt for en god ressursutnyttelse og høy produktivitet er i hvilken grad det er sammenheng mellom folks kompetanse og arbeidslivets behov. OECD Skills for Jobs-undersøkelse indikerer at Norge har et litt større avvik enn OECD-gjennomsnittet.</w:t>
      </w:r>
      <w:r w:rsidRPr="0027241E">
        <w:rPr>
          <w:rStyle w:val="Fotnotereferanse"/>
        </w:rPr>
        <w:footnoteReference w:id="34"/>
      </w:r>
      <w:r w:rsidRPr="0027241E">
        <w:t xml:space="preserve"> Undersøkelsen viser at mange arbeidstakere er underkvalifiserte, ved at de ikke har de kvalifikasjonene arbeidsgiver ønsker seg.</w:t>
      </w:r>
    </w:p>
    <w:p w14:paraId="1F3D93D1" w14:textId="77777777" w:rsidR="00C01CA8" w:rsidRPr="0027241E" w:rsidRDefault="00C01CA8" w:rsidP="0027241E">
      <w:r w:rsidRPr="0027241E">
        <w:lastRenderedPageBreak/>
        <w:t>Regjeringen legger vekt på å tilpasse utdanningstilbudene til de nasjonale kompetansebehovene. Utdannings- og kompetansepolitikken prioriterer derfor kompetanse som er nødvendig for et produktivt og konkurransedyktig næringsliv, for å kunne gjennomføre det grønne skiftet, for å ha gode velferdstjenester i hele landet og for å ivareta sikkerhet og beredskap. Siden 2022 er kapasiteten omprioritert mellom institusjoner og fagområder, særlig til helsefag (medisin, sykepleie, psykologi og audiograf) og teknologi (IKT, kvanteteknologi og nukleære fag). Satsing på fleksible utdanningstilbud i høyere utdanning tilrettelegger for livslang læring og gir økt kompetanse til arbeidslivet.</w:t>
      </w:r>
    </w:p>
    <w:p w14:paraId="185C69B5" w14:textId="77777777" w:rsidR="00C01CA8" w:rsidRPr="0027241E" w:rsidRDefault="00C01CA8" w:rsidP="0027241E">
      <w:r w:rsidRPr="0027241E">
        <w:t>OECD anbefaler å styrke høyere yrkesfaglig utdanning som et tiltak for økt produktivitet.</w:t>
      </w:r>
      <w:r w:rsidRPr="0027241E">
        <w:rPr>
          <w:rStyle w:val="Fotnotereferanse"/>
        </w:rPr>
        <w:footnoteReference w:id="35"/>
      </w:r>
      <w:r w:rsidRPr="0027241E">
        <w:t xml:space="preserve"> Antall studieplasser i høyere yrkesfaglig utdanning har økt mye de siste ti årene, men NHO-bedrifter oppgir det fortsatt er et stort behov for ansatte med høyere yrkesfaglig utdanning, og at kompetansemangelen er størst innen ingeniør- og tekniske fag og håndverksfag.</w:t>
      </w:r>
      <w:r w:rsidRPr="0027241E">
        <w:rPr>
          <w:rStyle w:val="Fotnotereferanse"/>
        </w:rPr>
        <w:footnoteReference w:id="36"/>
      </w:r>
      <w:r w:rsidRPr="0027241E">
        <w:t xml:space="preserve"> Meld. St. 11 (2024–2025) </w:t>
      </w:r>
      <w:r w:rsidRPr="0027241E">
        <w:rPr>
          <w:rStyle w:val="kursiv"/>
        </w:rPr>
        <w:t>Fagfolk for en ny tid – med høyere yrkesfaglig utdanning</w:t>
      </w:r>
      <w:r w:rsidRPr="0027241E">
        <w:t xml:space="preserve"> legger frem regjeringens forslag for å utvikle og styrke høyere yrkesfaglig utdanning, blant annet gjennom tiltak som skal sikre flere og mer kompetente fagfolk til norsk arbeidsliv. Regjeringens satsning på flere studieplasser ved fagskolene bidrar til at flere kan spesialisere seg og styrke stillingen sin i arbeidsmarkedet. Dette kan redusere det udekkede behovet for flere fagarbeidere og andre fagfolk.</w:t>
      </w:r>
    </w:p>
    <w:p w14:paraId="2C5001BF" w14:textId="77777777" w:rsidR="00C01CA8" w:rsidRPr="0027241E" w:rsidRDefault="00C01CA8" w:rsidP="0027241E">
      <w:r w:rsidRPr="0027241E">
        <w:t xml:space="preserve">Regjeringen foreslo i Meld. St. 20 (2023–2024) </w:t>
      </w:r>
      <w:r w:rsidRPr="0027241E">
        <w:rPr>
          <w:rStyle w:val="kursiv"/>
        </w:rPr>
        <w:t>Opptak til høgare utdanning</w:t>
      </w:r>
      <w:r w:rsidRPr="0027241E">
        <w:t xml:space="preserve"> en rekke endringer som gjør opptaksregelverket enklere og som bidrar til at flest mulig kommer raskt i gang med høyere utdanning og ut i arbeid. Kunnskapsdepartementet kunngjorde ny opptaksforskrift i september 2025. Den nye forskriften trer i kraft 1. januar 2027, men de største endringene har utsatt ikrafttredelse til opptaket i 2028 for å gi elever i videregående opplæring forutsigbarhet. Endringene i nivåkrav for opptak til lærer- og sykepleierutdanningene ble innført i lokalt opptak til studieåret 2024–2025 og i ordinært opptak til studieåret 2025–2026.</w:t>
      </w:r>
    </w:p>
    <w:p w14:paraId="145FD0AF" w14:textId="77777777" w:rsidR="00C01CA8" w:rsidRPr="0027241E" w:rsidRDefault="00C01CA8" w:rsidP="0027241E">
      <w:r w:rsidRPr="0027241E">
        <w:t xml:space="preserve">Kompetansereformutvalget, som har utredet hvordan partene i arbeidslivet kan legge bedre til rette for omstilling og læring i arbeidslivet, la frem sin rapport i januar 2025, jf. NOU 2025: 1 </w:t>
      </w:r>
      <w:r w:rsidRPr="0027241E">
        <w:rPr>
          <w:rStyle w:val="kursiv"/>
        </w:rPr>
        <w:t>Felles ansvar, felles gevinst – Partssamarbeid for kompetanseutvikling i arbeidslivet</w:t>
      </w:r>
      <w:r w:rsidRPr="0027241E">
        <w:t>.</w:t>
      </w:r>
    </w:p>
    <w:p w14:paraId="3AD58A50" w14:textId="77777777" w:rsidR="00C01CA8" w:rsidRPr="0027241E" w:rsidRDefault="00C01CA8" w:rsidP="0027241E">
      <w:pPr>
        <w:pStyle w:val="avsnitt-undertittel"/>
      </w:pPr>
      <w:r w:rsidRPr="0027241E">
        <w:t>Forskning og utvikling</w:t>
      </w:r>
    </w:p>
    <w:p w14:paraId="2D27F681" w14:textId="77777777" w:rsidR="00C01CA8" w:rsidRPr="0027241E" w:rsidRDefault="00C01CA8" w:rsidP="0027241E">
      <w:r w:rsidRPr="0027241E">
        <w:t>Forskning og utvikling er viktig for næringslivets innovasjonsevne. Næringslivets FoU-innsats utgjør over halvparten av Norges samlede FoU-innsats. Næringslivet bruker ressurser til å forbedre nye produksjonsprosesser og utvikle produkter, men også til å forstå og ta i bruk metoder og funn fra andres forskning. For et lite land som Norge er evnen til å ta i bruk nye metoder og funn fra utlandet avgjørende for produktivitetsvekst, fordi nesten all ny teknologi utvikles i utlandet. Kompetansen til å sikre immaterielle verdier er sentral, og det har vært sterk vekst i patentering mv. de siste tiårene.</w:t>
      </w:r>
    </w:p>
    <w:p w14:paraId="71288BBA" w14:textId="77777777" w:rsidR="00C01CA8" w:rsidRPr="0027241E" w:rsidRDefault="00C01CA8" w:rsidP="0027241E">
      <w:r w:rsidRPr="0027241E">
        <w:t xml:space="preserve">I EUs årlige European Innovation Scoreboard (EIS) klassifiseres Norge som en sterk innovatør, som er nest øverst i en skala på fire kategorier. Norge rangeres som nummer 9 av de 39 landene som er vurdert, og scorer bra på områder som humankapital og digitalisering. Sikring av </w:t>
      </w:r>
      <w:r w:rsidRPr="0027241E">
        <w:lastRenderedPageBreak/>
        <w:t>immaterielle verdier, som merkevarer (trademarks) og mønsterbeskyttelse (design), er områder hvor Norge kommer dårlig ut.</w:t>
      </w:r>
    </w:p>
    <w:p w14:paraId="3B8548BF" w14:textId="77777777" w:rsidR="00C01CA8" w:rsidRPr="0027241E" w:rsidRDefault="00C01CA8" w:rsidP="0027241E">
      <w:r w:rsidRPr="0027241E">
        <w:t>Offentlig støtte til næringsrettet forskning og innovasjon skal bidra til at næringslivet satser mer på forskning og nyskaping enn det ellers ville gjort. Slik støtte kommer blant annet gjennom Norges forskningsråd, Innovasjon Norge og som skattefradrag for godkjente FoU-kostnader (Skattefunn), og har bakgrunn i at metoder og funn fra en enkelt bedrifts forskning og utvikling også kan anvendes eller videreutvikles av andre. Målt som andel av BNP har denne støtten blitt noe redusert de siste årene, se søylene i figur 5.19.</w:t>
      </w:r>
    </w:p>
    <w:p w14:paraId="034489B4" w14:textId="71C109EA" w:rsidR="00C01CA8" w:rsidRPr="0027241E" w:rsidRDefault="00897C0C" w:rsidP="0027241E">
      <w:r w:rsidRPr="00897C0C">
        <w:rPr>
          <w:noProof/>
        </w:rPr>
        <w:drawing>
          <wp:inline distT="0" distB="0" distL="0" distR="0" wp14:anchorId="15A6564A" wp14:editId="29490729">
            <wp:extent cx="2190750" cy="2162175"/>
            <wp:effectExtent l="0" t="0" r="0" b="9525"/>
            <wp:docPr id="47037654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6543" name=""/>
                    <pic:cNvPicPr/>
                  </pic:nvPicPr>
                  <pic:blipFill>
                    <a:blip r:embed="rId212">
                      <a:extLst>
                        <a:ext uri="{96DAC541-7B7A-43D3-8B79-37D633B846F1}">
                          <asvg:svgBlip xmlns:asvg="http://schemas.microsoft.com/office/drawing/2016/SVG/main" r:embed="rId213"/>
                        </a:ext>
                      </a:extLst>
                    </a:blip>
                    <a:stretch>
                      <a:fillRect/>
                    </a:stretch>
                  </pic:blipFill>
                  <pic:spPr>
                    <a:xfrm>
                      <a:off x="0" y="0"/>
                      <a:ext cx="2190750" cy="2162175"/>
                    </a:xfrm>
                    <a:prstGeom prst="rect">
                      <a:avLst/>
                    </a:prstGeom>
                  </pic:spPr>
                </pic:pic>
              </a:graphicData>
            </a:graphic>
          </wp:inline>
        </w:drawing>
      </w:r>
    </w:p>
    <w:p w14:paraId="77636859" w14:textId="77777777" w:rsidR="00C01CA8" w:rsidRPr="0027241E" w:rsidRDefault="00C01CA8" w:rsidP="0027241E">
      <w:pPr>
        <w:pStyle w:val="figur-tittel"/>
      </w:pPr>
      <w:r w:rsidRPr="0027241E">
        <w:t>FoU i næringslivet samlet og i fastlandsbedriftene</w:t>
      </w:r>
      <w:r w:rsidRPr="0027241E">
        <w:rPr>
          <w:rStyle w:val="skrift-hevet"/>
        </w:rPr>
        <w:t>1</w:t>
      </w:r>
      <w:r w:rsidRPr="0027241E">
        <w:t xml:space="preserve"> og anslåtte FoU-bevilgninger</w:t>
      </w:r>
      <w:r w:rsidRPr="0027241E">
        <w:rPr>
          <w:rStyle w:val="skrift-hevet"/>
        </w:rPr>
        <w:t>2</w:t>
      </w:r>
      <w:r w:rsidRPr="0027241E">
        <w:t>. Prosent av BNP</w:t>
      </w:r>
      <w:r w:rsidRPr="0027241E">
        <w:rPr>
          <w:rStyle w:val="skrift-hevet"/>
        </w:rPr>
        <w:t>3</w:t>
      </w:r>
    </w:p>
    <w:p w14:paraId="3BA713BF"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Næringslivets FoU-utgifter gjelder bedrifter med mer enn 10 ansatte. Tallene omfatter også innkjøpte FoU-tjenester, dvs. fra forskningsinstitutter. Nedgangen i andelen i 2021 og 2022 må ses i sammenheng med den sterke veksten i BNP som følge av økte petroleumspriser.</w:t>
      </w:r>
    </w:p>
    <w:p w14:paraId="13AD6912" w14:textId="77777777" w:rsidR="00C01CA8" w:rsidRPr="0027241E" w:rsidRDefault="00C01CA8" w:rsidP="0027241E">
      <w:pPr>
        <w:pStyle w:val="figur-noter"/>
        <w:rPr>
          <w:rStyle w:val="skrift-hevet"/>
        </w:rPr>
      </w:pPr>
      <w:r w:rsidRPr="0027241E">
        <w:rPr>
          <w:rStyle w:val="skrift-hevet"/>
        </w:rPr>
        <w:t>2</w:t>
      </w:r>
      <w:r w:rsidRPr="0027241E">
        <w:tab/>
        <w:t>Bevilgninger til næringsrelatert FoU fra Nærings- og fiskeridepartementet, Landbruks- og matdepartementet og Energidepartementet.</w:t>
      </w:r>
    </w:p>
    <w:p w14:paraId="7EA4937A" w14:textId="77777777" w:rsidR="00C01CA8" w:rsidRPr="0027241E" w:rsidRDefault="00C01CA8" w:rsidP="0027241E">
      <w:pPr>
        <w:pStyle w:val="figur-noter"/>
        <w:rPr>
          <w:rStyle w:val="skrift-hevet"/>
        </w:rPr>
      </w:pPr>
      <w:r w:rsidRPr="0027241E">
        <w:rPr>
          <w:rStyle w:val="skrift-hevet"/>
        </w:rPr>
        <w:t>3</w:t>
      </w:r>
      <w:r w:rsidRPr="0027241E">
        <w:tab/>
        <w:t>FoU eksl. petroleumsvirksomhet er målt i pst. av BNP for Fastlands-Norge</w:t>
      </w:r>
    </w:p>
    <w:p w14:paraId="0ABABB84" w14:textId="77777777" w:rsidR="00C01CA8" w:rsidRPr="0027241E" w:rsidRDefault="00C01CA8" w:rsidP="0027241E">
      <w:pPr>
        <w:pStyle w:val="Kilde"/>
      </w:pPr>
      <w:r w:rsidRPr="0027241E">
        <w:t>Kilder: Finansdepartementet Statistisk sentralbyrå og NIFU (Nordisk institutt for studier av innovasjon, forskning og utdanning).</w:t>
      </w:r>
    </w:p>
    <w:p w14:paraId="38B864BC" w14:textId="77777777" w:rsidR="00C01CA8" w:rsidRPr="0027241E" w:rsidRDefault="00C01CA8" w:rsidP="0027241E">
      <w:r w:rsidRPr="0027241E">
        <w:t>FoU-innsatsen i næringslivet har derimot økt. Antall forskningsårsverk i næringslivet har vokst mye gjennom de siste 10–15 årene, ifølge Statistisk sentralbyrås årlige FoU-undersøkelse. Frem til 2020 økte også FoU-utgiftene i næringslivet som andel av BNP (blå linje i figuren), men i 2021 og 2022 avtok andelene som følge av den sterke veksten i BNP drevet av økte petroleumspriser. Næringslivets forskingsinnsats i Norge ligger litt lavere enn gjennomsnittet av EU- og EØS-landene, målt som andel av BNP. Korrigeres det for næringssammensetning og vi kun ser på fastlandsbedriftene, øker denne andelen, siden FoU-utgiftene i oljevirksomheten er lave sammenlignet med den høye verdiskapingen i sektoren. FoU-innsatsen i fastlandsbedriftene har økt betydelig det siste tiåret målt som andel av BNP for Fastlands-Norge (rød linje i figuren).</w:t>
      </w:r>
    </w:p>
    <w:p w14:paraId="14FD5977" w14:textId="77777777" w:rsidR="00C01CA8" w:rsidRPr="0027241E" w:rsidRDefault="00C01CA8" w:rsidP="0027241E">
      <w:r w:rsidRPr="0027241E">
        <w:t>Regjeringen har lagt frem en strategi for å øke næringslivets investeringer i forskning og utvikling, med et mål om at FoU i næringslivet skal utgjøre 2 pst. av BNP innen 2030. I 2024 la regjeringen frem Norges første stortingsmelding om gründere og oppstartsbedrifter. Meldingen går gjennom politikkområder og rammevilkår av betydning for gründere og oppstartsbedrifter. Regjeringen vil følge opp forslag fra meldingen i 2026.</w:t>
      </w:r>
    </w:p>
    <w:p w14:paraId="565DE38D" w14:textId="77777777" w:rsidR="00C01CA8" w:rsidRPr="0027241E" w:rsidRDefault="00C01CA8" w:rsidP="0027241E">
      <w:pPr>
        <w:pStyle w:val="Overskrift3"/>
      </w:pPr>
      <w:r w:rsidRPr="0027241E">
        <w:lastRenderedPageBreak/>
        <w:t>Konkurranse, handel og konkursregulering</w:t>
      </w:r>
    </w:p>
    <w:p w14:paraId="6AEF7056" w14:textId="77777777" w:rsidR="00C01CA8" w:rsidRPr="0027241E" w:rsidRDefault="00C01CA8" w:rsidP="0027241E">
      <w:r w:rsidRPr="0027241E">
        <w:t>God konkurranse bidrar til å fremme effektiv ressursbruk, høyere kvalitet, bedre utvalg og lavere priser for forbrukerne sammenliknet med en situasjon der det er svak konkurranse. Effektiv konkurranse bidrar til at eksisterende virksomheter blir mer produktive og at mer produktive virksomheter vokser på bekostning av de mindre produktive, slik at arbeidskraft og kapital flyttes dit de kaster mest av seg.</w:t>
      </w:r>
    </w:p>
    <w:p w14:paraId="7EB58475" w14:textId="77777777" w:rsidR="00C01CA8" w:rsidRPr="0027241E" w:rsidRDefault="00C01CA8" w:rsidP="0027241E">
      <w:r w:rsidRPr="0027241E">
        <w:t>Graden av konkurranse i et marked kan blant annet vurderes ut fra markedskonsentrasjon, lønnsomhet og markedsdynamikk, som dreier seg om hvordan markedsstrukturen endrer seg over tid og hvor mange tilbydere som etablerer seg og forlater et marked.</w:t>
      </w:r>
    </w:p>
    <w:p w14:paraId="14A76807" w14:textId="77777777" w:rsidR="00C01CA8" w:rsidRPr="0027241E" w:rsidRDefault="00C01CA8" w:rsidP="0027241E">
      <w:r w:rsidRPr="0027241E">
        <w:t>Dynamikken i norsk næringsliv er god, selv om det har vært noe nedgang i antall nyetableringer de siste årene. Av de vel 650 000 bedriftene i Norge har nær én av ti blitt skapt det siste året. Samtidig er det en nedleggelsesrate på mellom 6 og 9 pst. Mange bedrifter lever forholdsvis kort, og vel 70 pst. av nyetableringene er borte etter fem år. Bedrifter med ansatte utgjør rundt en tredel av bedriftene. Blant disse er i underkant av 3 pst. skapt i løpet av det siste året. Dette er om lag på linje med EU-snittet, men høyere enn i Sverige, Danmark og Tyskland. Bedrifter med ansatte har høyere overlevelsesrate enn dem uten ansatte, og rundt 50–55 pst. er fortsatt i live etter fem år.</w:t>
      </w:r>
    </w:p>
    <w:p w14:paraId="754EA131" w14:textId="77777777" w:rsidR="00C01CA8" w:rsidRPr="0027241E" w:rsidRDefault="00C01CA8" w:rsidP="0027241E">
      <w:r w:rsidRPr="0027241E">
        <w:t>Internasjonalt har man sett tendenser til økt markedskonsentrasjon og økte lønnsomhetsmarginer, særlig hos de største bedriftene.</w:t>
      </w:r>
      <w:r w:rsidRPr="0027241E">
        <w:rPr>
          <w:rStyle w:val="Fotnotereferanse"/>
        </w:rPr>
        <w:footnoteReference w:id="37"/>
      </w:r>
      <w:r w:rsidRPr="0027241E">
        <w:t xml:space="preserve"> Dette kan indikere økt markedsmakt og mindre konkurranse.</w:t>
      </w:r>
    </w:p>
    <w:p w14:paraId="648ACE08" w14:textId="77777777" w:rsidR="00C01CA8" w:rsidRPr="0027241E" w:rsidRDefault="00C01CA8" w:rsidP="0027241E">
      <w:r w:rsidRPr="0027241E">
        <w:t>Markedskonsentrasjonen i Norge er relativt høy. Dette kan blant annet forklares med høyere konsentrasjon i mindre land, og det gjelder også for Sverige og Danmark. En analyse for perioden fra 1992 til 2018 fant at gjennomsnittlig markedskonsentrasjon falt betydelig frem til 2005, for deretter å flate ut frem mot 2018.</w:t>
      </w:r>
      <w:r w:rsidRPr="0027241E">
        <w:rPr>
          <w:rStyle w:val="Fotnotereferanse"/>
        </w:rPr>
        <w:footnoteReference w:id="38"/>
      </w:r>
      <w:r w:rsidRPr="0027241E">
        <w:t xml:space="preserve"> Det er imidlertid stor variasjon mellom næringer både i nivå og utvikling. En annen studie, som har gjennomgått prispåslag i 42 norske markeder i perioden 1980–2019, finner en bred økning i prispåslag gjennom perioden, og refererer til andre studier som viser det samme.</w:t>
      </w:r>
      <w:r w:rsidRPr="0027241E">
        <w:rPr>
          <w:rStyle w:val="Fotnotereferanse"/>
        </w:rPr>
        <w:footnoteReference w:id="39"/>
      </w:r>
      <w:r w:rsidRPr="0027241E">
        <w:t xml:space="preserve"> Konkurransetilsynet trekker frem markedene for dagligvarer, drosjer, drivstoff og digitale markeder som områder som er særlig prioritert, eller hvor tilsynet har fått ekstra oppgaver.</w:t>
      </w:r>
    </w:p>
    <w:p w14:paraId="3C0F0536" w14:textId="77777777" w:rsidR="00C01CA8" w:rsidRPr="0027241E" w:rsidRDefault="00C01CA8" w:rsidP="0027241E">
      <w:r w:rsidRPr="0027241E">
        <w:t>En god konkurranselov og effektiv håndheving av den er avgjørende for virksom konkurranse. Konkurranseloven har som formål å fremme konkurranse for å bidra til effektiv bruk av samfunnets ressurser. Konkurranseloven og EØS-avtalens konkurranseregler forbyr konkurransebegrensende samarbeid og misbruk av dominerende stilling, og gir hjemmel til inngrep mot foretakssammenslutninger (fusjoner og oppkjøp) som begrenser konkurransen til skade for forbrukerne. Loven håndheves av Konkurransetilsynet, og vedtak kan påklages til Konkurranseklagenemnda. Fra 1. juli 2025 har Konkurransetilsynet fått nye virkemidler til å gripe inn mot vesentlige konkurransebegrensninger, gjennom markedsetterforskning.</w:t>
      </w:r>
    </w:p>
    <w:p w14:paraId="2747CF92" w14:textId="77777777" w:rsidR="00C01CA8" w:rsidRPr="0027241E" w:rsidRDefault="00C01CA8" w:rsidP="0027241E">
      <w:r w:rsidRPr="0027241E">
        <w:t xml:space="preserve">Bakgrunnen for innføringen av markedsetterforskning er at konkurransebegrensninger ikke utelukkende oppstår som følge av brudd på forbudsbestemmelsene i konkurranseloven eller </w:t>
      </w:r>
      <w:r w:rsidRPr="0027241E">
        <w:lastRenderedPageBreak/>
        <w:t>foretakssammenslutninger. Konkurransen kan også bli begrenset på grunn av forhold som ikke direkte er forårsaket av den enkelte aktørs atferd i markedet, for eksempel høy markedskonsentrasjon og manglende eller asymmetrisk tilgang på informasjon. Markedsetterforskning gir Konkurransetilsynet mulighet til å gripe inn med avhjelpende tiltak dersom det avdekkes forhold som vesentlig begrenser konkurransen, i strid med lovens formål, uten at det kreves brudd på forbudsbestemmelsene i loven. Dette gjør det mulig å gripe inn tidligere og mer målrettet mot konkurranseproblemer i utsatte markeder.</w:t>
      </w:r>
    </w:p>
    <w:p w14:paraId="08F2DD8C" w14:textId="77777777" w:rsidR="00C01CA8" w:rsidRPr="0027241E" w:rsidRDefault="00C01CA8" w:rsidP="0027241E">
      <w:r w:rsidRPr="0027241E">
        <w:t>Regjeringen har nedsatt et offentlig utvalg for å modernisere og oppdatere konkurranseloven. Siden sist loven ble revidert, har det vært en betydelig utvikling både i konkurransepolitikken, i norsk økonomi og i samfunnet generelt, særlig som følge av økende digitalisering og teknologisk utvikling. Effektivisering og forenkling av reglene og saksbehandlingen er en sentral del av arbeidet. Utvalget skal levere utredningen til Nærings- og fiskeridepartementet 1. desember 2025. Regjeringen vil deretter vurdere endringer i konkurranseregelverket.</w:t>
      </w:r>
    </w:p>
    <w:p w14:paraId="6829FE9A" w14:textId="77777777" w:rsidR="00C01CA8" w:rsidRPr="0027241E" w:rsidRDefault="00C01CA8" w:rsidP="0027241E">
      <w:r w:rsidRPr="0027241E">
        <w:t>Se boks 5.4 for en nærmere omtale av konkurransen i dagligvarebransjen.</w:t>
      </w:r>
    </w:p>
    <w:p w14:paraId="2E19435F" w14:textId="77777777" w:rsidR="00C01CA8" w:rsidRPr="0027241E" w:rsidRDefault="00C01CA8" w:rsidP="0027241E">
      <w:pPr>
        <w:pStyle w:val="tittel-ramme"/>
      </w:pPr>
      <w:r w:rsidRPr="0027241E">
        <w:t>Konkurransen i dagligvarebransjen</w:t>
      </w:r>
    </w:p>
    <w:p w14:paraId="1A3A5CCB" w14:textId="77777777" w:rsidR="00C01CA8" w:rsidRPr="0027241E" w:rsidRDefault="00C01CA8" w:rsidP="0027241E">
      <w:r w:rsidRPr="0027241E">
        <w:t>Dagligvarebransjen domineres av få og store aktører, og det er vanskelig for nye aktører å etablere seg. Norske forbrukere møter høyere priser og dårligere utvalg sammenlignet med andre land. Dette kan indikere at konkurransen i verdikjeden for dagligvarer er begrenset. Dagligvarehandelen omsatte for nær 230 mrd. kroner i 2024.</w:t>
      </w:r>
    </w:p>
    <w:p w14:paraId="4C06A3F3" w14:textId="77777777" w:rsidR="00C01CA8" w:rsidRPr="0027241E" w:rsidRDefault="00C01CA8" w:rsidP="0027241E">
      <w:r w:rsidRPr="0027241E">
        <w:t>Regjeringen la i 2023 frem en tipunktsplan for bedre utvalg og lavere priser i matbutikken. Denne er fulgt opp blant annet gjennom tettere oppfølging og styrket markedsovervåkning fra Konkurransetilsynet, tiltak for å gi konkurrenter lettere tilgang til gode butikklokaler, og å få kjedene til å slutte å varsle om prisøkninger i mediene. Regjeringen vurderer også nye tiltak for å legge til rette for god prisinformasjon til forbrukerne og for å ytterligere bedre konkurrenters tilgang til gode butikklokaler. Endringer i lov om god handelsskikk, vil kunne bidra til mer effektive forhandlinger mellom aktørene og dermed gi et bedre dagligvaretilbud for forbrukerne.</w:t>
      </w:r>
    </w:p>
    <w:p w14:paraId="35CC70B4" w14:textId="77777777" w:rsidR="00C01CA8" w:rsidRPr="0027241E" w:rsidRDefault="00C01CA8" w:rsidP="0027241E">
      <w:r w:rsidRPr="0027241E">
        <w:t>Konkurransetilsynet har over flere år iverksatt ulike tiltak for å redusere etableringshindringene, og vurderer at arbeidet har ført til endringer i markedet. Tilsynet har videre pekt på at importvernet utgjør en sentral etableringshindring i den norske dagligvarebransjen ved at det ikke bare beskytter bøndene, men også leverandører og dagligvarekjeder mot konkurranse.</w:t>
      </w:r>
      <w:r w:rsidRPr="0027241E">
        <w:rPr>
          <w:rStyle w:val="skrift-hevet"/>
        </w:rPr>
        <w:t>1</w:t>
      </w:r>
    </w:p>
    <w:p w14:paraId="7F0C718B" w14:textId="77777777" w:rsidR="00C01CA8" w:rsidRPr="0027241E" w:rsidRDefault="00C01CA8" w:rsidP="0027241E">
      <w:r w:rsidRPr="0027241E">
        <w:t>Konkurransetilsynet har fått i oppdrag å gjennomføre årlige kartlegginger av markedsandeler, selskapsstrukturer, kjedenes egne merkevarer og andre merkevarekategorier i dagligvarebransjen. Dette skal gi grunnlag for å vurdere behovet for nye tiltak for å fremme konkurranse i bransjen. Konkurransetilsynet har også fått i oppdrag å gjennomføre nye undersøkelser av marginer og lønnsomhet.</w:t>
      </w:r>
    </w:p>
    <w:p w14:paraId="1B6CDEA1" w14:textId="77777777" w:rsidR="00C01CA8" w:rsidRPr="0027241E" w:rsidRDefault="00C01CA8" w:rsidP="0027241E">
      <w:r w:rsidRPr="0027241E">
        <w:t xml:space="preserve">Som en del av Konkurransetilsynets håndheving av konkurranseloven fattet tilsynet i august 2024 vedtak om å ilegge tre dagligvarekjeder til sammen 4,9 mrd. kroner i overtredelsesgebyr. Ifølge vedtaket utgjør kjedenes prisjegervirksomhet ulovlig konkurransebegrensende samarbeid. Vedtaket ble påklaget til Konkurranseklagenemnda, som 21. august 2025 opprettholdt Konkurransetilsynets </w:t>
      </w:r>
      <w:r w:rsidRPr="0027241E">
        <w:lastRenderedPageBreak/>
        <w:t>vedtak. Et eventuelt søksmål mot Konkurranseklagenemndas vedtak må reises innen tre måneder for Gulating Lagmannsrett.</w:t>
      </w:r>
    </w:p>
    <w:p w14:paraId="3AA58727" w14:textId="77777777" w:rsidR="00C01CA8" w:rsidRPr="0027241E" w:rsidRDefault="00C01CA8" w:rsidP="0027241E">
      <w:r w:rsidRPr="0027241E">
        <w:t xml:space="preserve">Nærmere omtale av regjeringens arbeid med å styrke konkurransen i dagligvarebransjen gis i Prop. 1 S (2025–2026) </w:t>
      </w:r>
      <w:r w:rsidRPr="0027241E">
        <w:rPr>
          <w:rStyle w:val="kursiv"/>
        </w:rPr>
        <w:t>Nærings- og fiskeridepartementet</w:t>
      </w:r>
      <w:r w:rsidRPr="0027241E">
        <w:t>.</w:t>
      </w:r>
    </w:p>
    <w:p w14:paraId="7B3EB3A3" w14:textId="77777777" w:rsidR="00C01CA8" w:rsidRPr="0027241E" w:rsidRDefault="00C01CA8" w:rsidP="0027241E">
      <w:pPr>
        <w:pStyle w:val="ramme-noter"/>
      </w:pPr>
      <w:r w:rsidRPr="0027241E">
        <w:rPr>
          <w:rStyle w:val="skrift-hevet"/>
        </w:rPr>
        <w:t>1</w:t>
      </w:r>
      <w:r w:rsidRPr="0027241E">
        <w:tab/>
        <w:t>Konkurransetilsynets dagligvarerapport 2024.</w:t>
      </w:r>
    </w:p>
    <w:p w14:paraId="2F7E7791" w14:textId="77777777" w:rsidR="00C01CA8" w:rsidRPr="0027241E" w:rsidRDefault="00C01CA8" w:rsidP="0027241E">
      <w:pPr>
        <w:pStyle w:val="Ramme-slutt"/>
      </w:pPr>
      <w:r w:rsidRPr="0027241E">
        <w:t>[Boks slutt]</w:t>
      </w:r>
    </w:p>
    <w:p w14:paraId="21BDB930" w14:textId="77777777" w:rsidR="00C01CA8" w:rsidRPr="0027241E" w:rsidRDefault="00C01CA8" w:rsidP="0027241E">
      <w:pPr>
        <w:pStyle w:val="avsnitt-undertittel"/>
      </w:pPr>
      <w:r w:rsidRPr="0027241E">
        <w:t>Handel med utlandet</w:t>
      </w:r>
    </w:p>
    <w:p w14:paraId="0676332B" w14:textId="77777777" w:rsidR="00C01CA8" w:rsidRPr="0027241E" w:rsidRDefault="00C01CA8" w:rsidP="0027241E">
      <w:r w:rsidRPr="0027241E">
        <w:t>Norge høster store gevinster av internasjonal handel. Norske konsumenter og bedrifter får tilgang til et bredt utvalg av varer fra andre land, og norsk produksjon får avsetning i et stort marked utenfor landets grenser. Handel med andre land er særlig gunstig for små land som Norge, med et forholdsvis ensidig ressursgrunnlag. Handel og investeringer fører dessuten til at norske bedrifter deltar i kunnskaps- og teknologiutviklingen i internasjonale markeder, og internasjonal konkurranse bidrar til å gjøre bedriftene mer produktive.</w:t>
      </w:r>
    </w:p>
    <w:p w14:paraId="7F95AC18" w14:textId="77777777" w:rsidR="00C01CA8" w:rsidRPr="0027241E" w:rsidRDefault="00C01CA8" w:rsidP="0027241E">
      <w:r w:rsidRPr="0027241E">
        <w:t>Norge har, som de fleste små land, en forholdsvis åpen økonomi. Eksport av varer og tjenester tilsvarer enkelte år opp mot halvparten av total verdiskaping i Norge, mens import tilsvarer om lag en tredjedel. Det er høyt i internasjonal sammenheng.</w:t>
      </w:r>
    </w:p>
    <w:p w14:paraId="2BF80CC1" w14:textId="77777777" w:rsidR="00C01CA8" w:rsidRPr="0027241E" w:rsidRDefault="00C01CA8" w:rsidP="0027241E">
      <w:r w:rsidRPr="0027241E">
        <w:t>Økte geopolitiske spenninger og endringer i vilkårene for internasjonal handel kan påvirke Norges eksportmuligheter og begrense mulighetene for å importere varer og tjenester fra lavkostland. Høyere priser på importerte varer og dårligere avsetningsmuligheter for vår eksport kan innebære et bytteforholdstap og dermed gi et velferdstap.</w:t>
      </w:r>
    </w:p>
    <w:p w14:paraId="660E21A7" w14:textId="77777777" w:rsidR="00C01CA8" w:rsidRPr="0027241E" w:rsidRDefault="00C01CA8" w:rsidP="0027241E">
      <w:r w:rsidRPr="0027241E">
        <w:t>Rammene lagt av EØS-avtalen og frihandelsavtalen med Storbritannia er viktige grunnlag for Norges markedsmuligheter i Europa, som er vårt klart viktigste eksportmarked. EØS-avtalen gir Norge adgang til EUs indre marked på like vilkår som EU-land og øvrige EØS-land. Ved eksport til USA er norske bedrifter nå pålagt en tollsats på 15 pst. i tillegg til den tollen som tidligere gjaldt. En del varer er unntatt, herunder energivarer.</w:t>
      </w:r>
    </w:p>
    <w:p w14:paraId="472DDFD4" w14:textId="77777777" w:rsidR="00C01CA8" w:rsidRPr="0027241E" w:rsidRDefault="00C01CA8" w:rsidP="0027241E">
      <w:r w:rsidRPr="0027241E">
        <w:t>Fortsatt høy levestandard i Norge avhenger av muligheten til fortsatt å kunne høste gevinster av handel og grensekryssende investeringer. Det avhenger igjen av om markeder forblir åpne i land Norge handler mye med, og at handelsbegrensende tiltak av den typen USA har innført, ikke brer om seg. Et økt omfang av handelsvridende tiltak og svekkelse av internasjonalt regelverk for handel har større konsekvenser for en liten og åpen økonomi enn for en stor og lukket økonomi.</w:t>
      </w:r>
    </w:p>
    <w:p w14:paraId="45F0B1E4" w14:textId="77777777" w:rsidR="00C01CA8" w:rsidRPr="0027241E" w:rsidRDefault="00C01CA8" w:rsidP="0027241E">
      <w:pPr>
        <w:pStyle w:val="avsnitt-undertittel"/>
      </w:pPr>
      <w:r w:rsidRPr="0027241E">
        <w:t>Regelverk for rekonstruksjon og konkurs</w:t>
      </w:r>
    </w:p>
    <w:p w14:paraId="3DE5448E" w14:textId="77777777" w:rsidR="00C01CA8" w:rsidRPr="0027241E" w:rsidRDefault="00C01CA8" w:rsidP="0027241E">
      <w:r w:rsidRPr="0027241E">
        <w:t>Effektive rekonstruksjonsregler kan bidra til at levedyktige bedrifter som har fått midlertidige økonomiske problemer, i større grad kan videreføres. Samtidig bør lite produktive og ulønnsomme virksomheter legges ned, slik at ressursene kan benyttes i mer effektive virksomheter. Hvis en betydelig andel av ressursene i økonomien er bundet opp i ulønnsomme bedrifter, kan det hindre omstilling og gi lavere produktivitetsvekst enn om ressursene raskere ble flyttet over til mer lønnsomme og produktive virksomheter.</w:t>
      </w:r>
    </w:p>
    <w:p w14:paraId="1F83D56D" w14:textId="77777777" w:rsidR="00C01CA8" w:rsidRPr="0027241E" w:rsidRDefault="00C01CA8" w:rsidP="0027241E">
      <w:r w:rsidRPr="0027241E">
        <w:lastRenderedPageBreak/>
        <w:t>Midlertidig lov om rekonstruksjon for å avhjelpe økonomiske problemer som følge av utbrudd av covid-19 (rekonstruksjonsloven) trådte i kraft 11. mai 2020. Hovedformålet var å redusere risikoen for konkurser i levedyktige virksomheter som ble rammet av en akutt svikt i inntektene som følge av virusutbruddet. Lovens virketid er forlenget til 1. juli 2026. Justis- og beredskapsdepartementet sendte i 2023 på høring et forslag til nye regler om rekonstruksjon, som skal avløse konkurslovens regler om gjeldsforhandling og den midlertidige rekonstruksjonsloven. Det arbeides nå med forslag til permanente regler om rekonstruksjon.</w:t>
      </w:r>
    </w:p>
    <w:p w14:paraId="1F9F8846" w14:textId="77777777" w:rsidR="00C01CA8" w:rsidRPr="0027241E" w:rsidRDefault="00C01CA8" w:rsidP="0027241E">
      <w:r w:rsidRPr="0027241E">
        <w:t>OECD har påpekt at norske rekonstruksjonsregler kan gi langvarige og krevende prosesser, og OECD støtter arbeidet med å gjøre regelverket permanent. Samtidig viser de til at til at det ikke er gjort tilsvarende endringer for personlige konkurser.</w:t>
      </w:r>
      <w:r w:rsidRPr="0027241E">
        <w:rPr>
          <w:rStyle w:val="Fotnotereferanse"/>
        </w:rPr>
        <w:footnoteReference w:id="40"/>
      </w:r>
    </w:p>
    <w:p w14:paraId="463B9875" w14:textId="77777777" w:rsidR="00C01CA8" w:rsidRPr="0027241E" w:rsidRDefault="00C01CA8" w:rsidP="0027241E">
      <w:pPr>
        <w:pStyle w:val="Overskrift3"/>
      </w:pPr>
      <w:r w:rsidRPr="0027241E">
        <w:t>Reguleringer, subsidier og skattesystem</w:t>
      </w:r>
    </w:p>
    <w:p w14:paraId="77548EBA" w14:textId="77777777" w:rsidR="00C01CA8" w:rsidRPr="0027241E" w:rsidRDefault="00C01CA8" w:rsidP="0027241E">
      <w:r w:rsidRPr="0027241E">
        <w:t>God markedsregulering som legger til rette for effektiv konkurranse og lave etableringsbarrierer for nye og innovative bedrifter, kan bidra til økt produktivitet. Motsatt kan regulering og subsidier til næringslivet bidra til å opprettholde mindre produktive virksomheter og næringer eller hindre nyetableringer, og dermed forsinke omstilling.</w:t>
      </w:r>
    </w:p>
    <w:p w14:paraId="01F467B1" w14:textId="77777777" w:rsidR="00C01CA8" w:rsidRPr="0027241E" w:rsidRDefault="00C01CA8" w:rsidP="0027241E">
      <w:r w:rsidRPr="0027241E">
        <w:t>Reguleringer kan begrunnes med markedssvikt, dvs. at aktiviteten har samfunnsmessige kostnader som ikke tas med i betraktningen av den som utøver den, slik som forurensing. En annen markedssvikt kan være såkalte naturlige monopoler. Regulering kan da gi mer velfungerende markeder og bedre utnyttelse av ressursene. Eksempler på særskilt regulerte markeder i Norge er naturressursnæringer som fiske, havbruk og landbruk, samt bokmarkedet og drosjemarkedet.</w:t>
      </w:r>
    </w:p>
    <w:p w14:paraId="183A96FE" w14:textId="77777777" w:rsidR="00C01CA8" w:rsidRPr="0027241E" w:rsidRDefault="00C01CA8" w:rsidP="0027241E">
      <w:r w:rsidRPr="0027241E">
        <w:t>Samtidig må det tas hensyn til at reguleringer kan medføre unødig høye priser for forbrukerne og gi mindre effektiv ressursbruk, se boks 5.5 som viser hvordan Norge kommer ut på OECDs indikatorer for produktmarkedsregulering.</w:t>
      </w:r>
    </w:p>
    <w:p w14:paraId="1ABF4FC4" w14:textId="77777777" w:rsidR="00C01CA8" w:rsidRPr="0027241E" w:rsidRDefault="00C01CA8" w:rsidP="0027241E">
      <w:pPr>
        <w:pStyle w:val="tittel-ramme"/>
      </w:pPr>
      <w:r w:rsidRPr="0027241E">
        <w:t>Indikatorer for produktmarkedsregulering</w:t>
      </w:r>
    </w:p>
    <w:p w14:paraId="3863D33E" w14:textId="77777777" w:rsidR="00C01CA8" w:rsidRPr="0027241E" w:rsidRDefault="00C01CA8" w:rsidP="0027241E">
      <w:r w:rsidRPr="0027241E">
        <w:t>OECDs produktmarkedsindikatorer (PMR) vurderer i hvilken grad medlemslandenes regulering legger til rette for konkurranse, og i hvilken grad regulatoriske hindre begrenser nyetableringer og utvikling av etablerte virksomheter. Figur 5.20 viser Norges rangering i OECD for PMR-indikatorer (rangering fra 1–43, hvor 1 er best).</w:t>
      </w:r>
    </w:p>
    <w:p w14:paraId="68ABBE79" w14:textId="66B2EB20" w:rsidR="00C01CA8" w:rsidRPr="0027241E" w:rsidRDefault="00897C0C" w:rsidP="0027241E">
      <w:r>
        <w:rPr>
          <w:noProof/>
        </w:rPr>
        <w:lastRenderedPageBreak/>
        <w:drawing>
          <wp:inline distT="0" distB="0" distL="0" distR="0" wp14:anchorId="0E0A0226" wp14:editId="473C1308">
            <wp:extent cx="6076950" cy="3715385"/>
            <wp:effectExtent l="0" t="0" r="0" b="0"/>
            <wp:docPr id="797860703"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76950" cy="3715385"/>
                    </a:xfrm>
                    <a:prstGeom prst="rect">
                      <a:avLst/>
                    </a:prstGeom>
                    <a:noFill/>
                    <a:ln>
                      <a:noFill/>
                    </a:ln>
                  </pic:spPr>
                </pic:pic>
              </a:graphicData>
            </a:graphic>
          </wp:inline>
        </w:drawing>
      </w:r>
    </w:p>
    <w:p w14:paraId="1FB716B4" w14:textId="77777777" w:rsidR="00C01CA8" w:rsidRPr="0027241E" w:rsidRDefault="00C01CA8" w:rsidP="0027241E">
      <w:pPr>
        <w:pStyle w:val="figur-tittel"/>
      </w:pPr>
      <w:r w:rsidRPr="0027241E">
        <w:t>Norges posisjon i OECDs indikatorer for produktmarkedsregulering</w:t>
      </w:r>
      <w:r w:rsidRPr="0027241E">
        <w:rPr>
          <w:rStyle w:val="skrift-hevet"/>
        </w:rPr>
        <w:t>1</w:t>
      </w:r>
    </w:p>
    <w:p w14:paraId="4DEEBCB3"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Verdien angir rangering i forhold til andre land, hvor 1 er best og 43 dårligst. Lav verdi indikerer at reguleringen av et område legger godt til rette for konkurranse, sammenlignet med andre land.</w:t>
      </w:r>
    </w:p>
    <w:p w14:paraId="5AC9F98A" w14:textId="77777777" w:rsidR="00C01CA8" w:rsidRPr="0027241E" w:rsidRDefault="00C01CA8" w:rsidP="0027241E">
      <w:pPr>
        <w:pStyle w:val="Kilde"/>
      </w:pPr>
      <w:r w:rsidRPr="0027241E">
        <w:t>Kilder: OECD.</w:t>
      </w:r>
    </w:p>
    <w:p w14:paraId="11770D29" w14:textId="77777777" w:rsidR="00C01CA8" w:rsidRPr="0027241E" w:rsidRDefault="00C01CA8" w:rsidP="0027241E">
      <w:r w:rsidRPr="0027241E">
        <w:t>Norge kommer i hovedsak godt ut og ble samlet sett rangert som nummer 7 av 43 land. Blant annet fordi rangeringen er basert på en sammenstilling av landenes rapportering av egen regulering, og det ikke gjøres egne analyser for hvert enkelt land, må resultatene tolkes med noe varsomhet.</w:t>
      </w:r>
    </w:p>
    <w:p w14:paraId="1F409232" w14:textId="77777777" w:rsidR="00C01CA8" w:rsidRPr="0027241E" w:rsidRDefault="00C01CA8" w:rsidP="0027241E">
      <w:r w:rsidRPr="0027241E">
        <w:t>OECD anbefaler forenkling av næringslivets reguleringsbyrde, herunder gode offentlige nettsider og enkle prosesser for nyetableringer, og etablering av et offentlig lobbyregister. Høyt offentlig eierskap i næringslivet trekkes vanligvis frem som negativt av OECD. Det offentlige eierskapet i Norge er høyt, men negative virkninger begrenses av at Norge rangeres som aller best i OECD på styring av det offentlige eierskapet. Offentlig eierskap i bedrifter som er utsatt for de samme markedssignalene som sine konkurrenter og er isolert fra politisk påvirkning, vil i liten grad påvirke konkurransen negativt.</w:t>
      </w:r>
    </w:p>
    <w:p w14:paraId="0B3559C4" w14:textId="77777777" w:rsidR="00C01CA8" w:rsidRPr="0027241E" w:rsidRDefault="00C01CA8" w:rsidP="0027241E">
      <w:pPr>
        <w:pStyle w:val="Ramme-slutt"/>
      </w:pPr>
      <w:r w:rsidRPr="0027241E">
        <w:t>[Boks slutt]</w:t>
      </w:r>
    </w:p>
    <w:p w14:paraId="18C16044" w14:textId="77777777" w:rsidR="00C01CA8" w:rsidRPr="0027241E" w:rsidRDefault="00C01CA8" w:rsidP="0027241E">
      <w:pPr>
        <w:pStyle w:val="avsnitt-undertittel"/>
      </w:pPr>
      <w:r w:rsidRPr="0027241E">
        <w:t>Forenkling av næringslivets reguleringsbyrde</w:t>
      </w:r>
    </w:p>
    <w:p w14:paraId="4D96BCAF" w14:textId="77777777" w:rsidR="00C01CA8" w:rsidRPr="0027241E" w:rsidRDefault="00C01CA8" w:rsidP="0027241E">
      <w:r w:rsidRPr="0027241E">
        <w:t>EU har startet et arbeid med forenkling og å fjerne unødvendig regulering, blant annet som en oppfølging av Draghi-rapporten om EUs konkurransekraft.</w:t>
      </w:r>
      <w:r w:rsidRPr="0027241E">
        <w:rPr>
          <w:rStyle w:val="Fotnotereferanse"/>
        </w:rPr>
        <w:footnoteReference w:id="41"/>
      </w:r>
    </w:p>
    <w:p w14:paraId="2AD17751" w14:textId="77777777" w:rsidR="00C01CA8" w:rsidRPr="0027241E" w:rsidRDefault="00C01CA8" w:rsidP="0027241E">
      <w:r w:rsidRPr="0027241E">
        <w:lastRenderedPageBreak/>
        <w:t>Også i Norge arbeider regjeringen med å redusere næringslivets kostnader til etterlevelse av regler og utfylling av offentlige skjemaer. Ny teknologi og digitale løsninger gir muligheter for forenklinger og mer effektive prosesser, samtidig som det gir bedre kontrollmuligheter for myndighetene. Det er et mål at opplysninger som det offentlige innhenter, skal lagres og kategoriseres på en slik måte at de samme opplysningene kun hentes inn én gang. Direkte informasjonsflyt mellom virksomhetenes fagsystemer og myndighetene vil kunne redusere behovet for manuell utfylling av skjemaer, både på papir og digitalt.</w:t>
      </w:r>
    </w:p>
    <w:p w14:paraId="40DB2DED" w14:textId="77777777" w:rsidR="00C01CA8" w:rsidRPr="0027241E" w:rsidRDefault="00C01CA8" w:rsidP="0027241E">
      <w:r w:rsidRPr="0027241E">
        <w:t>De siste årene er det blant annet innført en ny digital skattemelding som gir om lag 790 000 virksomheter en forenklet prosess ved levering av skattemeldingen. Digitale løsninger for eiendomshandel og søknader i plan- og byggesaker har gitt vesentlige besparelser for næringslivet. Forslag om gjennomgående bruk av elektronisk faktura (EHF) er sendt på høring. Dette vil kunne gi en betydelig lettelse i de administrative kostnadene for næringslivet.</w:t>
      </w:r>
    </w:p>
    <w:p w14:paraId="337DAC39" w14:textId="77777777" w:rsidR="00C01CA8" w:rsidRPr="0027241E" w:rsidRDefault="00C01CA8" w:rsidP="0027241E">
      <w:pPr>
        <w:pStyle w:val="avsnitt-undertittel"/>
      </w:pPr>
      <w:r w:rsidRPr="0027241E">
        <w:t>Subsidier og næringsstøtte</w:t>
      </w:r>
    </w:p>
    <w:p w14:paraId="7744D95A" w14:textId="77777777" w:rsidR="00C01CA8" w:rsidRPr="0027241E" w:rsidRDefault="00C01CA8" w:rsidP="0027241E">
      <w:r w:rsidRPr="0027241E">
        <w:t>Offentlige tiltak som gir bedrifter særskilte økonomiske fordeler, kan defineres som næringsstøtte. Eksempler på ulike former for næringsstøtte er tilskudd, reduserte skatter og avgifter, særlige reguleringer, tildeling av konsesjoner under markedspris, subsidierte lån og garantier og skjerming fra utenlandsk konkurranse.</w:t>
      </w:r>
    </w:p>
    <w:p w14:paraId="275338F3" w14:textId="77777777" w:rsidR="00C01CA8" w:rsidRPr="0027241E" w:rsidRDefault="00C01CA8" w:rsidP="0027241E">
      <w:r w:rsidRPr="0027241E">
        <w:t>Næringsstøtten er et resultat av politiske prioriteringer og har ulike begrunnelser. Den norske næringsstøtten er relativt høy. Dette har sammenheng med at man har ønsket å støtte visse næringer, særlig landbruket, og korrigere for markedssvikt med støtte eller særskilt regulering.</w:t>
      </w:r>
    </w:p>
    <w:p w14:paraId="3EBC8171" w14:textId="77777777" w:rsidR="00C01CA8" w:rsidRPr="0027241E" w:rsidRDefault="00C01CA8" w:rsidP="0027241E">
      <w:r w:rsidRPr="0027241E">
        <w:t>Næringsstøtte påvirker konkurransen mellom bedrifter og næringer, og dermed hvordan ressursene i økonomien brukes. Næringsstøtte kan vri ressursbruken mot støtteberettigede næringer og bedrifter, bidra til å opprettholde mindre produktive virksomheter og forsinke omstilling. For å sørge for effektiv konkurranse er offentlig støtte i utgangspunktet forbudt etter EØS-avtalen. Det er mange unntak fra dette generelle forbudet.</w:t>
      </w:r>
    </w:p>
    <w:p w14:paraId="60BEAA9C" w14:textId="77777777" w:rsidR="00C01CA8" w:rsidRPr="0027241E" w:rsidRDefault="00C01CA8" w:rsidP="0027241E">
      <w:r w:rsidRPr="0027241E">
        <w:t>Tabell 5.4 viser anslag på næringsstøtte i 2024 for ulike næringer og støttekategorier, men gir ikke en fullstendig oversikt. Budsjettstøtte og skatteutgifter rettet mot næringslivet gjennomgås nærmere nedenfor.</w:t>
      </w:r>
    </w:p>
    <w:p w14:paraId="25DF8439" w14:textId="0AE05122" w:rsidR="00F6146B" w:rsidRPr="0027241E" w:rsidRDefault="00F6146B" w:rsidP="0027241E">
      <w:pPr>
        <w:pStyle w:val="tabell-tittel"/>
      </w:pPr>
      <w:r w:rsidRPr="0027241E">
        <w:t>Oversikt over budsjettstøtte, skatteutgifter rettet mot næringslivet og skjermingsstøtte i 2024 fordelt på næringer. Mrd. 2024-kroner</w:t>
      </w:r>
    </w:p>
    <w:p w14:paraId="0DA4055B" w14:textId="77777777" w:rsidR="00C01CA8" w:rsidRPr="0027241E" w:rsidRDefault="00C01CA8" w:rsidP="0027241E">
      <w:pPr>
        <w:pStyle w:val="Tabellnavn"/>
      </w:pPr>
      <w:r w:rsidRPr="0027241E">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20"/>
        <w:gridCol w:w="1260"/>
        <w:gridCol w:w="1560"/>
        <w:gridCol w:w="1700"/>
        <w:gridCol w:w="1020"/>
      </w:tblGrid>
      <w:tr w:rsidR="00BE25BF" w:rsidRPr="0027241E" w14:paraId="28AD503A" w14:textId="77777777">
        <w:trPr>
          <w:trHeight w:val="360"/>
        </w:trPr>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D7A17" w14:textId="77777777" w:rsidR="00C01CA8" w:rsidRPr="0027241E" w:rsidRDefault="00C01CA8" w:rsidP="0027241E"/>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17030" w14:textId="77777777" w:rsidR="00C01CA8" w:rsidRPr="0027241E" w:rsidRDefault="00C01CA8" w:rsidP="0027241E">
            <w:r w:rsidRPr="0027241E">
              <w:t>Budsjettstøtte</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9C53F" w14:textId="77777777" w:rsidR="00C01CA8" w:rsidRPr="0027241E" w:rsidRDefault="00C01CA8" w:rsidP="0027241E">
            <w:r w:rsidRPr="0027241E">
              <w:t>Skatteutgifter</w:t>
            </w:r>
            <w:r w:rsidRPr="0027241E">
              <w:rPr>
                <w:rStyle w:val="skrift-hevet"/>
              </w:rPr>
              <w:t>1</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0BEBB" w14:textId="77777777" w:rsidR="00C01CA8" w:rsidRPr="0027241E" w:rsidRDefault="00C01CA8" w:rsidP="0027241E">
            <w:r w:rsidRPr="0027241E">
              <w:t>Skjermingsstøtte</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1D24A" w14:textId="77777777" w:rsidR="00C01CA8" w:rsidRPr="0027241E" w:rsidRDefault="00C01CA8" w:rsidP="0027241E">
            <w:r w:rsidRPr="0027241E">
              <w:t>Sum</w:t>
            </w:r>
          </w:p>
        </w:tc>
      </w:tr>
      <w:tr w:rsidR="00BE25BF" w:rsidRPr="0027241E" w14:paraId="4ED480A5" w14:textId="77777777">
        <w:trPr>
          <w:trHeight w:val="380"/>
        </w:trPr>
        <w:tc>
          <w:tcPr>
            <w:tcW w:w="4020" w:type="dxa"/>
            <w:tcBorders>
              <w:top w:val="single" w:sz="4" w:space="0" w:color="000000"/>
              <w:left w:val="nil"/>
              <w:bottom w:val="nil"/>
              <w:right w:val="nil"/>
            </w:tcBorders>
            <w:tcMar>
              <w:top w:w="128" w:type="dxa"/>
              <w:left w:w="43" w:type="dxa"/>
              <w:bottom w:w="43" w:type="dxa"/>
              <w:right w:w="43" w:type="dxa"/>
            </w:tcMar>
          </w:tcPr>
          <w:p w14:paraId="1BEB97C4" w14:textId="77777777" w:rsidR="00C01CA8" w:rsidRPr="0027241E" w:rsidRDefault="00C01CA8" w:rsidP="0027241E">
            <w:r w:rsidRPr="0027241E">
              <w:t>Industri, tjenesteyting og annet</w:t>
            </w:r>
            <w:r w:rsidRPr="0027241E">
              <w:rPr>
                <w:rStyle w:val="skrift-hevet"/>
              </w:rPr>
              <w:t>2</w:t>
            </w:r>
            <w:r w:rsidRPr="0027241E">
              <w:tab/>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829F3C0" w14:textId="77777777" w:rsidR="00C01CA8" w:rsidRPr="0027241E" w:rsidRDefault="00C01CA8" w:rsidP="0027241E">
            <w:r w:rsidRPr="0027241E">
              <w:t>19,0</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C78D368" w14:textId="77777777" w:rsidR="00C01CA8" w:rsidRPr="0027241E" w:rsidRDefault="00C01CA8" w:rsidP="0027241E">
            <w:r w:rsidRPr="0027241E">
              <w:t>28,3</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025321A4" w14:textId="77777777" w:rsidR="00C01CA8" w:rsidRPr="0027241E" w:rsidRDefault="00C01CA8" w:rsidP="0027241E"/>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3E306C" w14:textId="77777777" w:rsidR="00C01CA8" w:rsidRPr="0027241E" w:rsidRDefault="00C01CA8" w:rsidP="0027241E">
            <w:r w:rsidRPr="0027241E">
              <w:t>47,3</w:t>
            </w:r>
          </w:p>
        </w:tc>
      </w:tr>
      <w:tr w:rsidR="00BE25BF" w:rsidRPr="0027241E" w14:paraId="6DA35720" w14:textId="77777777">
        <w:trPr>
          <w:trHeight w:val="380"/>
        </w:trPr>
        <w:tc>
          <w:tcPr>
            <w:tcW w:w="4020" w:type="dxa"/>
            <w:tcBorders>
              <w:top w:val="nil"/>
              <w:left w:val="nil"/>
              <w:bottom w:val="nil"/>
              <w:right w:val="nil"/>
            </w:tcBorders>
            <w:tcMar>
              <w:top w:w="128" w:type="dxa"/>
              <w:left w:w="43" w:type="dxa"/>
              <w:bottom w:w="43" w:type="dxa"/>
              <w:right w:w="43" w:type="dxa"/>
            </w:tcMar>
          </w:tcPr>
          <w:p w14:paraId="49580984" w14:textId="77777777" w:rsidR="00C01CA8" w:rsidRPr="0027241E" w:rsidRDefault="00C01CA8" w:rsidP="0027241E">
            <w:r w:rsidRPr="0027241E">
              <w:t>Landbruk</w:t>
            </w:r>
            <w:r w:rsidRPr="0027241E">
              <w:rPr>
                <w:rStyle w:val="skrift-hevet"/>
              </w:rPr>
              <w:t>3</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5171E30C" w14:textId="77777777" w:rsidR="00C01CA8" w:rsidRPr="0027241E" w:rsidRDefault="00C01CA8" w:rsidP="0027241E">
            <w:r w:rsidRPr="0027241E">
              <w:t>27,7</w:t>
            </w:r>
          </w:p>
        </w:tc>
        <w:tc>
          <w:tcPr>
            <w:tcW w:w="1560" w:type="dxa"/>
            <w:tcBorders>
              <w:top w:val="nil"/>
              <w:left w:val="nil"/>
              <w:bottom w:val="nil"/>
              <w:right w:val="nil"/>
            </w:tcBorders>
            <w:tcMar>
              <w:top w:w="128" w:type="dxa"/>
              <w:left w:w="43" w:type="dxa"/>
              <w:bottom w:w="43" w:type="dxa"/>
              <w:right w:w="43" w:type="dxa"/>
            </w:tcMar>
            <w:vAlign w:val="bottom"/>
          </w:tcPr>
          <w:p w14:paraId="192011E3" w14:textId="77777777" w:rsidR="00C01CA8" w:rsidRPr="0027241E" w:rsidRDefault="00C01CA8" w:rsidP="0027241E">
            <w:r w:rsidRPr="0027241E">
              <w:t>1,6</w:t>
            </w:r>
          </w:p>
        </w:tc>
        <w:tc>
          <w:tcPr>
            <w:tcW w:w="1700" w:type="dxa"/>
            <w:tcBorders>
              <w:top w:val="nil"/>
              <w:left w:val="nil"/>
              <w:bottom w:val="nil"/>
              <w:right w:val="nil"/>
            </w:tcBorders>
            <w:tcMar>
              <w:top w:w="128" w:type="dxa"/>
              <w:left w:w="43" w:type="dxa"/>
              <w:bottom w:w="43" w:type="dxa"/>
              <w:right w:w="43" w:type="dxa"/>
            </w:tcMar>
            <w:vAlign w:val="bottom"/>
          </w:tcPr>
          <w:p w14:paraId="7E5AF2B9" w14:textId="77777777" w:rsidR="00C01CA8" w:rsidRPr="0027241E" w:rsidRDefault="00C01CA8" w:rsidP="0027241E">
            <w:r w:rsidRPr="0027241E">
              <w:t>7,8</w:t>
            </w:r>
            <w:r w:rsidRPr="0027241E">
              <w:rPr>
                <w:rStyle w:val="skrift-hevet"/>
              </w:rPr>
              <w:t>4</w:t>
            </w:r>
          </w:p>
        </w:tc>
        <w:tc>
          <w:tcPr>
            <w:tcW w:w="1020" w:type="dxa"/>
            <w:tcBorders>
              <w:top w:val="nil"/>
              <w:left w:val="nil"/>
              <w:bottom w:val="nil"/>
              <w:right w:val="nil"/>
            </w:tcBorders>
            <w:tcMar>
              <w:top w:w="128" w:type="dxa"/>
              <w:left w:w="43" w:type="dxa"/>
              <w:bottom w:w="43" w:type="dxa"/>
              <w:right w:w="43" w:type="dxa"/>
            </w:tcMar>
            <w:vAlign w:val="bottom"/>
          </w:tcPr>
          <w:p w14:paraId="021EAB6E" w14:textId="77777777" w:rsidR="00C01CA8" w:rsidRPr="0027241E" w:rsidRDefault="00C01CA8" w:rsidP="0027241E">
            <w:r w:rsidRPr="0027241E">
              <w:t>37,1</w:t>
            </w:r>
          </w:p>
        </w:tc>
      </w:tr>
      <w:tr w:rsidR="00BE25BF" w:rsidRPr="0027241E" w14:paraId="4F9DC09F" w14:textId="77777777">
        <w:trPr>
          <w:trHeight w:val="380"/>
        </w:trPr>
        <w:tc>
          <w:tcPr>
            <w:tcW w:w="4020" w:type="dxa"/>
            <w:tcBorders>
              <w:top w:val="nil"/>
              <w:left w:val="nil"/>
              <w:bottom w:val="nil"/>
              <w:right w:val="nil"/>
            </w:tcBorders>
            <w:tcMar>
              <w:top w:w="128" w:type="dxa"/>
              <w:left w:w="43" w:type="dxa"/>
              <w:bottom w:w="43" w:type="dxa"/>
              <w:right w:w="43" w:type="dxa"/>
            </w:tcMar>
          </w:tcPr>
          <w:p w14:paraId="2E52615C" w14:textId="77777777" w:rsidR="00C01CA8" w:rsidRPr="0027241E" w:rsidRDefault="00C01CA8" w:rsidP="0027241E">
            <w:r w:rsidRPr="0027241E">
              <w:t>Sjøfart</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296DE535" w14:textId="77777777" w:rsidR="00C01CA8" w:rsidRPr="0027241E" w:rsidRDefault="00C01CA8" w:rsidP="0027241E">
            <w:r w:rsidRPr="0027241E">
              <w:t>2,4</w:t>
            </w:r>
          </w:p>
        </w:tc>
        <w:tc>
          <w:tcPr>
            <w:tcW w:w="1560" w:type="dxa"/>
            <w:tcBorders>
              <w:top w:val="nil"/>
              <w:left w:val="nil"/>
              <w:bottom w:val="nil"/>
              <w:right w:val="nil"/>
            </w:tcBorders>
            <w:tcMar>
              <w:top w:w="128" w:type="dxa"/>
              <w:left w:w="43" w:type="dxa"/>
              <w:bottom w:w="43" w:type="dxa"/>
              <w:right w:w="43" w:type="dxa"/>
            </w:tcMar>
            <w:vAlign w:val="bottom"/>
          </w:tcPr>
          <w:p w14:paraId="77FEF379" w14:textId="77777777" w:rsidR="00C01CA8" w:rsidRPr="0027241E" w:rsidRDefault="00C01CA8" w:rsidP="0027241E">
            <w:r w:rsidRPr="0027241E">
              <w:t>10,7</w:t>
            </w:r>
          </w:p>
        </w:tc>
        <w:tc>
          <w:tcPr>
            <w:tcW w:w="1700" w:type="dxa"/>
            <w:tcBorders>
              <w:top w:val="nil"/>
              <w:left w:val="nil"/>
              <w:bottom w:val="nil"/>
              <w:right w:val="nil"/>
            </w:tcBorders>
            <w:tcMar>
              <w:top w:w="128" w:type="dxa"/>
              <w:left w:w="43" w:type="dxa"/>
              <w:bottom w:w="43" w:type="dxa"/>
              <w:right w:w="43" w:type="dxa"/>
            </w:tcMar>
            <w:vAlign w:val="bottom"/>
          </w:tcPr>
          <w:p w14:paraId="0ACF6544"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516CA25E" w14:textId="77777777" w:rsidR="00C01CA8" w:rsidRPr="0027241E" w:rsidRDefault="00C01CA8" w:rsidP="0027241E">
            <w:r w:rsidRPr="0027241E">
              <w:t>13,1</w:t>
            </w:r>
          </w:p>
        </w:tc>
      </w:tr>
      <w:tr w:rsidR="00BE25BF" w:rsidRPr="0027241E" w14:paraId="19A87EA6" w14:textId="77777777">
        <w:trPr>
          <w:trHeight w:val="380"/>
        </w:trPr>
        <w:tc>
          <w:tcPr>
            <w:tcW w:w="4020" w:type="dxa"/>
            <w:tcBorders>
              <w:top w:val="nil"/>
              <w:left w:val="nil"/>
              <w:bottom w:val="nil"/>
              <w:right w:val="nil"/>
            </w:tcBorders>
            <w:tcMar>
              <w:top w:w="128" w:type="dxa"/>
              <w:left w:w="43" w:type="dxa"/>
              <w:bottom w:w="43" w:type="dxa"/>
              <w:right w:w="43" w:type="dxa"/>
            </w:tcMar>
          </w:tcPr>
          <w:p w14:paraId="71F370BF" w14:textId="77777777" w:rsidR="00C01CA8" w:rsidRPr="0027241E" w:rsidRDefault="00C01CA8" w:rsidP="0027241E">
            <w:r w:rsidRPr="0027241E">
              <w:lastRenderedPageBreak/>
              <w:t>Fiske og havbruk</w:t>
            </w:r>
            <w:r w:rsidRPr="0027241E">
              <w:tab/>
            </w:r>
          </w:p>
        </w:tc>
        <w:tc>
          <w:tcPr>
            <w:tcW w:w="1260" w:type="dxa"/>
            <w:tcBorders>
              <w:top w:val="nil"/>
              <w:left w:val="nil"/>
              <w:bottom w:val="nil"/>
              <w:right w:val="nil"/>
            </w:tcBorders>
            <w:tcMar>
              <w:top w:w="128" w:type="dxa"/>
              <w:left w:w="43" w:type="dxa"/>
              <w:bottom w:w="43" w:type="dxa"/>
              <w:right w:w="43" w:type="dxa"/>
            </w:tcMar>
            <w:vAlign w:val="bottom"/>
          </w:tcPr>
          <w:p w14:paraId="23393930" w14:textId="77777777" w:rsidR="00C01CA8" w:rsidRPr="0027241E" w:rsidRDefault="00C01CA8" w:rsidP="0027241E">
            <w:r w:rsidRPr="0027241E">
              <w:t>0,5</w:t>
            </w:r>
          </w:p>
        </w:tc>
        <w:tc>
          <w:tcPr>
            <w:tcW w:w="1560" w:type="dxa"/>
            <w:tcBorders>
              <w:top w:val="nil"/>
              <w:left w:val="nil"/>
              <w:bottom w:val="nil"/>
              <w:right w:val="nil"/>
            </w:tcBorders>
            <w:tcMar>
              <w:top w:w="128" w:type="dxa"/>
              <w:left w:w="43" w:type="dxa"/>
              <w:bottom w:w="43" w:type="dxa"/>
              <w:right w:w="43" w:type="dxa"/>
            </w:tcMar>
            <w:vAlign w:val="bottom"/>
          </w:tcPr>
          <w:p w14:paraId="6553AC32" w14:textId="77777777" w:rsidR="00C01CA8" w:rsidRPr="0027241E" w:rsidRDefault="00C01CA8" w:rsidP="0027241E">
            <w:r w:rsidRPr="0027241E">
              <w:t>1,3</w:t>
            </w:r>
          </w:p>
        </w:tc>
        <w:tc>
          <w:tcPr>
            <w:tcW w:w="1700" w:type="dxa"/>
            <w:tcBorders>
              <w:top w:val="nil"/>
              <w:left w:val="nil"/>
              <w:bottom w:val="nil"/>
              <w:right w:val="nil"/>
            </w:tcBorders>
            <w:tcMar>
              <w:top w:w="128" w:type="dxa"/>
              <w:left w:w="43" w:type="dxa"/>
              <w:bottom w:w="43" w:type="dxa"/>
              <w:right w:w="43" w:type="dxa"/>
            </w:tcMar>
            <w:vAlign w:val="bottom"/>
          </w:tcPr>
          <w:p w14:paraId="5601D820"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1FCD14ED" w14:textId="77777777" w:rsidR="00C01CA8" w:rsidRPr="0027241E" w:rsidRDefault="00C01CA8" w:rsidP="0027241E">
            <w:r w:rsidRPr="0027241E">
              <w:t>1,8</w:t>
            </w:r>
          </w:p>
        </w:tc>
      </w:tr>
      <w:tr w:rsidR="00BE25BF" w:rsidRPr="0027241E" w14:paraId="25F8F06B" w14:textId="77777777">
        <w:trPr>
          <w:trHeight w:val="380"/>
        </w:trPr>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700F62C5" w14:textId="77777777" w:rsidR="00C01CA8" w:rsidRPr="0027241E" w:rsidRDefault="00C01CA8" w:rsidP="0027241E">
            <w:r w:rsidRPr="0027241E">
              <w:t>Sum</w:t>
            </w:r>
            <w:r w:rsidRPr="0027241E">
              <w:tab/>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D0FD0" w14:textId="77777777" w:rsidR="00C01CA8" w:rsidRPr="0027241E" w:rsidRDefault="00C01CA8" w:rsidP="0027241E">
            <w:r w:rsidRPr="0027241E">
              <w:t>49,7</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455EF" w14:textId="77777777" w:rsidR="00C01CA8" w:rsidRPr="0027241E" w:rsidRDefault="00C01CA8" w:rsidP="0027241E">
            <w:r w:rsidRPr="0027241E">
              <w:t>41,9</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19494" w14:textId="77777777" w:rsidR="00C01CA8" w:rsidRPr="0027241E" w:rsidRDefault="00C01CA8" w:rsidP="0027241E">
            <w:r w:rsidRPr="0027241E">
              <w:t>7,8</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DDB0B" w14:textId="77777777" w:rsidR="00C01CA8" w:rsidRPr="0027241E" w:rsidRDefault="00C01CA8" w:rsidP="0027241E">
            <w:r w:rsidRPr="0027241E">
              <w:t>99,3</w:t>
            </w:r>
          </w:p>
        </w:tc>
      </w:tr>
    </w:tbl>
    <w:p w14:paraId="62534149" w14:textId="77777777" w:rsidR="00C01CA8" w:rsidRPr="0027241E" w:rsidRDefault="00C01CA8" w:rsidP="0027241E">
      <w:pPr>
        <w:pStyle w:val="tabell-noter"/>
        <w:rPr>
          <w:rStyle w:val="skrift-hevet"/>
        </w:rPr>
      </w:pPr>
      <w:r w:rsidRPr="0027241E">
        <w:rPr>
          <w:rStyle w:val="skrift-hevet"/>
        </w:rPr>
        <w:t>1</w:t>
      </w:r>
      <w:r w:rsidRPr="0027241E">
        <w:tab/>
        <w:t>Skatteutgifter og -sanksjoner fra tabell 5.6.</w:t>
      </w:r>
    </w:p>
    <w:p w14:paraId="2EFC8375" w14:textId="77777777" w:rsidR="00C01CA8" w:rsidRPr="0027241E" w:rsidRDefault="00C01CA8" w:rsidP="0027241E">
      <w:pPr>
        <w:pStyle w:val="tabell-noter"/>
        <w:rPr>
          <w:rStyle w:val="skrift-hevet"/>
        </w:rPr>
      </w:pPr>
      <w:r w:rsidRPr="0027241E">
        <w:rPr>
          <w:rStyle w:val="skrift-hevet"/>
        </w:rPr>
        <w:t>2</w:t>
      </w:r>
      <w:r w:rsidRPr="0027241E">
        <w:tab/>
        <w:t>Herunder støtte til klimaomstilling, CO</w:t>
      </w:r>
      <w:r w:rsidRPr="0027241E">
        <w:rPr>
          <w:rStyle w:val="skrift-senket"/>
        </w:rPr>
        <w:t>2</w:t>
      </w:r>
      <w:r w:rsidRPr="0027241E">
        <w:t>-kompensasjonsordningen, de næringsrettede ordningene til innovasjon og nyskaping, differensiert arbeidsgiveravgift og Skattefunn.</w:t>
      </w:r>
    </w:p>
    <w:p w14:paraId="284BF599" w14:textId="77777777" w:rsidR="00C01CA8" w:rsidRPr="0027241E" w:rsidRDefault="00C01CA8" w:rsidP="0027241E">
      <w:pPr>
        <w:pStyle w:val="tabell-noter"/>
        <w:rPr>
          <w:rStyle w:val="skrift-hevet"/>
        </w:rPr>
      </w:pPr>
      <w:r w:rsidRPr="0027241E">
        <w:rPr>
          <w:rStyle w:val="skrift-hevet"/>
        </w:rPr>
        <w:t>3</w:t>
      </w:r>
      <w:r w:rsidRPr="0027241E">
        <w:rPr>
          <w:rStyle w:val="skrift-hevet"/>
        </w:rPr>
        <w:tab/>
      </w:r>
      <w:r w:rsidRPr="0027241E">
        <w:t>Budsjettmessig støtte til landbruket avviker fra OECDs tall for budsjettstøtte pga. ulike definisjoner.</w:t>
      </w:r>
    </w:p>
    <w:p w14:paraId="0519BD1C" w14:textId="77777777" w:rsidR="00C01CA8" w:rsidRPr="0027241E" w:rsidRDefault="00C01CA8" w:rsidP="0027241E">
      <w:pPr>
        <w:pStyle w:val="tabell-noter"/>
        <w:rPr>
          <w:rStyle w:val="skrift-hevet"/>
        </w:rPr>
      </w:pPr>
      <w:r w:rsidRPr="0027241E">
        <w:rPr>
          <w:rStyle w:val="skrift-hevet"/>
        </w:rPr>
        <w:t>4</w:t>
      </w:r>
      <w:r w:rsidRPr="0027241E">
        <w:rPr>
          <w:rStyle w:val="skrift-hevet"/>
        </w:rPr>
        <w:tab/>
      </w:r>
      <w:r w:rsidRPr="0027241E">
        <w:t>Skjermingsstøtte i jordbruket beregnes av OECD (2023-tall), og anslår virkningen av importvernet, som gjør at bøndene får høyere priser på sine varer enn de ville hatt i et marked med fri konkurranse.</w:t>
      </w:r>
    </w:p>
    <w:p w14:paraId="47789C6F" w14:textId="77777777" w:rsidR="00C01CA8" w:rsidRPr="0027241E" w:rsidRDefault="00C01CA8" w:rsidP="0027241E">
      <w:pPr>
        <w:pStyle w:val="Kilde"/>
      </w:pPr>
      <w:r w:rsidRPr="0027241E">
        <w:t>Kilder: Finansdepartementet og OECD.</w:t>
      </w:r>
    </w:p>
    <w:p w14:paraId="7916302D" w14:textId="77777777" w:rsidR="00C01CA8" w:rsidRPr="0027241E" w:rsidRDefault="00C01CA8" w:rsidP="0027241E">
      <w:r w:rsidRPr="0027241E">
        <w:t>Budsjettstøtte er statlig næringsstøtte som finansieres over statsbudsjettets utgiftsside (tilskudd). Figur 5.21 illustrerer utviklingen i den samlede budsjettstøtten som er anslått til 49,7 mrd. kroner i 2024.</w:t>
      </w:r>
      <w:r w:rsidRPr="0027241E">
        <w:rPr>
          <w:rStyle w:val="Fotnotereferanse"/>
        </w:rPr>
        <w:footnoteReference w:id="42"/>
      </w:r>
      <w:r w:rsidRPr="0027241E">
        <w:t xml:space="preserve"> Det har vært en markert økning i den statlige budsjettstøtten fra 2019. Regnet i faste 2024-priser økte støtten med 2,3 mrd. kroner fra 2023 til 2024, mens den anslås økt med 3,2 mrd. kroner til 52,9 mrd. kroner i 2025. De største kategoriene, som også har hatt størst vekst de siste årene, er støtte til landbruket, miljø- og energistøtte og CO</w:t>
      </w:r>
      <w:r w:rsidRPr="0027241E">
        <w:rPr>
          <w:rStyle w:val="skrift-senket"/>
        </w:rPr>
        <w:t>2</w:t>
      </w:r>
      <w:r w:rsidRPr="0027241E">
        <w:t>-kompensasjon til industrien. Miljø- og energistøtte inkluderer blant annet tilskudd fra Enova og tilskudd til CO</w:t>
      </w:r>
      <w:r w:rsidRPr="0027241E">
        <w:rPr>
          <w:rStyle w:val="skrift-senket"/>
        </w:rPr>
        <w:t>2</w:t>
      </w:r>
      <w:r w:rsidRPr="0027241E">
        <w:t>-håndteringsprosjekter.</w:t>
      </w:r>
    </w:p>
    <w:p w14:paraId="63433717" w14:textId="3BD3FFB4" w:rsidR="00C01CA8" w:rsidRPr="0027241E" w:rsidRDefault="00897C0C" w:rsidP="0027241E">
      <w:r w:rsidRPr="00897C0C">
        <w:rPr>
          <w:noProof/>
        </w:rPr>
        <w:drawing>
          <wp:inline distT="0" distB="0" distL="0" distR="0" wp14:anchorId="4F0570FC" wp14:editId="1ECC5029">
            <wp:extent cx="2190750" cy="2162175"/>
            <wp:effectExtent l="0" t="0" r="0" b="9525"/>
            <wp:docPr id="7856101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10129" name=""/>
                    <pic:cNvPicPr/>
                  </pic:nvPicPr>
                  <pic:blipFill>
                    <a:blip r:embed="rId215">
                      <a:extLst>
                        <a:ext uri="{96DAC541-7B7A-43D3-8B79-37D633B846F1}">
                          <asvg:svgBlip xmlns:asvg="http://schemas.microsoft.com/office/drawing/2016/SVG/main" r:embed="rId216"/>
                        </a:ext>
                      </a:extLst>
                    </a:blip>
                    <a:stretch>
                      <a:fillRect/>
                    </a:stretch>
                  </pic:blipFill>
                  <pic:spPr>
                    <a:xfrm>
                      <a:off x="0" y="0"/>
                      <a:ext cx="2190750" cy="2162175"/>
                    </a:xfrm>
                    <a:prstGeom prst="rect">
                      <a:avLst/>
                    </a:prstGeom>
                  </pic:spPr>
                </pic:pic>
              </a:graphicData>
            </a:graphic>
          </wp:inline>
        </w:drawing>
      </w:r>
    </w:p>
    <w:p w14:paraId="24A55A3A" w14:textId="77777777" w:rsidR="00C01CA8" w:rsidRPr="0027241E" w:rsidRDefault="00C01CA8" w:rsidP="0027241E">
      <w:pPr>
        <w:pStyle w:val="figur-tittel"/>
      </w:pPr>
      <w:r w:rsidRPr="0027241E">
        <w:t>Statlig budsjettstøtte fordelt etter næring 1995–2025. Mrd. 2024-kroner</w:t>
      </w:r>
    </w:p>
    <w:p w14:paraId="768339FC" w14:textId="77777777" w:rsidR="00C01CA8" w:rsidRPr="0027241E" w:rsidRDefault="00C01CA8" w:rsidP="0027241E">
      <w:pPr>
        <w:pStyle w:val="Kilde"/>
      </w:pPr>
      <w:r w:rsidRPr="0027241E">
        <w:t>Kilde: Finansdepartementet.</w:t>
      </w:r>
    </w:p>
    <w:p w14:paraId="23546D5D" w14:textId="77777777" w:rsidR="00C01CA8" w:rsidRPr="0027241E" w:rsidRDefault="00C01CA8" w:rsidP="0027241E">
      <w:r w:rsidRPr="0027241E">
        <w:t>I tabell 5.5 er den samlede budsjettstøtten fordelt etter formål. En del støtteordninger skal oppfylle flere formål samtidig. I tabellen er støtten plassert etter dens primære formål.</w:t>
      </w:r>
    </w:p>
    <w:p w14:paraId="6BB0DEE0" w14:textId="7B631E9F" w:rsidR="00F6146B" w:rsidRPr="0027241E" w:rsidRDefault="00F6146B" w:rsidP="0027241E">
      <w:pPr>
        <w:pStyle w:val="tabell-tittel"/>
      </w:pPr>
      <w:r w:rsidRPr="0027241E">
        <w:t>Anslag på statlig budsjettstøtte etter formål. Mrd. 2024-kroner anslagsvis totalt</w:t>
      </w:r>
      <w:r w:rsidRPr="0027241E">
        <w:rPr>
          <w:rStyle w:val="skrift-hevet"/>
        </w:rPr>
        <w:t>1</w:t>
      </w:r>
    </w:p>
    <w:p w14:paraId="78F44327" w14:textId="77777777" w:rsidR="00C01CA8" w:rsidRPr="0027241E" w:rsidRDefault="00C01CA8" w:rsidP="0027241E">
      <w:pPr>
        <w:pStyle w:val="Tabellnavn"/>
      </w:pPr>
      <w:r w:rsidRPr="0027241E">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E25BF" w:rsidRPr="0027241E" w14:paraId="68292333"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2534F" w14:textId="77777777" w:rsidR="00C01CA8" w:rsidRPr="0027241E" w:rsidRDefault="00C01CA8" w:rsidP="0027241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2B020" w14:textId="77777777" w:rsidR="00C01CA8" w:rsidRPr="0027241E" w:rsidRDefault="00C01CA8" w:rsidP="0027241E">
            <w:r w:rsidRPr="0027241E">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9B9ED5" w14:textId="77777777" w:rsidR="00C01CA8" w:rsidRPr="0027241E" w:rsidRDefault="00C01CA8" w:rsidP="0027241E">
            <w:r w:rsidRPr="0027241E">
              <w:t>2025</w:t>
            </w:r>
          </w:p>
        </w:tc>
      </w:tr>
      <w:tr w:rsidR="00BE25BF" w:rsidRPr="0027241E" w14:paraId="381A1AEF"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D3842DB" w14:textId="77777777" w:rsidR="00C01CA8" w:rsidRPr="0027241E" w:rsidRDefault="00C01CA8" w:rsidP="0027241E">
            <w:r w:rsidRPr="0027241E">
              <w:lastRenderedPageBreak/>
              <w:t>Landbruk</w:t>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69918B" w14:textId="77777777" w:rsidR="00C01CA8" w:rsidRPr="0027241E" w:rsidRDefault="00C01CA8" w:rsidP="0027241E">
            <w:r w:rsidRPr="0027241E">
              <w:t>27,7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014DFF" w14:textId="77777777" w:rsidR="00C01CA8" w:rsidRPr="0027241E" w:rsidRDefault="00C01CA8" w:rsidP="0027241E">
            <w:r w:rsidRPr="0027241E">
              <w:t>27,8</w:t>
            </w:r>
          </w:p>
        </w:tc>
      </w:tr>
      <w:tr w:rsidR="00BE25BF" w:rsidRPr="0027241E" w14:paraId="4C0A265A" w14:textId="77777777">
        <w:trPr>
          <w:trHeight w:val="380"/>
        </w:trPr>
        <w:tc>
          <w:tcPr>
            <w:tcW w:w="6740" w:type="dxa"/>
            <w:tcBorders>
              <w:top w:val="nil"/>
              <w:left w:val="nil"/>
              <w:bottom w:val="nil"/>
              <w:right w:val="nil"/>
            </w:tcBorders>
            <w:tcMar>
              <w:top w:w="128" w:type="dxa"/>
              <w:left w:w="43" w:type="dxa"/>
              <w:bottom w:w="43" w:type="dxa"/>
              <w:right w:w="43" w:type="dxa"/>
            </w:tcMar>
          </w:tcPr>
          <w:p w14:paraId="5C8820DC" w14:textId="77777777" w:rsidR="00C01CA8" w:rsidRPr="0027241E" w:rsidRDefault="00C01CA8" w:rsidP="0027241E">
            <w:r w:rsidRPr="0027241E">
              <w:t>CO</w:t>
            </w:r>
            <w:r w:rsidRPr="0027241E">
              <w:rPr>
                <w:rStyle w:val="skrift-senket"/>
              </w:rPr>
              <w:t>2</w:t>
            </w:r>
            <w:r w:rsidRPr="0027241E">
              <w:t>-kompensasjon</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6D61702F" w14:textId="77777777" w:rsidR="00C01CA8" w:rsidRPr="0027241E" w:rsidRDefault="00C01CA8" w:rsidP="0027241E">
            <w:r w:rsidRPr="0027241E">
              <w:t>6,2</w:t>
            </w:r>
          </w:p>
        </w:tc>
        <w:tc>
          <w:tcPr>
            <w:tcW w:w="1400" w:type="dxa"/>
            <w:tcBorders>
              <w:top w:val="nil"/>
              <w:left w:val="nil"/>
              <w:bottom w:val="nil"/>
              <w:right w:val="nil"/>
            </w:tcBorders>
            <w:tcMar>
              <w:top w:w="128" w:type="dxa"/>
              <w:left w:w="43" w:type="dxa"/>
              <w:bottom w:w="43" w:type="dxa"/>
              <w:right w:w="43" w:type="dxa"/>
            </w:tcMar>
            <w:vAlign w:val="bottom"/>
          </w:tcPr>
          <w:p w14:paraId="4E19BA3A" w14:textId="77777777" w:rsidR="00C01CA8" w:rsidRPr="0027241E" w:rsidRDefault="00C01CA8" w:rsidP="0027241E">
            <w:r w:rsidRPr="0027241E">
              <w:t>6,8</w:t>
            </w:r>
          </w:p>
        </w:tc>
      </w:tr>
      <w:tr w:rsidR="00BE25BF" w:rsidRPr="0027241E" w14:paraId="7301A869" w14:textId="77777777">
        <w:trPr>
          <w:trHeight w:val="380"/>
        </w:trPr>
        <w:tc>
          <w:tcPr>
            <w:tcW w:w="6740" w:type="dxa"/>
            <w:tcBorders>
              <w:top w:val="nil"/>
              <w:left w:val="nil"/>
              <w:bottom w:val="nil"/>
              <w:right w:val="nil"/>
            </w:tcBorders>
            <w:tcMar>
              <w:top w:w="128" w:type="dxa"/>
              <w:left w:w="43" w:type="dxa"/>
              <w:bottom w:w="43" w:type="dxa"/>
              <w:right w:w="43" w:type="dxa"/>
            </w:tcMar>
          </w:tcPr>
          <w:p w14:paraId="3C6E1806" w14:textId="77777777" w:rsidR="00C01CA8" w:rsidRPr="0027241E" w:rsidRDefault="00C01CA8" w:rsidP="0027241E">
            <w:r w:rsidRPr="0027241E">
              <w:t>Miljø og energi</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669C6309" w14:textId="77777777" w:rsidR="00C01CA8" w:rsidRPr="0027241E" w:rsidRDefault="00C01CA8" w:rsidP="0027241E">
            <w:r w:rsidRPr="0027241E">
              <w:t>7,9</w:t>
            </w:r>
          </w:p>
        </w:tc>
        <w:tc>
          <w:tcPr>
            <w:tcW w:w="1400" w:type="dxa"/>
            <w:tcBorders>
              <w:top w:val="nil"/>
              <w:left w:val="nil"/>
              <w:bottom w:val="nil"/>
              <w:right w:val="nil"/>
            </w:tcBorders>
            <w:tcMar>
              <w:top w:w="128" w:type="dxa"/>
              <w:left w:w="43" w:type="dxa"/>
              <w:bottom w:w="43" w:type="dxa"/>
              <w:right w:w="43" w:type="dxa"/>
            </w:tcMar>
            <w:vAlign w:val="bottom"/>
          </w:tcPr>
          <w:p w14:paraId="18904DB4" w14:textId="77777777" w:rsidR="00C01CA8" w:rsidRPr="0027241E" w:rsidRDefault="00C01CA8" w:rsidP="0027241E">
            <w:r w:rsidRPr="0027241E">
              <w:t>9,2</w:t>
            </w:r>
          </w:p>
        </w:tc>
      </w:tr>
      <w:tr w:rsidR="00BE25BF" w:rsidRPr="0027241E" w14:paraId="0A85A57D" w14:textId="77777777">
        <w:trPr>
          <w:trHeight w:val="380"/>
        </w:trPr>
        <w:tc>
          <w:tcPr>
            <w:tcW w:w="6740" w:type="dxa"/>
            <w:tcBorders>
              <w:top w:val="nil"/>
              <w:left w:val="nil"/>
              <w:bottom w:val="nil"/>
              <w:right w:val="nil"/>
            </w:tcBorders>
            <w:tcMar>
              <w:top w:w="128" w:type="dxa"/>
              <w:left w:w="43" w:type="dxa"/>
              <w:bottom w:w="43" w:type="dxa"/>
              <w:right w:w="43" w:type="dxa"/>
            </w:tcMar>
          </w:tcPr>
          <w:p w14:paraId="21A6C2ED" w14:textId="77777777" w:rsidR="00C01CA8" w:rsidRPr="0027241E" w:rsidRDefault="00C01CA8" w:rsidP="0027241E">
            <w:r w:rsidRPr="0027241E">
              <w:t>FoU</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1590BE77" w14:textId="77777777" w:rsidR="00C01CA8" w:rsidRPr="0027241E" w:rsidRDefault="00C01CA8" w:rsidP="0027241E">
            <w:r w:rsidRPr="0027241E">
              <w:t>1,6</w:t>
            </w:r>
          </w:p>
        </w:tc>
        <w:tc>
          <w:tcPr>
            <w:tcW w:w="1400" w:type="dxa"/>
            <w:tcBorders>
              <w:top w:val="nil"/>
              <w:left w:val="nil"/>
              <w:bottom w:val="nil"/>
              <w:right w:val="nil"/>
            </w:tcBorders>
            <w:tcMar>
              <w:top w:w="128" w:type="dxa"/>
              <w:left w:w="43" w:type="dxa"/>
              <w:bottom w:w="43" w:type="dxa"/>
              <w:right w:w="43" w:type="dxa"/>
            </w:tcMar>
            <w:vAlign w:val="bottom"/>
          </w:tcPr>
          <w:p w14:paraId="6CE78FD4" w14:textId="77777777" w:rsidR="00C01CA8" w:rsidRPr="0027241E" w:rsidRDefault="00C01CA8" w:rsidP="0027241E">
            <w:r w:rsidRPr="0027241E">
              <w:t>1,5</w:t>
            </w:r>
          </w:p>
        </w:tc>
      </w:tr>
      <w:tr w:rsidR="00BE25BF" w:rsidRPr="0027241E" w14:paraId="71D83A5E" w14:textId="77777777">
        <w:trPr>
          <w:trHeight w:val="380"/>
        </w:trPr>
        <w:tc>
          <w:tcPr>
            <w:tcW w:w="6740" w:type="dxa"/>
            <w:tcBorders>
              <w:top w:val="nil"/>
              <w:left w:val="nil"/>
              <w:bottom w:val="nil"/>
              <w:right w:val="nil"/>
            </w:tcBorders>
            <w:tcMar>
              <w:top w:w="128" w:type="dxa"/>
              <w:left w:w="43" w:type="dxa"/>
              <w:bottom w:w="43" w:type="dxa"/>
              <w:right w:w="43" w:type="dxa"/>
            </w:tcMar>
          </w:tcPr>
          <w:p w14:paraId="442A6E6C" w14:textId="77777777" w:rsidR="00C01CA8" w:rsidRPr="0027241E" w:rsidRDefault="00C01CA8" w:rsidP="0027241E">
            <w:r w:rsidRPr="0027241E">
              <w:t>Regional (ekskl. landbruk)</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2ADB000D" w14:textId="77777777" w:rsidR="00C01CA8" w:rsidRPr="0027241E" w:rsidRDefault="00C01CA8" w:rsidP="0027241E">
            <w:r w:rsidRPr="0027241E">
              <w:t>0,6</w:t>
            </w:r>
          </w:p>
        </w:tc>
        <w:tc>
          <w:tcPr>
            <w:tcW w:w="1400" w:type="dxa"/>
            <w:tcBorders>
              <w:top w:val="nil"/>
              <w:left w:val="nil"/>
              <w:bottom w:val="nil"/>
              <w:right w:val="nil"/>
            </w:tcBorders>
            <w:tcMar>
              <w:top w:w="128" w:type="dxa"/>
              <w:left w:w="43" w:type="dxa"/>
              <w:bottom w:w="43" w:type="dxa"/>
              <w:right w:w="43" w:type="dxa"/>
            </w:tcMar>
            <w:vAlign w:val="bottom"/>
          </w:tcPr>
          <w:p w14:paraId="2E9DABE5" w14:textId="77777777" w:rsidR="00C01CA8" w:rsidRPr="0027241E" w:rsidRDefault="00C01CA8" w:rsidP="0027241E">
            <w:r w:rsidRPr="0027241E">
              <w:t>0,5</w:t>
            </w:r>
          </w:p>
        </w:tc>
      </w:tr>
      <w:tr w:rsidR="00BE25BF" w:rsidRPr="0027241E" w14:paraId="21A88D00" w14:textId="77777777">
        <w:trPr>
          <w:trHeight w:val="380"/>
        </w:trPr>
        <w:tc>
          <w:tcPr>
            <w:tcW w:w="6740" w:type="dxa"/>
            <w:tcBorders>
              <w:top w:val="nil"/>
              <w:left w:val="nil"/>
              <w:bottom w:val="nil"/>
              <w:right w:val="nil"/>
            </w:tcBorders>
            <w:tcMar>
              <w:top w:w="128" w:type="dxa"/>
              <w:left w:w="43" w:type="dxa"/>
              <w:bottom w:w="43" w:type="dxa"/>
              <w:right w:w="43" w:type="dxa"/>
            </w:tcMar>
          </w:tcPr>
          <w:p w14:paraId="0F44219C" w14:textId="77777777" w:rsidR="00C01CA8" w:rsidRPr="0027241E" w:rsidRDefault="00C01CA8" w:rsidP="0027241E">
            <w:r w:rsidRPr="0027241E">
              <w:t>Annet</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43CA2215" w14:textId="77777777" w:rsidR="00C01CA8" w:rsidRPr="0027241E" w:rsidRDefault="00C01CA8" w:rsidP="0027241E">
            <w:r w:rsidRPr="0027241E">
              <w:t>5,7</w:t>
            </w:r>
          </w:p>
        </w:tc>
        <w:tc>
          <w:tcPr>
            <w:tcW w:w="1400" w:type="dxa"/>
            <w:tcBorders>
              <w:top w:val="nil"/>
              <w:left w:val="nil"/>
              <w:bottom w:val="nil"/>
              <w:right w:val="nil"/>
            </w:tcBorders>
            <w:tcMar>
              <w:top w:w="128" w:type="dxa"/>
              <w:left w:w="43" w:type="dxa"/>
              <w:bottom w:w="43" w:type="dxa"/>
              <w:right w:w="43" w:type="dxa"/>
            </w:tcMar>
            <w:vAlign w:val="bottom"/>
          </w:tcPr>
          <w:p w14:paraId="3C8A5340" w14:textId="77777777" w:rsidR="00C01CA8" w:rsidRPr="0027241E" w:rsidRDefault="00C01CA8" w:rsidP="0027241E">
            <w:r w:rsidRPr="0027241E">
              <w:t>7,1</w:t>
            </w:r>
          </w:p>
        </w:tc>
      </w:tr>
      <w:tr w:rsidR="00BE25BF" w:rsidRPr="0027241E" w14:paraId="518D37DD"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A360F2B" w14:textId="77777777" w:rsidR="00C01CA8" w:rsidRPr="0027241E" w:rsidRDefault="00C01CA8" w:rsidP="0027241E">
            <w:r w:rsidRPr="0027241E">
              <w:t>Sum</w:t>
            </w:r>
            <w:r w:rsidRPr="0027241E">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F0BA1D" w14:textId="77777777" w:rsidR="00C01CA8" w:rsidRPr="0027241E" w:rsidRDefault="00C01CA8" w:rsidP="0027241E">
            <w:r w:rsidRPr="0027241E">
              <w:t>49,7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0CE0A" w14:textId="77777777" w:rsidR="00C01CA8" w:rsidRPr="0027241E" w:rsidRDefault="00C01CA8" w:rsidP="0027241E">
            <w:r w:rsidRPr="0027241E">
              <w:t>52,9</w:t>
            </w:r>
          </w:p>
        </w:tc>
      </w:tr>
    </w:tbl>
    <w:p w14:paraId="20D07BA2" w14:textId="77777777" w:rsidR="00C01CA8" w:rsidRPr="0027241E" w:rsidRDefault="00C01CA8" w:rsidP="0027241E">
      <w:pPr>
        <w:pStyle w:val="tabell-noter"/>
        <w:rPr>
          <w:rStyle w:val="skrift-hevet"/>
        </w:rPr>
      </w:pPr>
      <w:r w:rsidRPr="0027241E">
        <w:rPr>
          <w:rStyle w:val="skrift-hevet"/>
        </w:rPr>
        <w:t>1</w:t>
      </w:r>
      <w:r w:rsidRPr="0027241E">
        <w:tab/>
        <w:t>Deflatert med KPI.</w:t>
      </w:r>
    </w:p>
    <w:p w14:paraId="7923C7AC" w14:textId="77777777" w:rsidR="00C01CA8" w:rsidRPr="0027241E" w:rsidRDefault="00C01CA8" w:rsidP="0027241E">
      <w:pPr>
        <w:pStyle w:val="Kilde"/>
      </w:pPr>
      <w:r w:rsidRPr="0027241E">
        <w:t>Kilde: Finansdepartementet.</w:t>
      </w:r>
    </w:p>
    <w:p w14:paraId="6CAFF8CF" w14:textId="77777777" w:rsidR="00C01CA8" w:rsidRPr="0027241E" w:rsidRDefault="00C01CA8" w:rsidP="0027241E">
      <w:r w:rsidRPr="0027241E">
        <w:t xml:space="preserve">Fra 2021 til 2024 har bevilgningen til </w:t>
      </w:r>
      <w:r w:rsidRPr="0027241E">
        <w:rPr>
          <w:rStyle w:val="kursiv"/>
        </w:rPr>
        <w:t xml:space="preserve">jordbruksavtalen </w:t>
      </w:r>
      <w:r w:rsidRPr="0027241E">
        <w:t xml:space="preserve">økt med 9,8 mrd. kroner til 26,7 mrd. kroner. En mindre del av landbruksstøtten går til reindriftsnæringen, den jordbruksbaserte næringsmiddelindustrien, reiseliv, skogbruk og produksjon av bioenergi. For jordbruket og den landbruksbaserte næringsmiddelindustrien utgjør også skjermingsstøtte en betydelig del av den samlede støtten. Fremover er det forventet fortsatt vekst i den budsjettmessige støtten til landbruket blant annet som følge av opptrappingsplanen for inntekt i jordbruket, jf. Meld. St. 11 (2023–2024) </w:t>
      </w:r>
      <w:r w:rsidRPr="0027241E">
        <w:rPr>
          <w:rStyle w:val="kursiv"/>
        </w:rPr>
        <w:t>Strategi for auka sjølvforsyning av jordbruksvarer og plan for opptrapping av inntektsmoglegheitene i jordbruket</w:t>
      </w:r>
      <w:r w:rsidRPr="0027241E">
        <w:t>.</w:t>
      </w:r>
    </w:p>
    <w:p w14:paraId="35E9099F" w14:textId="77777777" w:rsidR="00C01CA8" w:rsidRPr="0027241E" w:rsidRDefault="00C01CA8" w:rsidP="0027241E">
      <w:pPr>
        <w:rPr>
          <w:rStyle w:val="kursiv"/>
        </w:rPr>
      </w:pPr>
      <w:r w:rsidRPr="0027241E">
        <w:rPr>
          <w:rStyle w:val="kursiv"/>
        </w:rPr>
        <w:t>CO</w:t>
      </w:r>
      <w:r w:rsidRPr="0027241E">
        <w:rPr>
          <w:rStyle w:val="skrift-senket"/>
        </w:rPr>
        <w:t>2</w:t>
      </w:r>
      <w:r w:rsidRPr="0027241E">
        <w:rPr>
          <w:rStyle w:val="kursiv"/>
        </w:rPr>
        <w:t>-kompensasjonsordningen</w:t>
      </w:r>
      <w:r w:rsidRPr="0027241E">
        <w:t xml:space="preserve"> er statsstøtte som utbetales til bedrifter i sektorer som anses som særlig strømintensive og konkurranseutsatt i det globale markedet. Støtten er ment å kompensere for økning i elektrisitetspriser som følge av EUs klimakvotesystem. Formålet med ordningen er å motvirke karbonlekkasje, dvs. at bedrifter flytter vekk fra land hvor CO</w:t>
      </w:r>
      <w:r w:rsidRPr="0027241E">
        <w:rPr>
          <w:rStyle w:val="skrift-senket"/>
        </w:rPr>
        <w:t>2</w:t>
      </w:r>
      <w:r w:rsidRPr="0027241E">
        <w:t>-utslipp er kostbart på grunn av kvoter og avgifter. Fra og med budsjettåret 2025 er det innført et bevilgningstak på 7 mrd. 2025-kroner per år. Bevilgningstaket prisjusteres årlig.</w:t>
      </w:r>
    </w:p>
    <w:p w14:paraId="4822EC4E" w14:textId="77777777" w:rsidR="00C01CA8" w:rsidRPr="0027241E" w:rsidRDefault="00C01CA8" w:rsidP="0027241E">
      <w:r w:rsidRPr="0027241E">
        <w:t xml:space="preserve">Budsjettstøtte til </w:t>
      </w:r>
      <w:r w:rsidRPr="0027241E">
        <w:rPr>
          <w:rStyle w:val="kursiv"/>
        </w:rPr>
        <w:t>miljø og energi</w:t>
      </w:r>
      <w:r w:rsidRPr="0027241E">
        <w:t xml:space="preserve"> omfatter blant annet Klima- og energifondet, som forvaltes av Enova, og støtte til CO</w:t>
      </w:r>
      <w:r w:rsidRPr="0027241E">
        <w:rPr>
          <w:rStyle w:val="skrift-senket"/>
        </w:rPr>
        <w:t>2</w:t>
      </w:r>
      <w:r w:rsidRPr="0027241E">
        <w:t>-håndtering (Langskip). Klima- og energifondet har for 2025–2028 som formål å bidra til å nå Norges klimaforpliktelser og å fremme effektive klima- og energiomstillingstiltak på veien mot lavutslippssamfunnet. I 2024 var utbetalingene fra Enova gjennom Klima- og energifondet på 3,9 mrd. kroner. Anslaget for 2025 er 5,6 mrd. kroner. Utbetalt støtte fra Enova kan variere fra år til år, blant annet avhengig av fremdriften i prosjekter som støttes. I 2024 ble det gitt tilsagn om støtte for 11,6 mrd. kroner under Klima- og energifondet. Så langt i 2025 har Enova gitt tilsagn på 4,6 mrd. kroner.</w:t>
      </w:r>
    </w:p>
    <w:p w14:paraId="7ED05A7A" w14:textId="77777777" w:rsidR="00C01CA8" w:rsidRPr="0027241E" w:rsidRDefault="00C01CA8" w:rsidP="0027241E">
      <w:r w:rsidRPr="0027241E">
        <w:t xml:space="preserve">Gjennom Langskip-prosjektet bidrar staten med støtte til </w:t>
      </w:r>
      <w:r w:rsidRPr="0027241E">
        <w:rPr>
          <w:rStyle w:val="kursiv"/>
        </w:rPr>
        <w:t>fangst, transport og lagring av CO2</w:t>
      </w:r>
      <w:r w:rsidRPr="0027241E">
        <w:t>, anslagsvis totalt om lag 23 mrd. kroner. Prosjektet ble satt i drift i 2025, og innebærer etablering av en komplett, operativ CO</w:t>
      </w:r>
      <w:r w:rsidRPr="0027241E">
        <w:rPr>
          <w:rStyle w:val="skrift-senket"/>
        </w:rPr>
        <w:t>2</w:t>
      </w:r>
      <w:r w:rsidRPr="0027241E">
        <w:t xml:space="preserve">-håndteringskjede, fra fangst til transport og lagring. Lagerinfrastrukturen er tilgjengelig for fangstprosjekter både i Norge og utlandet. Utbetalt støtte vil variere fra år til år, i henhold til tilskuddsavtaler som staten har inngått med Heidelberg Materials, Hafslund Celsio og </w:t>
      </w:r>
      <w:r w:rsidRPr="0027241E">
        <w:lastRenderedPageBreak/>
        <w:t>Northern Lights. I tillegg til investeringstilskudd og driftsstøtte har staten påtatt seg betydelig risiko, blant annet knyttet til grensesnittene mellom fangst, transport og lagring i det samlede Langskip-prosjektet. I inneværende år er det bevilget om lag 2,2 mrd. kroner til Langskip-prosjektet. I 2026 foreslår regjeringen en bevilgning på 1,9 mrd. kroner. Driftsstøtten fra staten ytes i inntil 10 år.</w:t>
      </w:r>
    </w:p>
    <w:p w14:paraId="1A2BFAFA" w14:textId="77777777" w:rsidR="00C01CA8" w:rsidRPr="0027241E" w:rsidRDefault="00C01CA8" w:rsidP="0027241E">
      <w:r w:rsidRPr="0027241E">
        <w:t xml:space="preserve">Fremover vil budsjettstøtte til utbygging av </w:t>
      </w:r>
      <w:r w:rsidRPr="0027241E">
        <w:rPr>
          <w:rStyle w:val="kursiv"/>
        </w:rPr>
        <w:t xml:space="preserve">havvind </w:t>
      </w:r>
      <w:r w:rsidRPr="0027241E">
        <w:t>bli betydelig. Det er inngått kontrakt om utbygging av bunnfast havvind på Sørlige Nordsjø II med en kostnadsramme på 23 mrd. 2023-kroner. Støtten forventes bevilget over en seksårsperiode fra og med 2028. I tillegg til dette kommer utbygging av flytende havvind på Utsira Nord, hvor Stortinget i 2025-budsjettet vedtok en tilsagnsfullmakt med en øvre ramme på 35 mrd. 2025-kroner. Størrelsen på statsstøtten, innenfor den øvre rammen, vil avgjøres gjennom en auksjon. Det ventes at denne støtten vil bevilges over en tre- eller fireårsperiode fra og med 2030.</w:t>
      </w:r>
    </w:p>
    <w:p w14:paraId="2447F7A7" w14:textId="77777777" w:rsidR="00C01CA8" w:rsidRPr="0027241E" w:rsidRDefault="00C01CA8" w:rsidP="0027241E">
      <w:pPr>
        <w:rPr>
          <w:rStyle w:val="kursiv"/>
        </w:rPr>
      </w:pPr>
      <w:r w:rsidRPr="0027241E">
        <w:rPr>
          <w:rStyle w:val="kursiv"/>
        </w:rPr>
        <w:t>Skipsfart</w:t>
      </w:r>
      <w:r w:rsidRPr="0027241E">
        <w:t xml:space="preserve"> mottar driftsstøtte gjennom tilskuddsordningen for sysselsetting av sjøfolk, hvor rederier kan søke om tilskudd på grunnlag av innbetalt forskuddstrekk av skatt, trygdeavgift og arbeidsgiveravgift for tilskuddsberettiget mannskap med arbeid om bord på skip i ordningen. Ordningen er utformet som åtte tilskuddsmodeller med ulike vilkår og virkeområder. Samlet støtte over ordningen utgjorde om lag 2,4 mrd. kroner i 2024. Om lag 14 100 sjøfolk var omfattet, og rederiene mottok i gjennomsnitt om lag 170 000 kroner per ansatt omfattet av ordningen. Tilskuddet skal kompensere rederiene for kostnadsulempen ved å sysselsette sjøfolk fra Norge og de andre EØS-landene fremfor billigere arbeidskraft fra øvrige land.</w:t>
      </w:r>
    </w:p>
    <w:p w14:paraId="77F4894C" w14:textId="77777777" w:rsidR="00C01CA8" w:rsidRPr="0027241E" w:rsidRDefault="00C01CA8" w:rsidP="0027241E">
      <w:pPr>
        <w:rPr>
          <w:rStyle w:val="kursiv"/>
        </w:rPr>
      </w:pPr>
      <w:r w:rsidRPr="0027241E">
        <w:rPr>
          <w:rStyle w:val="kursiv"/>
        </w:rPr>
        <w:t>Annen budsjettstøtte</w:t>
      </w:r>
      <w:r w:rsidRPr="0027241E">
        <w:t xml:space="preserve"> omfatter flere ordninger, blant annet støtte gjennom Norges forskningsråd og Innovasjon Norge. Budsjettstøtten gjennom disse ordningene har samlet sett blitt redusert noe de siste årene.</w:t>
      </w:r>
    </w:p>
    <w:p w14:paraId="7B441B52" w14:textId="77777777" w:rsidR="00C01CA8" w:rsidRPr="0027241E" w:rsidRDefault="00C01CA8" w:rsidP="0027241E">
      <w:pPr>
        <w:rPr>
          <w:rStyle w:val="kursiv"/>
        </w:rPr>
      </w:pPr>
      <w:r w:rsidRPr="0027241E">
        <w:rPr>
          <w:rStyle w:val="kursiv"/>
        </w:rPr>
        <w:t>Skatteutgifter</w:t>
      </w:r>
      <w:r w:rsidRPr="0027241E">
        <w:t xml:space="preserve"> er unntak og særordninger som reduserer skatteinntektene sammenlignet med skattlegging etter de ordinære reglene eller etter hovedprinsippene for skatte- og avgiftssystemet. Den største skatteutgiften til næringslivet er regionalt differensiert arbeidsgiveravgift, men det er også store skatteutgifter til skipsfart og industri.</w:t>
      </w:r>
    </w:p>
    <w:p w14:paraId="7ED91C96" w14:textId="77777777" w:rsidR="00C01CA8" w:rsidRPr="0027241E" w:rsidRDefault="00C01CA8" w:rsidP="0027241E">
      <w:r w:rsidRPr="0027241E">
        <w:t>Nettokostnadene ved særskilte skatte- og avgiftsregler for enkelte deler av næringslivet (skatteutgifter) er vist i tabell 5.6. I tabellen er beregnede skatteutgifter i 2024 og 2025 fordelt etter formål. Bare den delen av skatteutgiftene som er direkte rettet mot næringsaktører, er med i tabellen. Næringsstøtte gjennom skattesystemet kan være næringsspesifikk, men den ytes også til både regionale og forskningspolitiske formål.</w:t>
      </w:r>
    </w:p>
    <w:p w14:paraId="3328101E" w14:textId="22FF1F73" w:rsidR="00F6146B" w:rsidRPr="0027241E" w:rsidRDefault="00F6146B" w:rsidP="0027241E">
      <w:pPr>
        <w:pStyle w:val="tabell-tittel"/>
      </w:pPr>
      <w:r w:rsidRPr="0027241E">
        <w:t>Skatteutgifter for næringslivet</w:t>
      </w:r>
      <w:r w:rsidRPr="0027241E">
        <w:rPr>
          <w:rStyle w:val="skrift-hevet"/>
        </w:rPr>
        <w:t>1</w:t>
      </w:r>
      <w:r w:rsidRPr="0027241E">
        <w:t>. Mrd. kroner</w:t>
      </w:r>
    </w:p>
    <w:p w14:paraId="6A2A93CF" w14:textId="77777777" w:rsidR="00C01CA8" w:rsidRPr="0027241E" w:rsidRDefault="00C01CA8" w:rsidP="0027241E">
      <w:pPr>
        <w:pStyle w:val="Tabellnavn"/>
      </w:pPr>
      <w:r w:rsidRPr="0027241E">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E25BF" w:rsidRPr="0027241E" w14:paraId="38C015E9"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B0406" w14:textId="77777777" w:rsidR="00C01CA8" w:rsidRPr="0027241E" w:rsidRDefault="00C01CA8" w:rsidP="0027241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6130D" w14:textId="77777777" w:rsidR="00C01CA8" w:rsidRPr="0027241E" w:rsidRDefault="00C01CA8" w:rsidP="0027241E">
            <w:r w:rsidRPr="0027241E">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5AE65" w14:textId="77777777" w:rsidR="00C01CA8" w:rsidRPr="0027241E" w:rsidRDefault="00C01CA8" w:rsidP="0027241E">
            <w:r w:rsidRPr="0027241E">
              <w:t>2025</w:t>
            </w:r>
          </w:p>
        </w:tc>
      </w:tr>
      <w:tr w:rsidR="00BE25BF" w:rsidRPr="0027241E" w14:paraId="3A90E8C6"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C154E7B" w14:textId="77777777" w:rsidR="00C01CA8" w:rsidRPr="0027241E" w:rsidRDefault="00C01CA8" w:rsidP="0027241E">
            <w:r w:rsidRPr="0027241E">
              <w:t>Regional, herunder regionalt differensiert arbeidsgiveravgift</w:t>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8709F6D" w14:textId="77777777" w:rsidR="00C01CA8" w:rsidRPr="0027241E" w:rsidRDefault="00C01CA8" w:rsidP="0027241E">
            <w:r w:rsidRPr="0027241E">
              <w:t>13,4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A0CACD" w14:textId="77777777" w:rsidR="00C01CA8" w:rsidRPr="0027241E" w:rsidRDefault="00C01CA8" w:rsidP="0027241E">
            <w:r w:rsidRPr="0027241E">
              <w:t>14,0</w:t>
            </w:r>
          </w:p>
        </w:tc>
      </w:tr>
      <w:tr w:rsidR="00BE25BF" w:rsidRPr="0027241E" w14:paraId="7836652F" w14:textId="77777777">
        <w:trPr>
          <w:trHeight w:val="380"/>
        </w:trPr>
        <w:tc>
          <w:tcPr>
            <w:tcW w:w="6740" w:type="dxa"/>
            <w:tcBorders>
              <w:top w:val="nil"/>
              <w:left w:val="nil"/>
              <w:bottom w:val="nil"/>
              <w:right w:val="nil"/>
            </w:tcBorders>
            <w:tcMar>
              <w:top w:w="128" w:type="dxa"/>
              <w:left w:w="43" w:type="dxa"/>
              <w:bottom w:w="43" w:type="dxa"/>
              <w:right w:w="43" w:type="dxa"/>
            </w:tcMar>
          </w:tcPr>
          <w:p w14:paraId="643EC6A6" w14:textId="77777777" w:rsidR="00C01CA8" w:rsidRPr="0027241E" w:rsidRDefault="00C01CA8" w:rsidP="0027241E">
            <w:r w:rsidRPr="0027241E">
              <w:t>Skipsfart, herunder særskilte skatteregler for rederier</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5757BC86" w14:textId="77777777" w:rsidR="00C01CA8" w:rsidRPr="0027241E" w:rsidRDefault="00C01CA8" w:rsidP="0027241E">
            <w:r w:rsidRPr="0027241E">
              <w:t>10,7</w:t>
            </w:r>
          </w:p>
        </w:tc>
        <w:tc>
          <w:tcPr>
            <w:tcW w:w="1400" w:type="dxa"/>
            <w:tcBorders>
              <w:top w:val="nil"/>
              <w:left w:val="nil"/>
              <w:bottom w:val="nil"/>
              <w:right w:val="nil"/>
            </w:tcBorders>
            <w:tcMar>
              <w:top w:w="128" w:type="dxa"/>
              <w:left w:w="43" w:type="dxa"/>
              <w:bottom w:w="43" w:type="dxa"/>
              <w:right w:w="43" w:type="dxa"/>
            </w:tcMar>
            <w:vAlign w:val="bottom"/>
          </w:tcPr>
          <w:p w14:paraId="5BE841EF" w14:textId="77777777" w:rsidR="00C01CA8" w:rsidRPr="0027241E" w:rsidRDefault="00C01CA8" w:rsidP="0027241E">
            <w:r w:rsidRPr="0027241E">
              <w:t>11,0</w:t>
            </w:r>
          </w:p>
        </w:tc>
      </w:tr>
      <w:tr w:rsidR="00BE25BF" w:rsidRPr="0027241E" w14:paraId="0945ADE0" w14:textId="77777777">
        <w:trPr>
          <w:trHeight w:val="380"/>
        </w:trPr>
        <w:tc>
          <w:tcPr>
            <w:tcW w:w="6740" w:type="dxa"/>
            <w:tcBorders>
              <w:top w:val="nil"/>
              <w:left w:val="nil"/>
              <w:bottom w:val="nil"/>
              <w:right w:val="nil"/>
            </w:tcBorders>
            <w:tcMar>
              <w:top w:w="128" w:type="dxa"/>
              <w:left w:w="43" w:type="dxa"/>
              <w:bottom w:w="43" w:type="dxa"/>
              <w:right w:w="43" w:type="dxa"/>
            </w:tcMar>
          </w:tcPr>
          <w:p w14:paraId="59D4A379" w14:textId="77777777" w:rsidR="00C01CA8" w:rsidRPr="0027241E" w:rsidRDefault="00C01CA8" w:rsidP="0027241E">
            <w:r w:rsidRPr="0027241E">
              <w:t>Industri, herunder fritak for el-avgift</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4D904C45" w14:textId="77777777" w:rsidR="00C01CA8" w:rsidRPr="0027241E" w:rsidRDefault="00C01CA8" w:rsidP="0027241E">
            <w:r w:rsidRPr="0027241E">
              <w:t>7,3</w:t>
            </w:r>
          </w:p>
        </w:tc>
        <w:tc>
          <w:tcPr>
            <w:tcW w:w="1400" w:type="dxa"/>
            <w:tcBorders>
              <w:top w:val="nil"/>
              <w:left w:val="nil"/>
              <w:bottom w:val="nil"/>
              <w:right w:val="nil"/>
            </w:tcBorders>
            <w:tcMar>
              <w:top w:w="128" w:type="dxa"/>
              <w:left w:w="43" w:type="dxa"/>
              <w:bottom w:w="43" w:type="dxa"/>
              <w:right w:w="43" w:type="dxa"/>
            </w:tcMar>
            <w:vAlign w:val="bottom"/>
          </w:tcPr>
          <w:p w14:paraId="33CAE1D0" w14:textId="77777777" w:rsidR="00C01CA8" w:rsidRPr="0027241E" w:rsidRDefault="00C01CA8" w:rsidP="0027241E">
            <w:r w:rsidRPr="0027241E">
              <w:t>6,9</w:t>
            </w:r>
          </w:p>
        </w:tc>
      </w:tr>
      <w:tr w:rsidR="00BE25BF" w:rsidRPr="0027241E" w14:paraId="53B8F2AF" w14:textId="77777777">
        <w:trPr>
          <w:trHeight w:val="380"/>
        </w:trPr>
        <w:tc>
          <w:tcPr>
            <w:tcW w:w="6740" w:type="dxa"/>
            <w:tcBorders>
              <w:top w:val="nil"/>
              <w:left w:val="nil"/>
              <w:bottom w:val="nil"/>
              <w:right w:val="nil"/>
            </w:tcBorders>
            <w:tcMar>
              <w:top w:w="128" w:type="dxa"/>
              <w:left w:w="43" w:type="dxa"/>
              <w:bottom w:w="43" w:type="dxa"/>
              <w:right w:w="43" w:type="dxa"/>
            </w:tcMar>
          </w:tcPr>
          <w:p w14:paraId="512C1E86" w14:textId="77777777" w:rsidR="00C01CA8" w:rsidRPr="0027241E" w:rsidRDefault="00C01CA8" w:rsidP="0027241E">
            <w:r w:rsidRPr="0027241E">
              <w:lastRenderedPageBreak/>
              <w:t>Forskning og utvikling, herunder Skattefunn</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249BE4B5" w14:textId="77777777" w:rsidR="00C01CA8" w:rsidRPr="0027241E" w:rsidRDefault="00C01CA8" w:rsidP="0027241E">
            <w:r w:rsidRPr="0027241E">
              <w:t>3,5</w:t>
            </w:r>
          </w:p>
        </w:tc>
        <w:tc>
          <w:tcPr>
            <w:tcW w:w="1400" w:type="dxa"/>
            <w:tcBorders>
              <w:top w:val="nil"/>
              <w:left w:val="nil"/>
              <w:bottom w:val="nil"/>
              <w:right w:val="nil"/>
            </w:tcBorders>
            <w:tcMar>
              <w:top w:w="128" w:type="dxa"/>
              <w:left w:w="43" w:type="dxa"/>
              <w:bottom w:w="43" w:type="dxa"/>
              <w:right w:w="43" w:type="dxa"/>
            </w:tcMar>
            <w:vAlign w:val="bottom"/>
          </w:tcPr>
          <w:p w14:paraId="0BA1A80F" w14:textId="77777777" w:rsidR="00C01CA8" w:rsidRPr="0027241E" w:rsidRDefault="00C01CA8" w:rsidP="0027241E">
            <w:r w:rsidRPr="0027241E">
              <w:t>3,9</w:t>
            </w:r>
          </w:p>
        </w:tc>
      </w:tr>
      <w:tr w:rsidR="00BE25BF" w:rsidRPr="0027241E" w14:paraId="1A54DA78" w14:textId="77777777">
        <w:trPr>
          <w:trHeight w:val="380"/>
        </w:trPr>
        <w:tc>
          <w:tcPr>
            <w:tcW w:w="6740" w:type="dxa"/>
            <w:tcBorders>
              <w:top w:val="nil"/>
              <w:left w:val="nil"/>
              <w:bottom w:val="nil"/>
              <w:right w:val="nil"/>
            </w:tcBorders>
            <w:tcMar>
              <w:top w:w="128" w:type="dxa"/>
              <w:left w:w="43" w:type="dxa"/>
              <w:bottom w:w="43" w:type="dxa"/>
              <w:right w:w="43" w:type="dxa"/>
            </w:tcMar>
          </w:tcPr>
          <w:p w14:paraId="7942F5FE" w14:textId="77777777" w:rsidR="00C01CA8" w:rsidRPr="0027241E" w:rsidRDefault="00C01CA8" w:rsidP="0027241E">
            <w:r w:rsidRPr="0027241E">
              <w:t>Petroleumssektoren og tilknyttede tjenester</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18E409FC" w14:textId="77777777" w:rsidR="00C01CA8" w:rsidRPr="0027241E" w:rsidRDefault="00C01CA8" w:rsidP="0027241E">
            <w:r w:rsidRPr="0027241E">
              <w:t>2,7</w:t>
            </w:r>
          </w:p>
        </w:tc>
        <w:tc>
          <w:tcPr>
            <w:tcW w:w="1400" w:type="dxa"/>
            <w:tcBorders>
              <w:top w:val="nil"/>
              <w:left w:val="nil"/>
              <w:bottom w:val="nil"/>
              <w:right w:val="nil"/>
            </w:tcBorders>
            <w:tcMar>
              <w:top w:w="128" w:type="dxa"/>
              <w:left w:w="43" w:type="dxa"/>
              <w:bottom w:w="43" w:type="dxa"/>
              <w:right w:w="43" w:type="dxa"/>
            </w:tcMar>
            <w:vAlign w:val="bottom"/>
          </w:tcPr>
          <w:p w14:paraId="7F5FD3FF" w14:textId="77777777" w:rsidR="00C01CA8" w:rsidRPr="0027241E" w:rsidRDefault="00C01CA8" w:rsidP="0027241E">
            <w:r w:rsidRPr="0027241E">
              <w:t>2,5</w:t>
            </w:r>
          </w:p>
        </w:tc>
      </w:tr>
      <w:tr w:rsidR="00BE25BF" w:rsidRPr="0027241E" w14:paraId="6F91B119" w14:textId="77777777">
        <w:trPr>
          <w:trHeight w:val="380"/>
        </w:trPr>
        <w:tc>
          <w:tcPr>
            <w:tcW w:w="6740" w:type="dxa"/>
            <w:tcBorders>
              <w:top w:val="nil"/>
              <w:left w:val="nil"/>
              <w:bottom w:val="nil"/>
              <w:right w:val="nil"/>
            </w:tcBorders>
            <w:tcMar>
              <w:top w:w="128" w:type="dxa"/>
              <w:left w:w="43" w:type="dxa"/>
              <w:bottom w:w="43" w:type="dxa"/>
              <w:right w:w="43" w:type="dxa"/>
            </w:tcMar>
          </w:tcPr>
          <w:p w14:paraId="444DF8BF" w14:textId="77777777" w:rsidR="00C01CA8" w:rsidRPr="0027241E" w:rsidRDefault="00C01CA8" w:rsidP="0027241E">
            <w:r w:rsidRPr="0027241E">
              <w:t>Landbruk</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7E4C9857" w14:textId="77777777" w:rsidR="00C01CA8" w:rsidRPr="0027241E" w:rsidRDefault="00C01CA8" w:rsidP="0027241E">
            <w:r w:rsidRPr="0027241E">
              <w:t>1,6</w:t>
            </w:r>
          </w:p>
        </w:tc>
        <w:tc>
          <w:tcPr>
            <w:tcW w:w="1400" w:type="dxa"/>
            <w:tcBorders>
              <w:top w:val="nil"/>
              <w:left w:val="nil"/>
              <w:bottom w:val="nil"/>
              <w:right w:val="nil"/>
            </w:tcBorders>
            <w:tcMar>
              <w:top w:w="128" w:type="dxa"/>
              <w:left w:w="43" w:type="dxa"/>
              <w:bottom w:w="43" w:type="dxa"/>
              <w:right w:w="43" w:type="dxa"/>
            </w:tcMar>
            <w:vAlign w:val="bottom"/>
          </w:tcPr>
          <w:p w14:paraId="5B7D4374" w14:textId="77777777" w:rsidR="00C01CA8" w:rsidRPr="0027241E" w:rsidRDefault="00C01CA8" w:rsidP="0027241E">
            <w:r w:rsidRPr="0027241E">
              <w:t>1,7</w:t>
            </w:r>
          </w:p>
        </w:tc>
      </w:tr>
      <w:tr w:rsidR="00BE25BF" w:rsidRPr="0027241E" w14:paraId="15C27CF4" w14:textId="77777777">
        <w:trPr>
          <w:trHeight w:val="380"/>
        </w:trPr>
        <w:tc>
          <w:tcPr>
            <w:tcW w:w="6740" w:type="dxa"/>
            <w:tcBorders>
              <w:top w:val="nil"/>
              <w:left w:val="nil"/>
              <w:bottom w:val="nil"/>
              <w:right w:val="nil"/>
            </w:tcBorders>
            <w:tcMar>
              <w:top w:w="128" w:type="dxa"/>
              <w:left w:w="43" w:type="dxa"/>
              <w:bottom w:w="43" w:type="dxa"/>
              <w:right w:w="43" w:type="dxa"/>
            </w:tcMar>
          </w:tcPr>
          <w:p w14:paraId="434404DE" w14:textId="77777777" w:rsidR="00C01CA8" w:rsidRPr="0027241E" w:rsidRDefault="00C01CA8" w:rsidP="0027241E">
            <w:r w:rsidRPr="0027241E">
              <w:t>Fiske og havbruk</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237B8AFF" w14:textId="77777777" w:rsidR="00C01CA8" w:rsidRPr="0027241E" w:rsidRDefault="00C01CA8" w:rsidP="0027241E">
            <w:r w:rsidRPr="0027241E">
              <w:t>1,3</w:t>
            </w:r>
          </w:p>
        </w:tc>
        <w:tc>
          <w:tcPr>
            <w:tcW w:w="1400" w:type="dxa"/>
            <w:tcBorders>
              <w:top w:val="nil"/>
              <w:left w:val="nil"/>
              <w:bottom w:val="nil"/>
              <w:right w:val="nil"/>
            </w:tcBorders>
            <w:tcMar>
              <w:top w:w="128" w:type="dxa"/>
              <w:left w:w="43" w:type="dxa"/>
              <w:bottom w:w="43" w:type="dxa"/>
              <w:right w:w="43" w:type="dxa"/>
            </w:tcMar>
            <w:vAlign w:val="bottom"/>
          </w:tcPr>
          <w:p w14:paraId="55902403" w14:textId="77777777" w:rsidR="00C01CA8" w:rsidRPr="0027241E" w:rsidRDefault="00C01CA8" w:rsidP="0027241E">
            <w:r w:rsidRPr="0027241E">
              <w:t>1,1</w:t>
            </w:r>
          </w:p>
        </w:tc>
      </w:tr>
      <w:tr w:rsidR="00BE25BF" w:rsidRPr="0027241E" w14:paraId="2CBFD729" w14:textId="77777777">
        <w:trPr>
          <w:trHeight w:val="380"/>
        </w:trPr>
        <w:tc>
          <w:tcPr>
            <w:tcW w:w="6740" w:type="dxa"/>
            <w:tcBorders>
              <w:top w:val="nil"/>
              <w:left w:val="nil"/>
              <w:bottom w:val="nil"/>
              <w:right w:val="nil"/>
            </w:tcBorders>
            <w:tcMar>
              <w:top w:w="128" w:type="dxa"/>
              <w:left w:w="43" w:type="dxa"/>
              <w:bottom w:w="43" w:type="dxa"/>
              <w:right w:w="43" w:type="dxa"/>
            </w:tcMar>
          </w:tcPr>
          <w:p w14:paraId="61406BC3" w14:textId="77777777" w:rsidR="00C01CA8" w:rsidRPr="0027241E" w:rsidRDefault="00C01CA8" w:rsidP="0027241E">
            <w:r w:rsidRPr="0027241E">
              <w:t>Luftfart</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7F7310D8" w14:textId="77777777" w:rsidR="00C01CA8" w:rsidRPr="0027241E" w:rsidRDefault="00C01CA8" w:rsidP="0027241E">
            <w:r w:rsidRPr="0027241E">
              <w:t>1,1</w:t>
            </w:r>
          </w:p>
        </w:tc>
        <w:tc>
          <w:tcPr>
            <w:tcW w:w="1400" w:type="dxa"/>
            <w:tcBorders>
              <w:top w:val="nil"/>
              <w:left w:val="nil"/>
              <w:bottom w:val="nil"/>
              <w:right w:val="nil"/>
            </w:tcBorders>
            <w:tcMar>
              <w:top w:w="128" w:type="dxa"/>
              <w:left w:w="43" w:type="dxa"/>
              <w:bottom w:w="43" w:type="dxa"/>
              <w:right w:w="43" w:type="dxa"/>
            </w:tcMar>
            <w:vAlign w:val="bottom"/>
          </w:tcPr>
          <w:p w14:paraId="7C5A3C14" w14:textId="77777777" w:rsidR="00C01CA8" w:rsidRPr="0027241E" w:rsidRDefault="00C01CA8" w:rsidP="0027241E">
            <w:r w:rsidRPr="0027241E">
              <w:t>1,2</w:t>
            </w:r>
          </w:p>
        </w:tc>
      </w:tr>
      <w:tr w:rsidR="00BE25BF" w:rsidRPr="0027241E" w14:paraId="4C164182" w14:textId="77777777">
        <w:trPr>
          <w:trHeight w:val="380"/>
        </w:trPr>
        <w:tc>
          <w:tcPr>
            <w:tcW w:w="6740" w:type="dxa"/>
            <w:tcBorders>
              <w:top w:val="nil"/>
              <w:left w:val="nil"/>
              <w:bottom w:val="nil"/>
              <w:right w:val="nil"/>
            </w:tcBorders>
            <w:tcMar>
              <w:top w:w="128" w:type="dxa"/>
              <w:left w:w="43" w:type="dxa"/>
              <w:bottom w:w="43" w:type="dxa"/>
              <w:right w:w="43" w:type="dxa"/>
            </w:tcMar>
          </w:tcPr>
          <w:p w14:paraId="56ADF82A" w14:textId="77777777" w:rsidR="00C01CA8" w:rsidRPr="0027241E" w:rsidRDefault="00C01CA8" w:rsidP="0027241E">
            <w:r w:rsidRPr="0027241E">
              <w:t>Energiforsyning</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6B164CE8" w14:textId="77777777" w:rsidR="00C01CA8" w:rsidRPr="0027241E" w:rsidRDefault="00C01CA8" w:rsidP="0027241E">
            <w:r w:rsidRPr="0027241E">
              <w:t>0,9</w:t>
            </w:r>
          </w:p>
        </w:tc>
        <w:tc>
          <w:tcPr>
            <w:tcW w:w="1400" w:type="dxa"/>
            <w:tcBorders>
              <w:top w:val="nil"/>
              <w:left w:val="nil"/>
              <w:bottom w:val="nil"/>
              <w:right w:val="nil"/>
            </w:tcBorders>
            <w:tcMar>
              <w:top w:w="128" w:type="dxa"/>
              <w:left w:w="43" w:type="dxa"/>
              <w:bottom w:w="43" w:type="dxa"/>
              <w:right w:w="43" w:type="dxa"/>
            </w:tcMar>
            <w:vAlign w:val="bottom"/>
          </w:tcPr>
          <w:p w14:paraId="51913E77" w14:textId="77777777" w:rsidR="00C01CA8" w:rsidRPr="0027241E" w:rsidRDefault="00C01CA8" w:rsidP="0027241E">
            <w:r w:rsidRPr="0027241E">
              <w:t>1,1</w:t>
            </w:r>
          </w:p>
        </w:tc>
      </w:tr>
      <w:tr w:rsidR="00BE25BF" w:rsidRPr="0027241E" w14:paraId="555B87CC" w14:textId="77777777">
        <w:trPr>
          <w:trHeight w:val="380"/>
        </w:trPr>
        <w:tc>
          <w:tcPr>
            <w:tcW w:w="6740" w:type="dxa"/>
            <w:tcBorders>
              <w:top w:val="nil"/>
              <w:left w:val="nil"/>
              <w:bottom w:val="nil"/>
              <w:right w:val="nil"/>
            </w:tcBorders>
            <w:tcMar>
              <w:top w:w="128" w:type="dxa"/>
              <w:left w:w="43" w:type="dxa"/>
              <w:bottom w:w="43" w:type="dxa"/>
              <w:right w:w="43" w:type="dxa"/>
            </w:tcMar>
          </w:tcPr>
          <w:p w14:paraId="0CDBEFBF" w14:textId="77777777" w:rsidR="00C01CA8" w:rsidRPr="0027241E" w:rsidRDefault="00C01CA8" w:rsidP="0027241E">
            <w:r w:rsidRPr="0027241E">
              <w:t>Annet, herunder dokumentavgift fra næringsvirksomhet</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6C892BDB" w14:textId="77777777" w:rsidR="00C01CA8" w:rsidRPr="0027241E" w:rsidRDefault="00C01CA8" w:rsidP="0027241E">
            <w:r w:rsidRPr="0027241E">
              <w:t>-0,5</w:t>
            </w:r>
          </w:p>
        </w:tc>
        <w:tc>
          <w:tcPr>
            <w:tcW w:w="1400" w:type="dxa"/>
            <w:tcBorders>
              <w:top w:val="nil"/>
              <w:left w:val="nil"/>
              <w:bottom w:val="nil"/>
              <w:right w:val="nil"/>
            </w:tcBorders>
            <w:tcMar>
              <w:top w:w="128" w:type="dxa"/>
              <w:left w:w="43" w:type="dxa"/>
              <w:bottom w:w="43" w:type="dxa"/>
              <w:right w:w="43" w:type="dxa"/>
            </w:tcMar>
            <w:vAlign w:val="bottom"/>
          </w:tcPr>
          <w:p w14:paraId="6564569C" w14:textId="77777777" w:rsidR="00C01CA8" w:rsidRPr="0027241E" w:rsidRDefault="00C01CA8" w:rsidP="0027241E">
            <w:r w:rsidRPr="0027241E">
              <w:t>-0,6</w:t>
            </w:r>
          </w:p>
        </w:tc>
      </w:tr>
      <w:tr w:rsidR="00BE25BF" w:rsidRPr="0027241E" w14:paraId="7F8A05EB"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37570E1" w14:textId="77777777" w:rsidR="00C01CA8" w:rsidRPr="0027241E" w:rsidRDefault="00C01CA8" w:rsidP="0027241E">
            <w:r w:rsidRPr="0027241E">
              <w:t>Sum</w:t>
            </w:r>
            <w:r w:rsidRPr="0027241E">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8446D" w14:textId="77777777" w:rsidR="00C01CA8" w:rsidRPr="0027241E" w:rsidRDefault="00C01CA8" w:rsidP="0027241E">
            <w:r w:rsidRPr="0027241E">
              <w:t>41,9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5D787" w14:textId="77777777" w:rsidR="00C01CA8" w:rsidRPr="0027241E" w:rsidRDefault="00C01CA8" w:rsidP="0027241E">
            <w:r w:rsidRPr="0027241E">
              <w:t>42,7</w:t>
            </w:r>
          </w:p>
        </w:tc>
      </w:tr>
    </w:tbl>
    <w:p w14:paraId="68445CB2" w14:textId="77777777" w:rsidR="00C01CA8" w:rsidRPr="0027241E" w:rsidRDefault="00C01CA8" w:rsidP="0027241E">
      <w:pPr>
        <w:pStyle w:val="tabell-noter"/>
        <w:rPr>
          <w:rStyle w:val="skrift-hevet"/>
        </w:rPr>
      </w:pPr>
      <w:r w:rsidRPr="0027241E">
        <w:rPr>
          <w:rStyle w:val="skrift-hevet"/>
        </w:rPr>
        <w:t>1</w:t>
      </w:r>
      <w:r w:rsidRPr="0027241E">
        <w:tab/>
        <w:t>Tabellen omfatter skatteutgifter og -sanksjoner som kan knyttes direkte til næringsvirksomhetens skatte- og avgiftsinnbetaling, se. Prop. 1 LS (2025–2026), vedlegg 1. Skattesanksjoner innebærer at unntaket fra den generelle regelen gjør at skatteinntektene er høyere enn de ellers ville vært, og er oppgitt som negative tall.</w:t>
      </w:r>
    </w:p>
    <w:p w14:paraId="21A50949" w14:textId="77777777" w:rsidR="00C01CA8" w:rsidRPr="0027241E" w:rsidRDefault="00C01CA8" w:rsidP="0027241E">
      <w:pPr>
        <w:pStyle w:val="Kilde"/>
      </w:pPr>
      <w:r w:rsidRPr="0027241E">
        <w:t>Kilde: Finansdepartementet.</w:t>
      </w:r>
    </w:p>
    <w:p w14:paraId="5361E938" w14:textId="77777777" w:rsidR="00C01CA8" w:rsidRPr="0027241E" w:rsidRDefault="00C01CA8" w:rsidP="0027241E">
      <w:r w:rsidRPr="0027241E">
        <w:t>I tillegg til skatteutgifter som kan knyttes direkte til næringsvirksomhet, vil en del av skatteutgiftene ved fritak, nullsats og lav sats i merverdiavgiften tilfalle næringslivet. Tabell 5.7 gir en næringsfordelt oversikt over verdien av unntak fra de generelle merverdiavgiftsreglene. Næringsmiddelindustrien, jordbruket, handels- og servicenæringen, samt kultur og idrett, er blant de som har fritak eller redusert sats. Begrunnelsen for slike unntak er gjerne politisk fastsatte mål for sektoren eller næringen.</w:t>
      </w:r>
    </w:p>
    <w:p w14:paraId="416D0F94" w14:textId="0FFB7F8E" w:rsidR="00F6146B" w:rsidRPr="0027241E" w:rsidRDefault="00F6146B" w:rsidP="0027241E">
      <w:pPr>
        <w:pStyle w:val="tabell-tittel"/>
      </w:pPr>
      <w:r w:rsidRPr="0027241E">
        <w:t>Skatteutgifter ved unntak, nullsats og lave satser i merverdiavgiften. Mill. kroner</w:t>
      </w:r>
    </w:p>
    <w:p w14:paraId="6E3CEFEB" w14:textId="77777777" w:rsidR="00C01CA8" w:rsidRPr="0027241E" w:rsidRDefault="00C01CA8" w:rsidP="0027241E">
      <w:pPr>
        <w:pStyle w:val="Tabellnavn"/>
      </w:pPr>
      <w:r w:rsidRPr="0027241E">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300"/>
        <w:gridCol w:w="1020"/>
        <w:gridCol w:w="1220"/>
      </w:tblGrid>
      <w:tr w:rsidR="00BE25BF" w:rsidRPr="0027241E" w14:paraId="7C1AD605" w14:textId="77777777">
        <w:trPr>
          <w:trHeight w:val="360"/>
        </w:trPr>
        <w:tc>
          <w:tcPr>
            <w:tcW w:w="7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4A5FD" w14:textId="77777777" w:rsidR="00C01CA8" w:rsidRPr="0027241E" w:rsidRDefault="00C01CA8" w:rsidP="0027241E">
            <w:r w:rsidRPr="0027241E">
              <w:t>Formål</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0B5F2" w14:textId="77777777" w:rsidR="00C01CA8" w:rsidRPr="0027241E" w:rsidRDefault="00C01CA8" w:rsidP="0027241E">
            <w:r w:rsidRPr="0027241E">
              <w:t>2024</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0F95B" w14:textId="77777777" w:rsidR="00C01CA8" w:rsidRPr="0027241E" w:rsidRDefault="00C01CA8" w:rsidP="0027241E">
            <w:r w:rsidRPr="0027241E">
              <w:t>2025</w:t>
            </w:r>
          </w:p>
        </w:tc>
      </w:tr>
      <w:tr w:rsidR="00BE25BF" w:rsidRPr="0027241E" w14:paraId="443B33FC" w14:textId="77777777">
        <w:trPr>
          <w:trHeight w:val="380"/>
        </w:trPr>
        <w:tc>
          <w:tcPr>
            <w:tcW w:w="7300" w:type="dxa"/>
            <w:tcBorders>
              <w:top w:val="single" w:sz="4" w:space="0" w:color="000000"/>
              <w:left w:val="nil"/>
              <w:bottom w:val="nil"/>
              <w:right w:val="nil"/>
            </w:tcBorders>
            <w:tcMar>
              <w:top w:w="128" w:type="dxa"/>
              <w:left w:w="43" w:type="dxa"/>
              <w:bottom w:w="43" w:type="dxa"/>
              <w:right w:w="43" w:type="dxa"/>
            </w:tcMar>
          </w:tcPr>
          <w:p w14:paraId="2C918656" w14:textId="77777777" w:rsidR="00C01CA8" w:rsidRPr="0027241E" w:rsidRDefault="00C01CA8" w:rsidP="0027241E">
            <w:r w:rsidRPr="0027241E">
              <w:rPr>
                <w:rStyle w:val="kursiv"/>
              </w:rPr>
              <w:t>Regional</w:t>
            </w:r>
            <w:r w:rsidRPr="0027241E">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5DB6948" w14:textId="77777777" w:rsidR="00C01CA8" w:rsidRPr="0027241E" w:rsidRDefault="00C01CA8" w:rsidP="0027241E">
            <w:r w:rsidRPr="0027241E">
              <w:rPr>
                <w:rStyle w:val="kursiv"/>
              </w:rPr>
              <w:t>940</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2D62D968" w14:textId="77777777" w:rsidR="00C01CA8" w:rsidRPr="0027241E" w:rsidRDefault="00C01CA8" w:rsidP="0027241E">
            <w:r w:rsidRPr="0027241E">
              <w:rPr>
                <w:rStyle w:val="kursiv"/>
              </w:rPr>
              <w:t>740</w:t>
            </w:r>
          </w:p>
        </w:tc>
      </w:tr>
      <w:tr w:rsidR="00BE25BF" w:rsidRPr="0027241E" w14:paraId="39388997" w14:textId="77777777">
        <w:trPr>
          <w:trHeight w:val="380"/>
        </w:trPr>
        <w:tc>
          <w:tcPr>
            <w:tcW w:w="7300" w:type="dxa"/>
            <w:tcBorders>
              <w:top w:val="nil"/>
              <w:left w:val="nil"/>
              <w:bottom w:val="nil"/>
              <w:right w:val="nil"/>
            </w:tcBorders>
            <w:tcMar>
              <w:top w:w="128" w:type="dxa"/>
              <w:left w:w="43" w:type="dxa"/>
              <w:bottom w:w="43" w:type="dxa"/>
              <w:right w:w="43" w:type="dxa"/>
            </w:tcMar>
          </w:tcPr>
          <w:p w14:paraId="2E463625" w14:textId="77777777" w:rsidR="00C01CA8" w:rsidRPr="0027241E" w:rsidRDefault="00C01CA8" w:rsidP="0027241E">
            <w:r w:rsidRPr="0027241E">
              <w:t>– Nullsats i merverdiavgiften for elektrisk kraft i Nord-Norge</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5697FCFC" w14:textId="77777777" w:rsidR="00C01CA8" w:rsidRPr="0027241E" w:rsidRDefault="00C01CA8" w:rsidP="0027241E">
            <w:r w:rsidRPr="0027241E">
              <w:t>936</w:t>
            </w:r>
          </w:p>
        </w:tc>
        <w:tc>
          <w:tcPr>
            <w:tcW w:w="1220" w:type="dxa"/>
            <w:tcBorders>
              <w:top w:val="nil"/>
              <w:left w:val="nil"/>
              <w:bottom w:val="nil"/>
              <w:right w:val="nil"/>
            </w:tcBorders>
            <w:tcMar>
              <w:top w:w="128" w:type="dxa"/>
              <w:left w:w="43" w:type="dxa"/>
              <w:bottom w:w="43" w:type="dxa"/>
              <w:right w:w="43" w:type="dxa"/>
            </w:tcMar>
            <w:vAlign w:val="bottom"/>
          </w:tcPr>
          <w:p w14:paraId="1FD13DB2" w14:textId="77777777" w:rsidR="00C01CA8" w:rsidRPr="0027241E" w:rsidRDefault="00C01CA8" w:rsidP="0027241E">
            <w:r w:rsidRPr="0027241E">
              <w:t>737</w:t>
            </w:r>
          </w:p>
        </w:tc>
      </w:tr>
      <w:tr w:rsidR="00BE25BF" w:rsidRPr="0027241E" w14:paraId="54EECD4D" w14:textId="77777777">
        <w:trPr>
          <w:trHeight w:val="380"/>
        </w:trPr>
        <w:tc>
          <w:tcPr>
            <w:tcW w:w="7300" w:type="dxa"/>
            <w:tcBorders>
              <w:top w:val="nil"/>
              <w:left w:val="nil"/>
              <w:bottom w:val="nil"/>
              <w:right w:val="nil"/>
            </w:tcBorders>
            <w:tcMar>
              <w:top w:w="128" w:type="dxa"/>
              <w:left w:w="43" w:type="dxa"/>
              <w:bottom w:w="43" w:type="dxa"/>
              <w:right w:w="43" w:type="dxa"/>
            </w:tcMar>
          </w:tcPr>
          <w:p w14:paraId="49033AF9"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1BFA497C" w14:textId="77777777" w:rsidR="00C01CA8" w:rsidRPr="0027241E" w:rsidRDefault="00C01CA8" w:rsidP="0027241E"/>
        </w:tc>
        <w:tc>
          <w:tcPr>
            <w:tcW w:w="1220" w:type="dxa"/>
            <w:tcBorders>
              <w:top w:val="nil"/>
              <w:left w:val="nil"/>
              <w:bottom w:val="nil"/>
              <w:right w:val="nil"/>
            </w:tcBorders>
            <w:tcMar>
              <w:top w:w="128" w:type="dxa"/>
              <w:left w:w="43" w:type="dxa"/>
              <w:bottom w:w="43" w:type="dxa"/>
              <w:right w:w="43" w:type="dxa"/>
            </w:tcMar>
            <w:vAlign w:val="bottom"/>
          </w:tcPr>
          <w:p w14:paraId="6BE1EA84" w14:textId="77777777" w:rsidR="00C01CA8" w:rsidRPr="0027241E" w:rsidRDefault="00C01CA8" w:rsidP="0027241E"/>
        </w:tc>
      </w:tr>
      <w:tr w:rsidR="00BE25BF" w:rsidRPr="0027241E" w14:paraId="3D4D170E" w14:textId="77777777">
        <w:trPr>
          <w:trHeight w:val="380"/>
        </w:trPr>
        <w:tc>
          <w:tcPr>
            <w:tcW w:w="7300" w:type="dxa"/>
            <w:tcBorders>
              <w:top w:val="nil"/>
              <w:left w:val="nil"/>
              <w:bottom w:val="nil"/>
              <w:right w:val="nil"/>
            </w:tcBorders>
            <w:tcMar>
              <w:top w:w="128" w:type="dxa"/>
              <w:left w:w="43" w:type="dxa"/>
              <w:bottom w:w="43" w:type="dxa"/>
              <w:right w:w="43" w:type="dxa"/>
            </w:tcMar>
          </w:tcPr>
          <w:p w14:paraId="6846ECD8" w14:textId="77777777" w:rsidR="00C01CA8" w:rsidRPr="0027241E" w:rsidRDefault="00C01CA8" w:rsidP="0027241E">
            <w:r w:rsidRPr="0027241E">
              <w:rPr>
                <w:rStyle w:val="kursiv"/>
              </w:rPr>
              <w:t>Næringsmiddelindustri, handels- og servicenæringen</w:t>
            </w:r>
            <w:r w:rsidRPr="0027241E">
              <w:rPr>
                <w:rStyle w:val="kursiv"/>
              </w:rPr>
              <w:tab/>
            </w:r>
          </w:p>
        </w:tc>
        <w:tc>
          <w:tcPr>
            <w:tcW w:w="1020" w:type="dxa"/>
            <w:tcBorders>
              <w:top w:val="nil"/>
              <w:left w:val="nil"/>
              <w:bottom w:val="nil"/>
              <w:right w:val="nil"/>
            </w:tcBorders>
            <w:tcMar>
              <w:top w:w="128" w:type="dxa"/>
              <w:left w:w="43" w:type="dxa"/>
              <w:bottom w:w="43" w:type="dxa"/>
              <w:right w:w="43" w:type="dxa"/>
            </w:tcMar>
            <w:vAlign w:val="bottom"/>
          </w:tcPr>
          <w:p w14:paraId="03F90D90" w14:textId="77777777" w:rsidR="00C01CA8" w:rsidRPr="0027241E" w:rsidRDefault="00C01CA8" w:rsidP="0027241E">
            <w:r w:rsidRPr="0027241E">
              <w:rPr>
                <w:rStyle w:val="kursiv"/>
              </w:rPr>
              <w:t>69 850</w:t>
            </w:r>
          </w:p>
        </w:tc>
        <w:tc>
          <w:tcPr>
            <w:tcW w:w="1220" w:type="dxa"/>
            <w:tcBorders>
              <w:top w:val="nil"/>
              <w:left w:val="nil"/>
              <w:bottom w:val="nil"/>
              <w:right w:val="nil"/>
            </w:tcBorders>
            <w:tcMar>
              <w:top w:w="128" w:type="dxa"/>
              <w:left w:w="43" w:type="dxa"/>
              <w:bottom w:w="43" w:type="dxa"/>
              <w:right w:w="43" w:type="dxa"/>
            </w:tcMar>
            <w:vAlign w:val="bottom"/>
          </w:tcPr>
          <w:p w14:paraId="048A00CB" w14:textId="77777777" w:rsidR="00C01CA8" w:rsidRPr="0027241E" w:rsidRDefault="00C01CA8" w:rsidP="0027241E">
            <w:r w:rsidRPr="0027241E">
              <w:rPr>
                <w:rStyle w:val="kursiv"/>
              </w:rPr>
              <w:t>78 700</w:t>
            </w:r>
          </w:p>
        </w:tc>
      </w:tr>
      <w:tr w:rsidR="00BE25BF" w:rsidRPr="0027241E" w14:paraId="3CFF0803" w14:textId="77777777">
        <w:trPr>
          <w:trHeight w:val="380"/>
        </w:trPr>
        <w:tc>
          <w:tcPr>
            <w:tcW w:w="7300" w:type="dxa"/>
            <w:tcBorders>
              <w:top w:val="nil"/>
              <w:left w:val="nil"/>
              <w:bottom w:val="nil"/>
              <w:right w:val="nil"/>
            </w:tcBorders>
            <w:tcMar>
              <w:top w:w="128" w:type="dxa"/>
              <w:left w:w="43" w:type="dxa"/>
              <w:bottom w:w="43" w:type="dxa"/>
              <w:right w:w="43" w:type="dxa"/>
            </w:tcMar>
          </w:tcPr>
          <w:p w14:paraId="517A4D7A" w14:textId="77777777" w:rsidR="00C01CA8" w:rsidRPr="0027241E" w:rsidRDefault="00C01CA8" w:rsidP="0027241E">
            <w:r w:rsidRPr="0027241E">
              <w:t>– Lav merverdiavgiftssats for matvarer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BFB0F8B" w14:textId="77777777" w:rsidR="00C01CA8" w:rsidRPr="0027241E" w:rsidRDefault="00C01CA8" w:rsidP="0027241E">
            <w:r w:rsidRPr="0027241E">
              <w:t>18 300</w:t>
            </w:r>
          </w:p>
        </w:tc>
        <w:tc>
          <w:tcPr>
            <w:tcW w:w="1220" w:type="dxa"/>
            <w:tcBorders>
              <w:top w:val="nil"/>
              <w:left w:val="nil"/>
              <w:bottom w:val="nil"/>
              <w:right w:val="nil"/>
            </w:tcBorders>
            <w:tcMar>
              <w:top w:w="128" w:type="dxa"/>
              <w:left w:w="43" w:type="dxa"/>
              <w:bottom w:w="43" w:type="dxa"/>
              <w:right w:w="43" w:type="dxa"/>
            </w:tcMar>
            <w:vAlign w:val="bottom"/>
          </w:tcPr>
          <w:p w14:paraId="4990399D" w14:textId="77777777" w:rsidR="00C01CA8" w:rsidRPr="0027241E" w:rsidRDefault="00C01CA8" w:rsidP="0027241E">
            <w:r w:rsidRPr="0027241E">
              <w:t>19 100</w:t>
            </w:r>
          </w:p>
        </w:tc>
      </w:tr>
      <w:tr w:rsidR="00BE25BF" w:rsidRPr="0027241E" w14:paraId="7026A74E" w14:textId="77777777">
        <w:trPr>
          <w:trHeight w:val="380"/>
        </w:trPr>
        <w:tc>
          <w:tcPr>
            <w:tcW w:w="7300" w:type="dxa"/>
            <w:tcBorders>
              <w:top w:val="nil"/>
              <w:left w:val="nil"/>
              <w:bottom w:val="nil"/>
              <w:right w:val="nil"/>
            </w:tcBorders>
            <w:tcMar>
              <w:top w:w="128" w:type="dxa"/>
              <w:left w:w="43" w:type="dxa"/>
              <w:bottom w:w="43" w:type="dxa"/>
              <w:right w:w="43" w:type="dxa"/>
            </w:tcMar>
          </w:tcPr>
          <w:p w14:paraId="1EE33BF9" w14:textId="77777777" w:rsidR="00C01CA8" w:rsidRPr="0027241E" w:rsidRDefault="00C01CA8" w:rsidP="0027241E">
            <w:r w:rsidRPr="0027241E">
              <w:t>– Lav merverdiavgiftssats for persontransport</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E8093FB" w14:textId="77777777" w:rsidR="00C01CA8" w:rsidRPr="0027241E" w:rsidRDefault="00C01CA8" w:rsidP="0027241E">
            <w:r w:rsidRPr="0027241E">
              <w:t>4 600</w:t>
            </w:r>
          </w:p>
        </w:tc>
        <w:tc>
          <w:tcPr>
            <w:tcW w:w="1220" w:type="dxa"/>
            <w:tcBorders>
              <w:top w:val="nil"/>
              <w:left w:val="nil"/>
              <w:bottom w:val="nil"/>
              <w:right w:val="nil"/>
            </w:tcBorders>
            <w:tcMar>
              <w:top w:w="128" w:type="dxa"/>
              <w:left w:w="43" w:type="dxa"/>
              <w:bottom w:w="43" w:type="dxa"/>
              <w:right w:w="43" w:type="dxa"/>
            </w:tcMar>
            <w:vAlign w:val="bottom"/>
          </w:tcPr>
          <w:p w14:paraId="75B9B376" w14:textId="77777777" w:rsidR="00C01CA8" w:rsidRPr="0027241E" w:rsidRDefault="00C01CA8" w:rsidP="0027241E">
            <w:r w:rsidRPr="0027241E">
              <w:t>4 850</w:t>
            </w:r>
          </w:p>
        </w:tc>
      </w:tr>
      <w:tr w:rsidR="00BE25BF" w:rsidRPr="0027241E" w14:paraId="19898000" w14:textId="77777777">
        <w:trPr>
          <w:trHeight w:val="380"/>
        </w:trPr>
        <w:tc>
          <w:tcPr>
            <w:tcW w:w="7300" w:type="dxa"/>
            <w:tcBorders>
              <w:top w:val="nil"/>
              <w:left w:val="nil"/>
              <w:bottom w:val="nil"/>
              <w:right w:val="nil"/>
            </w:tcBorders>
            <w:tcMar>
              <w:top w:w="128" w:type="dxa"/>
              <w:left w:w="43" w:type="dxa"/>
              <w:bottom w:w="43" w:type="dxa"/>
              <w:right w:w="43" w:type="dxa"/>
            </w:tcMar>
          </w:tcPr>
          <w:p w14:paraId="15ED5BD7" w14:textId="77777777" w:rsidR="00C01CA8" w:rsidRPr="0027241E" w:rsidRDefault="00C01CA8" w:rsidP="0027241E">
            <w:r w:rsidRPr="0027241E">
              <w:lastRenderedPageBreak/>
              <w:t>– Lav merverdiavgiftssats for overnatting</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DE90E5D" w14:textId="77777777" w:rsidR="00C01CA8" w:rsidRPr="0027241E" w:rsidRDefault="00C01CA8" w:rsidP="0027241E">
            <w:r w:rsidRPr="0027241E">
              <w:t>2 150</w:t>
            </w:r>
          </w:p>
        </w:tc>
        <w:tc>
          <w:tcPr>
            <w:tcW w:w="1220" w:type="dxa"/>
            <w:tcBorders>
              <w:top w:val="nil"/>
              <w:left w:val="nil"/>
              <w:bottom w:val="nil"/>
              <w:right w:val="nil"/>
            </w:tcBorders>
            <w:tcMar>
              <w:top w:w="128" w:type="dxa"/>
              <w:left w:w="43" w:type="dxa"/>
              <w:bottom w:w="43" w:type="dxa"/>
              <w:right w:w="43" w:type="dxa"/>
            </w:tcMar>
            <w:vAlign w:val="bottom"/>
          </w:tcPr>
          <w:p w14:paraId="00D8D5AA" w14:textId="77777777" w:rsidR="00C01CA8" w:rsidRPr="0027241E" w:rsidRDefault="00C01CA8" w:rsidP="0027241E">
            <w:r w:rsidRPr="0027241E">
              <w:t>2 450</w:t>
            </w:r>
          </w:p>
        </w:tc>
      </w:tr>
      <w:tr w:rsidR="00BE25BF" w:rsidRPr="0027241E" w14:paraId="0B35A7BB" w14:textId="77777777">
        <w:trPr>
          <w:trHeight w:val="380"/>
        </w:trPr>
        <w:tc>
          <w:tcPr>
            <w:tcW w:w="7300" w:type="dxa"/>
            <w:tcBorders>
              <w:top w:val="nil"/>
              <w:left w:val="nil"/>
              <w:bottom w:val="nil"/>
              <w:right w:val="nil"/>
            </w:tcBorders>
            <w:tcMar>
              <w:top w:w="128" w:type="dxa"/>
              <w:left w:w="43" w:type="dxa"/>
              <w:bottom w:w="43" w:type="dxa"/>
              <w:right w:w="43" w:type="dxa"/>
            </w:tcMar>
          </w:tcPr>
          <w:p w14:paraId="4B003E0B" w14:textId="77777777" w:rsidR="00C01CA8" w:rsidRPr="0027241E" w:rsidRDefault="00C01CA8" w:rsidP="0027241E">
            <w:r w:rsidRPr="0027241E">
              <w:t>– Unntak fra merverdiavgift for finansielle tjenester</w:t>
            </w:r>
            <w:r w:rsidRPr="0027241E">
              <w:rPr>
                <w:rStyle w:val="skrift-hevet"/>
              </w:rPr>
              <w:t>1</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6358FA42" w14:textId="77777777" w:rsidR="00C01CA8" w:rsidRPr="0027241E" w:rsidRDefault="00C01CA8" w:rsidP="0027241E">
            <w:r w:rsidRPr="0027241E">
              <w:t>12 700</w:t>
            </w:r>
          </w:p>
        </w:tc>
        <w:tc>
          <w:tcPr>
            <w:tcW w:w="1220" w:type="dxa"/>
            <w:tcBorders>
              <w:top w:val="nil"/>
              <w:left w:val="nil"/>
              <w:bottom w:val="nil"/>
              <w:right w:val="nil"/>
            </w:tcBorders>
            <w:tcMar>
              <w:top w:w="128" w:type="dxa"/>
              <w:left w:w="43" w:type="dxa"/>
              <w:bottom w:w="43" w:type="dxa"/>
              <w:right w:w="43" w:type="dxa"/>
            </w:tcMar>
            <w:vAlign w:val="bottom"/>
          </w:tcPr>
          <w:p w14:paraId="6785986E" w14:textId="77777777" w:rsidR="00C01CA8" w:rsidRPr="0027241E" w:rsidRDefault="00C01CA8" w:rsidP="0027241E">
            <w:r w:rsidRPr="0027241E">
              <w:t>13 100</w:t>
            </w:r>
          </w:p>
        </w:tc>
      </w:tr>
      <w:tr w:rsidR="00BE25BF" w:rsidRPr="0027241E" w14:paraId="209DA3BC" w14:textId="77777777">
        <w:trPr>
          <w:trHeight w:val="380"/>
        </w:trPr>
        <w:tc>
          <w:tcPr>
            <w:tcW w:w="7300" w:type="dxa"/>
            <w:tcBorders>
              <w:top w:val="nil"/>
              <w:left w:val="nil"/>
              <w:bottom w:val="nil"/>
              <w:right w:val="nil"/>
            </w:tcBorders>
            <w:tcMar>
              <w:top w:w="128" w:type="dxa"/>
              <w:left w:w="43" w:type="dxa"/>
              <w:bottom w:w="43" w:type="dxa"/>
              <w:right w:w="43" w:type="dxa"/>
            </w:tcMar>
          </w:tcPr>
          <w:p w14:paraId="24705666" w14:textId="77777777" w:rsidR="00C01CA8" w:rsidRPr="0027241E" w:rsidRDefault="00C01CA8" w:rsidP="0027241E">
            <w:r w:rsidRPr="0027241E">
              <w:t>– Unntak fra merverdiavgift for kjøreskoler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4AF5A01" w14:textId="77777777" w:rsidR="00C01CA8" w:rsidRPr="0027241E" w:rsidRDefault="00C01CA8" w:rsidP="0027241E">
            <w:r w:rsidRPr="0027241E">
              <w:t>900</w:t>
            </w:r>
          </w:p>
        </w:tc>
        <w:tc>
          <w:tcPr>
            <w:tcW w:w="1220" w:type="dxa"/>
            <w:tcBorders>
              <w:top w:val="nil"/>
              <w:left w:val="nil"/>
              <w:bottom w:val="nil"/>
              <w:right w:val="nil"/>
            </w:tcBorders>
            <w:tcMar>
              <w:top w:w="128" w:type="dxa"/>
              <w:left w:w="43" w:type="dxa"/>
              <w:bottom w:w="43" w:type="dxa"/>
              <w:right w:w="43" w:type="dxa"/>
            </w:tcMar>
            <w:vAlign w:val="bottom"/>
          </w:tcPr>
          <w:p w14:paraId="561C8EC3" w14:textId="77777777" w:rsidR="00C01CA8" w:rsidRPr="0027241E" w:rsidRDefault="00C01CA8" w:rsidP="0027241E">
            <w:r w:rsidRPr="0027241E">
              <w:t>900</w:t>
            </w:r>
          </w:p>
        </w:tc>
      </w:tr>
      <w:tr w:rsidR="00BE25BF" w:rsidRPr="0027241E" w14:paraId="37318066" w14:textId="77777777">
        <w:trPr>
          <w:trHeight w:val="380"/>
        </w:trPr>
        <w:tc>
          <w:tcPr>
            <w:tcW w:w="7300" w:type="dxa"/>
            <w:tcBorders>
              <w:top w:val="nil"/>
              <w:left w:val="nil"/>
              <w:bottom w:val="nil"/>
              <w:right w:val="nil"/>
            </w:tcBorders>
            <w:tcMar>
              <w:top w:w="128" w:type="dxa"/>
              <w:left w:w="43" w:type="dxa"/>
              <w:bottom w:w="43" w:type="dxa"/>
              <w:right w:w="43" w:type="dxa"/>
            </w:tcMar>
          </w:tcPr>
          <w:p w14:paraId="5A9F356B" w14:textId="77777777" w:rsidR="00C01CA8" w:rsidRPr="0027241E" w:rsidRDefault="00C01CA8" w:rsidP="0027241E">
            <w:r w:rsidRPr="0027241E">
              <w:t>– Unntak for merverdiavgift for tannhelsetjenester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8D126B6" w14:textId="77777777" w:rsidR="00C01CA8" w:rsidRPr="0027241E" w:rsidRDefault="00C01CA8" w:rsidP="0027241E">
            <w:r w:rsidRPr="0027241E">
              <w:t>2 700</w:t>
            </w:r>
          </w:p>
        </w:tc>
        <w:tc>
          <w:tcPr>
            <w:tcW w:w="1220" w:type="dxa"/>
            <w:tcBorders>
              <w:top w:val="nil"/>
              <w:left w:val="nil"/>
              <w:bottom w:val="nil"/>
              <w:right w:val="nil"/>
            </w:tcBorders>
            <w:tcMar>
              <w:top w:w="128" w:type="dxa"/>
              <w:left w:w="43" w:type="dxa"/>
              <w:bottom w:w="43" w:type="dxa"/>
              <w:right w:w="43" w:type="dxa"/>
            </w:tcMar>
            <w:vAlign w:val="bottom"/>
          </w:tcPr>
          <w:p w14:paraId="7AC6C99D" w14:textId="77777777" w:rsidR="00C01CA8" w:rsidRPr="0027241E" w:rsidRDefault="00C01CA8" w:rsidP="0027241E">
            <w:r w:rsidRPr="0027241E">
              <w:t>2 800</w:t>
            </w:r>
          </w:p>
        </w:tc>
      </w:tr>
      <w:tr w:rsidR="00BE25BF" w:rsidRPr="0027241E" w14:paraId="695BC6E6" w14:textId="77777777">
        <w:trPr>
          <w:trHeight w:val="380"/>
        </w:trPr>
        <w:tc>
          <w:tcPr>
            <w:tcW w:w="7300" w:type="dxa"/>
            <w:tcBorders>
              <w:top w:val="nil"/>
              <w:left w:val="nil"/>
              <w:bottom w:val="nil"/>
              <w:right w:val="nil"/>
            </w:tcBorders>
            <w:tcMar>
              <w:top w:w="128" w:type="dxa"/>
              <w:left w:w="43" w:type="dxa"/>
              <w:bottom w:w="43" w:type="dxa"/>
              <w:right w:w="43" w:type="dxa"/>
            </w:tcMar>
          </w:tcPr>
          <w:p w14:paraId="0117A658" w14:textId="77777777" w:rsidR="00C01CA8" w:rsidRPr="0027241E" w:rsidRDefault="00C01CA8" w:rsidP="0027241E">
            <w:r w:rsidRPr="0027241E">
              <w:t>– Nullsats i merverdiavgiften for elbiler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35536EB" w14:textId="77777777" w:rsidR="00C01CA8" w:rsidRPr="0027241E" w:rsidRDefault="00C01CA8" w:rsidP="0027241E">
            <w:r w:rsidRPr="0027241E">
              <w:t>13 500</w:t>
            </w:r>
          </w:p>
        </w:tc>
        <w:tc>
          <w:tcPr>
            <w:tcW w:w="1220" w:type="dxa"/>
            <w:tcBorders>
              <w:top w:val="nil"/>
              <w:left w:val="nil"/>
              <w:bottom w:val="nil"/>
              <w:right w:val="nil"/>
            </w:tcBorders>
            <w:tcMar>
              <w:top w:w="128" w:type="dxa"/>
              <w:left w:w="43" w:type="dxa"/>
              <w:bottom w:w="43" w:type="dxa"/>
              <w:right w:w="43" w:type="dxa"/>
            </w:tcMar>
            <w:vAlign w:val="bottom"/>
          </w:tcPr>
          <w:p w14:paraId="77288AA5" w14:textId="77777777" w:rsidR="00C01CA8" w:rsidRPr="0027241E" w:rsidRDefault="00C01CA8" w:rsidP="0027241E">
            <w:r w:rsidRPr="0027241E">
              <w:t>17 500</w:t>
            </w:r>
          </w:p>
        </w:tc>
      </w:tr>
      <w:tr w:rsidR="00BE25BF" w:rsidRPr="0027241E" w14:paraId="2255C051" w14:textId="77777777">
        <w:trPr>
          <w:trHeight w:val="380"/>
        </w:trPr>
        <w:tc>
          <w:tcPr>
            <w:tcW w:w="7300" w:type="dxa"/>
            <w:tcBorders>
              <w:top w:val="nil"/>
              <w:left w:val="nil"/>
              <w:bottom w:val="nil"/>
              <w:right w:val="nil"/>
            </w:tcBorders>
            <w:tcMar>
              <w:top w:w="128" w:type="dxa"/>
              <w:left w:w="43" w:type="dxa"/>
              <w:bottom w:w="43" w:type="dxa"/>
              <w:right w:w="43" w:type="dxa"/>
            </w:tcMar>
          </w:tcPr>
          <w:p w14:paraId="00EA46E4" w14:textId="77777777" w:rsidR="00C01CA8" w:rsidRPr="0027241E" w:rsidRDefault="00C01CA8" w:rsidP="0027241E">
            <w:r w:rsidRPr="0027241E">
              <w:t>– Fritak fra engangsavgift for elbiler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6AE4A6E" w14:textId="77777777" w:rsidR="00C01CA8" w:rsidRPr="0027241E" w:rsidRDefault="00C01CA8" w:rsidP="0027241E">
            <w:r w:rsidRPr="0027241E">
              <w:t>15 000</w:t>
            </w:r>
          </w:p>
        </w:tc>
        <w:tc>
          <w:tcPr>
            <w:tcW w:w="1220" w:type="dxa"/>
            <w:tcBorders>
              <w:top w:val="nil"/>
              <w:left w:val="nil"/>
              <w:bottom w:val="nil"/>
              <w:right w:val="nil"/>
            </w:tcBorders>
            <w:tcMar>
              <w:top w:w="128" w:type="dxa"/>
              <w:left w:w="43" w:type="dxa"/>
              <w:bottom w:w="43" w:type="dxa"/>
              <w:right w:w="43" w:type="dxa"/>
            </w:tcMar>
            <w:vAlign w:val="bottom"/>
          </w:tcPr>
          <w:p w14:paraId="576A413E" w14:textId="77777777" w:rsidR="00C01CA8" w:rsidRPr="0027241E" w:rsidRDefault="00C01CA8" w:rsidP="0027241E">
            <w:r w:rsidRPr="0027241E">
              <w:t>18 000</w:t>
            </w:r>
          </w:p>
        </w:tc>
      </w:tr>
      <w:tr w:rsidR="00BE25BF" w:rsidRPr="0027241E" w14:paraId="5E77CF75" w14:textId="77777777">
        <w:trPr>
          <w:trHeight w:val="380"/>
        </w:trPr>
        <w:tc>
          <w:tcPr>
            <w:tcW w:w="7300" w:type="dxa"/>
            <w:tcBorders>
              <w:top w:val="nil"/>
              <w:left w:val="nil"/>
              <w:bottom w:val="nil"/>
              <w:right w:val="nil"/>
            </w:tcBorders>
            <w:tcMar>
              <w:top w:w="128" w:type="dxa"/>
              <w:left w:w="43" w:type="dxa"/>
              <w:bottom w:w="43" w:type="dxa"/>
              <w:right w:w="43" w:type="dxa"/>
            </w:tcMar>
          </w:tcPr>
          <w:p w14:paraId="4EBFA044"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28743D6D" w14:textId="77777777" w:rsidR="00C01CA8" w:rsidRPr="0027241E" w:rsidRDefault="00C01CA8" w:rsidP="0027241E"/>
        </w:tc>
        <w:tc>
          <w:tcPr>
            <w:tcW w:w="1220" w:type="dxa"/>
            <w:tcBorders>
              <w:top w:val="nil"/>
              <w:left w:val="nil"/>
              <w:bottom w:val="nil"/>
              <w:right w:val="nil"/>
            </w:tcBorders>
            <w:tcMar>
              <w:top w:w="128" w:type="dxa"/>
              <w:left w:w="43" w:type="dxa"/>
              <w:bottom w:w="43" w:type="dxa"/>
              <w:right w:w="43" w:type="dxa"/>
            </w:tcMar>
            <w:vAlign w:val="bottom"/>
          </w:tcPr>
          <w:p w14:paraId="0E654795" w14:textId="77777777" w:rsidR="00C01CA8" w:rsidRPr="0027241E" w:rsidRDefault="00C01CA8" w:rsidP="0027241E"/>
        </w:tc>
      </w:tr>
      <w:tr w:rsidR="00BE25BF" w:rsidRPr="0027241E" w14:paraId="086046BF" w14:textId="77777777">
        <w:trPr>
          <w:trHeight w:val="380"/>
        </w:trPr>
        <w:tc>
          <w:tcPr>
            <w:tcW w:w="7300" w:type="dxa"/>
            <w:tcBorders>
              <w:top w:val="nil"/>
              <w:left w:val="nil"/>
              <w:bottom w:val="nil"/>
              <w:right w:val="nil"/>
            </w:tcBorders>
            <w:tcMar>
              <w:top w:w="128" w:type="dxa"/>
              <w:left w:w="43" w:type="dxa"/>
              <w:bottom w:w="43" w:type="dxa"/>
              <w:right w:w="43" w:type="dxa"/>
            </w:tcMar>
          </w:tcPr>
          <w:p w14:paraId="355E9B6A" w14:textId="77777777" w:rsidR="00C01CA8" w:rsidRPr="0027241E" w:rsidRDefault="00C01CA8" w:rsidP="0027241E">
            <w:r w:rsidRPr="0027241E">
              <w:rPr>
                <w:rStyle w:val="kursiv"/>
              </w:rPr>
              <w:t>Kultur og idrett</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097CF82B" w14:textId="77777777" w:rsidR="00C01CA8" w:rsidRPr="0027241E" w:rsidRDefault="00C01CA8" w:rsidP="0027241E">
            <w:r w:rsidRPr="0027241E">
              <w:rPr>
                <w:rStyle w:val="kursiv"/>
              </w:rPr>
              <w:t>5 595</w:t>
            </w:r>
          </w:p>
        </w:tc>
        <w:tc>
          <w:tcPr>
            <w:tcW w:w="1220" w:type="dxa"/>
            <w:tcBorders>
              <w:top w:val="nil"/>
              <w:left w:val="nil"/>
              <w:bottom w:val="nil"/>
              <w:right w:val="nil"/>
            </w:tcBorders>
            <w:tcMar>
              <w:top w:w="128" w:type="dxa"/>
              <w:left w:w="43" w:type="dxa"/>
              <w:bottom w:w="43" w:type="dxa"/>
              <w:right w:w="43" w:type="dxa"/>
            </w:tcMar>
            <w:vAlign w:val="bottom"/>
          </w:tcPr>
          <w:p w14:paraId="1A49481D" w14:textId="77777777" w:rsidR="00C01CA8" w:rsidRPr="0027241E" w:rsidRDefault="00C01CA8" w:rsidP="0027241E">
            <w:r w:rsidRPr="0027241E">
              <w:rPr>
                <w:rStyle w:val="kursiv"/>
              </w:rPr>
              <w:t>5 615</w:t>
            </w:r>
          </w:p>
        </w:tc>
      </w:tr>
      <w:tr w:rsidR="00BE25BF" w:rsidRPr="0027241E" w14:paraId="6EC12C57" w14:textId="77777777">
        <w:trPr>
          <w:trHeight w:val="380"/>
        </w:trPr>
        <w:tc>
          <w:tcPr>
            <w:tcW w:w="7300" w:type="dxa"/>
            <w:tcBorders>
              <w:top w:val="nil"/>
              <w:left w:val="nil"/>
              <w:bottom w:val="nil"/>
              <w:right w:val="nil"/>
            </w:tcBorders>
            <w:tcMar>
              <w:top w:w="128" w:type="dxa"/>
              <w:left w:w="43" w:type="dxa"/>
              <w:bottom w:w="43" w:type="dxa"/>
              <w:right w:w="43" w:type="dxa"/>
            </w:tcMar>
          </w:tcPr>
          <w:p w14:paraId="7086C86D" w14:textId="77777777" w:rsidR="00C01CA8" w:rsidRPr="0027241E" w:rsidRDefault="00C01CA8" w:rsidP="0027241E">
            <w:r w:rsidRPr="0027241E">
              <w:t>– Nullsats i merverdiavgiften for aviser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DC402E4" w14:textId="77777777" w:rsidR="00C01CA8" w:rsidRPr="0027241E" w:rsidRDefault="00C01CA8" w:rsidP="0027241E">
            <w:r w:rsidRPr="0027241E">
              <w:t>2 100</w:t>
            </w:r>
          </w:p>
        </w:tc>
        <w:tc>
          <w:tcPr>
            <w:tcW w:w="1220" w:type="dxa"/>
            <w:tcBorders>
              <w:top w:val="nil"/>
              <w:left w:val="nil"/>
              <w:bottom w:val="nil"/>
              <w:right w:val="nil"/>
            </w:tcBorders>
            <w:tcMar>
              <w:top w:w="128" w:type="dxa"/>
              <w:left w:w="43" w:type="dxa"/>
              <w:bottom w:w="43" w:type="dxa"/>
              <w:right w:w="43" w:type="dxa"/>
            </w:tcMar>
            <w:vAlign w:val="bottom"/>
          </w:tcPr>
          <w:p w14:paraId="63AFEA6C" w14:textId="77777777" w:rsidR="00C01CA8" w:rsidRPr="0027241E" w:rsidRDefault="00C01CA8" w:rsidP="0027241E">
            <w:r w:rsidRPr="0027241E">
              <w:t>2 100</w:t>
            </w:r>
          </w:p>
        </w:tc>
      </w:tr>
      <w:tr w:rsidR="00BE25BF" w:rsidRPr="0027241E" w14:paraId="46C559D3" w14:textId="77777777">
        <w:trPr>
          <w:trHeight w:val="380"/>
        </w:trPr>
        <w:tc>
          <w:tcPr>
            <w:tcW w:w="7300" w:type="dxa"/>
            <w:tcBorders>
              <w:top w:val="nil"/>
              <w:left w:val="nil"/>
              <w:bottom w:val="nil"/>
              <w:right w:val="nil"/>
            </w:tcBorders>
            <w:tcMar>
              <w:top w:w="128" w:type="dxa"/>
              <w:left w:w="43" w:type="dxa"/>
              <w:bottom w:w="43" w:type="dxa"/>
              <w:right w:w="43" w:type="dxa"/>
            </w:tcMar>
          </w:tcPr>
          <w:p w14:paraId="03CEF028" w14:textId="77777777" w:rsidR="00C01CA8" w:rsidRPr="0027241E" w:rsidRDefault="00C01CA8" w:rsidP="0027241E">
            <w:r w:rsidRPr="0027241E">
              <w:t>– Nullsats i merverdiavgiften for tidsskrifter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4DFED66" w14:textId="77777777" w:rsidR="00C01CA8" w:rsidRPr="0027241E" w:rsidRDefault="00C01CA8" w:rsidP="0027241E">
            <w:r w:rsidRPr="0027241E">
              <w:t>500</w:t>
            </w:r>
          </w:p>
        </w:tc>
        <w:tc>
          <w:tcPr>
            <w:tcW w:w="1220" w:type="dxa"/>
            <w:tcBorders>
              <w:top w:val="nil"/>
              <w:left w:val="nil"/>
              <w:bottom w:val="nil"/>
              <w:right w:val="nil"/>
            </w:tcBorders>
            <w:tcMar>
              <w:top w:w="128" w:type="dxa"/>
              <w:left w:w="43" w:type="dxa"/>
              <w:bottom w:w="43" w:type="dxa"/>
              <w:right w:w="43" w:type="dxa"/>
            </w:tcMar>
            <w:vAlign w:val="bottom"/>
          </w:tcPr>
          <w:p w14:paraId="0DA324BF" w14:textId="77777777" w:rsidR="00C01CA8" w:rsidRPr="0027241E" w:rsidRDefault="00C01CA8" w:rsidP="0027241E">
            <w:r w:rsidRPr="0027241E">
              <w:t>500</w:t>
            </w:r>
          </w:p>
        </w:tc>
      </w:tr>
      <w:tr w:rsidR="00BE25BF" w:rsidRPr="0027241E" w14:paraId="54ADD1EB" w14:textId="77777777">
        <w:trPr>
          <w:trHeight w:val="380"/>
        </w:trPr>
        <w:tc>
          <w:tcPr>
            <w:tcW w:w="7300" w:type="dxa"/>
            <w:tcBorders>
              <w:top w:val="nil"/>
              <w:left w:val="nil"/>
              <w:bottom w:val="nil"/>
              <w:right w:val="nil"/>
            </w:tcBorders>
            <w:tcMar>
              <w:top w:w="128" w:type="dxa"/>
              <w:left w:w="43" w:type="dxa"/>
              <w:bottom w:w="43" w:type="dxa"/>
              <w:right w:w="43" w:type="dxa"/>
            </w:tcMar>
          </w:tcPr>
          <w:p w14:paraId="1C13D476" w14:textId="77777777" w:rsidR="00C01CA8" w:rsidRPr="0027241E" w:rsidRDefault="00C01CA8" w:rsidP="0027241E">
            <w:r w:rsidRPr="0027241E">
              <w:t>– Nullsats i merverdiavgiften for bøker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FCA806B" w14:textId="77777777" w:rsidR="00C01CA8" w:rsidRPr="0027241E" w:rsidRDefault="00C01CA8" w:rsidP="0027241E">
            <w:r w:rsidRPr="0027241E">
              <w:t>1 500</w:t>
            </w:r>
          </w:p>
        </w:tc>
        <w:tc>
          <w:tcPr>
            <w:tcW w:w="1220" w:type="dxa"/>
            <w:tcBorders>
              <w:top w:val="nil"/>
              <w:left w:val="nil"/>
              <w:bottom w:val="nil"/>
              <w:right w:val="nil"/>
            </w:tcBorders>
            <w:tcMar>
              <w:top w:w="128" w:type="dxa"/>
              <w:left w:w="43" w:type="dxa"/>
              <w:bottom w:w="43" w:type="dxa"/>
              <w:right w:w="43" w:type="dxa"/>
            </w:tcMar>
            <w:vAlign w:val="bottom"/>
          </w:tcPr>
          <w:p w14:paraId="56AD62A2" w14:textId="77777777" w:rsidR="00C01CA8" w:rsidRPr="0027241E" w:rsidRDefault="00C01CA8" w:rsidP="0027241E">
            <w:r w:rsidRPr="0027241E">
              <w:t>1 500</w:t>
            </w:r>
          </w:p>
        </w:tc>
      </w:tr>
      <w:tr w:rsidR="00BE25BF" w:rsidRPr="0027241E" w14:paraId="75ABBC96" w14:textId="77777777">
        <w:trPr>
          <w:trHeight w:val="380"/>
        </w:trPr>
        <w:tc>
          <w:tcPr>
            <w:tcW w:w="7300" w:type="dxa"/>
            <w:tcBorders>
              <w:top w:val="nil"/>
              <w:left w:val="nil"/>
              <w:bottom w:val="nil"/>
              <w:right w:val="nil"/>
            </w:tcBorders>
            <w:tcMar>
              <w:top w:w="128" w:type="dxa"/>
              <w:left w:w="43" w:type="dxa"/>
              <w:bottom w:w="43" w:type="dxa"/>
              <w:right w:w="43" w:type="dxa"/>
            </w:tcMar>
          </w:tcPr>
          <w:p w14:paraId="2B5B01E2" w14:textId="77777777" w:rsidR="00C01CA8" w:rsidRPr="0027241E" w:rsidRDefault="00C01CA8" w:rsidP="0027241E">
            <w:r w:rsidRPr="0027241E">
              <w:t>– Unntak for merverdiavgift for musikk og scenekunst</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D6408F3" w14:textId="77777777" w:rsidR="00C01CA8" w:rsidRPr="0027241E" w:rsidRDefault="00C01CA8" w:rsidP="0027241E">
            <w:r w:rsidRPr="0027241E">
              <w:t>60</w:t>
            </w:r>
          </w:p>
        </w:tc>
        <w:tc>
          <w:tcPr>
            <w:tcW w:w="1220" w:type="dxa"/>
            <w:tcBorders>
              <w:top w:val="nil"/>
              <w:left w:val="nil"/>
              <w:bottom w:val="nil"/>
              <w:right w:val="nil"/>
            </w:tcBorders>
            <w:tcMar>
              <w:top w:w="128" w:type="dxa"/>
              <w:left w:w="43" w:type="dxa"/>
              <w:bottom w:w="43" w:type="dxa"/>
              <w:right w:w="43" w:type="dxa"/>
            </w:tcMar>
            <w:vAlign w:val="bottom"/>
          </w:tcPr>
          <w:p w14:paraId="61B847EA" w14:textId="77777777" w:rsidR="00C01CA8" w:rsidRPr="0027241E" w:rsidRDefault="00C01CA8" w:rsidP="0027241E">
            <w:r w:rsidRPr="0027241E">
              <w:t>65</w:t>
            </w:r>
          </w:p>
        </w:tc>
      </w:tr>
      <w:tr w:rsidR="00BE25BF" w:rsidRPr="0027241E" w14:paraId="1BD9CB12" w14:textId="77777777">
        <w:trPr>
          <w:trHeight w:val="380"/>
        </w:trPr>
        <w:tc>
          <w:tcPr>
            <w:tcW w:w="7300" w:type="dxa"/>
            <w:tcBorders>
              <w:top w:val="nil"/>
              <w:left w:val="nil"/>
              <w:bottom w:val="nil"/>
              <w:right w:val="nil"/>
            </w:tcBorders>
            <w:tcMar>
              <w:top w:w="128" w:type="dxa"/>
              <w:left w:w="43" w:type="dxa"/>
              <w:bottom w:w="43" w:type="dxa"/>
              <w:right w:w="43" w:type="dxa"/>
            </w:tcMar>
          </w:tcPr>
          <w:p w14:paraId="586ECBDD" w14:textId="77777777" w:rsidR="00C01CA8" w:rsidRPr="0027241E" w:rsidRDefault="00C01CA8" w:rsidP="0027241E">
            <w:r w:rsidRPr="0027241E">
              <w:t>– Unntak for merverdiavgift for treningssentre</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D8FC36A" w14:textId="77777777" w:rsidR="00C01CA8" w:rsidRPr="0027241E" w:rsidRDefault="00C01CA8" w:rsidP="0027241E">
            <w:r w:rsidRPr="0027241E">
              <w:t>1 000</w:t>
            </w:r>
          </w:p>
        </w:tc>
        <w:tc>
          <w:tcPr>
            <w:tcW w:w="1220" w:type="dxa"/>
            <w:tcBorders>
              <w:top w:val="nil"/>
              <w:left w:val="nil"/>
              <w:bottom w:val="nil"/>
              <w:right w:val="nil"/>
            </w:tcBorders>
            <w:tcMar>
              <w:top w:w="128" w:type="dxa"/>
              <w:left w:w="43" w:type="dxa"/>
              <w:bottom w:w="43" w:type="dxa"/>
              <w:right w:w="43" w:type="dxa"/>
            </w:tcMar>
            <w:vAlign w:val="bottom"/>
          </w:tcPr>
          <w:p w14:paraId="7F488315" w14:textId="77777777" w:rsidR="00C01CA8" w:rsidRPr="0027241E" w:rsidRDefault="00C01CA8" w:rsidP="0027241E">
            <w:r w:rsidRPr="0027241E">
              <w:t>1 000</w:t>
            </w:r>
          </w:p>
        </w:tc>
      </w:tr>
      <w:tr w:rsidR="00BE25BF" w:rsidRPr="0027241E" w14:paraId="63DD53E7" w14:textId="77777777">
        <w:trPr>
          <w:trHeight w:val="380"/>
        </w:trPr>
        <w:tc>
          <w:tcPr>
            <w:tcW w:w="7300" w:type="dxa"/>
            <w:tcBorders>
              <w:top w:val="nil"/>
              <w:left w:val="nil"/>
              <w:bottom w:val="nil"/>
              <w:right w:val="nil"/>
            </w:tcBorders>
            <w:tcMar>
              <w:top w:w="128" w:type="dxa"/>
              <w:left w:w="43" w:type="dxa"/>
              <w:bottom w:w="43" w:type="dxa"/>
              <w:right w:w="43" w:type="dxa"/>
            </w:tcMar>
          </w:tcPr>
          <w:p w14:paraId="0D50308F" w14:textId="77777777" w:rsidR="00C01CA8" w:rsidRPr="0027241E" w:rsidRDefault="00C01CA8" w:rsidP="0027241E">
            <w:r w:rsidRPr="0027241E">
              <w:t>– Lav merverdiavgiftssats for kino</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8638835" w14:textId="77777777" w:rsidR="00C01CA8" w:rsidRPr="0027241E" w:rsidRDefault="00C01CA8" w:rsidP="0027241E">
            <w:r w:rsidRPr="0027241E">
              <w:t>150</w:t>
            </w:r>
          </w:p>
        </w:tc>
        <w:tc>
          <w:tcPr>
            <w:tcW w:w="1220" w:type="dxa"/>
            <w:tcBorders>
              <w:top w:val="nil"/>
              <w:left w:val="nil"/>
              <w:bottom w:val="nil"/>
              <w:right w:val="nil"/>
            </w:tcBorders>
            <w:tcMar>
              <w:top w:w="128" w:type="dxa"/>
              <w:left w:w="43" w:type="dxa"/>
              <w:bottom w:w="43" w:type="dxa"/>
              <w:right w:w="43" w:type="dxa"/>
            </w:tcMar>
            <w:vAlign w:val="bottom"/>
          </w:tcPr>
          <w:p w14:paraId="7D6D442C" w14:textId="77777777" w:rsidR="00C01CA8" w:rsidRPr="0027241E" w:rsidRDefault="00C01CA8" w:rsidP="0027241E">
            <w:r w:rsidRPr="0027241E">
              <w:t>150</w:t>
            </w:r>
          </w:p>
        </w:tc>
      </w:tr>
      <w:tr w:rsidR="00BE25BF" w:rsidRPr="0027241E" w14:paraId="00F6194D" w14:textId="77777777">
        <w:trPr>
          <w:trHeight w:val="380"/>
        </w:trPr>
        <w:tc>
          <w:tcPr>
            <w:tcW w:w="7300" w:type="dxa"/>
            <w:tcBorders>
              <w:top w:val="nil"/>
              <w:left w:val="nil"/>
              <w:bottom w:val="nil"/>
              <w:right w:val="nil"/>
            </w:tcBorders>
            <w:tcMar>
              <w:top w:w="128" w:type="dxa"/>
              <w:left w:w="43" w:type="dxa"/>
              <w:bottom w:w="43" w:type="dxa"/>
              <w:right w:w="43" w:type="dxa"/>
            </w:tcMar>
          </w:tcPr>
          <w:p w14:paraId="3CE8B1F0" w14:textId="77777777" w:rsidR="00C01CA8" w:rsidRPr="0027241E" w:rsidRDefault="00C01CA8" w:rsidP="0027241E">
            <w:r w:rsidRPr="0027241E">
              <w:t>– Lav merverdiavgiftssats for museer</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5FF290A" w14:textId="77777777" w:rsidR="00C01CA8" w:rsidRPr="0027241E" w:rsidRDefault="00C01CA8" w:rsidP="0027241E">
            <w:r w:rsidRPr="0027241E">
              <w:t>75</w:t>
            </w:r>
          </w:p>
        </w:tc>
        <w:tc>
          <w:tcPr>
            <w:tcW w:w="1220" w:type="dxa"/>
            <w:tcBorders>
              <w:top w:val="nil"/>
              <w:left w:val="nil"/>
              <w:bottom w:val="nil"/>
              <w:right w:val="nil"/>
            </w:tcBorders>
            <w:tcMar>
              <w:top w:w="128" w:type="dxa"/>
              <w:left w:w="43" w:type="dxa"/>
              <w:bottom w:w="43" w:type="dxa"/>
              <w:right w:w="43" w:type="dxa"/>
            </w:tcMar>
            <w:vAlign w:val="bottom"/>
          </w:tcPr>
          <w:p w14:paraId="68D65134" w14:textId="77777777" w:rsidR="00C01CA8" w:rsidRPr="0027241E" w:rsidRDefault="00C01CA8" w:rsidP="0027241E">
            <w:r w:rsidRPr="0027241E">
              <w:t>80</w:t>
            </w:r>
          </w:p>
        </w:tc>
      </w:tr>
      <w:tr w:rsidR="00BE25BF" w:rsidRPr="0027241E" w14:paraId="266AA9B8" w14:textId="77777777">
        <w:trPr>
          <w:trHeight w:val="380"/>
        </w:trPr>
        <w:tc>
          <w:tcPr>
            <w:tcW w:w="7300" w:type="dxa"/>
            <w:tcBorders>
              <w:top w:val="nil"/>
              <w:left w:val="nil"/>
              <w:bottom w:val="nil"/>
              <w:right w:val="nil"/>
            </w:tcBorders>
            <w:tcMar>
              <w:top w:w="128" w:type="dxa"/>
              <w:left w:w="43" w:type="dxa"/>
              <w:bottom w:w="43" w:type="dxa"/>
              <w:right w:w="43" w:type="dxa"/>
            </w:tcMar>
          </w:tcPr>
          <w:p w14:paraId="7C35578A" w14:textId="77777777" w:rsidR="00C01CA8" w:rsidRPr="0027241E" w:rsidRDefault="00C01CA8" w:rsidP="0027241E">
            <w:r w:rsidRPr="0027241E">
              <w:t>– Lav merverdiavgiftssats for fornøyelsesparker mv.</w:t>
            </w:r>
            <w:r w:rsidRPr="0027241E">
              <w:tab/>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56C4EA8" w14:textId="77777777" w:rsidR="00C01CA8" w:rsidRPr="0027241E" w:rsidRDefault="00C01CA8" w:rsidP="0027241E">
            <w:r w:rsidRPr="0027241E">
              <w:t>75</w:t>
            </w:r>
          </w:p>
        </w:tc>
        <w:tc>
          <w:tcPr>
            <w:tcW w:w="1220" w:type="dxa"/>
            <w:tcBorders>
              <w:top w:val="nil"/>
              <w:left w:val="nil"/>
              <w:bottom w:val="nil"/>
              <w:right w:val="nil"/>
            </w:tcBorders>
            <w:tcMar>
              <w:top w:w="128" w:type="dxa"/>
              <w:left w:w="43" w:type="dxa"/>
              <w:bottom w:w="43" w:type="dxa"/>
              <w:right w:w="43" w:type="dxa"/>
            </w:tcMar>
            <w:vAlign w:val="bottom"/>
          </w:tcPr>
          <w:p w14:paraId="47125C45" w14:textId="77777777" w:rsidR="00C01CA8" w:rsidRPr="0027241E" w:rsidRDefault="00C01CA8" w:rsidP="0027241E">
            <w:r w:rsidRPr="0027241E">
              <w:t>80</w:t>
            </w:r>
          </w:p>
        </w:tc>
      </w:tr>
      <w:tr w:rsidR="00BE25BF" w:rsidRPr="0027241E" w14:paraId="20EF9C48" w14:textId="77777777">
        <w:trPr>
          <w:trHeight w:val="380"/>
        </w:trPr>
        <w:tc>
          <w:tcPr>
            <w:tcW w:w="7300" w:type="dxa"/>
            <w:tcBorders>
              <w:top w:val="nil"/>
              <w:left w:val="nil"/>
              <w:bottom w:val="single" w:sz="4" w:space="0" w:color="000000"/>
              <w:right w:val="nil"/>
            </w:tcBorders>
            <w:tcMar>
              <w:top w:w="128" w:type="dxa"/>
              <w:left w:w="43" w:type="dxa"/>
              <w:bottom w:w="43" w:type="dxa"/>
              <w:right w:w="43" w:type="dxa"/>
            </w:tcMar>
          </w:tcPr>
          <w:p w14:paraId="64FDCBD6" w14:textId="77777777" w:rsidR="00C01CA8" w:rsidRPr="0027241E" w:rsidRDefault="00C01CA8" w:rsidP="0027241E">
            <w:r w:rsidRPr="0027241E">
              <w:t>– Lav merverdiavgiftssats for idrettsarrangement med store billettinntekter</w:t>
            </w:r>
            <w:r w:rsidRPr="0027241E">
              <w:tab/>
              <w:t xml:space="preserve"> </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781C255" w14:textId="77777777" w:rsidR="00C01CA8" w:rsidRPr="0027241E" w:rsidRDefault="00C01CA8" w:rsidP="0027241E">
            <w:r w:rsidRPr="0027241E">
              <w:t>135</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8091ECE" w14:textId="77777777" w:rsidR="00C01CA8" w:rsidRPr="0027241E" w:rsidRDefault="00C01CA8" w:rsidP="0027241E">
            <w:r w:rsidRPr="0027241E">
              <w:t>140</w:t>
            </w:r>
          </w:p>
        </w:tc>
      </w:tr>
    </w:tbl>
    <w:p w14:paraId="15639F35" w14:textId="77777777" w:rsidR="00C01CA8" w:rsidRPr="0027241E" w:rsidRDefault="00C01CA8" w:rsidP="0027241E">
      <w:pPr>
        <w:pStyle w:val="tabell-noter"/>
        <w:rPr>
          <w:rStyle w:val="skrift-hevet"/>
        </w:rPr>
      </w:pPr>
      <w:r w:rsidRPr="0027241E">
        <w:rPr>
          <w:rStyle w:val="skrift-hevet"/>
        </w:rPr>
        <w:t>1</w:t>
      </w:r>
      <w:r w:rsidRPr="0027241E">
        <w:tab/>
        <w:t>Som erstatning for merverdiavgift innførte Stortinget en skatt på lønn og overskudd i finansnæringen med virkning fra 2017. Beregnede skatteinntekter fra finansskatten er trukket fra beregnet skatteutgift ved merverdiavgiftsunntaket.</w:t>
      </w:r>
    </w:p>
    <w:p w14:paraId="29DF767E" w14:textId="77777777" w:rsidR="00C01CA8" w:rsidRPr="0027241E" w:rsidRDefault="00C01CA8" w:rsidP="0027241E">
      <w:pPr>
        <w:pStyle w:val="Kilde"/>
      </w:pPr>
      <w:r w:rsidRPr="0027241E">
        <w:t>Kilde: Finansdepartementet.</w:t>
      </w:r>
    </w:p>
    <w:p w14:paraId="7CD18920" w14:textId="77777777" w:rsidR="00C01CA8" w:rsidRPr="0027241E" w:rsidRDefault="00C01CA8" w:rsidP="0027241E">
      <w:r w:rsidRPr="0027241E">
        <w:t xml:space="preserve">For nærmere omtale av skattesystemet og skatteutgiftene vises det til Prop. 1 LS (2025–2026) </w:t>
      </w:r>
      <w:r w:rsidRPr="0027241E">
        <w:rPr>
          <w:rStyle w:val="kursiv"/>
        </w:rPr>
        <w:t>Skatter og avgifter 2026</w:t>
      </w:r>
      <w:r w:rsidRPr="0027241E">
        <w:t>.</w:t>
      </w:r>
    </w:p>
    <w:p w14:paraId="0D868A29" w14:textId="77777777" w:rsidR="00C01CA8" w:rsidRPr="0027241E" w:rsidRDefault="00C01CA8" w:rsidP="0027241E">
      <w:pPr>
        <w:pStyle w:val="Overskrift3"/>
      </w:pPr>
      <w:r w:rsidRPr="0027241E">
        <w:t>Teknologi, digital infrastruktur og fysisk infrastruktur</w:t>
      </w:r>
    </w:p>
    <w:p w14:paraId="7D6F1258" w14:textId="77777777" w:rsidR="00C01CA8" w:rsidRPr="0027241E" w:rsidRDefault="00C01CA8" w:rsidP="0027241E">
      <w:r w:rsidRPr="0027241E">
        <w:t xml:space="preserve">Teknologiutvikling og en god digital infrastruktur kan gi økt produktivitet både gjennom mer effektive produksjonsprosesser og nye og forbedrede produkter og tjenester. På lang sikt bestemmes produktivitetsveksten særlig av teknologiske fremskritt og bruk av ny teknologi. Fra 1980-tallet og </w:t>
      </w:r>
      <w:r w:rsidRPr="0027241E">
        <w:lastRenderedPageBreak/>
        <w:t>utover har utviklingen av mikroprosessorer og informasjonsteknologi trolig vært særlig viktige.</w:t>
      </w:r>
      <w:r w:rsidRPr="0027241E">
        <w:rPr>
          <w:rStyle w:val="Fotnotereferanse"/>
        </w:rPr>
        <w:footnoteReference w:id="43"/>
      </w:r>
      <w:r w:rsidRPr="0027241E">
        <w:t xml:space="preserve"> Disse oppfinnelsene er eksempler på såkalte «General Purpose Technologies», som kjennetegnes ved at de kan anvendes på et svært bredt område og at de kan fundamentalt endre måten varer og tjenester produseres på.</w:t>
      </w:r>
    </w:p>
    <w:p w14:paraId="291FB6CD" w14:textId="77777777" w:rsidR="00C01CA8" w:rsidRPr="0027241E" w:rsidRDefault="00C01CA8" w:rsidP="0027241E">
      <w:r w:rsidRPr="0027241E">
        <w:t>Digitalisering og økt bruk av informasjonsteknologier ga en betydelig produktivitetsøkning på 1990- og starten av 2000-tallet for mange næringer. Digitalisering gir fortsatt store muligheter for næringsliv, offentlig sektor og samfunnet for øvrig, selv om bidraget til produktivitetsvekst ikke har vært like markert de siste 15–20 årene. Norge har gode forutsetninger for å ligge langt fremme i den digitale utviklingen, særlig når det gjelder bruk av digitale verktøy. De aller fleste har tilgang til høyhastighets bredbånd. I 2023 ble Norge rangert på fjerdeplass i OECDs Digital Government Index, som vurderer innsatsen som er gjort av myndighetene for å sikre det nødvendige grunnlaget for digital transformasjon av offentlig sektor. Regjeringen vil også legge til rette for at næringslivets konkurranseevne styrkes gjennom innovativ bruk av data og digitalisering. Regjeringens arbeid er nærmere beskrevet i Digitaliseringsstrategien.</w:t>
      </w:r>
      <w:r w:rsidRPr="0027241E">
        <w:rPr>
          <w:rStyle w:val="Fotnotereferanse"/>
        </w:rPr>
        <w:footnoteReference w:id="44"/>
      </w:r>
    </w:p>
    <w:p w14:paraId="40B4A1A0" w14:textId="77777777" w:rsidR="00C01CA8" w:rsidRPr="0027241E" w:rsidRDefault="00C01CA8" w:rsidP="0027241E">
      <w:r w:rsidRPr="0027241E">
        <w:t>Kunstig intelligens (KI) har potensial til å løse store samfunnsutfordringer, øke produktiviteten og forbedre velferdssamfunnet. Hver femte norske foretak med minst 10 ansatte brukte én eller flere KI-teknologier i 2024 – mer enn dobbelt så mange som året før, ifølge SSB.</w:t>
      </w:r>
      <w:r w:rsidRPr="0027241E">
        <w:rPr>
          <w:rStyle w:val="Fotnotereferanse"/>
        </w:rPr>
        <w:footnoteReference w:id="45"/>
      </w:r>
      <w:r w:rsidRPr="0027241E">
        <w:t xml:space="preserve"> Bruken er størst innenfor informasjon og kommunikasjon, faglig og teknisk tjenesteyting, og detaljhandel. Kunstig intelligens kan særlig øke produktivitetsveksten dersom den brukes til å utføre oppgaver som i dag ivaretas av en stor andel av de sysselsatte, men også ved å komplementere arbeidskraften og øke kvaliteten på varene og tjenestene som produseres. Dette er nærmere beskrevet i boks 4.2 i Meld. St. 31 (2023–2024) </w:t>
      </w:r>
      <w:r w:rsidRPr="0027241E">
        <w:rPr>
          <w:rStyle w:val="kursiv"/>
        </w:rPr>
        <w:t>Perspektivmeldingen 2024</w:t>
      </w:r>
      <w:r w:rsidRPr="0027241E">
        <w:t>. Den teknologiske utviklingen gir også nye utfordringer, blant annet knyttet til personvern og verdien av data.</w:t>
      </w:r>
    </w:p>
    <w:p w14:paraId="6CA95814" w14:textId="77777777" w:rsidR="00C01CA8" w:rsidRPr="0027241E" w:rsidRDefault="00C01CA8" w:rsidP="0027241E">
      <w:r w:rsidRPr="0027241E">
        <w:rPr>
          <w:rStyle w:val="kursiv"/>
        </w:rPr>
        <w:t>Fysisk infrastruktur</w:t>
      </w:r>
      <w:r w:rsidRPr="0027241E">
        <w:t xml:space="preserve"> omfatter veier og annen transportinfrastruktur, samt strømnett, vann og tele. Enkelte tidlige studier av sammenhengen mellom fysisk infrastruktur og produktivitet fant svært høye effekter, men en systematisk gjennomgang av forskningen på feltet tyder på at effekten nå er mer moderat.</w:t>
      </w:r>
      <w:r w:rsidRPr="0027241E">
        <w:rPr>
          <w:rStyle w:val="Fotnotereferanse"/>
        </w:rPr>
        <w:footnoteReference w:id="46"/>
      </w:r>
      <w:r w:rsidRPr="0027241E">
        <w:t xml:space="preserve"> Dette bekreftes i en studie fra Verdensbanken som blant annet inkluderer data fra Norge. Norge er et av landene der det ser ut til å være en negativ sammenheng mellom fysisk infrastruktur og produktivitet over tid.</w:t>
      </w:r>
      <w:r w:rsidRPr="0027241E">
        <w:rPr>
          <w:rStyle w:val="Fotnotereferanse"/>
        </w:rPr>
        <w:footnoteReference w:id="47"/>
      </w:r>
      <w:r w:rsidRPr="0027241E">
        <w:t xml:space="preserve"> Et slikt resultatet er selvsagt usikkert, men kan være et tegn på at andre hensyn vektlegges mer enn økt produktivitet i beslutninger om investeringer i fysisk infrastruktur. Dersom mye av investeringene går til spredtbygde strøk hvor kapasitetsutnyttelsen er lav, vil de gi relativt lite bidrag til vekst i økonomien selv om trafikksikkerhet og fremkommelighet for de som bruker infrastrukturen, øker. Dette gjenspeiles også gjennom at mange av investeringsprosjektene i Nasjonal transportplan (NTP) har lav samfunnsøkonomisk lønnsomhet.</w:t>
      </w:r>
    </w:p>
    <w:p w14:paraId="37A4F91E" w14:textId="77777777" w:rsidR="00C01CA8" w:rsidRPr="0027241E" w:rsidRDefault="00C01CA8" w:rsidP="0027241E">
      <w:pPr>
        <w:pStyle w:val="Overskrift2"/>
      </w:pPr>
      <w:r w:rsidRPr="0027241E">
        <w:lastRenderedPageBreak/>
        <w:t>Effektiv offentlig ressursbruk</w:t>
      </w:r>
    </w:p>
    <w:p w14:paraId="4EF5C57F" w14:textId="77777777" w:rsidR="00C01CA8" w:rsidRPr="0027241E" w:rsidRDefault="00C01CA8" w:rsidP="0027241E">
      <w:pPr>
        <w:pStyle w:val="Overskrift3"/>
      </w:pPr>
      <w:r w:rsidRPr="0027241E">
        <w:t>Hvor effektiv er offentlig forvaltning i Norge?</w:t>
      </w:r>
    </w:p>
    <w:p w14:paraId="45A66B8F" w14:textId="77777777" w:rsidR="00C01CA8" w:rsidRPr="0027241E" w:rsidRDefault="00C01CA8" w:rsidP="0027241E">
      <w:r w:rsidRPr="0027241E">
        <w:t>Offentlig forvaltning står for om lag en fjerdedel av verdiskapingen i fastlandsøkonomien og sysselsetter om lag en tredjedel av lønnstakerne i Norge. Av i overkant av 900 000 lønnstakere i offentlig forvaltning jobber litt over 300 000 i staten, slik at hoveddelen arbeider i kommunene og fylkeskommunene. Om lag halvparten av lønnstakerne i offentlig forvaltning jobber med helse- og sosialtjenester, mens litt under en fjerdedel jobber med utdanning og forskning, se figur 5.22.</w:t>
      </w:r>
    </w:p>
    <w:p w14:paraId="1C791F4C" w14:textId="02F62CE5" w:rsidR="00C01CA8" w:rsidRPr="0027241E" w:rsidRDefault="00EB0088" w:rsidP="0027241E">
      <w:r w:rsidRPr="00EB0088">
        <w:rPr>
          <w:noProof/>
        </w:rPr>
        <w:drawing>
          <wp:inline distT="0" distB="0" distL="0" distR="0" wp14:anchorId="39250730" wp14:editId="5C91920A">
            <wp:extent cx="4572000" cy="2162175"/>
            <wp:effectExtent l="0" t="0" r="0" b="9525"/>
            <wp:docPr id="1318355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5520" name=""/>
                    <pic:cNvPicPr/>
                  </pic:nvPicPr>
                  <pic:blipFill>
                    <a:blip r:embed="rId217">
                      <a:extLst>
                        <a:ext uri="{96DAC541-7B7A-43D3-8B79-37D633B846F1}">
                          <asvg:svgBlip xmlns:asvg="http://schemas.microsoft.com/office/drawing/2016/SVG/main" r:embed="rId218"/>
                        </a:ext>
                      </a:extLst>
                    </a:blip>
                    <a:stretch>
                      <a:fillRect/>
                    </a:stretch>
                  </pic:blipFill>
                  <pic:spPr>
                    <a:xfrm>
                      <a:off x="0" y="0"/>
                      <a:ext cx="4572000" cy="2162175"/>
                    </a:xfrm>
                    <a:prstGeom prst="rect">
                      <a:avLst/>
                    </a:prstGeom>
                  </pic:spPr>
                </pic:pic>
              </a:graphicData>
            </a:graphic>
          </wp:inline>
        </w:drawing>
      </w:r>
    </w:p>
    <w:p w14:paraId="6DB271FC" w14:textId="77777777" w:rsidR="00C01CA8" w:rsidRPr="0027241E" w:rsidRDefault="00C01CA8" w:rsidP="0027241E">
      <w:pPr>
        <w:pStyle w:val="figur-tittel"/>
      </w:pPr>
      <w:r w:rsidRPr="0027241E">
        <w:t>Lønnstakere i offentlig forvaltning</w:t>
      </w:r>
      <w:r w:rsidRPr="0027241E">
        <w:rPr>
          <w:rStyle w:val="skrift-hevet"/>
        </w:rPr>
        <w:t>1</w:t>
      </w:r>
      <w:r w:rsidRPr="0027241E">
        <w:t xml:space="preserve"> etter næring</w:t>
      </w:r>
    </w:p>
    <w:p w14:paraId="71CBC668" w14:textId="77777777" w:rsidR="00C01CA8" w:rsidRPr="0027241E" w:rsidRDefault="00C01CA8" w:rsidP="0027241E">
      <w:pPr>
        <w:pStyle w:val="figur-noter"/>
        <w:rPr>
          <w:rStyle w:val="skrift-hevet"/>
        </w:rPr>
      </w:pPr>
      <w:r w:rsidRPr="0027241E">
        <w:rPr>
          <w:rStyle w:val="skrift-hevet"/>
        </w:rPr>
        <w:t>1</w:t>
      </w:r>
      <w:r w:rsidRPr="0027241E">
        <w:tab/>
        <w:t>Omfatter ikke lønnstakere i private virksomheter som leies inn til offentlig tjenesteproduksjon, slik som f.eks. private barnehager.</w:t>
      </w:r>
    </w:p>
    <w:p w14:paraId="31877958" w14:textId="77777777" w:rsidR="00C01CA8" w:rsidRPr="0027241E" w:rsidRDefault="00C01CA8" w:rsidP="0027241E">
      <w:pPr>
        <w:pStyle w:val="Kilde"/>
      </w:pPr>
      <w:r w:rsidRPr="0027241E">
        <w:t>Kilder: Statistisk sentralbyrå og Finansdepartementet.</w:t>
      </w:r>
    </w:p>
    <w:p w14:paraId="3546FEA9" w14:textId="77777777" w:rsidR="00C01CA8" w:rsidRPr="0027241E" w:rsidRDefault="00C01CA8" w:rsidP="0027241E">
      <w:r w:rsidRPr="0027241E">
        <w:t>Når så store deler av arbeidskraften og de øvrige ressursene i økonomien benyttes i stat og kommuner, får ressursbruken i offentlig forvaltning mye å si for økonomisk utvikling, produktivitet og velferd. Effektiv ressursbruk i offentlig forvaltning handler om å produsere gode offentlige tjenester til befolkningen til en lavest mulig kostnad. Hvis oppgavene til offentlig ansatte kan utføres mer effektivt, kan man oppnå like gode tjenester med lavere ressursbruk, eller bedre tjenester med samme ressursbruk. Dette blir særlig viktig i en situasjon med utsikter til svak vekst i arbeidsstyrken, kombinert med stort behov for flere hender innenfor helse og omsorg for å håndtere en økende andel eldre.</w:t>
      </w:r>
    </w:p>
    <w:p w14:paraId="7FA45D20" w14:textId="77777777" w:rsidR="00C01CA8" w:rsidRPr="0027241E" w:rsidRDefault="00C01CA8" w:rsidP="0027241E">
      <w:r w:rsidRPr="0027241E">
        <w:t xml:space="preserve">Over tid vil samfunnets behov for offentlige tjenester endre seg. Demografiske og teknologiske endringer påvirker hvilke tjenester det offentlige bør tilby, og hvor og hvordan de bør produseres. I møte med slike endringer er det ikke tilstrekkelig å se på hvordan den enkelte ansatte, eller avdeling i en etat jobber med sine oppgaver innenfor dagens forvaltningsstruktur. Man må også vurdere om oppgavene kan løses på helt andre måter. Demografiske endringer kan gjøre at regionale inndelinger og fordeling av oppgaver mellom ulike forvaltningsnivå som tidligere var fornuftig, ikke lenger er hensiktsmessig. Internett og andre forbedringer i kommunikasjon og transport reduserer behovet for fysisk oppmøte og gir mer fleksibilitet i valg om hvor offentlige virksomheter kan lokaliseres. Teknologiske endringer vil også kunne utfordre hvordan tjenestetilbudet er regulert i lover og forskrifter. For eksempel vil dagens krav til personvern og rettssikkerhet kunne begrense </w:t>
      </w:r>
      <w:r w:rsidRPr="0027241E">
        <w:lastRenderedPageBreak/>
        <w:t>gevinstene fra de teknologiske fremskrittene som er gjort i behandling av store datamengder og kunstig intelligens.</w:t>
      </w:r>
    </w:p>
    <w:p w14:paraId="5F959C9E" w14:textId="77777777" w:rsidR="00C01CA8" w:rsidRPr="0027241E" w:rsidRDefault="00C01CA8" w:rsidP="0027241E">
      <w:r w:rsidRPr="0027241E">
        <w:t>Dersom Norge skal ha en effektiv offentlig sektor også i fremtiden, må man stadig gjennomgå og vurdere hvordan regulering og organisering av tjenesteproduksjonen kan forbedres. Det vil være en klar sammenheng mellom størrelsen på tjenesteproduksjonen og størrelsen på produktivitetsgevinstene samfunnet kan oppnå. Grep for økt produktivitet i helse- og omsorgsektoren eller opplæring og undervisning, som står for i overkant av 70 pst. av de sysselsatte i offentlig forvaltning, vil derfor måtte stå sentralt.</w:t>
      </w:r>
    </w:p>
    <w:p w14:paraId="09A64D51" w14:textId="77777777" w:rsidR="00C01CA8" w:rsidRPr="0027241E" w:rsidRDefault="00C01CA8" w:rsidP="0027241E">
      <w:r w:rsidRPr="0027241E">
        <w:t>Måling av produktivitet i offentlig forvaltning er vanskelig siden det ikke finnes noen enkel måte å kvantifisere kvaliteten på tjenestene som leveres, se boks 5.6. Offentlig forvaltning i Norge er relativt velfungerende i internasjonal målestokk.</w:t>
      </w:r>
      <w:r w:rsidRPr="0027241E">
        <w:rPr>
          <w:rStyle w:val="Fotnotereferanse"/>
        </w:rPr>
        <w:footnoteReference w:id="48"/>
      </w:r>
      <w:r w:rsidRPr="0027241E">
        <w:t xml:space="preserve"> Organiseringen er på mange måter fornuftig. Det synes å være små problemer med korrupsjon, og kvaliteten på det offentlige tjenestetilbudet er gjennomgående god. Befolkningen har stor tillit til forvaltningen, og tilfredsheten med det offentlige tjenestetilbudet er til dels meget høy.</w:t>
      </w:r>
      <w:r w:rsidRPr="0027241E">
        <w:rPr>
          <w:rStyle w:val="Fotnotereferanse"/>
        </w:rPr>
        <w:footnoteReference w:id="49"/>
      </w:r>
    </w:p>
    <w:p w14:paraId="4BF0CFD4" w14:textId="77777777" w:rsidR="00C01CA8" w:rsidRPr="0027241E" w:rsidRDefault="00C01CA8" w:rsidP="0027241E">
      <w:pPr>
        <w:pStyle w:val="tittel-ramme"/>
      </w:pPr>
      <w:r w:rsidRPr="0027241E">
        <w:t>Måling av produktivitet i offentlig forvaltning</w:t>
      </w:r>
    </w:p>
    <w:p w14:paraId="7061C2B7" w14:textId="77777777" w:rsidR="00C01CA8" w:rsidRPr="0027241E" w:rsidRDefault="00C01CA8" w:rsidP="0027241E">
      <w:r w:rsidRPr="0027241E">
        <w:t>Produktivitet i offentlig forvaltning er vanskelig å måle. I nasjonalregnskapet beregner Statistisk sentralbyrå bruttoproduktet for ulike næringer, herunder offentlig forvaltning, i tråd med internasjonale regler og standarder. Bruttoproduktet er et mål på verdiskapingen i en næring, og bruttoprodukt per arbeidstime er derfor mye benyttet som et mål på produktivitet. For markedsrettet virksomhet beregnes bruttoproduktet som differansen mellom verdien av varene og tjenestene som selges (salgsverdi) og kostnadene til innsatsfaktorene som er brukt i produksjonen (for eksempel råmaterialer og husleie). Det gjøres også justeringer for subsidier og enkelte skatter. Offentlig forvaltning selger normalt ikke sine tjenester i et marked. Bruttoproduktet for offentlig forvaltning defineres derfor i stedet som kostnadene til produksjonen, primært lønn og kapitalkostnader. Bruttoproduktet per arbeidstime i offentlig forvaltning sier derfor noe om hvor mye av samfunnets ressurser som brukes per time de offentlig ansatte jobber, men kanskje mindre om verdien av det som produseres.</w:t>
      </w:r>
    </w:p>
    <w:p w14:paraId="7177EA5A" w14:textId="77777777" w:rsidR="00C01CA8" w:rsidRPr="0027241E" w:rsidRDefault="00C01CA8" w:rsidP="0027241E">
      <w:r w:rsidRPr="0027241E">
        <w:t>For å bøte på dette suppleres bruttoproduktberegningene til Statistisk sentralbyrå med indikatorer for volumveksten i tjenesteproduksjonen. For undervisning og offentlige helsetjenester brukes for eksempel antall elever/studenter, elevtimer, gebyrbetalinger, DRG-poeng, omsorgsdøgn mv. som anslag på mengden offentlige tjenester som produseres. En utfordring med disse indikatorene er at de ikke nødvendigvis dekker alle typer tjenester og verdier som de offentlige ansatte produserer. Videre sier de ingenting om kvaliteten på den enkelte tjenesten. Dersom man øker antall elever i skolen samtidig som man holder det offentliges utgifter til lærerlønninger og drift av skolebygg uendret, vil det gi en økning i den målte produktiviteten. En slik endring vil samtidig kunne påvirke kvaliteten på undervisningen og skolegangen til hver elev, uten at det vil fanges opp i statistikken.</w:t>
      </w:r>
    </w:p>
    <w:p w14:paraId="206672E9" w14:textId="77777777" w:rsidR="00C01CA8" w:rsidRPr="0027241E" w:rsidRDefault="00C01CA8" w:rsidP="0027241E">
      <w:r w:rsidRPr="0027241E">
        <w:lastRenderedPageBreak/>
        <w:t>Siden produktiviteten i privat næringsliv og offentlig forvaltning måles på ulike måter, skal man være svært varsom med å trekke konklusjoner om produktiviteten i offentlig forvaltning basert på sammenligning av produktivitetsstatistikken for andre næringer. Figur 5.23 illustrerer dette. Bruttoproduktet per arbeidstime i Fastlands-Norge samlet økte med rundt 8 pst. fra 2013–2024. I samme periode gikk bruttoproduktet per arbeidstime for helsetjenester ned med 8 pst., mens den for undervisning er om lag uendret. Nedgangen for helsetjenester skjedde særlig under pandemien. Det har trolig sammenheng med at ressursene ble prioritert vekk fra de ordinære oppgavene og prosedyrene som fanges opp av indikatorene SSB benytter, og over til smittevernshåndtering. Det fremstår som urimelig å påstå at denne omleggingen gjorde norsk helsevesen mindre effektivt sammenlignet med næringslivet for øvrig. Da må man i så fall se bort ifra at samfunnets behov for og prioritering av helsetjenester vil være ulikt under en pandemi enn under normale omstendigheter. Tilsvarende vil det i figuren se ut som at produktiviteten i skolevesenet har stått stille de siste 10 årene. Det er imidlertid ikke mulig å fastslå at effektiviteten i opplæringen ikke har endret seg. Tallene sier ingenting om dette for eksempel skyldes at lærere har fått andre oppgaver som ikke slår ut i indikatorene eller om lærere bruker mer tid på individuell tilpasning. På den annen side viser de siste PISA-resultatene omtalt i avsnitt 5.3.4, en nedgang i norske 15-åringers ferdigheter i lesing, matematikk og naturfag, noe som indikerer at produktiviteten snarere har falt enn stått stille i undervisningssektoren. Gode analyser av produktivitet i offentlig sektor bør alltid suppleres med et mer detaljert datagrunnlag enn det som er mulig å hente ut av nasjonalregnskapet.</w:t>
      </w:r>
    </w:p>
    <w:p w14:paraId="155323FF" w14:textId="2DCCD8BF" w:rsidR="00C01CA8" w:rsidRPr="0027241E" w:rsidRDefault="00EB0088" w:rsidP="0027241E">
      <w:r w:rsidRPr="00EB0088">
        <w:rPr>
          <w:noProof/>
        </w:rPr>
        <w:drawing>
          <wp:inline distT="0" distB="0" distL="0" distR="0" wp14:anchorId="26A3EFF4" wp14:editId="7A3931F0">
            <wp:extent cx="4572000" cy="2162175"/>
            <wp:effectExtent l="0" t="0" r="0" b="9525"/>
            <wp:docPr id="3725414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1479" name=""/>
                    <pic:cNvPicPr/>
                  </pic:nvPicPr>
                  <pic:blipFill>
                    <a:blip r:embed="rId219">
                      <a:extLst>
                        <a:ext uri="{96DAC541-7B7A-43D3-8B79-37D633B846F1}">
                          <asvg:svgBlip xmlns:asvg="http://schemas.microsoft.com/office/drawing/2016/SVG/main" r:embed="rId220"/>
                        </a:ext>
                      </a:extLst>
                    </a:blip>
                    <a:stretch>
                      <a:fillRect/>
                    </a:stretch>
                  </pic:blipFill>
                  <pic:spPr>
                    <a:xfrm>
                      <a:off x="0" y="0"/>
                      <a:ext cx="4572000" cy="2162175"/>
                    </a:xfrm>
                    <a:prstGeom prst="rect">
                      <a:avLst/>
                    </a:prstGeom>
                  </pic:spPr>
                </pic:pic>
              </a:graphicData>
            </a:graphic>
          </wp:inline>
        </w:drawing>
      </w:r>
    </w:p>
    <w:p w14:paraId="3198AED3" w14:textId="77777777" w:rsidR="00C01CA8" w:rsidRPr="0027241E" w:rsidRDefault="00C01CA8" w:rsidP="0027241E">
      <w:pPr>
        <w:pStyle w:val="figur-tittel"/>
      </w:pPr>
      <w:r w:rsidRPr="0027241E">
        <w:t>Bruttoprodukt per timeverk. Faste priser. Indeks, 2013 = 100</w:t>
      </w:r>
    </w:p>
    <w:p w14:paraId="4977AF8A" w14:textId="77777777" w:rsidR="00C01CA8" w:rsidRPr="0027241E" w:rsidRDefault="00C01CA8" w:rsidP="0027241E">
      <w:pPr>
        <w:pStyle w:val="Kilde"/>
      </w:pPr>
      <w:r w:rsidRPr="0027241E">
        <w:t>Kilde: Statistisk sentralbyrå (Nasjonalregnskapet).</w:t>
      </w:r>
    </w:p>
    <w:p w14:paraId="0F9627A3" w14:textId="77777777" w:rsidR="00C01CA8" w:rsidRPr="0027241E" w:rsidRDefault="00C01CA8" w:rsidP="0027241E">
      <w:pPr>
        <w:pStyle w:val="Ramme-slutt"/>
      </w:pPr>
      <w:r w:rsidRPr="0027241E">
        <w:t>[Boks slutt]</w:t>
      </w:r>
    </w:p>
    <w:p w14:paraId="0E7B5E47" w14:textId="77777777" w:rsidR="00C01CA8" w:rsidRPr="0027241E" w:rsidRDefault="00C01CA8" w:rsidP="0027241E">
      <w:r w:rsidRPr="0027241E">
        <w:t>En måte å måle produktivitetsutvikling på er å se på produksjon av tjenester som utføres av mange ulike aktører, for eksempel kommuner, fylkeskommuner eller helseforetak. Senter for økonomisk forskning ved NTNU kom frem til at ressursbruken i de tre kommunale tjenesteområdene barnehage, grunnskole og pleie og omsorg i gjennomsnitt kan reduseres med rundt 20 pst. uten at målt produksjon reduseres dersom alle blir like effektive som den mest effektive kommunen. Det ble estimert et samlet effektiviseringspotensial på ca. 20–23 pst. i pleie og omsorg, mens tilsvarende tall for grunnskolen var 17 pst.</w:t>
      </w:r>
    </w:p>
    <w:p w14:paraId="2DDC76E7" w14:textId="77777777" w:rsidR="00C01CA8" w:rsidRPr="0027241E" w:rsidRDefault="00C01CA8" w:rsidP="0027241E">
      <w:r w:rsidRPr="0027241E">
        <w:t xml:space="preserve">Når utfordringen med knapphet på arbeidskraft blir sterkere, blir det i større grad behov for å frigjøre arbeidskraft til bruk på andre områder. Beregninger i perspektivmeldingen viser at en høyere </w:t>
      </w:r>
      <w:r w:rsidRPr="0027241E">
        <w:lastRenderedPageBreak/>
        <w:t>produktivitetsvekst i offentlig forvaltning som frigjør 0,25 pst. av arbeidskraften årlig, i løpet av fem år ville frigjort om lag 9 000 årsverk.</w:t>
      </w:r>
    </w:p>
    <w:p w14:paraId="7DCA3CBA" w14:textId="77777777" w:rsidR="00C01CA8" w:rsidRPr="0027241E" w:rsidRDefault="00C01CA8" w:rsidP="0027241E">
      <w:r w:rsidRPr="0027241E">
        <w:t>OECD publiserte sommeren 2024 en landrapport om Norge med særlig vekt på effektivitet i offentlige utgifter. OECD trekker frem behovet for en mer effektiv offentlig forvaltning, spesielt i møte med utfordringer som aldrende befolkning og avtagende oljeinntekter. Offentlige utgifter er høyere i Norge enn i andre OECD-land. Det skyldes dels at vi har valgt å løse flere samfunnsoppgaver i felleskap. I tillegg er kostnadene i enkelte sektorer i mange tilfeller høyere i Norge enn i andre land. Det kan gjenspeile høyere kvalitet på tjenestene i Norge, men kan også være et tegn på lavere effektivitet. Norge har for eksempel høyere utgifter til helsetjenester enn andre land. Selv om kvaliteten er høy i norsk helsetjeneste, er produktivitetsutviklingen nokså svak. OECD peker også på høye utgifter i utdanningssektoren i forhold til resultatene og lav nytte av samferdselsinvesteringer i forhold til ressursene som brukes. I utdanningssektoren kan resultatene fra OECDs PISA-undersøkelse tyde på at Norge ikke får mer ut av pengebruken enn andre. Vi har også vesentlig høyere utgifter til sykepenger og uføretrygd enn andre land. I rapporten pekes det på at digitalisering, mer langsiktig planlegging og økt innovasjon kan bidra til mer effektiv ressursbruk i offentlig sektor. OECD gir også anbefalinger om bedre samarbeid mellom kommuner, og bedre samarbeid mellom sykehus og helsetjenesten i kommunene.</w:t>
      </w:r>
    </w:p>
    <w:p w14:paraId="5288B058" w14:textId="77777777" w:rsidR="00C01CA8" w:rsidRPr="0027241E" w:rsidRDefault="00C01CA8" w:rsidP="0027241E">
      <w:r w:rsidRPr="0027241E">
        <w:t>Hele befolkningen skal ha tilgang til offentlige tjenester med god kvalitet, også tjenester som i utgangspunktet kunne blitt produsert i det private markedet, som utdanning og helse. Blant annet for å utnytte effektivitetsfordelene som konkurranse mellom virksomheter gir, og slik få mest mulig velferd for pengene, er det mange områder hvor private virksomheter leverer tjenester til eller på vegne av det offentlige. Det omfatter alt fra rengjøringstjenester og kantinedrift til drift av barnehager og sykehjem. Omfanget varierer kraftig fra sektor til sektor. Private tjenesteprodusenter benyttes i stor grad i arbeidsmarkedstiltak, barnevernsinstitusjoner og barnehager, mens det er et vesentlig mindre innslag av private aktører i grunnskole, spesialisthelsetjenesten og sykehjem.</w:t>
      </w:r>
    </w:p>
    <w:p w14:paraId="60E1F4B6" w14:textId="77777777" w:rsidR="00C01CA8" w:rsidRPr="0027241E" w:rsidRDefault="00C01CA8" w:rsidP="0027241E">
      <w:pPr>
        <w:pStyle w:val="Overskrift3"/>
      </w:pPr>
      <w:r w:rsidRPr="0027241E">
        <w:t>Rammeverk for effektiv offentlig ressursbruk</w:t>
      </w:r>
    </w:p>
    <w:p w14:paraId="5775D4AA" w14:textId="77777777" w:rsidR="00C01CA8" w:rsidRPr="0027241E" w:rsidRDefault="00C01CA8" w:rsidP="0027241E">
      <w:r w:rsidRPr="0027241E">
        <w:t>Kapittel 5.3 gjennomgår faktorer som kan påvirke produktiviteten i økonomien. De samme faktorene er også relevante for effektiv produksjon av offentlige tjenester og infrastruktur. Statens innsats for høy produktivitet i økonomien som helhet vil derfor også påvirke produktiviteten i offentlig sektor. Produktiviteten i offentlig tjenesteproduksjon påvirkes også av beslutninger om organisering, drift og investering i offentlig forvaltning. For å bidra til at det tas gode og rasjonelle beslutninger om offentlig ressursbruk er det etablert flere regelverk som stiller krav til hvordan beslutninger utredes og gjennomføres.</w:t>
      </w:r>
    </w:p>
    <w:p w14:paraId="5E6C62D6" w14:textId="77777777" w:rsidR="00C01CA8" w:rsidRPr="0027241E" w:rsidRDefault="00C01CA8" w:rsidP="0027241E">
      <w:pPr>
        <w:rPr>
          <w:rStyle w:val="kursiv"/>
        </w:rPr>
      </w:pPr>
      <w:r w:rsidRPr="0027241E">
        <w:rPr>
          <w:rStyle w:val="kursiv"/>
        </w:rPr>
        <w:t xml:space="preserve">Anskaffelsesregelverket </w:t>
      </w:r>
      <w:r w:rsidRPr="0027241E">
        <w:t>skal fremme effektiv ressursbruk og gi tillit til at anskaffelsene skjer på en samfunnstjenlig måte. Målet er gode offentlige ytelser med kvalitet som dekker brukernes behov til en lav kostnad. Regelverket stiller også krav til at offentlige innkjøpere skal ta andre samfunnshensyn, på områder som klima- og miljø og bekjempelse av arbeidslivskriminalitet. Ifølge SSB utgjorde offentlige anskaffelser om lag 835 mrd. kroner i 2024. Et regelverk som legger til rette for gode anskaffelsesprosesser og effektiv konkurranse om kontraktene, vil bidra til effektivitet i offentlige innkjøp og lavere kostnader ved produksjon av offentlige tjenester.</w:t>
      </w:r>
    </w:p>
    <w:p w14:paraId="7F1886DA" w14:textId="77777777" w:rsidR="00C01CA8" w:rsidRPr="0027241E" w:rsidRDefault="00C01CA8" w:rsidP="0027241E">
      <w:pPr>
        <w:rPr>
          <w:rStyle w:val="kursiv"/>
        </w:rPr>
      </w:pPr>
      <w:r w:rsidRPr="0027241E">
        <w:rPr>
          <w:rStyle w:val="kursiv"/>
        </w:rPr>
        <w:lastRenderedPageBreak/>
        <w:t>Utredningsinstruksen</w:t>
      </w:r>
      <w:r w:rsidRPr="0027241E">
        <w:t xml:space="preserve"> stiller krav til utredning av statlige tiltak før vedtak fattes, herunder en gjennomgang av forventede positive og negative virkninger. Formålet er å legge et godt grunnlag for beslutninger om statlige tiltak, som for eksempel reformer, regelendringer og investeringer. Ufullstendig eller manglende utredning øker risikoen for at det fattes beslutninger som ikke kan gjennomføres, som gir uønskede virkninger eller som innebærer sløsing med samfunnets ressurser.</w:t>
      </w:r>
    </w:p>
    <w:p w14:paraId="6AFA549A" w14:textId="77777777" w:rsidR="00C01CA8" w:rsidRPr="0027241E" w:rsidRDefault="00C01CA8" w:rsidP="0027241E">
      <w:pPr>
        <w:rPr>
          <w:rStyle w:val="kursiv"/>
        </w:rPr>
      </w:pPr>
      <w:r w:rsidRPr="0027241E">
        <w:rPr>
          <w:rStyle w:val="kursiv"/>
        </w:rPr>
        <w:t>Reglene for samfunnsøkonomiske analyser</w:t>
      </w:r>
      <w:r w:rsidRPr="0027241E">
        <w:t xml:space="preserve"> skal bidra til at politikere og andre beslutningstakere får solid og sammenlignbar informasjon om konsekvensene av et tiltak når de skal vurdere ulike alternativer opp mot hverandre. Ved systematisk å sammenligne nytte og kostnader ved ulike løsninger får beslutningstakere bedre mulighet til å benytte samfunnets ressurser der de gir størst verdi for samfunnet.</w:t>
      </w:r>
    </w:p>
    <w:p w14:paraId="208C7815" w14:textId="77777777" w:rsidR="00C01CA8" w:rsidRPr="0027241E" w:rsidRDefault="00C01CA8" w:rsidP="0027241E">
      <w:pPr>
        <w:rPr>
          <w:rStyle w:val="kursiv"/>
        </w:rPr>
      </w:pPr>
      <w:r w:rsidRPr="0027241E">
        <w:rPr>
          <w:rStyle w:val="kursiv"/>
        </w:rPr>
        <w:t>Statens prosjektmodell</w:t>
      </w:r>
      <w:r w:rsidRPr="0027241E">
        <w:t xml:space="preserve"> stiller krav til hvordan store statlige investeringsprosjekter skal utredes. Investeringsprosjekter med anslått samlet kostnadsramme over én milliard kroner (over 300 millioner kroner for digitaliseringsprosjekter) omfattes av kravene. Modellen stiller også krav om at prosjektene skal gjennomgå ekstern kvalitetssikring før beslutningsunderlaget legges frem for regjering og Stortinget. Målet er å unngå feilinvesteringer og holde god kontroll med kostnader og nytte gjennom planlegging og gjennomføring av statlig prosjekter, og på den måten sørge for en mest mulig effektiv bruk av fellesskapets ressurser.</w:t>
      </w:r>
    </w:p>
    <w:p w14:paraId="47E772E7" w14:textId="77777777" w:rsidR="00C01CA8" w:rsidRPr="0027241E" w:rsidRDefault="00C01CA8" w:rsidP="0027241E">
      <w:pPr>
        <w:rPr>
          <w:rStyle w:val="kursiv"/>
        </w:rPr>
      </w:pPr>
      <w:r w:rsidRPr="0027241E">
        <w:rPr>
          <w:rStyle w:val="kursiv"/>
        </w:rPr>
        <w:t>Områdegjennomganger</w:t>
      </w:r>
      <w:r w:rsidRPr="0027241E">
        <w:t xml:space="preserve"> er et verktøy som benyttes i budsjettprosessen og som gir mulighet for grundigere vurderinger av enkelte utgiftsområder. De skal legge til rette for effektiviseringsgevinster, bedre målretting av regler og tiltak eller nedprioritering av aktivitet som ikke lenger anses formålstjenlig. Områdegjennomgangene inngår ofte som en del av arbeid med større strukturendringer. Som hovedregel offentliggjøres rapportene på regjeringen.no sin side for områdegjennomganger og på Direktoratet for forvaltning og økonomistyring (DFØ) sitt nettsted Kudos.no. Den nylig gjennomførte områdegjennomgangen av helserelaterte ytelser i folketrygden er omtalt i boks 5.2.</w:t>
      </w:r>
    </w:p>
    <w:p w14:paraId="152FE761" w14:textId="7E0590BB" w:rsidR="00C01CA8" w:rsidRPr="0027241E" w:rsidRDefault="00C01CA8" w:rsidP="0027241E">
      <w:r w:rsidRPr="0027241E">
        <w:rPr>
          <w:rStyle w:val="kursiv"/>
        </w:rPr>
        <w:t>KOSTRA</w:t>
      </w:r>
      <w:r w:rsidRPr="0027241E">
        <w:t xml:space="preserve"> er et nasjonalt informasjonssystem utviklet av Statistisk sentralbyrå hvor det samles inn og publiseres data fra alle norske kommuner og fylkeskommuner om de ulike tjenestene (barnehage, skole, helse, omsorg, kultur osv.), ressursbruk (økonomi, bemanning, drift), samt befolkningsdata og strukturelle forhold. Dette gir et godt grunnlag for målrettet arbeid med økt effektivitet.</w:t>
      </w:r>
    </w:p>
    <w:p w14:paraId="69CC3772" w14:textId="77777777" w:rsidR="00C01CA8" w:rsidRPr="0027241E" w:rsidRDefault="00C01CA8" w:rsidP="0027241E">
      <w:pPr>
        <w:pStyle w:val="Overskrift3"/>
      </w:pPr>
      <w:r w:rsidRPr="0027241E">
        <w:t>Regjeringens tiltak for en mer effektiv offentlig forvaltning</w:t>
      </w:r>
    </w:p>
    <w:p w14:paraId="5A780DFE" w14:textId="77777777" w:rsidR="00C01CA8" w:rsidRPr="0027241E" w:rsidRDefault="00C01CA8" w:rsidP="0027241E">
      <w:r w:rsidRPr="0027241E">
        <w:t>Virksomhetsledere og styrende departement har ansvar for at statlige midler brukes effektivt innenfor eget ansvarsområde, gitt politiske føringer og vedtak. Tilsvarende gjelder i kommunene og fylkeskommunene. Forvaltningsnivået som er ansvarlig for å løse og finansiere en oppgave, bør ha stort frihet til å beslutte hvordan oppgaven best løses for å imøtekomme brukernes og samfunnets behov innenfor budsjettrammene. Lover, regler og andre politiske vedtak som skal ivareta ulike samfunnshensyn vil legge føringer for kvaliteten på tjenestene, men også begrensinger for hvor effektivt oppgaver kan utføres. Eksempler på slike strukturelle bindinger kan være krav til energibruk og utforming av bygg i plan- og bygningsloven, bemanningsnormer for offentlige barnehager, lærertetthetsnormen i opplæringsloven, eller regional inndeling av en etats ansvarsområde.</w:t>
      </w:r>
    </w:p>
    <w:p w14:paraId="4ABDB399" w14:textId="77777777" w:rsidR="00C01CA8" w:rsidRPr="0027241E" w:rsidRDefault="00C01CA8" w:rsidP="0027241E">
      <w:r w:rsidRPr="0027241E">
        <w:lastRenderedPageBreak/>
        <w:t>Gjennom de årlige budsjettene arbeider regjeringen med å utrede mulige strukturtiltak. Hensikten er å løse opp i de strukturelle bindingene som gjør at samfunnets ressurser brukes på en lite effektiv måte. Gjennom strukturtiltak er det mulig å frigjøre ressurser som enten kan bidra til økt kvalitet eller lavere kostnader i den offentlige tjenesteproduksjonen, og slik øke produktiviteten i offentlig sektor. Nedenfor følger en oversikt over sentrale strukturtiltak på forvaltningsområdet som regjeringen arbeider med eller foreslår i budsjettet for 2026. Politikk som gjelder arbeidsinsentiver eller produktivitet i økonomien som helhet, er omtalt i øvrige deler av kapittelet.</w:t>
      </w:r>
    </w:p>
    <w:p w14:paraId="6A9FC4C1" w14:textId="77777777" w:rsidR="00C01CA8" w:rsidRPr="0027241E" w:rsidRDefault="00C01CA8" w:rsidP="0027241E">
      <w:pPr>
        <w:pStyle w:val="Liste"/>
      </w:pPr>
      <w:r w:rsidRPr="0027241E">
        <w:t xml:space="preserve">Regjeringen vil ha best mulig utnyttelse av ressursene innenfor Justis- og beredskapssektoren. Derfor er det viktig å utrede og igangsette tiltak både på kort og lang sikt for å bedre måloppnåelsen og effektivisere tjenester innenfor politi, kriminalomsorg og samfunnssikkerhet. Det har vært en betydelig kostnadsvekst i politiet de siste årene. Det gjør det krevende å nå sentrale mål, på tross av betydelige budsjettøkninger. Regjeringen er opptatt av at politiet får handlingsrom til å bruke ressursene sine der de gjør mest nytte. På bakgrunn av politifaglige råd vil regjeringen derfor </w:t>
      </w:r>
      <w:r w:rsidRPr="0027241E">
        <w:rPr>
          <w:rStyle w:val="kursiv"/>
        </w:rPr>
        <w:t>legge ned 14 passkontor, og erstatte kapasiteten med passbusser</w:t>
      </w:r>
      <w:r w:rsidRPr="0027241E">
        <w:t>. En områdegjennomgang fra 2024 viser at det er behov for mer langsiktig styring av politiet. Regjeringen vil derfor utvikle langsiktige plandokumenter for etaten. Regjeringen vil videre be politiet utrede hvordan den underliggende kostnadsveksten kan reduseres og hvordan ressursene kan brukes mer effektivt.</w:t>
      </w:r>
    </w:p>
    <w:p w14:paraId="0E4C0798" w14:textId="77777777" w:rsidR="00C01CA8" w:rsidRPr="0027241E" w:rsidRDefault="00C01CA8" w:rsidP="0027241E">
      <w:pPr>
        <w:pStyle w:val="Liste"/>
      </w:pPr>
      <w:r w:rsidRPr="0027241E">
        <w:t>I kriminalomsorgen er det behov for å tiltrekke kompetanse. Derfor vil regjeringen legge om utdanningen for fengselsbetjenter fra et lønnet toårig studium til en ordinær bachelorgrad. Utdanningen kan gjennomføres på deltid mens man jobber i fengslene. Regjeringen vil også vurdere å utvide de rettslige rammene for å gjennomføre straff med elektronisk kontroll. Det vil kunne frigjøre kapasitet i fengslene, og forebygge tilbakefall til ny kriminalitet.</w:t>
      </w:r>
    </w:p>
    <w:p w14:paraId="15CBFFC7" w14:textId="77777777" w:rsidR="00C01CA8" w:rsidRPr="0027241E" w:rsidRDefault="00C01CA8" w:rsidP="0027241E">
      <w:pPr>
        <w:pStyle w:val="Liste"/>
      </w:pPr>
      <w:r w:rsidRPr="0027241E">
        <w:t xml:space="preserve">Mange legekontorer har sykepleiere ansatt, men de utfører få kliniske oppgaver. En viktig begrunnelse for dette er dagens finansieringsmodell, der det bare ytes refusjon for konsultasjon og sykebesøk når legen selv utfører disse. Ved å åpne for at det kan ytes </w:t>
      </w:r>
      <w:r w:rsidRPr="0027241E">
        <w:rPr>
          <w:rStyle w:val="kursiv"/>
        </w:rPr>
        <w:t>stønad fra folketrygden for konsultasjoner som er delegert fra fastlege til sykepleier</w:t>
      </w:r>
      <w:r w:rsidRPr="0027241E">
        <w:t>, legger regjeringen til rette for at sykepleiere vil gjøre flere oppgaver. Det vil frigjøre kapasitet hos legene og legge til rette for en mer hensiktsmessig bruk av helsepersonell. Se nærmere omtale i Prop. 1 S (2025–2026) for Helse- og omsorgsdepartementet.</w:t>
      </w:r>
    </w:p>
    <w:p w14:paraId="4E20398D" w14:textId="77777777" w:rsidR="00C01CA8" w:rsidRPr="0027241E" w:rsidRDefault="00C01CA8" w:rsidP="0027241E">
      <w:pPr>
        <w:pStyle w:val="Liste"/>
      </w:pPr>
      <w:r w:rsidRPr="0027241E">
        <w:t xml:space="preserve">Det er behov for </w:t>
      </w:r>
      <w:r w:rsidRPr="0027241E">
        <w:rPr>
          <w:rStyle w:val="kursiv"/>
        </w:rPr>
        <w:t>omstilling i kommunesektoren</w:t>
      </w:r>
      <w:r w:rsidRPr="0027241E">
        <w:t xml:space="preserve"> i årene fremover blant annet som følge av knapphet på arbeidskraft og endringer i befolkningssammensetningen. Statlig detaljstyring kan være til hinder for at kommunene kan utnytte ressursene best mulig, basert på lokale forutsetninger og innbyggernes behov. Regjeringen arbeider derfor for å redusere det statlige styringstrykket overfor kommunesektoren, og har blant annet fått gjennomført en områdegjennomgang. Regjeringen har videre satt ned en kommisjon som skal foreslå endringer i statens styring som legger til rette for god ressursbruk, fleksibel bruk av personell og effektiv oppgaveløsning i kommunesektoren. Kommisjonen skal levere første rapport ved årsskiftet og ny rapport i 2026. Se nærmere omtale i Prop. 1 S (2025–2026) for Kommunal- og distriktsdepartementet.</w:t>
      </w:r>
    </w:p>
    <w:p w14:paraId="454CC245" w14:textId="77777777" w:rsidR="00C01CA8" w:rsidRPr="0027241E" w:rsidRDefault="00C01CA8" w:rsidP="0027241E">
      <w:pPr>
        <w:pStyle w:val="Liste"/>
      </w:pPr>
      <w:r w:rsidRPr="0027241E">
        <w:t xml:space="preserve">Regjeringen vil høsten 2025 sende forslag til </w:t>
      </w:r>
      <w:r w:rsidRPr="0027241E">
        <w:rPr>
          <w:rStyle w:val="kursiv"/>
        </w:rPr>
        <w:t>endringer i postloven</w:t>
      </w:r>
      <w:r w:rsidRPr="0027241E">
        <w:t xml:space="preserve"> på høring, som oppfølging av anbefalinger fra Postutvalget. Postsektoren preges av at antall fysiske brev og papiraviser er sterkt fallende, mens antall pakker er sterkt økende. Regjeringen ønsker å beholde levering til postkassene, og vil sikre levering av post én dag i uken til alle. Anslag fra Postutvalget viser at dette isolert sett kan gi en innsparing på opp mot 1,2 mrd. kroner sammenliknet med bevilgningsnivået i 2026. Se omtale i Prop. 1 S (2025–2026) for Samferdselsdepartementet.</w:t>
      </w:r>
    </w:p>
    <w:p w14:paraId="2CC5A80F" w14:textId="77777777" w:rsidR="00C01CA8" w:rsidRPr="0027241E" w:rsidRDefault="00C01CA8" w:rsidP="0027241E">
      <w:pPr>
        <w:pStyle w:val="Liste"/>
      </w:pPr>
      <w:r w:rsidRPr="0027241E">
        <w:lastRenderedPageBreak/>
        <w:t xml:space="preserve">Stortinget har ved behandlingen av Revidert nasjonalbudsjett 2025 sluttet seg til en </w:t>
      </w:r>
      <w:r w:rsidRPr="0027241E">
        <w:rPr>
          <w:rStyle w:val="kursiv"/>
        </w:rPr>
        <w:t>omlegging av finansieringsmodellen til Norske tog AS</w:t>
      </w:r>
      <w:r w:rsidRPr="0027241E">
        <w:t>, fra at selskapet tar opp lån i det private lånemarkedet til at staten skal tilby lånefinansiering. Formålet med ny modell er i første rekke å oppnå besparelser, ved at staten kan låne penger til en lavere kostnad enn Norske tog. Besparelsen er anslått til en–to mrd. kroner i perioden 2025–2036. I tillegg vil en ny finansieringsmodell være mer i tråd med budsjettprinsippene. Se nærmere omtale i Prop. 1 S (2025–2026) for Samferdselsdepartementet.</w:t>
      </w:r>
    </w:p>
    <w:p w14:paraId="35CD1CDE" w14:textId="77777777" w:rsidR="00C01CA8" w:rsidRPr="0027241E" w:rsidRDefault="00C01CA8" w:rsidP="0027241E">
      <w:pPr>
        <w:pStyle w:val="Liste"/>
      </w:pPr>
      <w:r w:rsidRPr="0027241E">
        <w:t xml:space="preserve">Regjeringen utreder </w:t>
      </w:r>
      <w:r w:rsidRPr="0027241E">
        <w:rPr>
          <w:rStyle w:val="kursiv"/>
        </w:rPr>
        <w:t>en modell for kapitalbelastning</w:t>
      </w:r>
      <w:r w:rsidRPr="0027241E">
        <w:t xml:space="preserve"> som skal gi bedre insentiv i planleggingen og gjennomføringen av byggeprosjekter ved de fem universitetene som forvalter eiendom på vegne av staten. Se omtale i Prop. 1 S (2025–2026) for Kunnskapsdepartementet.</w:t>
      </w:r>
    </w:p>
    <w:p w14:paraId="18D94D30" w14:textId="77777777" w:rsidR="00C01CA8" w:rsidRPr="0027241E" w:rsidRDefault="00C01CA8" w:rsidP="0027241E">
      <w:pPr>
        <w:pStyle w:val="Liste"/>
      </w:pPr>
      <w:r w:rsidRPr="0027241E">
        <w:t xml:space="preserve">Utredninger har funnet flere systemsvakheter i </w:t>
      </w:r>
      <w:r w:rsidRPr="0027241E">
        <w:rPr>
          <w:rStyle w:val="kursiv"/>
        </w:rPr>
        <w:t>forsvarssektoren</w:t>
      </w:r>
      <w:r w:rsidRPr="0027241E">
        <w:t xml:space="preserve"> som reduserer den operative evnen. Det er derfor besluttet å gjøre endringer i styringen og innretningen av sektoren. Prosjektet har fått navnet Forsvarssektoren 24 (F24). Endringene i F24-prosjektet skal føre til raskere beslutningsprosesser, høyere gjennomføringstempo og økt effektivitet. Dette skal gi økt forsvarsevne for Norge.</w:t>
      </w:r>
    </w:p>
    <w:p w14:paraId="6372EA6D" w14:textId="77777777" w:rsidR="00C01CA8" w:rsidRPr="0027241E" w:rsidRDefault="00C01CA8" w:rsidP="0027241E">
      <w:pPr>
        <w:pStyle w:val="Overskrift3"/>
      </w:pPr>
      <w:r w:rsidRPr="0027241E">
        <w:t>Statlige investeringer</w:t>
      </w:r>
    </w:p>
    <w:p w14:paraId="4A983615" w14:textId="77777777" w:rsidR="00C01CA8" w:rsidRPr="0027241E" w:rsidRDefault="00C01CA8" w:rsidP="0027241E">
      <w:r w:rsidRPr="0027241E">
        <w:t>Investeringer er utgifter som forventes å ha en fremtidig avkastning for samfunnet. Gode offentlige investeringer bidrar til å nå viktige samfunnsmål og løse utfordringer vi står ovenfor. Målet er å finne løsninger som leverer høyest mulig nytte til lavest mulig kostnad. Samfunnsøkonomisk lønnsomme investeringer kan bidra til høyere vekst i økonomien, og det offentlige har en rolle i å tilrettelegge for velferd og vekst gjennom riktige investeringer og god gjennomføring.</w:t>
      </w:r>
    </w:p>
    <w:p w14:paraId="4C5F9F57" w14:textId="77777777" w:rsidR="00C01CA8" w:rsidRPr="0027241E" w:rsidRDefault="00C01CA8" w:rsidP="0027241E">
      <w:r w:rsidRPr="0027241E">
        <w:t>Nivået på offentlige investeringer i Norge har vært høyt de siste 15 årene, se figur 5.24. Det øker risikoen for at investeringer med høye kostnader og lav nytte legger beslag på betydelige midler som heller burde gått til andre formål som ville gitt mer vekst og velferd. Å unngå feilinvesteringer krever at de mest lønnsomme prosjektene prioriteres først og at det finnes gode systemer for styring og kostnadskontroll i prosjektene. OECD anbefaler i sin siste landrapport at samfunnsøkonomisk lønnsomhet bør vektlegges mer i valg av infrastrukturinvesteringer. Det vises også til omtalen i avsnitt 5.3.7 om at Norge får lite igjen i form av økt produktivitet av investeringene i fysisk infrastruktur.</w:t>
      </w:r>
    </w:p>
    <w:p w14:paraId="0B70B309" w14:textId="125F57AB" w:rsidR="00C01CA8" w:rsidRPr="0027241E" w:rsidRDefault="00EB0088" w:rsidP="0027241E">
      <w:r w:rsidRPr="00EB0088">
        <w:rPr>
          <w:noProof/>
        </w:rPr>
        <w:drawing>
          <wp:inline distT="0" distB="0" distL="0" distR="0" wp14:anchorId="6EB2F0C4" wp14:editId="61CB9180">
            <wp:extent cx="4572000" cy="2162175"/>
            <wp:effectExtent l="0" t="0" r="0" b="9525"/>
            <wp:docPr id="9487976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9762" name=""/>
                    <pic:cNvPicPr/>
                  </pic:nvPicPr>
                  <pic:blipFill>
                    <a:blip r:embed="rId221">
                      <a:extLst>
                        <a:ext uri="{96DAC541-7B7A-43D3-8B79-37D633B846F1}">
                          <asvg:svgBlip xmlns:asvg="http://schemas.microsoft.com/office/drawing/2016/SVG/main" r:embed="rId222"/>
                        </a:ext>
                      </a:extLst>
                    </a:blip>
                    <a:stretch>
                      <a:fillRect/>
                    </a:stretch>
                  </pic:blipFill>
                  <pic:spPr>
                    <a:xfrm>
                      <a:off x="0" y="0"/>
                      <a:ext cx="4572000" cy="2162175"/>
                    </a:xfrm>
                    <a:prstGeom prst="rect">
                      <a:avLst/>
                    </a:prstGeom>
                  </pic:spPr>
                </pic:pic>
              </a:graphicData>
            </a:graphic>
          </wp:inline>
        </w:drawing>
      </w:r>
    </w:p>
    <w:p w14:paraId="7D911F5B" w14:textId="77777777" w:rsidR="00C01CA8" w:rsidRPr="0027241E" w:rsidRDefault="00C01CA8" w:rsidP="0027241E">
      <w:pPr>
        <w:pStyle w:val="figur-tittel"/>
      </w:pPr>
      <w:r w:rsidRPr="0027241E">
        <w:t>Offentlig forvaltnings bruttoinvesteringer i realkapital. Prosent av BNP</w:t>
      </w:r>
    </w:p>
    <w:p w14:paraId="436CE403" w14:textId="77777777" w:rsidR="00C01CA8" w:rsidRPr="0027241E" w:rsidRDefault="00C01CA8" w:rsidP="0027241E">
      <w:pPr>
        <w:pStyle w:val="Kilde"/>
      </w:pPr>
      <w:r w:rsidRPr="0027241E">
        <w:t>Kilder: Finansdepartementet og OECD.</w:t>
      </w:r>
    </w:p>
    <w:p w14:paraId="43742DF7" w14:textId="77777777" w:rsidR="00C01CA8" w:rsidRPr="0027241E" w:rsidRDefault="00C01CA8" w:rsidP="0027241E">
      <w:r w:rsidRPr="0027241E">
        <w:lastRenderedPageBreak/>
        <w:t>I hovedsak har store statlige investeringer de siste årene blitt gjennomført innenfor den kostnadsrammen som er vedtatt av Stortinget. Slik sett har det vært rimelig god kostnadskontroll i utbyggingsfasen av prosjektene. Selv om prosjektporteføljen samlet sett leverer innenfor planlagte rammer, er det utfordringer i enkeltprosjekter. God styring og oppfølging er viktig for å håndtere dette. Det største potensialet for forbedring finnes trolig i den tidlige utredningsfasen, før prosjektene legges frem for Stortinget for endelig investeringsbeslutning. Det ble innført tiltak for å bedre kostnadsoppfølgingen i denne fasen i 2017. En oppdatert studie gjennomført av Concept, viser at kostnadsøkning i tidligfasen er et mindre problem i nyere prosjekter. I videre studier vil det ses nærmere på årsaker til nedgangen og hvordan igangsatte tiltak har fungert, for læring og forbedring i kommende prosjekter.</w:t>
      </w:r>
      <w:r w:rsidRPr="0027241E">
        <w:rPr>
          <w:rStyle w:val="Fotnotereferanse"/>
        </w:rPr>
        <w:footnoteReference w:id="50"/>
      </w:r>
    </w:p>
    <w:p w14:paraId="5B1445A1" w14:textId="77777777" w:rsidR="00C01CA8" w:rsidRPr="0027241E" w:rsidRDefault="00C01CA8" w:rsidP="0027241E">
      <w:r w:rsidRPr="0027241E">
        <w:t>Den lave samfunnsøkonomiske nytten av investeringsprosjektene har således ikke først og fremst sammenheng med dårlig gjennomføring av prosjektene, men med hvilke prosjekter som igangsettes. Det foreslås ikke kostnadsramme for oppstart av nye, store infrastrukturprosjekter på samferdselsområdet i 2026-budsjettet. Regjeringen prioriterer rasjonell gjennomføring av igangsatte prosjekter og vedlikehold av eksisterende infrastruktur. Se nærmere omtale i Prop. 1 S (2025–2026) under Samferdselsdepartementet.</w:t>
      </w:r>
    </w:p>
    <w:p w14:paraId="33C016B8" w14:textId="77777777" w:rsidR="00C01CA8" w:rsidRPr="0027241E" w:rsidRDefault="00C01CA8" w:rsidP="0027241E">
      <w:r w:rsidRPr="0027241E">
        <w:t>Regjeringen foreslår også stans i arbeidet med Stad skipstunnel som følge av at innkomne anbud ligger langt over kostnads- og styringsrammene Stortinget har vedtatt. I 2021 var den prissatte nytten av prosjektet anslått til 650 mill. kroner og kostnadsrammen var 4,1 mrd. kroner, jf. Prop. 97 S (2020–2021). Når kostnadene øker betydelig uten tilsvarende økning i nytten, svekkes prosjektets samfunnsøkonomiske lønnsomhet ytterligere. Beslutning om å stanse prosjektet gir betydelige besparelser de kommende årene. Oppdatert kostnadsramme for prosjektet er 9,4 mrd. kroner. Se nærmere omtale i Prop. 1 S (2025–2026) under Nærings- og fiskeridepartementet.</w:t>
      </w:r>
    </w:p>
    <w:p w14:paraId="6B345387" w14:textId="77777777" w:rsidR="00C01CA8" w:rsidRPr="0027241E" w:rsidRDefault="00C01CA8" w:rsidP="0027241E">
      <w:r w:rsidRPr="0027241E">
        <w:t>Første byggetrinn i Regjeringskvartalet ferdigstilles i 2026. Regjeringen har gjennomført flere tiltak for å redusere kostnader og etablere effektive løsninger i prosjektet. I forbindelse med nysalderingen av 2024-budsjettet varslet regjeringen at alle departementene skal ha aktivitetsbasert arbeidsplasskonsept og at dekningsgraden i nytt regjeringskvartal blir redusert fra 75 til 70 pst. Dette gir redusert arealbruk samtidig som det gir rom for mer fleksibel bruk av arealene i fremtiden. Redusert arealbruk vil alt annet likt gi lavere kostnader både til utbygging og drift. Det er også utredet hvorvidt det kan gi kostnadsbesparelser å sette i stand og ta i bruk eksisterende bygg i området. Utredningen viste at det vil kreve mer ressurser å oppgradere disse bygningene enn å gjennomføre siste byggetrinn. Det arbeides imidlertid videre med å øke arealeffektiviteten i G-blokken innenfor rammene av byggets verneverdier. Sammen med tiltak for å samle flere fellestjenester i Departementenes sikkerhets- og serviceorganisasjon og Digitaliseringsorganisasjon, legger disse grepene til rette for at det samlede arealbehovet i Regjeringskvartalet kan tas ned og at kostnadene kan reduseres. Samordningen av fellestjenester skal også gi bedre koordinering og mer effektiv ressursbruk i departementene. Arbeidet er basert på en områdegjennomgang som er offentlig tilgjengelig. Se nærmere omtale i Prop. 1 S (2025–2026) under Digitaliserings- og forvaltningsdepartementet.</w:t>
      </w:r>
    </w:p>
    <w:p w14:paraId="51755535" w14:textId="77777777" w:rsidR="00C01CA8" w:rsidRPr="0027241E" w:rsidRDefault="00C01CA8" w:rsidP="0027241E">
      <w:r w:rsidRPr="0027241E">
        <w:t xml:space="preserve">Regjeringen er opptatt av at Nationaltheatrets bygning skal bevares samtidig som teatret også i fremtiden skal ha lokaler som legger til rette for teaterdrift. Etter betydelig økning i </w:t>
      </w:r>
      <w:r w:rsidRPr="0027241E">
        <w:lastRenderedPageBreak/>
        <w:t>kostnadsanslagene for tidligere valgt løsninger, har regjeringen besluttet å gå videre med det som er utredet som minimumsalternativet. Det legges opp til full rehabilitering av teaterbygningen på Johanne Dybwads plass, samtidig som det skal etableres scenefasiliteter som ivaretar teaterdriften under byggeperioden, og som senere vil bygges om til permanente biscener. Alternativet gir en god løsning for Nationaltheatret til en vesentlig lavere kostnad enn de mest omfattende alternativene. I 2026 foreslår regjeringen videreføring av midler til videre planlegging og prosjektering av prosjektet. Se nærmere omtale i Prop. 1 S (2025–2026) under Kultur- og likestillingsdepartementet.</w:t>
      </w:r>
    </w:p>
    <w:p w14:paraId="1D52B323" w14:textId="77777777" w:rsidR="00C01CA8" w:rsidRPr="0027241E" w:rsidRDefault="00C01CA8" w:rsidP="0027241E">
      <w:r w:rsidRPr="0027241E">
        <w:t>For å levere gode investeringer er det viktig at kostnader og nytte ses i sammenheng i alle faser av prosjektet. I noen sektorer og for noen prosjekttyper er det en særlig utfordring å realisere planlagte nytteeffekter fra investeringer. Dette gjelder blant annet i IKT- og byggeprosjekter der organisasjonene må jobbe med omstilling, for eksempel i form av nye arbeidsprosesser eller annen endring i virksomhetene for at nytte fra investeringen skal realiseres. Regjeringen vurderer tiltak for å bedre departementenes kompetanse på området, spesielt for byggeprosjektene. I tillegg jobber DFØ med bedre veiledning for oppfølging av nyttesiden og realisering av gevinster.</w:t>
      </w:r>
    </w:p>
    <w:p w14:paraId="08AF1A3D" w14:textId="77777777" w:rsidR="00C01CA8" w:rsidRPr="0027241E" w:rsidRDefault="00C01CA8" w:rsidP="0027241E">
      <w:pPr>
        <w:pStyle w:val="Overskrift1"/>
      </w:pPr>
      <w:r w:rsidRPr="0027241E">
        <w:t>Velferd, fordeling og ulikhet</w:t>
      </w:r>
    </w:p>
    <w:p w14:paraId="408E4571" w14:textId="77777777" w:rsidR="00C01CA8" w:rsidRPr="0027241E" w:rsidRDefault="00C01CA8" w:rsidP="0027241E">
      <w:r w:rsidRPr="0027241E">
        <w:t>Høy samlet verdiskaping er viktig, men ikke tilstrekkelig for høy velferd. Den samlede velferden i befolkningen avhenger også av hvordan verdiene fordeles. En krone ekstra er mest verdt for den som har minst. Dette tilsier at den samlede velferden er høyere når verdiene er jevnt fordelt. Lav ulikhet er også viktig for fellesskapsfølelsen og tilliten i det norske samfunnet. Det siste er også viktig for næringslivet og dermed verdiskapingen.</w:t>
      </w:r>
    </w:p>
    <w:p w14:paraId="2D0ACB21" w14:textId="77777777" w:rsidR="00C01CA8" w:rsidRPr="0027241E" w:rsidRDefault="00C01CA8" w:rsidP="0027241E">
      <w:r w:rsidRPr="0027241E">
        <w:t>Norge har klart å kombinere høy økonomisk vekst og lav ulikhet. Den nordiske modellen med lav lønnsulikhet, et omfordelende skattesystem og omfattende, skattefinansierte velferdsordninger gir trygghet, fleksibilitet og omstillingsevne. Dette har bidratt til at Norge er et av landene i verden med best levekår og samtidig minst forskjeller i levekår. Norge har gjennom en årrekke kommet godt ut i FNs levekårsundersøkelse, Human Development Index, og oppfattes som et godt land å bo i.</w:t>
      </w:r>
    </w:p>
    <w:p w14:paraId="121F8AFB" w14:textId="77777777" w:rsidR="00C01CA8" w:rsidRPr="0027241E" w:rsidRDefault="00C01CA8" w:rsidP="0027241E">
      <w:r w:rsidRPr="0027241E">
        <w:t>Inntektsulikheten i Norge har økt noe de siste 30 årene, men mindre enn i mange andre land. Det er samtidig indikasjoner på at økningen i inntektsulikhet har bremset opp de siste årene.</w:t>
      </w:r>
    </w:p>
    <w:p w14:paraId="5F23786D" w14:textId="77777777" w:rsidR="00C01CA8" w:rsidRPr="0027241E" w:rsidRDefault="00C01CA8" w:rsidP="0027241E">
      <w:r w:rsidRPr="0027241E">
        <w:t>De globale trendene med økt konsentrasjon av kapital, skjevere fordeling av lønnsinntekter og demografiske endringer har påvirket også Norge, og bidratt til noe skjevere inntektsfordeling. Globalisering, teknologisk utvikling med såkalte «vinneren tar alt»-teknologier og økt markedskonsentrasjon er eksempler på internasjonale drivkrefter som har trukket i retning av økt ulikhet både ute og hjemme. Disse trendene favoriserer kapitaleiere og de med høy utdanning. Dette gjenspeiles i fallende lønnsandel, høy lønnsvekst øverst i lønnsfordelingen og at produktiviteten øker sterkere blant bedriftene som ligger teknologisk i front enn i øvrige bedrifter.</w:t>
      </w:r>
    </w:p>
    <w:p w14:paraId="6ECFE51B" w14:textId="77777777" w:rsidR="00C01CA8" w:rsidRPr="0027241E" w:rsidRDefault="00C01CA8" w:rsidP="0027241E">
      <w:r w:rsidRPr="0027241E">
        <w:t xml:space="preserve">De globale drivkreftene stiller fordelingspolitikken overfor nye utfordringer. Ansvaret for å opprettholde en god fordeling av velferd og inntekt er fordelt på flere politikkområder. En koordinert lønnsdannelse bidrar til jevn fordeling av lønnsinntekter. Konkurransepolitikken skal så langt som mulig bidra til at markedskreftene virker til det beste for samfunnet og hindre at enkeltaktører gis mulighet til å utnytte markedsmakt. Et omfordelende skattesystem og gode overføringsordninger </w:t>
      </w:r>
      <w:r w:rsidRPr="0027241E">
        <w:lastRenderedPageBreak/>
        <w:t>og velferdstjenester som er tilgjengelig for alle uansett inntekt, er avgjørende for en god fordeling og at alle skal få mest mulig like muligheter til å leve gode liv. Se boks 6.1 for en drøfting av offentlig sektors rolle og rettferdig fordeling.</w:t>
      </w:r>
    </w:p>
    <w:p w14:paraId="38953226" w14:textId="77777777" w:rsidR="00C01CA8" w:rsidRPr="0027241E" w:rsidRDefault="00C01CA8" w:rsidP="0027241E">
      <w:r w:rsidRPr="0027241E">
        <w:t>Utjevning av sosiale forskjeller er en del av hovedprosjektet for denne regjeringen. I tråd med Hurdalsplattformen har regjeringen prioritert skattelettelser til dem med lave og middels inntekter, mens de med høy inntekt og formue må bidra noe mer. I 2026 foreslår regjeringen brede lettelser i inntektsskatten som kommer det store flertallet av skattytere til gode. Samtidig opprettholdes inntektsskattens omfordelende egenskaper. I tillegg bidrar redusert elavgift til å trygge husholdningenes økonomi. Se punkt 1.4 i Prop. 1 LS (2025–2026) for en mer utfyllende omtale av fordelingsvirkninger av regjeringens forslag.</w:t>
      </w:r>
    </w:p>
    <w:p w14:paraId="4EB1A0AA" w14:textId="77777777" w:rsidR="00C01CA8" w:rsidRPr="0027241E" w:rsidRDefault="00C01CA8" w:rsidP="0027241E">
      <w:r w:rsidRPr="0027241E">
        <w:t>Regjeringen har de siste årene innført en rekke tiltak for å redusere levekostnader, blant annet støtteordninger som hjelp til å håndtere høye strømpriser og målrettede tiltak for å få ned levekostnadene for barnefamilier. Barnehageprisen er redusert betydelig. En rekke ytelser er også økt, herunder barnetrygden, bostøtten, og støtten til studenter. Gode velferdstjenester i hele landet er avgjørende for å gi folk trygghet i hverdagen og for å redusere sosiale og geografiske forskjeller. En god og forutsigbar kommuneøkonomi er sentralt for at kommunene skal kunne yte slike velferdstjenester. Se nærmere omtale av Regjeringens tiltak i kapittel 1.</w:t>
      </w:r>
    </w:p>
    <w:p w14:paraId="0F6D70D4" w14:textId="77777777" w:rsidR="00C01CA8" w:rsidRPr="0027241E" w:rsidRDefault="00C01CA8" w:rsidP="0027241E">
      <w:r w:rsidRPr="0027241E">
        <w:t>Dette kapittelet beskriver utviklingen i fordeling av inntekt og formue. Kapitlet konsentrerer seg om utviklingen i Norge, selv om det på enkelte punkter sammenlignes med andre land. OECD har publisert mer detaljerte internasjonale sammenligninger.</w:t>
      </w:r>
      <w:r w:rsidRPr="0027241E">
        <w:rPr>
          <w:rStyle w:val="Fotnotereferanse"/>
        </w:rPr>
        <w:footnoteReference w:id="51"/>
      </w:r>
    </w:p>
    <w:p w14:paraId="748E2B09" w14:textId="77777777" w:rsidR="00C01CA8" w:rsidRPr="0027241E" w:rsidRDefault="00C01CA8" w:rsidP="0027241E">
      <w:pPr>
        <w:pStyle w:val="tittel-ramme"/>
      </w:pPr>
      <w:r w:rsidRPr="0027241E">
        <w:t>Offentlig sektors rolle og rettferdig fordeling</w:t>
      </w:r>
      <w:r w:rsidRPr="0027241E">
        <w:rPr>
          <w:rStyle w:val="skrift-hevet"/>
        </w:rPr>
        <w:t>1</w:t>
      </w:r>
    </w:p>
    <w:p w14:paraId="0D15F70D" w14:textId="77777777" w:rsidR="00C01CA8" w:rsidRPr="0027241E" w:rsidRDefault="00C01CA8" w:rsidP="0027241E">
      <w:r w:rsidRPr="0027241E">
        <w:t xml:space="preserve">Overordnet er offentlig sektors rolle å bidra til å </w:t>
      </w:r>
      <w:r w:rsidRPr="0027241E">
        <w:rPr>
          <w:rStyle w:val="kursiv"/>
        </w:rPr>
        <w:t>øke innbyggernes velferd</w:t>
      </w:r>
      <w:r w:rsidRPr="0027241E">
        <w:t>. Det kan imidlertid være delte meninger om både på hvilke områder det offentlige har en rolle, hvilke mål man skal oppnå, og hvordan målene skal nås.</w:t>
      </w:r>
    </w:p>
    <w:p w14:paraId="1EB36E17" w14:textId="77777777" w:rsidR="00C01CA8" w:rsidRPr="0027241E" w:rsidRDefault="00C01CA8" w:rsidP="0027241E">
      <w:r w:rsidRPr="0027241E">
        <w:t>Det er likevel relativt stor konsensus i vestlige land om hvilke typer utfordringer myndighetene skal adressere. Dette bygger i stor grad på et felles fundament om at aktørene i økonomien får fremme sine interesser gjennom de valgene de tar i markedene. Myndighetene kan øke innbyggernes velferd</w:t>
      </w:r>
      <w:r w:rsidRPr="0027241E">
        <w:rPr>
          <w:rStyle w:val="kursiv"/>
        </w:rPr>
        <w:t xml:space="preserve"> gjennom å forbedre markedenes virkemåte, </w:t>
      </w:r>
      <w:r w:rsidRPr="0027241E">
        <w:t>herunder å sikre tilgang på goder som ellers ikke ville blitt tilbudt.</w:t>
      </w:r>
    </w:p>
    <w:p w14:paraId="64931CF4" w14:textId="77777777" w:rsidR="00C01CA8" w:rsidRPr="0027241E" w:rsidRDefault="00C01CA8" w:rsidP="0027241E">
      <w:r w:rsidRPr="0027241E">
        <w:t>I og med at de samlede ressursene er begrenset, vil måloppnåelsen måtte ta hensyn til både effektivitet og fordeling – at samlet verdiskaping både blir størst mulig og fordeles i tråd med samfunnets preferanser.</w:t>
      </w:r>
    </w:p>
    <w:p w14:paraId="7ACAAA1C" w14:textId="77777777" w:rsidR="00C01CA8" w:rsidRPr="0027241E" w:rsidRDefault="00C01CA8" w:rsidP="0027241E">
      <w:pPr>
        <w:rPr>
          <w:rStyle w:val="kursiv"/>
        </w:rPr>
      </w:pPr>
      <w:r w:rsidRPr="0027241E">
        <w:rPr>
          <w:rStyle w:val="kursiv"/>
        </w:rPr>
        <w:t>Effektiv ressursbruk</w:t>
      </w:r>
      <w:r w:rsidRPr="0027241E">
        <w:t xml:space="preserve"> innebærer at ressursene i samfunnet bør brukes der de samlet sett kaster mest av seg. Et velkjent resultat fra velferdsøkonomien er at dersom markedene fungerer «perfekt» (med fullkommen konkurranse, ingen eksternaliteter, perfekt informasjon og rasjonelle aktører), er det ikke mulig å flytte ressursene slik at noen får det bedre </w:t>
      </w:r>
      <w:r w:rsidRPr="0027241E">
        <w:rPr>
          <w:rStyle w:val="kursiv"/>
        </w:rPr>
        <w:t>uten at andre får det verre</w:t>
      </w:r>
      <w:r w:rsidRPr="0027241E">
        <w:t xml:space="preserve">. I virkeligheten </w:t>
      </w:r>
      <w:r w:rsidRPr="0027241E">
        <w:lastRenderedPageBreak/>
        <w:t>fungerer ikke markedene perfekt – noe som skaper rom for at offentlig inngripen potensielt kan gjøre at alle kommer bedre ut.</w:t>
      </w:r>
    </w:p>
    <w:p w14:paraId="4BECDC79" w14:textId="77777777" w:rsidR="00C01CA8" w:rsidRPr="0027241E" w:rsidRDefault="00C01CA8" w:rsidP="0027241E">
      <w:pPr>
        <w:rPr>
          <w:rStyle w:val="kursiv"/>
        </w:rPr>
      </w:pPr>
      <w:r w:rsidRPr="0027241E">
        <w:rPr>
          <w:rStyle w:val="kursiv"/>
        </w:rPr>
        <w:t>Fordeling</w:t>
      </w:r>
      <w:r w:rsidRPr="0027241E">
        <w:t xml:space="preserve"> er et annet hensyn som kan legitimere offentlig inngripen. Selv i et «perfekt marked», som sikrer effektiv bruk av ressursene, er det ingen grunn til at fordelingen skal bli i tråd med samfunnets preferanser. Markedet tar eierskapet til ressurser på ethvert tidspunkt som gitt. Dersom denne fordelingen av ulike grunner ikke samsvarer med det samfunnet oppfatter som rettferdig, er det ingen mekanismer i markedet som bidrar til å korrigere dette.</w:t>
      </w:r>
    </w:p>
    <w:p w14:paraId="58D2E1CD" w14:textId="77777777" w:rsidR="00C01CA8" w:rsidRPr="0027241E" w:rsidRDefault="00C01CA8" w:rsidP="0027241E">
      <w:r w:rsidRPr="0027241E">
        <w:t>Hensynet til rettferdig fordeling kan altså ikke overlates til markedet eller baseres på aktørenes frie valg, men må ivaretas gjennom kollektive beslutninger. Samfunnet kan i teorien velge å akseptere den fordelingen som bestemmes i markedet, det vil si at man velger en fordelingspolitikk som innebærer null omfordeling. Ingen land i moderne tid har valgt dette.</w:t>
      </w:r>
    </w:p>
    <w:p w14:paraId="2D2D5921" w14:textId="77777777" w:rsidR="00C01CA8" w:rsidRPr="0027241E" w:rsidRDefault="00C01CA8" w:rsidP="0027241E">
      <w:r w:rsidRPr="0027241E">
        <w:t>Myndighetenes beslutninger påvirker fordelingen på en rekke ulike måter – både gjennom å påvirke den initielle fordelingen av muligheter (predistribusjon) og omfordeling av utfall gjennom blant annet skatter og overføringer (redistribusjon). Selv om ikke alle politikkområder egner seg til å ivareta fordelingshensyn, vil de fleste politikkområder nødvendigvis ha fordelingskonsekvenser.</w:t>
      </w:r>
    </w:p>
    <w:p w14:paraId="3FC110CB" w14:textId="77777777" w:rsidR="00C01CA8" w:rsidRPr="0027241E" w:rsidRDefault="00C01CA8" w:rsidP="0027241E">
      <w:r w:rsidRPr="0027241E">
        <w:t>Ofte må hensynet til fordeling veies mot hensynet til effektivitet. Det skyldes at omfordeling gjennom blant annet skatter og overføringer typisk gjør det mindre lønnsomt å arbeide, spare og investere. Dette vrir bruken av samfunnets ressurser, noe som isolert sett reduserer den samlede verdiskapingen.</w:t>
      </w:r>
      <w:r w:rsidRPr="0027241E">
        <w:rPr>
          <w:rStyle w:val="skrift-hevet"/>
        </w:rPr>
        <w:t>2</w:t>
      </w:r>
      <w:r w:rsidRPr="0027241E">
        <w:t xml:space="preserve"> Dersom myndighetene hadde hatt mulighet til å oppnå den ønskede fordelingen uten å påvirke aktørenes valg (mht. arbeidstilbud, sparing, investeringer mv.), kunne man håndtert effektivitet og fordeling separat. Man kunne da både sikret effektiv ressursallokering og samtidig omfordelt for å maksimere velferden i tråd med samfunnets preferanser. I virkeligheten mangler myndighetene den informasjonen de trenger for å utforme en slik først-best politikk.</w:t>
      </w:r>
    </w:p>
    <w:p w14:paraId="6CAE125C" w14:textId="77777777" w:rsidR="00C01CA8" w:rsidRPr="0027241E" w:rsidRDefault="00C01CA8" w:rsidP="0027241E">
      <w:r w:rsidRPr="0027241E">
        <w:t>Hvilken fordeling av for eksempel inntekt er rettferdig? Hvor langt skal myndighetene gå i å omfordele gjennom skatter og avgifter? Disse spørsmålene krever at kostnadene for de som taper på omfordelingen, på en eller annen måte vektes mot gevinstene for vinnerne. Det er bred enighet om at de samfunnsøkonomiske kostnadene (effektivitetstapet) ved ytterligere omfordeling overstiger gevinstene lenge før man oppnår full likhet. Samtidig tyder den brede støtten til et progressivt skattesystem og en omfattende velferdsstat med gode tjenester uavhengig av folks inntekt, på at det er en sterk preferanse i den norske befolkningen for en betydelig grad av omfordeling.</w:t>
      </w:r>
    </w:p>
    <w:p w14:paraId="6D0352B9" w14:textId="77777777" w:rsidR="00C01CA8" w:rsidRPr="0027241E" w:rsidRDefault="00C01CA8" w:rsidP="0027241E">
      <w:pPr>
        <w:pStyle w:val="ramme-noter"/>
      </w:pPr>
      <w:r w:rsidRPr="0027241E">
        <w:rPr>
          <w:rStyle w:val="skrift-hevet"/>
        </w:rPr>
        <w:t>1</w:t>
      </w:r>
      <w:r w:rsidRPr="0027241E">
        <w:tab/>
        <w:t xml:space="preserve">Omtalen er basert på Tresch, R. W. (2022). </w:t>
      </w:r>
      <w:r w:rsidRPr="005E419D">
        <w:rPr>
          <w:lang w:val="en-US"/>
        </w:rPr>
        <w:t xml:space="preserve">Public finance: A normative theory. </w:t>
      </w:r>
      <w:r w:rsidRPr="0027241E">
        <w:t>Academic Press.</w:t>
      </w:r>
    </w:p>
    <w:p w14:paraId="3389746D" w14:textId="77777777" w:rsidR="00C01CA8" w:rsidRPr="0027241E" w:rsidRDefault="00C01CA8" w:rsidP="0027241E">
      <w:pPr>
        <w:pStyle w:val="ramme-noter"/>
      </w:pPr>
      <w:r w:rsidRPr="0027241E">
        <w:rPr>
          <w:rStyle w:val="skrift-hevet"/>
        </w:rPr>
        <w:t>2</w:t>
      </w:r>
      <w:r w:rsidRPr="0027241E">
        <w:tab/>
        <w:t xml:space="preserve">Standard teoretiske modeller innen offentlig økonomi tar typisk utgangspunkt i at slike vridninger er det eneste som forsvarer ulikhet, dvs. en antagelse om at målet er fullstendig likhet gitt at skatter og overføringer ikke skaper ineffektiv ressursbruk. </w:t>
      </w:r>
    </w:p>
    <w:p w14:paraId="3B443EC2" w14:textId="77777777" w:rsidR="00C01CA8" w:rsidRPr="0027241E" w:rsidRDefault="00C01CA8" w:rsidP="0027241E">
      <w:pPr>
        <w:pStyle w:val="Ramme-slutt"/>
      </w:pPr>
      <w:r w:rsidRPr="0027241E">
        <w:t>[Boks slutt]</w:t>
      </w:r>
    </w:p>
    <w:p w14:paraId="4428650E" w14:textId="77777777" w:rsidR="00C01CA8" w:rsidRPr="0027241E" w:rsidRDefault="00C01CA8" w:rsidP="00D41115">
      <w:pPr>
        <w:pStyle w:val="Overskrift2"/>
        <w:numPr>
          <w:ilvl w:val="1"/>
          <w:numId w:val="313"/>
        </w:numPr>
      </w:pPr>
      <w:r w:rsidRPr="0027241E">
        <w:t>Måling av velferd, livskvalitet og levekår</w:t>
      </w:r>
    </w:p>
    <w:p w14:paraId="5CB995FD" w14:textId="77777777" w:rsidR="00C01CA8" w:rsidRPr="0027241E" w:rsidRDefault="00C01CA8" w:rsidP="0027241E">
      <w:r w:rsidRPr="0027241E">
        <w:t>Fordelingen av velferd i befolkningen kan ikke oppsummeres i ett mål. Det er behov for et sett av indikatorer for å fange opp ulikhet i forskjellige dimensjoner. Både i Norge og internasjonalt pågår det en rekke arbeider for å gi mer dekkende beskrivelser av både levekår og livskvalitet.</w:t>
      </w:r>
    </w:p>
    <w:p w14:paraId="56BBE4D3" w14:textId="77777777" w:rsidR="00C01CA8" w:rsidRPr="0027241E" w:rsidRDefault="00C01CA8" w:rsidP="0027241E">
      <w:r w:rsidRPr="0027241E">
        <w:lastRenderedPageBreak/>
        <w:t>FNs Human Development Index (HDI) måler livskvalitet langs dimensjonene helse, utdanning og levestandard. OECDs Better Life Index fanger opp både objektive forhold som er viktige for livskvalitet, som bolig, arbeidsmarked, fritid, luft- og vannkvalitet, og mer subjektive verdier, som tilknytning, trygghet og tilfredshet.</w:t>
      </w:r>
    </w:p>
    <w:p w14:paraId="01464B4C" w14:textId="77777777" w:rsidR="00C01CA8" w:rsidRPr="0027241E" w:rsidRDefault="00C01CA8" w:rsidP="0027241E">
      <w:r w:rsidRPr="0027241E">
        <w:t>Norge scorer generelt høyt i internasjonale sammenligninger av livskvalitet. Nasjonale målinger av livskvalitet, som gjennomføres av Statistisk sentralbyrå, viser likevel at livskvalitet er ujevnt fordelt i befolkningen.</w:t>
      </w:r>
      <w:r w:rsidRPr="0027241E">
        <w:rPr>
          <w:rStyle w:val="Fotnotereferanse"/>
        </w:rPr>
        <w:footnoteReference w:id="52"/>
      </w:r>
      <w:r w:rsidRPr="0027241E">
        <w:t xml:space="preserve"> Personer med lav inntekt, personer som står utenfor arbeidslivet, personer med helseplager, enslige og ikke-heterofile har lavere livskvalitet enn befolkningen for øvrig.</w:t>
      </w:r>
    </w:p>
    <w:p w14:paraId="00C35185" w14:textId="77777777" w:rsidR="00C01CA8" w:rsidRPr="0027241E" w:rsidRDefault="00C01CA8" w:rsidP="0027241E">
      <w:r w:rsidRPr="0027241E">
        <w:t>Stadig flere land bruker livskvalitet som et supplerende mål for samfunnsutviklingen. Også i Norge pågår det et arbeid med å forbedre måling av livskvalitet.</w:t>
      </w:r>
      <w:r w:rsidRPr="0027241E">
        <w:rPr>
          <w:rStyle w:val="Fotnotereferanse"/>
        </w:rPr>
        <w:footnoteReference w:id="53"/>
      </w:r>
      <w:r w:rsidRPr="0027241E">
        <w:t xml:space="preserve"> Regjeringen har tidligere i år lagt frem Nasjonal livskvalitetsstrategi for å legge til rette for å utvikle politikk som tar hensyn til det som er viktig for livskvalitet.</w:t>
      </w:r>
    </w:p>
    <w:p w14:paraId="601B038D" w14:textId="77777777" w:rsidR="00C01CA8" w:rsidRPr="0027241E" w:rsidRDefault="00C01CA8" w:rsidP="0027241E">
      <w:r w:rsidRPr="0027241E">
        <w:t xml:space="preserve">Det utvikles også bedre metoder for å måle grunnlaget for </w:t>
      </w:r>
      <w:r w:rsidRPr="0027241E">
        <w:rPr>
          <w:rStyle w:val="kursiv"/>
        </w:rPr>
        <w:t>materiell</w:t>
      </w:r>
      <w:r w:rsidRPr="0027241E">
        <w:t xml:space="preserve"> levestandard, gjennom mer fullstendige beskrivelser av husholdningenes økonomiske ressurser.</w:t>
      </w:r>
      <w:r w:rsidRPr="0027241E">
        <w:rPr>
          <w:rStyle w:val="Fotnotereferanse"/>
        </w:rPr>
        <w:footnoteReference w:id="54"/>
      </w:r>
      <w:r w:rsidRPr="0027241E">
        <w:t xml:space="preserve"> Eurostat publiserer eksperimentell statistikk for EU som blant annet ser husholdningenes inntekt, formue, konsum og sparing i sammenheng for å få et bedre mål på fordelingen av økonomiske ressurser. Det pågår også flere andre arbeider for å få bedre grunnlag for å analysere i hvilken grad den samlede økonomiske veksten kommer hele befolkningen til gode.</w:t>
      </w:r>
      <w:r w:rsidRPr="0027241E">
        <w:rPr>
          <w:rStyle w:val="Fotnotereferanse"/>
        </w:rPr>
        <w:footnoteReference w:id="55"/>
      </w:r>
    </w:p>
    <w:p w14:paraId="07643252" w14:textId="77777777" w:rsidR="00C01CA8" w:rsidRPr="0027241E" w:rsidRDefault="00C01CA8" w:rsidP="0027241E">
      <w:r w:rsidRPr="0027241E">
        <w:t>Dette kapittelet konsentrerer seg om materiell levestandard, og særlig fordelingen av inntekt og formue i befolkningen. Analysene bygger i hovedsak på data fra Statistisk sentralbyrås inntekts- og formuesstatistikk. Norge har i internasjonal målestokk svært god statistikk på husholdningenes inntekts- og formuesforhold basert på skattemeldinger og andre offentlige registre, se boks 6.2 og 6.5.</w:t>
      </w:r>
    </w:p>
    <w:p w14:paraId="29EB22D9" w14:textId="77777777" w:rsidR="00C01CA8" w:rsidRPr="0027241E" w:rsidRDefault="00C01CA8" w:rsidP="0027241E">
      <w:r w:rsidRPr="0027241E">
        <w:t>I tråd med vanlig praksis i analyser av ulikhet brukes husholdningsjustert inntekt etter skatt. Det vil si at inntektene er justert for at husholdninger med ulik størrelse og sammensetning trenger et ulikt nivå på inntekt for å opprettholde den samme levestandarden, se boks 6.3. Formue analyseres på husholdningsnivå og justeres ikke for stordriftsfordeler.</w:t>
      </w:r>
    </w:p>
    <w:p w14:paraId="3CA49501" w14:textId="77777777" w:rsidR="00C01CA8" w:rsidRPr="0027241E" w:rsidRDefault="00C01CA8" w:rsidP="0027241E">
      <w:r w:rsidRPr="0027241E">
        <w:t>Den materielle velferden i befolkningen bestemmes av mer enn det som fanges opp i inntekts- og formuesbegrepet.</w:t>
      </w:r>
      <w:r w:rsidRPr="0027241E">
        <w:rPr>
          <w:rStyle w:val="Fotnotereferanse"/>
        </w:rPr>
        <w:footnoteReference w:id="56"/>
      </w:r>
      <w:r w:rsidRPr="0027241E">
        <w:t xml:space="preserve"> For eksempel kan husholdningene ha inntekter og eiendeler som ikke er skatte- </w:t>
      </w:r>
      <w:r w:rsidRPr="0027241E">
        <w:lastRenderedPageBreak/>
        <w:t>eller rapporteringspliktige eller unndratt rapportering, og økonomiske fordeler som er vanskelige å verdsette fordi de ikke omsettes.</w:t>
      </w:r>
    </w:p>
    <w:p w14:paraId="10F52DB8" w14:textId="77777777" w:rsidR="00C01CA8" w:rsidRPr="0027241E" w:rsidRDefault="00C01CA8" w:rsidP="0027241E">
      <w:r w:rsidRPr="0027241E">
        <w:t>Omtalen suppleres med analyser som bygger på utvidete mål på materiell levestandard der dette er tilgjengelig og relevant. Blant annet rapporteres tall fra Statistisk sentralbyrå for ulikhet når tilbakeholdte selskapsoverskudd medregnes i eiernes inntekter. Statistisk sentralbyrå tar sikte på å utrede muligheten for å utvide inntektsregnskapet med flere komponenter som har betydning for husholdningenes forbruksmuligheter.</w:t>
      </w:r>
      <w:r w:rsidRPr="0027241E">
        <w:rPr>
          <w:rStyle w:val="Fotnotereferanse"/>
        </w:rPr>
        <w:footnoteReference w:id="57"/>
      </w:r>
      <w:r w:rsidRPr="0027241E">
        <w:t xml:space="preserve"> De vurderer også om det, til tross for at arveavgiften er fjernet, foreligger tilstrekkelig datagrunnlag for å utvikle offisiell statistikk om mottatt arv.</w:t>
      </w:r>
    </w:p>
    <w:p w14:paraId="28E7A3F7" w14:textId="77777777" w:rsidR="00C01CA8" w:rsidRPr="0027241E" w:rsidRDefault="00C01CA8" w:rsidP="0027241E">
      <w:pPr>
        <w:pStyle w:val="tittel-ramme"/>
      </w:pPr>
      <w:r w:rsidRPr="0027241E">
        <w:t>Måling av inntekt i offisiell statistikk</w:t>
      </w:r>
    </w:p>
    <w:p w14:paraId="598A1671" w14:textId="77777777" w:rsidR="00C01CA8" w:rsidRPr="0027241E" w:rsidRDefault="00C01CA8" w:rsidP="0027241E">
      <w:r w:rsidRPr="0027241E">
        <w:t>Følgende inntektsbegreper brukes i dette kapitlet:</w:t>
      </w:r>
    </w:p>
    <w:p w14:paraId="218BD37B" w14:textId="77777777" w:rsidR="00C01CA8" w:rsidRPr="0027241E" w:rsidRDefault="00C01CA8" w:rsidP="0027241E">
      <w:pPr>
        <w:pStyle w:val="friliste"/>
        <w:rPr>
          <w:rStyle w:val="halvfet0"/>
        </w:rPr>
      </w:pPr>
      <w:r w:rsidRPr="0027241E">
        <w:rPr>
          <w:rStyle w:val="kursiv"/>
        </w:rPr>
        <w:t xml:space="preserve">Markedsinntekt </w:t>
      </w:r>
      <w:r w:rsidRPr="0027241E">
        <w:t>=</w:t>
      </w:r>
      <w:r w:rsidRPr="0027241E">
        <w:tab/>
        <w:t>Yrkesinntekt + Kapitalinntekt</w:t>
      </w:r>
    </w:p>
    <w:p w14:paraId="0C3CD4C7" w14:textId="77777777" w:rsidR="00C01CA8" w:rsidRPr="0027241E" w:rsidRDefault="00C01CA8" w:rsidP="0027241E">
      <w:pPr>
        <w:pStyle w:val="friliste"/>
        <w:rPr>
          <w:rStyle w:val="halvfet0"/>
        </w:rPr>
      </w:pPr>
      <w:r w:rsidRPr="0027241E">
        <w:rPr>
          <w:rStyle w:val="kursiv"/>
        </w:rPr>
        <w:t>Samlet inntekt =</w:t>
      </w:r>
      <w:r w:rsidRPr="0027241E">
        <w:rPr>
          <w:rStyle w:val="kursiv"/>
        </w:rPr>
        <w:tab/>
      </w:r>
      <w:r w:rsidRPr="0027241E">
        <w:t>Markedsinntekter + Overføringer</w:t>
      </w:r>
    </w:p>
    <w:p w14:paraId="14BB8786" w14:textId="77777777" w:rsidR="00C01CA8" w:rsidRPr="0027241E" w:rsidRDefault="00C01CA8" w:rsidP="0027241E">
      <w:pPr>
        <w:pStyle w:val="friliste"/>
        <w:rPr>
          <w:rStyle w:val="halvfet0"/>
        </w:rPr>
      </w:pPr>
      <w:r w:rsidRPr="0027241E">
        <w:rPr>
          <w:rStyle w:val="kursiv"/>
        </w:rPr>
        <w:t>Inntekt etter skatt</w:t>
      </w:r>
      <w:r w:rsidRPr="0027241E">
        <w:t xml:space="preserve"> =</w:t>
      </w:r>
      <w:r w:rsidRPr="0027241E">
        <w:tab/>
        <w:t>Samlet inntekt - Skatt mv.</w:t>
      </w:r>
    </w:p>
    <w:p w14:paraId="794AE01D" w14:textId="77777777" w:rsidR="00C01CA8" w:rsidRPr="0027241E" w:rsidRDefault="00C01CA8" w:rsidP="0027241E">
      <w:r w:rsidRPr="0027241E">
        <w:t>I analysene er negativ inntekt etter skatt satt til null.</w:t>
      </w:r>
    </w:p>
    <w:p w14:paraId="4884C0D4" w14:textId="77777777" w:rsidR="00C01CA8" w:rsidRPr="0027241E" w:rsidRDefault="00C01CA8" w:rsidP="0027241E">
      <w:r w:rsidRPr="0027241E">
        <w:t>I Statistisk sentralbyrås inntektsstatistikk inngår de fleste kontante inntekter, både skattepliktige og skattefrie:</w:t>
      </w:r>
    </w:p>
    <w:p w14:paraId="27E66E71" w14:textId="77777777" w:rsidR="00C01CA8" w:rsidRPr="0027241E" w:rsidRDefault="00C01CA8" w:rsidP="0027241E">
      <w:pPr>
        <w:rPr>
          <w:rStyle w:val="kursiv"/>
        </w:rPr>
      </w:pPr>
      <w:r w:rsidRPr="0027241E">
        <w:rPr>
          <w:rStyle w:val="kursiv"/>
        </w:rPr>
        <w:t>Yrkesinntekter</w:t>
      </w:r>
      <w:r w:rsidRPr="0027241E">
        <w:t xml:space="preserve"> er summen av lønnsinntekter og netto næringsinntekter (overskudd fra næringsvirksomhet).</w:t>
      </w:r>
    </w:p>
    <w:p w14:paraId="4E27AE55" w14:textId="77777777" w:rsidR="00C01CA8" w:rsidRPr="0027241E" w:rsidRDefault="00C01CA8" w:rsidP="0027241E">
      <w:pPr>
        <w:rPr>
          <w:rStyle w:val="kursiv"/>
        </w:rPr>
      </w:pPr>
      <w:r w:rsidRPr="0027241E">
        <w:rPr>
          <w:rStyle w:val="kursiv"/>
        </w:rPr>
        <w:t>Kapitalinntekter</w:t>
      </w:r>
      <w:r w:rsidRPr="0027241E">
        <w:t xml:space="preserve"> omfatter avkastning som er realisert på personens hånd. Det vil si at selskapsoverskudd og eventuell øvrig verdistigning på aksjer mv. først registreres som inntekt når det realiseres i form av utbytte eller gevinst. Foruten aksjeutbytte (både skattepliktig og skattefritt) og skattepliktige realisasjonsgevinster og -tap, inngår renteinntekter og andre skattepliktige kapitalinntekter som utleieinntekter mv. Skattefrie utleieinntekter ved utleie av deler av egen bolig omfattes ikke. Renteutgifter er ikke trukket fra. Det skyldes at man ikke har gode nok opplysninger om den økonomiske fordelen av å bo i egen bolig, framfor å være leietaker. Som en grov korreksjon for at inntekt fra egen bolig ikke omfattes av inntektsbegrepet, har SSB valgt å ikke gjøre fratrekk for renteutgifter.</w:t>
      </w:r>
    </w:p>
    <w:p w14:paraId="6357BF14" w14:textId="77777777" w:rsidR="00C01CA8" w:rsidRPr="0027241E" w:rsidRDefault="00C01CA8" w:rsidP="0027241E">
      <w:pPr>
        <w:rPr>
          <w:rStyle w:val="kursiv"/>
        </w:rPr>
      </w:pPr>
      <w:r w:rsidRPr="0027241E">
        <w:rPr>
          <w:rStyle w:val="kursiv"/>
        </w:rPr>
        <w:t>Overføringer</w:t>
      </w:r>
      <w:r w:rsidRPr="0027241E">
        <w:t xml:space="preserve"> omfatter pensjons- og trygdeinntekter (fra både folketrygden og andre), samt andre ytelser som sykepenger, foreldrepenger, dagpenger, barnetrygd, bostøtte, studiestipend, sosialhjelp mv. En del kommunale ytelser inngår ikke i inntektsbegrepet, som f. eks. kommunal bostøtte eller kommunal kontantstøtte.</w:t>
      </w:r>
    </w:p>
    <w:p w14:paraId="384A580E" w14:textId="77777777" w:rsidR="00C01CA8" w:rsidRPr="0027241E" w:rsidRDefault="00C01CA8" w:rsidP="0027241E">
      <w:pPr>
        <w:rPr>
          <w:rStyle w:val="kursiv"/>
        </w:rPr>
      </w:pPr>
      <w:r w:rsidRPr="0027241E">
        <w:rPr>
          <w:rStyle w:val="kursiv"/>
        </w:rPr>
        <w:t>Skatt mv.</w:t>
      </w:r>
      <w:r w:rsidRPr="0027241E">
        <w:t xml:space="preserve"> omfatter inntekts- og formuesskatt til stat og kommune. Kommunal eiendomsskatt er ikke inkludert. Enkelte negative overføringer inngår også her, for eksempel pensjonspremier i arbeidsforhold og betalt barnebidrag.</w:t>
      </w:r>
    </w:p>
    <w:p w14:paraId="1720D93F" w14:textId="77777777" w:rsidR="00C01CA8" w:rsidRPr="0027241E" w:rsidRDefault="00C01CA8" w:rsidP="0027241E">
      <w:r w:rsidRPr="0027241E">
        <w:t>Inntektsbegrepet i SSBs statistikk ligger tett opp til den praktiske definisjonen av inntekt som har til formål å måle inntekter som er tilgjengelig til løpende forbruk, i tråd med internasjonale retningslinjer.</w:t>
      </w:r>
      <w:r w:rsidRPr="0027241E">
        <w:rPr>
          <w:rStyle w:val="skrift-hevet"/>
        </w:rPr>
        <w:t>1</w:t>
      </w:r>
    </w:p>
    <w:p w14:paraId="623AF64A" w14:textId="77777777" w:rsidR="00C01CA8" w:rsidRPr="0027241E" w:rsidRDefault="00C01CA8" w:rsidP="0027241E">
      <w:r w:rsidRPr="0027241E">
        <w:lastRenderedPageBreak/>
        <w:t>Dette inntektsbegrepet fanger ikke opp alt som påvirker husholdningenes forbruksmuligheter. I velferdsanalyser er det vanlig å definere inntekt som realverdien av det et individ kan forbruke i en gitt periode uten at formuen reduseres.</w:t>
      </w:r>
      <w:r w:rsidRPr="0027241E">
        <w:rPr>
          <w:rStyle w:val="skrift-hevet"/>
        </w:rPr>
        <w:t>2</w:t>
      </w:r>
      <w:r w:rsidRPr="0027241E">
        <w:t xml:space="preserve"> Inntekt er med andre ord summen av individets faktiske forbruk og endring i formue i perioden. Prinsipielt skulle dermed alle formuesendringer, både de som skyldes tilbakeholdte overskudd eller rene verdiendringer, inngå uavhengig av om de realiseres som inntekt på personlig hånd. Som inntekt regnes penger og alt som kan måles i penger. Videre bør inntektsbegrepet omfatte det husholdningene forbruker uten at det omsettes i markedet, herunder offentlige tjenester, egen bolig og ulønnet arbeid i hjemmet m.v.</w:t>
      </w:r>
    </w:p>
    <w:p w14:paraId="0B075BC3" w14:textId="77777777" w:rsidR="00C01CA8" w:rsidRPr="0027241E" w:rsidRDefault="00C01CA8" w:rsidP="0027241E">
      <w:pPr>
        <w:pStyle w:val="ramme-noter"/>
      </w:pPr>
      <w:r w:rsidRPr="0027241E">
        <w:rPr>
          <w:rStyle w:val="skrift-hevet"/>
        </w:rPr>
        <w:t>1</w:t>
      </w:r>
      <w:r w:rsidRPr="0027241E">
        <w:tab/>
        <w:t xml:space="preserve">Se anbefalinger fra Canberra-gruppen, en ekspertgruppe som har gitt retningslinjer for produksjon av inntektsstatistikk for husholdninger her United Nations Economic Comission for Europe (2011) Canberra Group Handbook on Household Income Statistics. Second Edition. </w:t>
      </w:r>
    </w:p>
    <w:p w14:paraId="34580A61" w14:textId="77777777" w:rsidR="00C01CA8" w:rsidRPr="0027241E" w:rsidRDefault="00C01CA8" w:rsidP="0027241E">
      <w:pPr>
        <w:pStyle w:val="ramme-noter"/>
      </w:pPr>
      <w:r w:rsidRPr="0027241E">
        <w:rPr>
          <w:rStyle w:val="skrift-hevet"/>
        </w:rPr>
        <w:t>2</w:t>
      </w:r>
      <w:r w:rsidRPr="0027241E">
        <w:tab/>
        <w:t>Dette inntektsbegrepet blir ofte referert til som Schanz-Haig-Simons inntekt, etter Schanz (1896), Haig (1921) og Simons (1938).</w:t>
      </w:r>
    </w:p>
    <w:p w14:paraId="3092EA1B" w14:textId="77777777" w:rsidR="00C01CA8" w:rsidRPr="0027241E" w:rsidRDefault="00C01CA8" w:rsidP="0027241E">
      <w:pPr>
        <w:pStyle w:val="Ramme-slutt"/>
      </w:pPr>
      <w:r w:rsidRPr="0027241E">
        <w:t>[Boks slutt]</w:t>
      </w:r>
    </w:p>
    <w:p w14:paraId="0F2BD080" w14:textId="77777777" w:rsidR="00C01CA8" w:rsidRPr="0027241E" w:rsidRDefault="00C01CA8" w:rsidP="0027241E">
      <w:pPr>
        <w:pStyle w:val="Overskrift2"/>
      </w:pPr>
      <w:r w:rsidRPr="0027241E">
        <w:t>Økonomisk ulikhet i Norge</w:t>
      </w:r>
    </w:p>
    <w:p w14:paraId="1EEA64F1" w14:textId="77777777" w:rsidR="00C01CA8" w:rsidRPr="0027241E" w:rsidRDefault="00C01CA8" w:rsidP="0027241E">
      <w:pPr>
        <w:pStyle w:val="Overskrift3"/>
      </w:pPr>
      <w:r w:rsidRPr="0027241E">
        <w:t>Inntektsfordeling og inntektssammensetning i 2023</w:t>
      </w:r>
    </w:p>
    <w:p w14:paraId="212F2BFF" w14:textId="77777777" w:rsidR="00C01CA8" w:rsidRPr="0027241E" w:rsidRDefault="00C01CA8" w:rsidP="0027241E">
      <w:r w:rsidRPr="0027241E">
        <w:t>Selv om Norge har relativt lav inntektsulikhet sammenlignet med mange andre land, er inntektene langt fra jevnt fordelt. Nederste ti prosent av befolkningen (1. desil) har under 4 pst. av samlet inntekt, mens de øverste ti prosentene (10. desil) har over 20 pst.</w:t>
      </w:r>
    </w:p>
    <w:p w14:paraId="29B7A330" w14:textId="77777777" w:rsidR="00C01CA8" w:rsidRPr="0027241E" w:rsidRDefault="00C01CA8" w:rsidP="0027241E">
      <w:r w:rsidRPr="0027241E">
        <w:t>Inntekt ett enkelt år gir ikke nødvendigvis et dekkende bilde av forbruksmulighetene for den enkelte over tid. Inntekten kan svinge fra år til år, særlig som følge av uttak av aksjeutbytte og realisasjon av gevinster og tap. Når man skal måle fattigdom, ser man derfor typisk på inntekten over flere år, se avsnitt 6.2.6. I tillegg utvikler inntektene seg ulikt over livsløpet. I analysene i dette kapitlet er studenthusholdninger utelatt.</w:t>
      </w:r>
    </w:p>
    <w:p w14:paraId="04FC4235" w14:textId="77777777" w:rsidR="00C01CA8" w:rsidRPr="0027241E" w:rsidRDefault="00C01CA8" w:rsidP="0027241E">
      <w:r w:rsidRPr="0027241E">
        <w:t>Det er altså ikke de samme personene som befinner seg i bunnen og toppen av inntektsfordelingen hvert år. Hvert år skiftes om lag 30 pst. av personene i den øverste og nederste inntektsgruppen ut. Det er likevel en betydelig gruppe som forblir i topp og bunn over tid. Blant dem som var i 1. desil i 2021, var 36 pst. også i 1. desil ti år tidligere. Tilsvarende var 41 pst. av personene i 10. desil også i 10. desil ti år tidligere.</w:t>
      </w:r>
    </w:p>
    <w:p w14:paraId="5C848F98" w14:textId="77777777" w:rsidR="00C01CA8" w:rsidRPr="0027241E" w:rsidRDefault="00C01CA8" w:rsidP="0027241E">
      <w:r w:rsidRPr="0027241E">
        <w:t>Figur 6.1 viser inntektsnivå og -sammensetning i ulike deler av inntektsfordelingen. Befolkningen er delt i 10 like store grupper (desiler) etter stigende husholdningsjustert inntekt.</w:t>
      </w:r>
    </w:p>
    <w:p w14:paraId="648597BA" w14:textId="5C16C211" w:rsidR="00C01CA8" w:rsidRPr="0027241E" w:rsidRDefault="00EB0088" w:rsidP="0027241E">
      <w:r w:rsidRPr="00EB0088">
        <w:rPr>
          <w:noProof/>
        </w:rPr>
        <w:lastRenderedPageBreak/>
        <w:drawing>
          <wp:inline distT="0" distB="0" distL="0" distR="0" wp14:anchorId="701FF092" wp14:editId="5DAD5B3C">
            <wp:extent cx="6083935" cy="2880360"/>
            <wp:effectExtent l="0" t="0" r="0" b="0"/>
            <wp:docPr id="55577940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9406" name=""/>
                    <pic:cNvPicPr/>
                  </pic:nvPicPr>
                  <pic:blipFill>
                    <a:blip r:embed="rId223">
                      <a:extLst>
                        <a:ext uri="{96DAC541-7B7A-43D3-8B79-37D633B846F1}">
                          <asvg:svgBlip xmlns:asvg="http://schemas.microsoft.com/office/drawing/2016/SVG/main" r:embed="rId224"/>
                        </a:ext>
                      </a:extLst>
                    </a:blip>
                    <a:stretch>
                      <a:fillRect/>
                    </a:stretch>
                  </pic:blipFill>
                  <pic:spPr>
                    <a:xfrm>
                      <a:off x="0" y="0"/>
                      <a:ext cx="6083935" cy="2880360"/>
                    </a:xfrm>
                    <a:prstGeom prst="rect">
                      <a:avLst/>
                    </a:prstGeom>
                  </pic:spPr>
                </pic:pic>
              </a:graphicData>
            </a:graphic>
          </wp:inline>
        </w:drawing>
      </w:r>
    </w:p>
    <w:p w14:paraId="741AAEC8" w14:textId="77777777" w:rsidR="00C01CA8" w:rsidRPr="0027241E" w:rsidRDefault="00C01CA8" w:rsidP="00062F21">
      <w:pPr>
        <w:pStyle w:val="figur-tittel"/>
        <w:numPr>
          <w:ilvl w:val="5"/>
          <w:numId w:val="319"/>
        </w:numPr>
      </w:pPr>
      <w:r w:rsidRPr="0027241E">
        <w:t>Gjennomsnittlig husholdningsjustert inntekt og skatt for ulike inntektsgrupper.</w:t>
      </w:r>
      <w:r w:rsidRPr="0027241E">
        <w:rPr>
          <w:rStyle w:val="skrift-hevet"/>
        </w:rPr>
        <w:t>1 </w:t>
      </w:r>
      <w:r w:rsidRPr="0027241E">
        <w:t>2023. Tusen kroner</w:t>
      </w:r>
    </w:p>
    <w:p w14:paraId="3EB0244B"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Befolkningen er delt i ti like store grupper (desiler) etter stigende inntekt etter skatt.</w:t>
      </w:r>
    </w:p>
    <w:p w14:paraId="066D31FB" w14:textId="77777777" w:rsidR="00C01CA8" w:rsidRPr="0027241E" w:rsidRDefault="00C01CA8" w:rsidP="0027241E">
      <w:pPr>
        <w:pStyle w:val="Kilde"/>
      </w:pPr>
      <w:r w:rsidRPr="0027241E">
        <w:t>Kilder: Finansdepartementet og SSB.</w:t>
      </w:r>
    </w:p>
    <w:p w14:paraId="262330C5" w14:textId="77777777" w:rsidR="00C01CA8" w:rsidRPr="0027241E" w:rsidRDefault="00C01CA8" w:rsidP="0027241E">
      <w:r w:rsidRPr="0027241E">
        <w:t>Med unntak av de to nederste inntektsgruppene, hvor mange pensjonister og trygdede befinner seg</w:t>
      </w:r>
      <w:r w:rsidRPr="0027241E">
        <w:rPr>
          <w:rStyle w:val="Fotnotereferanse"/>
        </w:rPr>
        <w:footnoteReference w:id="58"/>
      </w:r>
      <w:r w:rsidRPr="0027241E">
        <w:t>, er lønnsinntekt den klart største inntektskilden. Gjennomsnittlig husholdningsjustert lønnsinntekt er nesten 12 ganger så høy i øverste inntektsgruppe som i nederste inntektsgruppe. Overføringer (dvs. pensjon, trygd, sykepenger, barnetrygd mv., se boks 6.2) er jevnere fordelt. Av samlede overføringer går om lag 9 pst. til 1. desil og 8 pst. til 10. desil. Kapital- og næringsinntekter er konsentrert i toppen av inntektsfordelingen. Halvparten av samlet næringsinntekt og mer enn 2/3 av samlet kapitalinntekt går til topp 10 pst.</w:t>
      </w:r>
    </w:p>
    <w:p w14:paraId="2F12AD17" w14:textId="77777777" w:rsidR="00C01CA8" w:rsidRPr="0027241E" w:rsidRDefault="00C01CA8" w:rsidP="0027241E">
      <w:r w:rsidRPr="0027241E">
        <w:t>Den nederste inntektsgruppen (1. desil) består av personer med en husholdningsjustert inntekt etter skatt under 280 000 kroner. Gjennomsnittlig husholdningsjustert inntekt i denne gruppen er om lag 200 000 kroner. Gruppen kjennetegnes blant annet av svak yrkestilknytning og av at nærmere halvparten har innvandrerbakgrunn. Det understrekes at studenthusholdninger ikke er inkludert i analysen.</w:t>
      </w:r>
    </w:p>
    <w:p w14:paraId="7A8715AE" w14:textId="77777777" w:rsidR="00C01CA8" w:rsidRPr="0027241E" w:rsidRDefault="00C01CA8" w:rsidP="0027241E">
      <w:r w:rsidRPr="0027241E">
        <w:t>I figur 6.2 er den nederste inntektsgruppen delt inn i persentiler, hvor hver persentil utgjør 1 pst. av befolkningen (om lag 54 000 personer). Mens et stort antall i 1. desil trolig har reelle levekårsutfordringer, er det også en del personer med svært høye formuer som havner i denne gruppen, se avsnitt 6.2.5. Dette skyldes både negative kapitalinntekter (realiserte tap) og at det påløper skatt (trygdeavgift, trinnskatt og eventuelt formuesskatt) selv om nettoinntekten er null eller negativ. Dette er årsaken til at særlig den nederste prosenten skiller seg fra resten av 1. desil i figur 6.2.</w:t>
      </w:r>
    </w:p>
    <w:p w14:paraId="2B57BB9C" w14:textId="53CB5D34" w:rsidR="00C01CA8" w:rsidRPr="0027241E" w:rsidRDefault="00EB0088" w:rsidP="0027241E">
      <w:r w:rsidRPr="00EB0088">
        <w:rPr>
          <w:noProof/>
        </w:rPr>
        <w:lastRenderedPageBreak/>
        <w:drawing>
          <wp:inline distT="0" distB="0" distL="0" distR="0" wp14:anchorId="3BC37D2A" wp14:editId="55A595F7">
            <wp:extent cx="2190750" cy="2914650"/>
            <wp:effectExtent l="0" t="0" r="0" b="0"/>
            <wp:docPr id="55413867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8679" name=""/>
                    <pic:cNvPicPr/>
                  </pic:nvPicPr>
                  <pic:blipFill>
                    <a:blip r:embed="rId225">
                      <a:extLst>
                        <a:ext uri="{96DAC541-7B7A-43D3-8B79-37D633B846F1}">
                          <asvg:svgBlip xmlns:asvg="http://schemas.microsoft.com/office/drawing/2016/SVG/main" r:embed="rId226"/>
                        </a:ext>
                      </a:extLst>
                    </a:blip>
                    <a:stretch>
                      <a:fillRect/>
                    </a:stretch>
                  </pic:blipFill>
                  <pic:spPr>
                    <a:xfrm>
                      <a:off x="0" y="0"/>
                      <a:ext cx="2190750" cy="2914650"/>
                    </a:xfrm>
                    <a:prstGeom prst="rect">
                      <a:avLst/>
                    </a:prstGeom>
                  </pic:spPr>
                </pic:pic>
              </a:graphicData>
            </a:graphic>
          </wp:inline>
        </w:drawing>
      </w:r>
    </w:p>
    <w:p w14:paraId="5FC50BD6" w14:textId="77777777" w:rsidR="00C01CA8" w:rsidRPr="0027241E" w:rsidRDefault="00C01CA8" w:rsidP="0027241E">
      <w:pPr>
        <w:pStyle w:val="figur-tittel"/>
      </w:pPr>
      <w:r w:rsidRPr="0027241E">
        <w:t>Gjennomsnittlig husholdningsjustert inntekt og skatt i nederste inntektsgruppe (1.–10. persentil).</w:t>
      </w:r>
      <w:r w:rsidRPr="0027241E">
        <w:rPr>
          <w:rStyle w:val="skrift-hevet"/>
        </w:rPr>
        <w:t>1 </w:t>
      </w:r>
      <w:r w:rsidRPr="0027241E">
        <w:t>2023. Tusen kroner</w:t>
      </w:r>
    </w:p>
    <w:p w14:paraId="25640B7A"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Befolkningen er det i hundre like store grupper (persentiler) etter stigende inntekt etter skatt.</w:t>
      </w:r>
    </w:p>
    <w:p w14:paraId="0A190F08" w14:textId="77777777" w:rsidR="00C01CA8" w:rsidRPr="0027241E" w:rsidRDefault="00C01CA8" w:rsidP="0027241E">
      <w:pPr>
        <w:pStyle w:val="Kilde"/>
      </w:pPr>
      <w:r w:rsidRPr="0027241E">
        <w:t>Kilder: Finansdepartementet og SSB.</w:t>
      </w:r>
    </w:p>
    <w:p w14:paraId="7E6252DC" w14:textId="77777777" w:rsidR="00C01CA8" w:rsidRPr="0027241E" w:rsidRDefault="00C01CA8" w:rsidP="0027241E">
      <w:r w:rsidRPr="0027241E">
        <w:t>I figur 6.3 er den øverste inntektsgruppen delt inn i persentiler. Figuren viser at det er stor variasjon i inntektsnivå og -sammensetning også innad i 10. desil. For persentilene 91–99 utgjør lønnsinntekter hoveddelen av inntekten. Den øverste prosenten skiller seg ut, med en langt høyere inntekt og at kapital- og næringsinntekter utgjør en betydelig inntektskilde (nærmere 60 pst. av samlet inntekt). Som i alle OECD-land er kapitalinntekter svært skjevfordelt og konsentrert i toppen av fordelingen. Den øverste prosenten har over 40 pst. av de samlede kapitalinntektene, noe som gjenspeiler den høye konsentrasjonen av finansformue, jf. avsnitt 6.2.4.</w:t>
      </w:r>
    </w:p>
    <w:p w14:paraId="1D11C187" w14:textId="74B807FE" w:rsidR="00C01CA8" w:rsidRPr="0027241E" w:rsidRDefault="00EB0088" w:rsidP="0027241E">
      <w:r w:rsidRPr="00EB0088">
        <w:rPr>
          <w:noProof/>
        </w:rPr>
        <w:drawing>
          <wp:inline distT="0" distB="0" distL="0" distR="0" wp14:anchorId="5317848C" wp14:editId="4844D0A4">
            <wp:extent cx="2190750" cy="2914650"/>
            <wp:effectExtent l="0" t="0" r="0" b="0"/>
            <wp:docPr id="3307997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9702" name=""/>
                    <pic:cNvPicPr/>
                  </pic:nvPicPr>
                  <pic:blipFill>
                    <a:blip r:embed="rId227">
                      <a:extLst>
                        <a:ext uri="{96DAC541-7B7A-43D3-8B79-37D633B846F1}">
                          <asvg:svgBlip xmlns:asvg="http://schemas.microsoft.com/office/drawing/2016/SVG/main" r:embed="rId228"/>
                        </a:ext>
                      </a:extLst>
                    </a:blip>
                    <a:stretch>
                      <a:fillRect/>
                    </a:stretch>
                  </pic:blipFill>
                  <pic:spPr>
                    <a:xfrm>
                      <a:off x="0" y="0"/>
                      <a:ext cx="2190750" cy="2914650"/>
                    </a:xfrm>
                    <a:prstGeom prst="rect">
                      <a:avLst/>
                    </a:prstGeom>
                  </pic:spPr>
                </pic:pic>
              </a:graphicData>
            </a:graphic>
          </wp:inline>
        </w:drawing>
      </w:r>
    </w:p>
    <w:p w14:paraId="4D3A1868" w14:textId="77777777" w:rsidR="00C01CA8" w:rsidRPr="0027241E" w:rsidRDefault="00C01CA8" w:rsidP="0027241E">
      <w:pPr>
        <w:pStyle w:val="figur-tittel"/>
      </w:pPr>
      <w:r w:rsidRPr="0027241E">
        <w:lastRenderedPageBreak/>
        <w:t>Gjennomsnittlig husholdningsjustert inntekt og skatt i øverste inntektsgruppe (91.–100. persentil).</w:t>
      </w:r>
      <w:r w:rsidRPr="0027241E">
        <w:rPr>
          <w:rStyle w:val="skrift-hevet"/>
        </w:rPr>
        <w:t>1 </w:t>
      </w:r>
      <w:r w:rsidRPr="0027241E">
        <w:t>2023. Tusen kroner</w:t>
      </w:r>
    </w:p>
    <w:p w14:paraId="48C728BE" w14:textId="77777777" w:rsidR="00C01CA8" w:rsidRPr="0027241E" w:rsidRDefault="00C01CA8" w:rsidP="0027241E">
      <w:pPr>
        <w:pStyle w:val="figur-noter"/>
        <w:rPr>
          <w:rStyle w:val="skrift-hevet"/>
        </w:rPr>
      </w:pPr>
      <w:r w:rsidRPr="0027241E">
        <w:rPr>
          <w:rStyle w:val="skrift-hevet"/>
        </w:rPr>
        <w:t>1</w:t>
      </w:r>
      <w:r w:rsidRPr="0027241E">
        <w:tab/>
        <w:t>Befolkningen er det i hundre like store grupper (persentiler) etter stigende inntekt etter skatt.</w:t>
      </w:r>
    </w:p>
    <w:p w14:paraId="1B72EE7F" w14:textId="77777777" w:rsidR="00C01CA8" w:rsidRPr="0027241E" w:rsidRDefault="00C01CA8" w:rsidP="0027241E">
      <w:pPr>
        <w:pStyle w:val="Kilde"/>
      </w:pPr>
      <w:r w:rsidRPr="0027241E">
        <w:t>Kilder: Finansdepartementet og SSB.</w:t>
      </w:r>
    </w:p>
    <w:p w14:paraId="23344013" w14:textId="77777777" w:rsidR="00C01CA8" w:rsidRPr="0027241E" w:rsidRDefault="00C01CA8" w:rsidP="0027241E">
      <w:r w:rsidRPr="0027241E">
        <w:t>Kapitalinntektene varierer mye fra år til år, spesielt fordi utbetaling av aksjeutbytter tilpasses endring i skatteregler. De betydelige inntektssvingningene i toppen av inntektsfordelingen gir store utslag i målt ulikhet og gjør det krevende å analysere utviklingen i underliggende inntektsulikhet over tid. I avsnitt 6.2.2 og avsnitt 6.2.5 vises ulikhetsutviklingen med et utvidet inntektsmål hvor overskudd i selskapene inngår i eiernes inntekter uavhengig av om de utbetales eller holdes tilbake i selskapssektoren.</w:t>
      </w:r>
    </w:p>
    <w:p w14:paraId="268AECC0" w14:textId="77777777" w:rsidR="00C01CA8" w:rsidRPr="0027241E" w:rsidRDefault="00C01CA8" w:rsidP="0027241E">
      <w:pPr>
        <w:pStyle w:val="tittel-ramme"/>
      </w:pPr>
      <w:r w:rsidRPr="0027241E">
        <w:t>Justering av inntekten for å kunne sammenligne forbruksmulighetene på tvers av ulike husholdningstyper</w:t>
      </w:r>
    </w:p>
    <w:p w14:paraId="3AA93F0B" w14:textId="77777777" w:rsidR="00C01CA8" w:rsidRPr="0027241E" w:rsidRDefault="00C01CA8" w:rsidP="0027241E">
      <w:r w:rsidRPr="0027241E">
        <w:t>Husholdninger er forskjellige. Noen er enslige, noen er par, og noen har barn. Forskjellige husholdninger trenger ulike nivå på inntekten for å opprettholde den samme levestandarden. For å kunne sammenligne ulike husholdningstyper, er det vanlig å ta hensyn til husholdningenes samlede inntekt og sammensetning.</w:t>
      </w:r>
    </w:p>
    <w:p w14:paraId="09E452CE" w14:textId="77777777" w:rsidR="00C01CA8" w:rsidRPr="0027241E" w:rsidRDefault="00C01CA8" w:rsidP="0027241E">
      <w:pPr>
        <w:rPr>
          <w:rStyle w:val="kursiv"/>
        </w:rPr>
      </w:pPr>
      <w:r w:rsidRPr="0027241E">
        <w:rPr>
          <w:rStyle w:val="kursiv"/>
        </w:rPr>
        <w:t>Husholdningsjustert inntekt</w:t>
      </w:r>
      <w:r w:rsidRPr="0027241E">
        <w:t xml:space="preserve"> (også kalt ekvivalensjustert inntekt eller inntekt per forbruksenhet) beregnes ved å summere opp husholdningens samlede inntekt, og deretter dele på antall såkalte forbruksenheter (eller «voksenekvivalenter»).</w:t>
      </w:r>
    </w:p>
    <w:p w14:paraId="17495918" w14:textId="77777777" w:rsidR="00C01CA8" w:rsidRPr="0027241E" w:rsidRDefault="00C01CA8" w:rsidP="0027241E">
      <w:pPr>
        <w:rPr>
          <w:rStyle w:val="kursiv"/>
        </w:rPr>
      </w:pPr>
      <w:r w:rsidRPr="0027241E">
        <w:rPr>
          <w:rStyle w:val="kursiv"/>
        </w:rPr>
        <w:t>Forbruksenhetene</w:t>
      </w:r>
      <w:r w:rsidRPr="0027241E">
        <w:t xml:space="preserve"> tar hensyn til at det er stordriftsfordeler ved å bo flere sammen. En husholdning trenger som regel bare én vaskemaskin, ett kjøkken mv. Med EU-skalaen som brukes i dette kapittelet, representerer den første voksne i husholdningen 1 forbruksenhet, den neste voksne 0,5 forbruksenheter, mens barn teller som 0,3 forbruksenheter.</w:t>
      </w:r>
    </w:p>
    <w:p w14:paraId="73EBA04B" w14:textId="77777777" w:rsidR="00C01CA8" w:rsidRPr="0027241E" w:rsidRDefault="00C01CA8" w:rsidP="0027241E">
      <w:r w:rsidRPr="0027241E">
        <w:t>En husholdning med to voksne og to barn vil dermed utgjøre 2,1 forbruksenheter. Dette betyr at denne husholdningen må ha 2,1 ganger så høy inntekt som en énpersonhusholdning for å opprettholde samme forbruksmulighet. Dersom familien har en samlet inntekt på 1 mill. kroner, vil hvert familiemedlem bli tildelt en husholdningsjustert inntekt på 1 000 000 / 2,1 = 476 000 kroner.</w:t>
      </w:r>
    </w:p>
    <w:p w14:paraId="31714E64" w14:textId="77777777" w:rsidR="00C01CA8" w:rsidRPr="0027241E" w:rsidRDefault="00C01CA8" w:rsidP="0027241E">
      <w:r w:rsidRPr="0027241E">
        <w:t>Tabellen under viser hvilke inntektsnivåer som markerer grenseverdiene mellom gruppene dersom hele befolkningen deles i ti like store grupper (desiler) rangert etter husholdningsjustert inntekt. For eksempel har ti pst. av befolkningen en husholdningsjustert inntekt under 279 000 kroner (grensen mellom 1. og 2. desil) og ti pst. har over 778 000 kroner (grensen mellom 9. og 10. desil). Medianen er 481 000 kroner. Personene i familien over ville havnet i 5. desil, det vil si litt under midten.</w:t>
      </w:r>
    </w:p>
    <w:p w14:paraId="31F34A11" w14:textId="5D6D4F5B" w:rsidR="00F6146B" w:rsidRPr="0027241E" w:rsidRDefault="00F6146B" w:rsidP="0027241E">
      <w:pPr>
        <w:pStyle w:val="tabell-tittel"/>
      </w:pPr>
      <w:r w:rsidRPr="0027241E">
        <w:t>Grenseverdier for husholdningsjustert inntekt etter skatt (EU-skala). 2022</w:t>
      </w:r>
      <w:r w:rsidRPr="0027241E">
        <w:rPr>
          <w:rStyle w:val="skrift-hevet"/>
        </w:rPr>
        <w:t>1</w:t>
      </w:r>
    </w:p>
    <w:p w14:paraId="62D91097" w14:textId="77777777" w:rsidR="00C01CA8" w:rsidRPr="0027241E" w:rsidRDefault="00C01CA8" w:rsidP="0027241E">
      <w:pPr>
        <w:pStyle w:val="Tabellnavn"/>
      </w:pPr>
      <w:r w:rsidRPr="0027241E">
        <w:t>02J1xt1</w:t>
      </w:r>
    </w:p>
    <w:tbl>
      <w:tblPr>
        <w:tblW w:w="0" w:type="auto"/>
        <w:tblLayout w:type="fixed"/>
        <w:tblCellMar>
          <w:top w:w="100" w:type="dxa"/>
          <w:left w:w="43" w:type="dxa"/>
          <w:bottom w:w="43" w:type="dxa"/>
          <w:right w:w="43" w:type="dxa"/>
        </w:tblCellMar>
        <w:tblLook w:val="0000" w:firstRow="0" w:lastRow="0" w:firstColumn="0" w:lastColumn="0" w:noHBand="0" w:noVBand="0"/>
      </w:tblPr>
      <w:tblGrid>
        <w:gridCol w:w="3180"/>
        <w:gridCol w:w="1220"/>
      </w:tblGrid>
      <w:tr w:rsidR="00BE25BF" w:rsidRPr="0027241E" w14:paraId="3A133F3E" w14:textId="77777777">
        <w:trPr>
          <w:trHeight w:val="320"/>
        </w:trPr>
        <w:tc>
          <w:tcPr>
            <w:tcW w:w="3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CAA65D3" w14:textId="77777777" w:rsidR="00C01CA8" w:rsidRPr="0027241E" w:rsidRDefault="00C01CA8" w:rsidP="0027241E">
            <w:r w:rsidRPr="0027241E">
              <w:t xml:space="preserve"> </w:t>
            </w:r>
          </w:p>
        </w:tc>
        <w:tc>
          <w:tcPr>
            <w:tcW w:w="12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0111303" w14:textId="77777777" w:rsidR="00C01CA8" w:rsidRPr="0027241E" w:rsidRDefault="00C01CA8" w:rsidP="0027241E">
            <w:r w:rsidRPr="0027241E">
              <w:t>Grenseverdi</w:t>
            </w:r>
          </w:p>
        </w:tc>
      </w:tr>
      <w:tr w:rsidR="00BE25BF" w:rsidRPr="0027241E" w14:paraId="604C7DDD" w14:textId="77777777">
        <w:trPr>
          <w:trHeight w:val="340"/>
        </w:trPr>
        <w:tc>
          <w:tcPr>
            <w:tcW w:w="3180" w:type="dxa"/>
            <w:tcBorders>
              <w:top w:val="single" w:sz="4" w:space="0" w:color="000000"/>
              <w:left w:val="nil"/>
              <w:bottom w:val="nil"/>
              <w:right w:val="nil"/>
            </w:tcBorders>
            <w:tcMar>
              <w:top w:w="100" w:type="dxa"/>
              <w:left w:w="43" w:type="dxa"/>
              <w:bottom w:w="43" w:type="dxa"/>
              <w:right w:w="43" w:type="dxa"/>
            </w:tcMar>
          </w:tcPr>
          <w:p w14:paraId="0F6E0F9C" w14:textId="77777777" w:rsidR="00C01CA8" w:rsidRPr="0027241E" w:rsidRDefault="00C01CA8" w:rsidP="0027241E">
            <w:r w:rsidRPr="0027241E">
              <w:t>P10</w:t>
            </w:r>
            <w:r w:rsidRPr="0027241E">
              <w:tab/>
            </w:r>
          </w:p>
        </w:tc>
        <w:tc>
          <w:tcPr>
            <w:tcW w:w="1220" w:type="dxa"/>
            <w:tcBorders>
              <w:top w:val="single" w:sz="4" w:space="0" w:color="000000"/>
              <w:left w:val="nil"/>
              <w:bottom w:val="nil"/>
              <w:right w:val="nil"/>
            </w:tcBorders>
            <w:tcMar>
              <w:top w:w="100" w:type="dxa"/>
              <w:left w:w="43" w:type="dxa"/>
              <w:bottom w:w="43" w:type="dxa"/>
              <w:right w:w="43" w:type="dxa"/>
            </w:tcMar>
            <w:vAlign w:val="bottom"/>
          </w:tcPr>
          <w:p w14:paraId="0C597E3C" w14:textId="77777777" w:rsidR="00C01CA8" w:rsidRPr="0027241E" w:rsidRDefault="00C01CA8" w:rsidP="0027241E">
            <w:r w:rsidRPr="0027241E">
              <w:t>279 000</w:t>
            </w:r>
          </w:p>
        </w:tc>
      </w:tr>
      <w:tr w:rsidR="00BE25BF" w:rsidRPr="0027241E" w14:paraId="2DC7D1E3" w14:textId="77777777">
        <w:trPr>
          <w:trHeight w:val="340"/>
        </w:trPr>
        <w:tc>
          <w:tcPr>
            <w:tcW w:w="3180" w:type="dxa"/>
            <w:tcBorders>
              <w:top w:val="nil"/>
              <w:left w:val="nil"/>
              <w:bottom w:val="nil"/>
              <w:right w:val="nil"/>
            </w:tcBorders>
            <w:tcMar>
              <w:top w:w="100" w:type="dxa"/>
              <w:left w:w="43" w:type="dxa"/>
              <w:bottom w:w="43" w:type="dxa"/>
              <w:right w:w="43" w:type="dxa"/>
            </w:tcMar>
          </w:tcPr>
          <w:p w14:paraId="71857EB8" w14:textId="77777777" w:rsidR="00C01CA8" w:rsidRPr="0027241E" w:rsidRDefault="00C01CA8" w:rsidP="0027241E">
            <w:r w:rsidRPr="0027241E">
              <w:lastRenderedPageBreak/>
              <w:t>P20</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295B4737" w14:textId="77777777" w:rsidR="00C01CA8" w:rsidRPr="0027241E" w:rsidRDefault="00C01CA8" w:rsidP="0027241E">
            <w:r w:rsidRPr="0027241E">
              <w:t>344 000</w:t>
            </w:r>
          </w:p>
        </w:tc>
      </w:tr>
      <w:tr w:rsidR="00BE25BF" w:rsidRPr="0027241E" w14:paraId="45FFEBE0" w14:textId="77777777">
        <w:trPr>
          <w:trHeight w:val="340"/>
        </w:trPr>
        <w:tc>
          <w:tcPr>
            <w:tcW w:w="3180" w:type="dxa"/>
            <w:tcBorders>
              <w:top w:val="nil"/>
              <w:left w:val="nil"/>
              <w:bottom w:val="nil"/>
              <w:right w:val="nil"/>
            </w:tcBorders>
            <w:tcMar>
              <w:top w:w="100" w:type="dxa"/>
              <w:left w:w="43" w:type="dxa"/>
              <w:bottom w:w="43" w:type="dxa"/>
              <w:right w:w="43" w:type="dxa"/>
            </w:tcMar>
          </w:tcPr>
          <w:p w14:paraId="65CBC130" w14:textId="77777777" w:rsidR="00C01CA8" w:rsidRPr="0027241E" w:rsidRDefault="00C01CA8" w:rsidP="0027241E">
            <w:r w:rsidRPr="0027241E">
              <w:t>P30</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54BF3277" w14:textId="77777777" w:rsidR="00C01CA8" w:rsidRPr="0027241E" w:rsidRDefault="00C01CA8" w:rsidP="0027241E">
            <w:r w:rsidRPr="0027241E">
              <w:t>395 000</w:t>
            </w:r>
          </w:p>
        </w:tc>
      </w:tr>
      <w:tr w:rsidR="00BE25BF" w:rsidRPr="0027241E" w14:paraId="136B2BD9" w14:textId="77777777">
        <w:trPr>
          <w:trHeight w:val="340"/>
        </w:trPr>
        <w:tc>
          <w:tcPr>
            <w:tcW w:w="3180" w:type="dxa"/>
            <w:tcBorders>
              <w:top w:val="nil"/>
              <w:left w:val="nil"/>
              <w:bottom w:val="nil"/>
              <w:right w:val="nil"/>
            </w:tcBorders>
            <w:tcMar>
              <w:top w:w="100" w:type="dxa"/>
              <w:left w:w="43" w:type="dxa"/>
              <w:bottom w:w="43" w:type="dxa"/>
              <w:right w:w="43" w:type="dxa"/>
            </w:tcMar>
          </w:tcPr>
          <w:p w14:paraId="0608D8C1" w14:textId="77777777" w:rsidR="00C01CA8" w:rsidRPr="0027241E" w:rsidRDefault="00C01CA8" w:rsidP="0027241E">
            <w:r w:rsidRPr="0027241E">
              <w:t>P40</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1C701891" w14:textId="77777777" w:rsidR="00C01CA8" w:rsidRPr="0027241E" w:rsidRDefault="00C01CA8" w:rsidP="0027241E">
            <w:r w:rsidRPr="0027241E">
              <w:t>438 000</w:t>
            </w:r>
          </w:p>
        </w:tc>
      </w:tr>
      <w:tr w:rsidR="00BE25BF" w:rsidRPr="0027241E" w14:paraId="2DE041C6" w14:textId="77777777">
        <w:trPr>
          <w:trHeight w:val="340"/>
        </w:trPr>
        <w:tc>
          <w:tcPr>
            <w:tcW w:w="3180" w:type="dxa"/>
            <w:tcBorders>
              <w:top w:val="nil"/>
              <w:left w:val="nil"/>
              <w:bottom w:val="nil"/>
              <w:right w:val="nil"/>
            </w:tcBorders>
            <w:tcMar>
              <w:top w:w="100" w:type="dxa"/>
              <w:left w:w="43" w:type="dxa"/>
              <w:bottom w:w="43" w:type="dxa"/>
              <w:right w:w="43" w:type="dxa"/>
            </w:tcMar>
          </w:tcPr>
          <w:p w14:paraId="117DEE04" w14:textId="77777777" w:rsidR="00C01CA8" w:rsidRPr="0027241E" w:rsidRDefault="00C01CA8" w:rsidP="0027241E">
            <w:r w:rsidRPr="0027241E">
              <w:t>P50 (median)</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2720BC30" w14:textId="77777777" w:rsidR="00C01CA8" w:rsidRPr="0027241E" w:rsidRDefault="00C01CA8" w:rsidP="0027241E">
            <w:r w:rsidRPr="0027241E">
              <w:t>481 000</w:t>
            </w:r>
          </w:p>
        </w:tc>
      </w:tr>
      <w:tr w:rsidR="00BE25BF" w:rsidRPr="0027241E" w14:paraId="10B57DCC" w14:textId="77777777">
        <w:trPr>
          <w:trHeight w:val="340"/>
        </w:trPr>
        <w:tc>
          <w:tcPr>
            <w:tcW w:w="3180" w:type="dxa"/>
            <w:tcBorders>
              <w:top w:val="nil"/>
              <w:left w:val="nil"/>
              <w:bottom w:val="nil"/>
              <w:right w:val="nil"/>
            </w:tcBorders>
            <w:tcMar>
              <w:top w:w="100" w:type="dxa"/>
              <w:left w:w="43" w:type="dxa"/>
              <w:bottom w:w="43" w:type="dxa"/>
              <w:right w:w="43" w:type="dxa"/>
            </w:tcMar>
          </w:tcPr>
          <w:p w14:paraId="0F481596" w14:textId="77777777" w:rsidR="00C01CA8" w:rsidRPr="0027241E" w:rsidRDefault="00C01CA8" w:rsidP="0027241E">
            <w:r w:rsidRPr="0027241E">
              <w:t>P60</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5B70C800" w14:textId="77777777" w:rsidR="00C01CA8" w:rsidRPr="0027241E" w:rsidRDefault="00C01CA8" w:rsidP="0027241E">
            <w:r w:rsidRPr="0027241E">
              <w:t>526 000</w:t>
            </w:r>
          </w:p>
        </w:tc>
      </w:tr>
      <w:tr w:rsidR="00BE25BF" w:rsidRPr="0027241E" w14:paraId="5D44D1D9" w14:textId="77777777">
        <w:trPr>
          <w:trHeight w:val="340"/>
        </w:trPr>
        <w:tc>
          <w:tcPr>
            <w:tcW w:w="3180" w:type="dxa"/>
            <w:tcBorders>
              <w:top w:val="nil"/>
              <w:left w:val="nil"/>
              <w:bottom w:val="nil"/>
              <w:right w:val="nil"/>
            </w:tcBorders>
            <w:tcMar>
              <w:top w:w="100" w:type="dxa"/>
              <w:left w:w="43" w:type="dxa"/>
              <w:bottom w:w="43" w:type="dxa"/>
              <w:right w:w="43" w:type="dxa"/>
            </w:tcMar>
          </w:tcPr>
          <w:p w14:paraId="1DA7ADC3" w14:textId="77777777" w:rsidR="00C01CA8" w:rsidRPr="0027241E" w:rsidRDefault="00C01CA8" w:rsidP="0027241E">
            <w:r w:rsidRPr="0027241E">
              <w:t>P70</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44C1E396" w14:textId="77777777" w:rsidR="00C01CA8" w:rsidRPr="0027241E" w:rsidRDefault="00C01CA8" w:rsidP="0027241E">
            <w:r w:rsidRPr="0027241E">
              <w:t>579 000</w:t>
            </w:r>
          </w:p>
        </w:tc>
      </w:tr>
      <w:tr w:rsidR="00BE25BF" w:rsidRPr="0027241E" w14:paraId="195DDDE7" w14:textId="77777777">
        <w:trPr>
          <w:trHeight w:val="340"/>
        </w:trPr>
        <w:tc>
          <w:tcPr>
            <w:tcW w:w="3180" w:type="dxa"/>
            <w:tcBorders>
              <w:top w:val="nil"/>
              <w:left w:val="nil"/>
              <w:bottom w:val="nil"/>
              <w:right w:val="nil"/>
            </w:tcBorders>
            <w:tcMar>
              <w:top w:w="100" w:type="dxa"/>
              <w:left w:w="43" w:type="dxa"/>
              <w:bottom w:w="43" w:type="dxa"/>
              <w:right w:w="43" w:type="dxa"/>
            </w:tcMar>
          </w:tcPr>
          <w:p w14:paraId="3433624D" w14:textId="77777777" w:rsidR="00C01CA8" w:rsidRPr="0027241E" w:rsidRDefault="00C01CA8" w:rsidP="0027241E">
            <w:r w:rsidRPr="0027241E">
              <w:t>P80</w:t>
            </w:r>
            <w:r w:rsidRPr="0027241E">
              <w:tab/>
            </w:r>
          </w:p>
        </w:tc>
        <w:tc>
          <w:tcPr>
            <w:tcW w:w="1220" w:type="dxa"/>
            <w:tcBorders>
              <w:top w:val="nil"/>
              <w:left w:val="nil"/>
              <w:bottom w:val="nil"/>
              <w:right w:val="nil"/>
            </w:tcBorders>
            <w:tcMar>
              <w:top w:w="100" w:type="dxa"/>
              <w:left w:w="43" w:type="dxa"/>
              <w:bottom w:w="43" w:type="dxa"/>
              <w:right w:w="43" w:type="dxa"/>
            </w:tcMar>
            <w:vAlign w:val="bottom"/>
          </w:tcPr>
          <w:p w14:paraId="324EF01A" w14:textId="77777777" w:rsidR="00C01CA8" w:rsidRPr="0027241E" w:rsidRDefault="00C01CA8" w:rsidP="0027241E">
            <w:r w:rsidRPr="0027241E">
              <w:t>652 000</w:t>
            </w:r>
          </w:p>
        </w:tc>
      </w:tr>
      <w:tr w:rsidR="00BE25BF" w:rsidRPr="0027241E" w14:paraId="5FF640FC" w14:textId="77777777">
        <w:trPr>
          <w:trHeight w:val="340"/>
        </w:trPr>
        <w:tc>
          <w:tcPr>
            <w:tcW w:w="3180" w:type="dxa"/>
            <w:tcBorders>
              <w:top w:val="nil"/>
              <w:left w:val="nil"/>
              <w:bottom w:val="single" w:sz="4" w:space="0" w:color="000000"/>
              <w:right w:val="nil"/>
            </w:tcBorders>
            <w:tcMar>
              <w:top w:w="100" w:type="dxa"/>
              <w:left w:w="43" w:type="dxa"/>
              <w:bottom w:w="43" w:type="dxa"/>
              <w:right w:w="43" w:type="dxa"/>
            </w:tcMar>
          </w:tcPr>
          <w:p w14:paraId="4116B332" w14:textId="77777777" w:rsidR="00C01CA8" w:rsidRPr="0027241E" w:rsidRDefault="00C01CA8" w:rsidP="0027241E">
            <w:r w:rsidRPr="0027241E">
              <w:t>P90</w:t>
            </w:r>
            <w:r w:rsidRPr="0027241E">
              <w:tab/>
            </w:r>
          </w:p>
        </w:tc>
        <w:tc>
          <w:tcPr>
            <w:tcW w:w="1220" w:type="dxa"/>
            <w:tcBorders>
              <w:top w:val="nil"/>
              <w:left w:val="nil"/>
              <w:bottom w:val="single" w:sz="4" w:space="0" w:color="000000"/>
              <w:right w:val="nil"/>
            </w:tcBorders>
            <w:tcMar>
              <w:top w:w="100" w:type="dxa"/>
              <w:left w:w="43" w:type="dxa"/>
              <w:bottom w:w="43" w:type="dxa"/>
              <w:right w:w="43" w:type="dxa"/>
            </w:tcMar>
            <w:vAlign w:val="bottom"/>
          </w:tcPr>
          <w:p w14:paraId="1EE55B8F" w14:textId="77777777" w:rsidR="00C01CA8" w:rsidRPr="0027241E" w:rsidRDefault="00C01CA8" w:rsidP="0027241E">
            <w:r w:rsidRPr="0027241E">
              <w:t>778 000</w:t>
            </w:r>
          </w:p>
        </w:tc>
      </w:tr>
    </w:tbl>
    <w:p w14:paraId="64FD754A"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Inntektene er justert for antall personer i husholdningene og sammensetningen av voksne og barn. Negative beløp er satt til null. Omfatter bosatte i privathusholdning ekskl. studenthusholdninger.</w:t>
      </w:r>
    </w:p>
    <w:p w14:paraId="6A89928A" w14:textId="77777777" w:rsidR="00C01CA8" w:rsidRPr="0027241E" w:rsidRDefault="00C01CA8" w:rsidP="0027241E">
      <w:pPr>
        <w:pStyle w:val="Kilde"/>
      </w:pPr>
      <w:r w:rsidRPr="0027241E">
        <w:t>Kilde: Statistisk sentralbyrå.</w:t>
      </w:r>
    </w:p>
    <w:p w14:paraId="3AC79F3C" w14:textId="77777777" w:rsidR="00C01CA8" w:rsidRPr="0027241E" w:rsidRDefault="00C01CA8" w:rsidP="0027241E">
      <w:pPr>
        <w:pStyle w:val="Ramme-slutt"/>
      </w:pPr>
      <w:r w:rsidRPr="0027241E">
        <w:t>[Boks slutt]</w:t>
      </w:r>
    </w:p>
    <w:p w14:paraId="1734983E" w14:textId="77777777" w:rsidR="00C01CA8" w:rsidRPr="0027241E" w:rsidRDefault="00C01CA8" w:rsidP="0027241E">
      <w:pPr>
        <w:pStyle w:val="tittel-ramme"/>
      </w:pPr>
      <w:r w:rsidRPr="0027241E">
        <w:t>Indikatorer for måling av ulikhet</w:t>
      </w:r>
    </w:p>
    <w:p w14:paraId="57C13506" w14:textId="77777777" w:rsidR="00C01CA8" w:rsidRPr="0027241E" w:rsidRDefault="00C01CA8" w:rsidP="0027241E">
      <w:pPr>
        <w:rPr>
          <w:rStyle w:val="kursiv"/>
        </w:rPr>
      </w:pPr>
      <w:r w:rsidRPr="0027241E">
        <w:rPr>
          <w:rStyle w:val="kursiv"/>
        </w:rPr>
        <w:t xml:space="preserve">Desiler og persentiler </w:t>
      </w:r>
      <w:r w:rsidRPr="0027241E">
        <w:t>er like store grupper rangert fra lavest til høyest inntekt eller formue. Det er vanlig å dele befolkningen opp i ti like store grupper (desiler) eller 100 like store grupper (persentiler). For eksempel består desil 1 av de ti prosent med lavest inntekt eller formue. Man kan benytte mål for gjennomsnittet innad i gruppene eller verdien som marker grensen mellom gruppene.</w:t>
      </w:r>
    </w:p>
    <w:p w14:paraId="2A1C115B" w14:textId="77777777" w:rsidR="00C01CA8" w:rsidRPr="0027241E" w:rsidRDefault="00C01CA8" w:rsidP="0027241E">
      <w:pPr>
        <w:rPr>
          <w:rStyle w:val="kursiv"/>
        </w:rPr>
      </w:pPr>
      <w:r w:rsidRPr="0027241E">
        <w:rPr>
          <w:rStyle w:val="kursiv"/>
        </w:rPr>
        <w:t xml:space="preserve">Medianverdien (P50) </w:t>
      </w:r>
      <w:r w:rsidRPr="0027241E">
        <w:t>er den verdien som deler fordelingen i to like store grupper, det vil si grensen mellom 5. og 6. desil.</w:t>
      </w:r>
    </w:p>
    <w:p w14:paraId="11D2924C" w14:textId="77777777" w:rsidR="00C01CA8" w:rsidRPr="0027241E" w:rsidRDefault="00C01CA8" w:rsidP="0027241E">
      <w:pPr>
        <w:rPr>
          <w:rStyle w:val="kursiv"/>
        </w:rPr>
      </w:pPr>
      <w:r w:rsidRPr="0027241E">
        <w:rPr>
          <w:rStyle w:val="kursiv"/>
        </w:rPr>
        <w:t xml:space="preserve">P90/P10 </w:t>
      </w:r>
      <w:r w:rsidRPr="0027241E">
        <w:t>er forholdstallet mellom inntekten til den personen som befinner seg akkurat på grensen mellom 9. og 10. desil (P90), og personen som befinner seg på grensen mellom 1. og 2. desil (P10) i inntektsfordelingen. Dette målet påvirkes dermed ikke av inntektene til de ti pst. av befolkningen med høyest inntekt og de ti pst. med lavest inntekt.</w:t>
      </w:r>
    </w:p>
    <w:p w14:paraId="564336F7" w14:textId="77777777" w:rsidR="00C01CA8" w:rsidRPr="0027241E" w:rsidRDefault="00C01CA8" w:rsidP="0027241E">
      <w:pPr>
        <w:rPr>
          <w:rStyle w:val="kursiv"/>
        </w:rPr>
      </w:pPr>
      <w:r w:rsidRPr="0027241E">
        <w:rPr>
          <w:rStyle w:val="kursiv"/>
        </w:rPr>
        <w:t xml:space="preserve">Gini-koeffisienten </w:t>
      </w:r>
      <w:r w:rsidRPr="0027241E">
        <w:t>er det mest brukte målet på fordeling av økonomiske ressurser. Fordelen med Gini-koeffisienten er at man får ett oppsummerende mål på hele fordelingen. Koeffisienten tar verdien 100 når all inntekt tilfaller én person, og verdien 0 dersom all inntekt er helt likt fordelt i befolkningen.</w:t>
      </w:r>
    </w:p>
    <w:p w14:paraId="6BA074E6" w14:textId="77777777" w:rsidR="00C01CA8" w:rsidRPr="0027241E" w:rsidRDefault="00C01CA8" w:rsidP="0027241E">
      <w:pPr>
        <w:pStyle w:val="Ramme-slutt"/>
      </w:pPr>
      <w:r w:rsidRPr="0027241E">
        <w:t>[Boks slutt]</w:t>
      </w:r>
    </w:p>
    <w:p w14:paraId="05B18D3A" w14:textId="77777777" w:rsidR="00C01CA8" w:rsidRPr="0027241E" w:rsidRDefault="00C01CA8" w:rsidP="0027241E">
      <w:pPr>
        <w:pStyle w:val="Overskrift3"/>
      </w:pPr>
      <w:r w:rsidRPr="0027241E">
        <w:lastRenderedPageBreak/>
        <w:t>Overordnede mål på utviklingen i inntektsulikhet</w:t>
      </w:r>
    </w:p>
    <w:p w14:paraId="07838C51" w14:textId="77777777" w:rsidR="00C01CA8" w:rsidRPr="0027241E" w:rsidRDefault="00C01CA8" w:rsidP="0027241E">
      <w:r w:rsidRPr="0027241E">
        <w:t>Norge har lenge hatt svært lav inntektsulikhet sammenlignet med andre land.</w:t>
      </w:r>
      <w:r w:rsidRPr="0027241E">
        <w:rPr>
          <w:rStyle w:val="Fotnotereferanse"/>
        </w:rPr>
        <w:footnoteReference w:id="59"/>
      </w:r>
      <w:r w:rsidRPr="0027241E">
        <w:t xml:space="preserve"> Også i Norge har imidlertid ulikheten økt de siste tiårene. Inntektsveksten har over tid vært svakest for de med lavest inntekt og sterkest i toppen av inntektsfordelingen.</w:t>
      </w:r>
    </w:p>
    <w:p w14:paraId="5CAAB346" w14:textId="77777777" w:rsidR="00C01CA8" w:rsidRPr="0027241E" w:rsidRDefault="00C01CA8" w:rsidP="0027241E">
      <w:r w:rsidRPr="0027241E">
        <w:t>Det er tegn til at ulikhetsveksten har flatet ut de siste årene. Fra 2022 til 2023 falt inntektsulikheten, og en må tilbake til 2014 for å finne et lavere nivå. I 2023 vokste husholdningsjustert inntekt etter skatt mest i de laveste og midterste inntektsgruppene. Statistisk sentralbyrå peker blant annet på økt barnetrygd, økt alderspensjon og lavere skatt som årsaker.</w:t>
      </w:r>
      <w:r w:rsidRPr="0027241E">
        <w:rPr>
          <w:rStyle w:val="Fotnotereferanse"/>
        </w:rPr>
        <w:footnoteReference w:id="60"/>
      </w:r>
    </w:p>
    <w:p w14:paraId="1BAC78F2" w14:textId="77777777" w:rsidR="00C01CA8" w:rsidRPr="0027241E" w:rsidRDefault="00C01CA8" w:rsidP="0027241E">
      <w:r w:rsidRPr="0027241E">
        <w:t>Figur 6.4 viser utviklingen i realinntekt på tre steder i inntektsfordelingen, henholdsvis P10, P50 og P90. P10 er inntekten til den personen som befinner seg akkurat på grensen mellom desil 1 og 2. Det vil si at 10 pst. av befolkningen har inntekt under dette nivået. P50 er medianinntekten, altså det inntektsnivået som deler befolkningen i to like store grupper. P90 er inntekten til den personen som befinner seg akkurat på grensen mellom desil 9 og 10. Det vil si at 90 pst. av befolkningen har inntekt under dette nivået. Se nærmere forklaring av ulike fordelingsmål i boks 6.4.</w:t>
      </w:r>
    </w:p>
    <w:p w14:paraId="42A8A0B3" w14:textId="6EA8134E" w:rsidR="00C01CA8" w:rsidRPr="0027241E" w:rsidRDefault="00EB0088" w:rsidP="0027241E">
      <w:r w:rsidRPr="00EB0088">
        <w:rPr>
          <w:noProof/>
        </w:rPr>
        <w:drawing>
          <wp:inline distT="0" distB="0" distL="0" distR="0" wp14:anchorId="40F982EF" wp14:editId="3F20DE5F">
            <wp:extent cx="2924175" cy="2886075"/>
            <wp:effectExtent l="0" t="0" r="0" b="0"/>
            <wp:docPr id="103458534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85340" name=""/>
                    <pic:cNvPicPr/>
                  </pic:nvPicPr>
                  <pic:blipFill>
                    <a:blip r:embed="rId229">
                      <a:extLst>
                        <a:ext uri="{96DAC541-7B7A-43D3-8B79-37D633B846F1}">
                          <asvg:svgBlip xmlns:asvg="http://schemas.microsoft.com/office/drawing/2016/SVG/main" r:embed="rId230"/>
                        </a:ext>
                      </a:extLst>
                    </a:blip>
                    <a:stretch>
                      <a:fillRect/>
                    </a:stretch>
                  </pic:blipFill>
                  <pic:spPr>
                    <a:xfrm>
                      <a:off x="0" y="0"/>
                      <a:ext cx="2924175" cy="2886075"/>
                    </a:xfrm>
                    <a:prstGeom prst="rect">
                      <a:avLst/>
                    </a:prstGeom>
                  </pic:spPr>
                </pic:pic>
              </a:graphicData>
            </a:graphic>
          </wp:inline>
        </w:drawing>
      </w:r>
    </w:p>
    <w:p w14:paraId="5A29C320" w14:textId="77777777" w:rsidR="00C01CA8" w:rsidRPr="0027241E" w:rsidRDefault="00C01CA8" w:rsidP="0027241E">
      <w:pPr>
        <w:pStyle w:val="figur-tittel"/>
      </w:pPr>
      <w:r w:rsidRPr="0027241E">
        <w:t>Utvikling i realinntekt</w:t>
      </w:r>
      <w:r w:rsidRPr="0027241E">
        <w:rPr>
          <w:rStyle w:val="skrift-hevet"/>
        </w:rPr>
        <w:t>1</w:t>
      </w:r>
      <w:r w:rsidRPr="0027241E">
        <w:t xml:space="preserve"> i ulike deler av inntektsfordelingen. Indeks (2004=1). 2004–2023</w:t>
      </w:r>
    </w:p>
    <w:p w14:paraId="0F2F8323"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Husholdningsjustert inntekt etter skatt justert for KPI.</w:t>
      </w:r>
    </w:p>
    <w:p w14:paraId="2CC68765" w14:textId="77777777" w:rsidR="00C01CA8" w:rsidRPr="0027241E" w:rsidRDefault="00C01CA8" w:rsidP="0027241E">
      <w:pPr>
        <w:pStyle w:val="Kilde"/>
      </w:pPr>
      <w:r w:rsidRPr="0027241E">
        <w:t>Kilder: Finansdepartementet og SSB.</w:t>
      </w:r>
    </w:p>
    <w:p w14:paraId="5744F193" w14:textId="77777777" w:rsidR="00C01CA8" w:rsidRPr="0027241E" w:rsidRDefault="00C01CA8" w:rsidP="0027241E">
      <w:r w:rsidRPr="0027241E">
        <w:t>I perioden 2004–2023 økte P90 med 40 pst. målt i faste kroner, det vil si en gjennomsnittlig årlig realinntektsvekst på 1,8 pst. Til sammenligning økte medianinntekten (P50) reelt med om lag 1,6 pst. årlig, mens de laveste inntektene (P10) økte med 1,4 pst. årlig.</w:t>
      </w:r>
    </w:p>
    <w:p w14:paraId="0AF483F9" w14:textId="77777777" w:rsidR="00C01CA8" w:rsidRPr="0027241E" w:rsidRDefault="00C01CA8" w:rsidP="0027241E">
      <w:r w:rsidRPr="0027241E">
        <w:lastRenderedPageBreak/>
        <w:t>En måte å måle inntektsulikhet på er å se på forholdstallet P90/P10. I 2023 var dette forholdstallet 2,79. Det vil si at inntektsgrensen mellom 9. og 10. desil var 2,79 ganger så høy som inntektsgrensen mellom 1. og 2. desil. Figur 6.5 viser at dette forholdstallet økte særlig i årene 2010–2015.</w:t>
      </w:r>
    </w:p>
    <w:p w14:paraId="6177ACB0" w14:textId="565AD1AC" w:rsidR="00C01CA8" w:rsidRPr="0027241E" w:rsidRDefault="00EB0088" w:rsidP="0027241E">
      <w:r w:rsidRPr="00EB0088">
        <w:rPr>
          <w:noProof/>
        </w:rPr>
        <w:drawing>
          <wp:inline distT="0" distB="0" distL="0" distR="0" wp14:anchorId="752A9B68" wp14:editId="7E98E282">
            <wp:extent cx="2924175" cy="2886075"/>
            <wp:effectExtent l="0" t="0" r="0" b="0"/>
            <wp:docPr id="17512739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73953" name=""/>
                    <pic:cNvPicPr/>
                  </pic:nvPicPr>
                  <pic:blipFill>
                    <a:blip r:embed="rId231">
                      <a:extLst>
                        <a:ext uri="{96DAC541-7B7A-43D3-8B79-37D633B846F1}">
                          <asvg:svgBlip xmlns:asvg="http://schemas.microsoft.com/office/drawing/2016/SVG/main" r:embed="rId232"/>
                        </a:ext>
                      </a:extLst>
                    </a:blip>
                    <a:stretch>
                      <a:fillRect/>
                    </a:stretch>
                  </pic:blipFill>
                  <pic:spPr>
                    <a:xfrm>
                      <a:off x="0" y="0"/>
                      <a:ext cx="2924175" cy="2886075"/>
                    </a:xfrm>
                    <a:prstGeom prst="rect">
                      <a:avLst/>
                    </a:prstGeom>
                  </pic:spPr>
                </pic:pic>
              </a:graphicData>
            </a:graphic>
          </wp:inline>
        </w:drawing>
      </w:r>
    </w:p>
    <w:p w14:paraId="4728D5D9" w14:textId="77777777" w:rsidR="00C01CA8" w:rsidRPr="0027241E" w:rsidRDefault="00C01CA8" w:rsidP="0027241E">
      <w:pPr>
        <w:pStyle w:val="figur-tittel"/>
      </w:pPr>
      <w:r w:rsidRPr="0027241E">
        <w:t>Inntektsulikhet</w:t>
      </w:r>
      <w:r w:rsidRPr="0027241E">
        <w:rPr>
          <w:rStyle w:val="skrift-hevet"/>
        </w:rPr>
        <w:t>1</w:t>
      </w:r>
      <w:r w:rsidRPr="0027241E">
        <w:t xml:space="preserve"> målt ved ulike spredningsmål. 1992–2023</w:t>
      </w:r>
    </w:p>
    <w:p w14:paraId="04A0AD9E"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Husholdningsjustert inntekt etter skatt.</w:t>
      </w:r>
    </w:p>
    <w:p w14:paraId="23313A53" w14:textId="77777777" w:rsidR="00C01CA8" w:rsidRPr="0027241E" w:rsidRDefault="00C01CA8" w:rsidP="0027241E">
      <w:pPr>
        <w:pStyle w:val="Kilde"/>
      </w:pPr>
      <w:r w:rsidRPr="0027241E">
        <w:t>Kilder: Finansdepartementet og SSB.</w:t>
      </w:r>
    </w:p>
    <w:p w14:paraId="32975746" w14:textId="77777777" w:rsidR="00C01CA8" w:rsidRPr="0027241E" w:rsidRDefault="00C01CA8" w:rsidP="0027241E">
      <w:r w:rsidRPr="0027241E">
        <w:t>P90/P10 fanger ikke opp hva som skjer helt i bunn og topp av fordelingen. Figur 6.5 viser også et annet mye brukt mål på inntektsulikhet, nemlig Gini-koeffisienten. Denne fanger opp spredningen i hele inntektsfordelingen. Koeffisienten tar verdien 0 hvis alle har lik inntekt og 100 hvis èn person har all inntekt. Samlet over perioden 1992 til 2023 har ulikheten målt ved Gini økt med 13 pst. fra 21,9 til 24,8.</w:t>
      </w:r>
    </w:p>
    <w:p w14:paraId="72FBD917" w14:textId="77777777" w:rsidR="00C01CA8" w:rsidRPr="0027241E" w:rsidRDefault="00C01CA8" w:rsidP="0027241E">
      <w:r w:rsidRPr="0027241E">
        <w:t>Utviklingen i Gini-koeffisienten illustrerer at det er krevende å analysere ulikhet med et inntektsmål som ikke fanger opp urealiserte kapitalinntekter. Etter at utbytteskatten ble innført, er betydelige selskapsoverskudd holdt tilbake i selskapssektoren, og det har vært store variasjoner fra år til år som følge av tilpasninger til endringer i skattereglene.</w:t>
      </w:r>
      <w:r w:rsidRPr="0027241E">
        <w:rPr>
          <w:rStyle w:val="Fotnotereferanse"/>
        </w:rPr>
        <w:footnoteReference w:id="61"/>
      </w:r>
      <w:r w:rsidRPr="0027241E">
        <w:t xml:space="preserve"> Dette gir kraftige utslag på den målte ulikheten.</w:t>
      </w:r>
    </w:p>
    <w:p w14:paraId="42C43E31" w14:textId="77777777" w:rsidR="00C01CA8" w:rsidRPr="0027241E" w:rsidRDefault="00C01CA8" w:rsidP="0027241E">
      <w:r w:rsidRPr="0027241E">
        <w:t>Flere empiriske studier har vist at ulikheten er langt større dersom inntektsbegrepet utvides til å inkludere tilbakeholdte selskapsoverskudd fordelt på eiere, se blant annet Aaberge m.fl. (2020).</w:t>
      </w:r>
      <w:r w:rsidRPr="0027241E">
        <w:rPr>
          <w:rStyle w:val="Fotnotereferanse"/>
        </w:rPr>
        <w:footnoteReference w:id="62"/>
      </w:r>
      <w:r w:rsidRPr="0027241E">
        <w:t xml:space="preserve"> Statistisk sentralbyrå har på oppdrag fra Finansdepartementet oppdatert denne tallserien frem til </w:t>
      </w:r>
      <w:r w:rsidRPr="0027241E">
        <w:lastRenderedPageBreak/>
        <w:t>2022, se Vestad (2024).</w:t>
      </w:r>
      <w:r w:rsidRPr="0027241E">
        <w:rPr>
          <w:rStyle w:val="Fotnotereferanse"/>
        </w:rPr>
        <w:footnoteReference w:id="63"/>
      </w:r>
      <w:r w:rsidRPr="0027241E">
        <w:t xml:space="preserve"> Figur 6.6 viser utviklingen i Gini når disse inntektene inkluderes og det samtidig trekkes fra en hypotetisk utbytteskatt på hele selskapsoverskuddet. I alle år etter utbytteskatten ble innført (i 2006), har ulikheten målt med dette utvidede inntektsmålet vært høyere enn med det offisielle inntektsbegrepet. Ulikheten har også økt mer enn den offisielle statistikken viser – med hele 40 pst. siden 2001. Se nærmere omtale i avsnitt 6.2.5.</w:t>
      </w:r>
    </w:p>
    <w:p w14:paraId="7D92BAEF" w14:textId="54B22512" w:rsidR="00C01CA8" w:rsidRPr="0027241E" w:rsidRDefault="00EB0088" w:rsidP="0027241E">
      <w:r w:rsidRPr="00EB0088">
        <w:rPr>
          <w:noProof/>
        </w:rPr>
        <w:drawing>
          <wp:inline distT="0" distB="0" distL="0" distR="0" wp14:anchorId="5144F762" wp14:editId="5DD34E41">
            <wp:extent cx="2924175" cy="2886075"/>
            <wp:effectExtent l="0" t="0" r="0" b="0"/>
            <wp:docPr id="40880295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02950" name=""/>
                    <pic:cNvPicPr/>
                  </pic:nvPicPr>
                  <pic:blipFill>
                    <a:blip r:embed="rId233">
                      <a:extLst>
                        <a:ext uri="{96DAC541-7B7A-43D3-8B79-37D633B846F1}">
                          <asvg:svgBlip xmlns:asvg="http://schemas.microsoft.com/office/drawing/2016/SVG/main" r:embed="rId234"/>
                        </a:ext>
                      </a:extLst>
                    </a:blip>
                    <a:stretch>
                      <a:fillRect/>
                    </a:stretch>
                  </pic:blipFill>
                  <pic:spPr>
                    <a:xfrm>
                      <a:off x="0" y="0"/>
                      <a:ext cx="2924175" cy="2886075"/>
                    </a:xfrm>
                    <a:prstGeom prst="rect">
                      <a:avLst/>
                    </a:prstGeom>
                  </pic:spPr>
                </pic:pic>
              </a:graphicData>
            </a:graphic>
          </wp:inline>
        </w:drawing>
      </w:r>
    </w:p>
    <w:p w14:paraId="011A5A90" w14:textId="77777777" w:rsidR="00C01CA8" w:rsidRPr="0027241E" w:rsidRDefault="00C01CA8" w:rsidP="0027241E">
      <w:pPr>
        <w:pStyle w:val="figur-tittel"/>
      </w:pPr>
      <w:r w:rsidRPr="0027241E">
        <w:t>Inntektsulikhet</w:t>
      </w:r>
      <w:r w:rsidRPr="0027241E">
        <w:rPr>
          <w:rStyle w:val="skrift-hevet"/>
        </w:rPr>
        <w:t>1</w:t>
      </w:r>
      <w:r w:rsidRPr="0027241E">
        <w:t xml:space="preserve"> med ulike inntektsbegrep.</w:t>
      </w:r>
      <w:r w:rsidRPr="0027241E">
        <w:rPr>
          <w:rStyle w:val="skrift-hevet"/>
        </w:rPr>
        <w:t>2 </w:t>
      </w:r>
      <w:r w:rsidRPr="0027241E">
        <w:t>2001–2022</w:t>
      </w:r>
    </w:p>
    <w:p w14:paraId="6B1103FA"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Gini-koeffisienten for husholdningsjustert inntekt etter skatt.</w:t>
      </w:r>
    </w:p>
    <w:p w14:paraId="06D27A79" w14:textId="77777777" w:rsidR="00C01CA8" w:rsidRPr="0027241E" w:rsidRDefault="00C01CA8" w:rsidP="0027241E">
      <w:pPr>
        <w:pStyle w:val="figur-noter"/>
        <w:rPr>
          <w:rStyle w:val="skrift-hevet"/>
        </w:rPr>
      </w:pPr>
      <w:r w:rsidRPr="0027241E">
        <w:rPr>
          <w:rStyle w:val="skrift-hevet"/>
        </w:rPr>
        <w:t>2</w:t>
      </w:r>
      <w:r w:rsidRPr="0027241E">
        <w:tab/>
        <w:t>Se boks 6.2. for hva som inngår i inntektsbegrepet i offisiell statistikk. Serien som inkluderer tilbakeholdte overskudd fratrukket en hypotetisk utbytteskatt, er hentet fra Vestad (2024) og fra Aaberge mfl. (2020) for årene 2001–2015.</w:t>
      </w:r>
    </w:p>
    <w:p w14:paraId="53B11B25" w14:textId="77777777" w:rsidR="00C01CA8" w:rsidRPr="0027241E" w:rsidRDefault="00C01CA8" w:rsidP="0027241E">
      <w:pPr>
        <w:pStyle w:val="Kilde"/>
      </w:pPr>
      <w:r w:rsidRPr="0027241E">
        <w:t>Kilder: Finansdepartementet og SSB.</w:t>
      </w:r>
    </w:p>
    <w:p w14:paraId="4C6B3434" w14:textId="77777777" w:rsidR="00C01CA8" w:rsidRPr="0027241E" w:rsidRDefault="00C01CA8" w:rsidP="0027241E">
      <w:r w:rsidRPr="0027241E">
        <w:t>Flere studier viser også virkningen av å inkludere verdien av offentlige tjenester og bolig i inntektsbegrepet. Se nærmere omtale i avsnitt 6.2.6 og 6.2.7. Verdien av bolig omfatter både verdistigning og den økonomiske fordelen man har av å bo i egen bolig fremfor å være leietaker.</w:t>
      </w:r>
      <w:r w:rsidRPr="0027241E">
        <w:rPr>
          <w:rStyle w:val="Fotnotereferanse"/>
        </w:rPr>
        <w:footnoteReference w:id="64"/>
      </w:r>
      <w:r w:rsidRPr="0027241E">
        <w:t xml:space="preserve"> Aaberge m.fl. (2021)</w:t>
      </w:r>
      <w:r w:rsidRPr="0027241E">
        <w:rPr>
          <w:rStyle w:val="Fotnotereferanse"/>
        </w:rPr>
        <w:footnoteReference w:id="65"/>
      </w:r>
      <w:r w:rsidRPr="0027241E">
        <w:t xml:space="preserve"> viser at ulikheten isolert sett reduseres når disse komponentene inkluderes. Samlet sett er likevel ulikheten med et utvidet inntektsmål som inkluderer både verdien av kommunale tjenester (barnehager, skole, helse og pleie og omsorg), verdien av egen bolig og tilbakeholdte selskapsoverskudd, langt høyere enn det som fremgår av offisiell statistikk.</w:t>
      </w:r>
    </w:p>
    <w:p w14:paraId="47BE9FF5" w14:textId="77777777" w:rsidR="00C01CA8" w:rsidRPr="0027241E" w:rsidRDefault="00C01CA8" w:rsidP="0027241E">
      <w:pPr>
        <w:pStyle w:val="Overskrift3"/>
      </w:pPr>
      <w:r w:rsidRPr="0027241E">
        <w:lastRenderedPageBreak/>
        <w:t>Lav, men økende lønnsulikhet</w:t>
      </w:r>
    </w:p>
    <w:p w14:paraId="770B5783" w14:textId="77777777" w:rsidR="00C01CA8" w:rsidRPr="0027241E" w:rsidRDefault="00C01CA8" w:rsidP="0027241E">
      <w:r w:rsidRPr="0027241E">
        <w:t>Lønnsinntektene er jevnere fordelt i Norge enn i de fleste andre land. Analyser fra OECD tyder på at den norske modellen for lønnsdannelse, med koordinerte forhandlinger, virker utjevnende sammenlignet med både desentraliserte oppgjør og med systemer der det forhandles på næringsnivå uten koordinering.</w:t>
      </w:r>
      <w:r w:rsidRPr="0027241E">
        <w:rPr>
          <w:rStyle w:val="Fotnotereferanse"/>
        </w:rPr>
        <w:footnoteReference w:id="66"/>
      </w:r>
      <w:r w:rsidRPr="0027241E">
        <w:t xml:space="preserve"> Dette fremheves også av Frontfagsmodellutvalget.</w:t>
      </w:r>
      <w:r w:rsidRPr="0027241E">
        <w:rPr>
          <w:rStyle w:val="Fotnotereferanse"/>
        </w:rPr>
        <w:footnoteReference w:id="67"/>
      </w:r>
      <w:r w:rsidRPr="0027241E">
        <w:t xml:space="preserve"> Figur 6.7 viser at Norge har en sammenpresset lønnsfordeling i internasjonal sammenheng. Figuren viser spennet mellom lave lønninger (P10) og høye lønninger (P90) relativt til medianlønn i det enkelte land i 2002 og 2023. I denne perioden har de lave lønningene i Norge falt fra 76 pst. til 71 pst. av medianlønnen, mens de høye lønningene har økt fra 158 pst. til 164 pst. av medianlønnen i 2023.</w:t>
      </w:r>
    </w:p>
    <w:p w14:paraId="092930CF" w14:textId="7307345D" w:rsidR="00C01CA8" w:rsidRPr="0027241E" w:rsidRDefault="00EB0088" w:rsidP="0027241E">
      <w:r w:rsidRPr="00EB0088">
        <w:rPr>
          <w:noProof/>
        </w:rPr>
        <w:drawing>
          <wp:inline distT="0" distB="0" distL="0" distR="0" wp14:anchorId="7670D4CF" wp14:editId="61A1014F">
            <wp:extent cx="2924175" cy="2886075"/>
            <wp:effectExtent l="0" t="0" r="0" b="0"/>
            <wp:docPr id="33574099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40999" name=""/>
                    <pic:cNvPicPr/>
                  </pic:nvPicPr>
                  <pic:blipFill>
                    <a:blip r:embed="rId235">
                      <a:extLst>
                        <a:ext uri="{96DAC541-7B7A-43D3-8B79-37D633B846F1}">
                          <asvg:svgBlip xmlns:asvg="http://schemas.microsoft.com/office/drawing/2016/SVG/main" r:embed="rId236"/>
                        </a:ext>
                      </a:extLst>
                    </a:blip>
                    <a:stretch>
                      <a:fillRect/>
                    </a:stretch>
                  </pic:blipFill>
                  <pic:spPr>
                    <a:xfrm>
                      <a:off x="0" y="0"/>
                      <a:ext cx="2924175" cy="2886075"/>
                    </a:xfrm>
                    <a:prstGeom prst="rect">
                      <a:avLst/>
                    </a:prstGeom>
                  </pic:spPr>
                </pic:pic>
              </a:graphicData>
            </a:graphic>
          </wp:inline>
        </w:drawing>
      </w:r>
    </w:p>
    <w:p w14:paraId="0C421E30" w14:textId="77777777" w:rsidR="00C01CA8" w:rsidRPr="0027241E" w:rsidRDefault="00C01CA8" w:rsidP="0027241E">
      <w:pPr>
        <w:pStyle w:val="figur-tittel"/>
      </w:pPr>
      <w:r w:rsidRPr="0027241E">
        <w:t>Lønnsspredning i utvalgte land, EU og OECD (medianlønn=1). 2023</w:t>
      </w:r>
      <w:r w:rsidRPr="0027241E">
        <w:rPr>
          <w:rStyle w:val="skrift-hevet"/>
        </w:rPr>
        <w:t xml:space="preserve"> 1</w:t>
      </w:r>
    </w:p>
    <w:p w14:paraId="5F8CD8A0"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Lønnsinntekt for heltidsansatte. Søylene viser spredningen fra p10 til p90, dvs. at 80 pst. av befolkningen befinner seg innenfor dette området.</w:t>
      </w:r>
    </w:p>
    <w:p w14:paraId="395F4D04" w14:textId="77777777" w:rsidR="00C01CA8" w:rsidRPr="005E419D" w:rsidRDefault="00C01CA8" w:rsidP="0027241E">
      <w:pPr>
        <w:pStyle w:val="Kilde"/>
        <w:rPr>
          <w:lang w:val="en-US"/>
        </w:rPr>
      </w:pPr>
      <w:r w:rsidRPr="005E419D">
        <w:rPr>
          <w:lang w:val="en-US"/>
        </w:rPr>
        <w:t>Kilde: OECD Employment and Labour Market Statistics.</w:t>
      </w:r>
    </w:p>
    <w:p w14:paraId="181A5298" w14:textId="77777777" w:rsidR="00C01CA8" w:rsidRPr="0027241E" w:rsidRDefault="00C01CA8" w:rsidP="0027241E">
      <w:r w:rsidRPr="0027241E">
        <w:t>Lønnsulikheten har således økt også i Norge, men den er fortsatt vesentlig lavere enn i de fleste andre land.</w:t>
      </w:r>
    </w:p>
    <w:p w14:paraId="44DF5747" w14:textId="77777777" w:rsidR="00C01CA8" w:rsidRPr="0027241E" w:rsidRDefault="00C01CA8" w:rsidP="0027241E">
      <w:r w:rsidRPr="0027241E">
        <w:t>Figur 6.8 viser utviklingen i lønnsulikheten siden 1997 målt som forholdet mellom høye (P90) og lave lønninger (P10), samt utviklingen i Gini-koeffisienten for alle jobber. Økningen i lønnsulikhet er særlig tydelig frem til rundt 2015. Etter dette har lønnsulikheten steget noe saktere. Denne tendensen finner også Lavlønnsutvalget når de undersøker flere indikatorer for lønnsulikhet.</w:t>
      </w:r>
      <w:r w:rsidRPr="0027241E">
        <w:rPr>
          <w:rStyle w:val="Fotnotereferanse"/>
        </w:rPr>
        <w:footnoteReference w:id="68"/>
      </w:r>
    </w:p>
    <w:p w14:paraId="47241243" w14:textId="68461B9B" w:rsidR="00C01CA8" w:rsidRPr="0027241E" w:rsidRDefault="00EB0088" w:rsidP="0027241E">
      <w:r w:rsidRPr="00EB0088">
        <w:rPr>
          <w:noProof/>
        </w:rPr>
        <w:lastRenderedPageBreak/>
        <w:drawing>
          <wp:inline distT="0" distB="0" distL="0" distR="0" wp14:anchorId="649DFEF2" wp14:editId="1C4A6A80">
            <wp:extent cx="2924175" cy="2886075"/>
            <wp:effectExtent l="0" t="0" r="0" b="0"/>
            <wp:docPr id="73968740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87402" name=""/>
                    <pic:cNvPicPr/>
                  </pic:nvPicPr>
                  <pic:blipFill>
                    <a:blip r:embed="rId237">
                      <a:extLst>
                        <a:ext uri="{96DAC541-7B7A-43D3-8B79-37D633B846F1}">
                          <asvg:svgBlip xmlns:asvg="http://schemas.microsoft.com/office/drawing/2016/SVG/main" r:embed="rId238"/>
                        </a:ext>
                      </a:extLst>
                    </a:blip>
                    <a:stretch>
                      <a:fillRect/>
                    </a:stretch>
                  </pic:blipFill>
                  <pic:spPr>
                    <a:xfrm>
                      <a:off x="0" y="0"/>
                      <a:ext cx="2924175" cy="2886075"/>
                    </a:xfrm>
                    <a:prstGeom prst="rect">
                      <a:avLst/>
                    </a:prstGeom>
                  </pic:spPr>
                </pic:pic>
              </a:graphicData>
            </a:graphic>
          </wp:inline>
        </w:drawing>
      </w:r>
    </w:p>
    <w:p w14:paraId="4DDD7B84" w14:textId="77777777" w:rsidR="00C01CA8" w:rsidRPr="0027241E" w:rsidRDefault="00C01CA8" w:rsidP="0027241E">
      <w:pPr>
        <w:pStyle w:val="figur-tittel"/>
      </w:pPr>
      <w:r w:rsidRPr="0027241E">
        <w:t>Utviklingen i lønnsuliketen i Norge målt med P90/P10 og Gini. 1997–2024</w:t>
      </w:r>
    </w:p>
    <w:p w14:paraId="44D8555D"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Månedslønn per heltidsekvivalent. Alle jobber.</w:t>
      </w:r>
    </w:p>
    <w:p w14:paraId="3A4FA588" w14:textId="77777777" w:rsidR="00C01CA8" w:rsidRPr="0027241E" w:rsidRDefault="00C01CA8" w:rsidP="0027241E">
      <w:pPr>
        <w:pStyle w:val="Kilde"/>
      </w:pPr>
      <w:r w:rsidRPr="0027241E">
        <w:t>Kilder: SSB.</w:t>
      </w:r>
    </w:p>
    <w:p w14:paraId="1C8E1698" w14:textId="77777777" w:rsidR="00C01CA8" w:rsidRPr="0027241E" w:rsidRDefault="00C01CA8" w:rsidP="0027241E">
      <w:r w:rsidRPr="0027241E">
        <w:t>Det er både fordeler og ulemper med å studere fordelingen av lønnsinntekter isolert. Det er mulig å måle utviklingen mer presist fordi man utelukker kapitalinntekter som varierer mye over tid, jf. drøftingen i avsnitt 6.2.2. Samtidig kan forhold i det enkelte arbeidsmarked gjøre det vanskelig å sammenligne mellom land eller over tid. For eksempel kan personer som går fra en relativt lavt lønnet jobb til en offentlig ytelse, bidra til at lønnsulikheten går ned. Et høyt nivå på de laveste lønningene, slik som i Norge, stiller høye produktivitetskrav. Dette kan svekke sysselsettingen blant arbeidstakere som ikke møter dette kravet, og dermed også senke den målte lønnsulikheten i Norge.</w:t>
      </w:r>
    </w:p>
    <w:p w14:paraId="120583F0" w14:textId="77777777" w:rsidR="00C01CA8" w:rsidRPr="0027241E" w:rsidRDefault="00C01CA8" w:rsidP="0027241E">
      <w:pPr>
        <w:pStyle w:val="Overskrift3"/>
      </w:pPr>
      <w:r w:rsidRPr="0027241E">
        <w:t>Sterk vekst og økt konsentrasjon i formuer</w:t>
      </w:r>
    </w:p>
    <w:p w14:paraId="78A342EF" w14:textId="77777777" w:rsidR="00C01CA8" w:rsidRPr="0027241E" w:rsidRDefault="00C01CA8" w:rsidP="0027241E">
      <w:r w:rsidRPr="0027241E">
        <w:t>Husholdningenes gjennomsnittlige nettoformue er mer enn doblet nominelt fra om lag 1,7 mill. kroner i 2010 til om lag 3,7 mill. kroner i 2023, se figur 6.9.</w:t>
      </w:r>
      <w:r w:rsidRPr="0027241E">
        <w:rPr>
          <w:rStyle w:val="Fotnotereferanse"/>
        </w:rPr>
        <w:footnoteReference w:id="69"/>
      </w:r>
      <w:r w:rsidRPr="0027241E">
        <w:t xml:space="preserve"> Formuesveksten har vært drevet av høyere boligpriser og en sterk vekst i aksjeformuene. For hoveddelen av norske husholdninger er primærbolig den største formueskomponenten, og samlet utgjør primærboliger 57 pst. av bruttoformuen. Boligprisene har vokst raskere enn husholdningenes disponible inntekt nesten sammenhengende de siste 30 årene, se figur 4.2 i kapittel 4. I perioden 2010–2023 økte boligprisene med over 84 pst. Økte boligpriser har ført til en kraftig formuesvekst for husholdninger som eier egen bolig.</w:t>
      </w:r>
    </w:p>
    <w:p w14:paraId="2A4BC63C" w14:textId="5E192823" w:rsidR="00C01CA8" w:rsidRPr="0027241E" w:rsidRDefault="00EB0088" w:rsidP="0027241E">
      <w:r w:rsidRPr="00EB0088">
        <w:rPr>
          <w:noProof/>
        </w:rPr>
        <w:lastRenderedPageBreak/>
        <w:drawing>
          <wp:inline distT="0" distB="0" distL="0" distR="0" wp14:anchorId="0625BC95" wp14:editId="70C048E3">
            <wp:extent cx="2190750" cy="2590800"/>
            <wp:effectExtent l="0" t="0" r="0" b="0"/>
            <wp:docPr id="92445333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53332" name=""/>
                    <pic:cNvPicPr/>
                  </pic:nvPicPr>
                  <pic:blipFill>
                    <a:blip r:embed="rId239">
                      <a:extLst>
                        <a:ext uri="{96DAC541-7B7A-43D3-8B79-37D633B846F1}">
                          <asvg:svgBlip xmlns:asvg="http://schemas.microsoft.com/office/drawing/2016/SVG/main" r:embed="rId240"/>
                        </a:ext>
                      </a:extLst>
                    </a:blip>
                    <a:stretch>
                      <a:fillRect/>
                    </a:stretch>
                  </pic:blipFill>
                  <pic:spPr>
                    <a:xfrm>
                      <a:off x="0" y="0"/>
                      <a:ext cx="2190750" cy="2590800"/>
                    </a:xfrm>
                    <a:prstGeom prst="rect">
                      <a:avLst/>
                    </a:prstGeom>
                  </pic:spPr>
                </pic:pic>
              </a:graphicData>
            </a:graphic>
          </wp:inline>
        </w:drawing>
      </w:r>
    </w:p>
    <w:p w14:paraId="3800A591" w14:textId="77777777" w:rsidR="00C01CA8" w:rsidRPr="0027241E" w:rsidRDefault="00C01CA8" w:rsidP="0027241E">
      <w:pPr>
        <w:pStyle w:val="figur-tittel"/>
      </w:pPr>
      <w:r w:rsidRPr="0027241E">
        <w:t>Husholdningenes gjennomsnittlige formue. Mill. kroner. 2010–2023</w:t>
      </w:r>
    </w:p>
    <w:p w14:paraId="0BDC873E" w14:textId="77777777" w:rsidR="00C01CA8" w:rsidRPr="0027241E" w:rsidRDefault="00C01CA8" w:rsidP="0027241E">
      <w:pPr>
        <w:pStyle w:val="Kilde"/>
      </w:pPr>
      <w:r w:rsidRPr="0027241E">
        <w:t>Kilder: Finansdepartementet og SSB.</w:t>
      </w:r>
    </w:p>
    <w:p w14:paraId="263D07A7" w14:textId="77777777" w:rsidR="00C01CA8" w:rsidRPr="0027241E" w:rsidRDefault="00C01CA8" w:rsidP="0027241E">
      <w:r w:rsidRPr="0027241E">
        <w:t>Formue er svært skjevfordelt, og formuesulikheten har økt over tid. Figur 6.10 viser gjennomsnittlig nettoformue i ulike formuesdesiler. Den nederste formuesdesilen skiller seg ut med en betydelig gjeld og negativ nettoformue, dvs. at gjelden overstiger verdien av eiendelene. Dette kan delvis skyldes at verdiene av en rekke eiendeler, som bolig og unoterte aksjer, ofte undervurderes i statistikken, se boks 6.5. Husholdningene i den øverste formuesdesilen hadde i 2023 en gjennomsnittlig nettoformue på nærmere 20 mill. kroner. Denne gruppen har til sammen over halvparten av den totale nettoformuen i befolkningen.</w:t>
      </w:r>
    </w:p>
    <w:p w14:paraId="0E5B5901" w14:textId="6CA1ED0B" w:rsidR="00C01CA8" w:rsidRPr="0027241E" w:rsidRDefault="00EB0088" w:rsidP="0027241E">
      <w:r w:rsidRPr="00EB0088">
        <w:rPr>
          <w:noProof/>
        </w:rPr>
        <w:drawing>
          <wp:inline distT="0" distB="0" distL="0" distR="0" wp14:anchorId="1B0FC053" wp14:editId="4651F769">
            <wp:extent cx="4572000" cy="2914650"/>
            <wp:effectExtent l="0" t="0" r="0" b="0"/>
            <wp:docPr id="65041946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19466" name=""/>
                    <pic:cNvPicPr/>
                  </pic:nvPicPr>
                  <pic:blipFill>
                    <a:blip r:embed="rId241">
                      <a:extLst>
                        <a:ext uri="{96DAC541-7B7A-43D3-8B79-37D633B846F1}">
                          <asvg:svgBlip xmlns:asvg="http://schemas.microsoft.com/office/drawing/2016/SVG/main" r:embed="rId242"/>
                        </a:ext>
                      </a:extLst>
                    </a:blip>
                    <a:stretch>
                      <a:fillRect/>
                    </a:stretch>
                  </pic:blipFill>
                  <pic:spPr>
                    <a:xfrm>
                      <a:off x="0" y="0"/>
                      <a:ext cx="4572000" cy="2914650"/>
                    </a:xfrm>
                    <a:prstGeom prst="rect">
                      <a:avLst/>
                    </a:prstGeom>
                  </pic:spPr>
                </pic:pic>
              </a:graphicData>
            </a:graphic>
          </wp:inline>
        </w:drawing>
      </w:r>
    </w:p>
    <w:p w14:paraId="61722BD7" w14:textId="77777777" w:rsidR="00C01CA8" w:rsidRPr="0027241E" w:rsidRDefault="00C01CA8" w:rsidP="0027241E">
      <w:pPr>
        <w:pStyle w:val="figur-tittel"/>
      </w:pPr>
      <w:r w:rsidRPr="0027241E">
        <w:t>Gjennomsnittlig husholdningsformue i ulike formuesgrupper.</w:t>
      </w:r>
      <w:r w:rsidRPr="0027241E">
        <w:rPr>
          <w:rStyle w:val="skrift-hevet"/>
        </w:rPr>
        <w:t>1</w:t>
      </w:r>
      <w:r w:rsidRPr="0027241E">
        <w:t xml:space="preserve"> Mill. kroner. 2023</w:t>
      </w:r>
    </w:p>
    <w:p w14:paraId="7408C4F3"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Husholdningene er det i ti like store grupper (desiler) etter stigende nettoformue.</w:t>
      </w:r>
    </w:p>
    <w:p w14:paraId="0F78830F" w14:textId="77777777" w:rsidR="00C01CA8" w:rsidRPr="0027241E" w:rsidRDefault="00C01CA8" w:rsidP="0027241E">
      <w:pPr>
        <w:pStyle w:val="Kilde"/>
      </w:pPr>
      <w:r w:rsidRPr="0027241E">
        <w:t>Kilde: SSB.</w:t>
      </w:r>
    </w:p>
    <w:p w14:paraId="1D4895C4" w14:textId="77777777" w:rsidR="00C01CA8" w:rsidRPr="0027241E" w:rsidRDefault="00C01CA8" w:rsidP="0027241E">
      <w:r w:rsidRPr="0027241E">
        <w:lastRenderedPageBreak/>
        <w:t>I figur 6.11 vises topp 10 pst. inndelt i ti like store grupper (persentiler). Figuren viser at det er stor variasjon i nivå og sammensetning av nettoformuen innad i 10. desil. Gjennomsnittet trekkes kraftig opp av den øverste prosenten (om lag 25 800 husholdninger), som har en gjennomsnittlig nettoformue på 82 mill. kroner. Særlig brutto finanskapital er konsentrert i toppen av fordelingen. Brutto finanskapital inkluderer blant annet bankinnskudd, aksjer og andre verdipapirer. Den øverste formuesdesilen eide 2/3 av den samlede brutto finanskapitalen, og over 40 pst. var eid av topp 1 pst.</w:t>
      </w:r>
    </w:p>
    <w:p w14:paraId="04A64657" w14:textId="35F76D3E" w:rsidR="00C01CA8" w:rsidRPr="0027241E" w:rsidRDefault="00EB0088" w:rsidP="0027241E">
      <w:r w:rsidRPr="00EB0088">
        <w:rPr>
          <w:noProof/>
        </w:rPr>
        <w:drawing>
          <wp:inline distT="0" distB="0" distL="0" distR="0" wp14:anchorId="7026ABE7" wp14:editId="169DA898">
            <wp:extent cx="2190750" cy="2914650"/>
            <wp:effectExtent l="0" t="0" r="0" b="0"/>
            <wp:docPr id="27187656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76567" name=""/>
                    <pic:cNvPicPr/>
                  </pic:nvPicPr>
                  <pic:blipFill>
                    <a:blip r:embed="rId243">
                      <a:extLst>
                        <a:ext uri="{96DAC541-7B7A-43D3-8B79-37D633B846F1}">
                          <asvg:svgBlip xmlns:asvg="http://schemas.microsoft.com/office/drawing/2016/SVG/main" r:embed="rId244"/>
                        </a:ext>
                      </a:extLst>
                    </a:blip>
                    <a:stretch>
                      <a:fillRect/>
                    </a:stretch>
                  </pic:blipFill>
                  <pic:spPr>
                    <a:xfrm>
                      <a:off x="0" y="0"/>
                      <a:ext cx="2190750" cy="2914650"/>
                    </a:xfrm>
                    <a:prstGeom prst="rect">
                      <a:avLst/>
                    </a:prstGeom>
                  </pic:spPr>
                </pic:pic>
              </a:graphicData>
            </a:graphic>
          </wp:inline>
        </w:drawing>
      </w:r>
    </w:p>
    <w:p w14:paraId="79E52BAD" w14:textId="77777777" w:rsidR="00C01CA8" w:rsidRPr="0027241E" w:rsidRDefault="00C01CA8" w:rsidP="0027241E">
      <w:pPr>
        <w:pStyle w:val="figur-tittel"/>
      </w:pPr>
      <w:r w:rsidRPr="0027241E">
        <w:t>Gjennomsnittlig husholdningsformue i øverste formuesgruppe (91.–100. persentil).</w:t>
      </w:r>
      <w:r w:rsidRPr="0027241E">
        <w:rPr>
          <w:rStyle w:val="skrift-hevet"/>
        </w:rPr>
        <w:t>1</w:t>
      </w:r>
      <w:r w:rsidRPr="0027241E">
        <w:t xml:space="preserve"> Mill. kroner. 2023</w:t>
      </w:r>
    </w:p>
    <w:p w14:paraId="67C99544"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Husholdningene er det i hundre like store grupper (persentiler) etter stigende nettoformue.</w:t>
      </w:r>
    </w:p>
    <w:p w14:paraId="3B7030A3" w14:textId="77777777" w:rsidR="00C01CA8" w:rsidRPr="0027241E" w:rsidRDefault="00C01CA8" w:rsidP="0027241E">
      <w:pPr>
        <w:pStyle w:val="Kilde"/>
      </w:pPr>
      <w:r w:rsidRPr="0027241E">
        <w:t>Kilde: SSB.</w:t>
      </w:r>
    </w:p>
    <w:p w14:paraId="5A06BC5F" w14:textId="77777777" w:rsidR="00C01CA8" w:rsidRPr="0027241E" w:rsidRDefault="00C01CA8" w:rsidP="0027241E">
      <w:r w:rsidRPr="0027241E">
        <w:t>Formue er vesentlig mer ujevnt fordelt enn inntekt. Det er flere grunner til det. Fordelingen av formue i befolkningen avhenger av hvor mye den enkelte har mottatt, og hvor mye av dette som så langt er konsumert. Sparing over livsløpet er dermed en av grunnene til at formue er ulikt fordelt i befolkningen. Figur 6.12 viser hvordan formue og gjeld avhenger av alder. Både gjennomsnittlig og median nettoformue øker med alder frem til aldergruppen 67–79 år. I denne aldersgruppen er gjennomsnittlig nettoformue per husholdning 5,9 mill. kroner i 2023, mens medianen ligger på 4,1 millioner kroner.</w:t>
      </w:r>
    </w:p>
    <w:p w14:paraId="4F757C93" w14:textId="5D59174F" w:rsidR="00C01CA8" w:rsidRPr="0027241E" w:rsidRDefault="00EB0088" w:rsidP="0027241E">
      <w:r w:rsidRPr="00EB0088">
        <w:rPr>
          <w:noProof/>
        </w:rPr>
        <w:lastRenderedPageBreak/>
        <w:drawing>
          <wp:inline distT="0" distB="0" distL="0" distR="0" wp14:anchorId="3DE00B04" wp14:editId="57135FB5">
            <wp:extent cx="2190750" cy="2914650"/>
            <wp:effectExtent l="0" t="0" r="0" b="0"/>
            <wp:docPr id="182427517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75171" name=""/>
                    <pic:cNvPicPr/>
                  </pic:nvPicPr>
                  <pic:blipFill>
                    <a:blip r:embed="rId245">
                      <a:extLst>
                        <a:ext uri="{96DAC541-7B7A-43D3-8B79-37D633B846F1}">
                          <asvg:svgBlip xmlns:asvg="http://schemas.microsoft.com/office/drawing/2016/SVG/main" r:embed="rId246"/>
                        </a:ext>
                      </a:extLst>
                    </a:blip>
                    <a:stretch>
                      <a:fillRect/>
                    </a:stretch>
                  </pic:blipFill>
                  <pic:spPr>
                    <a:xfrm>
                      <a:off x="0" y="0"/>
                      <a:ext cx="2190750" cy="2914650"/>
                    </a:xfrm>
                    <a:prstGeom prst="rect">
                      <a:avLst/>
                    </a:prstGeom>
                  </pic:spPr>
                </pic:pic>
              </a:graphicData>
            </a:graphic>
          </wp:inline>
        </w:drawing>
      </w:r>
    </w:p>
    <w:p w14:paraId="6938FB1A" w14:textId="77777777" w:rsidR="00C01CA8" w:rsidRPr="0027241E" w:rsidRDefault="00C01CA8" w:rsidP="0027241E">
      <w:pPr>
        <w:pStyle w:val="figur-tittel"/>
      </w:pPr>
      <w:r w:rsidRPr="0027241E">
        <w:t>Formue per husholdning i ulike aldersgrupper i 2023.</w:t>
      </w:r>
      <w:r w:rsidRPr="0027241E">
        <w:rPr>
          <w:rStyle w:val="skrift-hevet"/>
        </w:rPr>
        <w:t>1</w:t>
      </w:r>
      <w:r w:rsidRPr="0027241E">
        <w:t xml:space="preserve"> Mill. kroner</w:t>
      </w:r>
    </w:p>
    <w:p w14:paraId="4A05FD45"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Husholdningene er fordelt på aldergrupper etter hovedinntektstaker sin alder.</w:t>
      </w:r>
    </w:p>
    <w:p w14:paraId="62D21E53" w14:textId="77777777" w:rsidR="00C01CA8" w:rsidRPr="0027241E" w:rsidRDefault="00C01CA8" w:rsidP="0027241E">
      <w:pPr>
        <w:pStyle w:val="Kilde"/>
      </w:pPr>
      <w:r w:rsidRPr="0027241E">
        <w:t>Kilde: SSB.</w:t>
      </w:r>
    </w:p>
    <w:p w14:paraId="31E24353" w14:textId="77777777" w:rsidR="00C01CA8" w:rsidRPr="0027241E" w:rsidRDefault="00C01CA8" w:rsidP="0027241E">
      <w:r w:rsidRPr="0027241E">
        <w:t>Formue er imidlertid mer skjevfordelt enn inntekt også innad i ulike aldersgrupper. Dette skyldes at noen arver og sparer mer, eller oppnår en høyere avkastning på formuen, enn andre. Formuesulikhet er dessuten selvforsterkende ettersom personer med høy formue gjennomgående både sparer mer av inntekten</w:t>
      </w:r>
      <w:r w:rsidRPr="0027241E">
        <w:rPr>
          <w:rStyle w:val="Fotnotereferanse"/>
        </w:rPr>
        <w:footnoteReference w:id="70"/>
      </w:r>
      <w:r w:rsidRPr="0027241E">
        <w:t xml:space="preserve"> og oppnår en høyere avkastning på sparingen.</w:t>
      </w:r>
      <w:r w:rsidRPr="0027241E">
        <w:rPr>
          <w:rStyle w:val="Fotnotereferanse"/>
        </w:rPr>
        <w:footnoteReference w:id="71"/>
      </w:r>
    </w:p>
    <w:p w14:paraId="503D9394" w14:textId="77777777" w:rsidR="00C01CA8" w:rsidRPr="0027241E" w:rsidRDefault="00C01CA8" w:rsidP="0027241E">
      <w:r w:rsidRPr="0027241E">
        <w:t>Formuesveksten har vært særlig sterk for topp 1 pst. I perioden 2012–2021 vokste samlet nettoformue for de 1 pst. mest formuende husholdningene med nærmere 140 pst., mot om lag 70 pst. i resten av befolkningen, se figur 6.13. Dette må ses i sammenheng med en sterk vekst i verdien på aksjer.</w:t>
      </w:r>
    </w:p>
    <w:p w14:paraId="65537918" w14:textId="78D5629E" w:rsidR="00C01CA8" w:rsidRPr="0027241E" w:rsidRDefault="00EB0088" w:rsidP="0027241E">
      <w:r w:rsidRPr="00EB0088">
        <w:rPr>
          <w:noProof/>
        </w:rPr>
        <w:drawing>
          <wp:inline distT="0" distB="0" distL="0" distR="0" wp14:anchorId="2D354774" wp14:editId="7002F0F3">
            <wp:extent cx="2190750" cy="2162175"/>
            <wp:effectExtent l="0" t="0" r="0" b="9525"/>
            <wp:docPr id="199169231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2315" name=""/>
                    <pic:cNvPicPr/>
                  </pic:nvPicPr>
                  <pic:blipFill>
                    <a:blip r:embed="rId247">
                      <a:extLst>
                        <a:ext uri="{96DAC541-7B7A-43D3-8B79-37D633B846F1}">
                          <asvg:svgBlip xmlns:asvg="http://schemas.microsoft.com/office/drawing/2016/SVG/main" r:embed="rId248"/>
                        </a:ext>
                      </a:extLst>
                    </a:blip>
                    <a:stretch>
                      <a:fillRect/>
                    </a:stretch>
                  </pic:blipFill>
                  <pic:spPr>
                    <a:xfrm>
                      <a:off x="0" y="0"/>
                      <a:ext cx="2190750" cy="2162175"/>
                    </a:xfrm>
                    <a:prstGeom prst="rect">
                      <a:avLst/>
                    </a:prstGeom>
                  </pic:spPr>
                </pic:pic>
              </a:graphicData>
            </a:graphic>
          </wp:inline>
        </w:drawing>
      </w:r>
    </w:p>
    <w:p w14:paraId="4E596FE0" w14:textId="77777777" w:rsidR="00C01CA8" w:rsidRPr="0027241E" w:rsidRDefault="00C01CA8" w:rsidP="0027241E">
      <w:pPr>
        <w:pStyle w:val="figur-tittel"/>
      </w:pPr>
      <w:r w:rsidRPr="0027241E">
        <w:lastRenderedPageBreak/>
        <w:t>Formuesutvikling</w:t>
      </w:r>
      <w:r w:rsidRPr="0027241E">
        <w:rPr>
          <w:rStyle w:val="skrift-hevet"/>
        </w:rPr>
        <w:t>1</w:t>
      </w:r>
      <w:r w:rsidRPr="0027241E">
        <w:t xml:space="preserve"> i topp 1 pst. og resten av befolkningen. Sammenlignet med utviklingen på Oslo Børs</w:t>
      </w:r>
      <w:r w:rsidRPr="0027241E">
        <w:rPr>
          <w:rStyle w:val="skrift-hevet"/>
        </w:rPr>
        <w:t>2</w:t>
      </w:r>
      <w:r w:rsidRPr="0027241E">
        <w:t xml:space="preserve"> og boligprisindeksen. Indeks (2012=100). 2012–2023</w:t>
      </w:r>
    </w:p>
    <w:p w14:paraId="5825BC44"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Målt ved nominell nettoformue.</w:t>
      </w:r>
    </w:p>
    <w:p w14:paraId="3AB45904" w14:textId="77777777" w:rsidR="00C01CA8" w:rsidRPr="0027241E" w:rsidRDefault="00C01CA8" w:rsidP="0027241E">
      <w:pPr>
        <w:pStyle w:val="figur-noter"/>
      </w:pPr>
      <w:r w:rsidRPr="0027241E">
        <w:rPr>
          <w:rStyle w:val="skrift-hevet"/>
        </w:rPr>
        <w:t>2</w:t>
      </w:r>
      <w:r w:rsidRPr="0027241E">
        <w:tab/>
        <w:t>OSEBX, målt ved et gjennomsnitt av inngangen og utgangen av året.</w:t>
      </w:r>
    </w:p>
    <w:p w14:paraId="33C7BFE7" w14:textId="77777777" w:rsidR="00C01CA8" w:rsidRPr="0027241E" w:rsidRDefault="00C01CA8" w:rsidP="0027241E">
      <w:pPr>
        <w:pStyle w:val="Kilde"/>
      </w:pPr>
      <w:r w:rsidRPr="0027241E">
        <w:t>Kilder: Statistisk sentralbyrå, Macrobond og Finansdepartementet.</w:t>
      </w:r>
    </w:p>
    <w:p w14:paraId="1119C568" w14:textId="77777777" w:rsidR="00C01CA8" w:rsidRPr="0027241E" w:rsidRDefault="00C01CA8" w:rsidP="0027241E">
      <w:r w:rsidRPr="0027241E">
        <w:t xml:space="preserve">I 2022 og 2023 har formuen til de mest formuende husholdningene falt. Dette bruddet i utviklingen har trolig flere, sammensatte forklaringer. Foreløpige analyser fra Statistisk sentralbyrå viser at økt netto utflytting blant de 1 pst. mest formuende i 2022 og 2023 kan bidra til å forklare noe av utviklingen. Den viktigste forklaringen er likevel en unormalt svak utvikling i beregnede formuesverdier blant de som </w:t>
      </w:r>
      <w:r w:rsidRPr="0027241E">
        <w:rPr>
          <w:rStyle w:val="kursiv"/>
        </w:rPr>
        <w:t>forble</w:t>
      </w:r>
      <w:r w:rsidRPr="0027241E">
        <w:t xml:space="preserve"> i topp 1 pst. i 2022 og 2023. Statistisk sentralbyrå finner også tegn til at de mest formuende i større grad enn før har overført gaver til barn i 2022 og 2023. Det gjøres oppmerksom på at analysen er basert på beregnede formuesverdier, som kan avvike fra reelle markedsverdier, se boks 6.5. Eventuell omplassering av formue til eiendeler som har lav beregnet verdi sammenlignet med markedsverdi (særlig unoterte aksjer) vil fremstå som redusert formue i analysen.</w:t>
      </w:r>
    </w:p>
    <w:p w14:paraId="24B6DB02" w14:textId="77777777" w:rsidR="00C01CA8" w:rsidRPr="0027241E" w:rsidRDefault="00C01CA8" w:rsidP="0027241E">
      <w:r w:rsidRPr="0027241E">
        <w:t>At formue er mer skjevfordelt enn inntekt, må også ses i lys av at en betydelig del av avkastningen på formue ikke inngår i inntektsbegrepet i inntektsstatistikken, men kun fanges opp som en vekst i formuestallene. Se nærmere drøfting i avsnitt 6.2.5.</w:t>
      </w:r>
    </w:p>
    <w:p w14:paraId="15FCA65C" w14:textId="77777777" w:rsidR="00C01CA8" w:rsidRPr="0027241E" w:rsidRDefault="00C01CA8" w:rsidP="0027241E">
      <w:pPr>
        <w:pStyle w:val="Overskrift3"/>
      </w:pPr>
      <w:r w:rsidRPr="0027241E">
        <w:t>Nærmere om inntekt og formue for de rikeste</w:t>
      </w:r>
    </w:p>
    <w:p w14:paraId="1886C79A" w14:textId="77777777" w:rsidR="00C01CA8" w:rsidRPr="0027241E" w:rsidRDefault="00C01CA8" w:rsidP="0027241E">
      <w:r w:rsidRPr="0027241E">
        <w:t>De foregående avsnittene har vist at ulikhetsutviklingen i stor grad drives av hva som skjer i toppen av fordelingen. Mens arbeidsinntekt er den viktigste inntektskilden for flertallet i befolkningen, består inntektene på toppen i stor grad av kapitalinntekter, det vil si avkastning på formue. I utgangspunktet skulle man dermed forvente at høy formue henger tett sammen med høy inntekt.</w:t>
      </w:r>
    </w:p>
    <w:p w14:paraId="05A430EC" w14:textId="77777777" w:rsidR="00C01CA8" w:rsidRPr="0027241E" w:rsidRDefault="00C01CA8" w:rsidP="0027241E">
      <w:r w:rsidRPr="0027241E">
        <w:t>Figur 6.14 viser at det er en klar, men langt fra entydig, sammenheng mellom å ha høy formue og høy inntekt. Blant de som var i topp 10 pst. av formuesfordelingen, var 36 pst. også i topp 10 pst. av inntektsfordelingen. Det samme gjelder omvendt; blant de som var i topp 10 pst. av inntektsfordelingen, var 36 pst. også i topp 10 pst. av formuesfordelingen.</w:t>
      </w:r>
    </w:p>
    <w:p w14:paraId="06F57646" w14:textId="63C069D8" w:rsidR="00C01CA8" w:rsidRPr="0027241E" w:rsidRDefault="00EB0088" w:rsidP="0027241E">
      <w:r>
        <w:rPr>
          <w:noProof/>
        </w:rPr>
        <w:lastRenderedPageBreak/>
        <w:drawing>
          <wp:inline distT="0" distB="0" distL="0" distR="0" wp14:anchorId="7A267759" wp14:editId="0F8E5E32">
            <wp:extent cx="5474970" cy="4861560"/>
            <wp:effectExtent l="0" t="0" r="0" b="0"/>
            <wp:docPr id="196311934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474970" cy="4861560"/>
                    </a:xfrm>
                    <a:prstGeom prst="rect">
                      <a:avLst/>
                    </a:prstGeom>
                    <a:noFill/>
                    <a:ln>
                      <a:noFill/>
                    </a:ln>
                  </pic:spPr>
                </pic:pic>
              </a:graphicData>
            </a:graphic>
          </wp:inline>
        </w:drawing>
      </w:r>
    </w:p>
    <w:p w14:paraId="11C7192C" w14:textId="77777777" w:rsidR="00C01CA8" w:rsidRPr="0027241E" w:rsidRDefault="00C01CA8" w:rsidP="0027241E">
      <w:pPr>
        <w:pStyle w:val="figur-tittel"/>
      </w:pPr>
      <w:r w:rsidRPr="0027241E">
        <w:t>Andel husholdninger i ulike inntekts- og formuesdesiler. Promille. 2023</w:t>
      </w:r>
      <w:r w:rsidRPr="0027241E">
        <w:rPr>
          <w:rStyle w:val="skrift-hevet"/>
        </w:rPr>
        <w:t>1</w:t>
      </w:r>
    </w:p>
    <w:p w14:paraId="1E1D7A3D" w14:textId="77777777" w:rsidR="00C01CA8" w:rsidRPr="0027241E" w:rsidRDefault="00C01CA8" w:rsidP="0027241E">
      <w:pPr>
        <w:pStyle w:val="figur-noter"/>
        <w:rPr>
          <w:rStyle w:val="skrift-hevet"/>
        </w:rPr>
      </w:pPr>
      <w:r w:rsidRPr="0027241E">
        <w:rPr>
          <w:rStyle w:val="skrift-hevet"/>
        </w:rPr>
        <w:t>1</w:t>
      </w:r>
      <w:r w:rsidRPr="0027241E">
        <w:tab/>
        <w:t>Husholdningene er rangert etter nettoformue og husholdningsjustert inntekt etter skatt.</w:t>
      </w:r>
    </w:p>
    <w:p w14:paraId="6BE7340C" w14:textId="77777777" w:rsidR="00C01CA8" w:rsidRPr="0027241E" w:rsidRDefault="00C01CA8" w:rsidP="0027241E">
      <w:pPr>
        <w:pStyle w:val="Kilde"/>
      </w:pPr>
      <w:r w:rsidRPr="0027241E">
        <w:t>Kilder: Finansdepartementet og SSB.</w:t>
      </w:r>
    </w:p>
    <w:p w14:paraId="1FC4B1EA" w14:textId="77777777" w:rsidR="00C01CA8" w:rsidRPr="0027241E" w:rsidRDefault="00C01CA8" w:rsidP="0027241E">
      <w:r w:rsidRPr="0027241E">
        <w:t>Husholdninger med høy formue skiller seg fra resten av befolkningen ved at det er større spredning i inntekt innenfor denne gruppen. Dette gjelder spesielt blant de 1 pst. mest formuende, se figur 6.15. Mens gjennomsnittsinntekten blant de 1 pst. mest formuende var 1,5 mill. kroner i 2023, hadde halvparten en inntekt under 910 000 kroner og 25 pst. en inntekt under 560 000 kroner. Fem pst. av de 1 pst. mest formuende hadde en inntekt under 40 000 kroner. Dette gjenspeiles i at det i gruppen med lavest inntekt er enkelte personer med veldig høye formuer, se figur 6.16. Mens flertallet av personer med lav inntekt har en formue nær null, trekkes gjennomsnittet kraftig opp av noen få med svært høye formuer.</w:t>
      </w:r>
    </w:p>
    <w:p w14:paraId="57EA13BB" w14:textId="5578204B" w:rsidR="00C01CA8" w:rsidRPr="0027241E" w:rsidRDefault="00EB0088" w:rsidP="0027241E">
      <w:r w:rsidRPr="00EB0088">
        <w:rPr>
          <w:noProof/>
        </w:rPr>
        <w:lastRenderedPageBreak/>
        <w:drawing>
          <wp:inline distT="0" distB="0" distL="0" distR="0" wp14:anchorId="7C7BC6E5" wp14:editId="338A28D7">
            <wp:extent cx="2924175" cy="2886075"/>
            <wp:effectExtent l="0" t="0" r="0" b="0"/>
            <wp:docPr id="35892744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27442" name=""/>
                    <pic:cNvPicPr/>
                  </pic:nvPicPr>
                  <pic:blipFill>
                    <a:blip r:embed="rId250">
                      <a:extLst>
                        <a:ext uri="{96DAC541-7B7A-43D3-8B79-37D633B846F1}">
                          <asvg:svgBlip xmlns:asvg="http://schemas.microsoft.com/office/drawing/2016/SVG/main" r:embed="rId251"/>
                        </a:ext>
                      </a:extLst>
                    </a:blip>
                    <a:stretch>
                      <a:fillRect/>
                    </a:stretch>
                  </pic:blipFill>
                  <pic:spPr>
                    <a:xfrm>
                      <a:off x="0" y="0"/>
                      <a:ext cx="2924175" cy="2886075"/>
                    </a:xfrm>
                    <a:prstGeom prst="rect">
                      <a:avLst/>
                    </a:prstGeom>
                  </pic:spPr>
                </pic:pic>
              </a:graphicData>
            </a:graphic>
          </wp:inline>
        </w:drawing>
      </w:r>
    </w:p>
    <w:p w14:paraId="4A03CFD7" w14:textId="77777777" w:rsidR="00C01CA8" w:rsidRPr="0027241E" w:rsidRDefault="00C01CA8" w:rsidP="0027241E">
      <w:pPr>
        <w:pStyle w:val="figur-tittel"/>
      </w:pPr>
      <w:r w:rsidRPr="0027241E">
        <w:t>Spredning i inntekt. Formuespersentil 91–100. Mill. kroner. 2023</w:t>
      </w:r>
      <w:r w:rsidRPr="0027241E">
        <w:rPr>
          <w:rStyle w:val="skrift-hevet"/>
        </w:rPr>
        <w:t>1</w:t>
      </w:r>
    </w:p>
    <w:p w14:paraId="0F493BF5" w14:textId="77777777" w:rsidR="00C01CA8" w:rsidRPr="0027241E" w:rsidRDefault="00C01CA8" w:rsidP="0027241E">
      <w:pPr>
        <w:pStyle w:val="figur-noter"/>
        <w:rPr>
          <w:rStyle w:val="skrift-hevet"/>
        </w:rPr>
      </w:pPr>
      <w:r w:rsidRPr="0027241E">
        <w:rPr>
          <w:rStyle w:val="skrift-hevet"/>
        </w:rPr>
        <w:t>1</w:t>
      </w:r>
      <w:r w:rsidRPr="0027241E">
        <w:tab/>
        <w:t>Husholdningenes inntekt etter skatt.</w:t>
      </w:r>
    </w:p>
    <w:p w14:paraId="078DD91C" w14:textId="77777777" w:rsidR="00C01CA8" w:rsidRPr="0027241E" w:rsidRDefault="00C01CA8" w:rsidP="0027241E">
      <w:pPr>
        <w:pStyle w:val="Kilde"/>
      </w:pPr>
      <w:r w:rsidRPr="0027241E">
        <w:t>Kilder: Finansdepartementet og SSB.</w:t>
      </w:r>
    </w:p>
    <w:p w14:paraId="67CEB600" w14:textId="21F71B66" w:rsidR="00C01CA8" w:rsidRPr="0027241E" w:rsidRDefault="00EB0088" w:rsidP="0027241E">
      <w:r w:rsidRPr="00EB0088">
        <w:rPr>
          <w:noProof/>
        </w:rPr>
        <w:drawing>
          <wp:inline distT="0" distB="0" distL="0" distR="0" wp14:anchorId="1FE2E53C" wp14:editId="4F3DE6D2">
            <wp:extent cx="6083935" cy="2880360"/>
            <wp:effectExtent l="0" t="0" r="0" b="0"/>
            <wp:docPr id="12463901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90120" name=""/>
                    <pic:cNvPicPr/>
                  </pic:nvPicPr>
                  <pic:blipFill>
                    <a:blip r:embed="rId252">
                      <a:extLst>
                        <a:ext uri="{96DAC541-7B7A-43D3-8B79-37D633B846F1}">
                          <asvg:svgBlip xmlns:asvg="http://schemas.microsoft.com/office/drawing/2016/SVG/main" r:embed="rId253"/>
                        </a:ext>
                      </a:extLst>
                    </a:blip>
                    <a:stretch>
                      <a:fillRect/>
                    </a:stretch>
                  </pic:blipFill>
                  <pic:spPr>
                    <a:xfrm>
                      <a:off x="0" y="0"/>
                      <a:ext cx="6083935" cy="2880360"/>
                    </a:xfrm>
                    <a:prstGeom prst="rect">
                      <a:avLst/>
                    </a:prstGeom>
                  </pic:spPr>
                </pic:pic>
              </a:graphicData>
            </a:graphic>
          </wp:inline>
        </w:drawing>
      </w:r>
    </w:p>
    <w:p w14:paraId="00290C00" w14:textId="77777777" w:rsidR="00C01CA8" w:rsidRPr="0027241E" w:rsidRDefault="00C01CA8" w:rsidP="0027241E">
      <w:pPr>
        <w:pStyle w:val="figur-tittel"/>
      </w:pPr>
      <w:r w:rsidRPr="0027241E">
        <w:t>Spredning i formue i ulike inntektsgrupper. Mill. kroner. 2023</w:t>
      </w:r>
      <w:r w:rsidRPr="0027241E">
        <w:rPr>
          <w:rStyle w:val="skrift-hevet"/>
        </w:rPr>
        <w:t>1</w:t>
      </w:r>
    </w:p>
    <w:p w14:paraId="41BE01FD"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Befolkningen er delt i persentiler (hundredeler) og desiler (tideler) etter stigende inntekt etter skatt.</w:t>
      </w:r>
    </w:p>
    <w:p w14:paraId="315F2446" w14:textId="77777777" w:rsidR="00C01CA8" w:rsidRPr="0027241E" w:rsidRDefault="00C01CA8" w:rsidP="0027241E">
      <w:pPr>
        <w:pStyle w:val="Kilde"/>
      </w:pPr>
      <w:r w:rsidRPr="0027241E">
        <w:t>Kilder: Finansdepartementet og SSB.</w:t>
      </w:r>
    </w:p>
    <w:p w14:paraId="29FF5FBB" w14:textId="77777777" w:rsidR="00C01CA8" w:rsidRPr="0027241E" w:rsidRDefault="00C01CA8" w:rsidP="0027241E">
      <w:r w:rsidRPr="0027241E">
        <w:t>At inntektene til de mest formuende varierer mye, skyldes delvis at avkastningen er usikker og kan variere fra år til år. Hovedgrunnen er likevel at inntektene i den offisielle statistikken bare inkluderer den realiserte avkastningen, og at skattetilpasninger har hatt stor betydning for hvor mye som det enkelte år realiseres i form av utbytter. Overskudd som holdes tilbake i selskapssektoren, fanges ikke opp.</w:t>
      </w:r>
    </w:p>
    <w:p w14:paraId="45085BA8" w14:textId="77777777" w:rsidR="00C01CA8" w:rsidRPr="0027241E" w:rsidRDefault="00C01CA8" w:rsidP="0027241E">
      <w:r w:rsidRPr="0027241E">
        <w:lastRenderedPageBreak/>
        <w:t>For å få et mer dekkende bilde av inntektene til de mest formuende, kan man studere endringene i formuen deres over tid. Dette er vist i figur 6.17. Alternativt kan man studere et utvidet inntektsbegrep der de tilbakeholdte selskapsoverskuddene tilordnes den enkelte eier, som i figur 6.18.</w:t>
      </w:r>
    </w:p>
    <w:p w14:paraId="6CB103E3" w14:textId="0F7A5166" w:rsidR="00C01CA8" w:rsidRPr="0027241E" w:rsidRDefault="00EB0088" w:rsidP="0027241E">
      <w:r w:rsidRPr="00EB0088">
        <w:rPr>
          <w:noProof/>
        </w:rPr>
        <w:drawing>
          <wp:inline distT="0" distB="0" distL="0" distR="0" wp14:anchorId="6291791D" wp14:editId="01E03D2F">
            <wp:extent cx="2924175" cy="2886075"/>
            <wp:effectExtent l="0" t="0" r="0" b="0"/>
            <wp:docPr id="163709612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96124" name=""/>
                    <pic:cNvPicPr/>
                  </pic:nvPicPr>
                  <pic:blipFill>
                    <a:blip r:embed="rId254">
                      <a:extLst>
                        <a:ext uri="{96DAC541-7B7A-43D3-8B79-37D633B846F1}">
                          <asvg:svgBlip xmlns:asvg="http://schemas.microsoft.com/office/drawing/2016/SVG/main" r:embed="rId255"/>
                        </a:ext>
                      </a:extLst>
                    </a:blip>
                    <a:stretch>
                      <a:fillRect/>
                    </a:stretch>
                  </pic:blipFill>
                  <pic:spPr>
                    <a:xfrm>
                      <a:off x="0" y="0"/>
                      <a:ext cx="2924175" cy="2886075"/>
                    </a:xfrm>
                    <a:prstGeom prst="rect">
                      <a:avLst/>
                    </a:prstGeom>
                  </pic:spPr>
                </pic:pic>
              </a:graphicData>
            </a:graphic>
          </wp:inline>
        </w:drawing>
      </w:r>
    </w:p>
    <w:p w14:paraId="5DEEFCB8" w14:textId="77777777" w:rsidR="00C01CA8" w:rsidRPr="0027241E" w:rsidRDefault="00C01CA8" w:rsidP="0027241E">
      <w:pPr>
        <w:pStyle w:val="figur-tittel"/>
      </w:pPr>
      <w:r w:rsidRPr="0027241E">
        <w:t>Gjennomsnittlig inntekt etter skatt og endring i nettoformue fra året før for de 1 pst. mest formuende personene.</w:t>
      </w:r>
      <w:r w:rsidRPr="0027241E">
        <w:rPr>
          <w:rStyle w:val="skrift-hevet"/>
        </w:rPr>
        <w:t>1 </w:t>
      </w:r>
      <w:r w:rsidRPr="0027241E">
        <w:t>2014–2023. Mill. kroner.</w:t>
      </w:r>
    </w:p>
    <w:p w14:paraId="3462165B"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Personlig inntekt og formue for personer 17 år og eldre.</w:t>
      </w:r>
    </w:p>
    <w:p w14:paraId="32007009" w14:textId="77777777" w:rsidR="00C01CA8" w:rsidRPr="0027241E" w:rsidRDefault="00C01CA8" w:rsidP="0027241E">
      <w:pPr>
        <w:pStyle w:val="Kilde"/>
      </w:pPr>
      <w:r w:rsidRPr="0027241E">
        <w:t>Kilder: Finansdepartementet og SSB.</w:t>
      </w:r>
    </w:p>
    <w:p w14:paraId="55D6CDFA" w14:textId="6EC3E396" w:rsidR="00C01CA8" w:rsidRPr="0027241E" w:rsidRDefault="00EB0088" w:rsidP="0027241E">
      <w:r w:rsidRPr="00EB0088">
        <w:rPr>
          <w:noProof/>
        </w:rPr>
        <w:drawing>
          <wp:inline distT="0" distB="0" distL="0" distR="0" wp14:anchorId="6BFED931" wp14:editId="2ADF212B">
            <wp:extent cx="2924175" cy="2886075"/>
            <wp:effectExtent l="0" t="0" r="0" b="0"/>
            <wp:docPr id="111971688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16886" name=""/>
                    <pic:cNvPicPr/>
                  </pic:nvPicPr>
                  <pic:blipFill>
                    <a:blip r:embed="rId256">
                      <a:extLst>
                        <a:ext uri="{96DAC541-7B7A-43D3-8B79-37D633B846F1}">
                          <asvg:svgBlip xmlns:asvg="http://schemas.microsoft.com/office/drawing/2016/SVG/main" r:embed="rId257"/>
                        </a:ext>
                      </a:extLst>
                    </a:blip>
                    <a:stretch>
                      <a:fillRect/>
                    </a:stretch>
                  </pic:blipFill>
                  <pic:spPr>
                    <a:xfrm>
                      <a:off x="0" y="0"/>
                      <a:ext cx="2924175" cy="2886075"/>
                    </a:xfrm>
                    <a:prstGeom prst="rect">
                      <a:avLst/>
                    </a:prstGeom>
                  </pic:spPr>
                </pic:pic>
              </a:graphicData>
            </a:graphic>
          </wp:inline>
        </w:drawing>
      </w:r>
    </w:p>
    <w:p w14:paraId="2CA8DF51" w14:textId="77777777" w:rsidR="00C01CA8" w:rsidRPr="0027241E" w:rsidRDefault="00C01CA8" w:rsidP="0027241E">
      <w:pPr>
        <w:pStyle w:val="figur-tittel"/>
      </w:pPr>
      <w:r w:rsidRPr="0027241E">
        <w:t>Andelen av markedsinntekten som tilfalt topp 1 pst. med ulike inntektsbegrep. 2001–2022</w:t>
      </w:r>
      <w:r w:rsidRPr="0027241E">
        <w:rPr>
          <w:rStyle w:val="skrift-hevet"/>
        </w:rPr>
        <w:t>1,2</w:t>
      </w:r>
    </w:p>
    <w:p w14:paraId="658BE4B0"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Markedsinntekt er summen av yrkesinntekt (inkl. syke- og foreldrepenger) og kapitalinntekter før skatt og overføringer. Personlig inntekt for alle personer 25 år og eldre.</w:t>
      </w:r>
    </w:p>
    <w:p w14:paraId="42D131F8" w14:textId="77777777" w:rsidR="00C01CA8" w:rsidRPr="0027241E" w:rsidRDefault="00C01CA8" w:rsidP="0027241E">
      <w:pPr>
        <w:pStyle w:val="figur-noter"/>
        <w:rPr>
          <w:rStyle w:val="skrift-hevet"/>
        </w:rPr>
      </w:pPr>
      <w:r w:rsidRPr="0027241E">
        <w:rPr>
          <w:rStyle w:val="skrift-hevet"/>
        </w:rPr>
        <w:t>2</w:t>
      </w:r>
      <w:r w:rsidRPr="0027241E">
        <w:tab/>
        <w:t>Tallseriene som dekker årene 2016–2022, er hentet fra Vestad (2024). Tall for årene 2001–2018 er hentet fra Aaberge mfl. (2020), og inkluderer ikke andre kapitalinntekter enn eierinntekter.</w:t>
      </w:r>
    </w:p>
    <w:p w14:paraId="6E76BE7F" w14:textId="77777777" w:rsidR="00C01CA8" w:rsidRPr="0027241E" w:rsidRDefault="00C01CA8" w:rsidP="0027241E">
      <w:pPr>
        <w:pStyle w:val="Kilde"/>
      </w:pPr>
      <w:r w:rsidRPr="0027241E">
        <w:lastRenderedPageBreak/>
        <w:t>Kilder: Finansdepartementet og SSB.</w:t>
      </w:r>
    </w:p>
    <w:p w14:paraId="5C77124F" w14:textId="77777777" w:rsidR="00C01CA8" w:rsidRPr="0027241E" w:rsidRDefault="00C01CA8" w:rsidP="0027241E">
      <w:r w:rsidRPr="0027241E">
        <w:t>Figur 6.17 viser årlig formuesvekst og inntekt for de 1 pst. mest formuende i årene 2014–2023. Årene 2022 og 2023 skiller seg også her ut med lav formuesvekst, se omtale til figur 6.13 over. For de øvrige årene er formuesveksten gjennomgående langt høyere enn inntektene, slik de måles i inntektsstatistikken. Selv i 2021, et år med ekstraordinært høye utbytter og dermed høye inntekter, var formuesveksten i denne gruppen tre ganger så høy som samlet inntekt etter skatt. Årsaken er at urealisert verdistigning på aksjer mv., herunder verdistigning som skyldes tilbakeholdte overskudd i unoterte selskaper, ikke regnes med i inntekten. Andresen (2022) anslår at de samlede latente, tilbakeholdte overskuddene i norske unoterte selskap vokste med 120 mrd. kroner i gjennomsnitt per år i perioden 2006 til 2016 (fra 700 til 1 900 mrd. 2021-kroner).</w:t>
      </w:r>
      <w:r w:rsidRPr="0027241E">
        <w:rPr>
          <w:rStyle w:val="Fotnotereferanse"/>
        </w:rPr>
        <w:footnoteReference w:id="72"/>
      </w:r>
      <w:r w:rsidRPr="0027241E">
        <w:t xml:space="preserve"> Grindaker og Vestad (2025) viser at de latente eierinntektene fortsatte å øke i perioden 2016–2022.</w:t>
      </w:r>
      <w:r w:rsidRPr="0027241E">
        <w:rPr>
          <w:rStyle w:val="Fotnotereferanse"/>
        </w:rPr>
        <w:footnoteReference w:id="73"/>
      </w:r>
    </w:p>
    <w:p w14:paraId="5F064A6C" w14:textId="77777777" w:rsidR="00C01CA8" w:rsidRPr="0027241E" w:rsidRDefault="00C01CA8" w:rsidP="0027241E">
      <w:pPr>
        <w:pStyle w:val="tittel-ramme"/>
      </w:pPr>
      <w:r w:rsidRPr="0027241E">
        <w:t>Måling av formue i offisiell statistikk</w:t>
      </w:r>
    </w:p>
    <w:p w14:paraId="0F61F664" w14:textId="77777777" w:rsidR="00C01CA8" w:rsidRPr="0027241E" w:rsidRDefault="00C01CA8" w:rsidP="0027241E">
      <w:r w:rsidRPr="0027241E">
        <w:t>Følgende formuesbegreper brukes i dette kapitlet:</w:t>
      </w:r>
    </w:p>
    <w:p w14:paraId="3C36160C" w14:textId="77777777" w:rsidR="00C01CA8" w:rsidRPr="0027241E" w:rsidRDefault="00C01CA8" w:rsidP="0027241E">
      <w:pPr>
        <w:pStyle w:val="friliste"/>
        <w:rPr>
          <w:rStyle w:val="halvfet0"/>
        </w:rPr>
      </w:pPr>
      <w:r w:rsidRPr="0027241E">
        <w:rPr>
          <w:rStyle w:val="kursiv"/>
        </w:rPr>
        <w:t>Bruttoformue</w:t>
      </w:r>
      <w:r w:rsidRPr="0027241E">
        <w:t xml:space="preserve"> =</w:t>
      </w:r>
      <w:r w:rsidRPr="0027241E">
        <w:tab/>
        <w:t>Realkapital + Brutto finanskapital</w:t>
      </w:r>
    </w:p>
    <w:p w14:paraId="01F89B49" w14:textId="77777777" w:rsidR="00C01CA8" w:rsidRPr="0027241E" w:rsidRDefault="00C01CA8" w:rsidP="0027241E">
      <w:pPr>
        <w:pStyle w:val="friliste"/>
        <w:rPr>
          <w:rStyle w:val="halvfet0"/>
        </w:rPr>
      </w:pPr>
      <w:r w:rsidRPr="0027241E">
        <w:rPr>
          <w:rStyle w:val="kursiv"/>
        </w:rPr>
        <w:t>Nettoformue</w:t>
      </w:r>
      <w:r w:rsidRPr="0027241E">
        <w:t xml:space="preserve"> =</w:t>
      </w:r>
      <w:r w:rsidRPr="0027241E">
        <w:tab/>
        <w:t>Bruttoformue - Gjeld</w:t>
      </w:r>
    </w:p>
    <w:p w14:paraId="3969F997" w14:textId="77777777" w:rsidR="00C01CA8" w:rsidRPr="0027241E" w:rsidRDefault="00C01CA8" w:rsidP="0027241E">
      <w:r w:rsidRPr="0027241E">
        <w:t>I Statistisk sentralbyrås formuesstatistikk inngår følgende komponenter i formuen:</w:t>
      </w:r>
    </w:p>
    <w:p w14:paraId="3198E6EE" w14:textId="77777777" w:rsidR="00C01CA8" w:rsidRPr="0027241E" w:rsidRDefault="00C01CA8" w:rsidP="0027241E">
      <w:pPr>
        <w:rPr>
          <w:rStyle w:val="kursiv"/>
        </w:rPr>
      </w:pPr>
      <w:r w:rsidRPr="0027241E">
        <w:rPr>
          <w:rStyle w:val="kursiv"/>
        </w:rPr>
        <w:t>Realkapital</w:t>
      </w:r>
      <w:r w:rsidRPr="0027241E">
        <w:t xml:space="preserve"> omfatter beregnet markedsverdi (før verdsettelsesrabatt) av bolig og næringseiendom, samt skattemessig verdi av annen fast eiendom (fritidseiendom mv.), andre eiendeler i næring, innbo og løsøre mv. Skattemessig verdi av fritidseiendom er gjennomgående langt lavere enn markedsverdien, og skattyter kan få nedsatt verdien til 30 pst. av dokumentert verdi.</w:t>
      </w:r>
    </w:p>
    <w:p w14:paraId="51E01778" w14:textId="77777777" w:rsidR="00C01CA8" w:rsidRPr="0027241E" w:rsidRDefault="00C01CA8" w:rsidP="0027241E">
      <w:pPr>
        <w:rPr>
          <w:rStyle w:val="kursiv"/>
        </w:rPr>
      </w:pPr>
      <w:r w:rsidRPr="0027241E">
        <w:rPr>
          <w:rStyle w:val="kursiv"/>
        </w:rPr>
        <w:t>Brutto finanskapital</w:t>
      </w:r>
      <w:r w:rsidRPr="0027241E">
        <w:t xml:space="preserve"> omfatter bankinnskudd og estimert markedsverdi (før verdsettelsesrabatt) av aksjer og andre verdipapirer, andeler i verdipapirfond og formue i aksjesparekonto.</w:t>
      </w:r>
    </w:p>
    <w:p w14:paraId="1CF13CB9" w14:textId="77777777" w:rsidR="00C01CA8" w:rsidRPr="0027241E" w:rsidRDefault="00C01CA8" w:rsidP="0027241E">
      <w:pPr>
        <w:rPr>
          <w:rStyle w:val="kursiv"/>
        </w:rPr>
      </w:pPr>
      <w:r w:rsidRPr="0027241E">
        <w:rPr>
          <w:rStyle w:val="kursiv"/>
        </w:rPr>
        <w:t>Gjeld</w:t>
      </w:r>
      <w:r w:rsidRPr="0027241E">
        <w:t xml:space="preserve"> omfatter markedsverdi av gjeld (før reduksjon for verdsettelsesrabatt) til fordringshavere og andel av boligselskapets gjeld for eiere i borettslag.</w:t>
      </w:r>
    </w:p>
    <w:p w14:paraId="6DB34EC9" w14:textId="77777777" w:rsidR="00C01CA8" w:rsidRPr="0027241E" w:rsidRDefault="00C01CA8" w:rsidP="0027241E">
      <w:r w:rsidRPr="0027241E">
        <w:t>Formuesstatistikken baseres på skattemeldingene og omfatter kun formuesskattepliktige eiendeler. For en rekke formuesobjekter, som fast eiendom og unoterte aksjer, er det krevende å anslå markedsverdier. De beregnede formuesverdiene vil derfor ofte avvike fra reell markedsverdi. Det er også flere formuesobjekter som i sin helhet ikke inngår i formuesstatistikken, blant annet immaterielle eiendeler (som for eksempel åndsverk eller patenter), forretningsverdier og offentligrettslige tillatelser. Pensjonsformue, dvs. opptjent pensjon på ethvert tidspunkt eller forventet nåverdi av den fremtidige strømmen av pensjonsytelser, inngår heller ikke i formuesbegrepet.</w:t>
      </w:r>
    </w:p>
    <w:p w14:paraId="12E25D19" w14:textId="77777777" w:rsidR="00C01CA8" w:rsidRPr="0027241E" w:rsidRDefault="00C01CA8" w:rsidP="0027241E">
      <w:r w:rsidRPr="0027241E">
        <w:t>I analysene i dette kapittelet studeres formue på husholdningsnivå.</w:t>
      </w:r>
      <w:r w:rsidRPr="0027241E">
        <w:rPr>
          <w:rStyle w:val="skrift-hevet"/>
        </w:rPr>
        <w:t>1</w:t>
      </w:r>
      <w:r w:rsidRPr="0027241E">
        <w:t xml:space="preserve"> I motsetning til inntektstallene justeres ikke husholdningenes formue for stordriftsfordeler gjennom bruk av forbruksenheter. Det </w:t>
      </w:r>
      <w:r w:rsidRPr="0027241E">
        <w:lastRenderedPageBreak/>
        <w:t>skyldes at det ikke er konsensus om hvorvidt stordriftsfordeler gjelder like klart for formue som for inntekt.</w:t>
      </w:r>
      <w:r w:rsidRPr="0027241E">
        <w:rPr>
          <w:rStyle w:val="skrift-hevet"/>
        </w:rPr>
        <w:t>2</w:t>
      </w:r>
    </w:p>
    <w:p w14:paraId="111A471A" w14:textId="77777777" w:rsidR="00C01CA8" w:rsidRPr="0027241E" w:rsidRDefault="00C01CA8" w:rsidP="0027241E">
      <w:pPr>
        <w:pStyle w:val="ramme-noter"/>
      </w:pPr>
      <w:r w:rsidRPr="0027241E">
        <w:rPr>
          <w:rStyle w:val="skrift-hevet"/>
        </w:rPr>
        <w:t>1</w:t>
      </w:r>
      <w:r w:rsidRPr="0027241E">
        <w:tab/>
        <w:t xml:space="preserve">Dette er i tråd med retnigslinjer i OECD (2013): </w:t>
      </w:r>
      <w:r w:rsidRPr="0027241E">
        <w:rPr>
          <w:rStyle w:val="kursiv"/>
        </w:rPr>
        <w:t>Guidelines for Micro Statistics on Household Wealth</w:t>
      </w:r>
      <w:r w:rsidRPr="0027241E">
        <w:t xml:space="preserve">, OECD publishing. </w:t>
      </w:r>
    </w:p>
    <w:p w14:paraId="38265AB5" w14:textId="77777777" w:rsidR="00C01CA8" w:rsidRPr="0027241E" w:rsidRDefault="00C01CA8" w:rsidP="0027241E">
      <w:pPr>
        <w:pStyle w:val="ramme-noter"/>
      </w:pPr>
      <w:r w:rsidRPr="0027241E">
        <w:rPr>
          <w:rStyle w:val="skrift-hevet"/>
        </w:rPr>
        <w:t>2</w:t>
      </w:r>
      <w:r w:rsidRPr="0027241E">
        <w:tab/>
        <w:t xml:space="preserve">Se blant annet Halvorsen, E. &amp; Hetland, A. (2021). </w:t>
      </w:r>
      <w:r w:rsidRPr="0027241E">
        <w:rPr>
          <w:rStyle w:val="kursiv"/>
        </w:rPr>
        <w:t>Pensjonsformue i Norge 2018</w:t>
      </w:r>
      <w:r w:rsidRPr="0027241E">
        <w:t xml:space="preserve">. SSB rapporter 2021/16. </w:t>
      </w:r>
    </w:p>
    <w:p w14:paraId="32729650" w14:textId="77777777" w:rsidR="00C01CA8" w:rsidRPr="0027241E" w:rsidRDefault="00C01CA8" w:rsidP="0027241E">
      <w:pPr>
        <w:pStyle w:val="Ramme-slutt"/>
      </w:pPr>
      <w:r w:rsidRPr="0027241E">
        <w:t>[Boks slutt]</w:t>
      </w:r>
    </w:p>
    <w:p w14:paraId="70FD5C9E" w14:textId="77777777" w:rsidR="00C01CA8" w:rsidRPr="0027241E" w:rsidRDefault="00C01CA8" w:rsidP="0027241E">
      <w:r w:rsidRPr="0027241E">
        <w:t>Når inntekt måles som i inntektsstatistikken, har andelen av befolkningens samlede markedsinntekt som tilfaller topp 1 pst., ligget rundt 10 pst. de fleste år i perioden 2001–2022. Figur 6.18 viser hvor stor andel av samlet markedsinntekt som tilfaller topp 1 pst. når man inkluderer tilbakeholdte overskudd. Offisiell statistikk inkluderer kun overskudd i den grad de er realisert som utbytte eller gevinst på personlig eiers hånd. Ved å erstatte disse realiserte eierinntektene med eiernes andel av årsresultatene i alle selskaper som de eier enten direkte eller indirekte, får man også med den delen av overskuddene som holdes tilbake i selskapene. For å unngå å dobbeltelle inntekter som overføres mellom selskaper, er avsatt utbytte i indirekte eide selskaper trukket fra. Med et slikt utvidet inntektsmål øker andelen til topp 1 pst. fra om lag 10 pst. til nærmere 25 pst. over perioden 2001–2022.</w:t>
      </w:r>
    </w:p>
    <w:p w14:paraId="42D70645" w14:textId="77777777" w:rsidR="00C01CA8" w:rsidRPr="0027241E" w:rsidRDefault="00C01CA8" w:rsidP="0027241E">
      <w:pPr>
        <w:pStyle w:val="Overskrift3"/>
      </w:pPr>
      <w:r w:rsidRPr="0027241E">
        <w:t>Nærmere om bunnen av inntektsfordelingen og ulike fattigdomsmål</w:t>
      </w:r>
    </w:p>
    <w:p w14:paraId="4E185C0F" w14:textId="77777777" w:rsidR="00C01CA8" w:rsidRPr="0027241E" w:rsidRDefault="00C01CA8" w:rsidP="0027241E">
      <w:r w:rsidRPr="0027241E">
        <w:t>Vedvarende lavinntekt er et mål for å kartlegge hvor mange som over tid har lav inntekt sammenlignet med resten av befolkningen. I praksis måles dette ofte som personer som over en periode på tre år har en inntekt som i gjennomsnitt er mindre enn 60 pst. av medianinntekten (inntekten til den midterste husholdningen når husholdningene sorteres etter stigende inntekt).</w:t>
      </w:r>
    </w:p>
    <w:p w14:paraId="179080DF" w14:textId="77777777" w:rsidR="00C01CA8" w:rsidRPr="0027241E" w:rsidRDefault="00C01CA8" w:rsidP="0027241E">
      <w:r w:rsidRPr="0027241E">
        <w:t>Etter mange år med til dels kraftig vekst, har andelen barn som lever i familier med vedvarende lavinntekt, falt siden 2020, se figur 6.19. Andelen var 9,9 pst. i 2023, tilsvarende 96 220 barn. Ettersom lavinntekt måles ved inntekt relativt til medianinntekt, kan andelen øke selv om også de med lave inntekter har realinntektsvekst. Dersom lavinntektsgrensen holdes fast på 2009-nivå (justert for prisvekst), har andelen barn som lever i husholdninger med vedvarende lavinntekt, falt fra 7,7 pst. i 2009 til 6,3 pst. i 2023.</w:t>
      </w:r>
    </w:p>
    <w:p w14:paraId="1DACA130" w14:textId="17821CA2" w:rsidR="00C01CA8" w:rsidRPr="0027241E" w:rsidRDefault="00EB0088" w:rsidP="0027241E">
      <w:r w:rsidRPr="00EB0088">
        <w:rPr>
          <w:noProof/>
        </w:rPr>
        <w:lastRenderedPageBreak/>
        <w:drawing>
          <wp:inline distT="0" distB="0" distL="0" distR="0" wp14:anchorId="759132EA" wp14:editId="5E5B2076">
            <wp:extent cx="2924175" cy="2886075"/>
            <wp:effectExtent l="0" t="0" r="0" b="0"/>
            <wp:docPr id="50892562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25629" name=""/>
                    <pic:cNvPicPr/>
                  </pic:nvPicPr>
                  <pic:blipFill>
                    <a:blip r:embed="rId258">
                      <a:extLst>
                        <a:ext uri="{96DAC541-7B7A-43D3-8B79-37D633B846F1}">
                          <asvg:svgBlip xmlns:asvg="http://schemas.microsoft.com/office/drawing/2016/SVG/main" r:embed="rId259"/>
                        </a:ext>
                      </a:extLst>
                    </a:blip>
                    <a:stretch>
                      <a:fillRect/>
                    </a:stretch>
                  </pic:blipFill>
                  <pic:spPr>
                    <a:xfrm>
                      <a:off x="0" y="0"/>
                      <a:ext cx="2924175" cy="2886075"/>
                    </a:xfrm>
                    <a:prstGeom prst="rect">
                      <a:avLst/>
                    </a:prstGeom>
                  </pic:spPr>
                </pic:pic>
              </a:graphicData>
            </a:graphic>
          </wp:inline>
        </w:drawing>
      </w:r>
    </w:p>
    <w:p w14:paraId="02B06E6E" w14:textId="77777777" w:rsidR="00C01CA8" w:rsidRPr="0027241E" w:rsidRDefault="00C01CA8" w:rsidP="0027241E">
      <w:pPr>
        <w:pStyle w:val="figur-tittel"/>
      </w:pPr>
      <w:r w:rsidRPr="0027241E">
        <w:t>Andel barn i husholdninger med vedvarende lavinntekt. 2006–2023. Prosent</w:t>
      </w:r>
      <w:r w:rsidRPr="0027241E">
        <w:rPr>
          <w:rStyle w:val="skrift-hevet"/>
        </w:rPr>
        <w:t>1</w:t>
      </w:r>
    </w:p>
    <w:p w14:paraId="45892A15"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Personer som over en treårsperiode har holdningsjustert inntekt etter skatt lavere enn 60 pst. av medianen.</w:t>
      </w:r>
    </w:p>
    <w:p w14:paraId="3A204358" w14:textId="77777777" w:rsidR="00C01CA8" w:rsidRPr="0027241E" w:rsidRDefault="00C01CA8" w:rsidP="0027241E">
      <w:pPr>
        <w:pStyle w:val="Kilde"/>
      </w:pPr>
      <w:r w:rsidRPr="0027241E">
        <w:t>Kilder: Finansdepartementet og SSB.</w:t>
      </w:r>
    </w:p>
    <w:p w14:paraId="02C45E0A" w14:textId="77777777" w:rsidR="00C01CA8" w:rsidRPr="0027241E" w:rsidRDefault="00C01CA8" w:rsidP="0027241E">
      <w:r w:rsidRPr="0027241E">
        <w:t>Statistisk sentralbyrå peker på flere årsaker til utviklingen i lavinntekt. En studie viser at en del av økningen fra 1996 til 2019 skyldes at barnetrygden ble holdt nominelt uendret. Tilsvarende peker SSB på at økt barnetrygd de siste årene har bidratt til å løfte flere barnefamilier over lavinntektsgrensen.</w:t>
      </w:r>
      <w:r w:rsidRPr="0027241E">
        <w:rPr>
          <w:rStyle w:val="Fotnotereferanse"/>
        </w:rPr>
        <w:footnoteReference w:id="74"/>
      </w:r>
    </w:p>
    <w:p w14:paraId="42585BA8" w14:textId="77777777" w:rsidR="00C01CA8" w:rsidRPr="0027241E" w:rsidRDefault="00C01CA8" w:rsidP="0027241E">
      <w:r w:rsidRPr="0027241E">
        <w:t>Innvandring har også stor betydning for utviklingen i andel med lavinntekt. Barn med innvandrerbakgrunn er kraftig overrepresentert og utgjør om lag 60 pst. av lavinntektsgruppen. Høy innvandring forklarer en stor del av veksten i lavinntekt siden 2005. Dette betyr ikke nødvendigvis at barn med innvandrerbakgrunn har fått det verre. Gitt at man har innvandrerbakgrunn, har risikoen for lavinntekt sunket noe. I 2023 var 26 pst. av norskfødte med innvandrerforeldre og 42 pst. av innvandrerbarn i vedvarende lavinntekt. Tilsvarende tall for 2006 var hhv. 31 pst. og 44 pst. Dette illustrerer hvordan demografiske endringer kan påvirke inntektsfordelingen.</w:t>
      </w:r>
    </w:p>
    <w:p w14:paraId="52C11473" w14:textId="77777777" w:rsidR="00C01CA8" w:rsidRPr="0027241E" w:rsidRDefault="00C01CA8" w:rsidP="0027241E">
      <w:r w:rsidRPr="0027241E">
        <w:t xml:space="preserve">Endringer i innvandringen har hatt betydning for utviklingen de siste årene. Under korona-pandemien var innvandringen lav. Dermed økte gjennomsnittlig botid for gruppen som helhet. Lengre botid henger ofte sammen med lavere </w:t>
      </w:r>
      <w:r w:rsidRPr="0027241E">
        <w:rPr>
          <w:rStyle w:val="kursiv"/>
        </w:rPr>
        <w:t>risiko</w:t>
      </w:r>
      <w:r w:rsidRPr="0027241E">
        <w:t xml:space="preserve"> for å være i lavinntekt. 2023-tallene for vedvarende lavinntekt siste tre år inkluderer heller ikke de nyankomne fordrevne fra Ukraina.</w:t>
      </w:r>
    </w:p>
    <w:p w14:paraId="543A5725" w14:textId="77777777" w:rsidR="00C01CA8" w:rsidRPr="0027241E" w:rsidRDefault="00C01CA8" w:rsidP="0027241E">
      <w:r w:rsidRPr="0027241E">
        <w:t>Vedvarende lavinntekt er én indikator som kan si noe om omfanget av fattigdom, men gir ikke nødvendigvis et fullstendig bilde. På oppdrag fra Barne-, ungdoms- og familiedirektoratet har derfor SSB kartlagt mulighetene for å analysere fattigdom langs flere dimensjoner.</w:t>
      </w:r>
      <w:r w:rsidRPr="0027241E">
        <w:rPr>
          <w:rStyle w:val="Fotnotereferanse"/>
        </w:rPr>
        <w:footnoteReference w:id="75"/>
      </w:r>
      <w:r w:rsidRPr="0027241E">
        <w:t xml:space="preserve"> Rapporten anbefaler </w:t>
      </w:r>
      <w:r w:rsidRPr="0027241E">
        <w:lastRenderedPageBreak/>
        <w:t>å supplere vedvarende lavinntekt med en indikator som utelater personer med høy formue. Dette senker andelen barn som lever i fattige familier med 1,6 prosentenheter. I tillegg anbefales en indikator som inkluderer fordelen av egen bolig. Dette øker andelen barn i fattige familier med 0,7 prosentenheter, særlig fordi andelen leietakere som blir kategorisert som fattige, da øker.</w:t>
      </w:r>
    </w:p>
    <w:p w14:paraId="5D2DF856" w14:textId="77777777" w:rsidR="00C01CA8" w:rsidRPr="0027241E" w:rsidRDefault="00C01CA8" w:rsidP="0027241E">
      <w:pPr>
        <w:pStyle w:val="Overskrift3"/>
      </w:pPr>
      <w:r w:rsidRPr="0027241E">
        <w:t>Velferdsstaten bidrar til betydelig omfordeling</w:t>
      </w:r>
    </w:p>
    <w:p w14:paraId="479CE989" w14:textId="77777777" w:rsidR="00C01CA8" w:rsidRPr="0027241E" w:rsidRDefault="00C01CA8" w:rsidP="0027241E">
      <w:r w:rsidRPr="0027241E">
        <w:t>Skatter, overføringer og offentlige tjenester bidrar til betydelig omfordeling.</w:t>
      </w:r>
    </w:p>
    <w:p w14:paraId="69B814FE" w14:textId="77777777" w:rsidR="00C01CA8" w:rsidRPr="0027241E" w:rsidRDefault="00C01CA8" w:rsidP="0027241E">
      <w:r w:rsidRPr="0027241E">
        <w:t xml:space="preserve">I 2023 var ulikheten målt ved Gini-koeffisienten for markedsinntekt (yrkes- og kapitalinntekt før skatt og overføringer) 42,5, mens den for inntekt </w:t>
      </w:r>
      <w:r w:rsidRPr="0027241E">
        <w:rPr>
          <w:rStyle w:val="kursiv"/>
        </w:rPr>
        <w:t>etter</w:t>
      </w:r>
      <w:r w:rsidRPr="0027241E">
        <w:t xml:space="preserve"> skatt og overføringer var 24,8. Figur 6.20 viser at Gini-koeffisienten for inntekt etter skatt har økt mer eller mindre parallelt med Gini-koeffisienten for markedsinntekter over perioden 1992–2023. Det vil si at det omfordelende bidraget fra skatte- og overføringssystemet har vært relativt stabilt (rundt 40 pst. lavere Gini-koeffisient).</w:t>
      </w:r>
    </w:p>
    <w:p w14:paraId="560A4783" w14:textId="6F2F0179" w:rsidR="00C01CA8" w:rsidRPr="0027241E" w:rsidRDefault="00EB0088" w:rsidP="0027241E">
      <w:r w:rsidRPr="00EB0088">
        <w:rPr>
          <w:noProof/>
        </w:rPr>
        <w:drawing>
          <wp:inline distT="0" distB="0" distL="0" distR="0" wp14:anchorId="79587437" wp14:editId="516F6C86">
            <wp:extent cx="2924175" cy="2886075"/>
            <wp:effectExtent l="0" t="0" r="0" b="0"/>
            <wp:docPr id="138644014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40147" name=""/>
                    <pic:cNvPicPr/>
                  </pic:nvPicPr>
                  <pic:blipFill>
                    <a:blip r:embed="rId260">
                      <a:extLst>
                        <a:ext uri="{96DAC541-7B7A-43D3-8B79-37D633B846F1}">
                          <asvg:svgBlip xmlns:asvg="http://schemas.microsoft.com/office/drawing/2016/SVG/main" r:embed="rId261"/>
                        </a:ext>
                      </a:extLst>
                    </a:blip>
                    <a:stretch>
                      <a:fillRect/>
                    </a:stretch>
                  </pic:blipFill>
                  <pic:spPr>
                    <a:xfrm>
                      <a:off x="0" y="0"/>
                      <a:ext cx="2924175" cy="2886075"/>
                    </a:xfrm>
                    <a:prstGeom prst="rect">
                      <a:avLst/>
                    </a:prstGeom>
                  </pic:spPr>
                </pic:pic>
              </a:graphicData>
            </a:graphic>
          </wp:inline>
        </w:drawing>
      </w:r>
    </w:p>
    <w:p w14:paraId="6366545D" w14:textId="77777777" w:rsidR="00C01CA8" w:rsidRPr="0027241E" w:rsidRDefault="00C01CA8" w:rsidP="0027241E">
      <w:pPr>
        <w:pStyle w:val="figur-tittel"/>
      </w:pPr>
      <w:r w:rsidRPr="0027241E">
        <w:t>Inntektsulikhet før og etter skatt og overføringer 1992–2023</w:t>
      </w:r>
      <w:r w:rsidRPr="0027241E">
        <w:rPr>
          <w:rStyle w:val="skrift-hevet"/>
        </w:rPr>
        <w:t>1</w:t>
      </w:r>
    </w:p>
    <w:p w14:paraId="67BF6393"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Gini-koeffisienter for husholdningsjustert inntekt.</w:t>
      </w:r>
    </w:p>
    <w:p w14:paraId="345BFEE8" w14:textId="77777777" w:rsidR="00C01CA8" w:rsidRPr="0027241E" w:rsidRDefault="00C01CA8" w:rsidP="0027241E">
      <w:pPr>
        <w:pStyle w:val="Kilde"/>
      </w:pPr>
      <w:r w:rsidRPr="0027241E">
        <w:t>Kilder: Finansdepartementet og SSB.</w:t>
      </w:r>
    </w:p>
    <w:p w14:paraId="484ED177" w14:textId="77777777" w:rsidR="00C01CA8" w:rsidRPr="0027241E" w:rsidRDefault="00C01CA8" w:rsidP="0027241E">
      <w:r w:rsidRPr="0027241E">
        <w:t>Inntektsulikheten målt i figur 6.20 inkluderer ikke verdien av offentlige tjenester. Offentlig finansierte tjenester virker i sum utjevnende ettersom de betyr relativt mest for personer med lav inntekt. I Norge tilbys tjenester som utdanning, helse og barnehage med ingen eller lave brukerbetalinger. Uten dette tilbudet ville privatpersoner selv måtte kjøpe tjenestene i markedet. Forskere i Statistisk sentralbyrå har undersøkt hvordan den målte ulikheten endres når man inkluderer disse tjenestene som en del av inntekten.</w:t>
      </w:r>
      <w:r w:rsidRPr="0027241E">
        <w:rPr>
          <w:rStyle w:val="Fotnotereferanse"/>
        </w:rPr>
        <w:footnoteReference w:id="76"/>
      </w:r>
      <w:r w:rsidRPr="0027241E">
        <w:t xml:space="preserve"> Studien inkluderer verdien av helse, pleie og omsorg, utdanning og barnehager. Dette er tjenester som de fleste nordmenn drar nytte av i løpet av livet, uavhengig av </w:t>
      </w:r>
      <w:r w:rsidRPr="0027241E">
        <w:lastRenderedPageBreak/>
        <w:t>inntekt. Resultatet er lavere ulikhet enn det offisielle tall viser. Gini-koeffisienten faller med hele 18 pst. når verdien av de offentlige tjenestene inkluderes.</w:t>
      </w:r>
    </w:p>
    <w:p w14:paraId="12C68B24" w14:textId="77777777" w:rsidR="00C01CA8" w:rsidRPr="0027241E" w:rsidRDefault="00C01CA8" w:rsidP="0027241E">
      <w:pPr>
        <w:pStyle w:val="Overskrift3"/>
      </w:pPr>
      <w:r w:rsidRPr="0027241E">
        <w:t>Geografiske forskjeller i inntekt og formue</w:t>
      </w:r>
    </w:p>
    <w:p w14:paraId="65D48D70" w14:textId="77777777" w:rsidR="00C01CA8" w:rsidRPr="0027241E" w:rsidRDefault="00C01CA8" w:rsidP="0027241E">
      <w:r w:rsidRPr="0027241E">
        <w:t>Det er til dels store regionale forskjeller i både inntektsnivå, formue og levekostnader. Geografiske forskjeller i inntekt og formue er krevende å analysere godt. Regioner med høye inntekter har generelt også høyere boligpriser. Dette påvirker formuene, men også levekostnadene i de ulike regionene. Inntektsbegrepet fanger verken opp verdiendringer eller fordelen ved å eie egen bolig. Renteutgifter er heller ikke trukket fra.</w:t>
      </w:r>
    </w:p>
    <w:p w14:paraId="2642E5B8" w14:textId="77777777" w:rsidR="00C01CA8" w:rsidRPr="0027241E" w:rsidRDefault="00C01CA8" w:rsidP="0027241E">
      <w:r w:rsidRPr="0027241E">
        <w:t>Ser man på inntektsnivået isolert, er gjennomsnittlig husholdningsjustert inntekt etter skatt om lag 18 pst. høyere i de mest sentrale kommunene sammenlignet med de minst sentrale, se figur 6.21. Både lønns- og kapitalinntekter er langt høyere i de mest sentrale kommunene. Overføringene er derimot høyest i de minst sentrale kommunene.</w:t>
      </w:r>
    </w:p>
    <w:p w14:paraId="6F738A20" w14:textId="7E3EBE10" w:rsidR="00C01CA8" w:rsidRPr="0027241E" w:rsidRDefault="00EB0088" w:rsidP="0027241E">
      <w:r w:rsidRPr="00EB0088">
        <w:rPr>
          <w:noProof/>
        </w:rPr>
        <w:drawing>
          <wp:inline distT="0" distB="0" distL="0" distR="0" wp14:anchorId="480E596F" wp14:editId="7C50EB47">
            <wp:extent cx="6083935" cy="2880360"/>
            <wp:effectExtent l="0" t="0" r="0" b="0"/>
            <wp:docPr id="129466532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65321" name=""/>
                    <pic:cNvPicPr/>
                  </pic:nvPicPr>
                  <pic:blipFill>
                    <a:blip r:embed="rId262">
                      <a:extLst>
                        <a:ext uri="{96DAC541-7B7A-43D3-8B79-37D633B846F1}">
                          <asvg:svgBlip xmlns:asvg="http://schemas.microsoft.com/office/drawing/2016/SVG/main" r:embed="rId263"/>
                        </a:ext>
                      </a:extLst>
                    </a:blip>
                    <a:stretch>
                      <a:fillRect/>
                    </a:stretch>
                  </pic:blipFill>
                  <pic:spPr>
                    <a:xfrm>
                      <a:off x="0" y="0"/>
                      <a:ext cx="6083935" cy="2880360"/>
                    </a:xfrm>
                    <a:prstGeom prst="rect">
                      <a:avLst/>
                    </a:prstGeom>
                  </pic:spPr>
                </pic:pic>
              </a:graphicData>
            </a:graphic>
          </wp:inline>
        </w:drawing>
      </w:r>
    </w:p>
    <w:p w14:paraId="3E86D600" w14:textId="77777777" w:rsidR="00C01CA8" w:rsidRPr="0027241E" w:rsidRDefault="00C01CA8" w:rsidP="0027241E">
      <w:pPr>
        <w:pStyle w:val="figur-tittel"/>
      </w:pPr>
      <w:r w:rsidRPr="0027241E">
        <w:t>Gjennomsnittlig inntekt og skatt i sentralitetsklasse 1–6. Tusen kroner. 2023</w:t>
      </w:r>
      <w:r w:rsidRPr="0027241E">
        <w:rPr>
          <w:rStyle w:val="skrift-hevet"/>
        </w:rPr>
        <w:t>1,2</w:t>
      </w:r>
    </w:p>
    <w:p w14:paraId="55CC98E3"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Husholdningsjustert inntekt.</w:t>
      </w:r>
    </w:p>
    <w:p w14:paraId="251222F8"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Statistisk sentralbyrås sentralitetsindeks basert på nærhet til arbeidsplasser og servicefunksjoner. Sentralitetsklasse 1 omfatter Oslo og fem nabokommuner, mens sentralitetsklasse 6 omfatter de 113 minst sentrale kommunene.</w:t>
      </w:r>
    </w:p>
    <w:p w14:paraId="43D44A27" w14:textId="77777777" w:rsidR="00C01CA8" w:rsidRPr="0027241E" w:rsidRDefault="00C01CA8" w:rsidP="0027241E">
      <w:pPr>
        <w:pStyle w:val="Kilde"/>
      </w:pPr>
      <w:r w:rsidRPr="0027241E">
        <w:t>Kilder: Finansdepartementet og SSB.</w:t>
      </w:r>
    </w:p>
    <w:p w14:paraId="422D8DA3" w14:textId="77777777" w:rsidR="00C01CA8" w:rsidRPr="0027241E" w:rsidRDefault="00C01CA8" w:rsidP="0027241E">
      <w:r w:rsidRPr="0027241E">
        <w:t>De mest sentrale kommunene har størst spredning i inntekt, se figur 6.22. Gjennomsnittsinntekten i sentralitetsklasse 1 trekkes kraftig opp av enkelte personer med svært høye inntekter. Samtidig er de laveste inntektene noe lavere enn i resten av landet. Medianinntekten er om lag 11 pst. høyere i sentralitetsklasse 1 enn i sentralitetsklasse 6.</w:t>
      </w:r>
    </w:p>
    <w:p w14:paraId="689F8D64" w14:textId="28083DE5" w:rsidR="00C01CA8" w:rsidRPr="0027241E" w:rsidRDefault="00EB0088" w:rsidP="0027241E">
      <w:r w:rsidRPr="00EB0088">
        <w:rPr>
          <w:noProof/>
        </w:rPr>
        <w:lastRenderedPageBreak/>
        <w:drawing>
          <wp:inline distT="0" distB="0" distL="0" distR="0" wp14:anchorId="5F3B38D4" wp14:editId="7E001785">
            <wp:extent cx="2924175" cy="2886075"/>
            <wp:effectExtent l="0" t="0" r="0" b="0"/>
            <wp:docPr id="25955223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52239" name=""/>
                    <pic:cNvPicPr/>
                  </pic:nvPicPr>
                  <pic:blipFill>
                    <a:blip r:embed="rId264">
                      <a:extLst>
                        <a:ext uri="{96DAC541-7B7A-43D3-8B79-37D633B846F1}">
                          <asvg:svgBlip xmlns:asvg="http://schemas.microsoft.com/office/drawing/2016/SVG/main" r:embed="rId265"/>
                        </a:ext>
                      </a:extLst>
                    </a:blip>
                    <a:stretch>
                      <a:fillRect/>
                    </a:stretch>
                  </pic:blipFill>
                  <pic:spPr>
                    <a:xfrm>
                      <a:off x="0" y="0"/>
                      <a:ext cx="2924175" cy="2886075"/>
                    </a:xfrm>
                    <a:prstGeom prst="rect">
                      <a:avLst/>
                    </a:prstGeom>
                  </pic:spPr>
                </pic:pic>
              </a:graphicData>
            </a:graphic>
          </wp:inline>
        </w:drawing>
      </w:r>
    </w:p>
    <w:p w14:paraId="4C0013BD" w14:textId="77777777" w:rsidR="00C01CA8" w:rsidRPr="0027241E" w:rsidRDefault="00C01CA8" w:rsidP="0027241E">
      <w:pPr>
        <w:pStyle w:val="figur-tittel"/>
      </w:pPr>
      <w:r w:rsidRPr="0027241E">
        <w:t>Spredning i inntekt etter skatt i sentralitetsklasse 1–6. Tusen kroner. 2023</w:t>
      </w:r>
      <w:r w:rsidRPr="0027241E">
        <w:rPr>
          <w:rStyle w:val="skrift-hevet"/>
        </w:rPr>
        <w:t>1,2</w:t>
      </w:r>
    </w:p>
    <w:p w14:paraId="3A020E68"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Husholdningsjustert inntekt.</w:t>
      </w:r>
    </w:p>
    <w:p w14:paraId="7BEF6FF6" w14:textId="77777777" w:rsidR="00C01CA8" w:rsidRPr="0027241E" w:rsidRDefault="00C01CA8" w:rsidP="0027241E">
      <w:pPr>
        <w:pStyle w:val="figur-noter"/>
        <w:rPr>
          <w:rStyle w:val="skrift-hevet"/>
        </w:rPr>
      </w:pPr>
      <w:r w:rsidRPr="0027241E">
        <w:rPr>
          <w:rStyle w:val="skrift-hevet"/>
        </w:rPr>
        <w:t>2</w:t>
      </w:r>
      <w:r w:rsidRPr="0027241E">
        <w:rPr>
          <w:rStyle w:val="skrift-hevet"/>
        </w:rPr>
        <w:tab/>
      </w:r>
      <w:r w:rsidRPr="0027241E">
        <w:t>Statistisk sentralbyrås sentralitetsindeks basert på nærhet til arbeidsplasser og servicefunksjoner. Sentralitetsklasse 1 omfatter Oslo og fem nabokommuner, mens sentralitetsklasse 6 omfatter de 113 minst sentrale kommunene.</w:t>
      </w:r>
    </w:p>
    <w:p w14:paraId="2BA73BCF" w14:textId="77777777" w:rsidR="00C01CA8" w:rsidRPr="0027241E" w:rsidRDefault="00C01CA8" w:rsidP="0027241E">
      <w:pPr>
        <w:pStyle w:val="Kilde"/>
      </w:pPr>
      <w:r w:rsidRPr="0027241E">
        <w:t>Kilder: Finansdepartementet og SSB.</w:t>
      </w:r>
    </w:p>
    <w:p w14:paraId="49AE4F63" w14:textId="77777777" w:rsidR="00C01CA8" w:rsidRPr="0027241E" w:rsidRDefault="00C01CA8" w:rsidP="0027241E">
      <w:r w:rsidRPr="0027241E">
        <w:t>Det er en klar geografisk profil også på formuesfordelingen, se figur 6.23. Gjennomsnittlig nettoformue i sentralitetsklasse 1 er mer enn dobbelt så høy som i sentralitetsklasse 6. Særlig verdien av primærbolig er geografisk skjevfordelt, og denne skjevfordelingen har økt over tid. Dette gjenspeiler at boligprisene har utviklet seg forskjellig i ulike deler av landet de siste årene. Boligprisveksten har vært sterkest i Oslo, der det også har vært størst befolkningsvekst.</w:t>
      </w:r>
    </w:p>
    <w:p w14:paraId="3F2864FA" w14:textId="3592E853" w:rsidR="00C01CA8" w:rsidRPr="0027241E" w:rsidRDefault="00EB0088" w:rsidP="0027241E">
      <w:r w:rsidRPr="00EB0088">
        <w:rPr>
          <w:noProof/>
        </w:rPr>
        <w:drawing>
          <wp:inline distT="0" distB="0" distL="0" distR="0" wp14:anchorId="5FE78B65" wp14:editId="0B71A564">
            <wp:extent cx="6083935" cy="2880360"/>
            <wp:effectExtent l="0" t="0" r="0" b="0"/>
            <wp:docPr id="1663406052"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06052" name=""/>
                    <pic:cNvPicPr/>
                  </pic:nvPicPr>
                  <pic:blipFill>
                    <a:blip r:embed="rId266">
                      <a:extLst>
                        <a:ext uri="{96DAC541-7B7A-43D3-8B79-37D633B846F1}">
                          <asvg:svgBlip xmlns:asvg="http://schemas.microsoft.com/office/drawing/2016/SVG/main" r:embed="rId267"/>
                        </a:ext>
                      </a:extLst>
                    </a:blip>
                    <a:stretch>
                      <a:fillRect/>
                    </a:stretch>
                  </pic:blipFill>
                  <pic:spPr>
                    <a:xfrm>
                      <a:off x="0" y="0"/>
                      <a:ext cx="6083935" cy="2880360"/>
                    </a:xfrm>
                    <a:prstGeom prst="rect">
                      <a:avLst/>
                    </a:prstGeom>
                  </pic:spPr>
                </pic:pic>
              </a:graphicData>
            </a:graphic>
          </wp:inline>
        </w:drawing>
      </w:r>
    </w:p>
    <w:p w14:paraId="0BB6A6C3" w14:textId="77777777" w:rsidR="00C01CA8" w:rsidRPr="0027241E" w:rsidRDefault="00C01CA8" w:rsidP="0027241E">
      <w:pPr>
        <w:pStyle w:val="figur-tittel"/>
      </w:pPr>
      <w:r w:rsidRPr="0027241E">
        <w:t>Gjennomsnittlig husholdningsformue i sentralitetsklasse 1–6. Mill. kroner. 2023</w:t>
      </w:r>
      <w:r w:rsidRPr="0027241E">
        <w:rPr>
          <w:rStyle w:val="skrift-hevet"/>
        </w:rPr>
        <w:t>1</w:t>
      </w:r>
    </w:p>
    <w:p w14:paraId="79283571" w14:textId="77777777" w:rsidR="00C01CA8" w:rsidRPr="0027241E" w:rsidRDefault="00C01CA8" w:rsidP="0027241E">
      <w:pPr>
        <w:pStyle w:val="figur-noter"/>
        <w:rPr>
          <w:rStyle w:val="skrift-hevet"/>
        </w:rPr>
      </w:pPr>
      <w:r w:rsidRPr="0027241E">
        <w:rPr>
          <w:rStyle w:val="skrift-hevet"/>
        </w:rPr>
        <w:lastRenderedPageBreak/>
        <w:t>1</w:t>
      </w:r>
      <w:r w:rsidRPr="0027241E">
        <w:rPr>
          <w:rStyle w:val="skrift-hevet"/>
        </w:rPr>
        <w:tab/>
      </w:r>
      <w:r w:rsidRPr="0027241E">
        <w:t>Statistisk sentralbyrås sentralitetsindeks basert på nærhet til arbeidsplasser og servicefunksjoner. Sentralitetsklasse 1 omfatter Oslo og fem nabokommuner, mens sentralitetsklasse 6 omfatter de 113 minst sentrale kommunene.</w:t>
      </w:r>
    </w:p>
    <w:p w14:paraId="16972F82" w14:textId="77777777" w:rsidR="00C01CA8" w:rsidRPr="0027241E" w:rsidRDefault="00C01CA8" w:rsidP="0027241E">
      <w:pPr>
        <w:pStyle w:val="Kilde"/>
      </w:pPr>
      <w:r w:rsidRPr="0027241E">
        <w:t>Kilder: Finansdepartementet og SSB.</w:t>
      </w:r>
    </w:p>
    <w:p w14:paraId="410640A7" w14:textId="77777777" w:rsidR="00C01CA8" w:rsidRPr="0027241E" w:rsidRDefault="00C01CA8" w:rsidP="0027241E">
      <w:r w:rsidRPr="0027241E">
        <w:t>Brutto finansformue er klart høyest i sentralitetssone 1, men veksten siden 2010 har vært klart størst i sentralitetssone 6 (en økning på 216 pst. siden 2010, sammenlignet med 112–131 pst. vekst i de andre sentralitetsklassene). I 2023 er gjennomsnittlig brutto finansformue høyere i sentralitetsklasse 6 enn i sentralitetsklassene 2–5.</w:t>
      </w:r>
    </w:p>
    <w:p w14:paraId="27EB29E0" w14:textId="77777777" w:rsidR="00C01CA8" w:rsidRPr="0027241E" w:rsidRDefault="00C01CA8" w:rsidP="0027241E">
      <w:r w:rsidRPr="0027241E">
        <w:t>Figur 6.24 viser at gjennomsnittlig formue i alle sentralitetsklassene trekkes opp av enkelte med svært høy formue. Eksempelvis hadde 5 pst. av husholdningene i sentralitetsklasse 1 en nettoformue på over 17,6 mill. kroner.</w:t>
      </w:r>
    </w:p>
    <w:p w14:paraId="03B23CBD" w14:textId="16006576" w:rsidR="00C01CA8" w:rsidRPr="0027241E" w:rsidRDefault="00EB0088" w:rsidP="0027241E">
      <w:r w:rsidRPr="00EB0088">
        <w:rPr>
          <w:noProof/>
        </w:rPr>
        <w:drawing>
          <wp:inline distT="0" distB="0" distL="0" distR="0" wp14:anchorId="28410BED" wp14:editId="62735571">
            <wp:extent cx="2924175" cy="2886075"/>
            <wp:effectExtent l="0" t="0" r="0" b="0"/>
            <wp:docPr id="163907374"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7374" name=""/>
                    <pic:cNvPicPr/>
                  </pic:nvPicPr>
                  <pic:blipFill>
                    <a:blip r:embed="rId268">
                      <a:extLst>
                        <a:ext uri="{96DAC541-7B7A-43D3-8B79-37D633B846F1}">
                          <asvg:svgBlip xmlns:asvg="http://schemas.microsoft.com/office/drawing/2016/SVG/main" r:embed="rId269"/>
                        </a:ext>
                      </a:extLst>
                    </a:blip>
                    <a:stretch>
                      <a:fillRect/>
                    </a:stretch>
                  </pic:blipFill>
                  <pic:spPr>
                    <a:xfrm>
                      <a:off x="0" y="0"/>
                      <a:ext cx="2924175" cy="2886075"/>
                    </a:xfrm>
                    <a:prstGeom prst="rect">
                      <a:avLst/>
                    </a:prstGeom>
                  </pic:spPr>
                </pic:pic>
              </a:graphicData>
            </a:graphic>
          </wp:inline>
        </w:drawing>
      </w:r>
    </w:p>
    <w:p w14:paraId="67D0C146" w14:textId="77777777" w:rsidR="00C01CA8" w:rsidRPr="0027241E" w:rsidRDefault="00C01CA8" w:rsidP="0027241E">
      <w:pPr>
        <w:pStyle w:val="figur-tittel"/>
      </w:pPr>
      <w:r w:rsidRPr="0027241E">
        <w:t>Spredning i husholdningenes netto- formue i sentralitetsklasse 1–6. Mill. kroner. 2023</w:t>
      </w:r>
      <w:r w:rsidRPr="0027241E">
        <w:rPr>
          <w:rStyle w:val="skrift-hevet"/>
        </w:rPr>
        <w:t>1</w:t>
      </w:r>
    </w:p>
    <w:p w14:paraId="4E93977C" w14:textId="77777777" w:rsidR="00C01CA8" w:rsidRPr="0027241E" w:rsidRDefault="00C01CA8" w:rsidP="0027241E">
      <w:pPr>
        <w:pStyle w:val="figur-noter"/>
        <w:rPr>
          <w:rStyle w:val="skrift-hevet"/>
        </w:rPr>
      </w:pPr>
      <w:r w:rsidRPr="0027241E">
        <w:rPr>
          <w:rStyle w:val="skrift-hevet"/>
        </w:rPr>
        <w:t>1</w:t>
      </w:r>
      <w:r w:rsidRPr="0027241E">
        <w:rPr>
          <w:rStyle w:val="skrift-hevet"/>
        </w:rPr>
        <w:tab/>
      </w:r>
      <w:r w:rsidRPr="0027241E">
        <w:t>Statistisk sentralbyrås sentralitetsindeks basert på nærhet til arbeidsplasser og servicefunksjoner. Sentralitetsklasse 1 omfatter Oslo og fem nabokommuner, mens sentralitetsklasse 6 omfatter de 113 minst sentrale kommunene.</w:t>
      </w:r>
    </w:p>
    <w:p w14:paraId="0F274FF5" w14:textId="77777777" w:rsidR="00C01CA8" w:rsidRPr="0027241E" w:rsidRDefault="00C01CA8" w:rsidP="0027241E">
      <w:pPr>
        <w:pStyle w:val="Kilde"/>
      </w:pPr>
      <w:r w:rsidRPr="0027241E">
        <w:t>Kilder: Finansdepartementet og SSB.</w:t>
      </w:r>
    </w:p>
    <w:p w14:paraId="723330A9" w14:textId="77777777" w:rsidR="00C01CA8" w:rsidRPr="0027241E" w:rsidRDefault="00C01CA8" w:rsidP="0027241E">
      <w:pPr>
        <w:pStyle w:val="a-tilraar-dep"/>
      </w:pPr>
      <w:r w:rsidRPr="0027241E">
        <w:t>Finansdepartementet</w:t>
      </w:r>
    </w:p>
    <w:p w14:paraId="30DEA840" w14:textId="77777777" w:rsidR="00C01CA8" w:rsidRPr="0027241E" w:rsidRDefault="00C01CA8" w:rsidP="0027241E">
      <w:pPr>
        <w:pStyle w:val="a-tilraar-tit"/>
      </w:pPr>
      <w:r w:rsidRPr="0027241E">
        <w:t>tilrår:</w:t>
      </w:r>
    </w:p>
    <w:p w14:paraId="68E9659B" w14:textId="77777777" w:rsidR="00C01CA8" w:rsidRPr="0027241E" w:rsidRDefault="00C01CA8" w:rsidP="0027241E">
      <w:r w:rsidRPr="0027241E">
        <w:t>Tilråding fra Finansdepartementet 7. oktober 2025 om Nasjonalbudsjettet 2026 blir sendt Stortinget.</w:t>
      </w:r>
    </w:p>
    <w:p w14:paraId="5CEBDAA7" w14:textId="77777777" w:rsidR="00C01CA8" w:rsidRDefault="00C01CA8" w:rsidP="0027241E"/>
    <w:p w14:paraId="687343C4" w14:textId="440D94D2" w:rsidR="00C01CA8" w:rsidRPr="00062F21" w:rsidRDefault="00C01CA8" w:rsidP="00C01CA8">
      <w:pPr>
        <w:pStyle w:val="Overskrift1"/>
        <w:numPr>
          <w:ilvl w:val="0"/>
          <w:numId w:val="314"/>
        </w:numPr>
        <w:rPr>
          <w:color w:val="FF0000"/>
        </w:rPr>
      </w:pPr>
      <w:r w:rsidRPr="00062F21">
        <w:rPr>
          <w:color w:val="FF0000"/>
        </w:rPr>
        <w:lastRenderedPageBreak/>
        <w:t>[Vedleggsnr reset]</w:t>
      </w:r>
    </w:p>
    <w:p w14:paraId="5F300F5C" w14:textId="77777777" w:rsidR="00C01CA8" w:rsidRPr="0027241E" w:rsidRDefault="00C01CA8" w:rsidP="0027241E">
      <w:pPr>
        <w:pStyle w:val="vedlegg-nr"/>
      </w:pPr>
    </w:p>
    <w:p w14:paraId="51CA1C54" w14:textId="77777777" w:rsidR="00C01CA8" w:rsidRPr="0027241E" w:rsidRDefault="00C01CA8" w:rsidP="0027241E">
      <w:pPr>
        <w:pStyle w:val="vedlegg-tit"/>
      </w:pPr>
      <w:r w:rsidRPr="0027241E">
        <w:t>Beregning av strukturell oljekorrigert budsjettbalanse</w:t>
      </w:r>
    </w:p>
    <w:p w14:paraId="51ADAF89" w14:textId="77777777" w:rsidR="00C01CA8" w:rsidRPr="0027241E" w:rsidRDefault="00C01CA8" w:rsidP="0027241E">
      <w:r w:rsidRPr="0027241E">
        <w:t>Det samlede overskuddet på offentlige budsjetter kan endre seg betydelig fra år til år uten at dette er uttrykk for endringer i budsjettpolitikken. For å få et best mulig bilde av den underliggende innretningen av statsbudsjettet er det hensiktsmessig å se på utviklingen i budsjettbalansen utenom inntekter og utgifter fra petroleumsvirksomheten (</w:t>
      </w:r>
      <w:r w:rsidRPr="0027241E">
        <w:rPr>
          <w:rStyle w:val="kursiv"/>
        </w:rPr>
        <w:t>oljekorrigert budsjettbalanse</w:t>
      </w:r>
      <w:r w:rsidRPr="0027241E">
        <w:t>). I tillegg er det hensiktsmessig å korrigere for blant annet virkningene av konjunktursvingninger på skatter, avgifter og dagpenger, slik at en får frem den underliggende utviklingen i budsjettbalansen i en normalsituasjon (</w:t>
      </w:r>
      <w:r w:rsidRPr="0027241E">
        <w:rPr>
          <w:rStyle w:val="kursiv"/>
        </w:rPr>
        <w:t>strukturell oljekorrigert budsjettbalanse</w:t>
      </w:r>
      <w:r w:rsidRPr="0027241E">
        <w:t>).</w:t>
      </w:r>
    </w:p>
    <w:p w14:paraId="0F33FFA0" w14:textId="77777777" w:rsidR="00C01CA8" w:rsidRPr="0027241E" w:rsidRDefault="00C01CA8" w:rsidP="0027241E">
      <w:r w:rsidRPr="0027241E">
        <w:t>For å komme fra den oljekorrigerte til den strukturelle oljekorrigerte budsjettbalansen gjøres følgende korrigeringer:</w:t>
      </w:r>
    </w:p>
    <w:p w14:paraId="58E26355" w14:textId="77777777" w:rsidR="00C01CA8" w:rsidRPr="0027241E" w:rsidRDefault="00C01CA8" w:rsidP="0027241E">
      <w:pPr>
        <w:pStyle w:val="Liste"/>
      </w:pPr>
      <w:r w:rsidRPr="0027241E">
        <w:t>Avvik fra anslått trendnivå for skatte- og avgiftsinntekter og dagpenger.</w:t>
      </w:r>
    </w:p>
    <w:p w14:paraId="0009954A" w14:textId="77777777" w:rsidR="00C01CA8" w:rsidRPr="0027241E" w:rsidRDefault="00C01CA8" w:rsidP="0027241E">
      <w:pPr>
        <w:pStyle w:val="Liste"/>
      </w:pPr>
      <w:r w:rsidRPr="0027241E">
        <w:t>Avvik fra anslåtte normalnivå på renteutgifter på statsgjelden, renteinntekter på statens kontantbeholdning mv. og overføringer fra Norges Bank.</w:t>
      </w:r>
    </w:p>
    <w:p w14:paraId="0AB0F075" w14:textId="77777777" w:rsidR="00C01CA8" w:rsidRPr="0027241E" w:rsidRDefault="00C01CA8" w:rsidP="0027241E">
      <w:pPr>
        <w:pStyle w:val="Liste"/>
      </w:pPr>
      <w:r w:rsidRPr="0027241E">
        <w:t>Diverse regnskapsmessige omlegginger mv. som ikke påvirker den underliggende budsjettbalansen. Herunder korrigeres det for avviket fra normalnivåer for inntekter fra vederlag for oppdrettskonsesjoner og utgifter til pensjonspremier i helseforetakene.</w:t>
      </w:r>
    </w:p>
    <w:p w14:paraId="4105714D" w14:textId="77777777" w:rsidR="00C01CA8" w:rsidRPr="0027241E" w:rsidRDefault="00C01CA8" w:rsidP="0027241E">
      <w:r w:rsidRPr="0027241E">
        <w:t>Figur 1.1 viser at utslagene i det strukturelle oljekorrigerte underskuddet er mindre enn utslagene i det oljekorrigerte underskuddet. Dette skyldes at det strukturelle underskuddet er forsøkt korrigert for konjunktursvingninger, i tillegg til at særskilte regnskapsforhold holdes utenfor. På den måten fremkommer et mål på underskuddet, det vil si bruken av fondsmidler over statsbudsjettet, som bedre kan vurderes opp mot retningslinjen for bruk av fondsmidler i handlingsregelen.</w:t>
      </w:r>
    </w:p>
    <w:p w14:paraId="08D87255" w14:textId="5F5511B6" w:rsidR="00C01CA8" w:rsidRPr="0027241E" w:rsidRDefault="00EB0088" w:rsidP="0027241E">
      <w:r w:rsidRPr="00EB0088">
        <w:rPr>
          <w:noProof/>
        </w:rPr>
        <w:drawing>
          <wp:inline distT="0" distB="0" distL="0" distR="0" wp14:anchorId="5D956C33" wp14:editId="4864CEBF">
            <wp:extent cx="2190750" cy="2162175"/>
            <wp:effectExtent l="0" t="0" r="0" b="9525"/>
            <wp:docPr id="35327731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7317" name=""/>
                    <pic:cNvPicPr/>
                  </pic:nvPicPr>
                  <pic:blipFill>
                    <a:blip r:embed="rId270">
                      <a:extLst>
                        <a:ext uri="{96DAC541-7B7A-43D3-8B79-37D633B846F1}">
                          <asvg:svgBlip xmlns:asvg="http://schemas.microsoft.com/office/drawing/2016/SVG/main" r:embed="rId271"/>
                        </a:ext>
                      </a:extLst>
                    </a:blip>
                    <a:stretch>
                      <a:fillRect/>
                    </a:stretch>
                  </pic:blipFill>
                  <pic:spPr>
                    <a:xfrm>
                      <a:off x="0" y="0"/>
                      <a:ext cx="2190750" cy="2162175"/>
                    </a:xfrm>
                    <a:prstGeom prst="rect">
                      <a:avLst/>
                    </a:prstGeom>
                  </pic:spPr>
                </pic:pic>
              </a:graphicData>
            </a:graphic>
          </wp:inline>
        </w:drawing>
      </w:r>
    </w:p>
    <w:p w14:paraId="72A6E298" w14:textId="77777777" w:rsidR="00C01CA8" w:rsidRPr="0027241E" w:rsidRDefault="00C01CA8" w:rsidP="0027241E">
      <w:pPr>
        <w:pStyle w:val="figur-tittel"/>
      </w:pPr>
      <w:r w:rsidRPr="0027241E">
        <w:t>Oljekorrigert og strukturell oljekorrigert budsjettbalanse. Prosent av trend-BNP for Fastlands-Norge</w:t>
      </w:r>
    </w:p>
    <w:p w14:paraId="074FD882" w14:textId="77777777" w:rsidR="00C01CA8" w:rsidRPr="0027241E" w:rsidRDefault="00C01CA8" w:rsidP="0027241E">
      <w:pPr>
        <w:pStyle w:val="Kilde"/>
      </w:pPr>
      <w:r w:rsidRPr="0027241E">
        <w:t>Kilde: Finansdepartementet.</w:t>
      </w:r>
    </w:p>
    <w:p w14:paraId="1D31AD4C" w14:textId="77777777" w:rsidR="00C01CA8" w:rsidRPr="0027241E" w:rsidRDefault="00C01CA8" w:rsidP="0027241E">
      <w:r w:rsidRPr="0027241E">
        <w:t xml:space="preserve">Tabell 1.1 oppsummerer korrigeringene i budsjettopplegget for 2026 fordelt på ulike forhold. De samlede korreksjonene i 2026 utgjør om lag 127,1 mrd. kroner, hvorav særskilte regnskapsforhold </w:t>
      </w:r>
      <w:r w:rsidRPr="0027241E">
        <w:lastRenderedPageBreak/>
        <w:t>utgjør den klart største med 94,2 mrd. kroner. Korreksjonene knyttet til skatter og dagpenger, netto renteinntekter og overføringer fra Norges Bank er positive i 2026. Det vil si at de alle anslås å ligge over trend. Under omtales de ulike korreksjonene.</w:t>
      </w:r>
    </w:p>
    <w:p w14:paraId="4A482D8A" w14:textId="4E07DFC6" w:rsidR="00F6146B" w:rsidRPr="0027241E" w:rsidRDefault="00F6146B" w:rsidP="0027241E">
      <w:pPr>
        <w:pStyle w:val="tabell-tittel"/>
      </w:pPr>
      <w:r w:rsidRPr="0027241E">
        <w:t>Den strukturelle oljekorrigerte budsjettbalansen 2026. Mrd. Kroner</w:t>
      </w:r>
    </w:p>
    <w:p w14:paraId="15D20DAF" w14:textId="77777777" w:rsidR="00C01CA8" w:rsidRPr="0027241E" w:rsidRDefault="00C01CA8" w:rsidP="0027241E">
      <w:pPr>
        <w:pStyle w:val="Tabellnavn"/>
      </w:pPr>
      <w:r w:rsidRPr="0027241E">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800"/>
        <w:gridCol w:w="760"/>
      </w:tblGrid>
      <w:tr w:rsidR="00BE25BF" w:rsidRPr="0027241E" w14:paraId="37C49D6B" w14:textId="77777777">
        <w:trPr>
          <w:trHeight w:val="360"/>
        </w:trPr>
        <w:tc>
          <w:tcPr>
            <w:tcW w:w="8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9DC1F" w14:textId="77777777" w:rsidR="00C01CA8" w:rsidRPr="0027241E" w:rsidRDefault="00C01CA8" w:rsidP="0027241E">
            <w:r w:rsidRPr="0027241E">
              <w:t>Oljekorrigert underskudd på statsbudsjettet</w:t>
            </w:r>
            <w:r w:rsidRPr="0027241E">
              <w:tab/>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E796A" w14:textId="77777777" w:rsidR="00C01CA8" w:rsidRPr="0027241E" w:rsidRDefault="00C01CA8" w:rsidP="0027241E">
            <w:r w:rsidRPr="0027241E">
              <w:t>452,2</w:t>
            </w:r>
          </w:p>
        </w:tc>
      </w:tr>
      <w:tr w:rsidR="00BE25BF" w:rsidRPr="0027241E" w14:paraId="02A1E468" w14:textId="77777777">
        <w:trPr>
          <w:trHeight w:val="380"/>
        </w:trPr>
        <w:tc>
          <w:tcPr>
            <w:tcW w:w="8800" w:type="dxa"/>
            <w:tcBorders>
              <w:top w:val="single" w:sz="4" w:space="0" w:color="000000"/>
              <w:left w:val="nil"/>
              <w:bottom w:val="nil"/>
              <w:right w:val="nil"/>
            </w:tcBorders>
            <w:tcMar>
              <w:top w:w="128" w:type="dxa"/>
              <w:left w:w="43" w:type="dxa"/>
              <w:bottom w:w="43" w:type="dxa"/>
              <w:right w:w="43" w:type="dxa"/>
            </w:tcMar>
          </w:tcPr>
          <w:p w14:paraId="0CD7D768" w14:textId="77777777" w:rsidR="00C01CA8" w:rsidRPr="0027241E" w:rsidRDefault="00C01CA8" w:rsidP="0027241E">
            <w:r w:rsidRPr="0027241E">
              <w:t>+ Avvik fra trend netto renteinntekter</w:t>
            </w:r>
            <w:r w:rsidRPr="0027241E">
              <w:tab/>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F6F79D6" w14:textId="77777777" w:rsidR="00C01CA8" w:rsidRPr="0027241E" w:rsidRDefault="00C01CA8" w:rsidP="0027241E">
            <w:r w:rsidRPr="0027241E">
              <w:t>12,8</w:t>
            </w:r>
          </w:p>
        </w:tc>
      </w:tr>
      <w:tr w:rsidR="00BE25BF" w:rsidRPr="0027241E" w14:paraId="19CE17DB" w14:textId="77777777">
        <w:trPr>
          <w:trHeight w:val="380"/>
        </w:trPr>
        <w:tc>
          <w:tcPr>
            <w:tcW w:w="8800" w:type="dxa"/>
            <w:tcBorders>
              <w:top w:val="nil"/>
              <w:left w:val="nil"/>
              <w:bottom w:val="nil"/>
              <w:right w:val="nil"/>
            </w:tcBorders>
            <w:tcMar>
              <w:top w:w="128" w:type="dxa"/>
              <w:left w:w="43" w:type="dxa"/>
              <w:bottom w:w="43" w:type="dxa"/>
              <w:right w:w="43" w:type="dxa"/>
            </w:tcMar>
          </w:tcPr>
          <w:p w14:paraId="17C41F35" w14:textId="77777777" w:rsidR="00C01CA8" w:rsidRPr="0027241E" w:rsidRDefault="00C01CA8" w:rsidP="0027241E">
            <w:r w:rsidRPr="0027241E">
              <w:t>+ Avvik fra trend overføringer fra Norges Bank</w:t>
            </w:r>
            <w:r w:rsidRPr="0027241E">
              <w:tab/>
            </w:r>
          </w:p>
        </w:tc>
        <w:tc>
          <w:tcPr>
            <w:tcW w:w="760" w:type="dxa"/>
            <w:tcBorders>
              <w:top w:val="nil"/>
              <w:left w:val="nil"/>
              <w:bottom w:val="nil"/>
              <w:right w:val="nil"/>
            </w:tcBorders>
            <w:tcMar>
              <w:top w:w="128" w:type="dxa"/>
              <w:left w:w="43" w:type="dxa"/>
              <w:bottom w:w="43" w:type="dxa"/>
              <w:right w:w="43" w:type="dxa"/>
            </w:tcMar>
            <w:vAlign w:val="bottom"/>
          </w:tcPr>
          <w:p w14:paraId="59EDFB49" w14:textId="77777777" w:rsidR="00C01CA8" w:rsidRPr="0027241E" w:rsidRDefault="00C01CA8" w:rsidP="0027241E">
            <w:r w:rsidRPr="0027241E">
              <w:t>6,6</w:t>
            </w:r>
          </w:p>
        </w:tc>
      </w:tr>
      <w:tr w:rsidR="00BE25BF" w:rsidRPr="0027241E" w14:paraId="572A7CEC" w14:textId="77777777">
        <w:trPr>
          <w:trHeight w:val="380"/>
        </w:trPr>
        <w:tc>
          <w:tcPr>
            <w:tcW w:w="8800" w:type="dxa"/>
            <w:tcBorders>
              <w:top w:val="nil"/>
              <w:left w:val="nil"/>
              <w:bottom w:val="nil"/>
              <w:right w:val="nil"/>
            </w:tcBorders>
            <w:tcMar>
              <w:top w:w="128" w:type="dxa"/>
              <w:left w:w="43" w:type="dxa"/>
              <w:bottom w:w="43" w:type="dxa"/>
              <w:right w:w="43" w:type="dxa"/>
            </w:tcMar>
          </w:tcPr>
          <w:p w14:paraId="1275FB76" w14:textId="77777777" w:rsidR="00C01CA8" w:rsidRPr="0027241E" w:rsidRDefault="00C01CA8" w:rsidP="0027241E">
            <w:r w:rsidRPr="0027241E">
              <w:t>+ Særskilte regnskapsforhold</w:t>
            </w:r>
            <w:r w:rsidRPr="0027241E">
              <w:tab/>
            </w:r>
          </w:p>
        </w:tc>
        <w:tc>
          <w:tcPr>
            <w:tcW w:w="760" w:type="dxa"/>
            <w:tcBorders>
              <w:top w:val="nil"/>
              <w:left w:val="nil"/>
              <w:bottom w:val="nil"/>
              <w:right w:val="nil"/>
            </w:tcBorders>
            <w:tcMar>
              <w:top w:w="128" w:type="dxa"/>
              <w:left w:w="43" w:type="dxa"/>
              <w:bottom w:w="43" w:type="dxa"/>
              <w:right w:w="43" w:type="dxa"/>
            </w:tcMar>
            <w:vAlign w:val="bottom"/>
          </w:tcPr>
          <w:p w14:paraId="533C9B9B" w14:textId="77777777" w:rsidR="00C01CA8" w:rsidRPr="0027241E" w:rsidRDefault="00C01CA8" w:rsidP="0027241E">
            <w:r w:rsidRPr="0027241E">
              <w:t>94,2</w:t>
            </w:r>
          </w:p>
        </w:tc>
      </w:tr>
      <w:tr w:rsidR="00BE25BF" w:rsidRPr="0027241E" w14:paraId="1654A119" w14:textId="77777777">
        <w:trPr>
          <w:trHeight w:val="380"/>
        </w:trPr>
        <w:tc>
          <w:tcPr>
            <w:tcW w:w="8800" w:type="dxa"/>
            <w:tcBorders>
              <w:top w:val="nil"/>
              <w:left w:val="nil"/>
              <w:bottom w:val="nil"/>
              <w:right w:val="nil"/>
            </w:tcBorders>
            <w:tcMar>
              <w:top w:w="128" w:type="dxa"/>
              <w:left w:w="43" w:type="dxa"/>
              <w:bottom w:w="43" w:type="dxa"/>
              <w:right w:w="43" w:type="dxa"/>
            </w:tcMar>
          </w:tcPr>
          <w:p w14:paraId="14074DFE" w14:textId="77777777" w:rsidR="00C01CA8" w:rsidRPr="0027241E" w:rsidRDefault="00C01CA8" w:rsidP="0027241E">
            <w:r w:rsidRPr="0027241E">
              <w:t>+ Avvik fra trend skatter</w:t>
            </w:r>
            <w:r w:rsidRPr="0027241E">
              <w:tab/>
            </w:r>
          </w:p>
        </w:tc>
        <w:tc>
          <w:tcPr>
            <w:tcW w:w="760" w:type="dxa"/>
            <w:tcBorders>
              <w:top w:val="nil"/>
              <w:left w:val="nil"/>
              <w:bottom w:val="nil"/>
              <w:right w:val="nil"/>
            </w:tcBorders>
            <w:tcMar>
              <w:top w:w="128" w:type="dxa"/>
              <w:left w:w="43" w:type="dxa"/>
              <w:bottom w:w="43" w:type="dxa"/>
              <w:right w:w="43" w:type="dxa"/>
            </w:tcMar>
            <w:vAlign w:val="bottom"/>
          </w:tcPr>
          <w:p w14:paraId="7747BE18" w14:textId="77777777" w:rsidR="00C01CA8" w:rsidRPr="0027241E" w:rsidRDefault="00C01CA8" w:rsidP="0027241E">
            <w:r w:rsidRPr="0027241E">
              <w:t>13,1</w:t>
            </w:r>
          </w:p>
        </w:tc>
      </w:tr>
      <w:tr w:rsidR="00BE25BF" w:rsidRPr="0027241E" w14:paraId="4E25CC17" w14:textId="77777777">
        <w:trPr>
          <w:trHeight w:val="380"/>
        </w:trPr>
        <w:tc>
          <w:tcPr>
            <w:tcW w:w="8800" w:type="dxa"/>
            <w:tcBorders>
              <w:top w:val="nil"/>
              <w:left w:val="nil"/>
              <w:bottom w:val="single" w:sz="4" w:space="0" w:color="000000"/>
              <w:right w:val="nil"/>
            </w:tcBorders>
            <w:tcMar>
              <w:top w:w="128" w:type="dxa"/>
              <w:left w:w="43" w:type="dxa"/>
              <w:bottom w:w="43" w:type="dxa"/>
              <w:right w:w="43" w:type="dxa"/>
            </w:tcMar>
          </w:tcPr>
          <w:p w14:paraId="47B4F1A8" w14:textId="77777777" w:rsidR="00C01CA8" w:rsidRPr="0027241E" w:rsidRDefault="00C01CA8" w:rsidP="0027241E">
            <w:r w:rsidRPr="0027241E">
              <w:t>+ Avvik fra trend dagpenger</w:t>
            </w:r>
            <w:r w:rsidRPr="0027241E">
              <w:rPr>
                <w:rStyle w:val="skrift-hevet"/>
              </w:rPr>
              <w:t>1</w:t>
            </w:r>
            <w:r w:rsidRPr="0027241E">
              <w:tab/>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3A78F01" w14:textId="77777777" w:rsidR="00C01CA8" w:rsidRPr="0027241E" w:rsidRDefault="00C01CA8" w:rsidP="0027241E">
            <w:r w:rsidRPr="0027241E">
              <w:t>0,5</w:t>
            </w:r>
          </w:p>
        </w:tc>
      </w:tr>
      <w:tr w:rsidR="00BE25BF" w:rsidRPr="0027241E" w14:paraId="2D2C11C6" w14:textId="77777777">
        <w:trPr>
          <w:trHeight w:val="380"/>
        </w:trPr>
        <w:tc>
          <w:tcPr>
            <w:tcW w:w="8800" w:type="dxa"/>
            <w:tcBorders>
              <w:top w:val="single" w:sz="4" w:space="0" w:color="000000"/>
              <w:left w:val="nil"/>
              <w:bottom w:val="single" w:sz="4" w:space="0" w:color="000000"/>
              <w:right w:val="nil"/>
            </w:tcBorders>
            <w:tcMar>
              <w:top w:w="128" w:type="dxa"/>
              <w:left w:w="43" w:type="dxa"/>
              <w:bottom w:w="43" w:type="dxa"/>
              <w:right w:w="43" w:type="dxa"/>
            </w:tcMar>
          </w:tcPr>
          <w:p w14:paraId="1B136713" w14:textId="77777777" w:rsidR="00C01CA8" w:rsidRPr="0027241E" w:rsidRDefault="00C01CA8" w:rsidP="0027241E">
            <w:r w:rsidRPr="0027241E">
              <w:t>= Strukturelt oljekorrigert budsjettunderskudd</w:t>
            </w:r>
            <w:r w:rsidRPr="0027241E">
              <w:tab/>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5F9C6" w14:textId="77777777" w:rsidR="00C01CA8" w:rsidRPr="0027241E" w:rsidRDefault="00C01CA8" w:rsidP="0027241E">
            <w:r w:rsidRPr="0027241E">
              <w:t>579,4</w:t>
            </w:r>
          </w:p>
        </w:tc>
      </w:tr>
    </w:tbl>
    <w:p w14:paraId="75EBDEFB" w14:textId="77777777" w:rsidR="00C01CA8" w:rsidRPr="0027241E" w:rsidRDefault="00C01CA8" w:rsidP="0027241E">
      <w:pPr>
        <w:pStyle w:val="tabell-noter"/>
        <w:rPr>
          <w:rStyle w:val="skrift-hevet"/>
        </w:rPr>
      </w:pPr>
      <w:r w:rsidRPr="0027241E">
        <w:rPr>
          <w:rStyle w:val="skrift-hevet"/>
        </w:rPr>
        <w:t>1</w:t>
      </w:r>
      <w:r w:rsidRPr="0027241E">
        <w:tab/>
        <w:t>Positivt tall betyr at utgiftene til dagpenger er lavere enn trend.</w:t>
      </w:r>
    </w:p>
    <w:p w14:paraId="74D637B2" w14:textId="77777777" w:rsidR="00C01CA8" w:rsidRPr="0027241E" w:rsidRDefault="00C01CA8" w:rsidP="0027241E">
      <w:pPr>
        <w:pStyle w:val="Kilde"/>
      </w:pPr>
      <w:r w:rsidRPr="0027241E">
        <w:t>Kilde: Finansdepartementet.</w:t>
      </w:r>
    </w:p>
    <w:p w14:paraId="592392E3" w14:textId="77777777" w:rsidR="00C01CA8" w:rsidRPr="0027241E" w:rsidRDefault="00C01CA8" w:rsidP="0027241E">
      <w:r w:rsidRPr="0027241E">
        <w:t>Utviklingen i det oljekorrigerte og det strukturelle oljekorrigerte overskuddet på statsbudsjettet, inkludert korreksjonene som gjøres, går frem av tabell 1.3.</w:t>
      </w:r>
    </w:p>
    <w:p w14:paraId="44C6E59B" w14:textId="77777777" w:rsidR="00C01CA8" w:rsidRPr="0027241E" w:rsidRDefault="00C01CA8" w:rsidP="0027241E">
      <w:pPr>
        <w:pStyle w:val="avsnitt-undertittel"/>
      </w:pPr>
      <w:r w:rsidRPr="0027241E">
        <w:t>Avvik fra trend på skatter og dagpenger</w:t>
      </w:r>
    </w:p>
    <w:p w14:paraId="1D634EAA" w14:textId="77777777" w:rsidR="00C01CA8" w:rsidRPr="0027241E" w:rsidRDefault="00C01CA8" w:rsidP="0027241E">
      <w:r w:rsidRPr="0027241E">
        <w:t>Oppdelingen av skatter, avgifter og dagpenger i en konjunkturell og en strukturell del (trend) kan ikke baseres på direkte observasjoner, men må anslås med utgangspunkt i analyser av regnskapstall, økonomisk statistikk og prognoser for årene fremover. Avviket fra trend i skatter, avgifter og dagpenger omtales ofte som aktivitetskorreksjoner, i tråd med at de ofte er knyttet til variasjoner i den økonomiske aktiviteten.</w:t>
      </w:r>
    </w:p>
    <w:p w14:paraId="05CDA40E" w14:textId="77777777" w:rsidR="00C01CA8" w:rsidRPr="0027241E" w:rsidRDefault="00C01CA8" w:rsidP="0027241E">
      <w:r w:rsidRPr="0027241E">
        <w:t>I 2026 anslås at faktiske skatter og avgifter, justert for regelverksendringer, er noe over sitt trendnivå, se figur 1.2. Aktivitetskorreksjonene for skatter og avgifter utgjør 13,1 mrd. kroner, og korreksjoner knyttet til dagpenger tilsvarer 0,5 mrd. kroner.</w:t>
      </w:r>
    </w:p>
    <w:p w14:paraId="3D1B6DD3" w14:textId="44FB3E8F" w:rsidR="00C01CA8" w:rsidRPr="0027241E" w:rsidRDefault="00EB0088" w:rsidP="0027241E">
      <w:r w:rsidRPr="00EB0088">
        <w:rPr>
          <w:noProof/>
        </w:rPr>
        <w:lastRenderedPageBreak/>
        <w:drawing>
          <wp:inline distT="0" distB="0" distL="0" distR="0" wp14:anchorId="759BCF0F" wp14:editId="75636DDA">
            <wp:extent cx="2190750" cy="2162175"/>
            <wp:effectExtent l="0" t="0" r="0" b="9525"/>
            <wp:docPr id="1225743338"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3338" name=""/>
                    <pic:cNvPicPr/>
                  </pic:nvPicPr>
                  <pic:blipFill>
                    <a:blip r:embed="rId272">
                      <a:extLst>
                        <a:ext uri="{96DAC541-7B7A-43D3-8B79-37D633B846F1}">
                          <asvg:svgBlip xmlns:asvg="http://schemas.microsoft.com/office/drawing/2016/SVG/main" r:embed="rId273"/>
                        </a:ext>
                      </a:extLst>
                    </a:blip>
                    <a:stretch>
                      <a:fillRect/>
                    </a:stretch>
                  </pic:blipFill>
                  <pic:spPr>
                    <a:xfrm>
                      <a:off x="0" y="0"/>
                      <a:ext cx="2190750" cy="2162175"/>
                    </a:xfrm>
                    <a:prstGeom prst="rect">
                      <a:avLst/>
                    </a:prstGeom>
                  </pic:spPr>
                </pic:pic>
              </a:graphicData>
            </a:graphic>
          </wp:inline>
        </w:drawing>
      </w:r>
    </w:p>
    <w:p w14:paraId="60510F18" w14:textId="77777777" w:rsidR="00C01CA8" w:rsidRPr="0027241E" w:rsidRDefault="00C01CA8" w:rsidP="0027241E">
      <w:pPr>
        <w:pStyle w:val="figur-tittel"/>
      </w:pPr>
      <w:r w:rsidRPr="0027241E">
        <w:t>Totale skatter og avgifter. Mrd. 2025-kroner</w:t>
      </w:r>
    </w:p>
    <w:p w14:paraId="20BCE496" w14:textId="77777777" w:rsidR="00C01CA8" w:rsidRPr="0027241E" w:rsidRDefault="00C01CA8" w:rsidP="0027241E">
      <w:pPr>
        <w:pStyle w:val="Kilde"/>
      </w:pPr>
      <w:r w:rsidRPr="0027241E">
        <w:t>Kilde: Finansdepartementet.</w:t>
      </w:r>
    </w:p>
    <w:p w14:paraId="099A124E" w14:textId="77777777" w:rsidR="00C01CA8" w:rsidRPr="0027241E" w:rsidRDefault="00C01CA8" w:rsidP="0027241E">
      <w:r w:rsidRPr="0027241E">
        <w:t>Den grunnleggende metoden for å beregne strukturelle skatter, avgifter og dagpenger har ligget fast over mange år, og er nærmere omtalt i et eget arbeidsnotat.</w:t>
      </w:r>
      <w:r w:rsidRPr="0027241E">
        <w:rPr>
          <w:rStyle w:val="Fotnotereferanse"/>
        </w:rPr>
        <w:footnoteReference w:id="77"/>
      </w:r>
      <w:r w:rsidRPr="0027241E">
        <w:t xml:space="preserve"> Utgangspunktet i metoden er at skatteseriene først justeres for avvik fra trend for en tilhørende konjunkturindikator (trinn 1). Deretter justeres skatteseriene for anslag på diskresjonære skatte- og avgiftsendringer, før det beregnes en trend på den korrigerte serien i faste priser (trinn 2). Trinn 2 hensyntar at skatte- og avgiftsinntektene kan avvike midlertidig fra sitt trendnivå selv om konjunktursituasjonen er normal.</w:t>
      </w:r>
    </w:p>
    <w:p w14:paraId="76BCFC92" w14:textId="77777777" w:rsidR="00C01CA8" w:rsidRPr="0027241E" w:rsidRDefault="00C01CA8" w:rsidP="0027241E">
      <w:r w:rsidRPr="0027241E">
        <w:t>Over tid er det gjort enkelte tekniske justeringer og forenklinger i hvordan beregningene gjennomføres, først og fremst i omfanget av antall skatteserier som det beregnes strukturelt nivå på.</w:t>
      </w:r>
      <w:r w:rsidRPr="0027241E">
        <w:rPr>
          <w:rStyle w:val="Fotnotereferanse"/>
        </w:rPr>
        <w:footnoteReference w:id="78"/>
      </w:r>
    </w:p>
    <w:p w14:paraId="4B325CC2" w14:textId="77777777" w:rsidR="00C01CA8" w:rsidRPr="0027241E" w:rsidRDefault="00C01CA8" w:rsidP="0027241E">
      <w:r w:rsidRPr="0027241E">
        <w:t>Beregningen av strukturelle skatter og avgifter tar utgangspunkt i data for faktiske, inntektsførte tall i statsregnskapet for perioden 1970–2024, samt anslag for prognoseperioden 2025–2026, forlenget med fremskrivinger ti år frem i tid. For fremskrivingsperioden er det tatt utgangspunkt i Finansdepartementets fremskrivinger og videreføring av det foreslåtte skatte- og avgiftsopplegget for 2026. Beregningene omfatter også skatt på inntekt og formue til kommuneforvaltningen. Forutsetningene for beregningene kan oppsummeres slik:</w:t>
      </w:r>
      <w:r w:rsidRPr="0027241E">
        <w:rPr>
          <w:rStyle w:val="Fotnotereferanse"/>
        </w:rPr>
        <w:footnoteReference w:id="79"/>
      </w:r>
    </w:p>
    <w:p w14:paraId="661D51B8" w14:textId="77777777" w:rsidR="00C01CA8" w:rsidRPr="0027241E" w:rsidRDefault="00C01CA8" w:rsidP="0027241E">
      <w:pPr>
        <w:pStyle w:val="Liste"/>
        <w:rPr>
          <w:rStyle w:val="kursiv"/>
        </w:rPr>
      </w:pPr>
      <w:r w:rsidRPr="0027241E">
        <w:rPr>
          <w:rStyle w:val="kursiv"/>
        </w:rPr>
        <w:t>Skatt på arbeid.</w:t>
      </w:r>
      <w:r w:rsidRPr="0027241E">
        <w:t xml:space="preserve"> Kategorien omfatter arbeidsgiveravgift til folketrygden, finansskatt på lønn og personskatter, inklusive formuesskatt fra personer. Utviklingen i antall sysselsatte årsverk brukes som konjunkturindikator for utviklingen i arbeidsgiveravgift til folketrygden og samlede personskatter. Se tabell 2.4 i kapittel 2.</w:t>
      </w:r>
    </w:p>
    <w:p w14:paraId="0DD4F87B" w14:textId="77777777" w:rsidR="00C01CA8" w:rsidRPr="0027241E" w:rsidRDefault="00C01CA8" w:rsidP="0027241E">
      <w:pPr>
        <w:pStyle w:val="Liste"/>
        <w:rPr>
          <w:rStyle w:val="kursiv"/>
        </w:rPr>
      </w:pPr>
      <w:r w:rsidRPr="0027241E">
        <w:rPr>
          <w:rStyle w:val="kursiv"/>
        </w:rPr>
        <w:t>Skatt på selskaper.</w:t>
      </w:r>
      <w:r w:rsidRPr="0027241E">
        <w:t xml:space="preserve"> Kategorien omfatter etterskuddsskatter fra selskaper og andre ikke-personlige skattytere utenom petroleumsvirksomhet, inklusive finansskatt på overskudd. Det </w:t>
      </w:r>
      <w:r w:rsidRPr="0027241E">
        <w:lastRenderedPageBreak/>
        <w:t>er lagt til grunn at skatter fra selskaper utenom petroleumsvirksomheten og vannkraftproduksjon vil utvikle seg i takt med BNP for Fastlands-Norge.</w:t>
      </w:r>
    </w:p>
    <w:p w14:paraId="3E4D4B18" w14:textId="77777777" w:rsidR="00C01CA8" w:rsidRPr="0027241E" w:rsidRDefault="00C01CA8" w:rsidP="0027241E">
      <w:pPr>
        <w:pStyle w:val="Liste"/>
        <w:rPr>
          <w:rStyle w:val="kursiv"/>
        </w:rPr>
      </w:pPr>
      <w:r w:rsidRPr="0027241E">
        <w:rPr>
          <w:rStyle w:val="kursiv"/>
        </w:rPr>
        <w:t xml:space="preserve">Avgifter. </w:t>
      </w:r>
      <w:r w:rsidRPr="0027241E">
        <w:t>Kategorien omfatter merverdiavgift, særavgifter og ulike sektoravgifter. Utviklingen i privat konsum brukes som indikator for utviklingen i avgiftene.</w:t>
      </w:r>
      <w:r w:rsidRPr="0027241E">
        <w:rPr>
          <w:rStyle w:val="Fotnotereferanse"/>
        </w:rPr>
        <w:footnoteReference w:id="80"/>
      </w:r>
    </w:p>
    <w:p w14:paraId="3646AB57" w14:textId="77777777" w:rsidR="00C01CA8" w:rsidRPr="0027241E" w:rsidRDefault="00C01CA8" w:rsidP="0027241E">
      <w:pPr>
        <w:pStyle w:val="Liste"/>
      </w:pPr>
      <w:r w:rsidRPr="0027241E">
        <w:t>På budsjettets utgiftsside korrigeres utgiftene til dagpenger for utviklingen i konjunkturene. Disse justeringene tar utgangspunkt i beregnet trendavvik for antall dagpengemottakere.</w:t>
      </w:r>
    </w:p>
    <w:p w14:paraId="5027F75B" w14:textId="77777777" w:rsidR="00C01CA8" w:rsidRPr="0027241E" w:rsidRDefault="00C01CA8" w:rsidP="0027241E">
      <w:r w:rsidRPr="0027241E">
        <w:t>Utviklingen i de tre hovedgruppene av skatter og avgifter, samt antall dagpengemottakere, er vist i figur 1.3–1.6.</w:t>
      </w:r>
    </w:p>
    <w:p w14:paraId="2849343A" w14:textId="191D0EB7" w:rsidR="00C01CA8" w:rsidRPr="0027241E" w:rsidRDefault="00EB0088" w:rsidP="0027241E">
      <w:r w:rsidRPr="00EB0088">
        <w:rPr>
          <w:noProof/>
        </w:rPr>
        <w:drawing>
          <wp:inline distT="0" distB="0" distL="0" distR="0" wp14:anchorId="0ACA4A1E" wp14:editId="0D8A06E4">
            <wp:extent cx="2190750" cy="2162175"/>
            <wp:effectExtent l="0" t="0" r="0" b="9525"/>
            <wp:docPr id="1655633089"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33089" name=""/>
                    <pic:cNvPicPr/>
                  </pic:nvPicPr>
                  <pic:blipFill>
                    <a:blip r:embed="rId274">
                      <a:extLst>
                        <a:ext uri="{96DAC541-7B7A-43D3-8B79-37D633B846F1}">
                          <asvg:svgBlip xmlns:asvg="http://schemas.microsoft.com/office/drawing/2016/SVG/main" r:embed="rId275"/>
                        </a:ext>
                      </a:extLst>
                    </a:blip>
                    <a:stretch>
                      <a:fillRect/>
                    </a:stretch>
                  </pic:blipFill>
                  <pic:spPr>
                    <a:xfrm>
                      <a:off x="0" y="0"/>
                      <a:ext cx="2190750" cy="2162175"/>
                    </a:xfrm>
                    <a:prstGeom prst="rect">
                      <a:avLst/>
                    </a:prstGeom>
                  </pic:spPr>
                </pic:pic>
              </a:graphicData>
            </a:graphic>
          </wp:inline>
        </w:drawing>
      </w:r>
    </w:p>
    <w:p w14:paraId="1B656A91" w14:textId="77777777" w:rsidR="00C01CA8" w:rsidRPr="0027241E" w:rsidRDefault="00C01CA8" w:rsidP="0027241E">
      <w:pPr>
        <w:pStyle w:val="figur-tittel"/>
      </w:pPr>
      <w:r w:rsidRPr="0027241E">
        <w:t>Skatt på arbeid</w:t>
      </w:r>
      <w:r w:rsidRPr="0027241E">
        <w:rPr>
          <w:rStyle w:val="skrift-hevet"/>
        </w:rPr>
        <w:t>1</w:t>
      </w:r>
    </w:p>
    <w:p w14:paraId="1CB5F9D2" w14:textId="77777777" w:rsidR="00C01CA8" w:rsidRPr="0027241E" w:rsidRDefault="00C01CA8" w:rsidP="0027241E">
      <w:pPr>
        <w:pStyle w:val="figur-noter"/>
        <w:rPr>
          <w:rStyle w:val="skrift-hevet"/>
        </w:rPr>
      </w:pPr>
      <w:r w:rsidRPr="0027241E">
        <w:rPr>
          <w:rStyle w:val="skrift-hevet"/>
        </w:rPr>
        <w:t>1</w:t>
      </w:r>
      <w:r w:rsidRPr="0027241E">
        <w:tab/>
        <w:t>Omfatter arbeidsgiveravgift til folketrygden, finansskatt på lønn og alle personskatter, inklusive formuesskatt fra personer. For årene frem til og med 2024 vises faktiske skatter ifølge statsregnskapet justert for endringer i skattesatser og skattegrunnlag og omregnet til faste 2025-kroner.</w:t>
      </w:r>
    </w:p>
    <w:p w14:paraId="0C3DA929" w14:textId="77777777" w:rsidR="00C01CA8" w:rsidRPr="0027241E" w:rsidRDefault="00C01CA8" w:rsidP="0027241E">
      <w:pPr>
        <w:pStyle w:val="Kilde"/>
      </w:pPr>
      <w:r w:rsidRPr="0027241E">
        <w:t>Kilde: Finansdepartementet.</w:t>
      </w:r>
    </w:p>
    <w:p w14:paraId="348F4264" w14:textId="6BE95791" w:rsidR="00C01CA8" w:rsidRPr="0027241E" w:rsidRDefault="00EB0088" w:rsidP="0027241E">
      <w:r w:rsidRPr="00EB0088">
        <w:rPr>
          <w:noProof/>
        </w:rPr>
        <w:drawing>
          <wp:inline distT="0" distB="0" distL="0" distR="0" wp14:anchorId="71D1434B" wp14:editId="040F8A90">
            <wp:extent cx="2190750" cy="2162175"/>
            <wp:effectExtent l="0" t="0" r="0" b="9525"/>
            <wp:docPr id="115650829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08290" name=""/>
                    <pic:cNvPicPr/>
                  </pic:nvPicPr>
                  <pic:blipFill>
                    <a:blip r:embed="rId276">
                      <a:extLst>
                        <a:ext uri="{96DAC541-7B7A-43D3-8B79-37D633B846F1}">
                          <asvg:svgBlip xmlns:asvg="http://schemas.microsoft.com/office/drawing/2016/SVG/main" r:embed="rId277"/>
                        </a:ext>
                      </a:extLst>
                    </a:blip>
                    <a:stretch>
                      <a:fillRect/>
                    </a:stretch>
                  </pic:blipFill>
                  <pic:spPr>
                    <a:xfrm>
                      <a:off x="0" y="0"/>
                      <a:ext cx="2190750" cy="2162175"/>
                    </a:xfrm>
                    <a:prstGeom prst="rect">
                      <a:avLst/>
                    </a:prstGeom>
                  </pic:spPr>
                </pic:pic>
              </a:graphicData>
            </a:graphic>
          </wp:inline>
        </w:drawing>
      </w:r>
    </w:p>
    <w:p w14:paraId="76F2CE84" w14:textId="77777777" w:rsidR="00C01CA8" w:rsidRPr="0027241E" w:rsidRDefault="00C01CA8" w:rsidP="0027241E">
      <w:pPr>
        <w:pStyle w:val="figur-tittel"/>
      </w:pPr>
      <w:r w:rsidRPr="0027241E">
        <w:t>Avgifter</w:t>
      </w:r>
      <w:r w:rsidRPr="0027241E">
        <w:rPr>
          <w:rStyle w:val="skrift-hevet"/>
        </w:rPr>
        <w:t>1</w:t>
      </w:r>
    </w:p>
    <w:p w14:paraId="5BE99623" w14:textId="77777777" w:rsidR="00C01CA8" w:rsidRPr="0027241E" w:rsidRDefault="00C01CA8" w:rsidP="0027241E">
      <w:pPr>
        <w:pStyle w:val="figur-noter"/>
        <w:rPr>
          <w:rStyle w:val="skrift-hevet"/>
        </w:rPr>
      </w:pPr>
      <w:r w:rsidRPr="0027241E">
        <w:rPr>
          <w:rStyle w:val="skrift-hevet"/>
        </w:rPr>
        <w:t>1</w:t>
      </w:r>
      <w:r w:rsidRPr="0027241E">
        <w:tab/>
        <w:t>Omfatter merverdiavgiften, særavgifter og sektoravgifter. For årene frem til og med 2024 vises faktiske skatter ifølge statsregnskapet justert for endringer i skattesatser og skattegrunnlag og omregnet til faste 2025-kroner.</w:t>
      </w:r>
    </w:p>
    <w:p w14:paraId="2B31A40B" w14:textId="77777777" w:rsidR="00C01CA8" w:rsidRPr="0027241E" w:rsidRDefault="00C01CA8" w:rsidP="0027241E">
      <w:pPr>
        <w:pStyle w:val="Kilde"/>
      </w:pPr>
      <w:r w:rsidRPr="0027241E">
        <w:lastRenderedPageBreak/>
        <w:t>Kilde: Finansdepartementet.</w:t>
      </w:r>
    </w:p>
    <w:p w14:paraId="2A6EFFFB" w14:textId="7FB4820E" w:rsidR="00C01CA8" w:rsidRPr="0027241E" w:rsidRDefault="0085653B" w:rsidP="0027241E">
      <w:r w:rsidRPr="0085653B">
        <w:rPr>
          <w:noProof/>
        </w:rPr>
        <w:drawing>
          <wp:inline distT="0" distB="0" distL="0" distR="0" wp14:anchorId="4AEE4A72" wp14:editId="32AADEE4">
            <wp:extent cx="2190750" cy="2162175"/>
            <wp:effectExtent l="0" t="0" r="0" b="9525"/>
            <wp:docPr id="9525601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60125" name=""/>
                    <pic:cNvPicPr/>
                  </pic:nvPicPr>
                  <pic:blipFill>
                    <a:blip r:embed="rId278">
                      <a:extLst>
                        <a:ext uri="{96DAC541-7B7A-43D3-8B79-37D633B846F1}">
                          <asvg:svgBlip xmlns:asvg="http://schemas.microsoft.com/office/drawing/2016/SVG/main" r:embed="rId279"/>
                        </a:ext>
                      </a:extLst>
                    </a:blip>
                    <a:stretch>
                      <a:fillRect/>
                    </a:stretch>
                  </pic:blipFill>
                  <pic:spPr>
                    <a:xfrm>
                      <a:off x="0" y="0"/>
                      <a:ext cx="2190750" cy="2162175"/>
                    </a:xfrm>
                    <a:prstGeom prst="rect">
                      <a:avLst/>
                    </a:prstGeom>
                  </pic:spPr>
                </pic:pic>
              </a:graphicData>
            </a:graphic>
          </wp:inline>
        </w:drawing>
      </w:r>
    </w:p>
    <w:p w14:paraId="7F5F0CAF" w14:textId="77777777" w:rsidR="00C01CA8" w:rsidRPr="0027241E" w:rsidRDefault="00C01CA8" w:rsidP="0027241E">
      <w:pPr>
        <w:pStyle w:val="figur-tittel"/>
      </w:pPr>
      <w:r w:rsidRPr="0027241E">
        <w:t>Skatt på selskaper</w:t>
      </w:r>
      <w:r w:rsidRPr="0027241E">
        <w:rPr>
          <w:rStyle w:val="skrift-hevet"/>
        </w:rPr>
        <w:t>1</w:t>
      </w:r>
    </w:p>
    <w:p w14:paraId="7C7680DE" w14:textId="77777777" w:rsidR="00C01CA8" w:rsidRPr="0027241E" w:rsidRDefault="00C01CA8" w:rsidP="0027241E">
      <w:pPr>
        <w:pStyle w:val="figur-noter"/>
        <w:rPr>
          <w:rStyle w:val="skrift-hevet"/>
        </w:rPr>
      </w:pPr>
      <w:r w:rsidRPr="0027241E">
        <w:rPr>
          <w:rStyle w:val="skrift-hevet"/>
        </w:rPr>
        <w:t>1</w:t>
      </w:r>
      <w:r w:rsidRPr="0027241E">
        <w:tab/>
        <w:t>Omfatter etterskuddsskatter fra upersonlige skattytere utenom petroleumsvirksomhet, inklusive finansskatt på overskudd. For årene frem til og med 2024 vises faktiske skatter ifølge statsregnskapet justert for endringer i skattesatser og skattegrunnlag og omregnet til faste 2025-kroner.</w:t>
      </w:r>
    </w:p>
    <w:p w14:paraId="693AC90B" w14:textId="77777777" w:rsidR="00C01CA8" w:rsidRPr="0027241E" w:rsidRDefault="00C01CA8" w:rsidP="0027241E">
      <w:pPr>
        <w:pStyle w:val="Kilde"/>
      </w:pPr>
      <w:r w:rsidRPr="0027241E">
        <w:t>Kilde: Finansdepartementet.</w:t>
      </w:r>
    </w:p>
    <w:p w14:paraId="0F3FA9B4" w14:textId="174584EF" w:rsidR="00C01CA8" w:rsidRPr="0027241E" w:rsidRDefault="0085653B" w:rsidP="0027241E">
      <w:r w:rsidRPr="0085653B">
        <w:rPr>
          <w:noProof/>
        </w:rPr>
        <w:drawing>
          <wp:inline distT="0" distB="0" distL="0" distR="0" wp14:anchorId="610993F2" wp14:editId="477DA3EC">
            <wp:extent cx="2190750" cy="2162175"/>
            <wp:effectExtent l="0" t="0" r="0" b="9525"/>
            <wp:docPr id="567974016"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74016" name=""/>
                    <pic:cNvPicPr/>
                  </pic:nvPicPr>
                  <pic:blipFill>
                    <a:blip r:embed="rId280">
                      <a:extLst>
                        <a:ext uri="{96DAC541-7B7A-43D3-8B79-37D633B846F1}">
                          <asvg:svgBlip xmlns:asvg="http://schemas.microsoft.com/office/drawing/2016/SVG/main" r:embed="rId281"/>
                        </a:ext>
                      </a:extLst>
                    </a:blip>
                    <a:stretch>
                      <a:fillRect/>
                    </a:stretch>
                  </pic:blipFill>
                  <pic:spPr>
                    <a:xfrm>
                      <a:off x="0" y="0"/>
                      <a:ext cx="2190750" cy="2162175"/>
                    </a:xfrm>
                    <a:prstGeom prst="rect">
                      <a:avLst/>
                    </a:prstGeom>
                  </pic:spPr>
                </pic:pic>
              </a:graphicData>
            </a:graphic>
          </wp:inline>
        </w:drawing>
      </w:r>
    </w:p>
    <w:p w14:paraId="185E17CA" w14:textId="77777777" w:rsidR="00C01CA8" w:rsidRPr="0027241E" w:rsidRDefault="00C01CA8" w:rsidP="0027241E">
      <w:pPr>
        <w:pStyle w:val="figur-tittel"/>
      </w:pPr>
      <w:r w:rsidRPr="0027241E">
        <w:t>Dagpengemottakere</w:t>
      </w:r>
      <w:r w:rsidRPr="0027241E">
        <w:rPr>
          <w:rStyle w:val="skrift-hevet"/>
        </w:rPr>
        <w:t>1</w:t>
      </w:r>
    </w:p>
    <w:p w14:paraId="6CC3591A" w14:textId="77777777" w:rsidR="00C01CA8" w:rsidRPr="0027241E" w:rsidRDefault="00C01CA8" w:rsidP="0027241E">
      <w:pPr>
        <w:pStyle w:val="figur-noter"/>
        <w:rPr>
          <w:rStyle w:val="skrift-hevet"/>
        </w:rPr>
      </w:pPr>
      <w:r w:rsidRPr="0027241E">
        <w:rPr>
          <w:rStyle w:val="skrift-hevet"/>
        </w:rPr>
        <w:t>1</w:t>
      </w:r>
      <w:r w:rsidRPr="0027241E">
        <w:tab/>
        <w:t>Det korrigeres for at dagpengemottakere kan være delvis ledige ved å regne antall mottakere til heltidsekvivalenter.</w:t>
      </w:r>
    </w:p>
    <w:p w14:paraId="1D3E278B" w14:textId="77777777" w:rsidR="00C01CA8" w:rsidRPr="0027241E" w:rsidRDefault="00C01CA8" w:rsidP="0027241E">
      <w:pPr>
        <w:pStyle w:val="Kilde"/>
      </w:pPr>
      <w:r w:rsidRPr="0027241E">
        <w:t>Kilder: NAV og Finansdepartementet.</w:t>
      </w:r>
    </w:p>
    <w:p w14:paraId="747FC4F4" w14:textId="77777777" w:rsidR="00C01CA8" w:rsidRPr="0027241E" w:rsidRDefault="00C01CA8" w:rsidP="0027241E">
      <w:r w:rsidRPr="0027241E">
        <w:t>Veksten i norsk økonomi er på vei opp, og det ventes fortsatt god vekst neste år. Arbeidsmarkedet går fortsatt godt, og husholdningenes kjøpekraft øker. Sysselsettingsveksten har tatt seg opp i første halvår i år, og denne utviklingen forventes å fortsette fremover i takt med at aktiviteten i økonomien tar seg opp. Antall registrerte arbeidsledige holder seg lavt, men antall dagpengemottakere nærmer seg nå trend (figur 1.6). Samtidig fører sysselsettingsveksten til at sysselsettingen fortsatt anslås å ligge over trend (figur 1.7). Det bidrar til at skatt på arbeid fortsatt anslås over trend (figur 1.3).</w:t>
      </w:r>
    </w:p>
    <w:p w14:paraId="64B3AD17" w14:textId="5C33FA9E" w:rsidR="00C01CA8" w:rsidRPr="0027241E" w:rsidRDefault="0085653B" w:rsidP="0027241E">
      <w:r w:rsidRPr="0085653B">
        <w:rPr>
          <w:noProof/>
        </w:rPr>
        <w:lastRenderedPageBreak/>
        <w:drawing>
          <wp:inline distT="0" distB="0" distL="0" distR="0" wp14:anchorId="51226CA5" wp14:editId="30AEE057">
            <wp:extent cx="2190750" cy="2162175"/>
            <wp:effectExtent l="0" t="0" r="0" b="9525"/>
            <wp:docPr id="1681035953"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35953" name=""/>
                    <pic:cNvPicPr/>
                  </pic:nvPicPr>
                  <pic:blipFill>
                    <a:blip r:embed="rId282">
                      <a:extLst>
                        <a:ext uri="{96DAC541-7B7A-43D3-8B79-37D633B846F1}">
                          <asvg:svgBlip xmlns:asvg="http://schemas.microsoft.com/office/drawing/2016/SVG/main" r:embed="rId283"/>
                        </a:ext>
                      </a:extLst>
                    </a:blip>
                    <a:stretch>
                      <a:fillRect/>
                    </a:stretch>
                  </pic:blipFill>
                  <pic:spPr>
                    <a:xfrm>
                      <a:off x="0" y="0"/>
                      <a:ext cx="2190750" cy="2162175"/>
                    </a:xfrm>
                    <a:prstGeom prst="rect">
                      <a:avLst/>
                    </a:prstGeom>
                  </pic:spPr>
                </pic:pic>
              </a:graphicData>
            </a:graphic>
          </wp:inline>
        </w:drawing>
      </w:r>
    </w:p>
    <w:p w14:paraId="5C042D49" w14:textId="77777777" w:rsidR="00C01CA8" w:rsidRPr="0027241E" w:rsidRDefault="00C01CA8" w:rsidP="0027241E">
      <w:pPr>
        <w:pStyle w:val="figur-tittel"/>
      </w:pPr>
      <w:r w:rsidRPr="0027241E">
        <w:t>Sysselsetting. Årsverk selvstendige og lønnstakere (heltidsekvivalente). 2000–2026. Prosentvis avvik fra trend</w:t>
      </w:r>
      <w:r w:rsidRPr="0027241E">
        <w:rPr>
          <w:rStyle w:val="skrift-hevet"/>
        </w:rPr>
        <w:t>1</w:t>
      </w:r>
    </w:p>
    <w:p w14:paraId="274A32DF" w14:textId="77777777" w:rsidR="00C01CA8" w:rsidRPr="0027241E" w:rsidRDefault="00C01CA8" w:rsidP="0027241E">
      <w:pPr>
        <w:pStyle w:val="figur-noter"/>
        <w:rPr>
          <w:rStyle w:val="skrift-hevet"/>
        </w:rPr>
      </w:pPr>
      <w:r w:rsidRPr="0027241E">
        <w:rPr>
          <w:rStyle w:val="skrift-hevet"/>
        </w:rPr>
        <w:t>1</w:t>
      </w:r>
      <w:r w:rsidRPr="0027241E">
        <w:tab/>
        <w:t>Trenden er beregnet basert på tall for årsverk for selvstendige og lønnstakere for 1970–2024 fra nasjonalregnskapet, fremskrevet med anslag på sysselsettingsveksten i denne meldingen til og med 2027 og videre sammenkoblet med framskrivinger av sysselsettingen i Perspektivmeldingen 2024. Beregningen er gjort med et HP-filter med en lambdaverdi på 100.</w:t>
      </w:r>
    </w:p>
    <w:p w14:paraId="648E5752" w14:textId="77777777" w:rsidR="00C01CA8" w:rsidRPr="0027241E" w:rsidRDefault="00C01CA8" w:rsidP="0027241E">
      <w:pPr>
        <w:pStyle w:val="Kilde"/>
      </w:pPr>
      <w:r w:rsidRPr="0027241E">
        <w:t>Kilder: Finansdepartementet og Statistisk sentralbyrå.</w:t>
      </w:r>
    </w:p>
    <w:p w14:paraId="43B8DB7A" w14:textId="77777777" w:rsidR="00C01CA8" w:rsidRPr="0027241E" w:rsidRDefault="00C01CA8" w:rsidP="0027241E">
      <w:r w:rsidRPr="0027241E">
        <w:t>Det anslås at etterskuddsskattene ligger litt lavere enn sitt trendnivå i 2026 (figur 1.4), men nærmer seg trend. Det er i tråd med at anslaget på BNP Fastlands-Norge ligger nært sitt trendnivå i 2026. De høye etterskuddsskattene i 2022 og 2023 som følge av høye strømpriser i 2021 og 2022 har nå kommet ned på et mer normalt nivå.</w:t>
      </w:r>
    </w:p>
    <w:p w14:paraId="25C8A65F" w14:textId="77777777" w:rsidR="00C01CA8" w:rsidRPr="0027241E" w:rsidRDefault="00C01CA8" w:rsidP="0027241E">
      <w:r w:rsidRPr="0027241E">
        <w:t>Avgiftene anslås også å ligge litt lavere enn trend, blant annet fordi privat konsum justert for boligtjenester og konsum i utlandet anslås under trend (figur 1.8).</w:t>
      </w:r>
    </w:p>
    <w:p w14:paraId="1DA35631" w14:textId="659EC1A6" w:rsidR="00C01CA8" w:rsidRPr="0027241E" w:rsidRDefault="0085653B" w:rsidP="0027241E">
      <w:r w:rsidRPr="0085653B">
        <w:rPr>
          <w:noProof/>
        </w:rPr>
        <w:drawing>
          <wp:inline distT="0" distB="0" distL="0" distR="0" wp14:anchorId="1677E130" wp14:editId="1006A6C9">
            <wp:extent cx="2190750" cy="2162175"/>
            <wp:effectExtent l="0" t="0" r="0" b="9525"/>
            <wp:docPr id="91037803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8037" name=""/>
                    <pic:cNvPicPr/>
                  </pic:nvPicPr>
                  <pic:blipFill>
                    <a:blip r:embed="rId284">
                      <a:extLst>
                        <a:ext uri="{96DAC541-7B7A-43D3-8B79-37D633B846F1}">
                          <asvg:svgBlip xmlns:asvg="http://schemas.microsoft.com/office/drawing/2016/SVG/main" r:embed="rId285"/>
                        </a:ext>
                      </a:extLst>
                    </a:blip>
                    <a:stretch>
                      <a:fillRect/>
                    </a:stretch>
                  </pic:blipFill>
                  <pic:spPr>
                    <a:xfrm>
                      <a:off x="0" y="0"/>
                      <a:ext cx="2190750" cy="2162175"/>
                    </a:xfrm>
                    <a:prstGeom prst="rect">
                      <a:avLst/>
                    </a:prstGeom>
                  </pic:spPr>
                </pic:pic>
              </a:graphicData>
            </a:graphic>
          </wp:inline>
        </w:drawing>
      </w:r>
    </w:p>
    <w:p w14:paraId="1E2E5AD0" w14:textId="77777777" w:rsidR="00C01CA8" w:rsidRPr="0027241E" w:rsidRDefault="00C01CA8" w:rsidP="0027241E">
      <w:pPr>
        <w:pStyle w:val="figur-tittel"/>
      </w:pPr>
      <w:r w:rsidRPr="0027241E">
        <w:t>Privat konsum. 1970–2026. Prosentvis avvik fra trend</w:t>
      </w:r>
      <w:r w:rsidRPr="0027241E">
        <w:rPr>
          <w:rStyle w:val="skrift-hevet"/>
        </w:rPr>
        <w:t>1</w:t>
      </w:r>
    </w:p>
    <w:p w14:paraId="735E9C33" w14:textId="77777777" w:rsidR="00C01CA8" w:rsidRPr="0027241E" w:rsidRDefault="00C01CA8" w:rsidP="0027241E">
      <w:pPr>
        <w:pStyle w:val="figur-noter"/>
        <w:rPr>
          <w:rStyle w:val="skrift-hevet"/>
        </w:rPr>
      </w:pPr>
      <w:r w:rsidRPr="0027241E">
        <w:rPr>
          <w:rStyle w:val="skrift-hevet"/>
        </w:rPr>
        <w:t>1</w:t>
      </w:r>
      <w:r w:rsidRPr="0027241E">
        <w:tab/>
        <w:t>Trenden er beregnet basert på tall for privat konsum for 1970–2024 fra nasjonalregnskapet, fremskrevet med anslag på konsumveksten i denne meldingen til og med 2027 og videre sammenkoblet med fremskrivinger av privat konsum i Perspektivmeldingen 2024. Beregningen er gjort med et HP-filter med en lambdaverdi på 100.</w:t>
      </w:r>
    </w:p>
    <w:p w14:paraId="0F9B4B0A" w14:textId="77777777" w:rsidR="00C01CA8" w:rsidRPr="0027241E" w:rsidRDefault="00C01CA8" w:rsidP="0027241E">
      <w:pPr>
        <w:pStyle w:val="Kilde"/>
      </w:pPr>
      <w:r w:rsidRPr="0027241E">
        <w:t>Kilder: Finansdepartementet og Statistisk sentralbyrå.</w:t>
      </w:r>
    </w:p>
    <w:p w14:paraId="539A7182" w14:textId="77777777" w:rsidR="00C01CA8" w:rsidRPr="0027241E" w:rsidRDefault="00C01CA8" w:rsidP="0027241E">
      <w:r w:rsidRPr="0027241E">
        <w:lastRenderedPageBreak/>
        <w:t>Figur 1.9 viser hvordan korreksjonene fordeler seg mellom skatt på arbeid og kapital, arbeid og dagpenger. Positive stolper i figuren betyr at skatteinntektene ligger over sitt trendnivå, mens negative stolper tilsier at de er under trend. For dagpenger betyr positive stolper at utgiftene til dagpenger ligger under trend. For 2026 er det skatt på arbeid som trekker skatteinntektene opp over trend (blå stolpe), mens etterskuddsskatter (rød stolpe) og avgifter (grå stolpe) trekker litt ned.</w:t>
      </w:r>
    </w:p>
    <w:p w14:paraId="67016EE0" w14:textId="778061B9" w:rsidR="00C01CA8" w:rsidRPr="0027241E" w:rsidRDefault="0085653B" w:rsidP="0027241E">
      <w:r w:rsidRPr="0085653B">
        <w:rPr>
          <w:noProof/>
        </w:rPr>
        <w:drawing>
          <wp:inline distT="0" distB="0" distL="0" distR="0" wp14:anchorId="1331E780" wp14:editId="7C8AE58D">
            <wp:extent cx="2190750" cy="2162175"/>
            <wp:effectExtent l="0" t="0" r="0" b="9525"/>
            <wp:docPr id="55829420"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420" name=""/>
                    <pic:cNvPicPr/>
                  </pic:nvPicPr>
                  <pic:blipFill>
                    <a:blip r:embed="rId286">
                      <a:extLst>
                        <a:ext uri="{96DAC541-7B7A-43D3-8B79-37D633B846F1}">
                          <asvg:svgBlip xmlns:asvg="http://schemas.microsoft.com/office/drawing/2016/SVG/main" r:embed="rId287"/>
                        </a:ext>
                      </a:extLst>
                    </a:blip>
                    <a:stretch>
                      <a:fillRect/>
                    </a:stretch>
                  </pic:blipFill>
                  <pic:spPr>
                    <a:xfrm>
                      <a:off x="0" y="0"/>
                      <a:ext cx="2190750" cy="2162175"/>
                    </a:xfrm>
                    <a:prstGeom prst="rect">
                      <a:avLst/>
                    </a:prstGeom>
                  </pic:spPr>
                </pic:pic>
              </a:graphicData>
            </a:graphic>
          </wp:inline>
        </w:drawing>
      </w:r>
    </w:p>
    <w:p w14:paraId="3D0781BC" w14:textId="77777777" w:rsidR="00C01CA8" w:rsidRPr="0027241E" w:rsidRDefault="00C01CA8" w:rsidP="0027241E">
      <w:pPr>
        <w:pStyle w:val="figur-tittel"/>
      </w:pPr>
      <w:r w:rsidRPr="0027241E">
        <w:t>Beregnede aktivitetskorreksjoner etter kilde. Prosent av trend-BNP for Fastlands-Norge</w:t>
      </w:r>
    </w:p>
    <w:p w14:paraId="6408D486" w14:textId="77777777" w:rsidR="00C01CA8" w:rsidRPr="0027241E" w:rsidRDefault="00C01CA8" w:rsidP="0027241E">
      <w:pPr>
        <w:pStyle w:val="Kilde"/>
      </w:pPr>
      <w:r w:rsidRPr="0027241E">
        <w:t>Kilde: Finansdepartementet.</w:t>
      </w:r>
    </w:p>
    <w:p w14:paraId="41CE009B" w14:textId="77777777" w:rsidR="00C01CA8" w:rsidRPr="0027241E" w:rsidRDefault="00C01CA8" w:rsidP="0027241E">
      <w:r w:rsidRPr="0027241E">
        <w:t>Aktivitetskorreksjonene for de ulike skatteseriene er som nevnt beregnet basert på en totrinnsprosedyre, hvor en først korrigerer skatteseriene for avvik fra trend i ulike konjunkturindikatorer. Dernest beregnes avvik fra trend for de gjenstående skatteseriene (justert for regelverksendringer). Figur 1.10 viser hvordan disse to trinnene hver for seg inngår i de samlede aktivitetskorreksjonene. Figuren viser at variasjonene i skatteseriene i opp- og nedgangskonjunkturer bare delvis kan forklares av variasjoner i konjunkturindikatorene. I enkelte år er det også andre mer særlige forhold som påvirker skatteseriene utover konjunkturelle forhold. I 2022 bidro svært høye innbetalte tilleggsforskudd fra personer som følge av svært høye utbetalte utbytter og realiserte gevinster i 2021 til høye korreksjoner. For årene 2023–2024 bidro svært høye strømpriser til høye inntekter fra grunnrenteskatt fra kraftverk.</w:t>
      </w:r>
    </w:p>
    <w:p w14:paraId="16FA11AE" w14:textId="4A245145" w:rsidR="00C01CA8" w:rsidRPr="0027241E" w:rsidRDefault="0085653B" w:rsidP="0027241E">
      <w:r w:rsidRPr="0085653B">
        <w:rPr>
          <w:noProof/>
        </w:rPr>
        <w:drawing>
          <wp:inline distT="0" distB="0" distL="0" distR="0" wp14:anchorId="6E4E8E2B" wp14:editId="56B0FA1C">
            <wp:extent cx="2190750" cy="2162175"/>
            <wp:effectExtent l="0" t="0" r="0" b="9525"/>
            <wp:docPr id="777680425"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80425" name=""/>
                    <pic:cNvPicPr/>
                  </pic:nvPicPr>
                  <pic:blipFill>
                    <a:blip r:embed="rId288">
                      <a:extLst>
                        <a:ext uri="{96DAC541-7B7A-43D3-8B79-37D633B846F1}">
                          <asvg:svgBlip xmlns:asvg="http://schemas.microsoft.com/office/drawing/2016/SVG/main" r:embed="rId289"/>
                        </a:ext>
                      </a:extLst>
                    </a:blip>
                    <a:stretch>
                      <a:fillRect/>
                    </a:stretch>
                  </pic:blipFill>
                  <pic:spPr>
                    <a:xfrm>
                      <a:off x="0" y="0"/>
                      <a:ext cx="2190750" cy="2162175"/>
                    </a:xfrm>
                    <a:prstGeom prst="rect">
                      <a:avLst/>
                    </a:prstGeom>
                  </pic:spPr>
                </pic:pic>
              </a:graphicData>
            </a:graphic>
          </wp:inline>
        </w:drawing>
      </w:r>
    </w:p>
    <w:p w14:paraId="1284EBBF" w14:textId="77777777" w:rsidR="00C01CA8" w:rsidRPr="0027241E" w:rsidRDefault="00C01CA8" w:rsidP="0027241E">
      <w:pPr>
        <w:pStyle w:val="figur-tittel"/>
      </w:pPr>
      <w:r w:rsidRPr="0027241E">
        <w:t>Beregnede aktivitetskorreksjoner etter type. Prosent av trend-BNP for Fastlands-Norge</w:t>
      </w:r>
    </w:p>
    <w:p w14:paraId="1054C652" w14:textId="77777777" w:rsidR="00C01CA8" w:rsidRPr="0027241E" w:rsidRDefault="00C01CA8" w:rsidP="0027241E">
      <w:pPr>
        <w:pStyle w:val="Kilde"/>
      </w:pPr>
      <w:r w:rsidRPr="0027241E">
        <w:lastRenderedPageBreak/>
        <w:t>Kilde: Finansdepartementet.</w:t>
      </w:r>
    </w:p>
    <w:p w14:paraId="1F48F9A7" w14:textId="77777777" w:rsidR="00C01CA8" w:rsidRPr="0027241E" w:rsidRDefault="00C01CA8" w:rsidP="0027241E">
      <w:r w:rsidRPr="0027241E">
        <w:t>Pandemien er et særtilfelle hvor konjunkturelle forhold trakk ned, mens øvrige variasjoner i skatteseriene trakk korreksjonene opp. Nedstengningen førte til en konjunkturnedgang, men samtidig til at konsumet skiftet bort fra konsum i utlandet og tjenester og over på varekonsum innenlands. Det førte til relativt høye inntekter fra merverdiavgiften og enkelte særavgifter under pandemien. Aktivitetskorreksjonene for pandemiårene er derfor høyere enn den konjunkturelle utviklingen tilsier.</w:t>
      </w:r>
    </w:p>
    <w:p w14:paraId="4D9E488B" w14:textId="77777777" w:rsidR="00C01CA8" w:rsidRPr="0027241E" w:rsidRDefault="00C01CA8" w:rsidP="0027241E">
      <w:pPr>
        <w:pStyle w:val="avsnitt-undertittel"/>
      </w:pPr>
      <w:r w:rsidRPr="0027241E">
        <w:t>Andre korrigeringer</w:t>
      </w:r>
    </w:p>
    <w:p w14:paraId="4C51E445" w14:textId="77777777" w:rsidR="00C01CA8" w:rsidRPr="0027241E" w:rsidRDefault="00C01CA8" w:rsidP="0027241E">
      <w:r w:rsidRPr="0027241E">
        <w:t>Statsbudsjettets netto renteinntekter fra statens kontantbeholdning, statsbankene mv. anslås å ligge om lag 12,6 mrd. kroner over trend i 2026. Et relativt høyt rentenivå bidrar til å trekke både renteinntektene og renteutgiftene opp. I tillegg har utlånene fra statsbankene økt betydelig, spesielt fra Statens pensjonskasse. Også store innestående beløp på statens konto i Norges Bank bidrar til økte renteinntekter. Over tid forventes det at netto renteinntekter skal falle ned mot trend.</w:t>
      </w:r>
    </w:p>
    <w:p w14:paraId="7CAF1ADB" w14:textId="77777777" w:rsidR="00C01CA8" w:rsidRPr="0027241E" w:rsidRDefault="00C01CA8" w:rsidP="0027241E">
      <w:r w:rsidRPr="0027241E">
        <w:t>Norges Bank overfører en andel av overskuddet til statskassen hvert år. Beløpene kan variere en god del fra år til år avhengig av avkastningen på bankens valutareserver. I 2026 anslås det at overføringen blir om lag 20 mrd. kroner. Det er om lag 6,6 mrd. kroner over trend.</w:t>
      </w:r>
    </w:p>
    <w:p w14:paraId="64A6440F" w14:textId="77777777" w:rsidR="00C01CA8" w:rsidRPr="0027241E" w:rsidRDefault="00C01CA8" w:rsidP="0027241E">
      <w:r w:rsidRPr="0027241E">
        <w:t>Særskilte regnskapsforhold for 2026 utgjør om lag 94,2 mrd. kroner, noe som er rekordhøyt. Om lag 88,9 mrd. kroner av dette skyldes midlertidig høye bokførte skatteinntekter i 2026 som følge av Stortingets vedtak om å avvikle ordningen med skattetrekkskonto. I 2026 vil skatteinngangen både inneholde 6. termin fra forskuddstrekket for inntektsåret 2025 og tilnærmet hele forskuddstrekket for inntektsåret 2026. I beregningen av aktivitetskorreksjonene er denne midlertidige ekstrainntekten holdt helt utenfor for å ikke påvirke beregningene av trenden for mye. Dette avviket håndteres følgelig som en regnskapsmessig korreksjon og ikke som en aktivitetskorreksjon.</w:t>
      </w:r>
    </w:p>
    <w:p w14:paraId="598DE111" w14:textId="77777777" w:rsidR="00C01CA8" w:rsidRPr="0027241E" w:rsidRDefault="00C01CA8" w:rsidP="0027241E">
      <w:r w:rsidRPr="0027241E">
        <w:t>Utover helt særskilte forhold inneholder de regnskapsmessige korreksjonene også to faste korreksjoner, henholdsvis avvik fra trend for pensjonspremier i helseforetakene på utgiftssiden og vederlag for salg av oppdrettskonsesjoner på inntektssiden. Begge disse størrelsene varierer en god del fra år til år.</w:t>
      </w:r>
    </w:p>
    <w:p w14:paraId="33003F6A" w14:textId="77777777" w:rsidR="00C01CA8" w:rsidRPr="0027241E" w:rsidRDefault="00C01CA8" w:rsidP="0027241E">
      <w:pPr>
        <w:pStyle w:val="avsnitt-undertittel"/>
      </w:pPr>
      <w:r w:rsidRPr="0027241E">
        <w:t>Trend BNP Fastlands-Norge</w:t>
      </w:r>
    </w:p>
    <w:p w14:paraId="2B8D911D" w14:textId="77777777" w:rsidR="00C01CA8" w:rsidRPr="0027241E" w:rsidRDefault="00C01CA8" w:rsidP="0027241E">
      <w:r w:rsidRPr="0027241E">
        <w:t>I tillegg til at strukturelt oljekorrigert underskudd oppgis i mrd. kroner, lager Finansdepartementet også nøkkeltall hvor den strukturelle budsjettbalansen er målt som andel av trend BNP for Fastlands-Norge. Figur 1.11 viser utviklingen i denne trendstørrelsen i løpende kroner.</w:t>
      </w:r>
    </w:p>
    <w:p w14:paraId="7104C393" w14:textId="630615BD" w:rsidR="00C01CA8" w:rsidRPr="0027241E" w:rsidRDefault="0085653B" w:rsidP="0027241E">
      <w:r w:rsidRPr="0085653B">
        <w:rPr>
          <w:noProof/>
        </w:rPr>
        <w:lastRenderedPageBreak/>
        <w:drawing>
          <wp:inline distT="0" distB="0" distL="0" distR="0" wp14:anchorId="7B7CE506" wp14:editId="016B1091">
            <wp:extent cx="2190750" cy="2162175"/>
            <wp:effectExtent l="0" t="0" r="0" b="9525"/>
            <wp:docPr id="114695340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3407" name=""/>
                    <pic:cNvPicPr/>
                  </pic:nvPicPr>
                  <pic:blipFill>
                    <a:blip r:embed="rId290">
                      <a:extLst>
                        <a:ext uri="{96DAC541-7B7A-43D3-8B79-37D633B846F1}">
                          <asvg:svgBlip xmlns:asvg="http://schemas.microsoft.com/office/drawing/2016/SVG/main" r:embed="rId291"/>
                        </a:ext>
                      </a:extLst>
                    </a:blip>
                    <a:stretch>
                      <a:fillRect/>
                    </a:stretch>
                  </pic:blipFill>
                  <pic:spPr>
                    <a:xfrm>
                      <a:off x="0" y="0"/>
                      <a:ext cx="2190750" cy="2162175"/>
                    </a:xfrm>
                    <a:prstGeom prst="rect">
                      <a:avLst/>
                    </a:prstGeom>
                  </pic:spPr>
                </pic:pic>
              </a:graphicData>
            </a:graphic>
          </wp:inline>
        </w:drawing>
      </w:r>
    </w:p>
    <w:p w14:paraId="5ECFC786" w14:textId="77777777" w:rsidR="00C01CA8" w:rsidRPr="0027241E" w:rsidRDefault="00C01CA8" w:rsidP="0027241E">
      <w:pPr>
        <w:pStyle w:val="figur-tittel"/>
      </w:pPr>
      <w:r w:rsidRPr="0027241E">
        <w:t>BNP Fastlands-Norge.</w:t>
      </w:r>
      <w:r w:rsidRPr="0027241E">
        <w:rPr>
          <w:rStyle w:val="skrift-hevet"/>
        </w:rPr>
        <w:t>1</w:t>
      </w:r>
      <w:r w:rsidRPr="0027241E">
        <w:t xml:space="preserve"> Løpende priser. Mrd. kroner</w:t>
      </w:r>
    </w:p>
    <w:p w14:paraId="642659E3" w14:textId="77777777" w:rsidR="00C01CA8" w:rsidRPr="0027241E" w:rsidRDefault="00C01CA8" w:rsidP="0027241E">
      <w:pPr>
        <w:pStyle w:val="figur-noter"/>
        <w:rPr>
          <w:rStyle w:val="skrift-hevet"/>
        </w:rPr>
      </w:pPr>
      <w:r w:rsidRPr="0027241E">
        <w:rPr>
          <w:rStyle w:val="skrift-hevet"/>
        </w:rPr>
        <w:t>1</w:t>
      </w:r>
      <w:r w:rsidRPr="0027241E">
        <w:tab/>
        <w:t>I beregningen ligger det til grunn tall for BNP i løpende og faste priser fra nasjonalregnskapet til og med 2024, deretter departementets anslag i denne meldingen for årene 2025–2027 og framskrivinger utover 2027 fra Perspektivmeldingen 2024. I beregningen av trenden benyttes HP-filter. For trenden i faste priser brukes en lambdaverdi på 400. Prisveksten i BNP Fastlands-Norge antas å slå mer direkte inn i trenden med en lambdaverdi på 25.</w:t>
      </w:r>
    </w:p>
    <w:p w14:paraId="2E533D1F" w14:textId="77777777" w:rsidR="00C01CA8" w:rsidRPr="0027241E" w:rsidRDefault="00C01CA8" w:rsidP="0027241E">
      <w:pPr>
        <w:pStyle w:val="Kilde"/>
      </w:pPr>
      <w:r w:rsidRPr="0027241E">
        <w:t>Kilde: Finansdepartementet.</w:t>
      </w:r>
    </w:p>
    <w:p w14:paraId="4A5C9811" w14:textId="77777777" w:rsidR="00C01CA8" w:rsidRPr="0027241E" w:rsidRDefault="00C01CA8" w:rsidP="0027241E">
      <w:pPr>
        <w:pStyle w:val="avsnitt-undertittel"/>
      </w:pPr>
      <w:r w:rsidRPr="0027241E">
        <w:t>Usikkerhet i beregningene</w:t>
      </w:r>
    </w:p>
    <w:p w14:paraId="5D429ACB" w14:textId="77777777" w:rsidR="00C01CA8" w:rsidRPr="0027241E" w:rsidRDefault="00C01CA8" w:rsidP="0027241E">
      <w:r w:rsidRPr="0027241E">
        <w:t>Erfaringer viser at det er vanskelig å skille virkningen av konjunkturer fra den underliggende trendutviklingen i skatteinntektene. Anslaget på det strukturelle oljekorrigerte underskuddet kan derfor bli betydelig revidert i lys av ny informasjon. Som figur 1.12 viser, kan anslagene revideres både opp og ned. Figuren viser det strukturelle underskuddet slik det ble anslått i de enkelte nasjonalbudsjettene (blå stolper) og oppdaterte anslag basert på statsregnskapet (røde markører), sammenlignet med tallene slik de står nå (blå linje).</w:t>
      </w:r>
    </w:p>
    <w:p w14:paraId="5F3936AF" w14:textId="0F677B0B" w:rsidR="00C01CA8" w:rsidRPr="0027241E" w:rsidRDefault="0085653B" w:rsidP="0027241E">
      <w:r w:rsidRPr="0085653B">
        <w:rPr>
          <w:noProof/>
        </w:rPr>
        <w:drawing>
          <wp:inline distT="0" distB="0" distL="0" distR="0" wp14:anchorId="0FE8125E" wp14:editId="55154A8F">
            <wp:extent cx="2190750" cy="2162175"/>
            <wp:effectExtent l="0" t="0" r="0" b="9525"/>
            <wp:docPr id="2084297297"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97297" name=""/>
                    <pic:cNvPicPr/>
                  </pic:nvPicPr>
                  <pic:blipFill>
                    <a:blip r:embed="rId292">
                      <a:extLst>
                        <a:ext uri="{96DAC541-7B7A-43D3-8B79-37D633B846F1}">
                          <asvg:svgBlip xmlns:asvg="http://schemas.microsoft.com/office/drawing/2016/SVG/main" r:embed="rId293"/>
                        </a:ext>
                      </a:extLst>
                    </a:blip>
                    <a:stretch>
                      <a:fillRect/>
                    </a:stretch>
                  </pic:blipFill>
                  <pic:spPr>
                    <a:xfrm>
                      <a:off x="0" y="0"/>
                      <a:ext cx="2190750" cy="2162175"/>
                    </a:xfrm>
                    <a:prstGeom prst="rect">
                      <a:avLst/>
                    </a:prstGeom>
                  </pic:spPr>
                </pic:pic>
              </a:graphicData>
            </a:graphic>
          </wp:inline>
        </w:drawing>
      </w:r>
    </w:p>
    <w:p w14:paraId="30F3C8B8" w14:textId="77777777" w:rsidR="00C01CA8" w:rsidRPr="0027241E" w:rsidRDefault="00C01CA8" w:rsidP="0027241E">
      <w:pPr>
        <w:pStyle w:val="figur-tittel"/>
      </w:pPr>
      <w:r w:rsidRPr="0027241E">
        <w:t>Anslag for strukturelt oljekorrigert budsjettunderskudd i ulike budsjettdokumenter. Mrd. 2026-kroner</w:t>
      </w:r>
    </w:p>
    <w:p w14:paraId="1367F8F6" w14:textId="77777777" w:rsidR="00C01CA8" w:rsidRPr="0027241E" w:rsidRDefault="00C01CA8" w:rsidP="0027241E">
      <w:pPr>
        <w:pStyle w:val="Kilde"/>
      </w:pPr>
      <w:r w:rsidRPr="0027241E">
        <w:t>Kilde: Finansdepartementet.</w:t>
      </w:r>
    </w:p>
    <w:p w14:paraId="16C6BF19" w14:textId="77777777" w:rsidR="00C01CA8" w:rsidRPr="0027241E" w:rsidRDefault="00C01CA8" w:rsidP="0027241E">
      <w:r w:rsidRPr="0027241E">
        <w:t xml:space="preserve">For 2020 og 2021 skyldes revisjonene særlig at den vedtatte bruken av fondsmidler ble økt betydelig sammenlignet med de opprinnelige forslagene i nasjonalbudsjettene. For 2023 og 2025 er </w:t>
      </w:r>
      <w:r w:rsidRPr="0027241E">
        <w:lastRenderedPageBreak/>
        <w:t>revisjonene særlig knyttet til ekstrabevilgninger i forbindelse med de reviderte nasjonalbudsjettene for 2023 og 2025.</w:t>
      </w:r>
    </w:p>
    <w:p w14:paraId="619DF1BB" w14:textId="77777777" w:rsidR="00C01CA8" w:rsidRPr="0027241E" w:rsidRDefault="00C01CA8" w:rsidP="0027241E">
      <w:r w:rsidRPr="0027241E">
        <w:t>Tabell 1.2 gir en oversikt over revisjonene i anslagene over budsjettets stilling siden 2010.</w:t>
      </w:r>
    </w:p>
    <w:p w14:paraId="7FB7E904" w14:textId="4D734E17" w:rsidR="00F6146B" w:rsidRPr="0027241E" w:rsidRDefault="00F6146B" w:rsidP="0027241E">
      <w:pPr>
        <w:pStyle w:val="tabell-tittel"/>
      </w:pPr>
      <w:r w:rsidRPr="0027241E">
        <w:t>Strukturelt oljekorrigert overskudd på statsbudsjettet. Anslag gitt i ulike budsjettdokument. Prosent av trend-BNP for Fastlands-Norge</w:t>
      </w:r>
      <w:r w:rsidRPr="0027241E">
        <w:rPr>
          <w:rStyle w:val="skrift-hevet"/>
        </w:rPr>
        <w:t>1</w:t>
      </w:r>
    </w:p>
    <w:p w14:paraId="034F7000" w14:textId="77777777" w:rsidR="00C01CA8" w:rsidRPr="0027241E" w:rsidRDefault="00C01CA8" w:rsidP="0027241E">
      <w:pPr>
        <w:pStyle w:val="Tabellnavn"/>
      </w:pPr>
      <w:r w:rsidRPr="0027241E">
        <w:t>18J1xt2</w:t>
      </w:r>
    </w:p>
    <w:tbl>
      <w:tblPr>
        <w:tblW w:w="0" w:type="auto"/>
        <w:tblLayout w:type="fixed"/>
        <w:tblCellMar>
          <w:top w:w="120" w:type="dxa"/>
          <w:left w:w="43" w:type="dxa"/>
          <w:bottom w:w="43" w:type="dxa"/>
          <w:right w:w="43" w:type="dxa"/>
        </w:tblCellMar>
        <w:tblLook w:val="0000" w:firstRow="0" w:lastRow="0" w:firstColumn="0" w:lastColumn="0" w:noHBand="0" w:noVBand="0"/>
      </w:tblPr>
      <w:tblGrid>
        <w:gridCol w:w="760"/>
        <w:gridCol w:w="480"/>
        <w:gridCol w:w="480"/>
        <w:gridCol w:w="480"/>
        <w:gridCol w:w="480"/>
        <w:gridCol w:w="480"/>
        <w:gridCol w:w="480"/>
        <w:gridCol w:w="480"/>
        <w:gridCol w:w="480"/>
        <w:gridCol w:w="480"/>
        <w:gridCol w:w="480"/>
        <w:gridCol w:w="540"/>
        <w:gridCol w:w="540"/>
        <w:gridCol w:w="540"/>
        <w:gridCol w:w="540"/>
        <w:gridCol w:w="540"/>
        <w:gridCol w:w="540"/>
        <w:gridCol w:w="540"/>
      </w:tblGrid>
      <w:tr w:rsidR="00BE25BF" w:rsidRPr="0027241E" w14:paraId="46F5B163" w14:textId="77777777">
        <w:trPr>
          <w:trHeight w:val="340"/>
        </w:trPr>
        <w:tc>
          <w:tcPr>
            <w:tcW w:w="7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B89B30" w14:textId="77777777" w:rsidR="00C01CA8" w:rsidRPr="0027241E" w:rsidRDefault="00C01CA8" w:rsidP="0027241E"/>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266B82" w14:textId="77777777" w:rsidR="00C01CA8" w:rsidRPr="0027241E" w:rsidRDefault="00C01CA8" w:rsidP="0027241E">
            <w:r w:rsidRPr="0027241E">
              <w:t>2010</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F749CB" w14:textId="77777777" w:rsidR="00C01CA8" w:rsidRPr="0027241E" w:rsidRDefault="00C01CA8" w:rsidP="0027241E">
            <w:r w:rsidRPr="0027241E">
              <w:t>2011</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2D6DC6A" w14:textId="77777777" w:rsidR="00C01CA8" w:rsidRPr="0027241E" w:rsidRDefault="00C01CA8" w:rsidP="0027241E">
            <w:r w:rsidRPr="0027241E">
              <w:t>2012</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D2CF63" w14:textId="77777777" w:rsidR="00C01CA8" w:rsidRPr="0027241E" w:rsidRDefault="00C01CA8" w:rsidP="0027241E">
            <w:r w:rsidRPr="0027241E">
              <w:t>2013</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D6ACCA0" w14:textId="77777777" w:rsidR="00C01CA8" w:rsidRPr="0027241E" w:rsidRDefault="00C01CA8" w:rsidP="0027241E">
            <w:r w:rsidRPr="0027241E">
              <w:t>2014</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38F0C9" w14:textId="77777777" w:rsidR="00C01CA8" w:rsidRPr="0027241E" w:rsidRDefault="00C01CA8" w:rsidP="0027241E">
            <w:r w:rsidRPr="0027241E">
              <w:t>2015</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47A46FB" w14:textId="77777777" w:rsidR="00C01CA8" w:rsidRPr="0027241E" w:rsidRDefault="00C01CA8" w:rsidP="0027241E">
            <w:r w:rsidRPr="0027241E">
              <w:t>2016</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01DDAF" w14:textId="77777777" w:rsidR="00C01CA8" w:rsidRPr="0027241E" w:rsidRDefault="00C01CA8" w:rsidP="0027241E">
            <w:r w:rsidRPr="0027241E">
              <w:t>2017</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CA23587" w14:textId="77777777" w:rsidR="00C01CA8" w:rsidRPr="0027241E" w:rsidRDefault="00C01CA8" w:rsidP="0027241E">
            <w:r w:rsidRPr="0027241E">
              <w:t>2018</w:t>
            </w:r>
          </w:p>
        </w:tc>
        <w:tc>
          <w:tcPr>
            <w:tcW w:w="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5EC434E" w14:textId="77777777" w:rsidR="00C01CA8" w:rsidRPr="0027241E" w:rsidRDefault="00C01CA8" w:rsidP="0027241E">
            <w:r w:rsidRPr="0027241E">
              <w:t>2019</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DEC7DA" w14:textId="77777777" w:rsidR="00C01CA8" w:rsidRPr="0027241E" w:rsidRDefault="00C01CA8" w:rsidP="0027241E">
            <w:r w:rsidRPr="0027241E">
              <w:t>2020</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A5B8BC" w14:textId="77777777" w:rsidR="00C01CA8" w:rsidRPr="0027241E" w:rsidRDefault="00C01CA8" w:rsidP="0027241E">
            <w:r w:rsidRPr="0027241E">
              <w:t>2021</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4ACC329" w14:textId="77777777" w:rsidR="00C01CA8" w:rsidRPr="0027241E" w:rsidRDefault="00C01CA8" w:rsidP="0027241E">
            <w:r w:rsidRPr="0027241E">
              <w:t>2022</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C7E4F3" w14:textId="77777777" w:rsidR="00C01CA8" w:rsidRPr="0027241E" w:rsidRDefault="00C01CA8" w:rsidP="0027241E">
            <w:r w:rsidRPr="0027241E">
              <w:t>2023</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A6E4B7" w14:textId="77777777" w:rsidR="00C01CA8" w:rsidRPr="0027241E" w:rsidRDefault="00C01CA8" w:rsidP="0027241E">
            <w:r w:rsidRPr="0027241E">
              <w:t>2024</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A1214B" w14:textId="77777777" w:rsidR="00C01CA8" w:rsidRPr="0027241E" w:rsidRDefault="00C01CA8" w:rsidP="0027241E">
            <w:r w:rsidRPr="0027241E">
              <w:t>2025</w:t>
            </w:r>
          </w:p>
        </w:tc>
        <w:tc>
          <w:tcPr>
            <w:tcW w:w="5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A86F870" w14:textId="77777777" w:rsidR="00C01CA8" w:rsidRPr="0027241E" w:rsidRDefault="00C01CA8" w:rsidP="0027241E">
            <w:r w:rsidRPr="0027241E">
              <w:t>2026</w:t>
            </w:r>
          </w:p>
        </w:tc>
      </w:tr>
      <w:tr w:rsidR="00BE25BF" w:rsidRPr="0027241E" w14:paraId="082915D5" w14:textId="77777777">
        <w:trPr>
          <w:trHeight w:val="360"/>
        </w:trPr>
        <w:tc>
          <w:tcPr>
            <w:tcW w:w="760" w:type="dxa"/>
            <w:tcBorders>
              <w:top w:val="single" w:sz="4" w:space="0" w:color="000000"/>
              <w:left w:val="nil"/>
              <w:bottom w:val="nil"/>
              <w:right w:val="nil"/>
            </w:tcBorders>
            <w:tcMar>
              <w:top w:w="120" w:type="dxa"/>
              <w:left w:w="43" w:type="dxa"/>
              <w:bottom w:w="43" w:type="dxa"/>
              <w:right w:w="43" w:type="dxa"/>
            </w:tcMar>
          </w:tcPr>
          <w:p w14:paraId="5AA2EE7E" w14:textId="77777777" w:rsidR="00C01CA8" w:rsidRPr="0027241E" w:rsidRDefault="00C01CA8" w:rsidP="0027241E">
            <w:r w:rsidRPr="0027241E">
              <w:t>NB10</w:t>
            </w:r>
          </w:p>
        </w:tc>
        <w:tc>
          <w:tcPr>
            <w:tcW w:w="480" w:type="dxa"/>
            <w:tcBorders>
              <w:top w:val="single" w:sz="4" w:space="0" w:color="000000"/>
              <w:left w:val="nil"/>
              <w:bottom w:val="nil"/>
              <w:right w:val="nil"/>
            </w:tcBorders>
            <w:tcMar>
              <w:top w:w="120" w:type="dxa"/>
              <w:left w:w="43" w:type="dxa"/>
              <w:bottom w:w="43" w:type="dxa"/>
              <w:right w:w="43" w:type="dxa"/>
            </w:tcMar>
            <w:vAlign w:val="bottom"/>
          </w:tcPr>
          <w:p w14:paraId="37A43536" w14:textId="77777777" w:rsidR="00C01CA8" w:rsidRPr="0027241E" w:rsidRDefault="00C01CA8" w:rsidP="0027241E">
            <w:r w:rsidRPr="0027241E">
              <w:t>-7,8</w:t>
            </w:r>
          </w:p>
        </w:tc>
        <w:tc>
          <w:tcPr>
            <w:tcW w:w="480" w:type="dxa"/>
            <w:tcBorders>
              <w:top w:val="single" w:sz="4" w:space="0" w:color="000000"/>
              <w:left w:val="nil"/>
              <w:bottom w:val="nil"/>
              <w:right w:val="nil"/>
            </w:tcBorders>
            <w:tcMar>
              <w:top w:w="120" w:type="dxa"/>
              <w:left w:w="43" w:type="dxa"/>
              <w:bottom w:w="43" w:type="dxa"/>
              <w:right w:w="43" w:type="dxa"/>
            </w:tcMar>
            <w:vAlign w:val="bottom"/>
          </w:tcPr>
          <w:p w14:paraId="319A1F80"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00B744E6"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11DAE567"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159F5C97"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1DAFC65E"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7B59B423"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3B609CD0"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046C9DA0" w14:textId="77777777" w:rsidR="00C01CA8" w:rsidRPr="0027241E" w:rsidRDefault="00C01CA8" w:rsidP="0027241E"/>
        </w:tc>
        <w:tc>
          <w:tcPr>
            <w:tcW w:w="480" w:type="dxa"/>
            <w:tcBorders>
              <w:top w:val="single" w:sz="4" w:space="0" w:color="000000"/>
              <w:left w:val="nil"/>
              <w:bottom w:val="nil"/>
              <w:right w:val="nil"/>
            </w:tcBorders>
            <w:tcMar>
              <w:top w:w="120" w:type="dxa"/>
              <w:left w:w="43" w:type="dxa"/>
              <w:bottom w:w="43" w:type="dxa"/>
              <w:right w:w="43" w:type="dxa"/>
            </w:tcMar>
            <w:vAlign w:val="bottom"/>
          </w:tcPr>
          <w:p w14:paraId="55E7B03B"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3460AE9C"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7C177514"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2AF37B60"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59D0D622"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3BB3C266"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7A359A0B" w14:textId="77777777" w:rsidR="00C01CA8" w:rsidRPr="0027241E" w:rsidRDefault="00C01CA8" w:rsidP="0027241E"/>
        </w:tc>
        <w:tc>
          <w:tcPr>
            <w:tcW w:w="540" w:type="dxa"/>
            <w:tcBorders>
              <w:top w:val="single" w:sz="4" w:space="0" w:color="000000"/>
              <w:left w:val="nil"/>
              <w:bottom w:val="nil"/>
              <w:right w:val="nil"/>
            </w:tcBorders>
            <w:tcMar>
              <w:top w:w="120" w:type="dxa"/>
              <w:left w:w="43" w:type="dxa"/>
              <w:bottom w:w="43" w:type="dxa"/>
              <w:right w:w="43" w:type="dxa"/>
            </w:tcMar>
            <w:vAlign w:val="bottom"/>
          </w:tcPr>
          <w:p w14:paraId="756393C6" w14:textId="77777777" w:rsidR="00C01CA8" w:rsidRPr="0027241E" w:rsidRDefault="00C01CA8" w:rsidP="0027241E"/>
        </w:tc>
      </w:tr>
      <w:tr w:rsidR="00BE25BF" w:rsidRPr="0027241E" w14:paraId="2ECDB13F" w14:textId="77777777">
        <w:trPr>
          <w:trHeight w:val="360"/>
        </w:trPr>
        <w:tc>
          <w:tcPr>
            <w:tcW w:w="760" w:type="dxa"/>
            <w:tcBorders>
              <w:top w:val="nil"/>
              <w:left w:val="nil"/>
              <w:bottom w:val="nil"/>
              <w:right w:val="nil"/>
            </w:tcBorders>
            <w:tcMar>
              <w:top w:w="120" w:type="dxa"/>
              <w:left w:w="43" w:type="dxa"/>
              <w:bottom w:w="43" w:type="dxa"/>
              <w:right w:w="43" w:type="dxa"/>
            </w:tcMar>
          </w:tcPr>
          <w:p w14:paraId="2B374C72" w14:textId="77777777" w:rsidR="00C01CA8" w:rsidRPr="0027241E" w:rsidRDefault="00C01CA8" w:rsidP="0027241E">
            <w:r w:rsidRPr="0027241E">
              <w:t>RNB10</w:t>
            </w:r>
          </w:p>
        </w:tc>
        <w:tc>
          <w:tcPr>
            <w:tcW w:w="480" w:type="dxa"/>
            <w:tcBorders>
              <w:top w:val="nil"/>
              <w:left w:val="nil"/>
              <w:bottom w:val="nil"/>
              <w:right w:val="nil"/>
            </w:tcBorders>
            <w:tcMar>
              <w:top w:w="120" w:type="dxa"/>
              <w:left w:w="43" w:type="dxa"/>
              <w:bottom w:w="43" w:type="dxa"/>
              <w:right w:w="43" w:type="dxa"/>
            </w:tcMar>
            <w:vAlign w:val="bottom"/>
          </w:tcPr>
          <w:p w14:paraId="037C7082" w14:textId="77777777" w:rsidR="00C01CA8" w:rsidRPr="0027241E" w:rsidRDefault="00C01CA8" w:rsidP="0027241E">
            <w:r w:rsidRPr="0027241E">
              <w:t>-6,8</w:t>
            </w:r>
          </w:p>
        </w:tc>
        <w:tc>
          <w:tcPr>
            <w:tcW w:w="480" w:type="dxa"/>
            <w:tcBorders>
              <w:top w:val="nil"/>
              <w:left w:val="nil"/>
              <w:bottom w:val="nil"/>
              <w:right w:val="nil"/>
            </w:tcBorders>
            <w:tcMar>
              <w:top w:w="120" w:type="dxa"/>
              <w:left w:w="43" w:type="dxa"/>
              <w:bottom w:w="43" w:type="dxa"/>
              <w:right w:w="43" w:type="dxa"/>
            </w:tcMar>
            <w:vAlign w:val="bottom"/>
          </w:tcPr>
          <w:p w14:paraId="57F4DC74"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67BA34F1"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6D8DE37B"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75CCF08"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E7F4EBB"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4FC3A45"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B5436D7"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8C8C4C5"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931C4A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551597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CE2D3B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4E031D9"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7E5381C"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FA661A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CFE7CC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A0577B2" w14:textId="77777777" w:rsidR="00C01CA8" w:rsidRPr="0027241E" w:rsidRDefault="00C01CA8" w:rsidP="0027241E"/>
        </w:tc>
      </w:tr>
      <w:tr w:rsidR="00BE25BF" w:rsidRPr="0027241E" w14:paraId="16F04672" w14:textId="77777777">
        <w:trPr>
          <w:trHeight w:val="360"/>
        </w:trPr>
        <w:tc>
          <w:tcPr>
            <w:tcW w:w="760" w:type="dxa"/>
            <w:tcBorders>
              <w:top w:val="nil"/>
              <w:left w:val="nil"/>
              <w:bottom w:val="nil"/>
              <w:right w:val="nil"/>
            </w:tcBorders>
            <w:tcMar>
              <w:top w:w="120" w:type="dxa"/>
              <w:left w:w="43" w:type="dxa"/>
              <w:bottom w:w="43" w:type="dxa"/>
              <w:right w:w="43" w:type="dxa"/>
            </w:tcMar>
          </w:tcPr>
          <w:p w14:paraId="24157F9A" w14:textId="77777777" w:rsidR="00C01CA8" w:rsidRPr="0027241E" w:rsidRDefault="00C01CA8" w:rsidP="0027241E">
            <w:r w:rsidRPr="0027241E">
              <w:t>NB11</w:t>
            </w:r>
          </w:p>
        </w:tc>
        <w:tc>
          <w:tcPr>
            <w:tcW w:w="480" w:type="dxa"/>
            <w:tcBorders>
              <w:top w:val="nil"/>
              <w:left w:val="nil"/>
              <w:bottom w:val="nil"/>
              <w:right w:val="nil"/>
            </w:tcBorders>
            <w:tcMar>
              <w:top w:w="120" w:type="dxa"/>
              <w:left w:w="43" w:type="dxa"/>
              <w:bottom w:w="43" w:type="dxa"/>
              <w:right w:w="43" w:type="dxa"/>
            </w:tcMar>
            <w:vAlign w:val="bottom"/>
          </w:tcPr>
          <w:p w14:paraId="67CCF5E2" w14:textId="77777777" w:rsidR="00C01CA8" w:rsidRPr="0027241E" w:rsidRDefault="00C01CA8" w:rsidP="0027241E">
            <w:r w:rsidRPr="0027241E">
              <w:t>-6,4</w:t>
            </w:r>
          </w:p>
        </w:tc>
        <w:tc>
          <w:tcPr>
            <w:tcW w:w="480" w:type="dxa"/>
            <w:tcBorders>
              <w:top w:val="nil"/>
              <w:left w:val="nil"/>
              <w:bottom w:val="nil"/>
              <w:right w:val="nil"/>
            </w:tcBorders>
            <w:tcMar>
              <w:top w:w="120" w:type="dxa"/>
              <w:left w:w="43" w:type="dxa"/>
              <w:bottom w:w="43" w:type="dxa"/>
              <w:right w:w="43" w:type="dxa"/>
            </w:tcMar>
            <w:vAlign w:val="bottom"/>
          </w:tcPr>
          <w:p w14:paraId="3D01CF1F" w14:textId="77777777" w:rsidR="00C01CA8" w:rsidRPr="0027241E" w:rsidRDefault="00C01CA8" w:rsidP="0027241E">
            <w:r w:rsidRPr="0027241E">
              <w:t>-6,3</w:t>
            </w:r>
          </w:p>
        </w:tc>
        <w:tc>
          <w:tcPr>
            <w:tcW w:w="480" w:type="dxa"/>
            <w:tcBorders>
              <w:top w:val="nil"/>
              <w:left w:val="nil"/>
              <w:bottom w:val="nil"/>
              <w:right w:val="nil"/>
            </w:tcBorders>
            <w:tcMar>
              <w:top w:w="120" w:type="dxa"/>
              <w:left w:w="43" w:type="dxa"/>
              <w:bottom w:w="43" w:type="dxa"/>
              <w:right w:w="43" w:type="dxa"/>
            </w:tcMar>
            <w:vAlign w:val="bottom"/>
          </w:tcPr>
          <w:p w14:paraId="0973A0F2"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3F21EBC"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6A91DC5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8BE47AC"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6D0846D"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87515A6"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ECC6928"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2EAF41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AA2873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82A550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B0C8D4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B961080"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703E1A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AF3C33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495EEA0" w14:textId="77777777" w:rsidR="00C01CA8" w:rsidRPr="0027241E" w:rsidRDefault="00C01CA8" w:rsidP="0027241E"/>
        </w:tc>
      </w:tr>
      <w:tr w:rsidR="00BE25BF" w:rsidRPr="0027241E" w14:paraId="64BE50D0" w14:textId="77777777">
        <w:trPr>
          <w:trHeight w:val="360"/>
        </w:trPr>
        <w:tc>
          <w:tcPr>
            <w:tcW w:w="760" w:type="dxa"/>
            <w:tcBorders>
              <w:top w:val="nil"/>
              <w:left w:val="nil"/>
              <w:bottom w:val="nil"/>
              <w:right w:val="nil"/>
            </w:tcBorders>
            <w:tcMar>
              <w:top w:w="120" w:type="dxa"/>
              <w:left w:w="43" w:type="dxa"/>
              <w:bottom w:w="43" w:type="dxa"/>
              <w:right w:w="43" w:type="dxa"/>
            </w:tcMar>
          </w:tcPr>
          <w:p w14:paraId="1ACB407C" w14:textId="77777777" w:rsidR="00C01CA8" w:rsidRPr="0027241E" w:rsidRDefault="00C01CA8" w:rsidP="0027241E">
            <w:r w:rsidRPr="0027241E">
              <w:t>RNB11</w:t>
            </w:r>
          </w:p>
        </w:tc>
        <w:tc>
          <w:tcPr>
            <w:tcW w:w="480" w:type="dxa"/>
            <w:tcBorders>
              <w:top w:val="nil"/>
              <w:left w:val="nil"/>
              <w:bottom w:val="nil"/>
              <w:right w:val="nil"/>
            </w:tcBorders>
            <w:tcMar>
              <w:top w:w="120" w:type="dxa"/>
              <w:left w:w="43" w:type="dxa"/>
              <w:bottom w:w="43" w:type="dxa"/>
              <w:right w:w="43" w:type="dxa"/>
            </w:tcMar>
            <w:vAlign w:val="bottom"/>
          </w:tcPr>
          <w:p w14:paraId="027589F3" w14:textId="77777777" w:rsidR="00C01CA8" w:rsidRPr="0027241E" w:rsidRDefault="00C01CA8" w:rsidP="0027241E">
            <w:r w:rsidRPr="0027241E">
              <w:t>-5,7</w:t>
            </w:r>
          </w:p>
        </w:tc>
        <w:tc>
          <w:tcPr>
            <w:tcW w:w="480" w:type="dxa"/>
            <w:tcBorders>
              <w:top w:val="nil"/>
              <w:left w:val="nil"/>
              <w:bottom w:val="nil"/>
              <w:right w:val="nil"/>
            </w:tcBorders>
            <w:tcMar>
              <w:top w:w="120" w:type="dxa"/>
              <w:left w:w="43" w:type="dxa"/>
              <w:bottom w:w="43" w:type="dxa"/>
              <w:right w:w="43" w:type="dxa"/>
            </w:tcMar>
            <w:vAlign w:val="bottom"/>
          </w:tcPr>
          <w:p w14:paraId="7239EBE4" w14:textId="77777777" w:rsidR="00C01CA8" w:rsidRPr="0027241E" w:rsidRDefault="00C01CA8" w:rsidP="0027241E">
            <w:r w:rsidRPr="0027241E">
              <w:t>-5,5</w:t>
            </w:r>
          </w:p>
        </w:tc>
        <w:tc>
          <w:tcPr>
            <w:tcW w:w="480" w:type="dxa"/>
            <w:tcBorders>
              <w:top w:val="nil"/>
              <w:left w:val="nil"/>
              <w:bottom w:val="nil"/>
              <w:right w:val="nil"/>
            </w:tcBorders>
            <w:tcMar>
              <w:top w:w="120" w:type="dxa"/>
              <w:left w:w="43" w:type="dxa"/>
              <w:bottom w:w="43" w:type="dxa"/>
              <w:right w:w="43" w:type="dxa"/>
            </w:tcMar>
            <w:vAlign w:val="bottom"/>
          </w:tcPr>
          <w:p w14:paraId="331B880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23DA126"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515C0246"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51D01E9B"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832FEB8"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762AD97"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FAA3E0A"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011AEAB7"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0AB233C"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073637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5BC2AE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EC5C60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44A5DD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3FF11D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B5D48CB" w14:textId="77777777" w:rsidR="00C01CA8" w:rsidRPr="0027241E" w:rsidRDefault="00C01CA8" w:rsidP="0027241E"/>
        </w:tc>
      </w:tr>
      <w:tr w:rsidR="00BE25BF" w:rsidRPr="0027241E" w14:paraId="3A092127" w14:textId="77777777">
        <w:trPr>
          <w:trHeight w:val="360"/>
        </w:trPr>
        <w:tc>
          <w:tcPr>
            <w:tcW w:w="760" w:type="dxa"/>
            <w:tcBorders>
              <w:top w:val="nil"/>
              <w:left w:val="nil"/>
              <w:bottom w:val="nil"/>
              <w:right w:val="nil"/>
            </w:tcBorders>
            <w:tcMar>
              <w:top w:w="120" w:type="dxa"/>
              <w:left w:w="43" w:type="dxa"/>
              <w:bottom w:w="43" w:type="dxa"/>
              <w:right w:w="43" w:type="dxa"/>
            </w:tcMar>
          </w:tcPr>
          <w:p w14:paraId="742F16D3" w14:textId="77777777" w:rsidR="00C01CA8" w:rsidRPr="0027241E" w:rsidRDefault="00C01CA8" w:rsidP="0027241E">
            <w:r w:rsidRPr="0027241E">
              <w:t>NB12</w:t>
            </w:r>
          </w:p>
        </w:tc>
        <w:tc>
          <w:tcPr>
            <w:tcW w:w="480" w:type="dxa"/>
            <w:tcBorders>
              <w:top w:val="nil"/>
              <w:left w:val="nil"/>
              <w:bottom w:val="nil"/>
              <w:right w:val="nil"/>
            </w:tcBorders>
            <w:tcMar>
              <w:top w:w="120" w:type="dxa"/>
              <w:left w:w="43" w:type="dxa"/>
              <w:bottom w:w="43" w:type="dxa"/>
              <w:right w:w="43" w:type="dxa"/>
            </w:tcMar>
            <w:vAlign w:val="bottom"/>
          </w:tcPr>
          <w:p w14:paraId="4D8B7FA2" w14:textId="77777777" w:rsidR="00C01CA8" w:rsidRPr="0027241E" w:rsidRDefault="00C01CA8" w:rsidP="0027241E">
            <w:r w:rsidRPr="0027241E">
              <w:t>-5,5</w:t>
            </w:r>
          </w:p>
        </w:tc>
        <w:tc>
          <w:tcPr>
            <w:tcW w:w="480" w:type="dxa"/>
            <w:tcBorders>
              <w:top w:val="nil"/>
              <w:left w:val="nil"/>
              <w:bottom w:val="nil"/>
              <w:right w:val="nil"/>
            </w:tcBorders>
            <w:tcMar>
              <w:top w:w="120" w:type="dxa"/>
              <w:left w:w="43" w:type="dxa"/>
              <w:bottom w:w="43" w:type="dxa"/>
              <w:right w:w="43" w:type="dxa"/>
            </w:tcMar>
            <w:vAlign w:val="bottom"/>
          </w:tcPr>
          <w:p w14:paraId="7BAC41BD"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1A62F256" w14:textId="77777777" w:rsidR="00C01CA8" w:rsidRPr="0027241E" w:rsidRDefault="00C01CA8" w:rsidP="0027241E">
            <w:r w:rsidRPr="0027241E">
              <w:t>-5,6</w:t>
            </w:r>
          </w:p>
        </w:tc>
        <w:tc>
          <w:tcPr>
            <w:tcW w:w="480" w:type="dxa"/>
            <w:tcBorders>
              <w:top w:val="nil"/>
              <w:left w:val="nil"/>
              <w:bottom w:val="nil"/>
              <w:right w:val="nil"/>
            </w:tcBorders>
            <w:tcMar>
              <w:top w:w="120" w:type="dxa"/>
              <w:left w:w="43" w:type="dxa"/>
              <w:bottom w:w="43" w:type="dxa"/>
              <w:right w:w="43" w:type="dxa"/>
            </w:tcMar>
            <w:vAlign w:val="bottom"/>
          </w:tcPr>
          <w:p w14:paraId="60F79EB0"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68FB0CA"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217DE99C"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677D04C"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6D7EF08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9DDCA00"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0C9B37F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9BDFF8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8FFC15E"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6AA144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5D7EB0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760A7E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216883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5744F0A" w14:textId="77777777" w:rsidR="00C01CA8" w:rsidRPr="0027241E" w:rsidRDefault="00C01CA8" w:rsidP="0027241E"/>
        </w:tc>
      </w:tr>
      <w:tr w:rsidR="00BE25BF" w:rsidRPr="0027241E" w14:paraId="5259CFB4" w14:textId="77777777">
        <w:trPr>
          <w:trHeight w:val="360"/>
        </w:trPr>
        <w:tc>
          <w:tcPr>
            <w:tcW w:w="760" w:type="dxa"/>
            <w:tcBorders>
              <w:top w:val="nil"/>
              <w:left w:val="nil"/>
              <w:bottom w:val="nil"/>
              <w:right w:val="nil"/>
            </w:tcBorders>
            <w:tcMar>
              <w:top w:w="120" w:type="dxa"/>
              <w:left w:w="43" w:type="dxa"/>
              <w:bottom w:w="43" w:type="dxa"/>
              <w:right w:w="43" w:type="dxa"/>
            </w:tcMar>
          </w:tcPr>
          <w:p w14:paraId="0B49ABF0" w14:textId="77777777" w:rsidR="00C01CA8" w:rsidRPr="0027241E" w:rsidRDefault="00C01CA8" w:rsidP="0027241E">
            <w:r w:rsidRPr="0027241E">
              <w:t>RNB12</w:t>
            </w:r>
          </w:p>
        </w:tc>
        <w:tc>
          <w:tcPr>
            <w:tcW w:w="480" w:type="dxa"/>
            <w:tcBorders>
              <w:top w:val="nil"/>
              <w:left w:val="nil"/>
              <w:bottom w:val="nil"/>
              <w:right w:val="nil"/>
            </w:tcBorders>
            <w:tcMar>
              <w:top w:w="120" w:type="dxa"/>
              <w:left w:w="43" w:type="dxa"/>
              <w:bottom w:w="43" w:type="dxa"/>
              <w:right w:w="43" w:type="dxa"/>
            </w:tcMar>
            <w:vAlign w:val="bottom"/>
          </w:tcPr>
          <w:p w14:paraId="2455D6B4"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0C1A79EE" w14:textId="77777777" w:rsidR="00C01CA8" w:rsidRPr="0027241E" w:rsidRDefault="00C01CA8" w:rsidP="0027241E">
            <w:r w:rsidRPr="0027241E">
              <w:t>-4,5</w:t>
            </w:r>
          </w:p>
        </w:tc>
        <w:tc>
          <w:tcPr>
            <w:tcW w:w="480" w:type="dxa"/>
            <w:tcBorders>
              <w:top w:val="nil"/>
              <w:left w:val="nil"/>
              <w:bottom w:val="nil"/>
              <w:right w:val="nil"/>
            </w:tcBorders>
            <w:tcMar>
              <w:top w:w="120" w:type="dxa"/>
              <w:left w:w="43" w:type="dxa"/>
              <w:bottom w:w="43" w:type="dxa"/>
              <w:right w:w="43" w:type="dxa"/>
            </w:tcMar>
            <w:vAlign w:val="bottom"/>
          </w:tcPr>
          <w:p w14:paraId="6EC45E53"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7E637F3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A13BAD7"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1F3B8EC"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2E0A2860"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56BBC16B"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BF7F7D7"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2EBE85E"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F3E425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28364C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5BF404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512A16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6C73860"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3CA7EB0"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A6AE82C" w14:textId="77777777" w:rsidR="00C01CA8" w:rsidRPr="0027241E" w:rsidRDefault="00C01CA8" w:rsidP="0027241E"/>
        </w:tc>
      </w:tr>
      <w:tr w:rsidR="00BE25BF" w:rsidRPr="0027241E" w14:paraId="4E2A01E7" w14:textId="77777777">
        <w:trPr>
          <w:trHeight w:val="360"/>
        </w:trPr>
        <w:tc>
          <w:tcPr>
            <w:tcW w:w="760" w:type="dxa"/>
            <w:tcBorders>
              <w:top w:val="nil"/>
              <w:left w:val="nil"/>
              <w:bottom w:val="nil"/>
              <w:right w:val="nil"/>
            </w:tcBorders>
            <w:tcMar>
              <w:top w:w="120" w:type="dxa"/>
              <w:left w:w="43" w:type="dxa"/>
              <w:bottom w:w="43" w:type="dxa"/>
              <w:right w:w="43" w:type="dxa"/>
            </w:tcMar>
          </w:tcPr>
          <w:p w14:paraId="5A81FF8F" w14:textId="77777777" w:rsidR="00C01CA8" w:rsidRPr="0027241E" w:rsidRDefault="00C01CA8" w:rsidP="0027241E">
            <w:r w:rsidRPr="0027241E">
              <w:t>NB13</w:t>
            </w:r>
          </w:p>
        </w:tc>
        <w:tc>
          <w:tcPr>
            <w:tcW w:w="480" w:type="dxa"/>
            <w:tcBorders>
              <w:top w:val="nil"/>
              <w:left w:val="nil"/>
              <w:bottom w:val="nil"/>
              <w:right w:val="nil"/>
            </w:tcBorders>
            <w:tcMar>
              <w:top w:w="120" w:type="dxa"/>
              <w:left w:w="43" w:type="dxa"/>
              <w:bottom w:w="43" w:type="dxa"/>
              <w:right w:w="43" w:type="dxa"/>
            </w:tcMar>
            <w:vAlign w:val="bottom"/>
          </w:tcPr>
          <w:p w14:paraId="4836029E"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5B0F2FED"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70AE90B4"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73F24206"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2FDBCB1B"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E0B8614"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B237ABE"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5B289DD1"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03B501D"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E7D45AC"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6E6A8D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9E8BD70"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0B8506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9F1234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2E467C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F6D8A6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863F7E6" w14:textId="77777777" w:rsidR="00C01CA8" w:rsidRPr="0027241E" w:rsidRDefault="00C01CA8" w:rsidP="0027241E"/>
        </w:tc>
      </w:tr>
      <w:tr w:rsidR="00BE25BF" w:rsidRPr="0027241E" w14:paraId="6FA99F9E" w14:textId="77777777">
        <w:trPr>
          <w:trHeight w:val="360"/>
        </w:trPr>
        <w:tc>
          <w:tcPr>
            <w:tcW w:w="760" w:type="dxa"/>
            <w:tcBorders>
              <w:top w:val="nil"/>
              <w:left w:val="nil"/>
              <w:bottom w:val="nil"/>
              <w:right w:val="nil"/>
            </w:tcBorders>
            <w:tcMar>
              <w:top w:w="120" w:type="dxa"/>
              <w:left w:w="43" w:type="dxa"/>
              <w:bottom w:w="43" w:type="dxa"/>
              <w:right w:w="43" w:type="dxa"/>
            </w:tcMar>
          </w:tcPr>
          <w:p w14:paraId="3C97E278" w14:textId="77777777" w:rsidR="00C01CA8" w:rsidRPr="0027241E" w:rsidRDefault="00C01CA8" w:rsidP="0027241E">
            <w:r w:rsidRPr="0027241E">
              <w:t>RNB13</w:t>
            </w:r>
          </w:p>
        </w:tc>
        <w:tc>
          <w:tcPr>
            <w:tcW w:w="480" w:type="dxa"/>
            <w:tcBorders>
              <w:top w:val="nil"/>
              <w:left w:val="nil"/>
              <w:bottom w:val="nil"/>
              <w:right w:val="nil"/>
            </w:tcBorders>
            <w:tcMar>
              <w:top w:w="120" w:type="dxa"/>
              <w:left w:w="43" w:type="dxa"/>
              <w:bottom w:w="43" w:type="dxa"/>
              <w:right w:w="43" w:type="dxa"/>
            </w:tcMar>
            <w:vAlign w:val="bottom"/>
          </w:tcPr>
          <w:p w14:paraId="29D7F07C"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5C31852F" w14:textId="77777777" w:rsidR="00C01CA8" w:rsidRPr="0027241E" w:rsidRDefault="00C01CA8" w:rsidP="0027241E">
            <w:r w:rsidRPr="0027241E">
              <w:t>-4,3</w:t>
            </w:r>
          </w:p>
        </w:tc>
        <w:tc>
          <w:tcPr>
            <w:tcW w:w="480" w:type="dxa"/>
            <w:tcBorders>
              <w:top w:val="nil"/>
              <w:left w:val="nil"/>
              <w:bottom w:val="nil"/>
              <w:right w:val="nil"/>
            </w:tcBorders>
            <w:tcMar>
              <w:top w:w="120" w:type="dxa"/>
              <w:left w:w="43" w:type="dxa"/>
              <w:bottom w:w="43" w:type="dxa"/>
              <w:right w:w="43" w:type="dxa"/>
            </w:tcMar>
            <w:vAlign w:val="bottom"/>
          </w:tcPr>
          <w:p w14:paraId="72CF487E"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151D039C"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152038A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0298B3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24CDF008"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0B7E27D8"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01CB4125"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6D8EDA57"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C5B3AC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2EA1EA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AA8033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A90B86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CFE928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D47C90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5F769FB" w14:textId="77777777" w:rsidR="00C01CA8" w:rsidRPr="0027241E" w:rsidRDefault="00C01CA8" w:rsidP="0027241E"/>
        </w:tc>
      </w:tr>
      <w:tr w:rsidR="00BE25BF" w:rsidRPr="0027241E" w14:paraId="743BDB73" w14:textId="77777777">
        <w:trPr>
          <w:trHeight w:val="360"/>
        </w:trPr>
        <w:tc>
          <w:tcPr>
            <w:tcW w:w="760" w:type="dxa"/>
            <w:tcBorders>
              <w:top w:val="nil"/>
              <w:left w:val="nil"/>
              <w:bottom w:val="nil"/>
              <w:right w:val="nil"/>
            </w:tcBorders>
            <w:tcMar>
              <w:top w:w="120" w:type="dxa"/>
              <w:left w:w="43" w:type="dxa"/>
              <w:bottom w:w="43" w:type="dxa"/>
              <w:right w:w="43" w:type="dxa"/>
            </w:tcMar>
          </w:tcPr>
          <w:p w14:paraId="595D5DA5" w14:textId="77777777" w:rsidR="00C01CA8" w:rsidRPr="0027241E" w:rsidRDefault="00C01CA8" w:rsidP="0027241E">
            <w:r w:rsidRPr="0027241E">
              <w:t>NB14</w:t>
            </w:r>
          </w:p>
        </w:tc>
        <w:tc>
          <w:tcPr>
            <w:tcW w:w="480" w:type="dxa"/>
            <w:tcBorders>
              <w:top w:val="nil"/>
              <w:left w:val="nil"/>
              <w:bottom w:val="nil"/>
              <w:right w:val="nil"/>
            </w:tcBorders>
            <w:tcMar>
              <w:top w:w="120" w:type="dxa"/>
              <w:left w:w="43" w:type="dxa"/>
              <w:bottom w:w="43" w:type="dxa"/>
              <w:right w:w="43" w:type="dxa"/>
            </w:tcMar>
            <w:vAlign w:val="bottom"/>
          </w:tcPr>
          <w:p w14:paraId="6DDE567C"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05A8C132" w14:textId="77777777" w:rsidR="00C01CA8" w:rsidRPr="0027241E" w:rsidRDefault="00C01CA8" w:rsidP="0027241E">
            <w:r w:rsidRPr="0027241E">
              <w:t>-4,2</w:t>
            </w:r>
          </w:p>
        </w:tc>
        <w:tc>
          <w:tcPr>
            <w:tcW w:w="480" w:type="dxa"/>
            <w:tcBorders>
              <w:top w:val="nil"/>
              <w:left w:val="nil"/>
              <w:bottom w:val="nil"/>
              <w:right w:val="nil"/>
            </w:tcBorders>
            <w:tcMar>
              <w:top w:w="120" w:type="dxa"/>
              <w:left w:w="43" w:type="dxa"/>
              <w:bottom w:w="43" w:type="dxa"/>
              <w:right w:w="43" w:type="dxa"/>
            </w:tcMar>
            <w:vAlign w:val="bottom"/>
          </w:tcPr>
          <w:p w14:paraId="36084F3D" w14:textId="77777777" w:rsidR="00C01CA8" w:rsidRPr="0027241E" w:rsidRDefault="00C01CA8" w:rsidP="0027241E">
            <w:r w:rsidRPr="0027241E">
              <w:t>-4,7</w:t>
            </w:r>
          </w:p>
        </w:tc>
        <w:tc>
          <w:tcPr>
            <w:tcW w:w="480" w:type="dxa"/>
            <w:tcBorders>
              <w:top w:val="nil"/>
              <w:left w:val="nil"/>
              <w:bottom w:val="nil"/>
              <w:right w:val="nil"/>
            </w:tcBorders>
            <w:tcMar>
              <w:top w:w="120" w:type="dxa"/>
              <w:left w:w="43" w:type="dxa"/>
              <w:bottom w:w="43" w:type="dxa"/>
              <w:right w:w="43" w:type="dxa"/>
            </w:tcMar>
            <w:vAlign w:val="bottom"/>
          </w:tcPr>
          <w:p w14:paraId="77D4BA36"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36F8AEC4" w14:textId="77777777" w:rsidR="00C01CA8" w:rsidRPr="0027241E" w:rsidRDefault="00C01CA8" w:rsidP="0027241E">
            <w:r w:rsidRPr="0027241E">
              <w:t>-5,5</w:t>
            </w:r>
          </w:p>
        </w:tc>
        <w:tc>
          <w:tcPr>
            <w:tcW w:w="480" w:type="dxa"/>
            <w:tcBorders>
              <w:top w:val="nil"/>
              <w:left w:val="nil"/>
              <w:bottom w:val="nil"/>
              <w:right w:val="nil"/>
            </w:tcBorders>
            <w:tcMar>
              <w:top w:w="120" w:type="dxa"/>
              <w:left w:w="43" w:type="dxa"/>
              <w:bottom w:w="43" w:type="dxa"/>
              <w:right w:w="43" w:type="dxa"/>
            </w:tcMar>
            <w:vAlign w:val="bottom"/>
          </w:tcPr>
          <w:p w14:paraId="7D55667F"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504A1969"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5BDB3FA"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9AE47B4"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E017B9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9F00AD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8DD3EB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ABBAD1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CEB8D8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3A1C69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04C789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0BAAAEB" w14:textId="77777777" w:rsidR="00C01CA8" w:rsidRPr="0027241E" w:rsidRDefault="00C01CA8" w:rsidP="0027241E"/>
        </w:tc>
      </w:tr>
      <w:tr w:rsidR="00BE25BF" w:rsidRPr="0027241E" w14:paraId="40EC4160" w14:textId="77777777">
        <w:trPr>
          <w:trHeight w:val="360"/>
        </w:trPr>
        <w:tc>
          <w:tcPr>
            <w:tcW w:w="760" w:type="dxa"/>
            <w:tcBorders>
              <w:top w:val="nil"/>
              <w:left w:val="nil"/>
              <w:bottom w:val="nil"/>
              <w:right w:val="nil"/>
            </w:tcBorders>
            <w:tcMar>
              <w:top w:w="120" w:type="dxa"/>
              <w:left w:w="43" w:type="dxa"/>
              <w:bottom w:w="43" w:type="dxa"/>
              <w:right w:w="43" w:type="dxa"/>
            </w:tcMar>
          </w:tcPr>
          <w:p w14:paraId="375EC210" w14:textId="77777777" w:rsidR="00C01CA8" w:rsidRPr="0027241E" w:rsidRDefault="00C01CA8" w:rsidP="0027241E">
            <w:r w:rsidRPr="0027241E">
              <w:t>RNB14</w:t>
            </w:r>
          </w:p>
        </w:tc>
        <w:tc>
          <w:tcPr>
            <w:tcW w:w="480" w:type="dxa"/>
            <w:tcBorders>
              <w:top w:val="nil"/>
              <w:left w:val="nil"/>
              <w:bottom w:val="nil"/>
              <w:right w:val="nil"/>
            </w:tcBorders>
            <w:tcMar>
              <w:top w:w="120" w:type="dxa"/>
              <w:left w:w="43" w:type="dxa"/>
              <w:bottom w:w="43" w:type="dxa"/>
              <w:right w:w="43" w:type="dxa"/>
            </w:tcMar>
            <w:vAlign w:val="bottom"/>
          </w:tcPr>
          <w:p w14:paraId="4947C03F"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60A701F5"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02030261"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487EE5B5"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473F1983"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5AC28F61"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5035F71"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D715EC6"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214D9AFD"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93F933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6FF340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77C510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73D5AE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7D41B5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F29BBE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F19C0C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A05F09B" w14:textId="77777777" w:rsidR="00C01CA8" w:rsidRPr="0027241E" w:rsidRDefault="00C01CA8" w:rsidP="0027241E"/>
        </w:tc>
      </w:tr>
      <w:tr w:rsidR="00BE25BF" w:rsidRPr="0027241E" w14:paraId="5F5E9962" w14:textId="77777777">
        <w:trPr>
          <w:trHeight w:val="360"/>
        </w:trPr>
        <w:tc>
          <w:tcPr>
            <w:tcW w:w="760" w:type="dxa"/>
            <w:tcBorders>
              <w:top w:val="nil"/>
              <w:left w:val="nil"/>
              <w:bottom w:val="nil"/>
              <w:right w:val="nil"/>
            </w:tcBorders>
            <w:tcMar>
              <w:top w:w="120" w:type="dxa"/>
              <w:left w:w="43" w:type="dxa"/>
              <w:bottom w:w="43" w:type="dxa"/>
              <w:right w:w="43" w:type="dxa"/>
            </w:tcMar>
          </w:tcPr>
          <w:p w14:paraId="4294DC43" w14:textId="77777777" w:rsidR="00C01CA8" w:rsidRPr="0027241E" w:rsidRDefault="00C01CA8" w:rsidP="0027241E">
            <w:r w:rsidRPr="0027241E">
              <w:t>NB15</w:t>
            </w:r>
          </w:p>
        </w:tc>
        <w:tc>
          <w:tcPr>
            <w:tcW w:w="480" w:type="dxa"/>
            <w:tcBorders>
              <w:top w:val="nil"/>
              <w:left w:val="nil"/>
              <w:bottom w:val="nil"/>
              <w:right w:val="nil"/>
            </w:tcBorders>
            <w:tcMar>
              <w:top w:w="120" w:type="dxa"/>
              <w:left w:w="43" w:type="dxa"/>
              <w:bottom w:w="43" w:type="dxa"/>
              <w:right w:w="43" w:type="dxa"/>
            </w:tcMar>
            <w:vAlign w:val="bottom"/>
          </w:tcPr>
          <w:p w14:paraId="63D2CEC1"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2952A8D7" w14:textId="77777777" w:rsidR="00C01CA8" w:rsidRPr="0027241E" w:rsidRDefault="00C01CA8" w:rsidP="0027241E">
            <w:r w:rsidRPr="0027241E">
              <w:t>-4,5</w:t>
            </w:r>
          </w:p>
        </w:tc>
        <w:tc>
          <w:tcPr>
            <w:tcW w:w="480" w:type="dxa"/>
            <w:tcBorders>
              <w:top w:val="nil"/>
              <w:left w:val="nil"/>
              <w:bottom w:val="nil"/>
              <w:right w:val="nil"/>
            </w:tcBorders>
            <w:tcMar>
              <w:top w:w="120" w:type="dxa"/>
              <w:left w:w="43" w:type="dxa"/>
              <w:bottom w:w="43" w:type="dxa"/>
              <w:right w:w="43" w:type="dxa"/>
            </w:tcMar>
            <w:vAlign w:val="bottom"/>
          </w:tcPr>
          <w:p w14:paraId="63241B11"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7B2F48A5"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6002CA3D"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6615805E" w14:textId="77777777" w:rsidR="00C01CA8" w:rsidRPr="0027241E" w:rsidRDefault="00C01CA8" w:rsidP="0027241E">
            <w:r w:rsidRPr="0027241E">
              <w:t>-6,4</w:t>
            </w:r>
          </w:p>
        </w:tc>
        <w:tc>
          <w:tcPr>
            <w:tcW w:w="480" w:type="dxa"/>
            <w:tcBorders>
              <w:top w:val="nil"/>
              <w:left w:val="nil"/>
              <w:bottom w:val="nil"/>
              <w:right w:val="nil"/>
            </w:tcBorders>
            <w:tcMar>
              <w:top w:w="120" w:type="dxa"/>
              <w:left w:w="43" w:type="dxa"/>
              <w:bottom w:w="43" w:type="dxa"/>
              <w:right w:w="43" w:type="dxa"/>
            </w:tcMar>
            <w:vAlign w:val="bottom"/>
          </w:tcPr>
          <w:p w14:paraId="61EA79CD"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B4F9DA3"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385F7332"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0D31E1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E36BC9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4EDAAF9"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CC4DC4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742CCF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8BDABF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F7A2DB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D37C3C7" w14:textId="77777777" w:rsidR="00C01CA8" w:rsidRPr="0027241E" w:rsidRDefault="00C01CA8" w:rsidP="0027241E"/>
        </w:tc>
      </w:tr>
      <w:tr w:rsidR="00BE25BF" w:rsidRPr="0027241E" w14:paraId="222E06D9" w14:textId="77777777">
        <w:trPr>
          <w:trHeight w:val="360"/>
        </w:trPr>
        <w:tc>
          <w:tcPr>
            <w:tcW w:w="760" w:type="dxa"/>
            <w:tcBorders>
              <w:top w:val="nil"/>
              <w:left w:val="nil"/>
              <w:bottom w:val="nil"/>
              <w:right w:val="nil"/>
            </w:tcBorders>
            <w:tcMar>
              <w:top w:w="120" w:type="dxa"/>
              <w:left w:w="43" w:type="dxa"/>
              <w:bottom w:w="43" w:type="dxa"/>
              <w:right w:w="43" w:type="dxa"/>
            </w:tcMar>
          </w:tcPr>
          <w:p w14:paraId="4B2F3A9D" w14:textId="77777777" w:rsidR="00C01CA8" w:rsidRPr="0027241E" w:rsidRDefault="00C01CA8" w:rsidP="0027241E">
            <w:r w:rsidRPr="0027241E">
              <w:t>RNB15</w:t>
            </w:r>
          </w:p>
        </w:tc>
        <w:tc>
          <w:tcPr>
            <w:tcW w:w="480" w:type="dxa"/>
            <w:tcBorders>
              <w:top w:val="nil"/>
              <w:left w:val="nil"/>
              <w:bottom w:val="nil"/>
              <w:right w:val="nil"/>
            </w:tcBorders>
            <w:tcMar>
              <w:top w:w="120" w:type="dxa"/>
              <w:left w:w="43" w:type="dxa"/>
              <w:bottom w:w="43" w:type="dxa"/>
              <w:right w:w="43" w:type="dxa"/>
            </w:tcMar>
            <w:vAlign w:val="bottom"/>
          </w:tcPr>
          <w:p w14:paraId="6DE87618"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0A07677D" w14:textId="77777777" w:rsidR="00C01CA8" w:rsidRPr="0027241E" w:rsidRDefault="00C01CA8" w:rsidP="0027241E">
            <w:r w:rsidRPr="0027241E">
              <w:t>-4,5</w:t>
            </w:r>
          </w:p>
        </w:tc>
        <w:tc>
          <w:tcPr>
            <w:tcW w:w="480" w:type="dxa"/>
            <w:tcBorders>
              <w:top w:val="nil"/>
              <w:left w:val="nil"/>
              <w:bottom w:val="nil"/>
              <w:right w:val="nil"/>
            </w:tcBorders>
            <w:tcMar>
              <w:top w:w="120" w:type="dxa"/>
              <w:left w:w="43" w:type="dxa"/>
              <w:bottom w:w="43" w:type="dxa"/>
              <w:right w:w="43" w:type="dxa"/>
            </w:tcMar>
            <w:vAlign w:val="bottom"/>
          </w:tcPr>
          <w:p w14:paraId="5919E81F"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51EAD290"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389CCE55"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72A45B8E" w14:textId="77777777" w:rsidR="00C01CA8" w:rsidRPr="0027241E" w:rsidRDefault="00C01CA8" w:rsidP="0027241E">
            <w:r w:rsidRPr="0027241E">
              <w:t>-6,4</w:t>
            </w:r>
          </w:p>
        </w:tc>
        <w:tc>
          <w:tcPr>
            <w:tcW w:w="480" w:type="dxa"/>
            <w:tcBorders>
              <w:top w:val="nil"/>
              <w:left w:val="nil"/>
              <w:bottom w:val="nil"/>
              <w:right w:val="nil"/>
            </w:tcBorders>
            <w:tcMar>
              <w:top w:w="120" w:type="dxa"/>
              <w:left w:w="43" w:type="dxa"/>
              <w:bottom w:w="43" w:type="dxa"/>
              <w:right w:w="43" w:type="dxa"/>
            </w:tcMar>
            <w:vAlign w:val="bottom"/>
          </w:tcPr>
          <w:p w14:paraId="26595E22"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D7D0875"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50BA3CA1"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13B4DB4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C4E31F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EE01A3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65A740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7219499"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E4E6EA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1F7B19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663EAA7" w14:textId="77777777" w:rsidR="00C01CA8" w:rsidRPr="0027241E" w:rsidRDefault="00C01CA8" w:rsidP="0027241E"/>
        </w:tc>
      </w:tr>
      <w:tr w:rsidR="00BE25BF" w:rsidRPr="0027241E" w14:paraId="77F01ADD" w14:textId="77777777">
        <w:trPr>
          <w:trHeight w:val="360"/>
        </w:trPr>
        <w:tc>
          <w:tcPr>
            <w:tcW w:w="760" w:type="dxa"/>
            <w:tcBorders>
              <w:top w:val="nil"/>
              <w:left w:val="nil"/>
              <w:bottom w:val="nil"/>
              <w:right w:val="nil"/>
            </w:tcBorders>
            <w:tcMar>
              <w:top w:w="120" w:type="dxa"/>
              <w:left w:w="43" w:type="dxa"/>
              <w:bottom w:w="43" w:type="dxa"/>
              <w:right w:w="43" w:type="dxa"/>
            </w:tcMar>
          </w:tcPr>
          <w:p w14:paraId="5AC9882D" w14:textId="77777777" w:rsidR="00C01CA8" w:rsidRPr="0027241E" w:rsidRDefault="00C01CA8" w:rsidP="0027241E">
            <w:r w:rsidRPr="0027241E">
              <w:t>NB16</w:t>
            </w:r>
          </w:p>
        </w:tc>
        <w:tc>
          <w:tcPr>
            <w:tcW w:w="480" w:type="dxa"/>
            <w:tcBorders>
              <w:top w:val="nil"/>
              <w:left w:val="nil"/>
              <w:bottom w:val="nil"/>
              <w:right w:val="nil"/>
            </w:tcBorders>
            <w:tcMar>
              <w:top w:w="120" w:type="dxa"/>
              <w:left w:w="43" w:type="dxa"/>
              <w:bottom w:w="43" w:type="dxa"/>
              <w:right w:w="43" w:type="dxa"/>
            </w:tcMar>
            <w:vAlign w:val="bottom"/>
          </w:tcPr>
          <w:p w14:paraId="0079FBEC"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62C22A7B" w14:textId="77777777" w:rsidR="00C01CA8" w:rsidRPr="0027241E" w:rsidRDefault="00C01CA8" w:rsidP="0027241E">
            <w:r w:rsidRPr="0027241E">
              <w:t>-4,5</w:t>
            </w:r>
          </w:p>
        </w:tc>
        <w:tc>
          <w:tcPr>
            <w:tcW w:w="480" w:type="dxa"/>
            <w:tcBorders>
              <w:top w:val="nil"/>
              <w:left w:val="nil"/>
              <w:bottom w:val="nil"/>
              <w:right w:val="nil"/>
            </w:tcBorders>
            <w:tcMar>
              <w:top w:w="120" w:type="dxa"/>
              <w:left w:w="43" w:type="dxa"/>
              <w:bottom w:w="43" w:type="dxa"/>
              <w:right w:w="43" w:type="dxa"/>
            </w:tcMar>
            <w:vAlign w:val="bottom"/>
          </w:tcPr>
          <w:p w14:paraId="4DE48ECB"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5446EC71"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3FE99E11"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0061C50D" w14:textId="77777777" w:rsidR="00C01CA8" w:rsidRPr="0027241E" w:rsidRDefault="00C01CA8" w:rsidP="0027241E">
            <w:r w:rsidRPr="0027241E">
              <w:t>-6,4</w:t>
            </w:r>
          </w:p>
        </w:tc>
        <w:tc>
          <w:tcPr>
            <w:tcW w:w="480" w:type="dxa"/>
            <w:tcBorders>
              <w:top w:val="nil"/>
              <w:left w:val="nil"/>
              <w:bottom w:val="nil"/>
              <w:right w:val="nil"/>
            </w:tcBorders>
            <w:tcMar>
              <w:top w:w="120" w:type="dxa"/>
              <w:left w:w="43" w:type="dxa"/>
              <w:bottom w:w="43" w:type="dxa"/>
              <w:right w:w="43" w:type="dxa"/>
            </w:tcMar>
            <w:vAlign w:val="bottom"/>
          </w:tcPr>
          <w:p w14:paraId="41D13327" w14:textId="77777777" w:rsidR="00C01CA8" w:rsidRPr="0027241E" w:rsidRDefault="00C01CA8" w:rsidP="0027241E">
            <w:r w:rsidRPr="0027241E">
              <w:t>-7,1</w:t>
            </w:r>
          </w:p>
        </w:tc>
        <w:tc>
          <w:tcPr>
            <w:tcW w:w="480" w:type="dxa"/>
            <w:tcBorders>
              <w:top w:val="nil"/>
              <w:left w:val="nil"/>
              <w:bottom w:val="nil"/>
              <w:right w:val="nil"/>
            </w:tcBorders>
            <w:tcMar>
              <w:top w:w="120" w:type="dxa"/>
              <w:left w:w="43" w:type="dxa"/>
              <w:bottom w:w="43" w:type="dxa"/>
              <w:right w:w="43" w:type="dxa"/>
            </w:tcMar>
            <w:vAlign w:val="bottom"/>
          </w:tcPr>
          <w:p w14:paraId="11A43830"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640C4335"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57B23D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019E16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BE98D3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9DADAB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C0625C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2E4281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5E2202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EF7EA9B" w14:textId="77777777" w:rsidR="00C01CA8" w:rsidRPr="0027241E" w:rsidRDefault="00C01CA8" w:rsidP="0027241E"/>
        </w:tc>
      </w:tr>
      <w:tr w:rsidR="00BE25BF" w:rsidRPr="0027241E" w14:paraId="16019223" w14:textId="77777777">
        <w:trPr>
          <w:trHeight w:val="360"/>
        </w:trPr>
        <w:tc>
          <w:tcPr>
            <w:tcW w:w="760" w:type="dxa"/>
            <w:tcBorders>
              <w:top w:val="nil"/>
              <w:left w:val="nil"/>
              <w:bottom w:val="nil"/>
              <w:right w:val="nil"/>
            </w:tcBorders>
            <w:tcMar>
              <w:top w:w="120" w:type="dxa"/>
              <w:left w:w="43" w:type="dxa"/>
              <w:bottom w:w="43" w:type="dxa"/>
              <w:right w:w="43" w:type="dxa"/>
            </w:tcMar>
          </w:tcPr>
          <w:p w14:paraId="51439954" w14:textId="77777777" w:rsidR="00C01CA8" w:rsidRPr="0027241E" w:rsidRDefault="00C01CA8" w:rsidP="0027241E">
            <w:r w:rsidRPr="0027241E">
              <w:t>RNB16</w:t>
            </w:r>
          </w:p>
        </w:tc>
        <w:tc>
          <w:tcPr>
            <w:tcW w:w="480" w:type="dxa"/>
            <w:tcBorders>
              <w:top w:val="nil"/>
              <w:left w:val="nil"/>
              <w:bottom w:val="nil"/>
              <w:right w:val="nil"/>
            </w:tcBorders>
            <w:tcMar>
              <w:top w:w="120" w:type="dxa"/>
              <w:left w:w="43" w:type="dxa"/>
              <w:bottom w:w="43" w:type="dxa"/>
              <w:right w:w="43" w:type="dxa"/>
            </w:tcMar>
            <w:vAlign w:val="bottom"/>
          </w:tcPr>
          <w:p w14:paraId="295E0DE6"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1847F6FD" w14:textId="77777777" w:rsidR="00C01CA8" w:rsidRPr="0027241E" w:rsidRDefault="00C01CA8" w:rsidP="0027241E">
            <w:r w:rsidRPr="0027241E">
              <w:t>-4,3</w:t>
            </w:r>
          </w:p>
        </w:tc>
        <w:tc>
          <w:tcPr>
            <w:tcW w:w="480" w:type="dxa"/>
            <w:tcBorders>
              <w:top w:val="nil"/>
              <w:left w:val="nil"/>
              <w:bottom w:val="nil"/>
              <w:right w:val="nil"/>
            </w:tcBorders>
            <w:tcMar>
              <w:top w:w="120" w:type="dxa"/>
              <w:left w:w="43" w:type="dxa"/>
              <w:bottom w:w="43" w:type="dxa"/>
              <w:right w:w="43" w:type="dxa"/>
            </w:tcMar>
            <w:vAlign w:val="bottom"/>
          </w:tcPr>
          <w:p w14:paraId="1BDB17DC"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3F2F257E"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0EBE330F"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31B98996" w14:textId="77777777" w:rsidR="00C01CA8" w:rsidRPr="0027241E" w:rsidRDefault="00C01CA8" w:rsidP="0027241E">
            <w:r w:rsidRPr="0027241E">
              <w:t>-6,4</w:t>
            </w:r>
          </w:p>
        </w:tc>
        <w:tc>
          <w:tcPr>
            <w:tcW w:w="480" w:type="dxa"/>
            <w:tcBorders>
              <w:top w:val="nil"/>
              <w:left w:val="nil"/>
              <w:bottom w:val="nil"/>
              <w:right w:val="nil"/>
            </w:tcBorders>
            <w:tcMar>
              <w:top w:w="120" w:type="dxa"/>
              <w:left w:w="43" w:type="dxa"/>
              <w:bottom w:w="43" w:type="dxa"/>
              <w:right w:w="43" w:type="dxa"/>
            </w:tcMar>
            <w:vAlign w:val="bottom"/>
          </w:tcPr>
          <w:p w14:paraId="35E00FBE" w14:textId="77777777" w:rsidR="00C01CA8" w:rsidRPr="0027241E" w:rsidRDefault="00C01CA8" w:rsidP="0027241E">
            <w:r w:rsidRPr="0027241E">
              <w:t>-7,5</w:t>
            </w:r>
          </w:p>
        </w:tc>
        <w:tc>
          <w:tcPr>
            <w:tcW w:w="480" w:type="dxa"/>
            <w:tcBorders>
              <w:top w:val="nil"/>
              <w:left w:val="nil"/>
              <w:bottom w:val="nil"/>
              <w:right w:val="nil"/>
            </w:tcBorders>
            <w:tcMar>
              <w:top w:w="120" w:type="dxa"/>
              <w:left w:w="43" w:type="dxa"/>
              <w:bottom w:w="43" w:type="dxa"/>
              <w:right w:w="43" w:type="dxa"/>
            </w:tcMar>
            <w:vAlign w:val="bottom"/>
          </w:tcPr>
          <w:p w14:paraId="6FC8B41A"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01B23F9D"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2E3F086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33160BC"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858E190"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4D2464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1DEDA0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D5EF5E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F0CF4D7"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F19A5FB" w14:textId="77777777" w:rsidR="00C01CA8" w:rsidRPr="0027241E" w:rsidRDefault="00C01CA8" w:rsidP="0027241E"/>
        </w:tc>
      </w:tr>
      <w:tr w:rsidR="00BE25BF" w:rsidRPr="0027241E" w14:paraId="1159ABCF" w14:textId="77777777">
        <w:trPr>
          <w:trHeight w:val="360"/>
        </w:trPr>
        <w:tc>
          <w:tcPr>
            <w:tcW w:w="760" w:type="dxa"/>
            <w:tcBorders>
              <w:top w:val="nil"/>
              <w:left w:val="nil"/>
              <w:bottom w:val="nil"/>
              <w:right w:val="nil"/>
            </w:tcBorders>
            <w:tcMar>
              <w:top w:w="120" w:type="dxa"/>
              <w:left w:w="43" w:type="dxa"/>
              <w:bottom w:w="43" w:type="dxa"/>
              <w:right w:w="43" w:type="dxa"/>
            </w:tcMar>
          </w:tcPr>
          <w:p w14:paraId="554FF73F" w14:textId="77777777" w:rsidR="00C01CA8" w:rsidRPr="0027241E" w:rsidRDefault="00C01CA8" w:rsidP="0027241E">
            <w:r w:rsidRPr="0027241E">
              <w:lastRenderedPageBreak/>
              <w:t>NB17</w:t>
            </w:r>
          </w:p>
        </w:tc>
        <w:tc>
          <w:tcPr>
            <w:tcW w:w="480" w:type="dxa"/>
            <w:tcBorders>
              <w:top w:val="nil"/>
              <w:left w:val="nil"/>
              <w:bottom w:val="nil"/>
              <w:right w:val="nil"/>
            </w:tcBorders>
            <w:tcMar>
              <w:top w:w="120" w:type="dxa"/>
              <w:left w:w="43" w:type="dxa"/>
              <w:bottom w:w="43" w:type="dxa"/>
              <w:right w:w="43" w:type="dxa"/>
            </w:tcMar>
            <w:vAlign w:val="bottom"/>
          </w:tcPr>
          <w:p w14:paraId="77CCFE01"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0E396F91"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4C79C340" w14:textId="77777777" w:rsidR="00C01CA8" w:rsidRPr="0027241E" w:rsidRDefault="00C01CA8" w:rsidP="0027241E">
            <w:r w:rsidRPr="0027241E">
              <w:t>-4,8</w:t>
            </w:r>
          </w:p>
        </w:tc>
        <w:tc>
          <w:tcPr>
            <w:tcW w:w="480" w:type="dxa"/>
            <w:tcBorders>
              <w:top w:val="nil"/>
              <w:left w:val="nil"/>
              <w:bottom w:val="nil"/>
              <w:right w:val="nil"/>
            </w:tcBorders>
            <w:tcMar>
              <w:top w:w="120" w:type="dxa"/>
              <w:left w:w="43" w:type="dxa"/>
              <w:bottom w:w="43" w:type="dxa"/>
              <w:right w:w="43" w:type="dxa"/>
            </w:tcMar>
            <w:vAlign w:val="bottom"/>
          </w:tcPr>
          <w:p w14:paraId="76444337"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33D3946F"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56F23F1D"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266C1EBE" w14:textId="77777777" w:rsidR="00C01CA8" w:rsidRPr="0027241E" w:rsidRDefault="00C01CA8" w:rsidP="0027241E">
            <w:r w:rsidRPr="0027241E">
              <w:t>-7,5</w:t>
            </w:r>
          </w:p>
        </w:tc>
        <w:tc>
          <w:tcPr>
            <w:tcW w:w="480" w:type="dxa"/>
            <w:tcBorders>
              <w:top w:val="nil"/>
              <w:left w:val="nil"/>
              <w:bottom w:val="nil"/>
              <w:right w:val="nil"/>
            </w:tcBorders>
            <w:tcMar>
              <w:top w:w="120" w:type="dxa"/>
              <w:left w:w="43" w:type="dxa"/>
              <w:bottom w:w="43" w:type="dxa"/>
              <w:right w:w="43" w:type="dxa"/>
            </w:tcMar>
            <w:vAlign w:val="bottom"/>
          </w:tcPr>
          <w:p w14:paraId="1CE42562" w14:textId="77777777" w:rsidR="00C01CA8" w:rsidRPr="0027241E" w:rsidRDefault="00C01CA8" w:rsidP="0027241E">
            <w:r w:rsidRPr="0027241E">
              <w:t>-7,9</w:t>
            </w:r>
          </w:p>
        </w:tc>
        <w:tc>
          <w:tcPr>
            <w:tcW w:w="480" w:type="dxa"/>
            <w:tcBorders>
              <w:top w:val="nil"/>
              <w:left w:val="nil"/>
              <w:bottom w:val="nil"/>
              <w:right w:val="nil"/>
            </w:tcBorders>
            <w:tcMar>
              <w:top w:w="120" w:type="dxa"/>
              <w:left w:w="43" w:type="dxa"/>
              <w:bottom w:w="43" w:type="dxa"/>
              <w:right w:w="43" w:type="dxa"/>
            </w:tcMar>
            <w:vAlign w:val="bottom"/>
          </w:tcPr>
          <w:p w14:paraId="777AE994"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415FCFD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3B48B4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04FCA0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0075BD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55A4DE0"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46A41E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B6EDEE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7696523" w14:textId="77777777" w:rsidR="00C01CA8" w:rsidRPr="0027241E" w:rsidRDefault="00C01CA8" w:rsidP="0027241E"/>
        </w:tc>
      </w:tr>
      <w:tr w:rsidR="00BE25BF" w:rsidRPr="0027241E" w14:paraId="53A94C7E" w14:textId="77777777">
        <w:trPr>
          <w:trHeight w:val="360"/>
        </w:trPr>
        <w:tc>
          <w:tcPr>
            <w:tcW w:w="760" w:type="dxa"/>
            <w:tcBorders>
              <w:top w:val="nil"/>
              <w:left w:val="nil"/>
              <w:bottom w:val="nil"/>
              <w:right w:val="nil"/>
            </w:tcBorders>
            <w:tcMar>
              <w:top w:w="120" w:type="dxa"/>
              <w:left w:w="43" w:type="dxa"/>
              <w:bottom w:w="43" w:type="dxa"/>
              <w:right w:w="43" w:type="dxa"/>
            </w:tcMar>
          </w:tcPr>
          <w:p w14:paraId="3820F19A" w14:textId="77777777" w:rsidR="00C01CA8" w:rsidRPr="0027241E" w:rsidRDefault="00C01CA8" w:rsidP="0027241E">
            <w:r w:rsidRPr="0027241E">
              <w:t>RNB17</w:t>
            </w:r>
          </w:p>
        </w:tc>
        <w:tc>
          <w:tcPr>
            <w:tcW w:w="480" w:type="dxa"/>
            <w:tcBorders>
              <w:top w:val="nil"/>
              <w:left w:val="nil"/>
              <w:bottom w:val="nil"/>
              <w:right w:val="nil"/>
            </w:tcBorders>
            <w:tcMar>
              <w:top w:w="120" w:type="dxa"/>
              <w:left w:w="43" w:type="dxa"/>
              <w:bottom w:w="43" w:type="dxa"/>
              <w:right w:w="43" w:type="dxa"/>
            </w:tcMar>
            <w:vAlign w:val="bottom"/>
          </w:tcPr>
          <w:p w14:paraId="62E16CC5"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7D16BADF" w14:textId="77777777" w:rsidR="00C01CA8" w:rsidRPr="0027241E" w:rsidRDefault="00C01CA8" w:rsidP="0027241E">
            <w:r w:rsidRPr="0027241E">
              <w:t>-4,5</w:t>
            </w:r>
          </w:p>
        </w:tc>
        <w:tc>
          <w:tcPr>
            <w:tcW w:w="480" w:type="dxa"/>
            <w:tcBorders>
              <w:top w:val="nil"/>
              <w:left w:val="nil"/>
              <w:bottom w:val="nil"/>
              <w:right w:val="nil"/>
            </w:tcBorders>
            <w:tcMar>
              <w:top w:w="120" w:type="dxa"/>
              <w:left w:w="43" w:type="dxa"/>
              <w:bottom w:w="43" w:type="dxa"/>
              <w:right w:w="43" w:type="dxa"/>
            </w:tcMar>
            <w:vAlign w:val="bottom"/>
          </w:tcPr>
          <w:p w14:paraId="6C0C0022"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236E13C3"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50F8D99C"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75C1113B"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0ABF034A"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5CEDF54A"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2FE7F5B2" w14:textId="77777777" w:rsidR="00C01CA8" w:rsidRPr="0027241E" w:rsidRDefault="00C01CA8" w:rsidP="0027241E"/>
        </w:tc>
        <w:tc>
          <w:tcPr>
            <w:tcW w:w="480" w:type="dxa"/>
            <w:tcBorders>
              <w:top w:val="nil"/>
              <w:left w:val="nil"/>
              <w:bottom w:val="nil"/>
              <w:right w:val="nil"/>
            </w:tcBorders>
            <w:tcMar>
              <w:top w:w="120" w:type="dxa"/>
              <w:left w:w="43" w:type="dxa"/>
              <w:bottom w:w="43" w:type="dxa"/>
              <w:right w:w="43" w:type="dxa"/>
            </w:tcMar>
            <w:vAlign w:val="bottom"/>
          </w:tcPr>
          <w:p w14:paraId="70C9710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B01D85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0D5171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9E46C1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B1426F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F27C5C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3DBE47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5D7D23D" w14:textId="77777777" w:rsidR="00C01CA8" w:rsidRPr="0027241E" w:rsidRDefault="00C01CA8" w:rsidP="0027241E"/>
        </w:tc>
      </w:tr>
      <w:tr w:rsidR="00BE25BF" w:rsidRPr="0027241E" w14:paraId="34EAF435" w14:textId="77777777">
        <w:trPr>
          <w:trHeight w:val="360"/>
        </w:trPr>
        <w:tc>
          <w:tcPr>
            <w:tcW w:w="760" w:type="dxa"/>
            <w:tcBorders>
              <w:top w:val="nil"/>
              <w:left w:val="nil"/>
              <w:bottom w:val="nil"/>
              <w:right w:val="nil"/>
            </w:tcBorders>
            <w:tcMar>
              <w:top w:w="120" w:type="dxa"/>
              <w:left w:w="43" w:type="dxa"/>
              <w:bottom w:w="43" w:type="dxa"/>
              <w:right w:w="43" w:type="dxa"/>
            </w:tcMar>
          </w:tcPr>
          <w:p w14:paraId="20E871EA" w14:textId="77777777" w:rsidR="00C01CA8" w:rsidRPr="0027241E" w:rsidRDefault="00C01CA8" w:rsidP="0027241E">
            <w:r w:rsidRPr="0027241E">
              <w:t>NB18</w:t>
            </w:r>
          </w:p>
        </w:tc>
        <w:tc>
          <w:tcPr>
            <w:tcW w:w="480" w:type="dxa"/>
            <w:tcBorders>
              <w:top w:val="nil"/>
              <w:left w:val="nil"/>
              <w:bottom w:val="nil"/>
              <w:right w:val="nil"/>
            </w:tcBorders>
            <w:tcMar>
              <w:top w:w="120" w:type="dxa"/>
              <w:left w:w="43" w:type="dxa"/>
              <w:bottom w:w="43" w:type="dxa"/>
              <w:right w:w="43" w:type="dxa"/>
            </w:tcMar>
            <w:vAlign w:val="bottom"/>
          </w:tcPr>
          <w:p w14:paraId="1066E651"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569E6FC4"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173290D7"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09EB4B65"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22B81984"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0BB79CCC" w14:textId="77777777" w:rsidR="00C01CA8" w:rsidRPr="0027241E" w:rsidRDefault="00C01CA8" w:rsidP="0027241E">
            <w:r w:rsidRPr="0027241E">
              <w:t>-6,6</w:t>
            </w:r>
          </w:p>
        </w:tc>
        <w:tc>
          <w:tcPr>
            <w:tcW w:w="480" w:type="dxa"/>
            <w:tcBorders>
              <w:top w:val="nil"/>
              <w:left w:val="nil"/>
              <w:bottom w:val="nil"/>
              <w:right w:val="nil"/>
            </w:tcBorders>
            <w:tcMar>
              <w:top w:w="120" w:type="dxa"/>
              <w:left w:w="43" w:type="dxa"/>
              <w:bottom w:w="43" w:type="dxa"/>
              <w:right w:w="43" w:type="dxa"/>
            </w:tcMar>
            <w:vAlign w:val="bottom"/>
          </w:tcPr>
          <w:p w14:paraId="1E06E84C"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0A0A6934"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4C72AF34"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66B84A6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70A9267"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B9F5C7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BAB6CBE"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A77865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668D4B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EB4B9D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64AF6CC" w14:textId="77777777" w:rsidR="00C01CA8" w:rsidRPr="0027241E" w:rsidRDefault="00C01CA8" w:rsidP="0027241E"/>
        </w:tc>
      </w:tr>
      <w:tr w:rsidR="00BE25BF" w:rsidRPr="0027241E" w14:paraId="00C1547D" w14:textId="77777777">
        <w:trPr>
          <w:trHeight w:val="360"/>
        </w:trPr>
        <w:tc>
          <w:tcPr>
            <w:tcW w:w="760" w:type="dxa"/>
            <w:tcBorders>
              <w:top w:val="nil"/>
              <w:left w:val="nil"/>
              <w:bottom w:val="nil"/>
              <w:right w:val="nil"/>
            </w:tcBorders>
            <w:tcMar>
              <w:top w:w="120" w:type="dxa"/>
              <w:left w:w="43" w:type="dxa"/>
              <w:bottom w:w="43" w:type="dxa"/>
              <w:right w:w="43" w:type="dxa"/>
            </w:tcMar>
          </w:tcPr>
          <w:p w14:paraId="34A77816" w14:textId="77777777" w:rsidR="00C01CA8" w:rsidRPr="0027241E" w:rsidRDefault="00C01CA8" w:rsidP="0027241E">
            <w:r w:rsidRPr="0027241E">
              <w:t>RNB18</w:t>
            </w:r>
          </w:p>
        </w:tc>
        <w:tc>
          <w:tcPr>
            <w:tcW w:w="480" w:type="dxa"/>
            <w:tcBorders>
              <w:top w:val="nil"/>
              <w:left w:val="nil"/>
              <w:bottom w:val="nil"/>
              <w:right w:val="nil"/>
            </w:tcBorders>
            <w:tcMar>
              <w:top w:w="120" w:type="dxa"/>
              <w:left w:w="43" w:type="dxa"/>
              <w:bottom w:w="43" w:type="dxa"/>
              <w:right w:w="43" w:type="dxa"/>
            </w:tcMar>
            <w:vAlign w:val="bottom"/>
          </w:tcPr>
          <w:p w14:paraId="17B6ADE0"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56392199"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68CABF66"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451D9D92"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1C32CB00"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63A2741F" w14:textId="77777777" w:rsidR="00C01CA8" w:rsidRPr="0027241E" w:rsidRDefault="00C01CA8" w:rsidP="0027241E">
            <w:r w:rsidRPr="0027241E">
              <w:t>-6,6</w:t>
            </w:r>
          </w:p>
        </w:tc>
        <w:tc>
          <w:tcPr>
            <w:tcW w:w="480" w:type="dxa"/>
            <w:tcBorders>
              <w:top w:val="nil"/>
              <w:left w:val="nil"/>
              <w:bottom w:val="nil"/>
              <w:right w:val="nil"/>
            </w:tcBorders>
            <w:tcMar>
              <w:top w:w="120" w:type="dxa"/>
              <w:left w:w="43" w:type="dxa"/>
              <w:bottom w:w="43" w:type="dxa"/>
              <w:right w:w="43" w:type="dxa"/>
            </w:tcMar>
            <w:vAlign w:val="bottom"/>
          </w:tcPr>
          <w:p w14:paraId="6A4DC125" w14:textId="77777777" w:rsidR="00C01CA8" w:rsidRPr="0027241E" w:rsidRDefault="00C01CA8" w:rsidP="0027241E">
            <w:r w:rsidRPr="0027241E">
              <w:t>-7,3</w:t>
            </w:r>
          </w:p>
        </w:tc>
        <w:tc>
          <w:tcPr>
            <w:tcW w:w="480" w:type="dxa"/>
            <w:tcBorders>
              <w:top w:val="nil"/>
              <w:left w:val="nil"/>
              <w:bottom w:val="nil"/>
              <w:right w:val="nil"/>
            </w:tcBorders>
            <w:tcMar>
              <w:top w:w="120" w:type="dxa"/>
              <w:left w:w="43" w:type="dxa"/>
              <w:bottom w:w="43" w:type="dxa"/>
              <w:right w:w="43" w:type="dxa"/>
            </w:tcMar>
            <w:vAlign w:val="bottom"/>
          </w:tcPr>
          <w:p w14:paraId="43F79A42" w14:textId="77777777" w:rsidR="00C01CA8" w:rsidRPr="0027241E" w:rsidRDefault="00C01CA8" w:rsidP="0027241E">
            <w:r w:rsidRPr="0027241E">
              <w:t>-7,5</w:t>
            </w:r>
          </w:p>
        </w:tc>
        <w:tc>
          <w:tcPr>
            <w:tcW w:w="480" w:type="dxa"/>
            <w:tcBorders>
              <w:top w:val="nil"/>
              <w:left w:val="nil"/>
              <w:bottom w:val="nil"/>
              <w:right w:val="nil"/>
            </w:tcBorders>
            <w:tcMar>
              <w:top w:w="120" w:type="dxa"/>
              <w:left w:w="43" w:type="dxa"/>
              <w:bottom w:w="43" w:type="dxa"/>
              <w:right w:w="43" w:type="dxa"/>
            </w:tcMar>
            <w:vAlign w:val="bottom"/>
          </w:tcPr>
          <w:p w14:paraId="0CE5AC72" w14:textId="77777777" w:rsidR="00C01CA8" w:rsidRPr="0027241E" w:rsidRDefault="00C01CA8" w:rsidP="0027241E">
            <w:r w:rsidRPr="0027241E">
              <w:t>-7,6</w:t>
            </w:r>
          </w:p>
        </w:tc>
        <w:tc>
          <w:tcPr>
            <w:tcW w:w="480" w:type="dxa"/>
            <w:tcBorders>
              <w:top w:val="nil"/>
              <w:left w:val="nil"/>
              <w:bottom w:val="nil"/>
              <w:right w:val="nil"/>
            </w:tcBorders>
            <w:tcMar>
              <w:top w:w="120" w:type="dxa"/>
              <w:left w:w="43" w:type="dxa"/>
              <w:bottom w:w="43" w:type="dxa"/>
              <w:right w:w="43" w:type="dxa"/>
            </w:tcMar>
            <w:vAlign w:val="bottom"/>
          </w:tcPr>
          <w:p w14:paraId="62155C6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88747E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8DDD98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1F013B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23172B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E0A3CB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9C7B30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D2B49F6" w14:textId="77777777" w:rsidR="00C01CA8" w:rsidRPr="0027241E" w:rsidRDefault="00C01CA8" w:rsidP="0027241E"/>
        </w:tc>
      </w:tr>
      <w:tr w:rsidR="00BE25BF" w:rsidRPr="0027241E" w14:paraId="33FFC137" w14:textId="77777777">
        <w:trPr>
          <w:trHeight w:val="360"/>
        </w:trPr>
        <w:tc>
          <w:tcPr>
            <w:tcW w:w="760" w:type="dxa"/>
            <w:tcBorders>
              <w:top w:val="nil"/>
              <w:left w:val="nil"/>
              <w:bottom w:val="nil"/>
              <w:right w:val="nil"/>
            </w:tcBorders>
            <w:tcMar>
              <w:top w:w="120" w:type="dxa"/>
              <w:left w:w="43" w:type="dxa"/>
              <w:bottom w:w="43" w:type="dxa"/>
              <w:right w:w="43" w:type="dxa"/>
            </w:tcMar>
          </w:tcPr>
          <w:p w14:paraId="13D2E51A" w14:textId="77777777" w:rsidR="00C01CA8" w:rsidRPr="0027241E" w:rsidRDefault="00C01CA8" w:rsidP="0027241E">
            <w:r w:rsidRPr="0027241E">
              <w:t>NB19</w:t>
            </w:r>
          </w:p>
        </w:tc>
        <w:tc>
          <w:tcPr>
            <w:tcW w:w="480" w:type="dxa"/>
            <w:tcBorders>
              <w:top w:val="nil"/>
              <w:left w:val="nil"/>
              <w:bottom w:val="nil"/>
              <w:right w:val="nil"/>
            </w:tcBorders>
            <w:tcMar>
              <w:top w:w="120" w:type="dxa"/>
              <w:left w:w="43" w:type="dxa"/>
              <w:bottom w:w="43" w:type="dxa"/>
              <w:right w:w="43" w:type="dxa"/>
            </w:tcMar>
            <w:vAlign w:val="bottom"/>
          </w:tcPr>
          <w:p w14:paraId="1CABD7F0"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0787C7BA"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7F05E8DF" w14:textId="77777777" w:rsidR="00C01CA8" w:rsidRPr="0027241E" w:rsidRDefault="00C01CA8" w:rsidP="0027241E">
            <w:r w:rsidRPr="0027241E">
              <w:t>-4,8</w:t>
            </w:r>
          </w:p>
        </w:tc>
        <w:tc>
          <w:tcPr>
            <w:tcW w:w="480" w:type="dxa"/>
            <w:tcBorders>
              <w:top w:val="nil"/>
              <w:left w:val="nil"/>
              <w:bottom w:val="nil"/>
              <w:right w:val="nil"/>
            </w:tcBorders>
            <w:tcMar>
              <w:top w:w="120" w:type="dxa"/>
              <w:left w:w="43" w:type="dxa"/>
              <w:bottom w:w="43" w:type="dxa"/>
              <w:right w:w="43" w:type="dxa"/>
            </w:tcMar>
            <w:vAlign w:val="bottom"/>
          </w:tcPr>
          <w:p w14:paraId="20C3A159"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0C11859D"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173F86F1" w14:textId="77777777" w:rsidR="00C01CA8" w:rsidRPr="0027241E" w:rsidRDefault="00C01CA8" w:rsidP="0027241E">
            <w:r w:rsidRPr="0027241E">
              <w:t>-6,6</w:t>
            </w:r>
          </w:p>
        </w:tc>
        <w:tc>
          <w:tcPr>
            <w:tcW w:w="480" w:type="dxa"/>
            <w:tcBorders>
              <w:top w:val="nil"/>
              <w:left w:val="nil"/>
              <w:bottom w:val="nil"/>
              <w:right w:val="nil"/>
            </w:tcBorders>
            <w:tcMar>
              <w:top w:w="120" w:type="dxa"/>
              <w:left w:w="43" w:type="dxa"/>
              <w:bottom w:w="43" w:type="dxa"/>
              <w:right w:w="43" w:type="dxa"/>
            </w:tcMar>
            <w:vAlign w:val="bottom"/>
          </w:tcPr>
          <w:p w14:paraId="7B289A26" w14:textId="77777777" w:rsidR="00C01CA8" w:rsidRPr="0027241E" w:rsidRDefault="00C01CA8" w:rsidP="0027241E">
            <w:r w:rsidRPr="0027241E">
              <w:t>-7,3</w:t>
            </w:r>
          </w:p>
        </w:tc>
        <w:tc>
          <w:tcPr>
            <w:tcW w:w="480" w:type="dxa"/>
            <w:tcBorders>
              <w:top w:val="nil"/>
              <w:left w:val="nil"/>
              <w:bottom w:val="nil"/>
              <w:right w:val="nil"/>
            </w:tcBorders>
            <w:tcMar>
              <w:top w:w="120" w:type="dxa"/>
              <w:left w:w="43" w:type="dxa"/>
              <w:bottom w:w="43" w:type="dxa"/>
              <w:right w:w="43" w:type="dxa"/>
            </w:tcMar>
            <w:vAlign w:val="bottom"/>
          </w:tcPr>
          <w:p w14:paraId="5FAE9266" w14:textId="77777777" w:rsidR="00C01CA8" w:rsidRPr="0027241E" w:rsidRDefault="00C01CA8" w:rsidP="0027241E">
            <w:r w:rsidRPr="0027241E">
              <w:t>-7,5</w:t>
            </w:r>
          </w:p>
        </w:tc>
        <w:tc>
          <w:tcPr>
            <w:tcW w:w="480" w:type="dxa"/>
            <w:tcBorders>
              <w:top w:val="nil"/>
              <w:left w:val="nil"/>
              <w:bottom w:val="nil"/>
              <w:right w:val="nil"/>
            </w:tcBorders>
            <w:tcMar>
              <w:top w:w="120" w:type="dxa"/>
              <w:left w:w="43" w:type="dxa"/>
              <w:bottom w:w="43" w:type="dxa"/>
              <w:right w:w="43" w:type="dxa"/>
            </w:tcMar>
            <w:vAlign w:val="bottom"/>
          </w:tcPr>
          <w:p w14:paraId="473330CA"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11E39824" w14:textId="77777777" w:rsidR="00C01CA8" w:rsidRPr="0027241E" w:rsidRDefault="00C01CA8" w:rsidP="0027241E">
            <w:r w:rsidRPr="0027241E">
              <w:t>-7,5</w:t>
            </w:r>
          </w:p>
        </w:tc>
        <w:tc>
          <w:tcPr>
            <w:tcW w:w="540" w:type="dxa"/>
            <w:tcBorders>
              <w:top w:val="nil"/>
              <w:left w:val="nil"/>
              <w:bottom w:val="nil"/>
              <w:right w:val="nil"/>
            </w:tcBorders>
            <w:tcMar>
              <w:top w:w="120" w:type="dxa"/>
              <w:left w:w="43" w:type="dxa"/>
              <w:bottom w:w="43" w:type="dxa"/>
              <w:right w:w="43" w:type="dxa"/>
            </w:tcMar>
            <w:vAlign w:val="bottom"/>
          </w:tcPr>
          <w:p w14:paraId="63505FF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D7F4E9E"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7F7D7D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A20482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37C82A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AACA73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C96E5EF" w14:textId="77777777" w:rsidR="00C01CA8" w:rsidRPr="0027241E" w:rsidRDefault="00C01CA8" w:rsidP="0027241E"/>
        </w:tc>
      </w:tr>
      <w:tr w:rsidR="00BE25BF" w:rsidRPr="0027241E" w14:paraId="2E3AFC22" w14:textId="77777777">
        <w:trPr>
          <w:trHeight w:val="360"/>
        </w:trPr>
        <w:tc>
          <w:tcPr>
            <w:tcW w:w="760" w:type="dxa"/>
            <w:tcBorders>
              <w:top w:val="nil"/>
              <w:left w:val="nil"/>
              <w:bottom w:val="nil"/>
              <w:right w:val="nil"/>
            </w:tcBorders>
            <w:tcMar>
              <w:top w:w="120" w:type="dxa"/>
              <w:left w:w="43" w:type="dxa"/>
              <w:bottom w:w="43" w:type="dxa"/>
              <w:right w:w="43" w:type="dxa"/>
            </w:tcMar>
          </w:tcPr>
          <w:p w14:paraId="75A42814" w14:textId="77777777" w:rsidR="00C01CA8" w:rsidRPr="0027241E" w:rsidRDefault="00C01CA8" w:rsidP="0027241E">
            <w:r w:rsidRPr="0027241E">
              <w:t>RNB19</w:t>
            </w:r>
          </w:p>
        </w:tc>
        <w:tc>
          <w:tcPr>
            <w:tcW w:w="480" w:type="dxa"/>
            <w:tcBorders>
              <w:top w:val="nil"/>
              <w:left w:val="nil"/>
              <w:bottom w:val="nil"/>
              <w:right w:val="nil"/>
            </w:tcBorders>
            <w:tcMar>
              <w:top w:w="120" w:type="dxa"/>
              <w:left w:w="43" w:type="dxa"/>
              <w:bottom w:w="43" w:type="dxa"/>
              <w:right w:w="43" w:type="dxa"/>
            </w:tcMar>
            <w:vAlign w:val="bottom"/>
          </w:tcPr>
          <w:p w14:paraId="35A283F2"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36ACBE58"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1C0F113C"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0914E76B"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01FEA554" w14:textId="77777777" w:rsidR="00C01CA8" w:rsidRPr="0027241E" w:rsidRDefault="00C01CA8" w:rsidP="0027241E">
            <w:r w:rsidRPr="0027241E">
              <w:t>-6,0</w:t>
            </w:r>
          </w:p>
        </w:tc>
        <w:tc>
          <w:tcPr>
            <w:tcW w:w="480" w:type="dxa"/>
            <w:tcBorders>
              <w:top w:val="nil"/>
              <w:left w:val="nil"/>
              <w:bottom w:val="nil"/>
              <w:right w:val="nil"/>
            </w:tcBorders>
            <w:tcMar>
              <w:top w:w="120" w:type="dxa"/>
              <w:left w:w="43" w:type="dxa"/>
              <w:bottom w:w="43" w:type="dxa"/>
              <w:right w:w="43" w:type="dxa"/>
            </w:tcMar>
            <w:vAlign w:val="bottom"/>
          </w:tcPr>
          <w:p w14:paraId="2119367F" w14:textId="77777777" w:rsidR="00C01CA8" w:rsidRPr="0027241E" w:rsidRDefault="00C01CA8" w:rsidP="0027241E">
            <w:r w:rsidRPr="0027241E">
              <w:t>-6,7</w:t>
            </w:r>
          </w:p>
        </w:tc>
        <w:tc>
          <w:tcPr>
            <w:tcW w:w="480" w:type="dxa"/>
            <w:tcBorders>
              <w:top w:val="nil"/>
              <w:left w:val="nil"/>
              <w:bottom w:val="nil"/>
              <w:right w:val="nil"/>
            </w:tcBorders>
            <w:tcMar>
              <w:top w:w="120" w:type="dxa"/>
              <w:left w:w="43" w:type="dxa"/>
              <w:bottom w:w="43" w:type="dxa"/>
              <w:right w:w="43" w:type="dxa"/>
            </w:tcMar>
            <w:vAlign w:val="bottom"/>
          </w:tcPr>
          <w:p w14:paraId="5F4C7BB5"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1432A9DF" w14:textId="77777777" w:rsidR="00C01CA8" w:rsidRPr="0027241E" w:rsidRDefault="00C01CA8" w:rsidP="0027241E">
            <w:r w:rsidRPr="0027241E">
              <w:t>-7,6</w:t>
            </w:r>
          </w:p>
        </w:tc>
        <w:tc>
          <w:tcPr>
            <w:tcW w:w="480" w:type="dxa"/>
            <w:tcBorders>
              <w:top w:val="nil"/>
              <w:left w:val="nil"/>
              <w:bottom w:val="nil"/>
              <w:right w:val="nil"/>
            </w:tcBorders>
            <w:tcMar>
              <w:top w:w="120" w:type="dxa"/>
              <w:left w:w="43" w:type="dxa"/>
              <w:bottom w:w="43" w:type="dxa"/>
              <w:right w:w="43" w:type="dxa"/>
            </w:tcMar>
            <w:vAlign w:val="bottom"/>
          </w:tcPr>
          <w:p w14:paraId="76AB7EB0"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2C282C5C" w14:textId="77777777" w:rsidR="00C01CA8" w:rsidRPr="0027241E" w:rsidRDefault="00C01CA8" w:rsidP="0027241E">
            <w:r w:rsidRPr="0027241E">
              <w:t>-7,7</w:t>
            </w:r>
          </w:p>
        </w:tc>
        <w:tc>
          <w:tcPr>
            <w:tcW w:w="540" w:type="dxa"/>
            <w:tcBorders>
              <w:top w:val="nil"/>
              <w:left w:val="nil"/>
              <w:bottom w:val="nil"/>
              <w:right w:val="nil"/>
            </w:tcBorders>
            <w:tcMar>
              <w:top w:w="120" w:type="dxa"/>
              <w:left w:w="43" w:type="dxa"/>
              <w:bottom w:w="43" w:type="dxa"/>
              <w:right w:w="43" w:type="dxa"/>
            </w:tcMar>
            <w:vAlign w:val="bottom"/>
          </w:tcPr>
          <w:p w14:paraId="1C3A9A2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F3927C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EB8EEE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7B2621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16B144E"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3F6D46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F3EFB48" w14:textId="77777777" w:rsidR="00C01CA8" w:rsidRPr="0027241E" w:rsidRDefault="00C01CA8" w:rsidP="0027241E"/>
        </w:tc>
      </w:tr>
      <w:tr w:rsidR="00BE25BF" w:rsidRPr="0027241E" w14:paraId="68F0366F" w14:textId="77777777">
        <w:trPr>
          <w:trHeight w:val="360"/>
        </w:trPr>
        <w:tc>
          <w:tcPr>
            <w:tcW w:w="760" w:type="dxa"/>
            <w:tcBorders>
              <w:top w:val="nil"/>
              <w:left w:val="nil"/>
              <w:bottom w:val="nil"/>
              <w:right w:val="nil"/>
            </w:tcBorders>
            <w:tcMar>
              <w:top w:w="120" w:type="dxa"/>
              <w:left w:w="43" w:type="dxa"/>
              <w:bottom w:w="43" w:type="dxa"/>
              <w:right w:w="43" w:type="dxa"/>
            </w:tcMar>
          </w:tcPr>
          <w:p w14:paraId="27E76B4F" w14:textId="77777777" w:rsidR="00C01CA8" w:rsidRPr="0027241E" w:rsidRDefault="00C01CA8" w:rsidP="0027241E">
            <w:r w:rsidRPr="0027241E">
              <w:t>NB20</w:t>
            </w:r>
          </w:p>
        </w:tc>
        <w:tc>
          <w:tcPr>
            <w:tcW w:w="480" w:type="dxa"/>
            <w:tcBorders>
              <w:top w:val="nil"/>
              <w:left w:val="nil"/>
              <w:bottom w:val="nil"/>
              <w:right w:val="nil"/>
            </w:tcBorders>
            <w:tcMar>
              <w:top w:w="120" w:type="dxa"/>
              <w:left w:w="43" w:type="dxa"/>
              <w:bottom w:w="43" w:type="dxa"/>
              <w:right w:w="43" w:type="dxa"/>
            </w:tcMar>
            <w:vAlign w:val="bottom"/>
          </w:tcPr>
          <w:p w14:paraId="740C900F"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20FF91E7"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078D078A"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4866EA96"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2F4251D6" w14:textId="77777777" w:rsidR="00C01CA8" w:rsidRPr="0027241E" w:rsidRDefault="00C01CA8" w:rsidP="0027241E">
            <w:r w:rsidRPr="0027241E">
              <w:t>-6,0</w:t>
            </w:r>
          </w:p>
        </w:tc>
        <w:tc>
          <w:tcPr>
            <w:tcW w:w="480" w:type="dxa"/>
            <w:tcBorders>
              <w:top w:val="nil"/>
              <w:left w:val="nil"/>
              <w:bottom w:val="nil"/>
              <w:right w:val="nil"/>
            </w:tcBorders>
            <w:tcMar>
              <w:top w:w="120" w:type="dxa"/>
              <w:left w:w="43" w:type="dxa"/>
              <w:bottom w:w="43" w:type="dxa"/>
              <w:right w:w="43" w:type="dxa"/>
            </w:tcMar>
            <w:vAlign w:val="bottom"/>
          </w:tcPr>
          <w:p w14:paraId="1E4A5450" w14:textId="77777777" w:rsidR="00C01CA8" w:rsidRPr="0027241E" w:rsidRDefault="00C01CA8" w:rsidP="0027241E">
            <w:r w:rsidRPr="0027241E">
              <w:t>-6,7</w:t>
            </w:r>
          </w:p>
        </w:tc>
        <w:tc>
          <w:tcPr>
            <w:tcW w:w="480" w:type="dxa"/>
            <w:tcBorders>
              <w:top w:val="nil"/>
              <w:left w:val="nil"/>
              <w:bottom w:val="nil"/>
              <w:right w:val="nil"/>
            </w:tcBorders>
            <w:tcMar>
              <w:top w:w="120" w:type="dxa"/>
              <w:left w:w="43" w:type="dxa"/>
              <w:bottom w:w="43" w:type="dxa"/>
              <w:right w:w="43" w:type="dxa"/>
            </w:tcMar>
            <w:vAlign w:val="bottom"/>
          </w:tcPr>
          <w:p w14:paraId="2491452D"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74178717"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45A682F4"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1FFA9F63" w14:textId="77777777" w:rsidR="00C01CA8" w:rsidRPr="0027241E" w:rsidRDefault="00C01CA8" w:rsidP="0027241E">
            <w:r w:rsidRPr="0027241E">
              <w:t>-7,8</w:t>
            </w:r>
          </w:p>
        </w:tc>
        <w:tc>
          <w:tcPr>
            <w:tcW w:w="540" w:type="dxa"/>
            <w:tcBorders>
              <w:top w:val="nil"/>
              <w:left w:val="nil"/>
              <w:bottom w:val="nil"/>
              <w:right w:val="nil"/>
            </w:tcBorders>
            <w:tcMar>
              <w:top w:w="120" w:type="dxa"/>
              <w:left w:w="43" w:type="dxa"/>
              <w:bottom w:w="43" w:type="dxa"/>
              <w:right w:w="43" w:type="dxa"/>
            </w:tcMar>
            <w:vAlign w:val="bottom"/>
          </w:tcPr>
          <w:p w14:paraId="6CC15D26" w14:textId="77777777" w:rsidR="00C01CA8" w:rsidRPr="0027241E" w:rsidRDefault="00C01CA8" w:rsidP="0027241E">
            <w:r w:rsidRPr="0027241E">
              <w:t>-7,6</w:t>
            </w:r>
          </w:p>
        </w:tc>
        <w:tc>
          <w:tcPr>
            <w:tcW w:w="540" w:type="dxa"/>
            <w:tcBorders>
              <w:top w:val="nil"/>
              <w:left w:val="nil"/>
              <w:bottom w:val="nil"/>
              <w:right w:val="nil"/>
            </w:tcBorders>
            <w:tcMar>
              <w:top w:w="120" w:type="dxa"/>
              <w:left w:w="43" w:type="dxa"/>
              <w:bottom w:w="43" w:type="dxa"/>
              <w:right w:w="43" w:type="dxa"/>
            </w:tcMar>
            <w:vAlign w:val="bottom"/>
          </w:tcPr>
          <w:p w14:paraId="511F5FE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BAE3C4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64BBEE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2E7332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AA14DF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9388918" w14:textId="77777777" w:rsidR="00C01CA8" w:rsidRPr="0027241E" w:rsidRDefault="00C01CA8" w:rsidP="0027241E"/>
        </w:tc>
      </w:tr>
      <w:tr w:rsidR="00BE25BF" w:rsidRPr="0027241E" w14:paraId="293F8620" w14:textId="77777777">
        <w:trPr>
          <w:trHeight w:val="360"/>
        </w:trPr>
        <w:tc>
          <w:tcPr>
            <w:tcW w:w="760" w:type="dxa"/>
            <w:tcBorders>
              <w:top w:val="nil"/>
              <w:left w:val="nil"/>
              <w:bottom w:val="nil"/>
              <w:right w:val="nil"/>
            </w:tcBorders>
            <w:tcMar>
              <w:top w:w="120" w:type="dxa"/>
              <w:left w:w="43" w:type="dxa"/>
              <w:bottom w:w="43" w:type="dxa"/>
              <w:right w:w="43" w:type="dxa"/>
            </w:tcMar>
          </w:tcPr>
          <w:p w14:paraId="62651C8F" w14:textId="77777777" w:rsidR="00C01CA8" w:rsidRPr="0027241E" w:rsidRDefault="00C01CA8" w:rsidP="0027241E">
            <w:r w:rsidRPr="0027241E">
              <w:t>RNB20</w:t>
            </w:r>
          </w:p>
        </w:tc>
        <w:tc>
          <w:tcPr>
            <w:tcW w:w="480" w:type="dxa"/>
            <w:tcBorders>
              <w:top w:val="nil"/>
              <w:left w:val="nil"/>
              <w:bottom w:val="nil"/>
              <w:right w:val="nil"/>
            </w:tcBorders>
            <w:tcMar>
              <w:top w:w="120" w:type="dxa"/>
              <w:left w:w="43" w:type="dxa"/>
              <w:bottom w:w="43" w:type="dxa"/>
              <w:right w:w="43" w:type="dxa"/>
            </w:tcMar>
            <w:vAlign w:val="bottom"/>
          </w:tcPr>
          <w:p w14:paraId="5C058ACA"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5BAA565A" w14:textId="77777777" w:rsidR="00C01CA8" w:rsidRPr="0027241E" w:rsidRDefault="00C01CA8" w:rsidP="0027241E">
            <w:r w:rsidRPr="0027241E">
              <w:t>-4,6</w:t>
            </w:r>
          </w:p>
        </w:tc>
        <w:tc>
          <w:tcPr>
            <w:tcW w:w="480" w:type="dxa"/>
            <w:tcBorders>
              <w:top w:val="nil"/>
              <w:left w:val="nil"/>
              <w:bottom w:val="nil"/>
              <w:right w:val="nil"/>
            </w:tcBorders>
            <w:tcMar>
              <w:top w:w="120" w:type="dxa"/>
              <w:left w:w="43" w:type="dxa"/>
              <w:bottom w:w="43" w:type="dxa"/>
              <w:right w:w="43" w:type="dxa"/>
            </w:tcMar>
            <w:vAlign w:val="bottom"/>
          </w:tcPr>
          <w:p w14:paraId="30BF94E9"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40C07CCC" w14:textId="77777777" w:rsidR="00C01CA8" w:rsidRPr="0027241E" w:rsidRDefault="00C01CA8" w:rsidP="0027241E">
            <w:r w:rsidRPr="0027241E">
              <w:t>-5,5</w:t>
            </w:r>
          </w:p>
        </w:tc>
        <w:tc>
          <w:tcPr>
            <w:tcW w:w="480" w:type="dxa"/>
            <w:tcBorders>
              <w:top w:val="nil"/>
              <w:left w:val="nil"/>
              <w:bottom w:val="nil"/>
              <w:right w:val="nil"/>
            </w:tcBorders>
            <w:tcMar>
              <w:top w:w="120" w:type="dxa"/>
              <w:left w:w="43" w:type="dxa"/>
              <w:bottom w:w="43" w:type="dxa"/>
              <w:right w:w="43" w:type="dxa"/>
            </w:tcMar>
            <w:vAlign w:val="bottom"/>
          </w:tcPr>
          <w:p w14:paraId="338062E5" w14:textId="77777777" w:rsidR="00C01CA8" w:rsidRPr="0027241E" w:rsidRDefault="00C01CA8" w:rsidP="0027241E">
            <w:r w:rsidRPr="0027241E">
              <w:t>-6,3</w:t>
            </w:r>
          </w:p>
        </w:tc>
        <w:tc>
          <w:tcPr>
            <w:tcW w:w="480" w:type="dxa"/>
            <w:tcBorders>
              <w:top w:val="nil"/>
              <w:left w:val="nil"/>
              <w:bottom w:val="nil"/>
              <w:right w:val="nil"/>
            </w:tcBorders>
            <w:tcMar>
              <w:top w:w="120" w:type="dxa"/>
              <w:left w:w="43" w:type="dxa"/>
              <w:bottom w:w="43" w:type="dxa"/>
              <w:right w:w="43" w:type="dxa"/>
            </w:tcMar>
            <w:vAlign w:val="bottom"/>
          </w:tcPr>
          <w:p w14:paraId="5F5EBB4A" w14:textId="77777777" w:rsidR="00C01CA8" w:rsidRPr="0027241E" w:rsidRDefault="00C01CA8" w:rsidP="0027241E">
            <w:r w:rsidRPr="0027241E">
              <w:t>-7,1</w:t>
            </w:r>
          </w:p>
        </w:tc>
        <w:tc>
          <w:tcPr>
            <w:tcW w:w="480" w:type="dxa"/>
            <w:tcBorders>
              <w:top w:val="nil"/>
              <w:left w:val="nil"/>
              <w:bottom w:val="nil"/>
              <w:right w:val="nil"/>
            </w:tcBorders>
            <w:tcMar>
              <w:top w:w="120" w:type="dxa"/>
              <w:left w:w="43" w:type="dxa"/>
              <w:bottom w:w="43" w:type="dxa"/>
              <w:right w:w="43" w:type="dxa"/>
            </w:tcMar>
            <w:vAlign w:val="bottom"/>
          </w:tcPr>
          <w:p w14:paraId="5043E664" w14:textId="77777777" w:rsidR="00C01CA8" w:rsidRPr="0027241E" w:rsidRDefault="00C01CA8" w:rsidP="0027241E">
            <w:r w:rsidRPr="0027241E">
              <w:t>-7,8</w:t>
            </w:r>
          </w:p>
        </w:tc>
        <w:tc>
          <w:tcPr>
            <w:tcW w:w="480" w:type="dxa"/>
            <w:tcBorders>
              <w:top w:val="nil"/>
              <w:left w:val="nil"/>
              <w:bottom w:val="nil"/>
              <w:right w:val="nil"/>
            </w:tcBorders>
            <w:tcMar>
              <w:top w:w="120" w:type="dxa"/>
              <w:left w:w="43" w:type="dxa"/>
              <w:bottom w:w="43" w:type="dxa"/>
              <w:right w:w="43" w:type="dxa"/>
            </w:tcMar>
            <w:vAlign w:val="bottom"/>
          </w:tcPr>
          <w:p w14:paraId="57EA625E" w14:textId="77777777" w:rsidR="00C01CA8" w:rsidRPr="0027241E" w:rsidRDefault="00C01CA8" w:rsidP="0027241E">
            <w:r w:rsidRPr="0027241E">
              <w:t>-8,0</w:t>
            </w:r>
          </w:p>
        </w:tc>
        <w:tc>
          <w:tcPr>
            <w:tcW w:w="480" w:type="dxa"/>
            <w:tcBorders>
              <w:top w:val="nil"/>
              <w:left w:val="nil"/>
              <w:bottom w:val="nil"/>
              <w:right w:val="nil"/>
            </w:tcBorders>
            <w:tcMar>
              <w:top w:w="120" w:type="dxa"/>
              <w:left w:w="43" w:type="dxa"/>
              <w:bottom w:w="43" w:type="dxa"/>
              <w:right w:w="43" w:type="dxa"/>
            </w:tcMar>
            <w:vAlign w:val="bottom"/>
          </w:tcPr>
          <w:p w14:paraId="55CC9A65" w14:textId="77777777" w:rsidR="00C01CA8" w:rsidRPr="0027241E" w:rsidRDefault="00C01CA8" w:rsidP="0027241E">
            <w:r w:rsidRPr="0027241E">
              <w:t>-7,6</w:t>
            </w:r>
          </w:p>
        </w:tc>
        <w:tc>
          <w:tcPr>
            <w:tcW w:w="480" w:type="dxa"/>
            <w:tcBorders>
              <w:top w:val="nil"/>
              <w:left w:val="nil"/>
              <w:bottom w:val="nil"/>
              <w:right w:val="nil"/>
            </w:tcBorders>
            <w:tcMar>
              <w:top w:w="120" w:type="dxa"/>
              <w:left w:w="43" w:type="dxa"/>
              <w:bottom w:w="43" w:type="dxa"/>
              <w:right w:w="43" w:type="dxa"/>
            </w:tcMar>
            <w:vAlign w:val="bottom"/>
          </w:tcPr>
          <w:p w14:paraId="254C0443" w14:textId="77777777" w:rsidR="00C01CA8" w:rsidRPr="0027241E" w:rsidRDefault="00C01CA8" w:rsidP="0027241E">
            <w:r w:rsidRPr="0027241E">
              <w:t>-8,0</w:t>
            </w:r>
          </w:p>
        </w:tc>
        <w:tc>
          <w:tcPr>
            <w:tcW w:w="540" w:type="dxa"/>
            <w:tcBorders>
              <w:top w:val="nil"/>
              <w:left w:val="nil"/>
              <w:bottom w:val="nil"/>
              <w:right w:val="nil"/>
            </w:tcBorders>
            <w:tcMar>
              <w:top w:w="120" w:type="dxa"/>
              <w:left w:w="43" w:type="dxa"/>
              <w:bottom w:w="43" w:type="dxa"/>
              <w:right w:w="43" w:type="dxa"/>
            </w:tcMar>
            <w:vAlign w:val="bottom"/>
          </w:tcPr>
          <w:p w14:paraId="704C4392" w14:textId="77777777" w:rsidR="00C01CA8" w:rsidRPr="0027241E" w:rsidRDefault="00C01CA8" w:rsidP="0027241E">
            <w:r w:rsidRPr="0027241E">
              <w:t>-13,1</w:t>
            </w:r>
          </w:p>
        </w:tc>
        <w:tc>
          <w:tcPr>
            <w:tcW w:w="540" w:type="dxa"/>
            <w:tcBorders>
              <w:top w:val="nil"/>
              <w:left w:val="nil"/>
              <w:bottom w:val="nil"/>
              <w:right w:val="nil"/>
            </w:tcBorders>
            <w:tcMar>
              <w:top w:w="120" w:type="dxa"/>
              <w:left w:w="43" w:type="dxa"/>
              <w:bottom w:w="43" w:type="dxa"/>
              <w:right w:w="43" w:type="dxa"/>
            </w:tcMar>
            <w:vAlign w:val="bottom"/>
          </w:tcPr>
          <w:p w14:paraId="38C931F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98DFF2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7819C9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261DDA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F81D099"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22C5180" w14:textId="77777777" w:rsidR="00C01CA8" w:rsidRPr="0027241E" w:rsidRDefault="00C01CA8" w:rsidP="0027241E"/>
        </w:tc>
      </w:tr>
      <w:tr w:rsidR="00BE25BF" w:rsidRPr="0027241E" w14:paraId="7BE37893" w14:textId="77777777">
        <w:trPr>
          <w:trHeight w:val="360"/>
        </w:trPr>
        <w:tc>
          <w:tcPr>
            <w:tcW w:w="760" w:type="dxa"/>
            <w:tcBorders>
              <w:top w:val="nil"/>
              <w:left w:val="nil"/>
              <w:bottom w:val="nil"/>
              <w:right w:val="nil"/>
            </w:tcBorders>
            <w:tcMar>
              <w:top w:w="120" w:type="dxa"/>
              <w:left w:w="43" w:type="dxa"/>
              <w:bottom w:w="43" w:type="dxa"/>
              <w:right w:w="43" w:type="dxa"/>
            </w:tcMar>
          </w:tcPr>
          <w:p w14:paraId="05093F63" w14:textId="77777777" w:rsidR="00C01CA8" w:rsidRPr="0027241E" w:rsidRDefault="00C01CA8" w:rsidP="0027241E">
            <w:r w:rsidRPr="0027241E">
              <w:t>NB21</w:t>
            </w:r>
          </w:p>
        </w:tc>
        <w:tc>
          <w:tcPr>
            <w:tcW w:w="480" w:type="dxa"/>
            <w:tcBorders>
              <w:top w:val="nil"/>
              <w:left w:val="nil"/>
              <w:bottom w:val="nil"/>
              <w:right w:val="nil"/>
            </w:tcBorders>
            <w:tcMar>
              <w:top w:w="120" w:type="dxa"/>
              <w:left w:w="43" w:type="dxa"/>
              <w:bottom w:w="43" w:type="dxa"/>
              <w:right w:w="43" w:type="dxa"/>
            </w:tcMar>
            <w:vAlign w:val="bottom"/>
          </w:tcPr>
          <w:p w14:paraId="4ED17090"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53D8159C" w14:textId="77777777" w:rsidR="00C01CA8" w:rsidRPr="0027241E" w:rsidRDefault="00C01CA8" w:rsidP="0027241E">
            <w:r w:rsidRPr="0027241E">
              <w:t>-4,6</w:t>
            </w:r>
          </w:p>
        </w:tc>
        <w:tc>
          <w:tcPr>
            <w:tcW w:w="480" w:type="dxa"/>
            <w:tcBorders>
              <w:top w:val="nil"/>
              <w:left w:val="nil"/>
              <w:bottom w:val="nil"/>
              <w:right w:val="nil"/>
            </w:tcBorders>
            <w:tcMar>
              <w:top w:w="120" w:type="dxa"/>
              <w:left w:w="43" w:type="dxa"/>
              <w:bottom w:w="43" w:type="dxa"/>
              <w:right w:w="43" w:type="dxa"/>
            </w:tcMar>
            <w:vAlign w:val="bottom"/>
          </w:tcPr>
          <w:p w14:paraId="23C1DE96"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5F84DCF5" w14:textId="77777777" w:rsidR="00C01CA8" w:rsidRPr="0027241E" w:rsidRDefault="00C01CA8" w:rsidP="0027241E">
            <w:r w:rsidRPr="0027241E">
              <w:t>-5,5</w:t>
            </w:r>
          </w:p>
        </w:tc>
        <w:tc>
          <w:tcPr>
            <w:tcW w:w="480" w:type="dxa"/>
            <w:tcBorders>
              <w:top w:val="nil"/>
              <w:left w:val="nil"/>
              <w:bottom w:val="nil"/>
              <w:right w:val="nil"/>
            </w:tcBorders>
            <w:tcMar>
              <w:top w:w="120" w:type="dxa"/>
              <w:left w:w="43" w:type="dxa"/>
              <w:bottom w:w="43" w:type="dxa"/>
              <w:right w:w="43" w:type="dxa"/>
            </w:tcMar>
            <w:vAlign w:val="bottom"/>
          </w:tcPr>
          <w:p w14:paraId="071D9340" w14:textId="77777777" w:rsidR="00C01CA8" w:rsidRPr="0027241E" w:rsidRDefault="00C01CA8" w:rsidP="0027241E">
            <w:r w:rsidRPr="0027241E">
              <w:t>-6,3</w:t>
            </w:r>
          </w:p>
        </w:tc>
        <w:tc>
          <w:tcPr>
            <w:tcW w:w="480" w:type="dxa"/>
            <w:tcBorders>
              <w:top w:val="nil"/>
              <w:left w:val="nil"/>
              <w:bottom w:val="nil"/>
              <w:right w:val="nil"/>
            </w:tcBorders>
            <w:tcMar>
              <w:top w:w="120" w:type="dxa"/>
              <w:left w:w="43" w:type="dxa"/>
              <w:bottom w:w="43" w:type="dxa"/>
              <w:right w:w="43" w:type="dxa"/>
            </w:tcMar>
            <w:vAlign w:val="bottom"/>
          </w:tcPr>
          <w:p w14:paraId="14A6B57A" w14:textId="77777777" w:rsidR="00C01CA8" w:rsidRPr="0027241E" w:rsidRDefault="00C01CA8" w:rsidP="0027241E">
            <w:r w:rsidRPr="0027241E">
              <w:t>-7,0</w:t>
            </w:r>
          </w:p>
        </w:tc>
        <w:tc>
          <w:tcPr>
            <w:tcW w:w="480" w:type="dxa"/>
            <w:tcBorders>
              <w:top w:val="nil"/>
              <w:left w:val="nil"/>
              <w:bottom w:val="nil"/>
              <w:right w:val="nil"/>
            </w:tcBorders>
            <w:tcMar>
              <w:top w:w="120" w:type="dxa"/>
              <w:left w:w="43" w:type="dxa"/>
              <w:bottom w:w="43" w:type="dxa"/>
              <w:right w:w="43" w:type="dxa"/>
            </w:tcMar>
            <w:vAlign w:val="bottom"/>
          </w:tcPr>
          <w:p w14:paraId="5A8CB7C6"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63731872" w14:textId="77777777" w:rsidR="00C01CA8" w:rsidRPr="0027241E" w:rsidRDefault="00C01CA8" w:rsidP="0027241E">
            <w:r w:rsidRPr="0027241E">
              <w:t>-8,0</w:t>
            </w:r>
          </w:p>
        </w:tc>
        <w:tc>
          <w:tcPr>
            <w:tcW w:w="480" w:type="dxa"/>
            <w:tcBorders>
              <w:top w:val="nil"/>
              <w:left w:val="nil"/>
              <w:bottom w:val="nil"/>
              <w:right w:val="nil"/>
            </w:tcBorders>
            <w:tcMar>
              <w:top w:w="120" w:type="dxa"/>
              <w:left w:w="43" w:type="dxa"/>
              <w:bottom w:w="43" w:type="dxa"/>
              <w:right w:w="43" w:type="dxa"/>
            </w:tcMar>
            <w:vAlign w:val="bottom"/>
          </w:tcPr>
          <w:p w14:paraId="517DAE5F" w14:textId="77777777" w:rsidR="00C01CA8" w:rsidRPr="0027241E" w:rsidRDefault="00C01CA8" w:rsidP="0027241E">
            <w:r w:rsidRPr="0027241E">
              <w:t>-7,5</w:t>
            </w:r>
          </w:p>
        </w:tc>
        <w:tc>
          <w:tcPr>
            <w:tcW w:w="480" w:type="dxa"/>
            <w:tcBorders>
              <w:top w:val="nil"/>
              <w:left w:val="nil"/>
              <w:bottom w:val="nil"/>
              <w:right w:val="nil"/>
            </w:tcBorders>
            <w:tcMar>
              <w:top w:w="120" w:type="dxa"/>
              <w:left w:w="43" w:type="dxa"/>
              <w:bottom w:w="43" w:type="dxa"/>
              <w:right w:w="43" w:type="dxa"/>
            </w:tcMar>
            <w:vAlign w:val="bottom"/>
          </w:tcPr>
          <w:p w14:paraId="5D974DFF" w14:textId="77777777" w:rsidR="00C01CA8" w:rsidRPr="0027241E" w:rsidRDefault="00C01CA8" w:rsidP="0027241E">
            <w:r w:rsidRPr="0027241E">
              <w:t>-7,9</w:t>
            </w:r>
          </w:p>
        </w:tc>
        <w:tc>
          <w:tcPr>
            <w:tcW w:w="540" w:type="dxa"/>
            <w:tcBorders>
              <w:top w:val="nil"/>
              <w:left w:val="nil"/>
              <w:bottom w:val="nil"/>
              <w:right w:val="nil"/>
            </w:tcBorders>
            <w:tcMar>
              <w:top w:w="120" w:type="dxa"/>
              <w:left w:w="43" w:type="dxa"/>
              <w:bottom w:w="43" w:type="dxa"/>
              <w:right w:w="43" w:type="dxa"/>
            </w:tcMar>
            <w:vAlign w:val="bottom"/>
          </w:tcPr>
          <w:p w14:paraId="10982786" w14:textId="77777777" w:rsidR="00C01CA8" w:rsidRPr="0027241E" w:rsidRDefault="00C01CA8" w:rsidP="0027241E">
            <w:r w:rsidRPr="0027241E">
              <w:t>-12,3</w:t>
            </w:r>
          </w:p>
        </w:tc>
        <w:tc>
          <w:tcPr>
            <w:tcW w:w="540" w:type="dxa"/>
            <w:tcBorders>
              <w:top w:val="nil"/>
              <w:left w:val="nil"/>
              <w:bottom w:val="nil"/>
              <w:right w:val="nil"/>
            </w:tcBorders>
            <w:tcMar>
              <w:top w:w="120" w:type="dxa"/>
              <w:left w:w="43" w:type="dxa"/>
              <w:bottom w:w="43" w:type="dxa"/>
              <w:right w:w="43" w:type="dxa"/>
            </w:tcMar>
            <w:vAlign w:val="bottom"/>
          </w:tcPr>
          <w:p w14:paraId="38310B22" w14:textId="77777777" w:rsidR="00C01CA8" w:rsidRPr="0027241E" w:rsidRDefault="00C01CA8" w:rsidP="0027241E">
            <w:r w:rsidRPr="0027241E">
              <w:t>-9,4</w:t>
            </w:r>
          </w:p>
        </w:tc>
        <w:tc>
          <w:tcPr>
            <w:tcW w:w="540" w:type="dxa"/>
            <w:tcBorders>
              <w:top w:val="nil"/>
              <w:left w:val="nil"/>
              <w:bottom w:val="nil"/>
              <w:right w:val="nil"/>
            </w:tcBorders>
            <w:tcMar>
              <w:top w:w="120" w:type="dxa"/>
              <w:left w:w="43" w:type="dxa"/>
              <w:bottom w:w="43" w:type="dxa"/>
              <w:right w:w="43" w:type="dxa"/>
            </w:tcMar>
            <w:vAlign w:val="bottom"/>
          </w:tcPr>
          <w:p w14:paraId="4C84EDD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22A45C4B"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6757C45"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42D206F"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2421319" w14:textId="77777777" w:rsidR="00C01CA8" w:rsidRPr="0027241E" w:rsidRDefault="00C01CA8" w:rsidP="0027241E"/>
        </w:tc>
      </w:tr>
      <w:tr w:rsidR="00BE25BF" w:rsidRPr="0027241E" w14:paraId="212E173C" w14:textId="77777777">
        <w:trPr>
          <w:trHeight w:val="360"/>
        </w:trPr>
        <w:tc>
          <w:tcPr>
            <w:tcW w:w="760" w:type="dxa"/>
            <w:tcBorders>
              <w:top w:val="nil"/>
              <w:left w:val="nil"/>
              <w:bottom w:val="nil"/>
              <w:right w:val="nil"/>
            </w:tcBorders>
            <w:tcMar>
              <w:top w:w="120" w:type="dxa"/>
              <w:left w:w="43" w:type="dxa"/>
              <w:bottom w:w="43" w:type="dxa"/>
              <w:right w:w="43" w:type="dxa"/>
            </w:tcMar>
          </w:tcPr>
          <w:p w14:paraId="60959F14" w14:textId="77777777" w:rsidR="00C01CA8" w:rsidRPr="0027241E" w:rsidRDefault="00C01CA8" w:rsidP="0027241E">
            <w:r w:rsidRPr="0027241E">
              <w:t>RNB21</w:t>
            </w:r>
          </w:p>
        </w:tc>
        <w:tc>
          <w:tcPr>
            <w:tcW w:w="480" w:type="dxa"/>
            <w:tcBorders>
              <w:top w:val="nil"/>
              <w:left w:val="nil"/>
              <w:bottom w:val="nil"/>
              <w:right w:val="nil"/>
            </w:tcBorders>
            <w:tcMar>
              <w:top w:w="120" w:type="dxa"/>
              <w:left w:w="43" w:type="dxa"/>
              <w:bottom w:w="43" w:type="dxa"/>
              <w:right w:w="43" w:type="dxa"/>
            </w:tcMar>
            <w:vAlign w:val="bottom"/>
          </w:tcPr>
          <w:p w14:paraId="6704AFE2"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39DC6757"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57754035"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482D15A8"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04A4B729" w14:textId="77777777" w:rsidR="00C01CA8" w:rsidRPr="0027241E" w:rsidRDefault="00C01CA8" w:rsidP="0027241E">
            <w:r w:rsidRPr="0027241E">
              <w:t>-6,1</w:t>
            </w:r>
          </w:p>
        </w:tc>
        <w:tc>
          <w:tcPr>
            <w:tcW w:w="480" w:type="dxa"/>
            <w:tcBorders>
              <w:top w:val="nil"/>
              <w:left w:val="nil"/>
              <w:bottom w:val="nil"/>
              <w:right w:val="nil"/>
            </w:tcBorders>
            <w:tcMar>
              <w:top w:w="120" w:type="dxa"/>
              <w:left w:w="43" w:type="dxa"/>
              <w:bottom w:w="43" w:type="dxa"/>
              <w:right w:w="43" w:type="dxa"/>
            </w:tcMar>
            <w:vAlign w:val="bottom"/>
          </w:tcPr>
          <w:p w14:paraId="3E134D4D" w14:textId="77777777" w:rsidR="00C01CA8" w:rsidRPr="0027241E" w:rsidRDefault="00C01CA8" w:rsidP="0027241E">
            <w:r w:rsidRPr="0027241E">
              <w:t>-6,8</w:t>
            </w:r>
          </w:p>
        </w:tc>
        <w:tc>
          <w:tcPr>
            <w:tcW w:w="480" w:type="dxa"/>
            <w:tcBorders>
              <w:top w:val="nil"/>
              <w:left w:val="nil"/>
              <w:bottom w:val="nil"/>
              <w:right w:val="nil"/>
            </w:tcBorders>
            <w:tcMar>
              <w:top w:w="120" w:type="dxa"/>
              <w:left w:w="43" w:type="dxa"/>
              <w:bottom w:w="43" w:type="dxa"/>
              <w:right w:w="43" w:type="dxa"/>
            </w:tcMar>
            <w:vAlign w:val="bottom"/>
          </w:tcPr>
          <w:p w14:paraId="05895FAA"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0227A453" w14:textId="77777777" w:rsidR="00C01CA8" w:rsidRPr="0027241E" w:rsidRDefault="00C01CA8" w:rsidP="0027241E">
            <w:r w:rsidRPr="0027241E">
              <w:t>-7,9</w:t>
            </w:r>
          </w:p>
        </w:tc>
        <w:tc>
          <w:tcPr>
            <w:tcW w:w="480" w:type="dxa"/>
            <w:tcBorders>
              <w:top w:val="nil"/>
              <w:left w:val="nil"/>
              <w:bottom w:val="nil"/>
              <w:right w:val="nil"/>
            </w:tcBorders>
            <w:tcMar>
              <w:top w:w="120" w:type="dxa"/>
              <w:left w:w="43" w:type="dxa"/>
              <w:bottom w:w="43" w:type="dxa"/>
              <w:right w:w="43" w:type="dxa"/>
            </w:tcMar>
            <w:vAlign w:val="bottom"/>
          </w:tcPr>
          <w:p w14:paraId="45D7B408"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7F22735E" w14:textId="77777777" w:rsidR="00C01CA8" w:rsidRPr="0027241E" w:rsidRDefault="00C01CA8" w:rsidP="0027241E">
            <w:r w:rsidRPr="0027241E">
              <w:t>-7,8</w:t>
            </w:r>
          </w:p>
        </w:tc>
        <w:tc>
          <w:tcPr>
            <w:tcW w:w="540" w:type="dxa"/>
            <w:tcBorders>
              <w:top w:val="nil"/>
              <w:left w:val="nil"/>
              <w:bottom w:val="nil"/>
              <w:right w:val="nil"/>
            </w:tcBorders>
            <w:tcMar>
              <w:top w:w="120" w:type="dxa"/>
              <w:left w:w="43" w:type="dxa"/>
              <w:bottom w:w="43" w:type="dxa"/>
              <w:right w:w="43" w:type="dxa"/>
            </w:tcMar>
            <w:vAlign w:val="bottom"/>
          </w:tcPr>
          <w:p w14:paraId="67B0D388" w14:textId="77777777" w:rsidR="00C01CA8" w:rsidRPr="0027241E" w:rsidRDefault="00C01CA8" w:rsidP="0027241E">
            <w:r w:rsidRPr="0027241E">
              <w:t>-11,7</w:t>
            </w:r>
          </w:p>
        </w:tc>
        <w:tc>
          <w:tcPr>
            <w:tcW w:w="540" w:type="dxa"/>
            <w:tcBorders>
              <w:top w:val="nil"/>
              <w:left w:val="nil"/>
              <w:bottom w:val="nil"/>
              <w:right w:val="nil"/>
            </w:tcBorders>
            <w:tcMar>
              <w:top w:w="120" w:type="dxa"/>
              <w:left w:w="43" w:type="dxa"/>
              <w:bottom w:w="43" w:type="dxa"/>
              <w:right w:w="43" w:type="dxa"/>
            </w:tcMar>
            <w:vAlign w:val="bottom"/>
          </w:tcPr>
          <w:p w14:paraId="05B00850" w14:textId="77777777" w:rsidR="00C01CA8" w:rsidRPr="0027241E" w:rsidRDefault="00C01CA8" w:rsidP="0027241E">
            <w:r w:rsidRPr="0027241E">
              <w:t>-12,3</w:t>
            </w:r>
          </w:p>
        </w:tc>
        <w:tc>
          <w:tcPr>
            <w:tcW w:w="540" w:type="dxa"/>
            <w:tcBorders>
              <w:top w:val="nil"/>
              <w:left w:val="nil"/>
              <w:bottom w:val="nil"/>
              <w:right w:val="nil"/>
            </w:tcBorders>
            <w:tcMar>
              <w:top w:w="120" w:type="dxa"/>
              <w:left w:w="43" w:type="dxa"/>
              <w:bottom w:w="43" w:type="dxa"/>
              <w:right w:w="43" w:type="dxa"/>
            </w:tcMar>
            <w:vAlign w:val="bottom"/>
          </w:tcPr>
          <w:p w14:paraId="4D3B9ADC"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2B0D3C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4BA05D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F7EBC9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C1588CE" w14:textId="77777777" w:rsidR="00C01CA8" w:rsidRPr="0027241E" w:rsidRDefault="00C01CA8" w:rsidP="0027241E"/>
        </w:tc>
      </w:tr>
      <w:tr w:rsidR="00BE25BF" w:rsidRPr="0027241E" w14:paraId="148293C9" w14:textId="77777777">
        <w:trPr>
          <w:trHeight w:val="360"/>
        </w:trPr>
        <w:tc>
          <w:tcPr>
            <w:tcW w:w="760" w:type="dxa"/>
            <w:tcBorders>
              <w:top w:val="nil"/>
              <w:left w:val="nil"/>
              <w:bottom w:val="nil"/>
              <w:right w:val="nil"/>
            </w:tcBorders>
            <w:tcMar>
              <w:top w:w="120" w:type="dxa"/>
              <w:left w:w="43" w:type="dxa"/>
              <w:bottom w:w="43" w:type="dxa"/>
              <w:right w:w="43" w:type="dxa"/>
            </w:tcMar>
          </w:tcPr>
          <w:p w14:paraId="003E2ED2" w14:textId="77777777" w:rsidR="00C01CA8" w:rsidRPr="0027241E" w:rsidRDefault="00C01CA8" w:rsidP="0027241E">
            <w:r w:rsidRPr="0027241E">
              <w:t>NB22</w:t>
            </w:r>
          </w:p>
        </w:tc>
        <w:tc>
          <w:tcPr>
            <w:tcW w:w="480" w:type="dxa"/>
            <w:tcBorders>
              <w:top w:val="nil"/>
              <w:left w:val="nil"/>
              <w:bottom w:val="nil"/>
              <w:right w:val="nil"/>
            </w:tcBorders>
            <w:tcMar>
              <w:top w:w="120" w:type="dxa"/>
              <w:left w:w="43" w:type="dxa"/>
              <w:bottom w:w="43" w:type="dxa"/>
              <w:right w:w="43" w:type="dxa"/>
            </w:tcMar>
            <w:vAlign w:val="bottom"/>
          </w:tcPr>
          <w:p w14:paraId="6C96CF7B"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70A28D6E"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2718A4D5" w14:textId="77777777" w:rsidR="00C01CA8" w:rsidRPr="0027241E" w:rsidRDefault="00C01CA8" w:rsidP="0027241E">
            <w:r w:rsidRPr="0027241E">
              <w:t>-4,8</w:t>
            </w:r>
          </w:p>
        </w:tc>
        <w:tc>
          <w:tcPr>
            <w:tcW w:w="480" w:type="dxa"/>
            <w:tcBorders>
              <w:top w:val="nil"/>
              <w:left w:val="nil"/>
              <w:bottom w:val="nil"/>
              <w:right w:val="nil"/>
            </w:tcBorders>
            <w:tcMar>
              <w:top w:w="120" w:type="dxa"/>
              <w:left w:w="43" w:type="dxa"/>
              <w:bottom w:w="43" w:type="dxa"/>
              <w:right w:w="43" w:type="dxa"/>
            </w:tcMar>
            <w:vAlign w:val="bottom"/>
          </w:tcPr>
          <w:p w14:paraId="77783A32"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5A5D808E" w14:textId="77777777" w:rsidR="00C01CA8" w:rsidRPr="0027241E" w:rsidRDefault="00C01CA8" w:rsidP="0027241E">
            <w:r w:rsidRPr="0027241E">
              <w:t>-6,0</w:t>
            </w:r>
          </w:p>
        </w:tc>
        <w:tc>
          <w:tcPr>
            <w:tcW w:w="480" w:type="dxa"/>
            <w:tcBorders>
              <w:top w:val="nil"/>
              <w:left w:val="nil"/>
              <w:bottom w:val="nil"/>
              <w:right w:val="nil"/>
            </w:tcBorders>
            <w:tcMar>
              <w:top w:w="120" w:type="dxa"/>
              <w:left w:w="43" w:type="dxa"/>
              <w:bottom w:w="43" w:type="dxa"/>
              <w:right w:w="43" w:type="dxa"/>
            </w:tcMar>
            <w:vAlign w:val="bottom"/>
          </w:tcPr>
          <w:p w14:paraId="5019B31B" w14:textId="77777777" w:rsidR="00C01CA8" w:rsidRPr="0027241E" w:rsidRDefault="00C01CA8" w:rsidP="0027241E">
            <w:r w:rsidRPr="0027241E">
              <w:t>-6,7</w:t>
            </w:r>
          </w:p>
        </w:tc>
        <w:tc>
          <w:tcPr>
            <w:tcW w:w="480" w:type="dxa"/>
            <w:tcBorders>
              <w:top w:val="nil"/>
              <w:left w:val="nil"/>
              <w:bottom w:val="nil"/>
              <w:right w:val="nil"/>
            </w:tcBorders>
            <w:tcMar>
              <w:top w:w="120" w:type="dxa"/>
              <w:left w:w="43" w:type="dxa"/>
              <w:bottom w:w="43" w:type="dxa"/>
              <w:right w:w="43" w:type="dxa"/>
            </w:tcMar>
            <w:vAlign w:val="bottom"/>
          </w:tcPr>
          <w:p w14:paraId="04F905C1" w14:textId="77777777" w:rsidR="00C01CA8" w:rsidRPr="0027241E" w:rsidRDefault="00C01CA8" w:rsidP="0027241E">
            <w:r w:rsidRPr="0027241E">
              <w:t>-7,6</w:t>
            </w:r>
          </w:p>
        </w:tc>
        <w:tc>
          <w:tcPr>
            <w:tcW w:w="480" w:type="dxa"/>
            <w:tcBorders>
              <w:top w:val="nil"/>
              <w:left w:val="nil"/>
              <w:bottom w:val="nil"/>
              <w:right w:val="nil"/>
            </w:tcBorders>
            <w:tcMar>
              <w:top w:w="120" w:type="dxa"/>
              <w:left w:w="43" w:type="dxa"/>
              <w:bottom w:w="43" w:type="dxa"/>
              <w:right w:w="43" w:type="dxa"/>
            </w:tcMar>
            <w:vAlign w:val="bottom"/>
          </w:tcPr>
          <w:p w14:paraId="605E62A7" w14:textId="77777777" w:rsidR="00C01CA8" w:rsidRPr="0027241E" w:rsidRDefault="00C01CA8" w:rsidP="0027241E">
            <w:r w:rsidRPr="0027241E">
              <w:t>-7,9</w:t>
            </w:r>
          </w:p>
        </w:tc>
        <w:tc>
          <w:tcPr>
            <w:tcW w:w="480" w:type="dxa"/>
            <w:tcBorders>
              <w:top w:val="nil"/>
              <w:left w:val="nil"/>
              <w:bottom w:val="nil"/>
              <w:right w:val="nil"/>
            </w:tcBorders>
            <w:tcMar>
              <w:top w:w="120" w:type="dxa"/>
              <w:left w:w="43" w:type="dxa"/>
              <w:bottom w:w="43" w:type="dxa"/>
              <w:right w:w="43" w:type="dxa"/>
            </w:tcMar>
            <w:vAlign w:val="bottom"/>
          </w:tcPr>
          <w:p w14:paraId="1FFB7A96" w14:textId="77777777" w:rsidR="00C01CA8" w:rsidRPr="0027241E" w:rsidRDefault="00C01CA8" w:rsidP="0027241E">
            <w:r w:rsidRPr="0027241E">
              <w:t>-7,3</w:t>
            </w:r>
          </w:p>
        </w:tc>
        <w:tc>
          <w:tcPr>
            <w:tcW w:w="480" w:type="dxa"/>
            <w:tcBorders>
              <w:top w:val="nil"/>
              <w:left w:val="nil"/>
              <w:bottom w:val="nil"/>
              <w:right w:val="nil"/>
            </w:tcBorders>
            <w:tcMar>
              <w:top w:w="120" w:type="dxa"/>
              <w:left w:w="43" w:type="dxa"/>
              <w:bottom w:w="43" w:type="dxa"/>
              <w:right w:w="43" w:type="dxa"/>
            </w:tcMar>
            <w:vAlign w:val="bottom"/>
          </w:tcPr>
          <w:p w14:paraId="0D9A7EC6" w14:textId="77777777" w:rsidR="00C01CA8" w:rsidRPr="0027241E" w:rsidRDefault="00C01CA8" w:rsidP="0027241E">
            <w:r w:rsidRPr="0027241E">
              <w:t>-7,7</w:t>
            </w:r>
          </w:p>
        </w:tc>
        <w:tc>
          <w:tcPr>
            <w:tcW w:w="540" w:type="dxa"/>
            <w:tcBorders>
              <w:top w:val="nil"/>
              <w:left w:val="nil"/>
              <w:bottom w:val="nil"/>
              <w:right w:val="nil"/>
            </w:tcBorders>
            <w:tcMar>
              <w:top w:w="120" w:type="dxa"/>
              <w:left w:w="43" w:type="dxa"/>
              <w:bottom w:w="43" w:type="dxa"/>
              <w:right w:w="43" w:type="dxa"/>
            </w:tcMar>
            <w:vAlign w:val="bottom"/>
          </w:tcPr>
          <w:p w14:paraId="7AFE20D5" w14:textId="77777777" w:rsidR="00C01CA8" w:rsidRPr="0027241E" w:rsidRDefault="00C01CA8" w:rsidP="0027241E">
            <w:r w:rsidRPr="0027241E">
              <w:t>-11,5</w:t>
            </w:r>
          </w:p>
        </w:tc>
        <w:tc>
          <w:tcPr>
            <w:tcW w:w="540" w:type="dxa"/>
            <w:tcBorders>
              <w:top w:val="nil"/>
              <w:left w:val="nil"/>
              <w:bottom w:val="nil"/>
              <w:right w:val="nil"/>
            </w:tcBorders>
            <w:tcMar>
              <w:top w:w="120" w:type="dxa"/>
              <w:left w:w="43" w:type="dxa"/>
              <w:bottom w:w="43" w:type="dxa"/>
              <w:right w:w="43" w:type="dxa"/>
            </w:tcMar>
            <w:vAlign w:val="bottom"/>
          </w:tcPr>
          <w:p w14:paraId="023E8059" w14:textId="77777777" w:rsidR="00C01CA8" w:rsidRPr="0027241E" w:rsidRDefault="00C01CA8" w:rsidP="0027241E">
            <w:r w:rsidRPr="0027241E">
              <w:t>-12,1</w:t>
            </w:r>
          </w:p>
        </w:tc>
        <w:tc>
          <w:tcPr>
            <w:tcW w:w="540" w:type="dxa"/>
            <w:tcBorders>
              <w:top w:val="nil"/>
              <w:left w:val="nil"/>
              <w:bottom w:val="nil"/>
              <w:right w:val="nil"/>
            </w:tcBorders>
            <w:tcMar>
              <w:top w:w="120" w:type="dxa"/>
              <w:left w:w="43" w:type="dxa"/>
              <w:bottom w:w="43" w:type="dxa"/>
              <w:right w:w="43" w:type="dxa"/>
            </w:tcMar>
            <w:vAlign w:val="bottom"/>
          </w:tcPr>
          <w:p w14:paraId="32CE7847" w14:textId="77777777" w:rsidR="00C01CA8" w:rsidRPr="0027241E" w:rsidRDefault="00C01CA8" w:rsidP="0027241E">
            <w:r w:rsidRPr="0027241E">
              <w:t>-9,5</w:t>
            </w:r>
          </w:p>
        </w:tc>
        <w:tc>
          <w:tcPr>
            <w:tcW w:w="540" w:type="dxa"/>
            <w:tcBorders>
              <w:top w:val="nil"/>
              <w:left w:val="nil"/>
              <w:bottom w:val="nil"/>
              <w:right w:val="nil"/>
            </w:tcBorders>
            <w:tcMar>
              <w:top w:w="120" w:type="dxa"/>
              <w:left w:w="43" w:type="dxa"/>
              <w:bottom w:w="43" w:type="dxa"/>
              <w:right w:w="43" w:type="dxa"/>
            </w:tcMar>
            <w:vAlign w:val="bottom"/>
          </w:tcPr>
          <w:p w14:paraId="35E8FA23"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45D0DFF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92DCD7D"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6D3139C8" w14:textId="77777777" w:rsidR="00C01CA8" w:rsidRPr="0027241E" w:rsidRDefault="00C01CA8" w:rsidP="0027241E"/>
        </w:tc>
      </w:tr>
      <w:tr w:rsidR="00BE25BF" w:rsidRPr="0027241E" w14:paraId="5225FEB8" w14:textId="77777777">
        <w:trPr>
          <w:trHeight w:val="360"/>
        </w:trPr>
        <w:tc>
          <w:tcPr>
            <w:tcW w:w="760" w:type="dxa"/>
            <w:tcBorders>
              <w:top w:val="nil"/>
              <w:left w:val="nil"/>
              <w:bottom w:val="nil"/>
              <w:right w:val="nil"/>
            </w:tcBorders>
            <w:tcMar>
              <w:top w:w="120" w:type="dxa"/>
              <w:left w:w="43" w:type="dxa"/>
              <w:bottom w:w="43" w:type="dxa"/>
              <w:right w:w="43" w:type="dxa"/>
            </w:tcMar>
          </w:tcPr>
          <w:p w14:paraId="706C4FAC" w14:textId="77777777" w:rsidR="00C01CA8" w:rsidRPr="0027241E" w:rsidRDefault="00C01CA8" w:rsidP="0027241E">
            <w:r w:rsidRPr="0027241E">
              <w:t>RNB22</w:t>
            </w:r>
          </w:p>
        </w:tc>
        <w:tc>
          <w:tcPr>
            <w:tcW w:w="480" w:type="dxa"/>
            <w:tcBorders>
              <w:top w:val="nil"/>
              <w:left w:val="nil"/>
              <w:bottom w:val="nil"/>
              <w:right w:val="nil"/>
            </w:tcBorders>
            <w:tcMar>
              <w:top w:w="120" w:type="dxa"/>
              <w:left w:w="43" w:type="dxa"/>
              <w:bottom w:w="43" w:type="dxa"/>
              <w:right w:w="43" w:type="dxa"/>
            </w:tcMar>
            <w:vAlign w:val="bottom"/>
          </w:tcPr>
          <w:p w14:paraId="06396888"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636BE45F" w14:textId="77777777" w:rsidR="00C01CA8" w:rsidRPr="0027241E" w:rsidRDefault="00C01CA8" w:rsidP="0027241E">
            <w:r w:rsidRPr="0027241E">
              <w:t>-4,4</w:t>
            </w:r>
          </w:p>
        </w:tc>
        <w:tc>
          <w:tcPr>
            <w:tcW w:w="480" w:type="dxa"/>
            <w:tcBorders>
              <w:top w:val="nil"/>
              <w:left w:val="nil"/>
              <w:bottom w:val="nil"/>
              <w:right w:val="nil"/>
            </w:tcBorders>
            <w:tcMar>
              <w:top w:w="120" w:type="dxa"/>
              <w:left w:w="43" w:type="dxa"/>
              <w:bottom w:w="43" w:type="dxa"/>
              <w:right w:w="43" w:type="dxa"/>
            </w:tcMar>
            <w:vAlign w:val="bottom"/>
          </w:tcPr>
          <w:p w14:paraId="3D250ED7" w14:textId="77777777" w:rsidR="00C01CA8" w:rsidRPr="0027241E" w:rsidRDefault="00C01CA8" w:rsidP="0027241E">
            <w:r w:rsidRPr="0027241E">
              <w:t>-4,8</w:t>
            </w:r>
          </w:p>
        </w:tc>
        <w:tc>
          <w:tcPr>
            <w:tcW w:w="480" w:type="dxa"/>
            <w:tcBorders>
              <w:top w:val="nil"/>
              <w:left w:val="nil"/>
              <w:bottom w:val="nil"/>
              <w:right w:val="nil"/>
            </w:tcBorders>
            <w:tcMar>
              <w:top w:w="120" w:type="dxa"/>
              <w:left w:w="43" w:type="dxa"/>
              <w:bottom w:w="43" w:type="dxa"/>
              <w:right w:w="43" w:type="dxa"/>
            </w:tcMar>
            <w:vAlign w:val="bottom"/>
          </w:tcPr>
          <w:p w14:paraId="51B73162"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7BEE704A"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0556B21C"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69FB8CF3" w14:textId="77777777" w:rsidR="00C01CA8" w:rsidRPr="0027241E" w:rsidRDefault="00C01CA8" w:rsidP="0027241E">
            <w:r w:rsidRPr="0027241E">
              <w:t>-7,3</w:t>
            </w:r>
          </w:p>
        </w:tc>
        <w:tc>
          <w:tcPr>
            <w:tcW w:w="480" w:type="dxa"/>
            <w:tcBorders>
              <w:top w:val="nil"/>
              <w:left w:val="nil"/>
              <w:bottom w:val="nil"/>
              <w:right w:val="nil"/>
            </w:tcBorders>
            <w:tcMar>
              <w:top w:w="120" w:type="dxa"/>
              <w:left w:w="43" w:type="dxa"/>
              <w:bottom w:w="43" w:type="dxa"/>
              <w:right w:w="43" w:type="dxa"/>
            </w:tcMar>
            <w:vAlign w:val="bottom"/>
          </w:tcPr>
          <w:p w14:paraId="725B29A1"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2E590026" w14:textId="77777777" w:rsidR="00C01CA8" w:rsidRPr="0027241E" w:rsidRDefault="00C01CA8" w:rsidP="0027241E">
            <w:r w:rsidRPr="0027241E">
              <w:t>-6,9</w:t>
            </w:r>
          </w:p>
        </w:tc>
        <w:tc>
          <w:tcPr>
            <w:tcW w:w="480" w:type="dxa"/>
            <w:tcBorders>
              <w:top w:val="nil"/>
              <w:left w:val="nil"/>
              <w:bottom w:val="nil"/>
              <w:right w:val="nil"/>
            </w:tcBorders>
            <w:tcMar>
              <w:top w:w="120" w:type="dxa"/>
              <w:left w:w="43" w:type="dxa"/>
              <w:bottom w:w="43" w:type="dxa"/>
              <w:right w:w="43" w:type="dxa"/>
            </w:tcMar>
            <w:vAlign w:val="bottom"/>
          </w:tcPr>
          <w:p w14:paraId="2767729F" w14:textId="77777777" w:rsidR="00C01CA8" w:rsidRPr="0027241E" w:rsidRDefault="00C01CA8" w:rsidP="0027241E">
            <w:r w:rsidRPr="0027241E">
              <w:t>-7,3</w:t>
            </w:r>
          </w:p>
        </w:tc>
        <w:tc>
          <w:tcPr>
            <w:tcW w:w="540" w:type="dxa"/>
            <w:tcBorders>
              <w:top w:val="nil"/>
              <w:left w:val="nil"/>
              <w:bottom w:val="nil"/>
              <w:right w:val="nil"/>
            </w:tcBorders>
            <w:tcMar>
              <w:top w:w="120" w:type="dxa"/>
              <w:left w:w="43" w:type="dxa"/>
              <w:bottom w:w="43" w:type="dxa"/>
              <w:right w:w="43" w:type="dxa"/>
            </w:tcMar>
            <w:vAlign w:val="bottom"/>
          </w:tcPr>
          <w:p w14:paraId="46A4F5CF" w14:textId="77777777" w:rsidR="00C01CA8" w:rsidRPr="0027241E" w:rsidRDefault="00C01CA8" w:rsidP="0027241E">
            <w:r w:rsidRPr="0027241E">
              <w:t>-11,4</w:t>
            </w:r>
          </w:p>
        </w:tc>
        <w:tc>
          <w:tcPr>
            <w:tcW w:w="540" w:type="dxa"/>
            <w:tcBorders>
              <w:top w:val="nil"/>
              <w:left w:val="nil"/>
              <w:bottom w:val="nil"/>
              <w:right w:val="nil"/>
            </w:tcBorders>
            <w:tcMar>
              <w:top w:w="120" w:type="dxa"/>
              <w:left w:w="43" w:type="dxa"/>
              <w:bottom w:w="43" w:type="dxa"/>
              <w:right w:w="43" w:type="dxa"/>
            </w:tcMar>
            <w:vAlign w:val="bottom"/>
          </w:tcPr>
          <w:p w14:paraId="4176DAF1" w14:textId="77777777" w:rsidR="00C01CA8" w:rsidRPr="0027241E" w:rsidRDefault="00C01CA8" w:rsidP="0027241E">
            <w:r w:rsidRPr="0027241E">
              <w:t>-10,8</w:t>
            </w:r>
          </w:p>
        </w:tc>
        <w:tc>
          <w:tcPr>
            <w:tcW w:w="540" w:type="dxa"/>
            <w:tcBorders>
              <w:top w:val="nil"/>
              <w:left w:val="nil"/>
              <w:bottom w:val="nil"/>
              <w:right w:val="nil"/>
            </w:tcBorders>
            <w:tcMar>
              <w:top w:w="120" w:type="dxa"/>
              <w:left w:w="43" w:type="dxa"/>
              <w:bottom w:w="43" w:type="dxa"/>
              <w:right w:w="43" w:type="dxa"/>
            </w:tcMar>
            <w:vAlign w:val="bottom"/>
          </w:tcPr>
          <w:p w14:paraId="07BA3A1A" w14:textId="77777777" w:rsidR="00C01CA8" w:rsidRPr="0027241E" w:rsidRDefault="00C01CA8" w:rsidP="0027241E">
            <w:r w:rsidRPr="0027241E">
              <w:t>-10,3</w:t>
            </w:r>
          </w:p>
        </w:tc>
        <w:tc>
          <w:tcPr>
            <w:tcW w:w="540" w:type="dxa"/>
            <w:tcBorders>
              <w:top w:val="nil"/>
              <w:left w:val="nil"/>
              <w:bottom w:val="nil"/>
              <w:right w:val="nil"/>
            </w:tcBorders>
            <w:tcMar>
              <w:top w:w="120" w:type="dxa"/>
              <w:left w:w="43" w:type="dxa"/>
              <w:bottom w:w="43" w:type="dxa"/>
              <w:right w:w="43" w:type="dxa"/>
            </w:tcMar>
            <w:vAlign w:val="bottom"/>
          </w:tcPr>
          <w:p w14:paraId="0E53B62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C801E02"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1A0C07C6"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A92F0A0" w14:textId="77777777" w:rsidR="00C01CA8" w:rsidRPr="0027241E" w:rsidRDefault="00C01CA8" w:rsidP="0027241E"/>
        </w:tc>
      </w:tr>
      <w:tr w:rsidR="00BE25BF" w:rsidRPr="0027241E" w14:paraId="4F42DF4B" w14:textId="77777777">
        <w:trPr>
          <w:trHeight w:val="360"/>
        </w:trPr>
        <w:tc>
          <w:tcPr>
            <w:tcW w:w="760" w:type="dxa"/>
            <w:tcBorders>
              <w:top w:val="nil"/>
              <w:left w:val="nil"/>
              <w:bottom w:val="nil"/>
              <w:right w:val="nil"/>
            </w:tcBorders>
            <w:tcMar>
              <w:top w:w="120" w:type="dxa"/>
              <w:left w:w="43" w:type="dxa"/>
              <w:bottom w:w="43" w:type="dxa"/>
              <w:right w:w="43" w:type="dxa"/>
            </w:tcMar>
          </w:tcPr>
          <w:p w14:paraId="16A9B575" w14:textId="77777777" w:rsidR="00C01CA8" w:rsidRPr="0027241E" w:rsidRDefault="00C01CA8" w:rsidP="0027241E">
            <w:r w:rsidRPr="0027241E">
              <w:t>NB23</w:t>
            </w:r>
          </w:p>
        </w:tc>
        <w:tc>
          <w:tcPr>
            <w:tcW w:w="480" w:type="dxa"/>
            <w:tcBorders>
              <w:top w:val="nil"/>
              <w:left w:val="nil"/>
              <w:bottom w:val="nil"/>
              <w:right w:val="nil"/>
            </w:tcBorders>
            <w:tcMar>
              <w:top w:w="120" w:type="dxa"/>
              <w:left w:w="43" w:type="dxa"/>
              <w:bottom w:w="43" w:type="dxa"/>
              <w:right w:w="43" w:type="dxa"/>
            </w:tcMar>
            <w:vAlign w:val="bottom"/>
          </w:tcPr>
          <w:p w14:paraId="07A31077"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15BB593C" w14:textId="77777777" w:rsidR="00C01CA8" w:rsidRPr="0027241E" w:rsidRDefault="00C01CA8" w:rsidP="0027241E">
            <w:r w:rsidRPr="0027241E">
              <w:t>-4,3</w:t>
            </w:r>
          </w:p>
        </w:tc>
        <w:tc>
          <w:tcPr>
            <w:tcW w:w="480" w:type="dxa"/>
            <w:tcBorders>
              <w:top w:val="nil"/>
              <w:left w:val="nil"/>
              <w:bottom w:val="nil"/>
              <w:right w:val="nil"/>
            </w:tcBorders>
            <w:tcMar>
              <w:top w:w="120" w:type="dxa"/>
              <w:left w:w="43" w:type="dxa"/>
              <w:bottom w:w="43" w:type="dxa"/>
              <w:right w:w="43" w:type="dxa"/>
            </w:tcMar>
            <w:vAlign w:val="bottom"/>
          </w:tcPr>
          <w:p w14:paraId="4F5B0885" w14:textId="77777777" w:rsidR="00C01CA8" w:rsidRPr="0027241E" w:rsidRDefault="00C01CA8" w:rsidP="0027241E">
            <w:r w:rsidRPr="0027241E">
              <w:t>-4,7</w:t>
            </w:r>
          </w:p>
        </w:tc>
        <w:tc>
          <w:tcPr>
            <w:tcW w:w="480" w:type="dxa"/>
            <w:tcBorders>
              <w:top w:val="nil"/>
              <w:left w:val="nil"/>
              <w:bottom w:val="nil"/>
              <w:right w:val="nil"/>
            </w:tcBorders>
            <w:tcMar>
              <w:top w:w="120" w:type="dxa"/>
              <w:left w:w="43" w:type="dxa"/>
              <w:bottom w:w="43" w:type="dxa"/>
              <w:right w:w="43" w:type="dxa"/>
            </w:tcMar>
            <w:vAlign w:val="bottom"/>
          </w:tcPr>
          <w:p w14:paraId="7262B938"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5068908E"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567E7120" w14:textId="77777777" w:rsidR="00C01CA8" w:rsidRPr="0027241E" w:rsidRDefault="00C01CA8" w:rsidP="0027241E">
            <w:r w:rsidRPr="0027241E">
              <w:t>-6,4</w:t>
            </w:r>
          </w:p>
        </w:tc>
        <w:tc>
          <w:tcPr>
            <w:tcW w:w="480" w:type="dxa"/>
            <w:tcBorders>
              <w:top w:val="nil"/>
              <w:left w:val="nil"/>
              <w:bottom w:val="nil"/>
              <w:right w:val="nil"/>
            </w:tcBorders>
            <w:tcMar>
              <w:top w:w="120" w:type="dxa"/>
              <w:left w:w="43" w:type="dxa"/>
              <w:bottom w:w="43" w:type="dxa"/>
              <w:right w:w="43" w:type="dxa"/>
            </w:tcMar>
            <w:vAlign w:val="bottom"/>
          </w:tcPr>
          <w:p w14:paraId="4BC6B4C9"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21126CE5" w14:textId="77777777" w:rsidR="00C01CA8" w:rsidRPr="0027241E" w:rsidRDefault="00C01CA8" w:rsidP="0027241E">
            <w:r w:rsidRPr="0027241E">
              <w:t>-7,3</w:t>
            </w:r>
          </w:p>
        </w:tc>
        <w:tc>
          <w:tcPr>
            <w:tcW w:w="480" w:type="dxa"/>
            <w:tcBorders>
              <w:top w:val="nil"/>
              <w:left w:val="nil"/>
              <w:bottom w:val="nil"/>
              <w:right w:val="nil"/>
            </w:tcBorders>
            <w:tcMar>
              <w:top w:w="120" w:type="dxa"/>
              <w:left w:w="43" w:type="dxa"/>
              <w:bottom w:w="43" w:type="dxa"/>
              <w:right w:w="43" w:type="dxa"/>
            </w:tcMar>
            <w:vAlign w:val="bottom"/>
          </w:tcPr>
          <w:p w14:paraId="5AE859EB" w14:textId="77777777" w:rsidR="00C01CA8" w:rsidRPr="0027241E" w:rsidRDefault="00C01CA8" w:rsidP="0027241E">
            <w:r w:rsidRPr="0027241E">
              <w:t>-7,0</w:t>
            </w:r>
          </w:p>
        </w:tc>
        <w:tc>
          <w:tcPr>
            <w:tcW w:w="480" w:type="dxa"/>
            <w:tcBorders>
              <w:top w:val="nil"/>
              <w:left w:val="nil"/>
              <w:bottom w:val="nil"/>
              <w:right w:val="nil"/>
            </w:tcBorders>
            <w:tcMar>
              <w:top w:w="120" w:type="dxa"/>
              <w:left w:w="43" w:type="dxa"/>
              <w:bottom w:w="43" w:type="dxa"/>
              <w:right w:w="43" w:type="dxa"/>
            </w:tcMar>
            <w:vAlign w:val="bottom"/>
          </w:tcPr>
          <w:p w14:paraId="1ECE6636" w14:textId="77777777" w:rsidR="00C01CA8" w:rsidRPr="0027241E" w:rsidRDefault="00C01CA8" w:rsidP="0027241E">
            <w:r w:rsidRPr="0027241E">
              <w:t>-7,5</w:t>
            </w:r>
          </w:p>
        </w:tc>
        <w:tc>
          <w:tcPr>
            <w:tcW w:w="540" w:type="dxa"/>
            <w:tcBorders>
              <w:top w:val="nil"/>
              <w:left w:val="nil"/>
              <w:bottom w:val="nil"/>
              <w:right w:val="nil"/>
            </w:tcBorders>
            <w:tcMar>
              <w:top w:w="120" w:type="dxa"/>
              <w:left w:w="43" w:type="dxa"/>
              <w:bottom w:w="43" w:type="dxa"/>
              <w:right w:w="43" w:type="dxa"/>
            </w:tcMar>
            <w:vAlign w:val="bottom"/>
          </w:tcPr>
          <w:p w14:paraId="6F33F749" w14:textId="77777777" w:rsidR="00C01CA8" w:rsidRPr="0027241E" w:rsidRDefault="00C01CA8" w:rsidP="0027241E">
            <w:r w:rsidRPr="0027241E">
              <w:t>-11,3</w:t>
            </w:r>
          </w:p>
        </w:tc>
        <w:tc>
          <w:tcPr>
            <w:tcW w:w="540" w:type="dxa"/>
            <w:tcBorders>
              <w:top w:val="nil"/>
              <w:left w:val="nil"/>
              <w:bottom w:val="nil"/>
              <w:right w:val="nil"/>
            </w:tcBorders>
            <w:tcMar>
              <w:top w:w="120" w:type="dxa"/>
              <w:left w:w="43" w:type="dxa"/>
              <w:bottom w:w="43" w:type="dxa"/>
              <w:right w:w="43" w:type="dxa"/>
            </w:tcMar>
            <w:vAlign w:val="bottom"/>
          </w:tcPr>
          <w:p w14:paraId="37A2AB46" w14:textId="77777777" w:rsidR="00C01CA8" w:rsidRPr="0027241E" w:rsidRDefault="00C01CA8" w:rsidP="0027241E">
            <w:r w:rsidRPr="0027241E">
              <w:t>-10,5</w:t>
            </w:r>
          </w:p>
        </w:tc>
        <w:tc>
          <w:tcPr>
            <w:tcW w:w="540" w:type="dxa"/>
            <w:tcBorders>
              <w:top w:val="nil"/>
              <w:left w:val="nil"/>
              <w:bottom w:val="nil"/>
              <w:right w:val="nil"/>
            </w:tcBorders>
            <w:tcMar>
              <w:top w:w="120" w:type="dxa"/>
              <w:left w:w="43" w:type="dxa"/>
              <w:bottom w:w="43" w:type="dxa"/>
              <w:right w:w="43" w:type="dxa"/>
            </w:tcMar>
            <w:vAlign w:val="bottom"/>
          </w:tcPr>
          <w:p w14:paraId="76916ABA" w14:textId="77777777" w:rsidR="00C01CA8" w:rsidRPr="0027241E" w:rsidRDefault="00C01CA8" w:rsidP="0027241E">
            <w:r w:rsidRPr="0027241E">
              <w:t>-9,3</w:t>
            </w:r>
          </w:p>
        </w:tc>
        <w:tc>
          <w:tcPr>
            <w:tcW w:w="540" w:type="dxa"/>
            <w:tcBorders>
              <w:top w:val="nil"/>
              <w:left w:val="nil"/>
              <w:bottom w:val="nil"/>
              <w:right w:val="nil"/>
            </w:tcBorders>
            <w:tcMar>
              <w:top w:w="120" w:type="dxa"/>
              <w:left w:w="43" w:type="dxa"/>
              <w:bottom w:w="43" w:type="dxa"/>
              <w:right w:w="43" w:type="dxa"/>
            </w:tcMar>
            <w:vAlign w:val="bottom"/>
          </w:tcPr>
          <w:p w14:paraId="43B85AA8" w14:textId="77777777" w:rsidR="00C01CA8" w:rsidRPr="0027241E" w:rsidRDefault="00C01CA8" w:rsidP="0027241E">
            <w:r w:rsidRPr="0027241E">
              <w:t>-8,8</w:t>
            </w:r>
          </w:p>
        </w:tc>
        <w:tc>
          <w:tcPr>
            <w:tcW w:w="540" w:type="dxa"/>
            <w:tcBorders>
              <w:top w:val="nil"/>
              <w:left w:val="nil"/>
              <w:bottom w:val="nil"/>
              <w:right w:val="nil"/>
            </w:tcBorders>
            <w:tcMar>
              <w:top w:w="120" w:type="dxa"/>
              <w:left w:w="43" w:type="dxa"/>
              <w:bottom w:w="43" w:type="dxa"/>
              <w:right w:w="43" w:type="dxa"/>
            </w:tcMar>
            <w:vAlign w:val="bottom"/>
          </w:tcPr>
          <w:p w14:paraId="127AA6E4"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66133B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5A0A1134" w14:textId="77777777" w:rsidR="00C01CA8" w:rsidRPr="0027241E" w:rsidRDefault="00C01CA8" w:rsidP="0027241E"/>
        </w:tc>
      </w:tr>
      <w:tr w:rsidR="00BE25BF" w:rsidRPr="0027241E" w14:paraId="2E2E11A3" w14:textId="77777777">
        <w:trPr>
          <w:trHeight w:val="360"/>
        </w:trPr>
        <w:tc>
          <w:tcPr>
            <w:tcW w:w="760" w:type="dxa"/>
            <w:tcBorders>
              <w:top w:val="nil"/>
              <w:left w:val="nil"/>
              <w:bottom w:val="nil"/>
              <w:right w:val="nil"/>
            </w:tcBorders>
            <w:tcMar>
              <w:top w:w="120" w:type="dxa"/>
              <w:left w:w="43" w:type="dxa"/>
              <w:bottom w:w="43" w:type="dxa"/>
              <w:right w:w="43" w:type="dxa"/>
            </w:tcMar>
          </w:tcPr>
          <w:p w14:paraId="537D0D32" w14:textId="77777777" w:rsidR="00C01CA8" w:rsidRPr="0027241E" w:rsidRDefault="00C01CA8" w:rsidP="0027241E">
            <w:r w:rsidRPr="0027241E">
              <w:t>RNB23</w:t>
            </w:r>
          </w:p>
        </w:tc>
        <w:tc>
          <w:tcPr>
            <w:tcW w:w="480" w:type="dxa"/>
            <w:tcBorders>
              <w:top w:val="nil"/>
              <w:left w:val="nil"/>
              <w:bottom w:val="nil"/>
              <w:right w:val="nil"/>
            </w:tcBorders>
            <w:tcMar>
              <w:top w:w="120" w:type="dxa"/>
              <w:left w:w="43" w:type="dxa"/>
              <w:bottom w:w="43" w:type="dxa"/>
              <w:right w:w="43" w:type="dxa"/>
            </w:tcMar>
            <w:vAlign w:val="bottom"/>
          </w:tcPr>
          <w:p w14:paraId="7F7025E8"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0C6B20F5" w14:textId="77777777" w:rsidR="00C01CA8" w:rsidRPr="0027241E" w:rsidRDefault="00C01CA8" w:rsidP="0027241E">
            <w:r w:rsidRPr="0027241E">
              <w:t>-4,1</w:t>
            </w:r>
          </w:p>
        </w:tc>
        <w:tc>
          <w:tcPr>
            <w:tcW w:w="480" w:type="dxa"/>
            <w:tcBorders>
              <w:top w:val="nil"/>
              <w:left w:val="nil"/>
              <w:bottom w:val="nil"/>
              <w:right w:val="nil"/>
            </w:tcBorders>
            <w:tcMar>
              <w:top w:w="120" w:type="dxa"/>
              <w:left w:w="43" w:type="dxa"/>
              <w:bottom w:w="43" w:type="dxa"/>
              <w:right w:w="43" w:type="dxa"/>
            </w:tcMar>
            <w:vAlign w:val="bottom"/>
          </w:tcPr>
          <w:p w14:paraId="04DC0B3C" w14:textId="77777777" w:rsidR="00C01CA8" w:rsidRPr="0027241E" w:rsidRDefault="00C01CA8" w:rsidP="0027241E">
            <w:r w:rsidRPr="0027241E">
              <w:t>-4,7</w:t>
            </w:r>
          </w:p>
        </w:tc>
        <w:tc>
          <w:tcPr>
            <w:tcW w:w="480" w:type="dxa"/>
            <w:tcBorders>
              <w:top w:val="nil"/>
              <w:left w:val="nil"/>
              <w:bottom w:val="nil"/>
              <w:right w:val="nil"/>
            </w:tcBorders>
            <w:tcMar>
              <w:top w:w="120" w:type="dxa"/>
              <w:left w:w="43" w:type="dxa"/>
              <w:bottom w:w="43" w:type="dxa"/>
              <w:right w:w="43" w:type="dxa"/>
            </w:tcMar>
            <w:vAlign w:val="bottom"/>
          </w:tcPr>
          <w:p w14:paraId="08A7A111"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21DAB95B"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5F05AA07"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7758C3CD"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235C99F1" w14:textId="77777777" w:rsidR="00C01CA8" w:rsidRPr="0027241E" w:rsidRDefault="00C01CA8" w:rsidP="0027241E">
            <w:r w:rsidRPr="0027241E">
              <w:t>-7,6</w:t>
            </w:r>
          </w:p>
        </w:tc>
        <w:tc>
          <w:tcPr>
            <w:tcW w:w="480" w:type="dxa"/>
            <w:tcBorders>
              <w:top w:val="nil"/>
              <w:left w:val="nil"/>
              <w:bottom w:val="nil"/>
              <w:right w:val="nil"/>
            </w:tcBorders>
            <w:tcMar>
              <w:top w:w="120" w:type="dxa"/>
              <w:left w:w="43" w:type="dxa"/>
              <w:bottom w:w="43" w:type="dxa"/>
              <w:right w:w="43" w:type="dxa"/>
            </w:tcMar>
            <w:vAlign w:val="bottom"/>
          </w:tcPr>
          <w:p w14:paraId="328A7FCE" w14:textId="77777777" w:rsidR="00C01CA8" w:rsidRPr="0027241E" w:rsidRDefault="00C01CA8" w:rsidP="0027241E">
            <w:r w:rsidRPr="0027241E">
              <w:t>-7,3</w:t>
            </w:r>
          </w:p>
        </w:tc>
        <w:tc>
          <w:tcPr>
            <w:tcW w:w="480" w:type="dxa"/>
            <w:tcBorders>
              <w:top w:val="nil"/>
              <w:left w:val="nil"/>
              <w:bottom w:val="nil"/>
              <w:right w:val="nil"/>
            </w:tcBorders>
            <w:tcMar>
              <w:top w:w="120" w:type="dxa"/>
              <w:left w:w="43" w:type="dxa"/>
              <w:bottom w:w="43" w:type="dxa"/>
              <w:right w:w="43" w:type="dxa"/>
            </w:tcMar>
            <w:vAlign w:val="bottom"/>
          </w:tcPr>
          <w:p w14:paraId="0655BFBB" w14:textId="77777777" w:rsidR="00C01CA8" w:rsidRPr="0027241E" w:rsidRDefault="00C01CA8" w:rsidP="0027241E">
            <w:r w:rsidRPr="0027241E">
              <w:t>-7,8</w:t>
            </w:r>
          </w:p>
        </w:tc>
        <w:tc>
          <w:tcPr>
            <w:tcW w:w="540" w:type="dxa"/>
            <w:tcBorders>
              <w:top w:val="nil"/>
              <w:left w:val="nil"/>
              <w:bottom w:val="nil"/>
              <w:right w:val="nil"/>
            </w:tcBorders>
            <w:tcMar>
              <w:top w:w="120" w:type="dxa"/>
              <w:left w:w="43" w:type="dxa"/>
              <w:bottom w:w="43" w:type="dxa"/>
              <w:right w:w="43" w:type="dxa"/>
            </w:tcMar>
            <w:vAlign w:val="bottom"/>
          </w:tcPr>
          <w:p w14:paraId="22A91DC3" w14:textId="77777777" w:rsidR="00C01CA8" w:rsidRPr="0027241E" w:rsidRDefault="00C01CA8" w:rsidP="0027241E">
            <w:r w:rsidRPr="0027241E">
              <w:t>-11,6</w:t>
            </w:r>
          </w:p>
        </w:tc>
        <w:tc>
          <w:tcPr>
            <w:tcW w:w="540" w:type="dxa"/>
            <w:tcBorders>
              <w:top w:val="nil"/>
              <w:left w:val="nil"/>
              <w:bottom w:val="nil"/>
              <w:right w:val="nil"/>
            </w:tcBorders>
            <w:tcMar>
              <w:top w:w="120" w:type="dxa"/>
              <w:left w:w="43" w:type="dxa"/>
              <w:bottom w:w="43" w:type="dxa"/>
              <w:right w:w="43" w:type="dxa"/>
            </w:tcMar>
            <w:vAlign w:val="bottom"/>
          </w:tcPr>
          <w:p w14:paraId="4CE7777D" w14:textId="77777777" w:rsidR="00C01CA8" w:rsidRPr="0027241E" w:rsidRDefault="00C01CA8" w:rsidP="0027241E">
            <w:r w:rsidRPr="0027241E">
              <w:t>-10,6</w:t>
            </w:r>
          </w:p>
        </w:tc>
        <w:tc>
          <w:tcPr>
            <w:tcW w:w="540" w:type="dxa"/>
            <w:tcBorders>
              <w:top w:val="nil"/>
              <w:left w:val="nil"/>
              <w:bottom w:val="nil"/>
              <w:right w:val="nil"/>
            </w:tcBorders>
            <w:tcMar>
              <w:top w:w="120" w:type="dxa"/>
              <w:left w:w="43" w:type="dxa"/>
              <w:bottom w:w="43" w:type="dxa"/>
              <w:right w:w="43" w:type="dxa"/>
            </w:tcMar>
            <w:vAlign w:val="bottom"/>
          </w:tcPr>
          <w:p w14:paraId="66DFD258" w14:textId="77777777" w:rsidR="00C01CA8" w:rsidRPr="0027241E" w:rsidRDefault="00C01CA8" w:rsidP="0027241E">
            <w:r w:rsidRPr="0027241E">
              <w:t>-9,5</w:t>
            </w:r>
          </w:p>
        </w:tc>
        <w:tc>
          <w:tcPr>
            <w:tcW w:w="540" w:type="dxa"/>
            <w:tcBorders>
              <w:top w:val="nil"/>
              <w:left w:val="nil"/>
              <w:bottom w:val="nil"/>
              <w:right w:val="nil"/>
            </w:tcBorders>
            <w:tcMar>
              <w:top w:w="120" w:type="dxa"/>
              <w:left w:w="43" w:type="dxa"/>
              <w:bottom w:w="43" w:type="dxa"/>
              <w:right w:w="43" w:type="dxa"/>
            </w:tcMar>
            <w:vAlign w:val="bottom"/>
          </w:tcPr>
          <w:p w14:paraId="3395754D" w14:textId="77777777" w:rsidR="00C01CA8" w:rsidRPr="0027241E" w:rsidRDefault="00C01CA8" w:rsidP="0027241E">
            <w:r w:rsidRPr="0027241E">
              <w:t>-10,0</w:t>
            </w:r>
          </w:p>
        </w:tc>
        <w:tc>
          <w:tcPr>
            <w:tcW w:w="540" w:type="dxa"/>
            <w:tcBorders>
              <w:top w:val="nil"/>
              <w:left w:val="nil"/>
              <w:bottom w:val="nil"/>
              <w:right w:val="nil"/>
            </w:tcBorders>
            <w:tcMar>
              <w:top w:w="120" w:type="dxa"/>
              <w:left w:w="43" w:type="dxa"/>
              <w:bottom w:w="43" w:type="dxa"/>
              <w:right w:w="43" w:type="dxa"/>
            </w:tcMar>
            <w:vAlign w:val="bottom"/>
          </w:tcPr>
          <w:p w14:paraId="07C1E411"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4571287"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0B6EA149" w14:textId="77777777" w:rsidR="00C01CA8" w:rsidRPr="0027241E" w:rsidRDefault="00C01CA8" w:rsidP="0027241E"/>
        </w:tc>
      </w:tr>
      <w:tr w:rsidR="00BE25BF" w:rsidRPr="0027241E" w14:paraId="65EC0D2D" w14:textId="77777777">
        <w:trPr>
          <w:trHeight w:val="360"/>
        </w:trPr>
        <w:tc>
          <w:tcPr>
            <w:tcW w:w="760" w:type="dxa"/>
            <w:tcBorders>
              <w:top w:val="nil"/>
              <w:left w:val="nil"/>
              <w:bottom w:val="nil"/>
              <w:right w:val="nil"/>
            </w:tcBorders>
            <w:tcMar>
              <w:top w:w="120" w:type="dxa"/>
              <w:left w:w="43" w:type="dxa"/>
              <w:bottom w:w="43" w:type="dxa"/>
              <w:right w:w="43" w:type="dxa"/>
            </w:tcMar>
          </w:tcPr>
          <w:p w14:paraId="386762D2" w14:textId="77777777" w:rsidR="00C01CA8" w:rsidRPr="0027241E" w:rsidRDefault="00C01CA8" w:rsidP="0027241E">
            <w:r w:rsidRPr="0027241E">
              <w:t>NB24</w:t>
            </w:r>
          </w:p>
        </w:tc>
        <w:tc>
          <w:tcPr>
            <w:tcW w:w="480" w:type="dxa"/>
            <w:tcBorders>
              <w:top w:val="nil"/>
              <w:left w:val="nil"/>
              <w:bottom w:val="nil"/>
              <w:right w:val="nil"/>
            </w:tcBorders>
            <w:tcMar>
              <w:top w:w="120" w:type="dxa"/>
              <w:left w:w="43" w:type="dxa"/>
              <w:bottom w:w="43" w:type="dxa"/>
              <w:right w:w="43" w:type="dxa"/>
            </w:tcMar>
            <w:vAlign w:val="bottom"/>
          </w:tcPr>
          <w:p w14:paraId="7146EC80"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48EBDF03" w14:textId="77777777" w:rsidR="00C01CA8" w:rsidRPr="0027241E" w:rsidRDefault="00C01CA8" w:rsidP="0027241E">
            <w:r w:rsidRPr="0027241E">
              <w:t>-4,1</w:t>
            </w:r>
          </w:p>
        </w:tc>
        <w:tc>
          <w:tcPr>
            <w:tcW w:w="480" w:type="dxa"/>
            <w:tcBorders>
              <w:top w:val="nil"/>
              <w:left w:val="nil"/>
              <w:bottom w:val="nil"/>
              <w:right w:val="nil"/>
            </w:tcBorders>
            <w:tcMar>
              <w:top w:w="120" w:type="dxa"/>
              <w:left w:w="43" w:type="dxa"/>
              <w:bottom w:w="43" w:type="dxa"/>
              <w:right w:w="43" w:type="dxa"/>
            </w:tcMar>
            <w:vAlign w:val="bottom"/>
          </w:tcPr>
          <w:p w14:paraId="1BD76151" w14:textId="77777777" w:rsidR="00C01CA8" w:rsidRPr="0027241E" w:rsidRDefault="00C01CA8" w:rsidP="0027241E">
            <w:r w:rsidRPr="0027241E">
              <w:t>-4,7</w:t>
            </w:r>
          </w:p>
        </w:tc>
        <w:tc>
          <w:tcPr>
            <w:tcW w:w="480" w:type="dxa"/>
            <w:tcBorders>
              <w:top w:val="nil"/>
              <w:left w:val="nil"/>
              <w:bottom w:val="nil"/>
              <w:right w:val="nil"/>
            </w:tcBorders>
            <w:tcMar>
              <w:top w:w="120" w:type="dxa"/>
              <w:left w:w="43" w:type="dxa"/>
              <w:bottom w:w="43" w:type="dxa"/>
              <w:right w:w="43" w:type="dxa"/>
            </w:tcMar>
            <w:vAlign w:val="bottom"/>
          </w:tcPr>
          <w:p w14:paraId="30BD1121"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6046FB60" w14:textId="77777777" w:rsidR="00C01CA8" w:rsidRPr="0027241E" w:rsidRDefault="00C01CA8" w:rsidP="0027241E">
            <w:r w:rsidRPr="0027241E">
              <w:t>-5,8</w:t>
            </w:r>
          </w:p>
        </w:tc>
        <w:tc>
          <w:tcPr>
            <w:tcW w:w="480" w:type="dxa"/>
            <w:tcBorders>
              <w:top w:val="nil"/>
              <w:left w:val="nil"/>
              <w:bottom w:val="nil"/>
              <w:right w:val="nil"/>
            </w:tcBorders>
            <w:tcMar>
              <w:top w:w="120" w:type="dxa"/>
              <w:left w:w="43" w:type="dxa"/>
              <w:bottom w:w="43" w:type="dxa"/>
              <w:right w:w="43" w:type="dxa"/>
            </w:tcMar>
            <w:vAlign w:val="bottom"/>
          </w:tcPr>
          <w:p w14:paraId="1E266A4B"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42C87F9C"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20D45EA3" w14:textId="77777777" w:rsidR="00C01CA8" w:rsidRPr="0027241E" w:rsidRDefault="00C01CA8" w:rsidP="0027241E">
            <w:r w:rsidRPr="0027241E">
              <w:t>-7,6</w:t>
            </w:r>
          </w:p>
        </w:tc>
        <w:tc>
          <w:tcPr>
            <w:tcW w:w="480" w:type="dxa"/>
            <w:tcBorders>
              <w:top w:val="nil"/>
              <w:left w:val="nil"/>
              <w:bottom w:val="nil"/>
              <w:right w:val="nil"/>
            </w:tcBorders>
            <w:tcMar>
              <w:top w:w="120" w:type="dxa"/>
              <w:left w:w="43" w:type="dxa"/>
              <w:bottom w:w="43" w:type="dxa"/>
              <w:right w:w="43" w:type="dxa"/>
            </w:tcMar>
            <w:vAlign w:val="bottom"/>
          </w:tcPr>
          <w:p w14:paraId="0E3F5A53"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2F78E417" w14:textId="77777777" w:rsidR="00C01CA8" w:rsidRPr="0027241E" w:rsidRDefault="00C01CA8" w:rsidP="0027241E">
            <w:r w:rsidRPr="0027241E">
              <w:t>-7,8</w:t>
            </w:r>
          </w:p>
        </w:tc>
        <w:tc>
          <w:tcPr>
            <w:tcW w:w="540" w:type="dxa"/>
            <w:tcBorders>
              <w:top w:val="nil"/>
              <w:left w:val="nil"/>
              <w:bottom w:val="nil"/>
              <w:right w:val="nil"/>
            </w:tcBorders>
            <w:tcMar>
              <w:top w:w="120" w:type="dxa"/>
              <w:left w:w="43" w:type="dxa"/>
              <w:bottom w:w="43" w:type="dxa"/>
              <w:right w:w="43" w:type="dxa"/>
            </w:tcMar>
            <w:vAlign w:val="bottom"/>
          </w:tcPr>
          <w:p w14:paraId="4BD31A33" w14:textId="77777777" w:rsidR="00C01CA8" w:rsidRPr="0027241E" w:rsidRDefault="00C01CA8" w:rsidP="0027241E">
            <w:r w:rsidRPr="0027241E">
              <w:t>-11,6</w:t>
            </w:r>
          </w:p>
        </w:tc>
        <w:tc>
          <w:tcPr>
            <w:tcW w:w="540" w:type="dxa"/>
            <w:tcBorders>
              <w:top w:val="nil"/>
              <w:left w:val="nil"/>
              <w:bottom w:val="nil"/>
              <w:right w:val="nil"/>
            </w:tcBorders>
            <w:tcMar>
              <w:top w:w="120" w:type="dxa"/>
              <w:left w:w="43" w:type="dxa"/>
              <w:bottom w:w="43" w:type="dxa"/>
              <w:right w:w="43" w:type="dxa"/>
            </w:tcMar>
            <w:vAlign w:val="bottom"/>
          </w:tcPr>
          <w:p w14:paraId="7CA0FA2E" w14:textId="77777777" w:rsidR="00C01CA8" w:rsidRPr="0027241E" w:rsidRDefault="00C01CA8" w:rsidP="0027241E">
            <w:r w:rsidRPr="0027241E">
              <w:t>-10,5</w:t>
            </w:r>
          </w:p>
        </w:tc>
        <w:tc>
          <w:tcPr>
            <w:tcW w:w="540" w:type="dxa"/>
            <w:tcBorders>
              <w:top w:val="nil"/>
              <w:left w:val="nil"/>
              <w:bottom w:val="nil"/>
              <w:right w:val="nil"/>
            </w:tcBorders>
            <w:tcMar>
              <w:top w:w="120" w:type="dxa"/>
              <w:left w:w="43" w:type="dxa"/>
              <w:bottom w:w="43" w:type="dxa"/>
              <w:right w:w="43" w:type="dxa"/>
            </w:tcMar>
            <w:vAlign w:val="bottom"/>
          </w:tcPr>
          <w:p w14:paraId="46AAA6E1" w14:textId="77777777" w:rsidR="00C01CA8" w:rsidRPr="0027241E" w:rsidRDefault="00C01CA8" w:rsidP="0027241E">
            <w:r w:rsidRPr="0027241E">
              <w:t>-9,5</w:t>
            </w:r>
          </w:p>
        </w:tc>
        <w:tc>
          <w:tcPr>
            <w:tcW w:w="540" w:type="dxa"/>
            <w:tcBorders>
              <w:top w:val="nil"/>
              <w:left w:val="nil"/>
              <w:bottom w:val="nil"/>
              <w:right w:val="nil"/>
            </w:tcBorders>
            <w:tcMar>
              <w:top w:w="120" w:type="dxa"/>
              <w:left w:w="43" w:type="dxa"/>
              <w:bottom w:w="43" w:type="dxa"/>
              <w:right w:w="43" w:type="dxa"/>
            </w:tcMar>
            <w:vAlign w:val="bottom"/>
          </w:tcPr>
          <w:p w14:paraId="1BD0DC6F" w14:textId="77777777" w:rsidR="00C01CA8" w:rsidRPr="0027241E" w:rsidRDefault="00C01CA8" w:rsidP="0027241E">
            <w:r w:rsidRPr="0027241E">
              <w:t>-9,9</w:t>
            </w:r>
          </w:p>
        </w:tc>
        <w:tc>
          <w:tcPr>
            <w:tcW w:w="540" w:type="dxa"/>
            <w:tcBorders>
              <w:top w:val="nil"/>
              <w:left w:val="nil"/>
              <w:bottom w:val="nil"/>
              <w:right w:val="nil"/>
            </w:tcBorders>
            <w:tcMar>
              <w:top w:w="120" w:type="dxa"/>
              <w:left w:w="43" w:type="dxa"/>
              <w:bottom w:w="43" w:type="dxa"/>
              <w:right w:w="43" w:type="dxa"/>
            </w:tcMar>
            <w:vAlign w:val="bottom"/>
          </w:tcPr>
          <w:p w14:paraId="36A547DF" w14:textId="77777777" w:rsidR="00C01CA8" w:rsidRPr="0027241E" w:rsidRDefault="00C01CA8" w:rsidP="0027241E">
            <w:r w:rsidRPr="0027241E">
              <w:t>-10,3</w:t>
            </w:r>
          </w:p>
        </w:tc>
        <w:tc>
          <w:tcPr>
            <w:tcW w:w="540" w:type="dxa"/>
            <w:tcBorders>
              <w:top w:val="nil"/>
              <w:left w:val="nil"/>
              <w:bottom w:val="nil"/>
              <w:right w:val="nil"/>
            </w:tcBorders>
            <w:tcMar>
              <w:top w:w="120" w:type="dxa"/>
              <w:left w:w="43" w:type="dxa"/>
              <w:bottom w:w="43" w:type="dxa"/>
              <w:right w:w="43" w:type="dxa"/>
            </w:tcMar>
            <w:vAlign w:val="bottom"/>
          </w:tcPr>
          <w:p w14:paraId="7DC2FCAA"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3C6410FA" w14:textId="77777777" w:rsidR="00C01CA8" w:rsidRPr="0027241E" w:rsidRDefault="00C01CA8" w:rsidP="0027241E"/>
        </w:tc>
      </w:tr>
      <w:tr w:rsidR="00BE25BF" w:rsidRPr="0027241E" w14:paraId="3F833F13" w14:textId="77777777">
        <w:trPr>
          <w:trHeight w:val="360"/>
        </w:trPr>
        <w:tc>
          <w:tcPr>
            <w:tcW w:w="760" w:type="dxa"/>
            <w:tcBorders>
              <w:top w:val="nil"/>
              <w:left w:val="nil"/>
              <w:bottom w:val="nil"/>
              <w:right w:val="nil"/>
            </w:tcBorders>
            <w:tcMar>
              <w:top w:w="120" w:type="dxa"/>
              <w:left w:w="43" w:type="dxa"/>
              <w:bottom w:w="43" w:type="dxa"/>
              <w:right w:w="43" w:type="dxa"/>
            </w:tcMar>
          </w:tcPr>
          <w:p w14:paraId="2BC266B1" w14:textId="77777777" w:rsidR="00C01CA8" w:rsidRPr="0027241E" w:rsidRDefault="00C01CA8" w:rsidP="0027241E">
            <w:r w:rsidRPr="0027241E">
              <w:t>RNB24</w:t>
            </w:r>
          </w:p>
        </w:tc>
        <w:tc>
          <w:tcPr>
            <w:tcW w:w="480" w:type="dxa"/>
            <w:tcBorders>
              <w:top w:val="nil"/>
              <w:left w:val="nil"/>
              <w:bottom w:val="nil"/>
              <w:right w:val="nil"/>
            </w:tcBorders>
            <w:tcMar>
              <w:top w:w="120" w:type="dxa"/>
              <w:left w:w="43" w:type="dxa"/>
              <w:bottom w:w="43" w:type="dxa"/>
              <w:right w:w="43" w:type="dxa"/>
            </w:tcMar>
            <w:vAlign w:val="bottom"/>
          </w:tcPr>
          <w:p w14:paraId="5BEA6AFE" w14:textId="77777777" w:rsidR="00C01CA8" w:rsidRPr="0027241E" w:rsidRDefault="00C01CA8" w:rsidP="0027241E">
            <w:r w:rsidRPr="0027241E">
              <w:t>-5,2</w:t>
            </w:r>
          </w:p>
        </w:tc>
        <w:tc>
          <w:tcPr>
            <w:tcW w:w="480" w:type="dxa"/>
            <w:tcBorders>
              <w:top w:val="nil"/>
              <w:left w:val="nil"/>
              <w:bottom w:val="nil"/>
              <w:right w:val="nil"/>
            </w:tcBorders>
            <w:tcMar>
              <w:top w:w="120" w:type="dxa"/>
              <w:left w:w="43" w:type="dxa"/>
              <w:bottom w:w="43" w:type="dxa"/>
              <w:right w:w="43" w:type="dxa"/>
            </w:tcMar>
            <w:vAlign w:val="bottom"/>
          </w:tcPr>
          <w:p w14:paraId="4B17722E" w14:textId="77777777" w:rsidR="00C01CA8" w:rsidRPr="0027241E" w:rsidRDefault="00C01CA8" w:rsidP="0027241E">
            <w:r w:rsidRPr="0027241E">
              <w:t>-4,3</w:t>
            </w:r>
          </w:p>
        </w:tc>
        <w:tc>
          <w:tcPr>
            <w:tcW w:w="480" w:type="dxa"/>
            <w:tcBorders>
              <w:top w:val="nil"/>
              <w:left w:val="nil"/>
              <w:bottom w:val="nil"/>
              <w:right w:val="nil"/>
            </w:tcBorders>
            <w:tcMar>
              <w:top w:w="120" w:type="dxa"/>
              <w:left w:w="43" w:type="dxa"/>
              <w:bottom w:w="43" w:type="dxa"/>
              <w:right w:w="43" w:type="dxa"/>
            </w:tcMar>
            <w:vAlign w:val="bottom"/>
          </w:tcPr>
          <w:p w14:paraId="5D843BBB"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34F459CA"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1D256098"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3DF76243"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56818346"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4195F397" w14:textId="77777777" w:rsidR="00C01CA8" w:rsidRPr="0027241E" w:rsidRDefault="00C01CA8" w:rsidP="0027241E">
            <w:r w:rsidRPr="0027241E">
              <w:t>-7,2</w:t>
            </w:r>
          </w:p>
        </w:tc>
        <w:tc>
          <w:tcPr>
            <w:tcW w:w="480" w:type="dxa"/>
            <w:tcBorders>
              <w:top w:val="nil"/>
              <w:left w:val="nil"/>
              <w:bottom w:val="nil"/>
              <w:right w:val="nil"/>
            </w:tcBorders>
            <w:tcMar>
              <w:top w:w="120" w:type="dxa"/>
              <w:left w:w="43" w:type="dxa"/>
              <w:bottom w:w="43" w:type="dxa"/>
              <w:right w:w="43" w:type="dxa"/>
            </w:tcMar>
            <w:vAlign w:val="bottom"/>
          </w:tcPr>
          <w:p w14:paraId="30AEB58F"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3977F04A" w14:textId="77777777" w:rsidR="00C01CA8" w:rsidRPr="0027241E" w:rsidRDefault="00C01CA8" w:rsidP="0027241E">
            <w:r w:rsidRPr="0027241E">
              <w:t>-7,2</w:t>
            </w:r>
          </w:p>
        </w:tc>
        <w:tc>
          <w:tcPr>
            <w:tcW w:w="540" w:type="dxa"/>
            <w:tcBorders>
              <w:top w:val="nil"/>
              <w:left w:val="nil"/>
              <w:bottom w:val="nil"/>
              <w:right w:val="nil"/>
            </w:tcBorders>
            <w:tcMar>
              <w:top w:w="120" w:type="dxa"/>
              <w:left w:w="43" w:type="dxa"/>
              <w:bottom w:w="43" w:type="dxa"/>
              <w:right w:w="43" w:type="dxa"/>
            </w:tcMar>
            <w:vAlign w:val="bottom"/>
          </w:tcPr>
          <w:p w14:paraId="494A0958" w14:textId="77777777" w:rsidR="00C01CA8" w:rsidRPr="0027241E" w:rsidRDefault="00C01CA8" w:rsidP="0027241E">
            <w:r w:rsidRPr="0027241E">
              <w:t>-11,0</w:t>
            </w:r>
          </w:p>
        </w:tc>
        <w:tc>
          <w:tcPr>
            <w:tcW w:w="540" w:type="dxa"/>
            <w:tcBorders>
              <w:top w:val="nil"/>
              <w:left w:val="nil"/>
              <w:bottom w:val="nil"/>
              <w:right w:val="nil"/>
            </w:tcBorders>
            <w:tcMar>
              <w:top w:w="120" w:type="dxa"/>
              <w:left w:w="43" w:type="dxa"/>
              <w:bottom w:w="43" w:type="dxa"/>
              <w:right w:w="43" w:type="dxa"/>
            </w:tcMar>
            <w:vAlign w:val="bottom"/>
          </w:tcPr>
          <w:p w14:paraId="3855533B" w14:textId="77777777" w:rsidR="00C01CA8" w:rsidRPr="0027241E" w:rsidRDefault="00C01CA8" w:rsidP="0027241E">
            <w:r w:rsidRPr="0027241E">
              <w:t>-10,1</w:t>
            </w:r>
          </w:p>
        </w:tc>
        <w:tc>
          <w:tcPr>
            <w:tcW w:w="540" w:type="dxa"/>
            <w:tcBorders>
              <w:top w:val="nil"/>
              <w:left w:val="nil"/>
              <w:bottom w:val="nil"/>
              <w:right w:val="nil"/>
            </w:tcBorders>
            <w:tcMar>
              <w:top w:w="120" w:type="dxa"/>
              <w:left w:w="43" w:type="dxa"/>
              <w:bottom w:w="43" w:type="dxa"/>
              <w:right w:w="43" w:type="dxa"/>
            </w:tcMar>
            <w:vAlign w:val="bottom"/>
          </w:tcPr>
          <w:p w14:paraId="3C66C53E" w14:textId="77777777" w:rsidR="00C01CA8" w:rsidRPr="0027241E" w:rsidRDefault="00C01CA8" w:rsidP="0027241E">
            <w:r w:rsidRPr="0027241E">
              <w:t>-9,2</w:t>
            </w:r>
          </w:p>
        </w:tc>
        <w:tc>
          <w:tcPr>
            <w:tcW w:w="540" w:type="dxa"/>
            <w:tcBorders>
              <w:top w:val="nil"/>
              <w:left w:val="nil"/>
              <w:bottom w:val="nil"/>
              <w:right w:val="nil"/>
            </w:tcBorders>
            <w:tcMar>
              <w:top w:w="120" w:type="dxa"/>
              <w:left w:w="43" w:type="dxa"/>
              <w:bottom w:w="43" w:type="dxa"/>
              <w:right w:w="43" w:type="dxa"/>
            </w:tcMar>
            <w:vAlign w:val="bottom"/>
          </w:tcPr>
          <w:p w14:paraId="4DA9A7F3" w14:textId="77777777" w:rsidR="00C01CA8" w:rsidRPr="0027241E" w:rsidRDefault="00C01CA8" w:rsidP="0027241E">
            <w:r w:rsidRPr="0027241E">
              <w:t>-9,7</w:t>
            </w:r>
          </w:p>
        </w:tc>
        <w:tc>
          <w:tcPr>
            <w:tcW w:w="540" w:type="dxa"/>
            <w:tcBorders>
              <w:top w:val="nil"/>
              <w:left w:val="nil"/>
              <w:bottom w:val="nil"/>
              <w:right w:val="nil"/>
            </w:tcBorders>
            <w:tcMar>
              <w:top w:w="120" w:type="dxa"/>
              <w:left w:w="43" w:type="dxa"/>
              <w:bottom w:w="43" w:type="dxa"/>
              <w:right w:w="43" w:type="dxa"/>
            </w:tcMar>
            <w:vAlign w:val="bottom"/>
          </w:tcPr>
          <w:p w14:paraId="009CF99C" w14:textId="77777777" w:rsidR="00C01CA8" w:rsidRPr="0027241E" w:rsidRDefault="00C01CA8" w:rsidP="0027241E">
            <w:r w:rsidRPr="0027241E">
              <w:t>-10,4</w:t>
            </w:r>
          </w:p>
        </w:tc>
        <w:tc>
          <w:tcPr>
            <w:tcW w:w="540" w:type="dxa"/>
            <w:tcBorders>
              <w:top w:val="nil"/>
              <w:left w:val="nil"/>
              <w:bottom w:val="nil"/>
              <w:right w:val="nil"/>
            </w:tcBorders>
            <w:tcMar>
              <w:top w:w="120" w:type="dxa"/>
              <w:left w:w="43" w:type="dxa"/>
              <w:bottom w:w="43" w:type="dxa"/>
              <w:right w:w="43" w:type="dxa"/>
            </w:tcMar>
            <w:vAlign w:val="bottom"/>
          </w:tcPr>
          <w:p w14:paraId="21209178" w14:textId="77777777" w:rsidR="00C01CA8" w:rsidRPr="0027241E" w:rsidRDefault="00C01CA8" w:rsidP="0027241E"/>
        </w:tc>
        <w:tc>
          <w:tcPr>
            <w:tcW w:w="540" w:type="dxa"/>
            <w:tcBorders>
              <w:top w:val="nil"/>
              <w:left w:val="nil"/>
              <w:bottom w:val="nil"/>
              <w:right w:val="nil"/>
            </w:tcBorders>
            <w:tcMar>
              <w:top w:w="120" w:type="dxa"/>
              <w:left w:w="43" w:type="dxa"/>
              <w:bottom w:w="43" w:type="dxa"/>
              <w:right w:w="43" w:type="dxa"/>
            </w:tcMar>
            <w:vAlign w:val="bottom"/>
          </w:tcPr>
          <w:p w14:paraId="79795A1F" w14:textId="77777777" w:rsidR="00C01CA8" w:rsidRPr="0027241E" w:rsidRDefault="00C01CA8" w:rsidP="0027241E"/>
        </w:tc>
      </w:tr>
      <w:tr w:rsidR="00BE25BF" w:rsidRPr="0027241E" w14:paraId="5C7F487A" w14:textId="77777777">
        <w:trPr>
          <w:trHeight w:val="360"/>
        </w:trPr>
        <w:tc>
          <w:tcPr>
            <w:tcW w:w="760" w:type="dxa"/>
            <w:tcBorders>
              <w:top w:val="nil"/>
              <w:left w:val="nil"/>
              <w:bottom w:val="nil"/>
              <w:right w:val="nil"/>
            </w:tcBorders>
            <w:tcMar>
              <w:top w:w="120" w:type="dxa"/>
              <w:left w:w="43" w:type="dxa"/>
              <w:bottom w:w="43" w:type="dxa"/>
              <w:right w:w="43" w:type="dxa"/>
            </w:tcMar>
          </w:tcPr>
          <w:p w14:paraId="29179C09" w14:textId="77777777" w:rsidR="00C01CA8" w:rsidRPr="0027241E" w:rsidRDefault="00C01CA8" w:rsidP="0027241E">
            <w:r w:rsidRPr="0027241E">
              <w:lastRenderedPageBreak/>
              <w:t>NB25</w:t>
            </w:r>
          </w:p>
        </w:tc>
        <w:tc>
          <w:tcPr>
            <w:tcW w:w="480" w:type="dxa"/>
            <w:tcBorders>
              <w:top w:val="nil"/>
              <w:left w:val="nil"/>
              <w:bottom w:val="nil"/>
              <w:right w:val="nil"/>
            </w:tcBorders>
            <w:tcMar>
              <w:top w:w="120" w:type="dxa"/>
              <w:left w:w="43" w:type="dxa"/>
              <w:bottom w:w="43" w:type="dxa"/>
              <w:right w:w="43" w:type="dxa"/>
            </w:tcMar>
            <w:vAlign w:val="bottom"/>
          </w:tcPr>
          <w:p w14:paraId="09C9E0D6" w14:textId="77777777" w:rsidR="00C01CA8" w:rsidRPr="0027241E" w:rsidRDefault="00C01CA8" w:rsidP="0027241E">
            <w:r w:rsidRPr="0027241E">
              <w:t>-5,1</w:t>
            </w:r>
          </w:p>
        </w:tc>
        <w:tc>
          <w:tcPr>
            <w:tcW w:w="480" w:type="dxa"/>
            <w:tcBorders>
              <w:top w:val="nil"/>
              <w:left w:val="nil"/>
              <w:bottom w:val="nil"/>
              <w:right w:val="nil"/>
            </w:tcBorders>
            <w:tcMar>
              <w:top w:w="120" w:type="dxa"/>
              <w:left w:w="43" w:type="dxa"/>
              <w:bottom w:w="43" w:type="dxa"/>
              <w:right w:w="43" w:type="dxa"/>
            </w:tcMar>
            <w:vAlign w:val="bottom"/>
          </w:tcPr>
          <w:p w14:paraId="20C323DF" w14:textId="77777777" w:rsidR="00C01CA8" w:rsidRPr="0027241E" w:rsidRDefault="00C01CA8" w:rsidP="0027241E">
            <w:r w:rsidRPr="0027241E">
              <w:t>-4,3</w:t>
            </w:r>
          </w:p>
        </w:tc>
        <w:tc>
          <w:tcPr>
            <w:tcW w:w="480" w:type="dxa"/>
            <w:tcBorders>
              <w:top w:val="nil"/>
              <w:left w:val="nil"/>
              <w:bottom w:val="nil"/>
              <w:right w:val="nil"/>
            </w:tcBorders>
            <w:tcMar>
              <w:top w:w="120" w:type="dxa"/>
              <w:left w:w="43" w:type="dxa"/>
              <w:bottom w:w="43" w:type="dxa"/>
              <w:right w:w="43" w:type="dxa"/>
            </w:tcMar>
            <w:vAlign w:val="bottom"/>
          </w:tcPr>
          <w:p w14:paraId="7943E957" w14:textId="77777777" w:rsidR="00C01CA8" w:rsidRPr="0027241E" w:rsidRDefault="00C01CA8" w:rsidP="0027241E">
            <w:r w:rsidRPr="0027241E">
              <w:t>-4,9</w:t>
            </w:r>
          </w:p>
        </w:tc>
        <w:tc>
          <w:tcPr>
            <w:tcW w:w="480" w:type="dxa"/>
            <w:tcBorders>
              <w:top w:val="nil"/>
              <w:left w:val="nil"/>
              <w:bottom w:val="nil"/>
              <w:right w:val="nil"/>
            </w:tcBorders>
            <w:tcMar>
              <w:top w:w="120" w:type="dxa"/>
              <w:left w:w="43" w:type="dxa"/>
              <w:bottom w:w="43" w:type="dxa"/>
              <w:right w:w="43" w:type="dxa"/>
            </w:tcMar>
            <w:vAlign w:val="bottom"/>
          </w:tcPr>
          <w:p w14:paraId="3D5BABD0" w14:textId="77777777" w:rsidR="00C01CA8" w:rsidRPr="0027241E" w:rsidRDefault="00C01CA8" w:rsidP="0027241E">
            <w:r w:rsidRPr="0027241E">
              <w:t>-5,3</w:t>
            </w:r>
          </w:p>
        </w:tc>
        <w:tc>
          <w:tcPr>
            <w:tcW w:w="480" w:type="dxa"/>
            <w:tcBorders>
              <w:top w:val="nil"/>
              <w:left w:val="nil"/>
              <w:bottom w:val="nil"/>
              <w:right w:val="nil"/>
            </w:tcBorders>
            <w:tcMar>
              <w:top w:w="120" w:type="dxa"/>
              <w:left w:w="43" w:type="dxa"/>
              <w:bottom w:w="43" w:type="dxa"/>
              <w:right w:w="43" w:type="dxa"/>
            </w:tcMar>
            <w:vAlign w:val="bottom"/>
          </w:tcPr>
          <w:p w14:paraId="00DB1220" w14:textId="77777777" w:rsidR="00C01CA8" w:rsidRPr="0027241E" w:rsidRDefault="00C01CA8" w:rsidP="0027241E">
            <w:r w:rsidRPr="0027241E">
              <w:t>-5,9</w:t>
            </w:r>
          </w:p>
        </w:tc>
        <w:tc>
          <w:tcPr>
            <w:tcW w:w="480" w:type="dxa"/>
            <w:tcBorders>
              <w:top w:val="nil"/>
              <w:left w:val="nil"/>
              <w:bottom w:val="nil"/>
              <w:right w:val="nil"/>
            </w:tcBorders>
            <w:tcMar>
              <w:top w:w="120" w:type="dxa"/>
              <w:left w:w="43" w:type="dxa"/>
              <w:bottom w:w="43" w:type="dxa"/>
              <w:right w:w="43" w:type="dxa"/>
            </w:tcMar>
            <w:vAlign w:val="bottom"/>
          </w:tcPr>
          <w:p w14:paraId="6F52F4A5" w14:textId="77777777" w:rsidR="00C01CA8" w:rsidRPr="0027241E" w:rsidRDefault="00C01CA8" w:rsidP="0027241E">
            <w:r w:rsidRPr="0027241E">
              <w:t>-6,5</w:t>
            </w:r>
          </w:p>
        </w:tc>
        <w:tc>
          <w:tcPr>
            <w:tcW w:w="480" w:type="dxa"/>
            <w:tcBorders>
              <w:top w:val="nil"/>
              <w:left w:val="nil"/>
              <w:bottom w:val="nil"/>
              <w:right w:val="nil"/>
            </w:tcBorders>
            <w:tcMar>
              <w:top w:w="120" w:type="dxa"/>
              <w:left w:w="43" w:type="dxa"/>
              <w:bottom w:w="43" w:type="dxa"/>
              <w:right w:w="43" w:type="dxa"/>
            </w:tcMar>
            <w:vAlign w:val="bottom"/>
          </w:tcPr>
          <w:p w14:paraId="5C803F6C"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3F0E03C0" w14:textId="77777777" w:rsidR="00C01CA8" w:rsidRPr="0027241E" w:rsidRDefault="00C01CA8" w:rsidP="0027241E">
            <w:r w:rsidRPr="0027241E">
              <w:t>-7,4</w:t>
            </w:r>
          </w:p>
        </w:tc>
        <w:tc>
          <w:tcPr>
            <w:tcW w:w="480" w:type="dxa"/>
            <w:tcBorders>
              <w:top w:val="nil"/>
              <w:left w:val="nil"/>
              <w:bottom w:val="nil"/>
              <w:right w:val="nil"/>
            </w:tcBorders>
            <w:tcMar>
              <w:top w:w="120" w:type="dxa"/>
              <w:left w:w="43" w:type="dxa"/>
              <w:bottom w:w="43" w:type="dxa"/>
              <w:right w:w="43" w:type="dxa"/>
            </w:tcMar>
            <w:vAlign w:val="bottom"/>
          </w:tcPr>
          <w:p w14:paraId="17B2BDB6" w14:textId="77777777" w:rsidR="00C01CA8" w:rsidRPr="0027241E" w:rsidRDefault="00C01CA8" w:rsidP="0027241E">
            <w:r w:rsidRPr="0027241E">
              <w:t>-6,8</w:t>
            </w:r>
          </w:p>
        </w:tc>
        <w:tc>
          <w:tcPr>
            <w:tcW w:w="480" w:type="dxa"/>
            <w:tcBorders>
              <w:top w:val="nil"/>
              <w:left w:val="nil"/>
              <w:bottom w:val="nil"/>
              <w:right w:val="nil"/>
            </w:tcBorders>
            <w:tcMar>
              <w:top w:w="120" w:type="dxa"/>
              <w:left w:w="43" w:type="dxa"/>
              <w:bottom w:w="43" w:type="dxa"/>
              <w:right w:w="43" w:type="dxa"/>
            </w:tcMar>
            <w:vAlign w:val="bottom"/>
          </w:tcPr>
          <w:p w14:paraId="3F24A43E" w14:textId="77777777" w:rsidR="00C01CA8" w:rsidRPr="0027241E" w:rsidRDefault="00C01CA8" w:rsidP="0027241E">
            <w:r w:rsidRPr="0027241E">
              <w:t>-7,4</w:t>
            </w:r>
          </w:p>
        </w:tc>
        <w:tc>
          <w:tcPr>
            <w:tcW w:w="540" w:type="dxa"/>
            <w:tcBorders>
              <w:top w:val="nil"/>
              <w:left w:val="nil"/>
              <w:bottom w:val="nil"/>
              <w:right w:val="nil"/>
            </w:tcBorders>
            <w:tcMar>
              <w:top w:w="120" w:type="dxa"/>
              <w:left w:w="43" w:type="dxa"/>
              <w:bottom w:w="43" w:type="dxa"/>
              <w:right w:w="43" w:type="dxa"/>
            </w:tcMar>
            <w:vAlign w:val="bottom"/>
          </w:tcPr>
          <w:p w14:paraId="7BBDB00B" w14:textId="77777777" w:rsidR="00C01CA8" w:rsidRPr="0027241E" w:rsidRDefault="00C01CA8" w:rsidP="0027241E">
            <w:r w:rsidRPr="0027241E">
              <w:t>-11,1</w:t>
            </w:r>
          </w:p>
        </w:tc>
        <w:tc>
          <w:tcPr>
            <w:tcW w:w="540" w:type="dxa"/>
            <w:tcBorders>
              <w:top w:val="nil"/>
              <w:left w:val="nil"/>
              <w:bottom w:val="nil"/>
              <w:right w:val="nil"/>
            </w:tcBorders>
            <w:tcMar>
              <w:top w:w="120" w:type="dxa"/>
              <w:left w:w="43" w:type="dxa"/>
              <w:bottom w:w="43" w:type="dxa"/>
              <w:right w:w="43" w:type="dxa"/>
            </w:tcMar>
            <w:vAlign w:val="bottom"/>
          </w:tcPr>
          <w:p w14:paraId="371787D0" w14:textId="77777777" w:rsidR="00C01CA8" w:rsidRPr="0027241E" w:rsidRDefault="00C01CA8" w:rsidP="0027241E">
            <w:r w:rsidRPr="0027241E">
              <w:t>-10,1</w:t>
            </w:r>
          </w:p>
        </w:tc>
        <w:tc>
          <w:tcPr>
            <w:tcW w:w="540" w:type="dxa"/>
            <w:tcBorders>
              <w:top w:val="nil"/>
              <w:left w:val="nil"/>
              <w:bottom w:val="nil"/>
              <w:right w:val="nil"/>
            </w:tcBorders>
            <w:tcMar>
              <w:top w:w="120" w:type="dxa"/>
              <w:left w:w="43" w:type="dxa"/>
              <w:bottom w:w="43" w:type="dxa"/>
              <w:right w:w="43" w:type="dxa"/>
            </w:tcMar>
            <w:vAlign w:val="bottom"/>
          </w:tcPr>
          <w:p w14:paraId="1CC20D1B" w14:textId="77777777" w:rsidR="00C01CA8" w:rsidRPr="0027241E" w:rsidRDefault="00C01CA8" w:rsidP="0027241E">
            <w:r w:rsidRPr="0027241E">
              <w:t>-9,1</w:t>
            </w:r>
          </w:p>
        </w:tc>
        <w:tc>
          <w:tcPr>
            <w:tcW w:w="540" w:type="dxa"/>
            <w:tcBorders>
              <w:top w:val="nil"/>
              <w:left w:val="nil"/>
              <w:bottom w:val="nil"/>
              <w:right w:val="nil"/>
            </w:tcBorders>
            <w:tcMar>
              <w:top w:w="120" w:type="dxa"/>
              <w:left w:w="43" w:type="dxa"/>
              <w:bottom w:w="43" w:type="dxa"/>
              <w:right w:w="43" w:type="dxa"/>
            </w:tcMar>
            <w:vAlign w:val="bottom"/>
          </w:tcPr>
          <w:p w14:paraId="5B7D96C7" w14:textId="77777777" w:rsidR="00C01CA8" w:rsidRPr="0027241E" w:rsidRDefault="00C01CA8" w:rsidP="0027241E">
            <w:r w:rsidRPr="0027241E">
              <w:t>-9,6</w:t>
            </w:r>
          </w:p>
        </w:tc>
        <w:tc>
          <w:tcPr>
            <w:tcW w:w="540" w:type="dxa"/>
            <w:tcBorders>
              <w:top w:val="nil"/>
              <w:left w:val="nil"/>
              <w:bottom w:val="nil"/>
              <w:right w:val="nil"/>
            </w:tcBorders>
            <w:tcMar>
              <w:top w:w="120" w:type="dxa"/>
              <w:left w:w="43" w:type="dxa"/>
              <w:bottom w:w="43" w:type="dxa"/>
              <w:right w:w="43" w:type="dxa"/>
            </w:tcMar>
            <w:vAlign w:val="bottom"/>
          </w:tcPr>
          <w:p w14:paraId="7C0E458D" w14:textId="77777777" w:rsidR="00C01CA8" w:rsidRPr="0027241E" w:rsidRDefault="00C01CA8" w:rsidP="0027241E">
            <w:r w:rsidRPr="0027241E">
              <w:t>-10,4</w:t>
            </w:r>
          </w:p>
        </w:tc>
        <w:tc>
          <w:tcPr>
            <w:tcW w:w="540" w:type="dxa"/>
            <w:tcBorders>
              <w:top w:val="nil"/>
              <w:left w:val="nil"/>
              <w:bottom w:val="nil"/>
              <w:right w:val="nil"/>
            </w:tcBorders>
            <w:tcMar>
              <w:top w:w="120" w:type="dxa"/>
              <w:left w:w="43" w:type="dxa"/>
              <w:bottom w:w="43" w:type="dxa"/>
              <w:right w:w="43" w:type="dxa"/>
            </w:tcMar>
            <w:vAlign w:val="bottom"/>
          </w:tcPr>
          <w:p w14:paraId="4A8F3CB1" w14:textId="77777777" w:rsidR="00C01CA8" w:rsidRPr="0027241E" w:rsidRDefault="00C01CA8" w:rsidP="0027241E">
            <w:r w:rsidRPr="0027241E">
              <w:t>-10,9</w:t>
            </w:r>
          </w:p>
        </w:tc>
        <w:tc>
          <w:tcPr>
            <w:tcW w:w="540" w:type="dxa"/>
            <w:tcBorders>
              <w:top w:val="nil"/>
              <w:left w:val="nil"/>
              <w:bottom w:val="nil"/>
              <w:right w:val="nil"/>
            </w:tcBorders>
            <w:tcMar>
              <w:top w:w="120" w:type="dxa"/>
              <w:left w:w="43" w:type="dxa"/>
              <w:bottom w:w="43" w:type="dxa"/>
              <w:right w:w="43" w:type="dxa"/>
            </w:tcMar>
            <w:vAlign w:val="bottom"/>
          </w:tcPr>
          <w:p w14:paraId="74181F8D" w14:textId="77777777" w:rsidR="00C01CA8" w:rsidRPr="0027241E" w:rsidRDefault="00C01CA8" w:rsidP="0027241E"/>
        </w:tc>
      </w:tr>
      <w:tr w:rsidR="00BE25BF" w:rsidRPr="0027241E" w14:paraId="4D0DCAAE" w14:textId="77777777">
        <w:trPr>
          <w:trHeight w:val="360"/>
        </w:trPr>
        <w:tc>
          <w:tcPr>
            <w:tcW w:w="760" w:type="dxa"/>
            <w:tcBorders>
              <w:top w:val="nil"/>
              <w:left w:val="nil"/>
              <w:bottom w:val="nil"/>
              <w:right w:val="nil"/>
            </w:tcBorders>
            <w:tcMar>
              <w:top w:w="120" w:type="dxa"/>
              <w:left w:w="43" w:type="dxa"/>
              <w:bottom w:w="43" w:type="dxa"/>
              <w:right w:w="43" w:type="dxa"/>
            </w:tcMar>
          </w:tcPr>
          <w:p w14:paraId="1A0C4BA9" w14:textId="77777777" w:rsidR="00C01CA8" w:rsidRPr="0027241E" w:rsidRDefault="00C01CA8" w:rsidP="0027241E">
            <w:r w:rsidRPr="0027241E">
              <w:t>RNB25</w:t>
            </w:r>
          </w:p>
        </w:tc>
        <w:tc>
          <w:tcPr>
            <w:tcW w:w="480" w:type="dxa"/>
            <w:tcBorders>
              <w:top w:val="nil"/>
              <w:left w:val="nil"/>
              <w:bottom w:val="nil"/>
              <w:right w:val="nil"/>
            </w:tcBorders>
            <w:tcMar>
              <w:top w:w="120" w:type="dxa"/>
              <w:left w:w="43" w:type="dxa"/>
              <w:bottom w:w="43" w:type="dxa"/>
              <w:right w:w="43" w:type="dxa"/>
            </w:tcMar>
            <w:vAlign w:val="bottom"/>
          </w:tcPr>
          <w:p w14:paraId="64BF55FA" w14:textId="77777777" w:rsidR="00C01CA8" w:rsidRPr="0027241E" w:rsidRDefault="00C01CA8" w:rsidP="0027241E">
            <w:r w:rsidRPr="0027241E">
              <w:t>-4,8</w:t>
            </w:r>
          </w:p>
        </w:tc>
        <w:tc>
          <w:tcPr>
            <w:tcW w:w="480" w:type="dxa"/>
            <w:tcBorders>
              <w:top w:val="nil"/>
              <w:left w:val="nil"/>
              <w:bottom w:val="nil"/>
              <w:right w:val="nil"/>
            </w:tcBorders>
            <w:tcMar>
              <w:top w:w="120" w:type="dxa"/>
              <w:left w:w="43" w:type="dxa"/>
              <w:bottom w:w="43" w:type="dxa"/>
              <w:right w:w="43" w:type="dxa"/>
            </w:tcMar>
            <w:vAlign w:val="bottom"/>
          </w:tcPr>
          <w:p w14:paraId="1B5251E2" w14:textId="77777777" w:rsidR="00C01CA8" w:rsidRPr="0027241E" w:rsidRDefault="00C01CA8" w:rsidP="0027241E">
            <w:r w:rsidRPr="0027241E">
              <w:t>-4,3</w:t>
            </w:r>
          </w:p>
        </w:tc>
        <w:tc>
          <w:tcPr>
            <w:tcW w:w="480" w:type="dxa"/>
            <w:tcBorders>
              <w:top w:val="nil"/>
              <w:left w:val="nil"/>
              <w:bottom w:val="nil"/>
              <w:right w:val="nil"/>
            </w:tcBorders>
            <w:tcMar>
              <w:top w:w="120" w:type="dxa"/>
              <w:left w:w="43" w:type="dxa"/>
              <w:bottom w:w="43" w:type="dxa"/>
              <w:right w:w="43" w:type="dxa"/>
            </w:tcMar>
            <w:vAlign w:val="bottom"/>
          </w:tcPr>
          <w:p w14:paraId="401BFA75" w14:textId="77777777" w:rsidR="00C01CA8" w:rsidRPr="0027241E" w:rsidRDefault="00C01CA8" w:rsidP="0027241E">
            <w:r w:rsidRPr="0027241E">
              <w:t>-5,0</w:t>
            </w:r>
          </w:p>
        </w:tc>
        <w:tc>
          <w:tcPr>
            <w:tcW w:w="480" w:type="dxa"/>
            <w:tcBorders>
              <w:top w:val="nil"/>
              <w:left w:val="nil"/>
              <w:bottom w:val="nil"/>
              <w:right w:val="nil"/>
            </w:tcBorders>
            <w:tcMar>
              <w:top w:w="120" w:type="dxa"/>
              <w:left w:w="43" w:type="dxa"/>
              <w:bottom w:w="43" w:type="dxa"/>
              <w:right w:w="43" w:type="dxa"/>
            </w:tcMar>
            <w:vAlign w:val="bottom"/>
          </w:tcPr>
          <w:p w14:paraId="0C642C8E" w14:textId="77777777" w:rsidR="00C01CA8" w:rsidRPr="0027241E" w:rsidRDefault="00C01CA8" w:rsidP="0027241E">
            <w:r w:rsidRPr="0027241E">
              <w:t>-5,4</w:t>
            </w:r>
          </w:p>
        </w:tc>
        <w:tc>
          <w:tcPr>
            <w:tcW w:w="480" w:type="dxa"/>
            <w:tcBorders>
              <w:top w:val="nil"/>
              <w:left w:val="nil"/>
              <w:bottom w:val="nil"/>
              <w:right w:val="nil"/>
            </w:tcBorders>
            <w:tcMar>
              <w:top w:w="120" w:type="dxa"/>
              <w:left w:w="43" w:type="dxa"/>
              <w:bottom w:w="43" w:type="dxa"/>
              <w:right w:w="43" w:type="dxa"/>
            </w:tcMar>
            <w:vAlign w:val="bottom"/>
          </w:tcPr>
          <w:p w14:paraId="7A0DF316" w14:textId="77777777" w:rsidR="00C01CA8" w:rsidRPr="0027241E" w:rsidRDefault="00C01CA8" w:rsidP="0027241E">
            <w:r w:rsidRPr="0027241E">
              <w:t>-6,1</w:t>
            </w:r>
          </w:p>
        </w:tc>
        <w:tc>
          <w:tcPr>
            <w:tcW w:w="480" w:type="dxa"/>
            <w:tcBorders>
              <w:top w:val="nil"/>
              <w:left w:val="nil"/>
              <w:bottom w:val="nil"/>
              <w:right w:val="nil"/>
            </w:tcBorders>
            <w:tcMar>
              <w:top w:w="120" w:type="dxa"/>
              <w:left w:w="43" w:type="dxa"/>
              <w:bottom w:w="43" w:type="dxa"/>
              <w:right w:w="43" w:type="dxa"/>
            </w:tcMar>
            <w:vAlign w:val="bottom"/>
          </w:tcPr>
          <w:p w14:paraId="04339958" w14:textId="77777777" w:rsidR="00C01CA8" w:rsidRPr="0027241E" w:rsidRDefault="00C01CA8" w:rsidP="0027241E">
            <w:r w:rsidRPr="0027241E">
              <w:t>-6,7</w:t>
            </w:r>
          </w:p>
        </w:tc>
        <w:tc>
          <w:tcPr>
            <w:tcW w:w="480" w:type="dxa"/>
            <w:tcBorders>
              <w:top w:val="nil"/>
              <w:left w:val="nil"/>
              <w:bottom w:val="nil"/>
              <w:right w:val="nil"/>
            </w:tcBorders>
            <w:tcMar>
              <w:top w:w="120" w:type="dxa"/>
              <w:left w:w="43" w:type="dxa"/>
              <w:bottom w:w="43" w:type="dxa"/>
              <w:right w:w="43" w:type="dxa"/>
            </w:tcMar>
            <w:vAlign w:val="bottom"/>
          </w:tcPr>
          <w:p w14:paraId="4A8E6C4E" w14:textId="77777777" w:rsidR="00C01CA8" w:rsidRPr="0027241E" w:rsidRDefault="00C01CA8" w:rsidP="0027241E">
            <w:r w:rsidRPr="0027241E">
              <w:t>-7,5</w:t>
            </w:r>
          </w:p>
        </w:tc>
        <w:tc>
          <w:tcPr>
            <w:tcW w:w="480" w:type="dxa"/>
            <w:tcBorders>
              <w:top w:val="nil"/>
              <w:left w:val="nil"/>
              <w:bottom w:val="nil"/>
              <w:right w:val="nil"/>
            </w:tcBorders>
            <w:tcMar>
              <w:top w:w="120" w:type="dxa"/>
              <w:left w:w="43" w:type="dxa"/>
              <w:bottom w:w="43" w:type="dxa"/>
              <w:right w:w="43" w:type="dxa"/>
            </w:tcMar>
            <w:vAlign w:val="bottom"/>
          </w:tcPr>
          <w:p w14:paraId="54DDD409" w14:textId="77777777" w:rsidR="00C01CA8" w:rsidRPr="0027241E" w:rsidRDefault="00C01CA8" w:rsidP="0027241E">
            <w:r w:rsidRPr="0027241E">
              <w:t>-7,7</w:t>
            </w:r>
          </w:p>
        </w:tc>
        <w:tc>
          <w:tcPr>
            <w:tcW w:w="480" w:type="dxa"/>
            <w:tcBorders>
              <w:top w:val="nil"/>
              <w:left w:val="nil"/>
              <w:bottom w:val="nil"/>
              <w:right w:val="nil"/>
            </w:tcBorders>
            <w:tcMar>
              <w:top w:w="120" w:type="dxa"/>
              <w:left w:w="43" w:type="dxa"/>
              <w:bottom w:w="43" w:type="dxa"/>
              <w:right w:w="43" w:type="dxa"/>
            </w:tcMar>
            <w:vAlign w:val="bottom"/>
          </w:tcPr>
          <w:p w14:paraId="5D1C4618" w14:textId="77777777" w:rsidR="00C01CA8" w:rsidRPr="0027241E" w:rsidRDefault="00C01CA8" w:rsidP="0027241E">
            <w:r w:rsidRPr="0027241E">
              <w:t>-7,0</w:t>
            </w:r>
          </w:p>
        </w:tc>
        <w:tc>
          <w:tcPr>
            <w:tcW w:w="480" w:type="dxa"/>
            <w:tcBorders>
              <w:top w:val="nil"/>
              <w:left w:val="nil"/>
              <w:bottom w:val="nil"/>
              <w:right w:val="nil"/>
            </w:tcBorders>
            <w:tcMar>
              <w:top w:w="120" w:type="dxa"/>
              <w:left w:w="43" w:type="dxa"/>
              <w:bottom w:w="43" w:type="dxa"/>
              <w:right w:w="43" w:type="dxa"/>
            </w:tcMar>
            <w:vAlign w:val="bottom"/>
          </w:tcPr>
          <w:p w14:paraId="20B9E4FB" w14:textId="77777777" w:rsidR="00C01CA8" w:rsidRPr="0027241E" w:rsidRDefault="00C01CA8" w:rsidP="0027241E">
            <w:r w:rsidRPr="0027241E">
              <w:t>-7,5</w:t>
            </w:r>
          </w:p>
        </w:tc>
        <w:tc>
          <w:tcPr>
            <w:tcW w:w="540" w:type="dxa"/>
            <w:tcBorders>
              <w:top w:val="nil"/>
              <w:left w:val="nil"/>
              <w:bottom w:val="nil"/>
              <w:right w:val="nil"/>
            </w:tcBorders>
            <w:tcMar>
              <w:top w:w="120" w:type="dxa"/>
              <w:left w:w="43" w:type="dxa"/>
              <w:bottom w:w="43" w:type="dxa"/>
              <w:right w:w="43" w:type="dxa"/>
            </w:tcMar>
            <w:vAlign w:val="bottom"/>
          </w:tcPr>
          <w:p w14:paraId="169237FE" w14:textId="77777777" w:rsidR="00C01CA8" w:rsidRPr="0027241E" w:rsidRDefault="00C01CA8" w:rsidP="0027241E">
            <w:r w:rsidRPr="0027241E">
              <w:t>-11,1</w:t>
            </w:r>
          </w:p>
        </w:tc>
        <w:tc>
          <w:tcPr>
            <w:tcW w:w="540" w:type="dxa"/>
            <w:tcBorders>
              <w:top w:val="nil"/>
              <w:left w:val="nil"/>
              <w:bottom w:val="nil"/>
              <w:right w:val="nil"/>
            </w:tcBorders>
            <w:tcMar>
              <w:top w:w="120" w:type="dxa"/>
              <w:left w:w="43" w:type="dxa"/>
              <w:bottom w:w="43" w:type="dxa"/>
              <w:right w:w="43" w:type="dxa"/>
            </w:tcMar>
            <w:vAlign w:val="bottom"/>
          </w:tcPr>
          <w:p w14:paraId="027AD7B4" w14:textId="77777777" w:rsidR="00C01CA8" w:rsidRPr="0027241E" w:rsidRDefault="00C01CA8" w:rsidP="0027241E">
            <w:r w:rsidRPr="0027241E">
              <w:t>-10,1</w:t>
            </w:r>
          </w:p>
        </w:tc>
        <w:tc>
          <w:tcPr>
            <w:tcW w:w="540" w:type="dxa"/>
            <w:tcBorders>
              <w:top w:val="nil"/>
              <w:left w:val="nil"/>
              <w:bottom w:val="nil"/>
              <w:right w:val="nil"/>
            </w:tcBorders>
            <w:tcMar>
              <w:top w:w="120" w:type="dxa"/>
              <w:left w:w="43" w:type="dxa"/>
              <w:bottom w:w="43" w:type="dxa"/>
              <w:right w:w="43" w:type="dxa"/>
            </w:tcMar>
            <w:vAlign w:val="bottom"/>
          </w:tcPr>
          <w:p w14:paraId="3DB1D25B" w14:textId="77777777" w:rsidR="00C01CA8" w:rsidRPr="0027241E" w:rsidRDefault="00C01CA8" w:rsidP="0027241E">
            <w:r w:rsidRPr="0027241E">
              <w:t>-9,0</w:t>
            </w:r>
          </w:p>
        </w:tc>
        <w:tc>
          <w:tcPr>
            <w:tcW w:w="540" w:type="dxa"/>
            <w:tcBorders>
              <w:top w:val="nil"/>
              <w:left w:val="nil"/>
              <w:bottom w:val="nil"/>
              <w:right w:val="nil"/>
            </w:tcBorders>
            <w:tcMar>
              <w:top w:w="120" w:type="dxa"/>
              <w:left w:w="43" w:type="dxa"/>
              <w:bottom w:w="43" w:type="dxa"/>
              <w:right w:w="43" w:type="dxa"/>
            </w:tcMar>
            <w:vAlign w:val="bottom"/>
          </w:tcPr>
          <w:p w14:paraId="69DFCF37" w14:textId="77777777" w:rsidR="00C01CA8" w:rsidRPr="0027241E" w:rsidRDefault="00C01CA8" w:rsidP="0027241E">
            <w:r w:rsidRPr="0027241E">
              <w:t>-9,5</w:t>
            </w:r>
          </w:p>
        </w:tc>
        <w:tc>
          <w:tcPr>
            <w:tcW w:w="540" w:type="dxa"/>
            <w:tcBorders>
              <w:top w:val="nil"/>
              <w:left w:val="nil"/>
              <w:bottom w:val="nil"/>
              <w:right w:val="nil"/>
            </w:tcBorders>
            <w:tcMar>
              <w:top w:w="120" w:type="dxa"/>
              <w:left w:w="43" w:type="dxa"/>
              <w:bottom w:w="43" w:type="dxa"/>
              <w:right w:w="43" w:type="dxa"/>
            </w:tcMar>
            <w:vAlign w:val="bottom"/>
          </w:tcPr>
          <w:p w14:paraId="4A1D5FE0" w14:textId="77777777" w:rsidR="00C01CA8" w:rsidRPr="0027241E" w:rsidRDefault="00C01CA8" w:rsidP="0027241E">
            <w:r w:rsidRPr="0027241E">
              <w:t>-10,3</w:t>
            </w:r>
          </w:p>
        </w:tc>
        <w:tc>
          <w:tcPr>
            <w:tcW w:w="540" w:type="dxa"/>
            <w:tcBorders>
              <w:top w:val="nil"/>
              <w:left w:val="nil"/>
              <w:bottom w:val="nil"/>
              <w:right w:val="nil"/>
            </w:tcBorders>
            <w:tcMar>
              <w:top w:w="120" w:type="dxa"/>
              <w:left w:w="43" w:type="dxa"/>
              <w:bottom w:w="43" w:type="dxa"/>
              <w:right w:w="43" w:type="dxa"/>
            </w:tcMar>
            <w:vAlign w:val="bottom"/>
          </w:tcPr>
          <w:p w14:paraId="63F3E79E" w14:textId="77777777" w:rsidR="00C01CA8" w:rsidRPr="0027241E" w:rsidRDefault="00C01CA8" w:rsidP="0027241E">
            <w:r w:rsidRPr="0027241E">
              <w:t>-12,9</w:t>
            </w:r>
          </w:p>
        </w:tc>
        <w:tc>
          <w:tcPr>
            <w:tcW w:w="540" w:type="dxa"/>
            <w:tcBorders>
              <w:top w:val="nil"/>
              <w:left w:val="nil"/>
              <w:bottom w:val="nil"/>
              <w:right w:val="nil"/>
            </w:tcBorders>
            <w:tcMar>
              <w:top w:w="120" w:type="dxa"/>
              <w:left w:w="43" w:type="dxa"/>
              <w:bottom w:w="43" w:type="dxa"/>
              <w:right w:w="43" w:type="dxa"/>
            </w:tcMar>
            <w:vAlign w:val="bottom"/>
          </w:tcPr>
          <w:p w14:paraId="1F099109" w14:textId="77777777" w:rsidR="00C01CA8" w:rsidRPr="0027241E" w:rsidRDefault="00C01CA8" w:rsidP="0027241E"/>
        </w:tc>
      </w:tr>
      <w:tr w:rsidR="00BE25BF" w:rsidRPr="0027241E" w14:paraId="0C21E293" w14:textId="77777777">
        <w:trPr>
          <w:trHeight w:val="360"/>
        </w:trPr>
        <w:tc>
          <w:tcPr>
            <w:tcW w:w="760" w:type="dxa"/>
            <w:tcBorders>
              <w:top w:val="nil"/>
              <w:left w:val="nil"/>
              <w:bottom w:val="single" w:sz="4" w:space="0" w:color="000000"/>
              <w:right w:val="nil"/>
            </w:tcBorders>
            <w:tcMar>
              <w:top w:w="120" w:type="dxa"/>
              <w:left w:w="43" w:type="dxa"/>
              <w:bottom w:w="43" w:type="dxa"/>
              <w:right w:w="43" w:type="dxa"/>
            </w:tcMar>
          </w:tcPr>
          <w:p w14:paraId="252548D5" w14:textId="77777777" w:rsidR="00C01CA8" w:rsidRPr="0027241E" w:rsidRDefault="00C01CA8" w:rsidP="0027241E">
            <w:r w:rsidRPr="0027241E">
              <w:t>NB26</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2267E221" w14:textId="77777777" w:rsidR="00C01CA8" w:rsidRPr="0027241E" w:rsidRDefault="00C01CA8" w:rsidP="0027241E">
            <w:r w:rsidRPr="0027241E">
              <w:t>-4,7</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065AE229" w14:textId="77777777" w:rsidR="00C01CA8" w:rsidRPr="0027241E" w:rsidRDefault="00C01CA8" w:rsidP="0027241E">
            <w:r w:rsidRPr="0027241E">
              <w:t>-4,3</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67A2EE06" w14:textId="77777777" w:rsidR="00C01CA8" w:rsidRPr="0027241E" w:rsidRDefault="00C01CA8" w:rsidP="0027241E">
            <w:r w:rsidRPr="0027241E">
              <w:t>-4,9</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70923FAF" w14:textId="77777777" w:rsidR="00C01CA8" w:rsidRPr="0027241E" w:rsidRDefault="00C01CA8" w:rsidP="0027241E">
            <w:r w:rsidRPr="0027241E">
              <w:t>-5,3</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35A1FECE" w14:textId="77777777" w:rsidR="00C01CA8" w:rsidRPr="0027241E" w:rsidRDefault="00C01CA8" w:rsidP="0027241E">
            <w:r w:rsidRPr="0027241E">
              <w:t>-6,0</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22B903C6" w14:textId="77777777" w:rsidR="00C01CA8" w:rsidRPr="0027241E" w:rsidRDefault="00C01CA8" w:rsidP="0027241E">
            <w:r w:rsidRPr="0027241E">
              <w:t>-6,6</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2ED27BBA" w14:textId="77777777" w:rsidR="00C01CA8" w:rsidRPr="0027241E" w:rsidRDefault="00C01CA8" w:rsidP="0027241E">
            <w:r w:rsidRPr="0027241E">
              <w:t>-7,5</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5BE15C45" w14:textId="77777777" w:rsidR="00C01CA8" w:rsidRPr="0027241E" w:rsidRDefault="00C01CA8" w:rsidP="0027241E">
            <w:r w:rsidRPr="0027241E">
              <w:t>-7,6</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6F9DAAC4" w14:textId="77777777" w:rsidR="00C01CA8" w:rsidRPr="0027241E" w:rsidRDefault="00C01CA8" w:rsidP="0027241E">
            <w:r w:rsidRPr="0027241E">
              <w:t>-6,9</w:t>
            </w:r>
          </w:p>
        </w:tc>
        <w:tc>
          <w:tcPr>
            <w:tcW w:w="480" w:type="dxa"/>
            <w:tcBorders>
              <w:top w:val="nil"/>
              <w:left w:val="nil"/>
              <w:bottom w:val="single" w:sz="4" w:space="0" w:color="000000"/>
              <w:right w:val="nil"/>
            </w:tcBorders>
            <w:tcMar>
              <w:top w:w="120" w:type="dxa"/>
              <w:left w:w="43" w:type="dxa"/>
              <w:bottom w:w="43" w:type="dxa"/>
              <w:right w:w="43" w:type="dxa"/>
            </w:tcMar>
            <w:vAlign w:val="bottom"/>
          </w:tcPr>
          <w:p w14:paraId="0EAD0A08" w14:textId="77777777" w:rsidR="00C01CA8" w:rsidRPr="0027241E" w:rsidRDefault="00C01CA8" w:rsidP="0027241E">
            <w:r w:rsidRPr="0027241E">
              <w:t>-7,5</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1F668CE1" w14:textId="77777777" w:rsidR="00C01CA8" w:rsidRPr="0027241E" w:rsidRDefault="00C01CA8" w:rsidP="0027241E">
            <w:r w:rsidRPr="0027241E">
              <w:t>-11,1</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3C376184" w14:textId="77777777" w:rsidR="00C01CA8" w:rsidRPr="0027241E" w:rsidRDefault="00C01CA8" w:rsidP="0027241E">
            <w:r w:rsidRPr="0027241E">
              <w:t>-10,0</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33A4CD43" w14:textId="77777777" w:rsidR="00C01CA8" w:rsidRPr="0027241E" w:rsidRDefault="00C01CA8" w:rsidP="0027241E">
            <w:r w:rsidRPr="0027241E">
              <w:t>-8,9</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546341AE" w14:textId="77777777" w:rsidR="00C01CA8" w:rsidRPr="0027241E" w:rsidRDefault="00C01CA8" w:rsidP="0027241E">
            <w:r w:rsidRPr="0027241E">
              <w:t>-9,3</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7EDB8ED8" w14:textId="77777777" w:rsidR="00C01CA8" w:rsidRPr="0027241E" w:rsidRDefault="00C01CA8" w:rsidP="0027241E">
            <w:r w:rsidRPr="0027241E">
              <w:t>-10,2</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4803DE1E" w14:textId="77777777" w:rsidR="00C01CA8" w:rsidRPr="0027241E" w:rsidRDefault="00C01CA8" w:rsidP="0027241E">
            <w:r w:rsidRPr="0027241E">
              <w:t>-12,6</w:t>
            </w:r>
          </w:p>
        </w:tc>
        <w:tc>
          <w:tcPr>
            <w:tcW w:w="540" w:type="dxa"/>
            <w:tcBorders>
              <w:top w:val="nil"/>
              <w:left w:val="nil"/>
              <w:bottom w:val="single" w:sz="4" w:space="0" w:color="000000"/>
              <w:right w:val="nil"/>
            </w:tcBorders>
            <w:tcMar>
              <w:top w:w="120" w:type="dxa"/>
              <w:left w:w="43" w:type="dxa"/>
              <w:bottom w:w="43" w:type="dxa"/>
              <w:right w:w="43" w:type="dxa"/>
            </w:tcMar>
            <w:vAlign w:val="bottom"/>
          </w:tcPr>
          <w:p w14:paraId="576D033B" w14:textId="77777777" w:rsidR="00C01CA8" w:rsidRPr="0027241E" w:rsidRDefault="00C01CA8" w:rsidP="0027241E">
            <w:r w:rsidRPr="0027241E">
              <w:t>-13,1</w:t>
            </w:r>
          </w:p>
        </w:tc>
      </w:tr>
    </w:tbl>
    <w:p w14:paraId="49FBA975"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Anslag gitt i nasjonalbudsjettet (NB) og revidert nasjonalbudsjett (RNB) for det enkelte år.</w:t>
      </w:r>
    </w:p>
    <w:p w14:paraId="56A0CC23" w14:textId="77777777" w:rsidR="00C01CA8" w:rsidRPr="0027241E" w:rsidRDefault="00C01CA8" w:rsidP="0027241E">
      <w:pPr>
        <w:pStyle w:val="Kilde"/>
      </w:pPr>
      <w:r w:rsidRPr="0027241E">
        <w:t>Kilde: Finansdepartementet.</w:t>
      </w:r>
    </w:p>
    <w:p w14:paraId="3A2DE494" w14:textId="0DA6D337" w:rsidR="00F6146B" w:rsidRPr="0027241E" w:rsidRDefault="00F6146B" w:rsidP="0027241E">
      <w:pPr>
        <w:pStyle w:val="tabell-tittel"/>
      </w:pPr>
      <w:r w:rsidRPr="0027241E">
        <w:t>Det strukturelle oljekorrigerte budsjettoverskuddet. Mill. kroner</w:t>
      </w:r>
    </w:p>
    <w:p w14:paraId="71C4445C" w14:textId="77777777" w:rsidR="00C01CA8" w:rsidRPr="0027241E" w:rsidRDefault="00C01CA8" w:rsidP="0027241E">
      <w:pPr>
        <w:pStyle w:val="Tabellnavn"/>
      </w:pPr>
      <w:r w:rsidRPr="0027241E">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0"/>
        <w:gridCol w:w="1000"/>
        <w:gridCol w:w="1800"/>
        <w:gridCol w:w="1020"/>
        <w:gridCol w:w="1240"/>
        <w:gridCol w:w="1160"/>
        <w:gridCol w:w="1280"/>
        <w:gridCol w:w="1500"/>
      </w:tblGrid>
      <w:tr w:rsidR="00BE25BF" w:rsidRPr="0027241E" w14:paraId="0C157B39" w14:textId="77777777">
        <w:trPr>
          <w:trHeight w:val="360"/>
        </w:trPr>
        <w:tc>
          <w:tcPr>
            <w:tcW w:w="5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9042D08" w14:textId="77777777" w:rsidR="00C01CA8" w:rsidRPr="0027241E" w:rsidRDefault="00C01CA8" w:rsidP="0027241E"/>
        </w:tc>
        <w:tc>
          <w:tcPr>
            <w:tcW w:w="10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0404561" w14:textId="77777777" w:rsidR="00C01CA8" w:rsidRPr="0027241E" w:rsidRDefault="00C01CA8" w:rsidP="0027241E">
            <w:r w:rsidRPr="0027241E">
              <w:t>Olje-</w:t>
            </w:r>
          </w:p>
          <w:p w14:paraId="3CB259EE" w14:textId="77777777" w:rsidR="00C01CA8" w:rsidRPr="0027241E" w:rsidRDefault="00C01CA8" w:rsidP="0027241E">
            <w:r w:rsidRPr="0027241E">
              <w:t>korrigert overskudd</w:t>
            </w:r>
          </w:p>
          <w:p w14:paraId="2130C213" w14:textId="77777777" w:rsidR="00C01CA8" w:rsidRPr="0027241E" w:rsidRDefault="00C01CA8" w:rsidP="0027241E">
            <w:r w:rsidRPr="0027241E">
              <w:t>(A)</w:t>
            </w:r>
          </w:p>
        </w:tc>
        <w:tc>
          <w:tcPr>
            <w:tcW w:w="180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692271F" w14:textId="77777777" w:rsidR="00C01CA8" w:rsidRPr="0027241E" w:rsidRDefault="00C01CA8" w:rsidP="0027241E">
            <w:r w:rsidRPr="0027241E">
              <w:t>Overføringer fra Norges Bank og netto renteinntekter utover beregnet trendnivå</w:t>
            </w:r>
          </w:p>
          <w:p w14:paraId="0FF3B066" w14:textId="77777777" w:rsidR="00C01CA8" w:rsidRPr="0027241E" w:rsidRDefault="00C01CA8" w:rsidP="0027241E">
            <w:r w:rsidRPr="0027241E">
              <w:t>(B)</w:t>
            </w:r>
          </w:p>
        </w:tc>
        <w:tc>
          <w:tcPr>
            <w:tcW w:w="10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2C2EE42" w14:textId="77777777" w:rsidR="00C01CA8" w:rsidRPr="0027241E" w:rsidRDefault="00C01CA8" w:rsidP="0027241E">
            <w:r w:rsidRPr="0027241E">
              <w:t>Særskilte regnskapsforhold</w:t>
            </w:r>
          </w:p>
          <w:p w14:paraId="5B3B0C1A" w14:textId="77777777" w:rsidR="00C01CA8" w:rsidRPr="0027241E" w:rsidRDefault="00C01CA8" w:rsidP="0027241E">
            <w:r w:rsidRPr="0027241E">
              <w:t>(C)</w:t>
            </w:r>
          </w:p>
        </w:tc>
        <w:tc>
          <w:tcPr>
            <w:tcW w:w="12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34C2F25" w14:textId="77777777" w:rsidR="00C01CA8" w:rsidRPr="0027241E" w:rsidRDefault="00C01CA8" w:rsidP="0027241E">
            <w:r w:rsidRPr="0027241E">
              <w:t>Aktivitetskorreksjoner (D)</w:t>
            </w:r>
          </w:p>
        </w:tc>
        <w:tc>
          <w:tcPr>
            <w:tcW w:w="39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CB94EEC" w14:textId="77777777" w:rsidR="00C01CA8" w:rsidRPr="0027241E" w:rsidRDefault="00C01CA8" w:rsidP="0027241E">
            <w:r w:rsidRPr="0027241E">
              <w:t>Strukturelt oljekorrigert overskudd</w:t>
            </w:r>
          </w:p>
        </w:tc>
      </w:tr>
      <w:tr w:rsidR="00BE25BF" w:rsidRPr="0027241E" w14:paraId="6796EC93" w14:textId="77777777">
        <w:trPr>
          <w:trHeight w:val="1280"/>
        </w:trPr>
        <w:tc>
          <w:tcPr>
            <w:tcW w:w="500" w:type="dxa"/>
            <w:vMerge/>
            <w:tcBorders>
              <w:top w:val="single" w:sz="4" w:space="0" w:color="000000"/>
              <w:left w:val="nil"/>
              <w:bottom w:val="single" w:sz="4" w:space="0" w:color="000000"/>
              <w:right w:val="nil"/>
            </w:tcBorders>
          </w:tcPr>
          <w:p w14:paraId="2F24E8C3" w14:textId="77777777" w:rsidR="00C01CA8" w:rsidRPr="0027241E" w:rsidRDefault="00C01CA8" w:rsidP="0027241E"/>
        </w:tc>
        <w:tc>
          <w:tcPr>
            <w:tcW w:w="1000" w:type="dxa"/>
            <w:vMerge/>
            <w:tcBorders>
              <w:top w:val="single" w:sz="4" w:space="0" w:color="000000"/>
              <w:left w:val="nil"/>
              <w:bottom w:val="single" w:sz="4" w:space="0" w:color="000000"/>
              <w:right w:val="nil"/>
            </w:tcBorders>
          </w:tcPr>
          <w:p w14:paraId="36025D61" w14:textId="77777777" w:rsidR="00C01CA8" w:rsidRPr="0027241E" w:rsidRDefault="00C01CA8" w:rsidP="0027241E"/>
        </w:tc>
        <w:tc>
          <w:tcPr>
            <w:tcW w:w="1800" w:type="dxa"/>
            <w:vMerge/>
            <w:tcBorders>
              <w:top w:val="single" w:sz="4" w:space="0" w:color="000000"/>
              <w:left w:val="nil"/>
              <w:bottom w:val="single" w:sz="4" w:space="0" w:color="000000"/>
              <w:right w:val="nil"/>
            </w:tcBorders>
          </w:tcPr>
          <w:p w14:paraId="13C5123B" w14:textId="77777777" w:rsidR="00C01CA8" w:rsidRPr="0027241E" w:rsidRDefault="00C01CA8" w:rsidP="0027241E"/>
        </w:tc>
        <w:tc>
          <w:tcPr>
            <w:tcW w:w="1020" w:type="dxa"/>
            <w:vMerge/>
            <w:tcBorders>
              <w:top w:val="single" w:sz="4" w:space="0" w:color="000000"/>
              <w:left w:val="nil"/>
              <w:bottom w:val="single" w:sz="4" w:space="0" w:color="000000"/>
              <w:right w:val="nil"/>
            </w:tcBorders>
          </w:tcPr>
          <w:p w14:paraId="0A59198F" w14:textId="77777777" w:rsidR="00C01CA8" w:rsidRPr="0027241E" w:rsidRDefault="00C01CA8" w:rsidP="0027241E"/>
        </w:tc>
        <w:tc>
          <w:tcPr>
            <w:tcW w:w="1240" w:type="dxa"/>
            <w:vMerge/>
            <w:tcBorders>
              <w:top w:val="single" w:sz="4" w:space="0" w:color="000000"/>
              <w:left w:val="nil"/>
              <w:bottom w:val="single" w:sz="4" w:space="0" w:color="000000"/>
              <w:right w:val="nil"/>
            </w:tcBorders>
          </w:tcPr>
          <w:p w14:paraId="1736384D" w14:textId="77777777" w:rsidR="00C01CA8" w:rsidRPr="0027241E" w:rsidRDefault="00C01CA8" w:rsidP="0027241E"/>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61AA20A" w14:textId="77777777" w:rsidR="00C01CA8" w:rsidRPr="0027241E" w:rsidRDefault="00C01CA8" w:rsidP="0027241E">
            <w:r w:rsidRPr="0027241E">
              <w:t>Mill. kroner</w:t>
            </w:r>
          </w:p>
          <w:p w14:paraId="16C718BA" w14:textId="77777777" w:rsidR="00C01CA8" w:rsidRPr="0027241E" w:rsidRDefault="00C01CA8" w:rsidP="0027241E">
            <w:r w:rsidRPr="0027241E">
              <w:t>(F=A-B-C-D)</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F0C48CC" w14:textId="77777777" w:rsidR="00C01CA8" w:rsidRPr="0027241E" w:rsidRDefault="00C01CA8" w:rsidP="0027241E">
            <w:r w:rsidRPr="0027241E">
              <w:t xml:space="preserve"> Prosent av trend-BNP for Fastlands-Norge</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551A0E9" w14:textId="77777777" w:rsidR="00C01CA8" w:rsidRPr="0027241E" w:rsidRDefault="00C01CA8" w:rsidP="0027241E">
            <w:r w:rsidRPr="0027241E">
              <w:t>Endring fra året før, prosentenheter</w:t>
            </w:r>
          </w:p>
        </w:tc>
      </w:tr>
      <w:tr w:rsidR="00BE25BF" w:rsidRPr="0027241E" w14:paraId="4583C891" w14:textId="77777777">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23FEACC1" w14:textId="77777777" w:rsidR="00C01CA8" w:rsidRPr="0027241E" w:rsidRDefault="00C01CA8" w:rsidP="0027241E">
            <w:r w:rsidRPr="0027241E">
              <w:t>2000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C362A6C" w14:textId="77777777" w:rsidR="00C01CA8" w:rsidRPr="0027241E" w:rsidRDefault="00C01CA8" w:rsidP="0027241E">
            <w:r w:rsidRPr="0027241E">
              <w:t>-7 943</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450667EC" w14:textId="77777777" w:rsidR="00C01CA8" w:rsidRPr="0027241E" w:rsidRDefault="00C01CA8" w:rsidP="0027241E">
            <w:r w:rsidRPr="0027241E">
              <w:t>1 281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1CD97C9" w14:textId="77777777" w:rsidR="00C01CA8" w:rsidRPr="0027241E" w:rsidRDefault="00C01CA8" w:rsidP="0027241E">
            <w:r w:rsidRPr="0027241E">
              <w:t>-6 712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744C5B2" w14:textId="77777777" w:rsidR="00C01CA8" w:rsidRPr="0027241E" w:rsidRDefault="00C01CA8" w:rsidP="0027241E">
            <w:r w:rsidRPr="0027241E">
              <w:t>11 558</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4612909" w14:textId="77777777" w:rsidR="00C01CA8" w:rsidRPr="0027241E" w:rsidRDefault="00C01CA8" w:rsidP="0027241E">
            <w:r w:rsidRPr="0027241E">
              <w:t>-14 071</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E702346" w14:textId="77777777" w:rsidR="00C01CA8" w:rsidRPr="0027241E" w:rsidRDefault="00C01CA8" w:rsidP="0027241E">
            <w:r w:rsidRPr="0027241E">
              <w:t>-1,2</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F060894" w14:textId="77777777" w:rsidR="00C01CA8" w:rsidRPr="0027241E" w:rsidRDefault="00C01CA8" w:rsidP="0027241E">
            <w:r w:rsidRPr="0027241E">
              <w:t>0,5</w:t>
            </w:r>
          </w:p>
        </w:tc>
      </w:tr>
      <w:tr w:rsidR="00BE25BF" w:rsidRPr="0027241E" w14:paraId="7E6437AB" w14:textId="77777777">
        <w:trPr>
          <w:trHeight w:val="380"/>
        </w:trPr>
        <w:tc>
          <w:tcPr>
            <w:tcW w:w="500" w:type="dxa"/>
            <w:tcBorders>
              <w:top w:val="nil"/>
              <w:left w:val="nil"/>
              <w:bottom w:val="nil"/>
              <w:right w:val="nil"/>
            </w:tcBorders>
            <w:tcMar>
              <w:top w:w="128" w:type="dxa"/>
              <w:left w:w="43" w:type="dxa"/>
              <w:bottom w:w="43" w:type="dxa"/>
              <w:right w:w="43" w:type="dxa"/>
            </w:tcMar>
          </w:tcPr>
          <w:p w14:paraId="6BB2425B" w14:textId="77777777" w:rsidR="00C01CA8" w:rsidRPr="0027241E" w:rsidRDefault="00C01CA8" w:rsidP="0027241E">
            <w:r w:rsidRPr="0027241E">
              <w:t>2001</w:t>
            </w:r>
          </w:p>
        </w:tc>
        <w:tc>
          <w:tcPr>
            <w:tcW w:w="1000" w:type="dxa"/>
            <w:tcBorders>
              <w:top w:val="nil"/>
              <w:left w:val="nil"/>
              <w:bottom w:val="nil"/>
              <w:right w:val="nil"/>
            </w:tcBorders>
            <w:tcMar>
              <w:top w:w="128" w:type="dxa"/>
              <w:left w:w="43" w:type="dxa"/>
              <w:bottom w:w="43" w:type="dxa"/>
              <w:right w:w="43" w:type="dxa"/>
            </w:tcMar>
            <w:vAlign w:val="bottom"/>
          </w:tcPr>
          <w:p w14:paraId="30A89B8A" w14:textId="77777777" w:rsidR="00C01CA8" w:rsidRPr="0027241E" w:rsidRDefault="00C01CA8" w:rsidP="0027241E">
            <w:r w:rsidRPr="0027241E">
              <w:t>-1 640</w:t>
            </w:r>
          </w:p>
        </w:tc>
        <w:tc>
          <w:tcPr>
            <w:tcW w:w="1800" w:type="dxa"/>
            <w:tcBorders>
              <w:top w:val="nil"/>
              <w:left w:val="nil"/>
              <w:bottom w:val="nil"/>
              <w:right w:val="nil"/>
            </w:tcBorders>
            <w:tcMar>
              <w:top w:w="128" w:type="dxa"/>
              <w:left w:w="43" w:type="dxa"/>
              <w:bottom w:w="43" w:type="dxa"/>
              <w:right w:w="43" w:type="dxa"/>
            </w:tcMar>
            <w:vAlign w:val="bottom"/>
          </w:tcPr>
          <w:p w14:paraId="4F63C7FC" w14:textId="77777777" w:rsidR="00C01CA8" w:rsidRPr="0027241E" w:rsidRDefault="00C01CA8" w:rsidP="0027241E">
            <w:r w:rsidRPr="0027241E">
              <w:t>2 514</w:t>
            </w:r>
          </w:p>
        </w:tc>
        <w:tc>
          <w:tcPr>
            <w:tcW w:w="1020" w:type="dxa"/>
            <w:tcBorders>
              <w:top w:val="nil"/>
              <w:left w:val="nil"/>
              <w:bottom w:val="nil"/>
              <w:right w:val="nil"/>
            </w:tcBorders>
            <w:tcMar>
              <w:top w:w="128" w:type="dxa"/>
              <w:left w:w="43" w:type="dxa"/>
              <w:bottom w:w="43" w:type="dxa"/>
              <w:right w:w="43" w:type="dxa"/>
            </w:tcMar>
            <w:vAlign w:val="bottom"/>
          </w:tcPr>
          <w:p w14:paraId="41FBF9FF" w14:textId="77777777" w:rsidR="00C01CA8" w:rsidRPr="0027241E" w:rsidRDefault="00C01CA8" w:rsidP="0027241E">
            <w:r w:rsidRPr="0027241E">
              <w:t>3 436</w:t>
            </w:r>
          </w:p>
        </w:tc>
        <w:tc>
          <w:tcPr>
            <w:tcW w:w="1240" w:type="dxa"/>
            <w:tcBorders>
              <w:top w:val="nil"/>
              <w:left w:val="nil"/>
              <w:bottom w:val="nil"/>
              <w:right w:val="nil"/>
            </w:tcBorders>
            <w:tcMar>
              <w:top w:w="128" w:type="dxa"/>
              <w:left w:w="43" w:type="dxa"/>
              <w:bottom w:w="43" w:type="dxa"/>
              <w:right w:w="43" w:type="dxa"/>
            </w:tcMar>
            <w:vAlign w:val="bottom"/>
          </w:tcPr>
          <w:p w14:paraId="7AB2713E" w14:textId="77777777" w:rsidR="00C01CA8" w:rsidRPr="0027241E" w:rsidRDefault="00C01CA8" w:rsidP="0027241E">
            <w:r w:rsidRPr="0027241E">
              <w:t>7 882</w:t>
            </w:r>
          </w:p>
        </w:tc>
        <w:tc>
          <w:tcPr>
            <w:tcW w:w="1160" w:type="dxa"/>
            <w:tcBorders>
              <w:top w:val="nil"/>
              <w:left w:val="nil"/>
              <w:bottom w:val="nil"/>
              <w:right w:val="nil"/>
            </w:tcBorders>
            <w:tcMar>
              <w:top w:w="128" w:type="dxa"/>
              <w:left w:w="43" w:type="dxa"/>
              <w:bottom w:w="43" w:type="dxa"/>
              <w:right w:w="43" w:type="dxa"/>
            </w:tcMar>
            <w:vAlign w:val="bottom"/>
          </w:tcPr>
          <w:p w14:paraId="2AAF4DE9" w14:textId="77777777" w:rsidR="00C01CA8" w:rsidRPr="0027241E" w:rsidRDefault="00C01CA8" w:rsidP="0027241E">
            <w:r w:rsidRPr="0027241E">
              <w:t>-15 473</w:t>
            </w:r>
          </w:p>
        </w:tc>
        <w:tc>
          <w:tcPr>
            <w:tcW w:w="1280" w:type="dxa"/>
            <w:tcBorders>
              <w:top w:val="nil"/>
              <w:left w:val="nil"/>
              <w:bottom w:val="nil"/>
              <w:right w:val="nil"/>
            </w:tcBorders>
            <w:tcMar>
              <w:top w:w="128" w:type="dxa"/>
              <w:left w:w="43" w:type="dxa"/>
              <w:bottom w:w="43" w:type="dxa"/>
              <w:right w:w="43" w:type="dxa"/>
            </w:tcMar>
            <w:vAlign w:val="bottom"/>
          </w:tcPr>
          <w:p w14:paraId="224CBD30" w14:textId="77777777" w:rsidR="00C01CA8" w:rsidRPr="0027241E" w:rsidRDefault="00C01CA8" w:rsidP="0027241E">
            <w:r w:rsidRPr="0027241E">
              <w:t>-1,3</w:t>
            </w:r>
          </w:p>
        </w:tc>
        <w:tc>
          <w:tcPr>
            <w:tcW w:w="1500" w:type="dxa"/>
            <w:tcBorders>
              <w:top w:val="nil"/>
              <w:left w:val="nil"/>
              <w:bottom w:val="nil"/>
              <w:right w:val="nil"/>
            </w:tcBorders>
            <w:tcMar>
              <w:top w:w="128" w:type="dxa"/>
              <w:left w:w="43" w:type="dxa"/>
              <w:bottom w:w="43" w:type="dxa"/>
              <w:right w:w="43" w:type="dxa"/>
            </w:tcMar>
            <w:vAlign w:val="bottom"/>
          </w:tcPr>
          <w:p w14:paraId="7502903C" w14:textId="77777777" w:rsidR="00C01CA8" w:rsidRPr="0027241E" w:rsidRDefault="00C01CA8" w:rsidP="0027241E">
            <w:r w:rsidRPr="0027241E">
              <w:t>0,0</w:t>
            </w:r>
          </w:p>
        </w:tc>
      </w:tr>
      <w:tr w:rsidR="00BE25BF" w:rsidRPr="0027241E" w14:paraId="72F8F7B9" w14:textId="77777777">
        <w:trPr>
          <w:trHeight w:val="380"/>
        </w:trPr>
        <w:tc>
          <w:tcPr>
            <w:tcW w:w="500" w:type="dxa"/>
            <w:tcBorders>
              <w:top w:val="nil"/>
              <w:left w:val="nil"/>
              <w:bottom w:val="nil"/>
              <w:right w:val="nil"/>
            </w:tcBorders>
            <w:tcMar>
              <w:top w:w="128" w:type="dxa"/>
              <w:left w:w="43" w:type="dxa"/>
              <w:bottom w:w="43" w:type="dxa"/>
              <w:right w:w="43" w:type="dxa"/>
            </w:tcMar>
          </w:tcPr>
          <w:p w14:paraId="65B88E49" w14:textId="77777777" w:rsidR="00C01CA8" w:rsidRPr="0027241E" w:rsidRDefault="00C01CA8" w:rsidP="0027241E">
            <w:r w:rsidRPr="0027241E">
              <w:t>2002</w:t>
            </w:r>
          </w:p>
        </w:tc>
        <w:tc>
          <w:tcPr>
            <w:tcW w:w="1000" w:type="dxa"/>
            <w:tcBorders>
              <w:top w:val="nil"/>
              <w:left w:val="nil"/>
              <w:bottom w:val="nil"/>
              <w:right w:val="nil"/>
            </w:tcBorders>
            <w:tcMar>
              <w:top w:w="128" w:type="dxa"/>
              <w:left w:w="43" w:type="dxa"/>
              <w:bottom w:w="43" w:type="dxa"/>
              <w:right w:w="43" w:type="dxa"/>
            </w:tcMar>
            <w:vAlign w:val="bottom"/>
          </w:tcPr>
          <w:p w14:paraId="74376766" w14:textId="77777777" w:rsidR="00C01CA8" w:rsidRPr="0027241E" w:rsidRDefault="00C01CA8" w:rsidP="0027241E">
            <w:r w:rsidRPr="0027241E">
              <w:t>-62 392</w:t>
            </w:r>
          </w:p>
        </w:tc>
        <w:tc>
          <w:tcPr>
            <w:tcW w:w="1800" w:type="dxa"/>
            <w:tcBorders>
              <w:top w:val="nil"/>
              <w:left w:val="nil"/>
              <w:bottom w:val="nil"/>
              <w:right w:val="nil"/>
            </w:tcBorders>
            <w:tcMar>
              <w:top w:w="128" w:type="dxa"/>
              <w:left w:w="43" w:type="dxa"/>
              <w:bottom w:w="43" w:type="dxa"/>
              <w:right w:w="43" w:type="dxa"/>
            </w:tcMar>
            <w:vAlign w:val="bottom"/>
          </w:tcPr>
          <w:p w14:paraId="0C86AEF1" w14:textId="77777777" w:rsidR="00C01CA8" w:rsidRPr="0027241E" w:rsidRDefault="00C01CA8" w:rsidP="0027241E">
            <w:r w:rsidRPr="0027241E">
              <w:t>-8 342</w:t>
            </w:r>
          </w:p>
        </w:tc>
        <w:tc>
          <w:tcPr>
            <w:tcW w:w="1020" w:type="dxa"/>
            <w:tcBorders>
              <w:top w:val="nil"/>
              <w:left w:val="nil"/>
              <w:bottom w:val="nil"/>
              <w:right w:val="nil"/>
            </w:tcBorders>
            <w:tcMar>
              <w:top w:w="128" w:type="dxa"/>
              <w:left w:w="43" w:type="dxa"/>
              <w:bottom w:w="43" w:type="dxa"/>
              <w:right w:w="43" w:type="dxa"/>
            </w:tcMar>
            <w:vAlign w:val="bottom"/>
          </w:tcPr>
          <w:p w14:paraId="25F202D5" w14:textId="77777777" w:rsidR="00C01CA8" w:rsidRPr="0027241E" w:rsidRDefault="00C01CA8" w:rsidP="0027241E">
            <w:r w:rsidRPr="0027241E">
              <w:t>-19 356</w:t>
            </w:r>
          </w:p>
        </w:tc>
        <w:tc>
          <w:tcPr>
            <w:tcW w:w="1240" w:type="dxa"/>
            <w:tcBorders>
              <w:top w:val="nil"/>
              <w:left w:val="nil"/>
              <w:bottom w:val="nil"/>
              <w:right w:val="nil"/>
            </w:tcBorders>
            <w:tcMar>
              <w:top w:w="128" w:type="dxa"/>
              <w:left w:w="43" w:type="dxa"/>
              <w:bottom w:w="43" w:type="dxa"/>
              <w:right w:w="43" w:type="dxa"/>
            </w:tcMar>
            <w:vAlign w:val="bottom"/>
          </w:tcPr>
          <w:p w14:paraId="50637075" w14:textId="77777777" w:rsidR="00C01CA8" w:rsidRPr="0027241E" w:rsidRDefault="00C01CA8" w:rsidP="0027241E">
            <w:r w:rsidRPr="0027241E">
              <w:t>-4 369</w:t>
            </w:r>
          </w:p>
        </w:tc>
        <w:tc>
          <w:tcPr>
            <w:tcW w:w="1160" w:type="dxa"/>
            <w:tcBorders>
              <w:top w:val="nil"/>
              <w:left w:val="nil"/>
              <w:bottom w:val="nil"/>
              <w:right w:val="nil"/>
            </w:tcBorders>
            <w:tcMar>
              <w:top w:w="128" w:type="dxa"/>
              <w:left w:w="43" w:type="dxa"/>
              <w:bottom w:w="43" w:type="dxa"/>
              <w:right w:w="43" w:type="dxa"/>
            </w:tcMar>
            <w:vAlign w:val="bottom"/>
          </w:tcPr>
          <w:p w14:paraId="11DE127F" w14:textId="77777777" w:rsidR="00C01CA8" w:rsidRPr="0027241E" w:rsidRDefault="00C01CA8" w:rsidP="0027241E">
            <w:r w:rsidRPr="0027241E">
              <w:t>-30 325</w:t>
            </w:r>
          </w:p>
        </w:tc>
        <w:tc>
          <w:tcPr>
            <w:tcW w:w="1280" w:type="dxa"/>
            <w:tcBorders>
              <w:top w:val="nil"/>
              <w:left w:val="nil"/>
              <w:bottom w:val="nil"/>
              <w:right w:val="nil"/>
            </w:tcBorders>
            <w:tcMar>
              <w:top w:w="128" w:type="dxa"/>
              <w:left w:w="43" w:type="dxa"/>
              <w:bottom w:w="43" w:type="dxa"/>
              <w:right w:w="43" w:type="dxa"/>
            </w:tcMar>
            <w:vAlign w:val="bottom"/>
          </w:tcPr>
          <w:p w14:paraId="0F784B63" w14:textId="77777777" w:rsidR="00C01CA8" w:rsidRPr="0027241E" w:rsidRDefault="00C01CA8" w:rsidP="0027241E">
            <w:r w:rsidRPr="0027241E">
              <w:t>-2,4</w:t>
            </w:r>
          </w:p>
        </w:tc>
        <w:tc>
          <w:tcPr>
            <w:tcW w:w="1500" w:type="dxa"/>
            <w:tcBorders>
              <w:top w:val="nil"/>
              <w:left w:val="nil"/>
              <w:bottom w:val="nil"/>
              <w:right w:val="nil"/>
            </w:tcBorders>
            <w:tcMar>
              <w:top w:w="128" w:type="dxa"/>
              <w:left w:w="43" w:type="dxa"/>
              <w:bottom w:w="43" w:type="dxa"/>
              <w:right w:w="43" w:type="dxa"/>
            </w:tcMar>
            <w:vAlign w:val="bottom"/>
          </w:tcPr>
          <w:p w14:paraId="14F0BFC0" w14:textId="77777777" w:rsidR="00C01CA8" w:rsidRPr="0027241E" w:rsidRDefault="00C01CA8" w:rsidP="0027241E">
            <w:r w:rsidRPr="0027241E">
              <w:t>-1,1</w:t>
            </w:r>
          </w:p>
        </w:tc>
      </w:tr>
      <w:tr w:rsidR="00BE25BF" w:rsidRPr="0027241E" w14:paraId="5A2CF3C3" w14:textId="77777777">
        <w:trPr>
          <w:trHeight w:val="380"/>
        </w:trPr>
        <w:tc>
          <w:tcPr>
            <w:tcW w:w="500" w:type="dxa"/>
            <w:tcBorders>
              <w:top w:val="nil"/>
              <w:left w:val="nil"/>
              <w:bottom w:val="nil"/>
              <w:right w:val="nil"/>
            </w:tcBorders>
            <w:tcMar>
              <w:top w:w="128" w:type="dxa"/>
              <w:left w:w="43" w:type="dxa"/>
              <w:bottom w:w="43" w:type="dxa"/>
              <w:right w:w="43" w:type="dxa"/>
            </w:tcMar>
          </w:tcPr>
          <w:p w14:paraId="54445F47" w14:textId="77777777" w:rsidR="00C01CA8" w:rsidRPr="0027241E" w:rsidRDefault="00C01CA8" w:rsidP="0027241E">
            <w:r w:rsidRPr="0027241E">
              <w:t>2003</w:t>
            </w:r>
          </w:p>
        </w:tc>
        <w:tc>
          <w:tcPr>
            <w:tcW w:w="1000" w:type="dxa"/>
            <w:tcBorders>
              <w:top w:val="nil"/>
              <w:left w:val="nil"/>
              <w:bottom w:val="nil"/>
              <w:right w:val="nil"/>
            </w:tcBorders>
            <w:tcMar>
              <w:top w:w="128" w:type="dxa"/>
              <w:left w:w="43" w:type="dxa"/>
              <w:bottom w:w="43" w:type="dxa"/>
              <w:right w:w="43" w:type="dxa"/>
            </w:tcMar>
            <w:vAlign w:val="bottom"/>
          </w:tcPr>
          <w:p w14:paraId="5E08165C" w14:textId="77777777" w:rsidR="00C01CA8" w:rsidRPr="0027241E" w:rsidRDefault="00C01CA8" w:rsidP="0027241E">
            <w:r w:rsidRPr="0027241E">
              <w:t>-66 150</w:t>
            </w:r>
          </w:p>
        </w:tc>
        <w:tc>
          <w:tcPr>
            <w:tcW w:w="1800" w:type="dxa"/>
            <w:tcBorders>
              <w:top w:val="nil"/>
              <w:left w:val="nil"/>
              <w:bottom w:val="nil"/>
              <w:right w:val="nil"/>
            </w:tcBorders>
            <w:tcMar>
              <w:top w:w="128" w:type="dxa"/>
              <w:left w:w="43" w:type="dxa"/>
              <w:bottom w:w="43" w:type="dxa"/>
              <w:right w:w="43" w:type="dxa"/>
            </w:tcMar>
            <w:vAlign w:val="bottom"/>
          </w:tcPr>
          <w:p w14:paraId="774EB304" w14:textId="77777777" w:rsidR="00C01CA8" w:rsidRPr="0027241E" w:rsidRDefault="00C01CA8" w:rsidP="0027241E">
            <w:r w:rsidRPr="0027241E">
              <w:t>-9 609</w:t>
            </w:r>
          </w:p>
        </w:tc>
        <w:tc>
          <w:tcPr>
            <w:tcW w:w="1020" w:type="dxa"/>
            <w:tcBorders>
              <w:top w:val="nil"/>
              <w:left w:val="nil"/>
              <w:bottom w:val="nil"/>
              <w:right w:val="nil"/>
            </w:tcBorders>
            <w:tcMar>
              <w:top w:w="128" w:type="dxa"/>
              <w:left w:w="43" w:type="dxa"/>
              <w:bottom w:w="43" w:type="dxa"/>
              <w:right w:w="43" w:type="dxa"/>
            </w:tcMar>
            <w:vAlign w:val="bottom"/>
          </w:tcPr>
          <w:p w14:paraId="21369A5D" w14:textId="77777777" w:rsidR="00C01CA8" w:rsidRPr="0027241E" w:rsidRDefault="00C01CA8" w:rsidP="0027241E">
            <w:r w:rsidRPr="0027241E">
              <w:t>5 334</w:t>
            </w:r>
          </w:p>
        </w:tc>
        <w:tc>
          <w:tcPr>
            <w:tcW w:w="1240" w:type="dxa"/>
            <w:tcBorders>
              <w:top w:val="nil"/>
              <w:left w:val="nil"/>
              <w:bottom w:val="nil"/>
              <w:right w:val="nil"/>
            </w:tcBorders>
            <w:tcMar>
              <w:top w:w="128" w:type="dxa"/>
              <w:left w:w="43" w:type="dxa"/>
              <w:bottom w:w="43" w:type="dxa"/>
              <w:right w:w="43" w:type="dxa"/>
            </w:tcMar>
            <w:vAlign w:val="bottom"/>
          </w:tcPr>
          <w:p w14:paraId="46CCA9A4" w14:textId="77777777" w:rsidR="00C01CA8" w:rsidRPr="0027241E" w:rsidRDefault="00C01CA8" w:rsidP="0027241E">
            <w:r w:rsidRPr="0027241E">
              <w:t>-28 182</w:t>
            </w:r>
          </w:p>
        </w:tc>
        <w:tc>
          <w:tcPr>
            <w:tcW w:w="1160" w:type="dxa"/>
            <w:tcBorders>
              <w:top w:val="nil"/>
              <w:left w:val="nil"/>
              <w:bottom w:val="nil"/>
              <w:right w:val="nil"/>
            </w:tcBorders>
            <w:tcMar>
              <w:top w:w="128" w:type="dxa"/>
              <w:left w:w="43" w:type="dxa"/>
              <w:bottom w:w="43" w:type="dxa"/>
              <w:right w:w="43" w:type="dxa"/>
            </w:tcMar>
            <w:vAlign w:val="bottom"/>
          </w:tcPr>
          <w:p w14:paraId="3494D9D6" w14:textId="77777777" w:rsidR="00C01CA8" w:rsidRPr="0027241E" w:rsidRDefault="00C01CA8" w:rsidP="0027241E">
            <w:r w:rsidRPr="0027241E">
              <w:t>-33 692</w:t>
            </w:r>
          </w:p>
        </w:tc>
        <w:tc>
          <w:tcPr>
            <w:tcW w:w="1280" w:type="dxa"/>
            <w:tcBorders>
              <w:top w:val="nil"/>
              <w:left w:val="nil"/>
              <w:bottom w:val="nil"/>
              <w:right w:val="nil"/>
            </w:tcBorders>
            <w:tcMar>
              <w:top w:w="128" w:type="dxa"/>
              <w:left w:w="43" w:type="dxa"/>
              <w:bottom w:w="43" w:type="dxa"/>
              <w:right w:w="43" w:type="dxa"/>
            </w:tcMar>
            <w:vAlign w:val="bottom"/>
          </w:tcPr>
          <w:p w14:paraId="4D75B7BD" w14:textId="77777777" w:rsidR="00C01CA8" w:rsidRPr="0027241E" w:rsidRDefault="00C01CA8" w:rsidP="0027241E">
            <w:r w:rsidRPr="0027241E">
              <w:t>-2,5</w:t>
            </w:r>
          </w:p>
        </w:tc>
        <w:tc>
          <w:tcPr>
            <w:tcW w:w="1500" w:type="dxa"/>
            <w:tcBorders>
              <w:top w:val="nil"/>
              <w:left w:val="nil"/>
              <w:bottom w:val="nil"/>
              <w:right w:val="nil"/>
            </w:tcBorders>
            <w:tcMar>
              <w:top w:w="128" w:type="dxa"/>
              <w:left w:w="43" w:type="dxa"/>
              <w:bottom w:w="43" w:type="dxa"/>
              <w:right w:w="43" w:type="dxa"/>
            </w:tcMar>
            <w:vAlign w:val="bottom"/>
          </w:tcPr>
          <w:p w14:paraId="3816B510" w14:textId="77777777" w:rsidR="00C01CA8" w:rsidRPr="0027241E" w:rsidRDefault="00C01CA8" w:rsidP="0027241E">
            <w:r w:rsidRPr="0027241E">
              <w:t>-0,1</w:t>
            </w:r>
          </w:p>
        </w:tc>
      </w:tr>
      <w:tr w:rsidR="00BE25BF" w:rsidRPr="0027241E" w14:paraId="10D30CDB" w14:textId="77777777">
        <w:trPr>
          <w:trHeight w:val="380"/>
        </w:trPr>
        <w:tc>
          <w:tcPr>
            <w:tcW w:w="500" w:type="dxa"/>
            <w:tcBorders>
              <w:top w:val="nil"/>
              <w:left w:val="nil"/>
              <w:bottom w:val="nil"/>
              <w:right w:val="nil"/>
            </w:tcBorders>
            <w:tcMar>
              <w:top w:w="128" w:type="dxa"/>
              <w:left w:w="43" w:type="dxa"/>
              <w:bottom w:w="43" w:type="dxa"/>
              <w:right w:w="43" w:type="dxa"/>
            </w:tcMar>
          </w:tcPr>
          <w:p w14:paraId="09906E96" w14:textId="77777777" w:rsidR="00C01CA8" w:rsidRPr="0027241E" w:rsidRDefault="00C01CA8" w:rsidP="0027241E">
            <w:r w:rsidRPr="0027241E">
              <w:t>2004</w:t>
            </w:r>
          </w:p>
        </w:tc>
        <w:tc>
          <w:tcPr>
            <w:tcW w:w="1000" w:type="dxa"/>
            <w:tcBorders>
              <w:top w:val="nil"/>
              <w:left w:val="nil"/>
              <w:bottom w:val="nil"/>
              <w:right w:val="nil"/>
            </w:tcBorders>
            <w:tcMar>
              <w:top w:w="128" w:type="dxa"/>
              <w:left w:w="43" w:type="dxa"/>
              <w:bottom w:w="43" w:type="dxa"/>
              <w:right w:w="43" w:type="dxa"/>
            </w:tcMar>
            <w:vAlign w:val="bottom"/>
          </w:tcPr>
          <w:p w14:paraId="04EF35CE" w14:textId="77777777" w:rsidR="00C01CA8" w:rsidRPr="0027241E" w:rsidRDefault="00C01CA8" w:rsidP="0027241E">
            <w:r w:rsidRPr="0027241E">
              <w:t>-79 246</w:t>
            </w:r>
          </w:p>
        </w:tc>
        <w:tc>
          <w:tcPr>
            <w:tcW w:w="1800" w:type="dxa"/>
            <w:tcBorders>
              <w:top w:val="nil"/>
              <w:left w:val="nil"/>
              <w:bottom w:val="nil"/>
              <w:right w:val="nil"/>
            </w:tcBorders>
            <w:tcMar>
              <w:top w:w="128" w:type="dxa"/>
              <w:left w:w="43" w:type="dxa"/>
              <w:bottom w:w="43" w:type="dxa"/>
              <w:right w:w="43" w:type="dxa"/>
            </w:tcMar>
            <w:vAlign w:val="bottom"/>
          </w:tcPr>
          <w:p w14:paraId="67EFD3FC" w14:textId="77777777" w:rsidR="00C01CA8" w:rsidRPr="0027241E" w:rsidRDefault="00C01CA8" w:rsidP="0027241E">
            <w:r w:rsidRPr="0027241E">
              <w:t>-11 847</w:t>
            </w:r>
          </w:p>
        </w:tc>
        <w:tc>
          <w:tcPr>
            <w:tcW w:w="1020" w:type="dxa"/>
            <w:tcBorders>
              <w:top w:val="nil"/>
              <w:left w:val="nil"/>
              <w:bottom w:val="nil"/>
              <w:right w:val="nil"/>
            </w:tcBorders>
            <w:tcMar>
              <w:top w:w="128" w:type="dxa"/>
              <w:left w:w="43" w:type="dxa"/>
              <w:bottom w:w="43" w:type="dxa"/>
              <w:right w:w="43" w:type="dxa"/>
            </w:tcMar>
            <w:vAlign w:val="bottom"/>
          </w:tcPr>
          <w:p w14:paraId="76A45491" w14:textId="77777777" w:rsidR="00C01CA8" w:rsidRPr="0027241E" w:rsidRDefault="00C01CA8" w:rsidP="0027241E">
            <w:r w:rsidRPr="0027241E">
              <w:t>1 994</w:t>
            </w:r>
          </w:p>
        </w:tc>
        <w:tc>
          <w:tcPr>
            <w:tcW w:w="1240" w:type="dxa"/>
            <w:tcBorders>
              <w:top w:val="nil"/>
              <w:left w:val="nil"/>
              <w:bottom w:val="nil"/>
              <w:right w:val="nil"/>
            </w:tcBorders>
            <w:tcMar>
              <w:top w:w="128" w:type="dxa"/>
              <w:left w:w="43" w:type="dxa"/>
              <w:bottom w:w="43" w:type="dxa"/>
              <w:right w:w="43" w:type="dxa"/>
            </w:tcMar>
            <w:vAlign w:val="bottom"/>
          </w:tcPr>
          <w:p w14:paraId="194D3FB4" w14:textId="77777777" w:rsidR="00C01CA8" w:rsidRPr="0027241E" w:rsidRDefault="00C01CA8" w:rsidP="0027241E">
            <w:r w:rsidRPr="0027241E">
              <w:t>-30 196</w:t>
            </w:r>
          </w:p>
        </w:tc>
        <w:tc>
          <w:tcPr>
            <w:tcW w:w="1160" w:type="dxa"/>
            <w:tcBorders>
              <w:top w:val="nil"/>
              <w:left w:val="nil"/>
              <w:bottom w:val="nil"/>
              <w:right w:val="nil"/>
            </w:tcBorders>
            <w:tcMar>
              <w:top w:w="128" w:type="dxa"/>
              <w:left w:w="43" w:type="dxa"/>
              <w:bottom w:w="43" w:type="dxa"/>
              <w:right w:w="43" w:type="dxa"/>
            </w:tcMar>
            <w:vAlign w:val="bottom"/>
          </w:tcPr>
          <w:p w14:paraId="4391AE23" w14:textId="77777777" w:rsidR="00C01CA8" w:rsidRPr="0027241E" w:rsidRDefault="00C01CA8" w:rsidP="0027241E">
            <w:r w:rsidRPr="0027241E">
              <w:t>-39 197</w:t>
            </w:r>
          </w:p>
        </w:tc>
        <w:tc>
          <w:tcPr>
            <w:tcW w:w="1280" w:type="dxa"/>
            <w:tcBorders>
              <w:top w:val="nil"/>
              <w:left w:val="nil"/>
              <w:bottom w:val="nil"/>
              <w:right w:val="nil"/>
            </w:tcBorders>
            <w:tcMar>
              <w:top w:w="128" w:type="dxa"/>
              <w:left w:w="43" w:type="dxa"/>
              <w:bottom w:w="43" w:type="dxa"/>
              <w:right w:w="43" w:type="dxa"/>
            </w:tcMar>
            <w:vAlign w:val="bottom"/>
          </w:tcPr>
          <w:p w14:paraId="46D25513" w14:textId="77777777" w:rsidR="00C01CA8" w:rsidRPr="0027241E" w:rsidRDefault="00C01CA8" w:rsidP="0027241E">
            <w:r w:rsidRPr="0027241E">
              <w:t>-2,7</w:t>
            </w:r>
          </w:p>
        </w:tc>
        <w:tc>
          <w:tcPr>
            <w:tcW w:w="1500" w:type="dxa"/>
            <w:tcBorders>
              <w:top w:val="nil"/>
              <w:left w:val="nil"/>
              <w:bottom w:val="nil"/>
              <w:right w:val="nil"/>
            </w:tcBorders>
            <w:tcMar>
              <w:top w:w="128" w:type="dxa"/>
              <w:left w:w="43" w:type="dxa"/>
              <w:bottom w:w="43" w:type="dxa"/>
              <w:right w:w="43" w:type="dxa"/>
            </w:tcMar>
            <w:vAlign w:val="bottom"/>
          </w:tcPr>
          <w:p w14:paraId="0E168403" w14:textId="77777777" w:rsidR="00C01CA8" w:rsidRPr="0027241E" w:rsidRDefault="00C01CA8" w:rsidP="0027241E">
            <w:r w:rsidRPr="0027241E">
              <w:t>-0,2</w:t>
            </w:r>
          </w:p>
        </w:tc>
      </w:tr>
      <w:tr w:rsidR="00BE25BF" w:rsidRPr="0027241E" w14:paraId="74D43A79" w14:textId="77777777">
        <w:trPr>
          <w:trHeight w:val="380"/>
        </w:trPr>
        <w:tc>
          <w:tcPr>
            <w:tcW w:w="500" w:type="dxa"/>
            <w:tcBorders>
              <w:top w:val="nil"/>
              <w:left w:val="nil"/>
              <w:bottom w:val="nil"/>
              <w:right w:val="nil"/>
            </w:tcBorders>
            <w:tcMar>
              <w:top w:w="128" w:type="dxa"/>
              <w:left w:w="43" w:type="dxa"/>
              <w:bottom w:w="43" w:type="dxa"/>
              <w:right w:w="43" w:type="dxa"/>
            </w:tcMar>
          </w:tcPr>
          <w:p w14:paraId="0BA0F605" w14:textId="77777777" w:rsidR="00C01CA8" w:rsidRPr="0027241E" w:rsidRDefault="00C01CA8" w:rsidP="0027241E">
            <w:r w:rsidRPr="0027241E">
              <w:t>2005</w:t>
            </w:r>
          </w:p>
        </w:tc>
        <w:tc>
          <w:tcPr>
            <w:tcW w:w="1000" w:type="dxa"/>
            <w:tcBorders>
              <w:top w:val="nil"/>
              <w:left w:val="nil"/>
              <w:bottom w:val="nil"/>
              <w:right w:val="nil"/>
            </w:tcBorders>
            <w:tcMar>
              <w:top w:w="128" w:type="dxa"/>
              <w:left w:w="43" w:type="dxa"/>
              <w:bottom w:w="43" w:type="dxa"/>
              <w:right w:w="43" w:type="dxa"/>
            </w:tcMar>
            <w:vAlign w:val="bottom"/>
          </w:tcPr>
          <w:p w14:paraId="390AC3BB" w14:textId="77777777" w:rsidR="00C01CA8" w:rsidRPr="0027241E" w:rsidRDefault="00C01CA8" w:rsidP="0027241E">
            <w:r w:rsidRPr="0027241E">
              <w:t>-64 763</w:t>
            </w:r>
          </w:p>
        </w:tc>
        <w:tc>
          <w:tcPr>
            <w:tcW w:w="1800" w:type="dxa"/>
            <w:tcBorders>
              <w:top w:val="nil"/>
              <w:left w:val="nil"/>
              <w:bottom w:val="nil"/>
              <w:right w:val="nil"/>
            </w:tcBorders>
            <w:tcMar>
              <w:top w:w="128" w:type="dxa"/>
              <w:left w:w="43" w:type="dxa"/>
              <w:bottom w:w="43" w:type="dxa"/>
              <w:right w:w="43" w:type="dxa"/>
            </w:tcMar>
            <w:vAlign w:val="bottom"/>
          </w:tcPr>
          <w:p w14:paraId="6D03B353" w14:textId="77777777" w:rsidR="00C01CA8" w:rsidRPr="0027241E" w:rsidRDefault="00C01CA8" w:rsidP="0027241E">
            <w:r w:rsidRPr="0027241E">
              <w:t>-10 608</w:t>
            </w:r>
          </w:p>
        </w:tc>
        <w:tc>
          <w:tcPr>
            <w:tcW w:w="1020" w:type="dxa"/>
            <w:tcBorders>
              <w:top w:val="nil"/>
              <w:left w:val="nil"/>
              <w:bottom w:val="nil"/>
              <w:right w:val="nil"/>
            </w:tcBorders>
            <w:tcMar>
              <w:top w:w="128" w:type="dxa"/>
              <w:left w:w="43" w:type="dxa"/>
              <w:bottom w:w="43" w:type="dxa"/>
              <w:right w:w="43" w:type="dxa"/>
            </w:tcMar>
            <w:vAlign w:val="bottom"/>
          </w:tcPr>
          <w:p w14:paraId="4203618D" w14:textId="77777777" w:rsidR="00C01CA8" w:rsidRPr="0027241E" w:rsidRDefault="00C01CA8" w:rsidP="0027241E">
            <w:r w:rsidRPr="0027241E">
              <w:t>792</w:t>
            </w:r>
          </w:p>
        </w:tc>
        <w:tc>
          <w:tcPr>
            <w:tcW w:w="1240" w:type="dxa"/>
            <w:tcBorders>
              <w:top w:val="nil"/>
              <w:left w:val="nil"/>
              <w:bottom w:val="nil"/>
              <w:right w:val="nil"/>
            </w:tcBorders>
            <w:tcMar>
              <w:top w:w="128" w:type="dxa"/>
              <w:left w:w="43" w:type="dxa"/>
              <w:bottom w:w="43" w:type="dxa"/>
              <w:right w:w="43" w:type="dxa"/>
            </w:tcMar>
            <w:vAlign w:val="bottom"/>
          </w:tcPr>
          <w:p w14:paraId="16C2355E" w14:textId="77777777" w:rsidR="00C01CA8" w:rsidRPr="0027241E" w:rsidRDefault="00C01CA8" w:rsidP="0027241E">
            <w:r w:rsidRPr="0027241E">
              <w:t>-12 135</w:t>
            </w:r>
          </w:p>
        </w:tc>
        <w:tc>
          <w:tcPr>
            <w:tcW w:w="1160" w:type="dxa"/>
            <w:tcBorders>
              <w:top w:val="nil"/>
              <w:left w:val="nil"/>
              <w:bottom w:val="nil"/>
              <w:right w:val="nil"/>
            </w:tcBorders>
            <w:tcMar>
              <w:top w:w="128" w:type="dxa"/>
              <w:left w:w="43" w:type="dxa"/>
              <w:bottom w:w="43" w:type="dxa"/>
              <w:right w:w="43" w:type="dxa"/>
            </w:tcMar>
            <w:vAlign w:val="bottom"/>
          </w:tcPr>
          <w:p w14:paraId="33861424" w14:textId="77777777" w:rsidR="00C01CA8" w:rsidRPr="0027241E" w:rsidRDefault="00C01CA8" w:rsidP="0027241E">
            <w:r w:rsidRPr="0027241E">
              <w:t>-42 812</w:t>
            </w:r>
          </w:p>
        </w:tc>
        <w:tc>
          <w:tcPr>
            <w:tcW w:w="1280" w:type="dxa"/>
            <w:tcBorders>
              <w:top w:val="nil"/>
              <w:left w:val="nil"/>
              <w:bottom w:val="nil"/>
              <w:right w:val="nil"/>
            </w:tcBorders>
            <w:tcMar>
              <w:top w:w="128" w:type="dxa"/>
              <w:left w:w="43" w:type="dxa"/>
              <w:bottom w:w="43" w:type="dxa"/>
              <w:right w:w="43" w:type="dxa"/>
            </w:tcMar>
            <w:vAlign w:val="bottom"/>
          </w:tcPr>
          <w:p w14:paraId="39BF7D60" w14:textId="77777777" w:rsidR="00C01CA8" w:rsidRPr="0027241E" w:rsidRDefault="00C01CA8" w:rsidP="0027241E">
            <w:r w:rsidRPr="0027241E">
              <w:t>-2,8</w:t>
            </w:r>
          </w:p>
        </w:tc>
        <w:tc>
          <w:tcPr>
            <w:tcW w:w="1500" w:type="dxa"/>
            <w:tcBorders>
              <w:top w:val="nil"/>
              <w:left w:val="nil"/>
              <w:bottom w:val="nil"/>
              <w:right w:val="nil"/>
            </w:tcBorders>
            <w:tcMar>
              <w:top w:w="128" w:type="dxa"/>
              <w:left w:w="43" w:type="dxa"/>
              <w:bottom w:w="43" w:type="dxa"/>
              <w:right w:w="43" w:type="dxa"/>
            </w:tcMar>
            <w:vAlign w:val="bottom"/>
          </w:tcPr>
          <w:p w14:paraId="02398C9E" w14:textId="77777777" w:rsidR="00C01CA8" w:rsidRPr="0027241E" w:rsidRDefault="00C01CA8" w:rsidP="0027241E">
            <w:r w:rsidRPr="0027241E">
              <w:t>-0,1</w:t>
            </w:r>
          </w:p>
        </w:tc>
      </w:tr>
      <w:tr w:rsidR="00BE25BF" w:rsidRPr="0027241E" w14:paraId="36E78B3B" w14:textId="77777777">
        <w:trPr>
          <w:trHeight w:val="380"/>
        </w:trPr>
        <w:tc>
          <w:tcPr>
            <w:tcW w:w="500" w:type="dxa"/>
            <w:tcBorders>
              <w:top w:val="nil"/>
              <w:left w:val="nil"/>
              <w:bottom w:val="nil"/>
              <w:right w:val="nil"/>
            </w:tcBorders>
            <w:tcMar>
              <w:top w:w="128" w:type="dxa"/>
              <w:left w:w="43" w:type="dxa"/>
              <w:bottom w:w="43" w:type="dxa"/>
              <w:right w:w="43" w:type="dxa"/>
            </w:tcMar>
          </w:tcPr>
          <w:p w14:paraId="0CD43331" w14:textId="77777777" w:rsidR="00C01CA8" w:rsidRPr="0027241E" w:rsidRDefault="00C01CA8" w:rsidP="0027241E">
            <w:r w:rsidRPr="0027241E">
              <w:t>2006</w:t>
            </w:r>
          </w:p>
        </w:tc>
        <w:tc>
          <w:tcPr>
            <w:tcW w:w="1000" w:type="dxa"/>
            <w:tcBorders>
              <w:top w:val="nil"/>
              <w:left w:val="nil"/>
              <w:bottom w:val="nil"/>
              <w:right w:val="nil"/>
            </w:tcBorders>
            <w:tcMar>
              <w:top w:w="128" w:type="dxa"/>
              <w:left w:w="43" w:type="dxa"/>
              <w:bottom w:w="43" w:type="dxa"/>
              <w:right w:w="43" w:type="dxa"/>
            </w:tcMar>
            <w:vAlign w:val="bottom"/>
          </w:tcPr>
          <w:p w14:paraId="43BC9353" w14:textId="77777777" w:rsidR="00C01CA8" w:rsidRPr="0027241E" w:rsidRDefault="00C01CA8" w:rsidP="0027241E">
            <w:r w:rsidRPr="0027241E">
              <w:t>-44 002</w:t>
            </w:r>
          </w:p>
        </w:tc>
        <w:tc>
          <w:tcPr>
            <w:tcW w:w="1800" w:type="dxa"/>
            <w:tcBorders>
              <w:top w:val="nil"/>
              <w:left w:val="nil"/>
              <w:bottom w:val="nil"/>
              <w:right w:val="nil"/>
            </w:tcBorders>
            <w:tcMar>
              <w:top w:w="128" w:type="dxa"/>
              <w:left w:w="43" w:type="dxa"/>
              <w:bottom w:w="43" w:type="dxa"/>
              <w:right w:w="43" w:type="dxa"/>
            </w:tcMar>
            <w:vAlign w:val="bottom"/>
          </w:tcPr>
          <w:p w14:paraId="346CBDA8" w14:textId="77777777" w:rsidR="00C01CA8" w:rsidRPr="0027241E" w:rsidRDefault="00C01CA8" w:rsidP="0027241E">
            <w:r w:rsidRPr="0027241E">
              <w:t>-16 659</w:t>
            </w:r>
          </w:p>
        </w:tc>
        <w:tc>
          <w:tcPr>
            <w:tcW w:w="1020" w:type="dxa"/>
            <w:tcBorders>
              <w:top w:val="nil"/>
              <w:left w:val="nil"/>
              <w:bottom w:val="nil"/>
              <w:right w:val="nil"/>
            </w:tcBorders>
            <w:tcMar>
              <w:top w:w="128" w:type="dxa"/>
              <w:left w:w="43" w:type="dxa"/>
              <w:bottom w:w="43" w:type="dxa"/>
              <w:right w:w="43" w:type="dxa"/>
            </w:tcMar>
            <w:vAlign w:val="bottom"/>
          </w:tcPr>
          <w:p w14:paraId="4AB49C17" w14:textId="77777777" w:rsidR="00C01CA8" w:rsidRPr="0027241E" w:rsidRDefault="00C01CA8" w:rsidP="0027241E">
            <w:r w:rsidRPr="0027241E">
              <w:t>1 645</w:t>
            </w:r>
          </w:p>
        </w:tc>
        <w:tc>
          <w:tcPr>
            <w:tcW w:w="1240" w:type="dxa"/>
            <w:tcBorders>
              <w:top w:val="nil"/>
              <w:left w:val="nil"/>
              <w:bottom w:val="nil"/>
              <w:right w:val="nil"/>
            </w:tcBorders>
            <w:tcMar>
              <w:top w:w="128" w:type="dxa"/>
              <w:left w:w="43" w:type="dxa"/>
              <w:bottom w:w="43" w:type="dxa"/>
              <w:right w:w="43" w:type="dxa"/>
            </w:tcMar>
            <w:vAlign w:val="bottom"/>
          </w:tcPr>
          <w:p w14:paraId="0DD4F1D4" w14:textId="77777777" w:rsidR="00C01CA8" w:rsidRPr="0027241E" w:rsidRDefault="00C01CA8" w:rsidP="0027241E">
            <w:r w:rsidRPr="0027241E">
              <w:t>13 437</w:t>
            </w:r>
          </w:p>
        </w:tc>
        <w:tc>
          <w:tcPr>
            <w:tcW w:w="1160" w:type="dxa"/>
            <w:tcBorders>
              <w:top w:val="nil"/>
              <w:left w:val="nil"/>
              <w:bottom w:val="nil"/>
              <w:right w:val="nil"/>
            </w:tcBorders>
            <w:tcMar>
              <w:top w:w="128" w:type="dxa"/>
              <w:left w:w="43" w:type="dxa"/>
              <w:bottom w:w="43" w:type="dxa"/>
              <w:right w:w="43" w:type="dxa"/>
            </w:tcMar>
            <w:vAlign w:val="bottom"/>
          </w:tcPr>
          <w:p w14:paraId="3D4E12D4" w14:textId="77777777" w:rsidR="00C01CA8" w:rsidRPr="0027241E" w:rsidRDefault="00C01CA8" w:rsidP="0027241E">
            <w:r w:rsidRPr="0027241E">
              <w:t>-42 424</w:t>
            </w:r>
          </w:p>
        </w:tc>
        <w:tc>
          <w:tcPr>
            <w:tcW w:w="1280" w:type="dxa"/>
            <w:tcBorders>
              <w:top w:val="nil"/>
              <w:left w:val="nil"/>
              <w:bottom w:val="nil"/>
              <w:right w:val="nil"/>
            </w:tcBorders>
            <w:tcMar>
              <w:top w:w="128" w:type="dxa"/>
              <w:left w:w="43" w:type="dxa"/>
              <w:bottom w:w="43" w:type="dxa"/>
              <w:right w:w="43" w:type="dxa"/>
            </w:tcMar>
            <w:vAlign w:val="bottom"/>
          </w:tcPr>
          <w:p w14:paraId="77352D6C" w14:textId="77777777" w:rsidR="00C01CA8" w:rsidRPr="0027241E" w:rsidRDefault="00C01CA8" w:rsidP="0027241E">
            <w:r w:rsidRPr="0027241E">
              <w:t>-2,6</w:t>
            </w:r>
          </w:p>
        </w:tc>
        <w:tc>
          <w:tcPr>
            <w:tcW w:w="1500" w:type="dxa"/>
            <w:tcBorders>
              <w:top w:val="nil"/>
              <w:left w:val="nil"/>
              <w:bottom w:val="nil"/>
              <w:right w:val="nil"/>
            </w:tcBorders>
            <w:tcMar>
              <w:top w:w="128" w:type="dxa"/>
              <w:left w:w="43" w:type="dxa"/>
              <w:bottom w:w="43" w:type="dxa"/>
              <w:right w:w="43" w:type="dxa"/>
            </w:tcMar>
            <w:vAlign w:val="bottom"/>
          </w:tcPr>
          <w:p w14:paraId="4E1C8357" w14:textId="77777777" w:rsidR="00C01CA8" w:rsidRPr="0027241E" w:rsidRDefault="00C01CA8" w:rsidP="0027241E">
            <w:r w:rsidRPr="0027241E">
              <w:t>0,2</w:t>
            </w:r>
          </w:p>
        </w:tc>
      </w:tr>
      <w:tr w:rsidR="00BE25BF" w:rsidRPr="0027241E" w14:paraId="43A678FD" w14:textId="77777777">
        <w:trPr>
          <w:trHeight w:val="380"/>
        </w:trPr>
        <w:tc>
          <w:tcPr>
            <w:tcW w:w="500" w:type="dxa"/>
            <w:tcBorders>
              <w:top w:val="nil"/>
              <w:left w:val="nil"/>
              <w:bottom w:val="nil"/>
              <w:right w:val="nil"/>
            </w:tcBorders>
            <w:tcMar>
              <w:top w:w="128" w:type="dxa"/>
              <w:left w:w="43" w:type="dxa"/>
              <w:bottom w:w="43" w:type="dxa"/>
              <w:right w:w="43" w:type="dxa"/>
            </w:tcMar>
          </w:tcPr>
          <w:p w14:paraId="6BD51C1D" w14:textId="77777777" w:rsidR="00C01CA8" w:rsidRPr="0027241E" w:rsidRDefault="00C01CA8" w:rsidP="0027241E">
            <w:r w:rsidRPr="0027241E">
              <w:lastRenderedPageBreak/>
              <w:t>2007</w:t>
            </w:r>
          </w:p>
        </w:tc>
        <w:tc>
          <w:tcPr>
            <w:tcW w:w="1000" w:type="dxa"/>
            <w:tcBorders>
              <w:top w:val="nil"/>
              <w:left w:val="nil"/>
              <w:bottom w:val="nil"/>
              <w:right w:val="nil"/>
            </w:tcBorders>
            <w:tcMar>
              <w:top w:w="128" w:type="dxa"/>
              <w:left w:w="43" w:type="dxa"/>
              <w:bottom w:w="43" w:type="dxa"/>
              <w:right w:w="43" w:type="dxa"/>
            </w:tcMar>
            <w:vAlign w:val="bottom"/>
          </w:tcPr>
          <w:p w14:paraId="69A481E3" w14:textId="77777777" w:rsidR="00C01CA8" w:rsidRPr="0027241E" w:rsidRDefault="00C01CA8" w:rsidP="0027241E">
            <w:r w:rsidRPr="0027241E">
              <w:t>-1 342</w:t>
            </w:r>
          </w:p>
        </w:tc>
        <w:tc>
          <w:tcPr>
            <w:tcW w:w="1800" w:type="dxa"/>
            <w:tcBorders>
              <w:top w:val="nil"/>
              <w:left w:val="nil"/>
              <w:bottom w:val="nil"/>
              <w:right w:val="nil"/>
            </w:tcBorders>
            <w:tcMar>
              <w:top w:w="128" w:type="dxa"/>
              <w:left w:w="43" w:type="dxa"/>
              <w:bottom w:w="43" w:type="dxa"/>
              <w:right w:w="43" w:type="dxa"/>
            </w:tcMar>
            <w:vAlign w:val="bottom"/>
          </w:tcPr>
          <w:p w14:paraId="6717DD52" w14:textId="77777777" w:rsidR="00C01CA8" w:rsidRPr="0027241E" w:rsidRDefault="00C01CA8" w:rsidP="0027241E">
            <w:r w:rsidRPr="0027241E">
              <w:t>-4 303</w:t>
            </w:r>
          </w:p>
        </w:tc>
        <w:tc>
          <w:tcPr>
            <w:tcW w:w="1020" w:type="dxa"/>
            <w:tcBorders>
              <w:top w:val="nil"/>
              <w:left w:val="nil"/>
              <w:bottom w:val="nil"/>
              <w:right w:val="nil"/>
            </w:tcBorders>
            <w:tcMar>
              <w:top w:w="128" w:type="dxa"/>
              <w:left w:w="43" w:type="dxa"/>
              <w:bottom w:w="43" w:type="dxa"/>
              <w:right w:w="43" w:type="dxa"/>
            </w:tcMar>
            <w:vAlign w:val="bottom"/>
          </w:tcPr>
          <w:p w14:paraId="1992764C" w14:textId="77777777" w:rsidR="00C01CA8" w:rsidRPr="0027241E" w:rsidRDefault="00C01CA8" w:rsidP="0027241E">
            <w:r w:rsidRPr="0027241E">
              <w:t>2 292</w:t>
            </w:r>
          </w:p>
        </w:tc>
        <w:tc>
          <w:tcPr>
            <w:tcW w:w="1240" w:type="dxa"/>
            <w:tcBorders>
              <w:top w:val="nil"/>
              <w:left w:val="nil"/>
              <w:bottom w:val="nil"/>
              <w:right w:val="nil"/>
            </w:tcBorders>
            <w:tcMar>
              <w:top w:w="128" w:type="dxa"/>
              <w:left w:w="43" w:type="dxa"/>
              <w:bottom w:w="43" w:type="dxa"/>
              <w:right w:w="43" w:type="dxa"/>
            </w:tcMar>
            <w:vAlign w:val="bottom"/>
          </w:tcPr>
          <w:p w14:paraId="22D0FD7B" w14:textId="77777777" w:rsidR="00C01CA8" w:rsidRPr="0027241E" w:rsidRDefault="00C01CA8" w:rsidP="0027241E">
            <w:r w:rsidRPr="0027241E">
              <w:t>43 647</w:t>
            </w:r>
          </w:p>
        </w:tc>
        <w:tc>
          <w:tcPr>
            <w:tcW w:w="1160" w:type="dxa"/>
            <w:tcBorders>
              <w:top w:val="nil"/>
              <w:left w:val="nil"/>
              <w:bottom w:val="nil"/>
              <w:right w:val="nil"/>
            </w:tcBorders>
            <w:tcMar>
              <w:top w:w="128" w:type="dxa"/>
              <w:left w:w="43" w:type="dxa"/>
              <w:bottom w:w="43" w:type="dxa"/>
              <w:right w:w="43" w:type="dxa"/>
            </w:tcMar>
            <w:vAlign w:val="bottom"/>
          </w:tcPr>
          <w:p w14:paraId="4699102E" w14:textId="77777777" w:rsidR="00C01CA8" w:rsidRPr="0027241E" w:rsidRDefault="00C01CA8" w:rsidP="0027241E">
            <w:r w:rsidRPr="0027241E">
              <w:t>-42 978</w:t>
            </w:r>
          </w:p>
        </w:tc>
        <w:tc>
          <w:tcPr>
            <w:tcW w:w="1280" w:type="dxa"/>
            <w:tcBorders>
              <w:top w:val="nil"/>
              <w:left w:val="nil"/>
              <w:bottom w:val="nil"/>
              <w:right w:val="nil"/>
            </w:tcBorders>
            <w:tcMar>
              <w:top w:w="128" w:type="dxa"/>
              <w:left w:w="43" w:type="dxa"/>
              <w:bottom w:w="43" w:type="dxa"/>
              <w:right w:w="43" w:type="dxa"/>
            </w:tcMar>
            <w:vAlign w:val="bottom"/>
          </w:tcPr>
          <w:p w14:paraId="790E8CE6" w14:textId="77777777" w:rsidR="00C01CA8" w:rsidRPr="0027241E" w:rsidRDefault="00C01CA8" w:rsidP="0027241E">
            <w:r w:rsidRPr="0027241E">
              <w:t>-2,5</w:t>
            </w:r>
          </w:p>
        </w:tc>
        <w:tc>
          <w:tcPr>
            <w:tcW w:w="1500" w:type="dxa"/>
            <w:tcBorders>
              <w:top w:val="nil"/>
              <w:left w:val="nil"/>
              <w:bottom w:val="nil"/>
              <w:right w:val="nil"/>
            </w:tcBorders>
            <w:tcMar>
              <w:top w:w="128" w:type="dxa"/>
              <w:left w:w="43" w:type="dxa"/>
              <w:bottom w:w="43" w:type="dxa"/>
              <w:right w:w="43" w:type="dxa"/>
            </w:tcMar>
            <w:vAlign w:val="bottom"/>
          </w:tcPr>
          <w:p w14:paraId="3E404BBD" w14:textId="77777777" w:rsidR="00C01CA8" w:rsidRPr="0027241E" w:rsidRDefault="00C01CA8" w:rsidP="0027241E">
            <w:r w:rsidRPr="0027241E">
              <w:t>0,1</w:t>
            </w:r>
          </w:p>
        </w:tc>
      </w:tr>
      <w:tr w:rsidR="00BE25BF" w:rsidRPr="0027241E" w14:paraId="7B4097BF" w14:textId="77777777">
        <w:trPr>
          <w:trHeight w:val="380"/>
        </w:trPr>
        <w:tc>
          <w:tcPr>
            <w:tcW w:w="500" w:type="dxa"/>
            <w:tcBorders>
              <w:top w:val="nil"/>
              <w:left w:val="nil"/>
              <w:bottom w:val="nil"/>
              <w:right w:val="nil"/>
            </w:tcBorders>
            <w:tcMar>
              <w:top w:w="128" w:type="dxa"/>
              <w:left w:w="43" w:type="dxa"/>
              <w:bottom w:w="43" w:type="dxa"/>
              <w:right w:w="43" w:type="dxa"/>
            </w:tcMar>
          </w:tcPr>
          <w:p w14:paraId="647C47E4" w14:textId="77777777" w:rsidR="00C01CA8" w:rsidRPr="0027241E" w:rsidRDefault="00C01CA8" w:rsidP="0027241E">
            <w:r w:rsidRPr="0027241E">
              <w:t>2008</w:t>
            </w:r>
          </w:p>
        </w:tc>
        <w:tc>
          <w:tcPr>
            <w:tcW w:w="1000" w:type="dxa"/>
            <w:tcBorders>
              <w:top w:val="nil"/>
              <w:left w:val="nil"/>
              <w:bottom w:val="nil"/>
              <w:right w:val="nil"/>
            </w:tcBorders>
            <w:tcMar>
              <w:top w:w="128" w:type="dxa"/>
              <w:left w:w="43" w:type="dxa"/>
              <w:bottom w:w="43" w:type="dxa"/>
              <w:right w:w="43" w:type="dxa"/>
            </w:tcMar>
            <w:vAlign w:val="bottom"/>
          </w:tcPr>
          <w:p w14:paraId="0EDEE8B2" w14:textId="77777777" w:rsidR="00C01CA8" w:rsidRPr="0027241E" w:rsidRDefault="00C01CA8" w:rsidP="0027241E">
            <w:r w:rsidRPr="0027241E">
              <w:t>-11 797</w:t>
            </w:r>
          </w:p>
        </w:tc>
        <w:tc>
          <w:tcPr>
            <w:tcW w:w="1800" w:type="dxa"/>
            <w:tcBorders>
              <w:top w:val="nil"/>
              <w:left w:val="nil"/>
              <w:bottom w:val="nil"/>
              <w:right w:val="nil"/>
            </w:tcBorders>
            <w:tcMar>
              <w:top w:w="128" w:type="dxa"/>
              <w:left w:w="43" w:type="dxa"/>
              <w:bottom w:w="43" w:type="dxa"/>
              <w:right w:w="43" w:type="dxa"/>
            </w:tcMar>
            <w:vAlign w:val="bottom"/>
          </w:tcPr>
          <w:p w14:paraId="1891B99A" w14:textId="77777777" w:rsidR="00C01CA8" w:rsidRPr="0027241E" w:rsidRDefault="00C01CA8" w:rsidP="0027241E">
            <w:r w:rsidRPr="0027241E">
              <w:t>-2 280</w:t>
            </w:r>
          </w:p>
        </w:tc>
        <w:tc>
          <w:tcPr>
            <w:tcW w:w="1020" w:type="dxa"/>
            <w:tcBorders>
              <w:top w:val="nil"/>
              <w:left w:val="nil"/>
              <w:bottom w:val="nil"/>
              <w:right w:val="nil"/>
            </w:tcBorders>
            <w:tcMar>
              <w:top w:w="128" w:type="dxa"/>
              <w:left w:w="43" w:type="dxa"/>
              <w:bottom w:w="43" w:type="dxa"/>
              <w:right w:w="43" w:type="dxa"/>
            </w:tcMar>
            <w:vAlign w:val="bottom"/>
          </w:tcPr>
          <w:p w14:paraId="298A009E" w14:textId="77777777" w:rsidR="00C01CA8" w:rsidRPr="0027241E" w:rsidRDefault="00C01CA8" w:rsidP="0027241E">
            <w:r w:rsidRPr="0027241E">
              <w:t>858</w:t>
            </w:r>
          </w:p>
        </w:tc>
        <w:tc>
          <w:tcPr>
            <w:tcW w:w="1240" w:type="dxa"/>
            <w:tcBorders>
              <w:top w:val="nil"/>
              <w:left w:val="nil"/>
              <w:bottom w:val="nil"/>
              <w:right w:val="nil"/>
            </w:tcBorders>
            <w:tcMar>
              <w:top w:w="128" w:type="dxa"/>
              <w:left w:w="43" w:type="dxa"/>
              <w:bottom w:w="43" w:type="dxa"/>
              <w:right w:w="43" w:type="dxa"/>
            </w:tcMar>
            <w:vAlign w:val="bottom"/>
          </w:tcPr>
          <w:p w14:paraId="2E4685AA" w14:textId="77777777" w:rsidR="00C01CA8" w:rsidRPr="0027241E" w:rsidRDefault="00C01CA8" w:rsidP="0027241E">
            <w:r w:rsidRPr="0027241E">
              <w:t>42 267</w:t>
            </w:r>
          </w:p>
        </w:tc>
        <w:tc>
          <w:tcPr>
            <w:tcW w:w="1160" w:type="dxa"/>
            <w:tcBorders>
              <w:top w:val="nil"/>
              <w:left w:val="nil"/>
              <w:bottom w:val="nil"/>
              <w:right w:val="nil"/>
            </w:tcBorders>
            <w:tcMar>
              <w:top w:w="128" w:type="dxa"/>
              <w:left w:w="43" w:type="dxa"/>
              <w:bottom w:w="43" w:type="dxa"/>
              <w:right w:w="43" w:type="dxa"/>
            </w:tcMar>
            <w:vAlign w:val="bottom"/>
          </w:tcPr>
          <w:p w14:paraId="6282A38C" w14:textId="77777777" w:rsidR="00C01CA8" w:rsidRPr="0027241E" w:rsidRDefault="00C01CA8" w:rsidP="0027241E">
            <w:r w:rsidRPr="0027241E">
              <w:t>-52 641</w:t>
            </w:r>
          </w:p>
        </w:tc>
        <w:tc>
          <w:tcPr>
            <w:tcW w:w="1280" w:type="dxa"/>
            <w:tcBorders>
              <w:top w:val="nil"/>
              <w:left w:val="nil"/>
              <w:bottom w:val="nil"/>
              <w:right w:val="nil"/>
            </w:tcBorders>
            <w:tcMar>
              <w:top w:w="128" w:type="dxa"/>
              <w:left w:w="43" w:type="dxa"/>
              <w:bottom w:w="43" w:type="dxa"/>
              <w:right w:w="43" w:type="dxa"/>
            </w:tcMar>
            <w:vAlign w:val="bottom"/>
          </w:tcPr>
          <w:p w14:paraId="48C91510" w14:textId="77777777" w:rsidR="00C01CA8" w:rsidRPr="0027241E" w:rsidRDefault="00C01CA8" w:rsidP="0027241E">
            <w:r w:rsidRPr="0027241E">
              <w:t>-2,9</w:t>
            </w:r>
          </w:p>
        </w:tc>
        <w:tc>
          <w:tcPr>
            <w:tcW w:w="1500" w:type="dxa"/>
            <w:tcBorders>
              <w:top w:val="nil"/>
              <w:left w:val="nil"/>
              <w:bottom w:val="nil"/>
              <w:right w:val="nil"/>
            </w:tcBorders>
            <w:tcMar>
              <w:top w:w="128" w:type="dxa"/>
              <w:left w:w="43" w:type="dxa"/>
              <w:bottom w:w="43" w:type="dxa"/>
              <w:right w:w="43" w:type="dxa"/>
            </w:tcMar>
            <w:vAlign w:val="bottom"/>
          </w:tcPr>
          <w:p w14:paraId="6539F388" w14:textId="77777777" w:rsidR="00C01CA8" w:rsidRPr="0027241E" w:rsidRDefault="00C01CA8" w:rsidP="0027241E">
            <w:r w:rsidRPr="0027241E">
              <w:t>-0,4</w:t>
            </w:r>
          </w:p>
        </w:tc>
      </w:tr>
      <w:tr w:rsidR="00BE25BF" w:rsidRPr="0027241E" w14:paraId="4F03D2BD" w14:textId="77777777">
        <w:trPr>
          <w:trHeight w:val="380"/>
        </w:trPr>
        <w:tc>
          <w:tcPr>
            <w:tcW w:w="500" w:type="dxa"/>
            <w:tcBorders>
              <w:top w:val="nil"/>
              <w:left w:val="nil"/>
              <w:bottom w:val="nil"/>
              <w:right w:val="nil"/>
            </w:tcBorders>
            <w:tcMar>
              <w:top w:w="128" w:type="dxa"/>
              <w:left w:w="43" w:type="dxa"/>
              <w:bottom w:w="43" w:type="dxa"/>
              <w:right w:w="43" w:type="dxa"/>
            </w:tcMar>
          </w:tcPr>
          <w:p w14:paraId="780A7770" w14:textId="77777777" w:rsidR="00C01CA8" w:rsidRPr="0027241E" w:rsidRDefault="00C01CA8" w:rsidP="0027241E">
            <w:r w:rsidRPr="0027241E">
              <w:t>2009</w:t>
            </w:r>
          </w:p>
        </w:tc>
        <w:tc>
          <w:tcPr>
            <w:tcW w:w="1000" w:type="dxa"/>
            <w:tcBorders>
              <w:top w:val="nil"/>
              <w:left w:val="nil"/>
              <w:bottom w:val="nil"/>
              <w:right w:val="nil"/>
            </w:tcBorders>
            <w:tcMar>
              <w:top w:w="128" w:type="dxa"/>
              <w:left w:w="43" w:type="dxa"/>
              <w:bottom w:w="43" w:type="dxa"/>
              <w:right w:w="43" w:type="dxa"/>
            </w:tcMar>
            <w:vAlign w:val="bottom"/>
          </w:tcPr>
          <w:p w14:paraId="44950A09" w14:textId="77777777" w:rsidR="00C01CA8" w:rsidRPr="0027241E" w:rsidRDefault="00C01CA8" w:rsidP="0027241E">
            <w:r w:rsidRPr="0027241E">
              <w:t>-96 561</w:t>
            </w:r>
          </w:p>
        </w:tc>
        <w:tc>
          <w:tcPr>
            <w:tcW w:w="1800" w:type="dxa"/>
            <w:tcBorders>
              <w:top w:val="nil"/>
              <w:left w:val="nil"/>
              <w:bottom w:val="nil"/>
              <w:right w:val="nil"/>
            </w:tcBorders>
            <w:tcMar>
              <w:top w:w="128" w:type="dxa"/>
              <w:left w:w="43" w:type="dxa"/>
              <w:bottom w:w="43" w:type="dxa"/>
              <w:right w:w="43" w:type="dxa"/>
            </w:tcMar>
            <w:vAlign w:val="bottom"/>
          </w:tcPr>
          <w:p w14:paraId="24AEC8F9" w14:textId="77777777" w:rsidR="00C01CA8" w:rsidRPr="0027241E" w:rsidRDefault="00C01CA8" w:rsidP="0027241E">
            <w:r w:rsidRPr="0027241E">
              <w:t>-6 858</w:t>
            </w:r>
          </w:p>
        </w:tc>
        <w:tc>
          <w:tcPr>
            <w:tcW w:w="1020" w:type="dxa"/>
            <w:tcBorders>
              <w:top w:val="nil"/>
              <w:left w:val="nil"/>
              <w:bottom w:val="nil"/>
              <w:right w:val="nil"/>
            </w:tcBorders>
            <w:tcMar>
              <w:top w:w="128" w:type="dxa"/>
              <w:left w:w="43" w:type="dxa"/>
              <w:bottom w:w="43" w:type="dxa"/>
              <w:right w:w="43" w:type="dxa"/>
            </w:tcMar>
            <w:vAlign w:val="bottom"/>
          </w:tcPr>
          <w:p w14:paraId="6060B9CB" w14:textId="77777777" w:rsidR="00C01CA8" w:rsidRPr="0027241E" w:rsidRDefault="00C01CA8" w:rsidP="0027241E">
            <w:r w:rsidRPr="0027241E">
              <w:t>-6 058</w:t>
            </w:r>
          </w:p>
        </w:tc>
        <w:tc>
          <w:tcPr>
            <w:tcW w:w="1240" w:type="dxa"/>
            <w:tcBorders>
              <w:top w:val="nil"/>
              <w:left w:val="nil"/>
              <w:bottom w:val="nil"/>
              <w:right w:val="nil"/>
            </w:tcBorders>
            <w:tcMar>
              <w:top w:w="128" w:type="dxa"/>
              <w:left w:w="43" w:type="dxa"/>
              <w:bottom w:w="43" w:type="dxa"/>
              <w:right w:w="43" w:type="dxa"/>
            </w:tcMar>
            <w:vAlign w:val="bottom"/>
          </w:tcPr>
          <w:p w14:paraId="79C48991" w14:textId="77777777" w:rsidR="00C01CA8" w:rsidRPr="0027241E" w:rsidRDefault="00C01CA8" w:rsidP="0027241E">
            <w:r w:rsidRPr="0027241E">
              <w:t>3 327</w:t>
            </w:r>
          </w:p>
        </w:tc>
        <w:tc>
          <w:tcPr>
            <w:tcW w:w="1160" w:type="dxa"/>
            <w:tcBorders>
              <w:top w:val="nil"/>
              <w:left w:val="nil"/>
              <w:bottom w:val="nil"/>
              <w:right w:val="nil"/>
            </w:tcBorders>
            <w:tcMar>
              <w:top w:w="128" w:type="dxa"/>
              <w:left w:w="43" w:type="dxa"/>
              <w:bottom w:w="43" w:type="dxa"/>
              <w:right w:w="43" w:type="dxa"/>
            </w:tcMar>
            <w:vAlign w:val="bottom"/>
          </w:tcPr>
          <w:p w14:paraId="03DE844E" w14:textId="77777777" w:rsidR="00C01CA8" w:rsidRPr="0027241E" w:rsidRDefault="00C01CA8" w:rsidP="0027241E">
            <w:r w:rsidRPr="0027241E">
              <w:t>-86 972</w:t>
            </w:r>
          </w:p>
        </w:tc>
        <w:tc>
          <w:tcPr>
            <w:tcW w:w="1280" w:type="dxa"/>
            <w:tcBorders>
              <w:top w:val="nil"/>
              <w:left w:val="nil"/>
              <w:bottom w:val="nil"/>
              <w:right w:val="nil"/>
            </w:tcBorders>
            <w:tcMar>
              <w:top w:w="128" w:type="dxa"/>
              <w:left w:w="43" w:type="dxa"/>
              <w:bottom w:w="43" w:type="dxa"/>
              <w:right w:w="43" w:type="dxa"/>
            </w:tcMar>
            <w:vAlign w:val="bottom"/>
          </w:tcPr>
          <w:p w14:paraId="0A8644EF" w14:textId="77777777" w:rsidR="00C01CA8" w:rsidRPr="0027241E" w:rsidRDefault="00C01CA8" w:rsidP="0027241E">
            <w:r w:rsidRPr="0027241E">
              <w:t>-4,5</w:t>
            </w:r>
          </w:p>
        </w:tc>
        <w:tc>
          <w:tcPr>
            <w:tcW w:w="1500" w:type="dxa"/>
            <w:tcBorders>
              <w:top w:val="nil"/>
              <w:left w:val="nil"/>
              <w:bottom w:val="nil"/>
              <w:right w:val="nil"/>
            </w:tcBorders>
            <w:tcMar>
              <w:top w:w="128" w:type="dxa"/>
              <w:left w:w="43" w:type="dxa"/>
              <w:bottom w:w="43" w:type="dxa"/>
              <w:right w:w="43" w:type="dxa"/>
            </w:tcMar>
            <w:vAlign w:val="bottom"/>
          </w:tcPr>
          <w:p w14:paraId="5C0F38D3" w14:textId="77777777" w:rsidR="00C01CA8" w:rsidRPr="0027241E" w:rsidRDefault="00C01CA8" w:rsidP="0027241E">
            <w:r w:rsidRPr="0027241E">
              <w:t>-1,6</w:t>
            </w:r>
          </w:p>
        </w:tc>
      </w:tr>
      <w:tr w:rsidR="00BE25BF" w:rsidRPr="0027241E" w14:paraId="24CBFBFB" w14:textId="77777777">
        <w:trPr>
          <w:trHeight w:val="380"/>
        </w:trPr>
        <w:tc>
          <w:tcPr>
            <w:tcW w:w="500" w:type="dxa"/>
            <w:tcBorders>
              <w:top w:val="nil"/>
              <w:left w:val="nil"/>
              <w:bottom w:val="nil"/>
              <w:right w:val="nil"/>
            </w:tcBorders>
            <w:tcMar>
              <w:top w:w="128" w:type="dxa"/>
              <w:left w:w="43" w:type="dxa"/>
              <w:bottom w:w="43" w:type="dxa"/>
              <w:right w:w="43" w:type="dxa"/>
            </w:tcMar>
          </w:tcPr>
          <w:p w14:paraId="60B87F90" w14:textId="77777777" w:rsidR="00C01CA8" w:rsidRPr="0027241E" w:rsidRDefault="00C01CA8" w:rsidP="0027241E">
            <w:r w:rsidRPr="0027241E">
              <w:t>2010</w:t>
            </w:r>
          </w:p>
        </w:tc>
        <w:tc>
          <w:tcPr>
            <w:tcW w:w="1000" w:type="dxa"/>
            <w:tcBorders>
              <w:top w:val="nil"/>
              <w:left w:val="nil"/>
              <w:bottom w:val="nil"/>
              <w:right w:val="nil"/>
            </w:tcBorders>
            <w:tcMar>
              <w:top w:w="128" w:type="dxa"/>
              <w:left w:w="43" w:type="dxa"/>
              <w:bottom w:w="43" w:type="dxa"/>
              <w:right w:w="43" w:type="dxa"/>
            </w:tcMar>
            <w:vAlign w:val="bottom"/>
          </w:tcPr>
          <w:p w14:paraId="2102AE87" w14:textId="77777777" w:rsidR="00C01CA8" w:rsidRPr="0027241E" w:rsidRDefault="00C01CA8" w:rsidP="0027241E">
            <w:r w:rsidRPr="0027241E">
              <w:t>-104 070</w:t>
            </w:r>
          </w:p>
        </w:tc>
        <w:tc>
          <w:tcPr>
            <w:tcW w:w="1800" w:type="dxa"/>
            <w:tcBorders>
              <w:top w:val="nil"/>
              <w:left w:val="nil"/>
              <w:bottom w:val="nil"/>
              <w:right w:val="nil"/>
            </w:tcBorders>
            <w:tcMar>
              <w:top w:w="128" w:type="dxa"/>
              <w:left w:w="43" w:type="dxa"/>
              <w:bottom w:w="43" w:type="dxa"/>
              <w:right w:w="43" w:type="dxa"/>
            </w:tcMar>
            <w:vAlign w:val="bottom"/>
          </w:tcPr>
          <w:p w14:paraId="7EEE2424" w14:textId="77777777" w:rsidR="00C01CA8" w:rsidRPr="0027241E" w:rsidRDefault="00C01CA8" w:rsidP="0027241E">
            <w:r w:rsidRPr="0027241E">
              <w:t>-7 300</w:t>
            </w:r>
          </w:p>
        </w:tc>
        <w:tc>
          <w:tcPr>
            <w:tcW w:w="1020" w:type="dxa"/>
            <w:tcBorders>
              <w:top w:val="nil"/>
              <w:left w:val="nil"/>
              <w:bottom w:val="nil"/>
              <w:right w:val="nil"/>
            </w:tcBorders>
            <w:tcMar>
              <w:top w:w="128" w:type="dxa"/>
              <w:left w:w="43" w:type="dxa"/>
              <w:bottom w:w="43" w:type="dxa"/>
              <w:right w:w="43" w:type="dxa"/>
            </w:tcMar>
            <w:vAlign w:val="bottom"/>
          </w:tcPr>
          <w:p w14:paraId="10ED74A3" w14:textId="77777777" w:rsidR="00C01CA8" w:rsidRPr="0027241E" w:rsidRDefault="00C01CA8" w:rsidP="0027241E">
            <w:r w:rsidRPr="0027241E">
              <w:t>-1 223</w:t>
            </w:r>
          </w:p>
        </w:tc>
        <w:tc>
          <w:tcPr>
            <w:tcW w:w="1240" w:type="dxa"/>
            <w:tcBorders>
              <w:top w:val="nil"/>
              <w:left w:val="nil"/>
              <w:bottom w:val="nil"/>
              <w:right w:val="nil"/>
            </w:tcBorders>
            <w:tcMar>
              <w:top w:w="128" w:type="dxa"/>
              <w:left w:w="43" w:type="dxa"/>
              <w:bottom w:w="43" w:type="dxa"/>
              <w:right w:w="43" w:type="dxa"/>
            </w:tcMar>
            <w:vAlign w:val="bottom"/>
          </w:tcPr>
          <w:p w14:paraId="00A058ED" w14:textId="77777777" w:rsidR="00C01CA8" w:rsidRPr="0027241E" w:rsidRDefault="00C01CA8" w:rsidP="0027241E">
            <w:r w:rsidRPr="0027241E">
              <w:t>2 039</w:t>
            </w:r>
          </w:p>
        </w:tc>
        <w:tc>
          <w:tcPr>
            <w:tcW w:w="1160" w:type="dxa"/>
            <w:tcBorders>
              <w:top w:val="nil"/>
              <w:left w:val="nil"/>
              <w:bottom w:val="nil"/>
              <w:right w:val="nil"/>
            </w:tcBorders>
            <w:tcMar>
              <w:top w:w="128" w:type="dxa"/>
              <w:left w:w="43" w:type="dxa"/>
              <w:bottom w:w="43" w:type="dxa"/>
              <w:right w:w="43" w:type="dxa"/>
            </w:tcMar>
            <w:vAlign w:val="bottom"/>
          </w:tcPr>
          <w:p w14:paraId="2280290F" w14:textId="77777777" w:rsidR="00C01CA8" w:rsidRPr="0027241E" w:rsidRDefault="00C01CA8" w:rsidP="0027241E">
            <w:r w:rsidRPr="0027241E">
              <w:t>-97 586</w:t>
            </w:r>
          </w:p>
        </w:tc>
        <w:tc>
          <w:tcPr>
            <w:tcW w:w="1280" w:type="dxa"/>
            <w:tcBorders>
              <w:top w:val="nil"/>
              <w:left w:val="nil"/>
              <w:bottom w:val="nil"/>
              <w:right w:val="nil"/>
            </w:tcBorders>
            <w:tcMar>
              <w:top w:w="128" w:type="dxa"/>
              <w:left w:w="43" w:type="dxa"/>
              <w:bottom w:w="43" w:type="dxa"/>
              <w:right w:w="43" w:type="dxa"/>
            </w:tcMar>
            <w:vAlign w:val="bottom"/>
          </w:tcPr>
          <w:p w14:paraId="29B3D754" w14:textId="77777777" w:rsidR="00C01CA8" w:rsidRPr="0027241E" w:rsidRDefault="00C01CA8" w:rsidP="0027241E">
            <w:r w:rsidRPr="0027241E">
              <w:t>-4,7</w:t>
            </w:r>
          </w:p>
        </w:tc>
        <w:tc>
          <w:tcPr>
            <w:tcW w:w="1500" w:type="dxa"/>
            <w:tcBorders>
              <w:top w:val="nil"/>
              <w:left w:val="nil"/>
              <w:bottom w:val="nil"/>
              <w:right w:val="nil"/>
            </w:tcBorders>
            <w:tcMar>
              <w:top w:w="128" w:type="dxa"/>
              <w:left w:w="43" w:type="dxa"/>
              <w:bottom w:w="43" w:type="dxa"/>
              <w:right w:w="43" w:type="dxa"/>
            </w:tcMar>
            <w:vAlign w:val="bottom"/>
          </w:tcPr>
          <w:p w14:paraId="73587D4E" w14:textId="77777777" w:rsidR="00C01CA8" w:rsidRPr="0027241E" w:rsidRDefault="00C01CA8" w:rsidP="0027241E">
            <w:r w:rsidRPr="0027241E">
              <w:t>-0,3</w:t>
            </w:r>
          </w:p>
        </w:tc>
      </w:tr>
      <w:tr w:rsidR="00BE25BF" w:rsidRPr="0027241E" w14:paraId="71B37C34" w14:textId="77777777">
        <w:trPr>
          <w:trHeight w:val="380"/>
        </w:trPr>
        <w:tc>
          <w:tcPr>
            <w:tcW w:w="500" w:type="dxa"/>
            <w:tcBorders>
              <w:top w:val="nil"/>
              <w:left w:val="nil"/>
              <w:bottom w:val="nil"/>
              <w:right w:val="nil"/>
            </w:tcBorders>
            <w:tcMar>
              <w:top w:w="128" w:type="dxa"/>
              <w:left w:w="43" w:type="dxa"/>
              <w:bottom w:w="43" w:type="dxa"/>
              <w:right w:w="43" w:type="dxa"/>
            </w:tcMar>
          </w:tcPr>
          <w:p w14:paraId="408E97F0" w14:textId="77777777" w:rsidR="00C01CA8" w:rsidRPr="0027241E" w:rsidRDefault="00C01CA8" w:rsidP="0027241E">
            <w:r w:rsidRPr="0027241E">
              <w:t>2011</w:t>
            </w:r>
          </w:p>
        </w:tc>
        <w:tc>
          <w:tcPr>
            <w:tcW w:w="1000" w:type="dxa"/>
            <w:tcBorders>
              <w:top w:val="nil"/>
              <w:left w:val="nil"/>
              <w:bottom w:val="nil"/>
              <w:right w:val="nil"/>
            </w:tcBorders>
            <w:tcMar>
              <w:top w:w="128" w:type="dxa"/>
              <w:left w:w="43" w:type="dxa"/>
              <w:bottom w:w="43" w:type="dxa"/>
              <w:right w:w="43" w:type="dxa"/>
            </w:tcMar>
            <w:vAlign w:val="bottom"/>
          </w:tcPr>
          <w:p w14:paraId="39679E2A" w14:textId="77777777" w:rsidR="00C01CA8" w:rsidRPr="0027241E" w:rsidRDefault="00C01CA8" w:rsidP="0027241E">
            <w:r w:rsidRPr="0027241E">
              <w:t>-79 399</w:t>
            </w:r>
          </w:p>
        </w:tc>
        <w:tc>
          <w:tcPr>
            <w:tcW w:w="1800" w:type="dxa"/>
            <w:tcBorders>
              <w:top w:val="nil"/>
              <w:left w:val="nil"/>
              <w:bottom w:val="nil"/>
              <w:right w:val="nil"/>
            </w:tcBorders>
            <w:tcMar>
              <w:top w:w="128" w:type="dxa"/>
              <w:left w:w="43" w:type="dxa"/>
              <w:bottom w:w="43" w:type="dxa"/>
              <w:right w:w="43" w:type="dxa"/>
            </w:tcMar>
            <w:vAlign w:val="bottom"/>
          </w:tcPr>
          <w:p w14:paraId="572B9224" w14:textId="77777777" w:rsidR="00C01CA8" w:rsidRPr="0027241E" w:rsidRDefault="00C01CA8" w:rsidP="0027241E">
            <w:r w:rsidRPr="0027241E">
              <w:t>-3 867</w:t>
            </w:r>
          </w:p>
        </w:tc>
        <w:tc>
          <w:tcPr>
            <w:tcW w:w="1020" w:type="dxa"/>
            <w:tcBorders>
              <w:top w:val="nil"/>
              <w:left w:val="nil"/>
              <w:bottom w:val="nil"/>
              <w:right w:val="nil"/>
            </w:tcBorders>
            <w:tcMar>
              <w:top w:w="128" w:type="dxa"/>
              <w:left w:w="43" w:type="dxa"/>
              <w:bottom w:w="43" w:type="dxa"/>
              <w:right w:w="43" w:type="dxa"/>
            </w:tcMar>
            <w:vAlign w:val="bottom"/>
          </w:tcPr>
          <w:p w14:paraId="3D924399" w14:textId="77777777" w:rsidR="00C01CA8" w:rsidRPr="0027241E" w:rsidRDefault="00C01CA8" w:rsidP="0027241E">
            <w:r w:rsidRPr="0027241E">
              <w:t>4 405</w:t>
            </w:r>
          </w:p>
        </w:tc>
        <w:tc>
          <w:tcPr>
            <w:tcW w:w="1240" w:type="dxa"/>
            <w:tcBorders>
              <w:top w:val="nil"/>
              <w:left w:val="nil"/>
              <w:bottom w:val="nil"/>
              <w:right w:val="nil"/>
            </w:tcBorders>
            <w:tcMar>
              <w:top w:w="128" w:type="dxa"/>
              <w:left w:w="43" w:type="dxa"/>
              <w:bottom w:w="43" w:type="dxa"/>
              <w:right w:w="43" w:type="dxa"/>
            </w:tcMar>
            <w:vAlign w:val="bottom"/>
          </w:tcPr>
          <w:p w14:paraId="2F381A3A" w14:textId="77777777" w:rsidR="00C01CA8" w:rsidRPr="0027241E" w:rsidRDefault="00C01CA8" w:rsidP="0027241E">
            <w:r w:rsidRPr="0027241E">
              <w:t>12 737</w:t>
            </w:r>
          </w:p>
        </w:tc>
        <w:tc>
          <w:tcPr>
            <w:tcW w:w="1160" w:type="dxa"/>
            <w:tcBorders>
              <w:top w:val="nil"/>
              <w:left w:val="nil"/>
              <w:bottom w:val="nil"/>
              <w:right w:val="nil"/>
            </w:tcBorders>
            <w:tcMar>
              <w:top w:w="128" w:type="dxa"/>
              <w:left w:w="43" w:type="dxa"/>
              <w:bottom w:w="43" w:type="dxa"/>
              <w:right w:w="43" w:type="dxa"/>
            </w:tcMar>
            <w:vAlign w:val="bottom"/>
          </w:tcPr>
          <w:p w14:paraId="1652EE27" w14:textId="77777777" w:rsidR="00C01CA8" w:rsidRPr="0027241E" w:rsidRDefault="00C01CA8" w:rsidP="0027241E">
            <w:r w:rsidRPr="0027241E">
              <w:t>-92 674</w:t>
            </w:r>
          </w:p>
        </w:tc>
        <w:tc>
          <w:tcPr>
            <w:tcW w:w="1280" w:type="dxa"/>
            <w:tcBorders>
              <w:top w:val="nil"/>
              <w:left w:val="nil"/>
              <w:bottom w:val="nil"/>
              <w:right w:val="nil"/>
            </w:tcBorders>
            <w:tcMar>
              <w:top w:w="128" w:type="dxa"/>
              <w:left w:w="43" w:type="dxa"/>
              <w:bottom w:w="43" w:type="dxa"/>
              <w:right w:w="43" w:type="dxa"/>
            </w:tcMar>
            <w:vAlign w:val="bottom"/>
          </w:tcPr>
          <w:p w14:paraId="068701CC" w14:textId="77777777" w:rsidR="00C01CA8" w:rsidRPr="0027241E" w:rsidRDefault="00C01CA8" w:rsidP="0027241E">
            <w:r w:rsidRPr="0027241E">
              <w:t>-4,3</w:t>
            </w:r>
          </w:p>
        </w:tc>
        <w:tc>
          <w:tcPr>
            <w:tcW w:w="1500" w:type="dxa"/>
            <w:tcBorders>
              <w:top w:val="nil"/>
              <w:left w:val="nil"/>
              <w:bottom w:val="nil"/>
              <w:right w:val="nil"/>
            </w:tcBorders>
            <w:tcMar>
              <w:top w:w="128" w:type="dxa"/>
              <w:left w:w="43" w:type="dxa"/>
              <w:bottom w:w="43" w:type="dxa"/>
              <w:right w:w="43" w:type="dxa"/>
            </w:tcMar>
            <w:vAlign w:val="bottom"/>
          </w:tcPr>
          <w:p w14:paraId="045CA85C" w14:textId="77777777" w:rsidR="00C01CA8" w:rsidRPr="0027241E" w:rsidRDefault="00C01CA8" w:rsidP="0027241E">
            <w:r w:rsidRPr="0027241E">
              <w:t>0,5</w:t>
            </w:r>
          </w:p>
        </w:tc>
      </w:tr>
      <w:tr w:rsidR="00BE25BF" w:rsidRPr="0027241E" w14:paraId="38977BAE" w14:textId="77777777">
        <w:trPr>
          <w:trHeight w:val="380"/>
        </w:trPr>
        <w:tc>
          <w:tcPr>
            <w:tcW w:w="500" w:type="dxa"/>
            <w:tcBorders>
              <w:top w:val="nil"/>
              <w:left w:val="nil"/>
              <w:bottom w:val="nil"/>
              <w:right w:val="nil"/>
            </w:tcBorders>
            <w:tcMar>
              <w:top w:w="128" w:type="dxa"/>
              <w:left w:w="43" w:type="dxa"/>
              <w:bottom w:w="43" w:type="dxa"/>
              <w:right w:w="43" w:type="dxa"/>
            </w:tcMar>
          </w:tcPr>
          <w:p w14:paraId="0DB0CC3B" w14:textId="77777777" w:rsidR="00C01CA8" w:rsidRPr="0027241E" w:rsidRDefault="00C01CA8" w:rsidP="0027241E">
            <w:r w:rsidRPr="0027241E">
              <w:t>2012</w:t>
            </w:r>
          </w:p>
        </w:tc>
        <w:tc>
          <w:tcPr>
            <w:tcW w:w="1000" w:type="dxa"/>
            <w:tcBorders>
              <w:top w:val="nil"/>
              <w:left w:val="nil"/>
              <w:bottom w:val="nil"/>
              <w:right w:val="nil"/>
            </w:tcBorders>
            <w:tcMar>
              <w:top w:w="128" w:type="dxa"/>
              <w:left w:w="43" w:type="dxa"/>
              <w:bottom w:w="43" w:type="dxa"/>
              <w:right w:w="43" w:type="dxa"/>
            </w:tcMar>
            <w:vAlign w:val="bottom"/>
          </w:tcPr>
          <w:p w14:paraId="5297B84B" w14:textId="77777777" w:rsidR="00C01CA8" w:rsidRPr="0027241E" w:rsidRDefault="00C01CA8" w:rsidP="0027241E">
            <w:r w:rsidRPr="0027241E">
              <w:t>-100 898</w:t>
            </w:r>
          </w:p>
        </w:tc>
        <w:tc>
          <w:tcPr>
            <w:tcW w:w="1800" w:type="dxa"/>
            <w:tcBorders>
              <w:top w:val="nil"/>
              <w:left w:val="nil"/>
              <w:bottom w:val="nil"/>
              <w:right w:val="nil"/>
            </w:tcBorders>
            <w:tcMar>
              <w:top w:w="128" w:type="dxa"/>
              <w:left w:w="43" w:type="dxa"/>
              <w:bottom w:w="43" w:type="dxa"/>
              <w:right w:w="43" w:type="dxa"/>
            </w:tcMar>
            <w:vAlign w:val="bottom"/>
          </w:tcPr>
          <w:p w14:paraId="2185EC51" w14:textId="77777777" w:rsidR="00C01CA8" w:rsidRPr="0027241E" w:rsidRDefault="00C01CA8" w:rsidP="0027241E">
            <w:r w:rsidRPr="0027241E">
              <w:t>-6 105</w:t>
            </w:r>
          </w:p>
        </w:tc>
        <w:tc>
          <w:tcPr>
            <w:tcW w:w="1020" w:type="dxa"/>
            <w:tcBorders>
              <w:top w:val="nil"/>
              <w:left w:val="nil"/>
              <w:bottom w:val="nil"/>
              <w:right w:val="nil"/>
            </w:tcBorders>
            <w:tcMar>
              <w:top w:w="128" w:type="dxa"/>
              <w:left w:w="43" w:type="dxa"/>
              <w:bottom w:w="43" w:type="dxa"/>
              <w:right w:w="43" w:type="dxa"/>
            </w:tcMar>
            <w:vAlign w:val="bottom"/>
          </w:tcPr>
          <w:p w14:paraId="29C79573" w14:textId="77777777" w:rsidR="00C01CA8" w:rsidRPr="0027241E" w:rsidRDefault="00C01CA8" w:rsidP="0027241E">
            <w:r w:rsidRPr="0027241E">
              <w:t>-1 632</w:t>
            </w:r>
          </w:p>
        </w:tc>
        <w:tc>
          <w:tcPr>
            <w:tcW w:w="1240" w:type="dxa"/>
            <w:tcBorders>
              <w:top w:val="nil"/>
              <w:left w:val="nil"/>
              <w:bottom w:val="nil"/>
              <w:right w:val="nil"/>
            </w:tcBorders>
            <w:tcMar>
              <w:top w:w="128" w:type="dxa"/>
              <w:left w:w="43" w:type="dxa"/>
              <w:bottom w:w="43" w:type="dxa"/>
              <w:right w:w="43" w:type="dxa"/>
            </w:tcMar>
            <w:vAlign w:val="bottom"/>
          </w:tcPr>
          <w:p w14:paraId="68BD3531" w14:textId="77777777" w:rsidR="00C01CA8" w:rsidRPr="0027241E" w:rsidRDefault="00C01CA8" w:rsidP="0027241E">
            <w:r w:rsidRPr="0027241E">
              <w:t>19 106</w:t>
            </w:r>
          </w:p>
        </w:tc>
        <w:tc>
          <w:tcPr>
            <w:tcW w:w="1160" w:type="dxa"/>
            <w:tcBorders>
              <w:top w:val="nil"/>
              <w:left w:val="nil"/>
              <w:bottom w:val="nil"/>
              <w:right w:val="nil"/>
            </w:tcBorders>
            <w:tcMar>
              <w:top w:w="128" w:type="dxa"/>
              <w:left w:w="43" w:type="dxa"/>
              <w:bottom w:w="43" w:type="dxa"/>
              <w:right w:w="43" w:type="dxa"/>
            </w:tcMar>
            <w:vAlign w:val="bottom"/>
          </w:tcPr>
          <w:p w14:paraId="3DAE7F87" w14:textId="77777777" w:rsidR="00C01CA8" w:rsidRPr="0027241E" w:rsidRDefault="00C01CA8" w:rsidP="0027241E">
            <w:r w:rsidRPr="0027241E">
              <w:t>-112 267</w:t>
            </w:r>
          </w:p>
        </w:tc>
        <w:tc>
          <w:tcPr>
            <w:tcW w:w="1280" w:type="dxa"/>
            <w:tcBorders>
              <w:top w:val="nil"/>
              <w:left w:val="nil"/>
              <w:bottom w:val="nil"/>
              <w:right w:val="nil"/>
            </w:tcBorders>
            <w:tcMar>
              <w:top w:w="128" w:type="dxa"/>
              <w:left w:w="43" w:type="dxa"/>
              <w:bottom w:w="43" w:type="dxa"/>
              <w:right w:w="43" w:type="dxa"/>
            </w:tcMar>
            <w:vAlign w:val="bottom"/>
          </w:tcPr>
          <w:p w14:paraId="6A5F3901" w14:textId="77777777" w:rsidR="00C01CA8" w:rsidRPr="0027241E" w:rsidRDefault="00C01CA8" w:rsidP="0027241E">
            <w:r w:rsidRPr="0027241E">
              <w:t>-4,9</w:t>
            </w:r>
          </w:p>
        </w:tc>
        <w:tc>
          <w:tcPr>
            <w:tcW w:w="1500" w:type="dxa"/>
            <w:tcBorders>
              <w:top w:val="nil"/>
              <w:left w:val="nil"/>
              <w:bottom w:val="nil"/>
              <w:right w:val="nil"/>
            </w:tcBorders>
            <w:tcMar>
              <w:top w:w="128" w:type="dxa"/>
              <w:left w:w="43" w:type="dxa"/>
              <w:bottom w:w="43" w:type="dxa"/>
              <w:right w:w="43" w:type="dxa"/>
            </w:tcMar>
            <w:vAlign w:val="bottom"/>
          </w:tcPr>
          <w:p w14:paraId="621AC8D5" w14:textId="77777777" w:rsidR="00C01CA8" w:rsidRPr="0027241E" w:rsidRDefault="00C01CA8" w:rsidP="0027241E">
            <w:r w:rsidRPr="0027241E">
              <w:t>-0,7</w:t>
            </w:r>
          </w:p>
        </w:tc>
      </w:tr>
      <w:tr w:rsidR="00BE25BF" w:rsidRPr="0027241E" w14:paraId="3191E48E" w14:textId="77777777">
        <w:trPr>
          <w:trHeight w:val="380"/>
        </w:trPr>
        <w:tc>
          <w:tcPr>
            <w:tcW w:w="500" w:type="dxa"/>
            <w:tcBorders>
              <w:top w:val="nil"/>
              <w:left w:val="nil"/>
              <w:bottom w:val="nil"/>
              <w:right w:val="nil"/>
            </w:tcBorders>
            <w:tcMar>
              <w:top w:w="128" w:type="dxa"/>
              <w:left w:w="43" w:type="dxa"/>
              <w:bottom w:w="43" w:type="dxa"/>
              <w:right w:w="43" w:type="dxa"/>
            </w:tcMar>
          </w:tcPr>
          <w:p w14:paraId="2670960F" w14:textId="77777777" w:rsidR="00C01CA8" w:rsidRPr="0027241E" w:rsidRDefault="00C01CA8" w:rsidP="0027241E">
            <w:r w:rsidRPr="0027241E">
              <w:t>2013</w:t>
            </w:r>
          </w:p>
        </w:tc>
        <w:tc>
          <w:tcPr>
            <w:tcW w:w="1000" w:type="dxa"/>
            <w:tcBorders>
              <w:top w:val="nil"/>
              <w:left w:val="nil"/>
              <w:bottom w:val="nil"/>
              <w:right w:val="nil"/>
            </w:tcBorders>
            <w:tcMar>
              <w:top w:w="128" w:type="dxa"/>
              <w:left w:w="43" w:type="dxa"/>
              <w:bottom w:w="43" w:type="dxa"/>
              <w:right w:w="43" w:type="dxa"/>
            </w:tcMar>
            <w:vAlign w:val="bottom"/>
          </w:tcPr>
          <w:p w14:paraId="48397ABE" w14:textId="77777777" w:rsidR="00C01CA8" w:rsidRPr="0027241E" w:rsidRDefault="00C01CA8" w:rsidP="0027241E">
            <w:r w:rsidRPr="0027241E">
              <w:t>-116 454</w:t>
            </w:r>
          </w:p>
        </w:tc>
        <w:tc>
          <w:tcPr>
            <w:tcW w:w="1800" w:type="dxa"/>
            <w:tcBorders>
              <w:top w:val="nil"/>
              <w:left w:val="nil"/>
              <w:bottom w:val="nil"/>
              <w:right w:val="nil"/>
            </w:tcBorders>
            <w:tcMar>
              <w:top w:w="128" w:type="dxa"/>
              <w:left w:w="43" w:type="dxa"/>
              <w:bottom w:w="43" w:type="dxa"/>
              <w:right w:w="43" w:type="dxa"/>
            </w:tcMar>
            <w:vAlign w:val="bottom"/>
          </w:tcPr>
          <w:p w14:paraId="602694D3" w14:textId="77777777" w:rsidR="00C01CA8" w:rsidRPr="0027241E" w:rsidRDefault="00C01CA8" w:rsidP="0027241E">
            <w:r w:rsidRPr="0027241E">
              <w:t>-7 844</w:t>
            </w:r>
          </w:p>
        </w:tc>
        <w:tc>
          <w:tcPr>
            <w:tcW w:w="1020" w:type="dxa"/>
            <w:tcBorders>
              <w:top w:val="nil"/>
              <w:left w:val="nil"/>
              <w:bottom w:val="nil"/>
              <w:right w:val="nil"/>
            </w:tcBorders>
            <w:tcMar>
              <w:top w:w="128" w:type="dxa"/>
              <w:left w:w="43" w:type="dxa"/>
              <w:bottom w:w="43" w:type="dxa"/>
              <w:right w:w="43" w:type="dxa"/>
            </w:tcMar>
            <w:vAlign w:val="bottom"/>
          </w:tcPr>
          <w:p w14:paraId="43285FA2" w14:textId="77777777" w:rsidR="00C01CA8" w:rsidRPr="0027241E" w:rsidRDefault="00C01CA8" w:rsidP="0027241E">
            <w:r w:rsidRPr="0027241E">
              <w:t>-111</w:t>
            </w:r>
          </w:p>
        </w:tc>
        <w:tc>
          <w:tcPr>
            <w:tcW w:w="1240" w:type="dxa"/>
            <w:tcBorders>
              <w:top w:val="nil"/>
              <w:left w:val="nil"/>
              <w:bottom w:val="nil"/>
              <w:right w:val="nil"/>
            </w:tcBorders>
            <w:tcMar>
              <w:top w:w="128" w:type="dxa"/>
              <w:left w:w="43" w:type="dxa"/>
              <w:bottom w:w="43" w:type="dxa"/>
              <w:right w:w="43" w:type="dxa"/>
            </w:tcMar>
            <w:vAlign w:val="bottom"/>
          </w:tcPr>
          <w:p w14:paraId="7EE9A2CA" w14:textId="77777777" w:rsidR="00C01CA8" w:rsidRPr="0027241E" w:rsidRDefault="00C01CA8" w:rsidP="0027241E">
            <w:r w:rsidRPr="0027241E">
              <w:t>18 087</w:t>
            </w:r>
          </w:p>
        </w:tc>
        <w:tc>
          <w:tcPr>
            <w:tcW w:w="1160" w:type="dxa"/>
            <w:tcBorders>
              <w:top w:val="nil"/>
              <w:left w:val="nil"/>
              <w:bottom w:val="nil"/>
              <w:right w:val="nil"/>
            </w:tcBorders>
            <w:tcMar>
              <w:top w:w="128" w:type="dxa"/>
              <w:left w:w="43" w:type="dxa"/>
              <w:bottom w:w="43" w:type="dxa"/>
              <w:right w:w="43" w:type="dxa"/>
            </w:tcMar>
            <w:vAlign w:val="bottom"/>
          </w:tcPr>
          <w:p w14:paraId="64171086" w14:textId="77777777" w:rsidR="00C01CA8" w:rsidRPr="0027241E" w:rsidRDefault="00C01CA8" w:rsidP="0027241E">
            <w:r w:rsidRPr="0027241E">
              <w:t>-126 586</w:t>
            </w:r>
          </w:p>
        </w:tc>
        <w:tc>
          <w:tcPr>
            <w:tcW w:w="1280" w:type="dxa"/>
            <w:tcBorders>
              <w:top w:val="nil"/>
              <w:left w:val="nil"/>
              <w:bottom w:val="nil"/>
              <w:right w:val="nil"/>
            </w:tcBorders>
            <w:tcMar>
              <w:top w:w="128" w:type="dxa"/>
              <w:left w:w="43" w:type="dxa"/>
              <w:bottom w:w="43" w:type="dxa"/>
              <w:right w:w="43" w:type="dxa"/>
            </w:tcMar>
            <w:vAlign w:val="bottom"/>
          </w:tcPr>
          <w:p w14:paraId="63E1C94E" w14:textId="77777777" w:rsidR="00C01CA8" w:rsidRPr="0027241E" w:rsidRDefault="00C01CA8" w:rsidP="0027241E">
            <w:r w:rsidRPr="0027241E">
              <w:t>-5,3</w:t>
            </w:r>
          </w:p>
        </w:tc>
        <w:tc>
          <w:tcPr>
            <w:tcW w:w="1500" w:type="dxa"/>
            <w:tcBorders>
              <w:top w:val="nil"/>
              <w:left w:val="nil"/>
              <w:bottom w:val="nil"/>
              <w:right w:val="nil"/>
            </w:tcBorders>
            <w:tcMar>
              <w:top w:w="128" w:type="dxa"/>
              <w:left w:w="43" w:type="dxa"/>
              <w:bottom w:w="43" w:type="dxa"/>
              <w:right w:w="43" w:type="dxa"/>
            </w:tcMar>
            <w:vAlign w:val="bottom"/>
          </w:tcPr>
          <w:p w14:paraId="67F4B35D" w14:textId="77777777" w:rsidR="00C01CA8" w:rsidRPr="0027241E" w:rsidRDefault="00C01CA8" w:rsidP="0027241E">
            <w:r w:rsidRPr="0027241E">
              <w:t>-0,4</w:t>
            </w:r>
          </w:p>
        </w:tc>
      </w:tr>
      <w:tr w:rsidR="00BE25BF" w:rsidRPr="0027241E" w14:paraId="35B91327" w14:textId="77777777">
        <w:trPr>
          <w:trHeight w:val="380"/>
        </w:trPr>
        <w:tc>
          <w:tcPr>
            <w:tcW w:w="500" w:type="dxa"/>
            <w:tcBorders>
              <w:top w:val="nil"/>
              <w:left w:val="nil"/>
              <w:bottom w:val="nil"/>
              <w:right w:val="nil"/>
            </w:tcBorders>
            <w:tcMar>
              <w:top w:w="128" w:type="dxa"/>
              <w:left w:w="43" w:type="dxa"/>
              <w:bottom w:w="43" w:type="dxa"/>
              <w:right w:w="43" w:type="dxa"/>
            </w:tcMar>
          </w:tcPr>
          <w:p w14:paraId="44F9F965" w14:textId="77777777" w:rsidR="00C01CA8" w:rsidRPr="0027241E" w:rsidRDefault="00C01CA8" w:rsidP="0027241E">
            <w:r w:rsidRPr="0027241E">
              <w:t>2014</w:t>
            </w:r>
          </w:p>
        </w:tc>
        <w:tc>
          <w:tcPr>
            <w:tcW w:w="1000" w:type="dxa"/>
            <w:tcBorders>
              <w:top w:val="nil"/>
              <w:left w:val="nil"/>
              <w:bottom w:val="nil"/>
              <w:right w:val="nil"/>
            </w:tcBorders>
            <w:tcMar>
              <w:top w:w="128" w:type="dxa"/>
              <w:left w:w="43" w:type="dxa"/>
              <w:bottom w:w="43" w:type="dxa"/>
              <w:right w:w="43" w:type="dxa"/>
            </w:tcMar>
            <w:vAlign w:val="bottom"/>
          </w:tcPr>
          <w:p w14:paraId="44E1816A" w14:textId="77777777" w:rsidR="00C01CA8" w:rsidRPr="0027241E" w:rsidRDefault="00C01CA8" w:rsidP="0027241E">
            <w:r w:rsidRPr="0027241E">
              <w:t>-160 008</w:t>
            </w:r>
          </w:p>
        </w:tc>
        <w:tc>
          <w:tcPr>
            <w:tcW w:w="1800" w:type="dxa"/>
            <w:tcBorders>
              <w:top w:val="nil"/>
              <w:left w:val="nil"/>
              <w:bottom w:val="nil"/>
              <w:right w:val="nil"/>
            </w:tcBorders>
            <w:tcMar>
              <w:top w:w="128" w:type="dxa"/>
              <w:left w:w="43" w:type="dxa"/>
              <w:bottom w:w="43" w:type="dxa"/>
              <w:right w:w="43" w:type="dxa"/>
            </w:tcMar>
            <w:vAlign w:val="bottom"/>
          </w:tcPr>
          <w:p w14:paraId="1A2EA4AA" w14:textId="77777777" w:rsidR="00C01CA8" w:rsidRPr="0027241E" w:rsidRDefault="00C01CA8" w:rsidP="0027241E">
            <w:r w:rsidRPr="0027241E">
              <w:t>-7 473</w:t>
            </w:r>
          </w:p>
        </w:tc>
        <w:tc>
          <w:tcPr>
            <w:tcW w:w="1020" w:type="dxa"/>
            <w:tcBorders>
              <w:top w:val="nil"/>
              <w:left w:val="nil"/>
              <w:bottom w:val="nil"/>
              <w:right w:val="nil"/>
            </w:tcBorders>
            <w:tcMar>
              <w:top w:w="128" w:type="dxa"/>
              <w:left w:w="43" w:type="dxa"/>
              <w:bottom w:w="43" w:type="dxa"/>
              <w:right w:w="43" w:type="dxa"/>
            </w:tcMar>
            <w:vAlign w:val="bottom"/>
          </w:tcPr>
          <w:p w14:paraId="0A6FC97B" w14:textId="77777777" w:rsidR="00C01CA8" w:rsidRPr="0027241E" w:rsidRDefault="00C01CA8" w:rsidP="0027241E">
            <w:r w:rsidRPr="0027241E">
              <w:t>-765</w:t>
            </w:r>
          </w:p>
        </w:tc>
        <w:tc>
          <w:tcPr>
            <w:tcW w:w="1240" w:type="dxa"/>
            <w:tcBorders>
              <w:top w:val="nil"/>
              <w:left w:val="nil"/>
              <w:bottom w:val="nil"/>
              <w:right w:val="nil"/>
            </w:tcBorders>
            <w:tcMar>
              <w:top w:w="128" w:type="dxa"/>
              <w:left w:w="43" w:type="dxa"/>
              <w:bottom w:w="43" w:type="dxa"/>
              <w:right w:w="43" w:type="dxa"/>
            </w:tcMar>
            <w:vAlign w:val="bottom"/>
          </w:tcPr>
          <w:p w14:paraId="7D911E3D" w14:textId="77777777" w:rsidR="00C01CA8" w:rsidRPr="0027241E" w:rsidRDefault="00C01CA8" w:rsidP="0027241E">
            <w:r w:rsidRPr="0027241E">
              <w:t>-2 275</w:t>
            </w:r>
          </w:p>
        </w:tc>
        <w:tc>
          <w:tcPr>
            <w:tcW w:w="1160" w:type="dxa"/>
            <w:tcBorders>
              <w:top w:val="nil"/>
              <w:left w:val="nil"/>
              <w:bottom w:val="nil"/>
              <w:right w:val="nil"/>
            </w:tcBorders>
            <w:tcMar>
              <w:top w:w="128" w:type="dxa"/>
              <w:left w:w="43" w:type="dxa"/>
              <w:bottom w:w="43" w:type="dxa"/>
              <w:right w:w="43" w:type="dxa"/>
            </w:tcMar>
            <w:vAlign w:val="bottom"/>
          </w:tcPr>
          <w:p w14:paraId="434210F5" w14:textId="77777777" w:rsidR="00C01CA8" w:rsidRPr="0027241E" w:rsidRDefault="00C01CA8" w:rsidP="0027241E">
            <w:r w:rsidRPr="0027241E">
              <w:t>-149 496</w:t>
            </w:r>
          </w:p>
        </w:tc>
        <w:tc>
          <w:tcPr>
            <w:tcW w:w="1280" w:type="dxa"/>
            <w:tcBorders>
              <w:top w:val="nil"/>
              <w:left w:val="nil"/>
              <w:bottom w:val="nil"/>
              <w:right w:val="nil"/>
            </w:tcBorders>
            <w:tcMar>
              <w:top w:w="128" w:type="dxa"/>
              <w:left w:w="43" w:type="dxa"/>
              <w:bottom w:w="43" w:type="dxa"/>
              <w:right w:w="43" w:type="dxa"/>
            </w:tcMar>
            <w:vAlign w:val="bottom"/>
          </w:tcPr>
          <w:p w14:paraId="58915826" w14:textId="77777777" w:rsidR="00C01CA8" w:rsidRPr="0027241E" w:rsidRDefault="00C01CA8" w:rsidP="0027241E">
            <w:r w:rsidRPr="0027241E">
              <w:t>-6,0</w:t>
            </w:r>
          </w:p>
        </w:tc>
        <w:tc>
          <w:tcPr>
            <w:tcW w:w="1500" w:type="dxa"/>
            <w:tcBorders>
              <w:top w:val="nil"/>
              <w:left w:val="nil"/>
              <w:bottom w:val="nil"/>
              <w:right w:val="nil"/>
            </w:tcBorders>
            <w:tcMar>
              <w:top w:w="128" w:type="dxa"/>
              <w:left w:w="43" w:type="dxa"/>
              <w:bottom w:w="43" w:type="dxa"/>
              <w:right w:w="43" w:type="dxa"/>
            </w:tcMar>
            <w:vAlign w:val="bottom"/>
          </w:tcPr>
          <w:p w14:paraId="5AEF9F24" w14:textId="77777777" w:rsidR="00C01CA8" w:rsidRPr="0027241E" w:rsidRDefault="00C01CA8" w:rsidP="0027241E">
            <w:r w:rsidRPr="0027241E">
              <w:t>-0,7</w:t>
            </w:r>
          </w:p>
        </w:tc>
      </w:tr>
      <w:tr w:rsidR="00BE25BF" w:rsidRPr="0027241E" w14:paraId="590B5922" w14:textId="77777777">
        <w:trPr>
          <w:trHeight w:val="380"/>
        </w:trPr>
        <w:tc>
          <w:tcPr>
            <w:tcW w:w="500" w:type="dxa"/>
            <w:tcBorders>
              <w:top w:val="nil"/>
              <w:left w:val="nil"/>
              <w:bottom w:val="nil"/>
              <w:right w:val="nil"/>
            </w:tcBorders>
            <w:tcMar>
              <w:top w:w="128" w:type="dxa"/>
              <w:left w:w="43" w:type="dxa"/>
              <w:bottom w:w="43" w:type="dxa"/>
              <w:right w:w="43" w:type="dxa"/>
            </w:tcMar>
          </w:tcPr>
          <w:p w14:paraId="1820884D" w14:textId="77777777" w:rsidR="00C01CA8" w:rsidRPr="0027241E" w:rsidRDefault="00C01CA8" w:rsidP="0027241E">
            <w:r w:rsidRPr="0027241E">
              <w:t>2015</w:t>
            </w:r>
          </w:p>
        </w:tc>
        <w:tc>
          <w:tcPr>
            <w:tcW w:w="1000" w:type="dxa"/>
            <w:tcBorders>
              <w:top w:val="nil"/>
              <w:left w:val="nil"/>
              <w:bottom w:val="nil"/>
              <w:right w:val="nil"/>
            </w:tcBorders>
            <w:tcMar>
              <w:top w:w="128" w:type="dxa"/>
              <w:left w:w="43" w:type="dxa"/>
              <w:bottom w:w="43" w:type="dxa"/>
              <w:right w:w="43" w:type="dxa"/>
            </w:tcMar>
            <w:vAlign w:val="bottom"/>
          </w:tcPr>
          <w:p w14:paraId="3319B03D" w14:textId="77777777" w:rsidR="00C01CA8" w:rsidRPr="0027241E" w:rsidRDefault="00C01CA8" w:rsidP="0027241E">
            <w:r w:rsidRPr="0027241E">
              <w:t>-185 312</w:t>
            </w:r>
          </w:p>
        </w:tc>
        <w:tc>
          <w:tcPr>
            <w:tcW w:w="1800" w:type="dxa"/>
            <w:tcBorders>
              <w:top w:val="nil"/>
              <w:left w:val="nil"/>
              <w:bottom w:val="nil"/>
              <w:right w:val="nil"/>
            </w:tcBorders>
            <w:tcMar>
              <w:top w:w="128" w:type="dxa"/>
              <w:left w:w="43" w:type="dxa"/>
              <w:bottom w:w="43" w:type="dxa"/>
              <w:right w:w="43" w:type="dxa"/>
            </w:tcMar>
            <w:vAlign w:val="bottom"/>
          </w:tcPr>
          <w:p w14:paraId="7B8AEBD3" w14:textId="77777777" w:rsidR="00C01CA8" w:rsidRPr="0027241E" w:rsidRDefault="00C01CA8" w:rsidP="0027241E">
            <w:r w:rsidRPr="0027241E">
              <w:t>1 680</w:t>
            </w:r>
          </w:p>
        </w:tc>
        <w:tc>
          <w:tcPr>
            <w:tcW w:w="1020" w:type="dxa"/>
            <w:tcBorders>
              <w:top w:val="nil"/>
              <w:left w:val="nil"/>
              <w:bottom w:val="nil"/>
              <w:right w:val="nil"/>
            </w:tcBorders>
            <w:tcMar>
              <w:top w:w="128" w:type="dxa"/>
              <w:left w:w="43" w:type="dxa"/>
              <w:bottom w:w="43" w:type="dxa"/>
              <w:right w:w="43" w:type="dxa"/>
            </w:tcMar>
            <w:vAlign w:val="bottom"/>
          </w:tcPr>
          <w:p w14:paraId="1B85EB6D" w14:textId="77777777" w:rsidR="00C01CA8" w:rsidRPr="0027241E" w:rsidRDefault="00C01CA8" w:rsidP="0027241E">
            <w:r w:rsidRPr="0027241E">
              <w:t>-626</w:t>
            </w:r>
          </w:p>
        </w:tc>
        <w:tc>
          <w:tcPr>
            <w:tcW w:w="1240" w:type="dxa"/>
            <w:tcBorders>
              <w:top w:val="nil"/>
              <w:left w:val="nil"/>
              <w:bottom w:val="nil"/>
              <w:right w:val="nil"/>
            </w:tcBorders>
            <w:tcMar>
              <w:top w:w="128" w:type="dxa"/>
              <w:left w:w="43" w:type="dxa"/>
              <w:bottom w:w="43" w:type="dxa"/>
              <w:right w:w="43" w:type="dxa"/>
            </w:tcMar>
            <w:vAlign w:val="bottom"/>
          </w:tcPr>
          <w:p w14:paraId="7BA56C1E" w14:textId="77777777" w:rsidR="00C01CA8" w:rsidRPr="0027241E" w:rsidRDefault="00C01CA8" w:rsidP="0027241E">
            <w:r w:rsidRPr="0027241E">
              <w:t>-14 641</w:t>
            </w:r>
          </w:p>
        </w:tc>
        <w:tc>
          <w:tcPr>
            <w:tcW w:w="1160" w:type="dxa"/>
            <w:tcBorders>
              <w:top w:val="nil"/>
              <w:left w:val="nil"/>
              <w:bottom w:val="nil"/>
              <w:right w:val="nil"/>
            </w:tcBorders>
            <w:tcMar>
              <w:top w:w="128" w:type="dxa"/>
              <w:left w:w="43" w:type="dxa"/>
              <w:bottom w:w="43" w:type="dxa"/>
              <w:right w:w="43" w:type="dxa"/>
            </w:tcMar>
            <w:vAlign w:val="bottom"/>
          </w:tcPr>
          <w:p w14:paraId="1431AB98" w14:textId="77777777" w:rsidR="00C01CA8" w:rsidRPr="0027241E" w:rsidRDefault="00C01CA8" w:rsidP="0027241E">
            <w:r w:rsidRPr="0027241E">
              <w:t>-171 725</w:t>
            </w:r>
          </w:p>
        </w:tc>
        <w:tc>
          <w:tcPr>
            <w:tcW w:w="1280" w:type="dxa"/>
            <w:tcBorders>
              <w:top w:val="nil"/>
              <w:left w:val="nil"/>
              <w:bottom w:val="nil"/>
              <w:right w:val="nil"/>
            </w:tcBorders>
            <w:tcMar>
              <w:top w:w="128" w:type="dxa"/>
              <w:left w:w="43" w:type="dxa"/>
              <w:bottom w:w="43" w:type="dxa"/>
              <w:right w:w="43" w:type="dxa"/>
            </w:tcMar>
            <w:vAlign w:val="bottom"/>
          </w:tcPr>
          <w:p w14:paraId="5090A0E3" w14:textId="77777777" w:rsidR="00C01CA8" w:rsidRPr="0027241E" w:rsidRDefault="00C01CA8" w:rsidP="0027241E">
            <w:r w:rsidRPr="0027241E">
              <w:t>-6,6</w:t>
            </w:r>
          </w:p>
        </w:tc>
        <w:tc>
          <w:tcPr>
            <w:tcW w:w="1500" w:type="dxa"/>
            <w:tcBorders>
              <w:top w:val="nil"/>
              <w:left w:val="nil"/>
              <w:bottom w:val="nil"/>
              <w:right w:val="nil"/>
            </w:tcBorders>
            <w:tcMar>
              <w:top w:w="128" w:type="dxa"/>
              <w:left w:w="43" w:type="dxa"/>
              <w:bottom w:w="43" w:type="dxa"/>
              <w:right w:w="43" w:type="dxa"/>
            </w:tcMar>
            <w:vAlign w:val="bottom"/>
          </w:tcPr>
          <w:p w14:paraId="577906EB" w14:textId="77777777" w:rsidR="00C01CA8" w:rsidRPr="0027241E" w:rsidRDefault="00C01CA8" w:rsidP="0027241E">
            <w:r w:rsidRPr="0027241E">
              <w:t>-0,6</w:t>
            </w:r>
          </w:p>
        </w:tc>
      </w:tr>
      <w:tr w:rsidR="00BE25BF" w:rsidRPr="0027241E" w14:paraId="79A975E7" w14:textId="77777777">
        <w:trPr>
          <w:trHeight w:val="380"/>
        </w:trPr>
        <w:tc>
          <w:tcPr>
            <w:tcW w:w="500" w:type="dxa"/>
            <w:tcBorders>
              <w:top w:val="nil"/>
              <w:left w:val="nil"/>
              <w:bottom w:val="nil"/>
              <w:right w:val="nil"/>
            </w:tcBorders>
            <w:tcMar>
              <w:top w:w="128" w:type="dxa"/>
              <w:left w:w="43" w:type="dxa"/>
              <w:bottom w:w="43" w:type="dxa"/>
              <w:right w:w="43" w:type="dxa"/>
            </w:tcMar>
          </w:tcPr>
          <w:p w14:paraId="23675F8B" w14:textId="77777777" w:rsidR="00C01CA8" w:rsidRPr="0027241E" w:rsidRDefault="00C01CA8" w:rsidP="0027241E">
            <w:r w:rsidRPr="0027241E">
              <w:t>2016</w:t>
            </w:r>
          </w:p>
        </w:tc>
        <w:tc>
          <w:tcPr>
            <w:tcW w:w="1000" w:type="dxa"/>
            <w:tcBorders>
              <w:top w:val="nil"/>
              <w:left w:val="nil"/>
              <w:bottom w:val="nil"/>
              <w:right w:val="nil"/>
            </w:tcBorders>
            <w:tcMar>
              <w:top w:w="128" w:type="dxa"/>
              <w:left w:w="43" w:type="dxa"/>
              <w:bottom w:w="43" w:type="dxa"/>
              <w:right w:w="43" w:type="dxa"/>
            </w:tcMar>
            <w:vAlign w:val="bottom"/>
          </w:tcPr>
          <w:p w14:paraId="4FC92A71" w14:textId="77777777" w:rsidR="00C01CA8" w:rsidRPr="0027241E" w:rsidRDefault="00C01CA8" w:rsidP="0027241E">
            <w:r w:rsidRPr="0027241E">
              <w:t>-208 388</w:t>
            </w:r>
          </w:p>
        </w:tc>
        <w:tc>
          <w:tcPr>
            <w:tcW w:w="1800" w:type="dxa"/>
            <w:tcBorders>
              <w:top w:val="nil"/>
              <w:left w:val="nil"/>
              <w:bottom w:val="nil"/>
              <w:right w:val="nil"/>
            </w:tcBorders>
            <w:tcMar>
              <w:top w:w="128" w:type="dxa"/>
              <w:left w:w="43" w:type="dxa"/>
              <w:bottom w:w="43" w:type="dxa"/>
              <w:right w:w="43" w:type="dxa"/>
            </w:tcMar>
            <w:vAlign w:val="bottom"/>
          </w:tcPr>
          <w:p w14:paraId="736E0DCF" w14:textId="77777777" w:rsidR="00C01CA8" w:rsidRPr="0027241E" w:rsidRDefault="00C01CA8" w:rsidP="0027241E">
            <w:r w:rsidRPr="0027241E">
              <w:t>17 545</w:t>
            </w:r>
          </w:p>
        </w:tc>
        <w:tc>
          <w:tcPr>
            <w:tcW w:w="1020" w:type="dxa"/>
            <w:tcBorders>
              <w:top w:val="nil"/>
              <w:left w:val="nil"/>
              <w:bottom w:val="nil"/>
              <w:right w:val="nil"/>
            </w:tcBorders>
            <w:tcMar>
              <w:top w:w="128" w:type="dxa"/>
              <w:left w:w="43" w:type="dxa"/>
              <w:bottom w:w="43" w:type="dxa"/>
              <w:right w:w="43" w:type="dxa"/>
            </w:tcMar>
            <w:vAlign w:val="bottom"/>
          </w:tcPr>
          <w:p w14:paraId="6014B974" w14:textId="77777777" w:rsidR="00C01CA8" w:rsidRPr="0027241E" w:rsidRDefault="00C01CA8" w:rsidP="0027241E">
            <w:r w:rsidRPr="0027241E">
              <w:t>400</w:t>
            </w:r>
          </w:p>
        </w:tc>
        <w:tc>
          <w:tcPr>
            <w:tcW w:w="1240" w:type="dxa"/>
            <w:tcBorders>
              <w:top w:val="nil"/>
              <w:left w:val="nil"/>
              <w:bottom w:val="nil"/>
              <w:right w:val="nil"/>
            </w:tcBorders>
            <w:tcMar>
              <w:top w:w="128" w:type="dxa"/>
              <w:left w:w="43" w:type="dxa"/>
              <w:bottom w:w="43" w:type="dxa"/>
              <w:right w:w="43" w:type="dxa"/>
            </w:tcMar>
            <w:vAlign w:val="bottom"/>
          </w:tcPr>
          <w:p w14:paraId="161B8FB4" w14:textId="77777777" w:rsidR="00C01CA8" w:rsidRPr="0027241E" w:rsidRDefault="00C01CA8" w:rsidP="0027241E">
            <w:r w:rsidRPr="0027241E">
              <w:t>-23 404</w:t>
            </w:r>
          </w:p>
        </w:tc>
        <w:tc>
          <w:tcPr>
            <w:tcW w:w="1160" w:type="dxa"/>
            <w:tcBorders>
              <w:top w:val="nil"/>
              <w:left w:val="nil"/>
              <w:bottom w:val="nil"/>
              <w:right w:val="nil"/>
            </w:tcBorders>
            <w:tcMar>
              <w:top w:w="128" w:type="dxa"/>
              <w:left w:w="43" w:type="dxa"/>
              <w:bottom w:w="43" w:type="dxa"/>
              <w:right w:w="43" w:type="dxa"/>
            </w:tcMar>
            <w:vAlign w:val="bottom"/>
          </w:tcPr>
          <w:p w14:paraId="3A64A9D5" w14:textId="77777777" w:rsidR="00C01CA8" w:rsidRPr="0027241E" w:rsidRDefault="00C01CA8" w:rsidP="0027241E">
            <w:r w:rsidRPr="0027241E">
              <w:t>-202 929</w:t>
            </w:r>
          </w:p>
        </w:tc>
        <w:tc>
          <w:tcPr>
            <w:tcW w:w="1280" w:type="dxa"/>
            <w:tcBorders>
              <w:top w:val="nil"/>
              <w:left w:val="nil"/>
              <w:bottom w:val="nil"/>
              <w:right w:val="nil"/>
            </w:tcBorders>
            <w:tcMar>
              <w:top w:w="128" w:type="dxa"/>
              <w:left w:w="43" w:type="dxa"/>
              <w:bottom w:w="43" w:type="dxa"/>
              <w:right w:w="43" w:type="dxa"/>
            </w:tcMar>
            <w:vAlign w:val="bottom"/>
          </w:tcPr>
          <w:p w14:paraId="42D4281F" w14:textId="77777777" w:rsidR="00C01CA8" w:rsidRPr="0027241E" w:rsidRDefault="00C01CA8" w:rsidP="0027241E">
            <w:r w:rsidRPr="0027241E">
              <w:t>-7,5</w:t>
            </w:r>
          </w:p>
        </w:tc>
        <w:tc>
          <w:tcPr>
            <w:tcW w:w="1500" w:type="dxa"/>
            <w:tcBorders>
              <w:top w:val="nil"/>
              <w:left w:val="nil"/>
              <w:bottom w:val="nil"/>
              <w:right w:val="nil"/>
            </w:tcBorders>
            <w:tcMar>
              <w:top w:w="128" w:type="dxa"/>
              <w:left w:w="43" w:type="dxa"/>
              <w:bottom w:w="43" w:type="dxa"/>
              <w:right w:w="43" w:type="dxa"/>
            </w:tcMar>
            <w:vAlign w:val="bottom"/>
          </w:tcPr>
          <w:p w14:paraId="6013FBA3" w14:textId="77777777" w:rsidR="00C01CA8" w:rsidRPr="0027241E" w:rsidRDefault="00C01CA8" w:rsidP="0027241E">
            <w:r w:rsidRPr="0027241E">
              <w:t>-0,9</w:t>
            </w:r>
          </w:p>
        </w:tc>
      </w:tr>
      <w:tr w:rsidR="00BE25BF" w:rsidRPr="0027241E" w14:paraId="6AD2B39F" w14:textId="77777777">
        <w:trPr>
          <w:trHeight w:val="380"/>
        </w:trPr>
        <w:tc>
          <w:tcPr>
            <w:tcW w:w="500" w:type="dxa"/>
            <w:tcBorders>
              <w:top w:val="nil"/>
              <w:left w:val="nil"/>
              <w:bottom w:val="nil"/>
              <w:right w:val="nil"/>
            </w:tcBorders>
            <w:tcMar>
              <w:top w:w="128" w:type="dxa"/>
              <w:left w:w="43" w:type="dxa"/>
              <w:bottom w:w="43" w:type="dxa"/>
              <w:right w:w="43" w:type="dxa"/>
            </w:tcMar>
          </w:tcPr>
          <w:p w14:paraId="751D0903" w14:textId="77777777" w:rsidR="00C01CA8" w:rsidRPr="0027241E" w:rsidRDefault="00C01CA8" w:rsidP="0027241E">
            <w:r w:rsidRPr="0027241E">
              <w:t>2017</w:t>
            </w:r>
          </w:p>
        </w:tc>
        <w:tc>
          <w:tcPr>
            <w:tcW w:w="1000" w:type="dxa"/>
            <w:tcBorders>
              <w:top w:val="nil"/>
              <w:left w:val="nil"/>
              <w:bottom w:val="nil"/>
              <w:right w:val="nil"/>
            </w:tcBorders>
            <w:tcMar>
              <w:top w:w="128" w:type="dxa"/>
              <w:left w:w="43" w:type="dxa"/>
              <w:bottom w:w="43" w:type="dxa"/>
              <w:right w:w="43" w:type="dxa"/>
            </w:tcMar>
            <w:vAlign w:val="bottom"/>
          </w:tcPr>
          <w:p w14:paraId="75EFC015" w14:textId="77777777" w:rsidR="00C01CA8" w:rsidRPr="0027241E" w:rsidRDefault="00C01CA8" w:rsidP="0027241E">
            <w:r w:rsidRPr="0027241E">
              <w:t>-222 826</w:t>
            </w:r>
          </w:p>
        </w:tc>
        <w:tc>
          <w:tcPr>
            <w:tcW w:w="1800" w:type="dxa"/>
            <w:tcBorders>
              <w:top w:val="nil"/>
              <w:left w:val="nil"/>
              <w:bottom w:val="nil"/>
              <w:right w:val="nil"/>
            </w:tcBorders>
            <w:tcMar>
              <w:top w:w="128" w:type="dxa"/>
              <w:left w:w="43" w:type="dxa"/>
              <w:bottom w:w="43" w:type="dxa"/>
              <w:right w:w="43" w:type="dxa"/>
            </w:tcMar>
            <w:vAlign w:val="bottom"/>
          </w:tcPr>
          <w:p w14:paraId="09A8D98C" w14:textId="77777777" w:rsidR="00C01CA8" w:rsidRPr="0027241E" w:rsidRDefault="00C01CA8" w:rsidP="0027241E">
            <w:r w:rsidRPr="0027241E">
              <w:t>10 653</w:t>
            </w:r>
          </w:p>
        </w:tc>
        <w:tc>
          <w:tcPr>
            <w:tcW w:w="1020" w:type="dxa"/>
            <w:tcBorders>
              <w:top w:val="nil"/>
              <w:left w:val="nil"/>
              <w:bottom w:val="nil"/>
              <w:right w:val="nil"/>
            </w:tcBorders>
            <w:tcMar>
              <w:top w:w="128" w:type="dxa"/>
              <w:left w:w="43" w:type="dxa"/>
              <w:bottom w:w="43" w:type="dxa"/>
              <w:right w:w="43" w:type="dxa"/>
            </w:tcMar>
            <w:vAlign w:val="bottom"/>
          </w:tcPr>
          <w:p w14:paraId="2DAE8356" w14:textId="77777777" w:rsidR="00C01CA8" w:rsidRPr="0027241E" w:rsidRDefault="00C01CA8" w:rsidP="0027241E">
            <w:r w:rsidRPr="0027241E">
              <w:t>-2 847</w:t>
            </w:r>
          </w:p>
        </w:tc>
        <w:tc>
          <w:tcPr>
            <w:tcW w:w="1240" w:type="dxa"/>
            <w:tcBorders>
              <w:top w:val="nil"/>
              <w:left w:val="nil"/>
              <w:bottom w:val="nil"/>
              <w:right w:val="nil"/>
            </w:tcBorders>
            <w:tcMar>
              <w:top w:w="128" w:type="dxa"/>
              <w:left w:w="43" w:type="dxa"/>
              <w:bottom w:w="43" w:type="dxa"/>
              <w:right w:w="43" w:type="dxa"/>
            </w:tcMar>
            <w:vAlign w:val="bottom"/>
          </w:tcPr>
          <w:p w14:paraId="1AF14BEB" w14:textId="77777777" w:rsidR="00C01CA8" w:rsidRPr="0027241E" w:rsidRDefault="00C01CA8" w:rsidP="0027241E">
            <w:r w:rsidRPr="0027241E">
              <w:t>-15 650</w:t>
            </w:r>
          </w:p>
        </w:tc>
        <w:tc>
          <w:tcPr>
            <w:tcW w:w="1160" w:type="dxa"/>
            <w:tcBorders>
              <w:top w:val="nil"/>
              <w:left w:val="nil"/>
              <w:bottom w:val="nil"/>
              <w:right w:val="nil"/>
            </w:tcBorders>
            <w:tcMar>
              <w:top w:w="128" w:type="dxa"/>
              <w:left w:w="43" w:type="dxa"/>
              <w:bottom w:w="43" w:type="dxa"/>
              <w:right w:w="43" w:type="dxa"/>
            </w:tcMar>
            <w:vAlign w:val="bottom"/>
          </w:tcPr>
          <w:p w14:paraId="35FA2966" w14:textId="77777777" w:rsidR="00C01CA8" w:rsidRPr="0027241E" w:rsidRDefault="00C01CA8" w:rsidP="0027241E">
            <w:r w:rsidRPr="0027241E">
              <w:t>-214 982</w:t>
            </w:r>
          </w:p>
        </w:tc>
        <w:tc>
          <w:tcPr>
            <w:tcW w:w="1280" w:type="dxa"/>
            <w:tcBorders>
              <w:top w:val="nil"/>
              <w:left w:val="nil"/>
              <w:bottom w:val="nil"/>
              <w:right w:val="nil"/>
            </w:tcBorders>
            <w:tcMar>
              <w:top w:w="128" w:type="dxa"/>
              <w:left w:w="43" w:type="dxa"/>
              <w:bottom w:w="43" w:type="dxa"/>
              <w:right w:w="43" w:type="dxa"/>
            </w:tcMar>
            <w:vAlign w:val="bottom"/>
          </w:tcPr>
          <w:p w14:paraId="5912FC47" w14:textId="77777777" w:rsidR="00C01CA8" w:rsidRPr="0027241E" w:rsidRDefault="00C01CA8" w:rsidP="0027241E">
            <w:r w:rsidRPr="0027241E">
              <w:t>-7,6</w:t>
            </w:r>
          </w:p>
        </w:tc>
        <w:tc>
          <w:tcPr>
            <w:tcW w:w="1500" w:type="dxa"/>
            <w:tcBorders>
              <w:top w:val="nil"/>
              <w:left w:val="nil"/>
              <w:bottom w:val="nil"/>
              <w:right w:val="nil"/>
            </w:tcBorders>
            <w:tcMar>
              <w:top w:w="128" w:type="dxa"/>
              <w:left w:w="43" w:type="dxa"/>
              <w:bottom w:w="43" w:type="dxa"/>
              <w:right w:w="43" w:type="dxa"/>
            </w:tcMar>
            <w:vAlign w:val="bottom"/>
          </w:tcPr>
          <w:p w14:paraId="486521E9" w14:textId="77777777" w:rsidR="00C01CA8" w:rsidRPr="0027241E" w:rsidRDefault="00C01CA8" w:rsidP="0027241E">
            <w:r w:rsidRPr="0027241E">
              <w:t>-0,1</w:t>
            </w:r>
          </w:p>
        </w:tc>
      </w:tr>
      <w:tr w:rsidR="00BE25BF" w:rsidRPr="0027241E" w14:paraId="6B162E90" w14:textId="77777777">
        <w:trPr>
          <w:trHeight w:val="380"/>
        </w:trPr>
        <w:tc>
          <w:tcPr>
            <w:tcW w:w="500" w:type="dxa"/>
            <w:tcBorders>
              <w:top w:val="nil"/>
              <w:left w:val="nil"/>
              <w:bottom w:val="nil"/>
              <w:right w:val="nil"/>
            </w:tcBorders>
            <w:tcMar>
              <w:top w:w="128" w:type="dxa"/>
              <w:left w:w="43" w:type="dxa"/>
              <w:bottom w:w="43" w:type="dxa"/>
              <w:right w:w="43" w:type="dxa"/>
            </w:tcMar>
          </w:tcPr>
          <w:p w14:paraId="3041BBA5" w14:textId="77777777" w:rsidR="00C01CA8" w:rsidRPr="0027241E" w:rsidRDefault="00C01CA8" w:rsidP="0027241E">
            <w:r w:rsidRPr="0027241E">
              <w:t>2018</w:t>
            </w:r>
          </w:p>
        </w:tc>
        <w:tc>
          <w:tcPr>
            <w:tcW w:w="1000" w:type="dxa"/>
            <w:tcBorders>
              <w:top w:val="nil"/>
              <w:left w:val="nil"/>
              <w:bottom w:val="nil"/>
              <w:right w:val="nil"/>
            </w:tcBorders>
            <w:tcMar>
              <w:top w:w="128" w:type="dxa"/>
              <w:left w:w="43" w:type="dxa"/>
              <w:bottom w:w="43" w:type="dxa"/>
              <w:right w:w="43" w:type="dxa"/>
            </w:tcMar>
            <w:vAlign w:val="bottom"/>
          </w:tcPr>
          <w:p w14:paraId="64C87D89" w14:textId="77777777" w:rsidR="00C01CA8" w:rsidRPr="0027241E" w:rsidRDefault="00C01CA8" w:rsidP="0027241E">
            <w:r w:rsidRPr="0027241E">
              <w:t>-218 513</w:t>
            </w:r>
          </w:p>
        </w:tc>
        <w:tc>
          <w:tcPr>
            <w:tcW w:w="1800" w:type="dxa"/>
            <w:tcBorders>
              <w:top w:val="nil"/>
              <w:left w:val="nil"/>
              <w:bottom w:val="nil"/>
              <w:right w:val="nil"/>
            </w:tcBorders>
            <w:tcMar>
              <w:top w:w="128" w:type="dxa"/>
              <w:left w:w="43" w:type="dxa"/>
              <w:bottom w:w="43" w:type="dxa"/>
              <w:right w:w="43" w:type="dxa"/>
            </w:tcMar>
            <w:vAlign w:val="bottom"/>
          </w:tcPr>
          <w:p w14:paraId="7A84CD61" w14:textId="77777777" w:rsidR="00C01CA8" w:rsidRPr="0027241E" w:rsidRDefault="00C01CA8" w:rsidP="0027241E">
            <w:r w:rsidRPr="0027241E">
              <w:t>4 917</w:t>
            </w:r>
          </w:p>
        </w:tc>
        <w:tc>
          <w:tcPr>
            <w:tcW w:w="1020" w:type="dxa"/>
            <w:tcBorders>
              <w:top w:val="nil"/>
              <w:left w:val="nil"/>
              <w:bottom w:val="nil"/>
              <w:right w:val="nil"/>
            </w:tcBorders>
            <w:tcMar>
              <w:top w:w="128" w:type="dxa"/>
              <w:left w:w="43" w:type="dxa"/>
              <w:bottom w:w="43" w:type="dxa"/>
              <w:right w:w="43" w:type="dxa"/>
            </w:tcMar>
            <w:vAlign w:val="bottom"/>
          </w:tcPr>
          <w:p w14:paraId="53C7EF8F" w14:textId="77777777" w:rsidR="00C01CA8" w:rsidRPr="0027241E" w:rsidRDefault="00C01CA8" w:rsidP="0027241E">
            <w:r w:rsidRPr="0027241E">
              <w:t>1 001</w:t>
            </w:r>
          </w:p>
        </w:tc>
        <w:tc>
          <w:tcPr>
            <w:tcW w:w="1240" w:type="dxa"/>
            <w:tcBorders>
              <w:top w:val="nil"/>
              <w:left w:val="nil"/>
              <w:bottom w:val="nil"/>
              <w:right w:val="nil"/>
            </w:tcBorders>
            <w:tcMar>
              <w:top w:w="128" w:type="dxa"/>
              <w:left w:w="43" w:type="dxa"/>
              <w:bottom w:w="43" w:type="dxa"/>
              <w:right w:w="43" w:type="dxa"/>
            </w:tcMar>
            <w:vAlign w:val="bottom"/>
          </w:tcPr>
          <w:p w14:paraId="383E1B63" w14:textId="77777777" w:rsidR="00C01CA8" w:rsidRPr="0027241E" w:rsidRDefault="00C01CA8" w:rsidP="0027241E">
            <w:r w:rsidRPr="0027241E">
              <w:t>-19 668</w:t>
            </w:r>
          </w:p>
        </w:tc>
        <w:tc>
          <w:tcPr>
            <w:tcW w:w="1160" w:type="dxa"/>
            <w:tcBorders>
              <w:top w:val="nil"/>
              <w:left w:val="nil"/>
              <w:bottom w:val="nil"/>
              <w:right w:val="nil"/>
            </w:tcBorders>
            <w:tcMar>
              <w:top w:w="128" w:type="dxa"/>
              <w:left w:w="43" w:type="dxa"/>
              <w:bottom w:w="43" w:type="dxa"/>
              <w:right w:w="43" w:type="dxa"/>
            </w:tcMar>
            <w:vAlign w:val="bottom"/>
          </w:tcPr>
          <w:p w14:paraId="41AD8805" w14:textId="77777777" w:rsidR="00C01CA8" w:rsidRPr="0027241E" w:rsidRDefault="00C01CA8" w:rsidP="0027241E">
            <w:r w:rsidRPr="0027241E">
              <w:t>-204 763</w:t>
            </w:r>
          </w:p>
        </w:tc>
        <w:tc>
          <w:tcPr>
            <w:tcW w:w="1280" w:type="dxa"/>
            <w:tcBorders>
              <w:top w:val="nil"/>
              <w:left w:val="nil"/>
              <w:bottom w:val="nil"/>
              <w:right w:val="nil"/>
            </w:tcBorders>
            <w:tcMar>
              <w:top w:w="128" w:type="dxa"/>
              <w:left w:w="43" w:type="dxa"/>
              <w:bottom w:w="43" w:type="dxa"/>
              <w:right w:w="43" w:type="dxa"/>
            </w:tcMar>
            <w:vAlign w:val="bottom"/>
          </w:tcPr>
          <w:p w14:paraId="3948069A" w14:textId="77777777" w:rsidR="00C01CA8" w:rsidRPr="0027241E" w:rsidRDefault="00C01CA8" w:rsidP="0027241E">
            <w:r w:rsidRPr="0027241E">
              <w:t>-6,9</w:t>
            </w:r>
          </w:p>
        </w:tc>
        <w:tc>
          <w:tcPr>
            <w:tcW w:w="1500" w:type="dxa"/>
            <w:tcBorders>
              <w:top w:val="nil"/>
              <w:left w:val="nil"/>
              <w:bottom w:val="nil"/>
              <w:right w:val="nil"/>
            </w:tcBorders>
            <w:tcMar>
              <w:top w:w="128" w:type="dxa"/>
              <w:left w:w="43" w:type="dxa"/>
              <w:bottom w:w="43" w:type="dxa"/>
              <w:right w:w="43" w:type="dxa"/>
            </w:tcMar>
            <w:vAlign w:val="bottom"/>
          </w:tcPr>
          <w:p w14:paraId="1B32132C" w14:textId="77777777" w:rsidR="00C01CA8" w:rsidRPr="0027241E" w:rsidRDefault="00C01CA8" w:rsidP="0027241E">
            <w:r w:rsidRPr="0027241E">
              <w:t>0,7</w:t>
            </w:r>
          </w:p>
        </w:tc>
      </w:tr>
      <w:tr w:rsidR="00BE25BF" w:rsidRPr="0027241E" w14:paraId="3CFC993C" w14:textId="77777777">
        <w:trPr>
          <w:trHeight w:val="380"/>
        </w:trPr>
        <w:tc>
          <w:tcPr>
            <w:tcW w:w="500" w:type="dxa"/>
            <w:tcBorders>
              <w:top w:val="nil"/>
              <w:left w:val="nil"/>
              <w:bottom w:val="nil"/>
              <w:right w:val="nil"/>
            </w:tcBorders>
            <w:tcMar>
              <w:top w:w="128" w:type="dxa"/>
              <w:left w:w="43" w:type="dxa"/>
              <w:bottom w:w="43" w:type="dxa"/>
              <w:right w:w="43" w:type="dxa"/>
            </w:tcMar>
          </w:tcPr>
          <w:p w14:paraId="4D053143" w14:textId="77777777" w:rsidR="00C01CA8" w:rsidRPr="0027241E" w:rsidRDefault="00C01CA8" w:rsidP="0027241E">
            <w:r w:rsidRPr="0027241E">
              <w:t>2019</w:t>
            </w:r>
          </w:p>
        </w:tc>
        <w:tc>
          <w:tcPr>
            <w:tcW w:w="1000" w:type="dxa"/>
            <w:tcBorders>
              <w:top w:val="nil"/>
              <w:left w:val="nil"/>
              <w:bottom w:val="nil"/>
              <w:right w:val="nil"/>
            </w:tcBorders>
            <w:tcMar>
              <w:top w:w="128" w:type="dxa"/>
              <w:left w:w="43" w:type="dxa"/>
              <w:bottom w:w="43" w:type="dxa"/>
              <w:right w:w="43" w:type="dxa"/>
            </w:tcMar>
            <w:vAlign w:val="bottom"/>
          </w:tcPr>
          <w:p w14:paraId="5B3FC75B" w14:textId="77777777" w:rsidR="00C01CA8" w:rsidRPr="0027241E" w:rsidRDefault="00C01CA8" w:rsidP="0027241E">
            <w:r w:rsidRPr="0027241E">
              <w:t>-227 623</w:t>
            </w:r>
          </w:p>
        </w:tc>
        <w:tc>
          <w:tcPr>
            <w:tcW w:w="1800" w:type="dxa"/>
            <w:tcBorders>
              <w:top w:val="nil"/>
              <w:left w:val="nil"/>
              <w:bottom w:val="nil"/>
              <w:right w:val="nil"/>
            </w:tcBorders>
            <w:tcMar>
              <w:top w:w="128" w:type="dxa"/>
              <w:left w:w="43" w:type="dxa"/>
              <w:bottom w:w="43" w:type="dxa"/>
              <w:right w:w="43" w:type="dxa"/>
            </w:tcMar>
            <w:vAlign w:val="bottom"/>
          </w:tcPr>
          <w:p w14:paraId="38CFDD1A" w14:textId="77777777" w:rsidR="00C01CA8" w:rsidRPr="0027241E" w:rsidRDefault="00C01CA8" w:rsidP="0027241E">
            <w:r w:rsidRPr="0027241E">
              <w:t>5 022</w:t>
            </w:r>
          </w:p>
        </w:tc>
        <w:tc>
          <w:tcPr>
            <w:tcW w:w="1020" w:type="dxa"/>
            <w:tcBorders>
              <w:top w:val="nil"/>
              <w:left w:val="nil"/>
              <w:bottom w:val="nil"/>
              <w:right w:val="nil"/>
            </w:tcBorders>
            <w:tcMar>
              <w:top w:w="128" w:type="dxa"/>
              <w:left w:w="43" w:type="dxa"/>
              <w:bottom w:w="43" w:type="dxa"/>
              <w:right w:w="43" w:type="dxa"/>
            </w:tcMar>
            <w:vAlign w:val="bottom"/>
          </w:tcPr>
          <w:p w14:paraId="19620FA1" w14:textId="77777777" w:rsidR="00C01CA8" w:rsidRPr="0027241E" w:rsidRDefault="00C01CA8" w:rsidP="0027241E">
            <w:r w:rsidRPr="0027241E">
              <w:t>7 200</w:t>
            </w:r>
          </w:p>
        </w:tc>
        <w:tc>
          <w:tcPr>
            <w:tcW w:w="1240" w:type="dxa"/>
            <w:tcBorders>
              <w:top w:val="nil"/>
              <w:left w:val="nil"/>
              <w:bottom w:val="nil"/>
              <w:right w:val="nil"/>
            </w:tcBorders>
            <w:tcMar>
              <w:top w:w="128" w:type="dxa"/>
              <w:left w:w="43" w:type="dxa"/>
              <w:bottom w:w="43" w:type="dxa"/>
              <w:right w:w="43" w:type="dxa"/>
            </w:tcMar>
            <w:vAlign w:val="bottom"/>
          </w:tcPr>
          <w:p w14:paraId="61FE5D84" w14:textId="77777777" w:rsidR="00C01CA8" w:rsidRPr="0027241E" w:rsidRDefault="00C01CA8" w:rsidP="0027241E">
            <w:r w:rsidRPr="0027241E">
              <w:t>-8 769</w:t>
            </w:r>
          </w:p>
        </w:tc>
        <w:tc>
          <w:tcPr>
            <w:tcW w:w="1160" w:type="dxa"/>
            <w:tcBorders>
              <w:top w:val="nil"/>
              <w:left w:val="nil"/>
              <w:bottom w:val="nil"/>
              <w:right w:val="nil"/>
            </w:tcBorders>
            <w:tcMar>
              <w:top w:w="128" w:type="dxa"/>
              <w:left w:w="43" w:type="dxa"/>
              <w:bottom w:w="43" w:type="dxa"/>
              <w:right w:w="43" w:type="dxa"/>
            </w:tcMar>
            <w:vAlign w:val="bottom"/>
          </w:tcPr>
          <w:p w14:paraId="76567C79" w14:textId="77777777" w:rsidR="00C01CA8" w:rsidRPr="0027241E" w:rsidRDefault="00C01CA8" w:rsidP="0027241E">
            <w:r w:rsidRPr="0027241E">
              <w:t>-231 076</w:t>
            </w:r>
          </w:p>
        </w:tc>
        <w:tc>
          <w:tcPr>
            <w:tcW w:w="1280" w:type="dxa"/>
            <w:tcBorders>
              <w:top w:val="nil"/>
              <w:left w:val="nil"/>
              <w:bottom w:val="nil"/>
              <w:right w:val="nil"/>
            </w:tcBorders>
            <w:tcMar>
              <w:top w:w="128" w:type="dxa"/>
              <w:left w:w="43" w:type="dxa"/>
              <w:bottom w:w="43" w:type="dxa"/>
              <w:right w:w="43" w:type="dxa"/>
            </w:tcMar>
            <w:vAlign w:val="bottom"/>
          </w:tcPr>
          <w:p w14:paraId="6EF220E5" w14:textId="77777777" w:rsidR="00C01CA8" w:rsidRPr="0027241E" w:rsidRDefault="00C01CA8" w:rsidP="0027241E">
            <w:r w:rsidRPr="0027241E">
              <w:t>-7,5</w:t>
            </w:r>
          </w:p>
        </w:tc>
        <w:tc>
          <w:tcPr>
            <w:tcW w:w="1500" w:type="dxa"/>
            <w:tcBorders>
              <w:top w:val="nil"/>
              <w:left w:val="nil"/>
              <w:bottom w:val="nil"/>
              <w:right w:val="nil"/>
            </w:tcBorders>
            <w:tcMar>
              <w:top w:w="128" w:type="dxa"/>
              <w:left w:w="43" w:type="dxa"/>
              <w:bottom w:w="43" w:type="dxa"/>
              <w:right w:w="43" w:type="dxa"/>
            </w:tcMar>
            <w:vAlign w:val="bottom"/>
          </w:tcPr>
          <w:p w14:paraId="59E4E39B" w14:textId="77777777" w:rsidR="00C01CA8" w:rsidRPr="0027241E" w:rsidRDefault="00C01CA8" w:rsidP="0027241E">
            <w:r w:rsidRPr="0027241E">
              <w:t>-0,5</w:t>
            </w:r>
          </w:p>
        </w:tc>
      </w:tr>
      <w:tr w:rsidR="00BE25BF" w:rsidRPr="0027241E" w14:paraId="1131A004" w14:textId="77777777">
        <w:trPr>
          <w:trHeight w:val="380"/>
        </w:trPr>
        <w:tc>
          <w:tcPr>
            <w:tcW w:w="500" w:type="dxa"/>
            <w:tcBorders>
              <w:top w:val="nil"/>
              <w:left w:val="nil"/>
              <w:bottom w:val="nil"/>
              <w:right w:val="nil"/>
            </w:tcBorders>
            <w:tcMar>
              <w:top w:w="128" w:type="dxa"/>
              <w:left w:w="43" w:type="dxa"/>
              <w:bottom w:w="43" w:type="dxa"/>
              <w:right w:w="43" w:type="dxa"/>
            </w:tcMar>
          </w:tcPr>
          <w:p w14:paraId="418F6A2A" w14:textId="77777777" w:rsidR="00C01CA8" w:rsidRPr="0027241E" w:rsidRDefault="00C01CA8" w:rsidP="0027241E">
            <w:r w:rsidRPr="0027241E">
              <w:t>2020</w:t>
            </w:r>
          </w:p>
        </w:tc>
        <w:tc>
          <w:tcPr>
            <w:tcW w:w="1000" w:type="dxa"/>
            <w:tcBorders>
              <w:top w:val="nil"/>
              <w:left w:val="nil"/>
              <w:bottom w:val="nil"/>
              <w:right w:val="nil"/>
            </w:tcBorders>
            <w:tcMar>
              <w:top w:w="128" w:type="dxa"/>
              <w:left w:w="43" w:type="dxa"/>
              <w:bottom w:w="43" w:type="dxa"/>
              <w:right w:w="43" w:type="dxa"/>
            </w:tcMar>
            <w:vAlign w:val="bottom"/>
          </w:tcPr>
          <w:p w14:paraId="35E89F28" w14:textId="77777777" w:rsidR="00C01CA8" w:rsidRPr="0027241E" w:rsidRDefault="00C01CA8" w:rsidP="0027241E">
            <w:r w:rsidRPr="0027241E">
              <w:t>-370 525</w:t>
            </w:r>
          </w:p>
        </w:tc>
        <w:tc>
          <w:tcPr>
            <w:tcW w:w="1800" w:type="dxa"/>
            <w:tcBorders>
              <w:top w:val="nil"/>
              <w:left w:val="nil"/>
              <w:bottom w:val="nil"/>
              <w:right w:val="nil"/>
            </w:tcBorders>
            <w:tcMar>
              <w:top w:w="128" w:type="dxa"/>
              <w:left w:w="43" w:type="dxa"/>
              <w:bottom w:w="43" w:type="dxa"/>
              <w:right w:w="43" w:type="dxa"/>
            </w:tcMar>
            <w:vAlign w:val="bottom"/>
          </w:tcPr>
          <w:p w14:paraId="382E8977" w14:textId="77777777" w:rsidR="00C01CA8" w:rsidRPr="0027241E" w:rsidRDefault="00C01CA8" w:rsidP="0027241E">
            <w:r w:rsidRPr="0027241E">
              <w:t>6 994</w:t>
            </w:r>
          </w:p>
        </w:tc>
        <w:tc>
          <w:tcPr>
            <w:tcW w:w="1020" w:type="dxa"/>
            <w:tcBorders>
              <w:top w:val="nil"/>
              <w:left w:val="nil"/>
              <w:bottom w:val="nil"/>
              <w:right w:val="nil"/>
            </w:tcBorders>
            <w:tcMar>
              <w:top w:w="128" w:type="dxa"/>
              <w:left w:w="43" w:type="dxa"/>
              <w:bottom w:w="43" w:type="dxa"/>
              <w:right w:w="43" w:type="dxa"/>
            </w:tcMar>
            <w:vAlign w:val="bottom"/>
          </w:tcPr>
          <w:p w14:paraId="6C5C5C17" w14:textId="77777777" w:rsidR="00C01CA8" w:rsidRPr="0027241E" w:rsidRDefault="00C01CA8" w:rsidP="0027241E">
            <w:r w:rsidRPr="0027241E">
              <w:t>3 398</w:t>
            </w:r>
          </w:p>
        </w:tc>
        <w:tc>
          <w:tcPr>
            <w:tcW w:w="1240" w:type="dxa"/>
            <w:tcBorders>
              <w:top w:val="nil"/>
              <w:left w:val="nil"/>
              <w:bottom w:val="nil"/>
              <w:right w:val="nil"/>
            </w:tcBorders>
            <w:tcMar>
              <w:top w:w="128" w:type="dxa"/>
              <w:left w:w="43" w:type="dxa"/>
              <w:bottom w:w="43" w:type="dxa"/>
              <w:right w:w="43" w:type="dxa"/>
            </w:tcMar>
            <w:vAlign w:val="bottom"/>
          </w:tcPr>
          <w:p w14:paraId="2E45D199" w14:textId="77777777" w:rsidR="00C01CA8" w:rsidRPr="0027241E" w:rsidRDefault="00C01CA8" w:rsidP="0027241E">
            <w:r w:rsidRPr="0027241E">
              <w:t>-21 197</w:t>
            </w:r>
          </w:p>
        </w:tc>
        <w:tc>
          <w:tcPr>
            <w:tcW w:w="1160" w:type="dxa"/>
            <w:tcBorders>
              <w:top w:val="nil"/>
              <w:left w:val="nil"/>
              <w:bottom w:val="nil"/>
              <w:right w:val="nil"/>
            </w:tcBorders>
            <w:tcMar>
              <w:top w:w="128" w:type="dxa"/>
              <w:left w:w="43" w:type="dxa"/>
              <w:bottom w:w="43" w:type="dxa"/>
              <w:right w:w="43" w:type="dxa"/>
            </w:tcMar>
            <w:vAlign w:val="bottom"/>
          </w:tcPr>
          <w:p w14:paraId="47869C25" w14:textId="77777777" w:rsidR="00C01CA8" w:rsidRPr="0027241E" w:rsidRDefault="00C01CA8" w:rsidP="0027241E">
            <w:r w:rsidRPr="0027241E">
              <w:t>-359 720</w:t>
            </w:r>
          </w:p>
        </w:tc>
        <w:tc>
          <w:tcPr>
            <w:tcW w:w="1280" w:type="dxa"/>
            <w:tcBorders>
              <w:top w:val="nil"/>
              <w:left w:val="nil"/>
              <w:bottom w:val="nil"/>
              <w:right w:val="nil"/>
            </w:tcBorders>
            <w:tcMar>
              <w:top w:w="128" w:type="dxa"/>
              <w:left w:w="43" w:type="dxa"/>
              <w:bottom w:w="43" w:type="dxa"/>
              <w:right w:w="43" w:type="dxa"/>
            </w:tcMar>
            <w:vAlign w:val="bottom"/>
          </w:tcPr>
          <w:p w14:paraId="12210ED0" w14:textId="77777777" w:rsidR="00C01CA8" w:rsidRPr="0027241E" w:rsidRDefault="00C01CA8" w:rsidP="0027241E">
            <w:r w:rsidRPr="0027241E">
              <w:t>-11,1</w:t>
            </w:r>
          </w:p>
        </w:tc>
        <w:tc>
          <w:tcPr>
            <w:tcW w:w="1500" w:type="dxa"/>
            <w:tcBorders>
              <w:top w:val="nil"/>
              <w:left w:val="nil"/>
              <w:bottom w:val="nil"/>
              <w:right w:val="nil"/>
            </w:tcBorders>
            <w:tcMar>
              <w:top w:w="128" w:type="dxa"/>
              <w:left w:w="43" w:type="dxa"/>
              <w:bottom w:w="43" w:type="dxa"/>
              <w:right w:w="43" w:type="dxa"/>
            </w:tcMar>
            <w:vAlign w:val="bottom"/>
          </w:tcPr>
          <w:p w14:paraId="1941ED19" w14:textId="77777777" w:rsidR="00C01CA8" w:rsidRPr="0027241E" w:rsidRDefault="00C01CA8" w:rsidP="0027241E">
            <w:r w:rsidRPr="0027241E">
              <w:t>-3,6</w:t>
            </w:r>
          </w:p>
        </w:tc>
      </w:tr>
      <w:tr w:rsidR="00BE25BF" w:rsidRPr="0027241E" w14:paraId="055CB233" w14:textId="77777777">
        <w:trPr>
          <w:trHeight w:val="380"/>
        </w:trPr>
        <w:tc>
          <w:tcPr>
            <w:tcW w:w="500" w:type="dxa"/>
            <w:tcBorders>
              <w:top w:val="nil"/>
              <w:left w:val="nil"/>
              <w:bottom w:val="nil"/>
              <w:right w:val="nil"/>
            </w:tcBorders>
            <w:tcMar>
              <w:top w:w="128" w:type="dxa"/>
              <w:left w:w="43" w:type="dxa"/>
              <w:bottom w:w="43" w:type="dxa"/>
              <w:right w:w="43" w:type="dxa"/>
            </w:tcMar>
          </w:tcPr>
          <w:p w14:paraId="37D47B51" w14:textId="77777777" w:rsidR="00C01CA8" w:rsidRPr="0027241E" w:rsidRDefault="00C01CA8" w:rsidP="0027241E">
            <w:r w:rsidRPr="0027241E">
              <w:t>2021</w:t>
            </w:r>
          </w:p>
        </w:tc>
        <w:tc>
          <w:tcPr>
            <w:tcW w:w="1000" w:type="dxa"/>
            <w:tcBorders>
              <w:top w:val="nil"/>
              <w:left w:val="nil"/>
              <w:bottom w:val="nil"/>
              <w:right w:val="nil"/>
            </w:tcBorders>
            <w:tcMar>
              <w:top w:w="128" w:type="dxa"/>
              <w:left w:w="43" w:type="dxa"/>
              <w:bottom w:w="43" w:type="dxa"/>
              <w:right w:w="43" w:type="dxa"/>
            </w:tcMar>
            <w:vAlign w:val="bottom"/>
          </w:tcPr>
          <w:p w14:paraId="6D8B9F4D" w14:textId="77777777" w:rsidR="00C01CA8" w:rsidRPr="0027241E" w:rsidRDefault="00C01CA8" w:rsidP="0027241E">
            <w:r w:rsidRPr="0027241E">
              <w:t>-368 969</w:t>
            </w:r>
          </w:p>
        </w:tc>
        <w:tc>
          <w:tcPr>
            <w:tcW w:w="1800" w:type="dxa"/>
            <w:tcBorders>
              <w:top w:val="nil"/>
              <w:left w:val="nil"/>
              <w:bottom w:val="nil"/>
              <w:right w:val="nil"/>
            </w:tcBorders>
            <w:tcMar>
              <w:top w:w="128" w:type="dxa"/>
              <w:left w:w="43" w:type="dxa"/>
              <w:bottom w:w="43" w:type="dxa"/>
              <w:right w:w="43" w:type="dxa"/>
            </w:tcMar>
            <w:vAlign w:val="bottom"/>
          </w:tcPr>
          <w:p w14:paraId="206B34C0" w14:textId="77777777" w:rsidR="00C01CA8" w:rsidRPr="0027241E" w:rsidRDefault="00C01CA8" w:rsidP="0027241E">
            <w:r w:rsidRPr="0027241E">
              <w:t>-1 530</w:t>
            </w:r>
          </w:p>
        </w:tc>
        <w:tc>
          <w:tcPr>
            <w:tcW w:w="1020" w:type="dxa"/>
            <w:tcBorders>
              <w:top w:val="nil"/>
              <w:left w:val="nil"/>
              <w:bottom w:val="nil"/>
              <w:right w:val="nil"/>
            </w:tcBorders>
            <w:tcMar>
              <w:top w:w="128" w:type="dxa"/>
              <w:left w:w="43" w:type="dxa"/>
              <w:bottom w:w="43" w:type="dxa"/>
              <w:right w:w="43" w:type="dxa"/>
            </w:tcMar>
            <w:vAlign w:val="bottom"/>
          </w:tcPr>
          <w:p w14:paraId="4BD37341" w14:textId="77777777" w:rsidR="00C01CA8" w:rsidRPr="0027241E" w:rsidRDefault="00C01CA8" w:rsidP="0027241E">
            <w:r w:rsidRPr="0027241E">
              <w:t>-2 701</w:t>
            </w:r>
          </w:p>
        </w:tc>
        <w:tc>
          <w:tcPr>
            <w:tcW w:w="1240" w:type="dxa"/>
            <w:tcBorders>
              <w:top w:val="nil"/>
              <w:left w:val="nil"/>
              <w:bottom w:val="nil"/>
              <w:right w:val="nil"/>
            </w:tcBorders>
            <w:tcMar>
              <w:top w:w="128" w:type="dxa"/>
              <w:left w:w="43" w:type="dxa"/>
              <w:bottom w:w="43" w:type="dxa"/>
              <w:right w:w="43" w:type="dxa"/>
            </w:tcMar>
            <w:vAlign w:val="bottom"/>
          </w:tcPr>
          <w:p w14:paraId="09F965B9" w14:textId="77777777" w:rsidR="00C01CA8" w:rsidRPr="0027241E" w:rsidRDefault="00C01CA8" w:rsidP="0027241E">
            <w:r w:rsidRPr="0027241E">
              <w:t>-23 677</w:t>
            </w:r>
          </w:p>
        </w:tc>
        <w:tc>
          <w:tcPr>
            <w:tcW w:w="1160" w:type="dxa"/>
            <w:tcBorders>
              <w:top w:val="nil"/>
              <w:left w:val="nil"/>
              <w:bottom w:val="nil"/>
              <w:right w:val="nil"/>
            </w:tcBorders>
            <w:tcMar>
              <w:top w:w="128" w:type="dxa"/>
              <w:left w:w="43" w:type="dxa"/>
              <w:bottom w:w="43" w:type="dxa"/>
              <w:right w:w="43" w:type="dxa"/>
            </w:tcMar>
            <w:vAlign w:val="bottom"/>
          </w:tcPr>
          <w:p w14:paraId="3FC02D45" w14:textId="77777777" w:rsidR="00C01CA8" w:rsidRPr="0027241E" w:rsidRDefault="00C01CA8" w:rsidP="0027241E">
            <w:r w:rsidRPr="0027241E">
              <w:t>-341 061</w:t>
            </w:r>
          </w:p>
        </w:tc>
        <w:tc>
          <w:tcPr>
            <w:tcW w:w="1280" w:type="dxa"/>
            <w:tcBorders>
              <w:top w:val="nil"/>
              <w:left w:val="nil"/>
              <w:bottom w:val="nil"/>
              <w:right w:val="nil"/>
            </w:tcBorders>
            <w:tcMar>
              <w:top w:w="128" w:type="dxa"/>
              <w:left w:w="43" w:type="dxa"/>
              <w:bottom w:w="43" w:type="dxa"/>
              <w:right w:w="43" w:type="dxa"/>
            </w:tcMar>
            <w:vAlign w:val="bottom"/>
          </w:tcPr>
          <w:p w14:paraId="4A957959" w14:textId="77777777" w:rsidR="00C01CA8" w:rsidRPr="0027241E" w:rsidRDefault="00C01CA8" w:rsidP="0027241E">
            <w:r w:rsidRPr="0027241E">
              <w:t>-10,0</w:t>
            </w:r>
          </w:p>
        </w:tc>
        <w:tc>
          <w:tcPr>
            <w:tcW w:w="1500" w:type="dxa"/>
            <w:tcBorders>
              <w:top w:val="nil"/>
              <w:left w:val="nil"/>
              <w:bottom w:val="nil"/>
              <w:right w:val="nil"/>
            </w:tcBorders>
            <w:tcMar>
              <w:top w:w="128" w:type="dxa"/>
              <w:left w:w="43" w:type="dxa"/>
              <w:bottom w:w="43" w:type="dxa"/>
              <w:right w:w="43" w:type="dxa"/>
            </w:tcMar>
            <w:vAlign w:val="bottom"/>
          </w:tcPr>
          <w:p w14:paraId="635D1788" w14:textId="77777777" w:rsidR="00C01CA8" w:rsidRPr="0027241E" w:rsidRDefault="00C01CA8" w:rsidP="0027241E">
            <w:r w:rsidRPr="0027241E">
              <w:t>1,1</w:t>
            </w:r>
          </w:p>
        </w:tc>
      </w:tr>
      <w:tr w:rsidR="00BE25BF" w:rsidRPr="0027241E" w14:paraId="0C4BDAB3" w14:textId="77777777">
        <w:trPr>
          <w:trHeight w:val="380"/>
        </w:trPr>
        <w:tc>
          <w:tcPr>
            <w:tcW w:w="500" w:type="dxa"/>
            <w:tcBorders>
              <w:top w:val="nil"/>
              <w:left w:val="nil"/>
              <w:bottom w:val="nil"/>
              <w:right w:val="nil"/>
            </w:tcBorders>
            <w:tcMar>
              <w:top w:w="128" w:type="dxa"/>
              <w:left w:w="43" w:type="dxa"/>
              <w:bottom w:w="43" w:type="dxa"/>
              <w:right w:w="43" w:type="dxa"/>
            </w:tcMar>
          </w:tcPr>
          <w:p w14:paraId="502CF052" w14:textId="77777777" w:rsidR="00C01CA8" w:rsidRPr="0027241E" w:rsidRDefault="00C01CA8" w:rsidP="0027241E">
            <w:r w:rsidRPr="0027241E">
              <w:lastRenderedPageBreak/>
              <w:t>2022</w:t>
            </w:r>
          </w:p>
        </w:tc>
        <w:tc>
          <w:tcPr>
            <w:tcW w:w="1000" w:type="dxa"/>
            <w:tcBorders>
              <w:top w:val="nil"/>
              <w:left w:val="nil"/>
              <w:bottom w:val="nil"/>
              <w:right w:val="nil"/>
            </w:tcBorders>
            <w:tcMar>
              <w:top w:w="128" w:type="dxa"/>
              <w:left w:w="43" w:type="dxa"/>
              <w:bottom w:w="43" w:type="dxa"/>
              <w:right w:w="43" w:type="dxa"/>
            </w:tcMar>
            <w:vAlign w:val="bottom"/>
          </w:tcPr>
          <w:p w14:paraId="670C508E" w14:textId="77777777" w:rsidR="00C01CA8" w:rsidRPr="0027241E" w:rsidRDefault="00C01CA8" w:rsidP="0027241E">
            <w:r w:rsidRPr="0027241E">
              <w:t>-282 742</w:t>
            </w:r>
          </w:p>
        </w:tc>
        <w:tc>
          <w:tcPr>
            <w:tcW w:w="1800" w:type="dxa"/>
            <w:tcBorders>
              <w:top w:val="nil"/>
              <w:left w:val="nil"/>
              <w:bottom w:val="nil"/>
              <w:right w:val="nil"/>
            </w:tcBorders>
            <w:tcMar>
              <w:top w:w="128" w:type="dxa"/>
              <w:left w:w="43" w:type="dxa"/>
              <w:bottom w:w="43" w:type="dxa"/>
              <w:right w:w="43" w:type="dxa"/>
            </w:tcMar>
            <w:vAlign w:val="bottom"/>
          </w:tcPr>
          <w:p w14:paraId="5E7B3E76" w14:textId="77777777" w:rsidR="00C01CA8" w:rsidRPr="0027241E" w:rsidRDefault="00C01CA8" w:rsidP="0027241E">
            <w:r w:rsidRPr="0027241E">
              <w:t>-222</w:t>
            </w:r>
          </w:p>
        </w:tc>
        <w:tc>
          <w:tcPr>
            <w:tcW w:w="1020" w:type="dxa"/>
            <w:tcBorders>
              <w:top w:val="nil"/>
              <w:left w:val="nil"/>
              <w:bottom w:val="nil"/>
              <w:right w:val="nil"/>
            </w:tcBorders>
            <w:tcMar>
              <w:top w:w="128" w:type="dxa"/>
              <w:left w:w="43" w:type="dxa"/>
              <w:bottom w:w="43" w:type="dxa"/>
              <w:right w:w="43" w:type="dxa"/>
            </w:tcMar>
            <w:vAlign w:val="bottom"/>
          </w:tcPr>
          <w:p w14:paraId="39181DC4" w14:textId="77777777" w:rsidR="00C01CA8" w:rsidRPr="0027241E" w:rsidRDefault="00C01CA8" w:rsidP="0027241E">
            <w:r w:rsidRPr="0027241E">
              <w:t>-21 067</w:t>
            </w:r>
          </w:p>
        </w:tc>
        <w:tc>
          <w:tcPr>
            <w:tcW w:w="1240" w:type="dxa"/>
            <w:tcBorders>
              <w:top w:val="nil"/>
              <w:left w:val="nil"/>
              <w:bottom w:val="nil"/>
              <w:right w:val="nil"/>
            </w:tcBorders>
            <w:tcMar>
              <w:top w:w="128" w:type="dxa"/>
              <w:left w:w="43" w:type="dxa"/>
              <w:bottom w:w="43" w:type="dxa"/>
              <w:right w:w="43" w:type="dxa"/>
            </w:tcMar>
            <w:vAlign w:val="bottom"/>
          </w:tcPr>
          <w:p w14:paraId="6D3ACD6E" w14:textId="77777777" w:rsidR="00C01CA8" w:rsidRPr="0027241E" w:rsidRDefault="00C01CA8" w:rsidP="0027241E">
            <w:r w:rsidRPr="0027241E">
              <w:t>60 688</w:t>
            </w:r>
          </w:p>
        </w:tc>
        <w:tc>
          <w:tcPr>
            <w:tcW w:w="1160" w:type="dxa"/>
            <w:tcBorders>
              <w:top w:val="nil"/>
              <w:left w:val="nil"/>
              <w:bottom w:val="nil"/>
              <w:right w:val="nil"/>
            </w:tcBorders>
            <w:tcMar>
              <w:top w:w="128" w:type="dxa"/>
              <w:left w:w="43" w:type="dxa"/>
              <w:bottom w:w="43" w:type="dxa"/>
              <w:right w:w="43" w:type="dxa"/>
            </w:tcMar>
            <w:vAlign w:val="bottom"/>
          </w:tcPr>
          <w:p w14:paraId="03E7DE04" w14:textId="77777777" w:rsidR="00C01CA8" w:rsidRPr="0027241E" w:rsidRDefault="00C01CA8" w:rsidP="0027241E">
            <w:r w:rsidRPr="0027241E">
              <w:t>-322 142</w:t>
            </w:r>
          </w:p>
        </w:tc>
        <w:tc>
          <w:tcPr>
            <w:tcW w:w="1280" w:type="dxa"/>
            <w:tcBorders>
              <w:top w:val="nil"/>
              <w:left w:val="nil"/>
              <w:bottom w:val="nil"/>
              <w:right w:val="nil"/>
            </w:tcBorders>
            <w:tcMar>
              <w:top w:w="128" w:type="dxa"/>
              <w:left w:w="43" w:type="dxa"/>
              <w:bottom w:w="43" w:type="dxa"/>
              <w:right w:w="43" w:type="dxa"/>
            </w:tcMar>
            <w:vAlign w:val="bottom"/>
          </w:tcPr>
          <w:p w14:paraId="713CE60A" w14:textId="77777777" w:rsidR="00C01CA8" w:rsidRPr="0027241E" w:rsidRDefault="00C01CA8" w:rsidP="0027241E">
            <w:r w:rsidRPr="0027241E">
              <w:t>-8,9</w:t>
            </w:r>
          </w:p>
        </w:tc>
        <w:tc>
          <w:tcPr>
            <w:tcW w:w="1500" w:type="dxa"/>
            <w:tcBorders>
              <w:top w:val="nil"/>
              <w:left w:val="nil"/>
              <w:bottom w:val="nil"/>
              <w:right w:val="nil"/>
            </w:tcBorders>
            <w:tcMar>
              <w:top w:w="128" w:type="dxa"/>
              <w:left w:w="43" w:type="dxa"/>
              <w:bottom w:w="43" w:type="dxa"/>
              <w:right w:w="43" w:type="dxa"/>
            </w:tcMar>
            <w:vAlign w:val="bottom"/>
          </w:tcPr>
          <w:p w14:paraId="4851FC60" w14:textId="77777777" w:rsidR="00C01CA8" w:rsidRPr="0027241E" w:rsidRDefault="00C01CA8" w:rsidP="0027241E">
            <w:r w:rsidRPr="0027241E">
              <w:t>1,0</w:t>
            </w:r>
          </w:p>
        </w:tc>
      </w:tr>
      <w:tr w:rsidR="00BE25BF" w:rsidRPr="0027241E" w14:paraId="3B171047" w14:textId="77777777">
        <w:trPr>
          <w:trHeight w:val="380"/>
        </w:trPr>
        <w:tc>
          <w:tcPr>
            <w:tcW w:w="500" w:type="dxa"/>
            <w:tcBorders>
              <w:top w:val="nil"/>
              <w:left w:val="nil"/>
              <w:bottom w:val="nil"/>
              <w:right w:val="nil"/>
            </w:tcBorders>
            <w:tcMar>
              <w:top w:w="128" w:type="dxa"/>
              <w:left w:w="43" w:type="dxa"/>
              <w:bottom w:w="43" w:type="dxa"/>
              <w:right w:w="43" w:type="dxa"/>
            </w:tcMar>
          </w:tcPr>
          <w:p w14:paraId="5511C71D" w14:textId="77777777" w:rsidR="00C01CA8" w:rsidRPr="0027241E" w:rsidRDefault="00C01CA8" w:rsidP="0027241E">
            <w:r w:rsidRPr="0027241E">
              <w:t>2023</w:t>
            </w:r>
          </w:p>
        </w:tc>
        <w:tc>
          <w:tcPr>
            <w:tcW w:w="1000" w:type="dxa"/>
            <w:tcBorders>
              <w:top w:val="nil"/>
              <w:left w:val="nil"/>
              <w:bottom w:val="nil"/>
              <w:right w:val="nil"/>
            </w:tcBorders>
            <w:tcMar>
              <w:top w:w="128" w:type="dxa"/>
              <w:left w:w="43" w:type="dxa"/>
              <w:bottom w:w="43" w:type="dxa"/>
              <w:right w:w="43" w:type="dxa"/>
            </w:tcMar>
            <w:vAlign w:val="bottom"/>
          </w:tcPr>
          <w:p w14:paraId="26108552" w14:textId="77777777" w:rsidR="00C01CA8" w:rsidRPr="0027241E" w:rsidRDefault="00C01CA8" w:rsidP="0027241E">
            <w:r w:rsidRPr="0027241E">
              <w:t>-290 463</w:t>
            </w:r>
          </w:p>
        </w:tc>
        <w:tc>
          <w:tcPr>
            <w:tcW w:w="1800" w:type="dxa"/>
            <w:tcBorders>
              <w:top w:val="nil"/>
              <w:left w:val="nil"/>
              <w:bottom w:val="nil"/>
              <w:right w:val="nil"/>
            </w:tcBorders>
            <w:tcMar>
              <w:top w:w="128" w:type="dxa"/>
              <w:left w:w="43" w:type="dxa"/>
              <w:bottom w:w="43" w:type="dxa"/>
              <w:right w:w="43" w:type="dxa"/>
            </w:tcMar>
            <w:vAlign w:val="bottom"/>
          </w:tcPr>
          <w:p w14:paraId="62D74FD6" w14:textId="77777777" w:rsidR="00C01CA8" w:rsidRPr="0027241E" w:rsidRDefault="00C01CA8" w:rsidP="0027241E">
            <w:r w:rsidRPr="0027241E">
              <w:t>10 469</w:t>
            </w:r>
          </w:p>
        </w:tc>
        <w:tc>
          <w:tcPr>
            <w:tcW w:w="1020" w:type="dxa"/>
            <w:tcBorders>
              <w:top w:val="nil"/>
              <w:left w:val="nil"/>
              <w:bottom w:val="nil"/>
              <w:right w:val="nil"/>
            </w:tcBorders>
            <w:tcMar>
              <w:top w:w="128" w:type="dxa"/>
              <w:left w:w="43" w:type="dxa"/>
              <w:bottom w:w="43" w:type="dxa"/>
              <w:right w:w="43" w:type="dxa"/>
            </w:tcMar>
            <w:vAlign w:val="bottom"/>
          </w:tcPr>
          <w:p w14:paraId="791EB5A8" w14:textId="77777777" w:rsidR="00C01CA8" w:rsidRPr="0027241E" w:rsidRDefault="00C01CA8" w:rsidP="0027241E">
            <w:r w:rsidRPr="0027241E">
              <w:t>-1 118</w:t>
            </w:r>
          </w:p>
        </w:tc>
        <w:tc>
          <w:tcPr>
            <w:tcW w:w="1240" w:type="dxa"/>
            <w:tcBorders>
              <w:top w:val="nil"/>
              <w:left w:val="nil"/>
              <w:bottom w:val="nil"/>
              <w:right w:val="nil"/>
            </w:tcBorders>
            <w:tcMar>
              <w:top w:w="128" w:type="dxa"/>
              <w:left w:w="43" w:type="dxa"/>
              <w:bottom w:w="43" w:type="dxa"/>
              <w:right w:w="43" w:type="dxa"/>
            </w:tcMar>
            <w:vAlign w:val="bottom"/>
          </w:tcPr>
          <w:p w14:paraId="2A2BE3F8" w14:textId="77777777" w:rsidR="00C01CA8" w:rsidRPr="0027241E" w:rsidRDefault="00C01CA8" w:rsidP="0027241E">
            <w:r w:rsidRPr="0027241E">
              <w:t>56 156</w:t>
            </w:r>
          </w:p>
        </w:tc>
        <w:tc>
          <w:tcPr>
            <w:tcW w:w="1160" w:type="dxa"/>
            <w:tcBorders>
              <w:top w:val="nil"/>
              <w:left w:val="nil"/>
              <w:bottom w:val="nil"/>
              <w:right w:val="nil"/>
            </w:tcBorders>
            <w:tcMar>
              <w:top w:w="128" w:type="dxa"/>
              <w:left w:w="43" w:type="dxa"/>
              <w:bottom w:w="43" w:type="dxa"/>
              <w:right w:w="43" w:type="dxa"/>
            </w:tcMar>
            <w:vAlign w:val="bottom"/>
          </w:tcPr>
          <w:p w14:paraId="70D57755" w14:textId="77777777" w:rsidR="00C01CA8" w:rsidRPr="0027241E" w:rsidRDefault="00C01CA8" w:rsidP="0027241E">
            <w:r w:rsidRPr="0027241E">
              <w:t>-355 970</w:t>
            </w:r>
          </w:p>
        </w:tc>
        <w:tc>
          <w:tcPr>
            <w:tcW w:w="1280" w:type="dxa"/>
            <w:tcBorders>
              <w:top w:val="nil"/>
              <w:left w:val="nil"/>
              <w:bottom w:val="nil"/>
              <w:right w:val="nil"/>
            </w:tcBorders>
            <w:tcMar>
              <w:top w:w="128" w:type="dxa"/>
              <w:left w:w="43" w:type="dxa"/>
              <w:bottom w:w="43" w:type="dxa"/>
              <w:right w:w="43" w:type="dxa"/>
            </w:tcMar>
            <w:vAlign w:val="bottom"/>
          </w:tcPr>
          <w:p w14:paraId="484FFAB4" w14:textId="77777777" w:rsidR="00C01CA8" w:rsidRPr="0027241E" w:rsidRDefault="00C01CA8" w:rsidP="0027241E">
            <w:r w:rsidRPr="0027241E">
              <w:t>-9,3</w:t>
            </w:r>
          </w:p>
        </w:tc>
        <w:tc>
          <w:tcPr>
            <w:tcW w:w="1500" w:type="dxa"/>
            <w:tcBorders>
              <w:top w:val="nil"/>
              <w:left w:val="nil"/>
              <w:bottom w:val="nil"/>
              <w:right w:val="nil"/>
            </w:tcBorders>
            <w:tcMar>
              <w:top w:w="128" w:type="dxa"/>
              <w:left w:w="43" w:type="dxa"/>
              <w:bottom w:w="43" w:type="dxa"/>
              <w:right w:w="43" w:type="dxa"/>
            </w:tcMar>
            <w:vAlign w:val="bottom"/>
          </w:tcPr>
          <w:p w14:paraId="3F51AAED" w14:textId="77777777" w:rsidR="00C01CA8" w:rsidRPr="0027241E" w:rsidRDefault="00C01CA8" w:rsidP="0027241E">
            <w:r w:rsidRPr="0027241E">
              <w:t>-0,4</w:t>
            </w:r>
          </w:p>
        </w:tc>
      </w:tr>
      <w:tr w:rsidR="00BE25BF" w:rsidRPr="0027241E" w14:paraId="4D7F2C3D" w14:textId="77777777">
        <w:trPr>
          <w:trHeight w:val="380"/>
        </w:trPr>
        <w:tc>
          <w:tcPr>
            <w:tcW w:w="500" w:type="dxa"/>
            <w:tcBorders>
              <w:top w:val="nil"/>
              <w:left w:val="nil"/>
              <w:bottom w:val="nil"/>
              <w:right w:val="nil"/>
            </w:tcBorders>
            <w:tcMar>
              <w:top w:w="128" w:type="dxa"/>
              <w:left w:w="43" w:type="dxa"/>
              <w:bottom w:w="43" w:type="dxa"/>
              <w:right w:w="43" w:type="dxa"/>
            </w:tcMar>
          </w:tcPr>
          <w:p w14:paraId="7ED846E3" w14:textId="77777777" w:rsidR="00C01CA8" w:rsidRPr="0027241E" w:rsidRDefault="00C01CA8" w:rsidP="0027241E">
            <w:r w:rsidRPr="0027241E">
              <w:t>2024</w:t>
            </w:r>
          </w:p>
        </w:tc>
        <w:tc>
          <w:tcPr>
            <w:tcW w:w="1000" w:type="dxa"/>
            <w:tcBorders>
              <w:top w:val="nil"/>
              <w:left w:val="nil"/>
              <w:bottom w:val="nil"/>
              <w:right w:val="nil"/>
            </w:tcBorders>
            <w:tcMar>
              <w:top w:w="128" w:type="dxa"/>
              <w:left w:w="43" w:type="dxa"/>
              <w:bottom w:w="43" w:type="dxa"/>
              <w:right w:w="43" w:type="dxa"/>
            </w:tcMar>
            <w:vAlign w:val="bottom"/>
          </w:tcPr>
          <w:p w14:paraId="4A245D2A" w14:textId="77777777" w:rsidR="00C01CA8" w:rsidRPr="0027241E" w:rsidRDefault="00C01CA8" w:rsidP="0027241E">
            <w:r w:rsidRPr="0027241E">
              <w:t>-331 702</w:t>
            </w:r>
          </w:p>
        </w:tc>
        <w:tc>
          <w:tcPr>
            <w:tcW w:w="1800" w:type="dxa"/>
            <w:tcBorders>
              <w:top w:val="nil"/>
              <w:left w:val="nil"/>
              <w:bottom w:val="nil"/>
              <w:right w:val="nil"/>
            </w:tcBorders>
            <w:tcMar>
              <w:top w:w="128" w:type="dxa"/>
              <w:left w:w="43" w:type="dxa"/>
              <w:bottom w:w="43" w:type="dxa"/>
              <w:right w:w="43" w:type="dxa"/>
            </w:tcMar>
            <w:vAlign w:val="bottom"/>
          </w:tcPr>
          <w:p w14:paraId="7016E0E8" w14:textId="77777777" w:rsidR="00C01CA8" w:rsidRPr="0027241E" w:rsidRDefault="00C01CA8" w:rsidP="0027241E">
            <w:r w:rsidRPr="0027241E">
              <w:t>27 425</w:t>
            </w:r>
          </w:p>
        </w:tc>
        <w:tc>
          <w:tcPr>
            <w:tcW w:w="1020" w:type="dxa"/>
            <w:tcBorders>
              <w:top w:val="nil"/>
              <w:left w:val="nil"/>
              <w:bottom w:val="nil"/>
              <w:right w:val="nil"/>
            </w:tcBorders>
            <w:tcMar>
              <w:top w:w="128" w:type="dxa"/>
              <w:left w:w="43" w:type="dxa"/>
              <w:bottom w:w="43" w:type="dxa"/>
              <w:right w:w="43" w:type="dxa"/>
            </w:tcMar>
            <w:vAlign w:val="bottom"/>
          </w:tcPr>
          <w:p w14:paraId="38BF1D84" w14:textId="77777777" w:rsidR="00C01CA8" w:rsidRPr="0027241E" w:rsidRDefault="00C01CA8" w:rsidP="0027241E">
            <w:r w:rsidRPr="0027241E">
              <w:t>17 507</w:t>
            </w:r>
          </w:p>
        </w:tc>
        <w:tc>
          <w:tcPr>
            <w:tcW w:w="1240" w:type="dxa"/>
            <w:tcBorders>
              <w:top w:val="nil"/>
              <w:left w:val="nil"/>
              <w:bottom w:val="nil"/>
              <w:right w:val="nil"/>
            </w:tcBorders>
            <w:tcMar>
              <w:top w:w="128" w:type="dxa"/>
              <w:left w:w="43" w:type="dxa"/>
              <w:bottom w:w="43" w:type="dxa"/>
              <w:right w:w="43" w:type="dxa"/>
            </w:tcMar>
            <w:vAlign w:val="bottom"/>
          </w:tcPr>
          <w:p w14:paraId="16DC26E6" w14:textId="77777777" w:rsidR="00C01CA8" w:rsidRPr="0027241E" w:rsidRDefault="00C01CA8" w:rsidP="0027241E">
            <w:r w:rsidRPr="0027241E">
              <w:t>33 624</w:t>
            </w:r>
          </w:p>
        </w:tc>
        <w:tc>
          <w:tcPr>
            <w:tcW w:w="1160" w:type="dxa"/>
            <w:tcBorders>
              <w:top w:val="nil"/>
              <w:left w:val="nil"/>
              <w:bottom w:val="nil"/>
              <w:right w:val="nil"/>
            </w:tcBorders>
            <w:tcMar>
              <w:top w:w="128" w:type="dxa"/>
              <w:left w:w="43" w:type="dxa"/>
              <w:bottom w:w="43" w:type="dxa"/>
              <w:right w:w="43" w:type="dxa"/>
            </w:tcMar>
            <w:vAlign w:val="bottom"/>
          </w:tcPr>
          <w:p w14:paraId="16CD0625" w14:textId="77777777" w:rsidR="00C01CA8" w:rsidRPr="0027241E" w:rsidRDefault="00C01CA8" w:rsidP="0027241E">
            <w:r w:rsidRPr="0027241E">
              <w:t>-410 259</w:t>
            </w:r>
          </w:p>
        </w:tc>
        <w:tc>
          <w:tcPr>
            <w:tcW w:w="1280" w:type="dxa"/>
            <w:tcBorders>
              <w:top w:val="nil"/>
              <w:left w:val="nil"/>
              <w:bottom w:val="nil"/>
              <w:right w:val="nil"/>
            </w:tcBorders>
            <w:tcMar>
              <w:top w:w="128" w:type="dxa"/>
              <w:left w:w="43" w:type="dxa"/>
              <w:bottom w:w="43" w:type="dxa"/>
              <w:right w:w="43" w:type="dxa"/>
            </w:tcMar>
            <w:vAlign w:val="bottom"/>
          </w:tcPr>
          <w:p w14:paraId="527182F2" w14:textId="77777777" w:rsidR="00C01CA8" w:rsidRPr="0027241E" w:rsidRDefault="00C01CA8" w:rsidP="0027241E">
            <w:r w:rsidRPr="0027241E">
              <w:t>-10,2</w:t>
            </w:r>
          </w:p>
        </w:tc>
        <w:tc>
          <w:tcPr>
            <w:tcW w:w="1500" w:type="dxa"/>
            <w:tcBorders>
              <w:top w:val="nil"/>
              <w:left w:val="nil"/>
              <w:bottom w:val="nil"/>
              <w:right w:val="nil"/>
            </w:tcBorders>
            <w:tcMar>
              <w:top w:w="128" w:type="dxa"/>
              <w:left w:w="43" w:type="dxa"/>
              <w:bottom w:w="43" w:type="dxa"/>
              <w:right w:w="43" w:type="dxa"/>
            </w:tcMar>
            <w:vAlign w:val="bottom"/>
          </w:tcPr>
          <w:p w14:paraId="67B95F05" w14:textId="77777777" w:rsidR="00C01CA8" w:rsidRPr="0027241E" w:rsidRDefault="00C01CA8" w:rsidP="0027241E">
            <w:r w:rsidRPr="0027241E">
              <w:t>-0,9</w:t>
            </w:r>
          </w:p>
        </w:tc>
      </w:tr>
      <w:tr w:rsidR="00BE25BF" w:rsidRPr="0027241E" w14:paraId="42013598" w14:textId="77777777">
        <w:trPr>
          <w:trHeight w:val="380"/>
        </w:trPr>
        <w:tc>
          <w:tcPr>
            <w:tcW w:w="500" w:type="dxa"/>
            <w:tcBorders>
              <w:top w:val="nil"/>
              <w:left w:val="nil"/>
              <w:bottom w:val="nil"/>
              <w:right w:val="nil"/>
            </w:tcBorders>
            <w:tcMar>
              <w:top w:w="128" w:type="dxa"/>
              <w:left w:w="43" w:type="dxa"/>
              <w:bottom w:w="43" w:type="dxa"/>
              <w:right w:w="43" w:type="dxa"/>
            </w:tcMar>
          </w:tcPr>
          <w:p w14:paraId="22D10FCE" w14:textId="77777777" w:rsidR="00C01CA8" w:rsidRPr="0027241E" w:rsidRDefault="00C01CA8" w:rsidP="0027241E">
            <w:r w:rsidRPr="0027241E">
              <w:t>2025</w:t>
            </w:r>
          </w:p>
        </w:tc>
        <w:tc>
          <w:tcPr>
            <w:tcW w:w="1000" w:type="dxa"/>
            <w:tcBorders>
              <w:top w:val="nil"/>
              <w:left w:val="nil"/>
              <w:bottom w:val="nil"/>
              <w:right w:val="nil"/>
            </w:tcBorders>
            <w:tcMar>
              <w:top w:w="128" w:type="dxa"/>
              <w:left w:w="43" w:type="dxa"/>
              <w:bottom w:w="43" w:type="dxa"/>
              <w:right w:w="43" w:type="dxa"/>
            </w:tcMar>
            <w:vAlign w:val="bottom"/>
          </w:tcPr>
          <w:p w14:paraId="49581E0A" w14:textId="77777777" w:rsidR="00C01CA8" w:rsidRPr="0027241E" w:rsidRDefault="00C01CA8" w:rsidP="0027241E">
            <w:r w:rsidRPr="0027241E">
              <w:t>-487 581</w:t>
            </w:r>
          </w:p>
        </w:tc>
        <w:tc>
          <w:tcPr>
            <w:tcW w:w="1800" w:type="dxa"/>
            <w:tcBorders>
              <w:top w:val="nil"/>
              <w:left w:val="nil"/>
              <w:bottom w:val="nil"/>
              <w:right w:val="nil"/>
            </w:tcBorders>
            <w:tcMar>
              <w:top w:w="128" w:type="dxa"/>
              <w:left w:w="43" w:type="dxa"/>
              <w:bottom w:w="43" w:type="dxa"/>
              <w:right w:w="43" w:type="dxa"/>
            </w:tcMar>
            <w:vAlign w:val="bottom"/>
          </w:tcPr>
          <w:p w14:paraId="5485350E" w14:textId="77777777" w:rsidR="00C01CA8" w:rsidRPr="0027241E" w:rsidRDefault="00C01CA8" w:rsidP="0027241E">
            <w:r w:rsidRPr="0027241E">
              <w:t>31 727</w:t>
            </w:r>
          </w:p>
        </w:tc>
        <w:tc>
          <w:tcPr>
            <w:tcW w:w="1020" w:type="dxa"/>
            <w:tcBorders>
              <w:top w:val="nil"/>
              <w:left w:val="nil"/>
              <w:bottom w:val="nil"/>
              <w:right w:val="nil"/>
            </w:tcBorders>
            <w:tcMar>
              <w:top w:w="128" w:type="dxa"/>
              <w:left w:w="43" w:type="dxa"/>
              <w:bottom w:w="43" w:type="dxa"/>
              <w:right w:w="43" w:type="dxa"/>
            </w:tcMar>
            <w:vAlign w:val="bottom"/>
          </w:tcPr>
          <w:p w14:paraId="1551489C" w14:textId="77777777" w:rsidR="00C01CA8" w:rsidRPr="0027241E" w:rsidRDefault="00C01CA8" w:rsidP="0027241E">
            <w:r w:rsidRPr="0027241E">
              <w:t>9 200</w:t>
            </w:r>
          </w:p>
        </w:tc>
        <w:tc>
          <w:tcPr>
            <w:tcW w:w="1240" w:type="dxa"/>
            <w:tcBorders>
              <w:top w:val="nil"/>
              <w:left w:val="nil"/>
              <w:bottom w:val="nil"/>
              <w:right w:val="nil"/>
            </w:tcBorders>
            <w:tcMar>
              <w:top w:w="128" w:type="dxa"/>
              <w:left w:w="43" w:type="dxa"/>
              <w:bottom w:w="43" w:type="dxa"/>
              <w:right w:w="43" w:type="dxa"/>
            </w:tcMar>
            <w:vAlign w:val="bottom"/>
          </w:tcPr>
          <w:p w14:paraId="6A5B3913" w14:textId="77777777" w:rsidR="00C01CA8" w:rsidRPr="0027241E" w:rsidRDefault="00C01CA8" w:rsidP="0027241E">
            <w:r w:rsidRPr="0027241E">
              <w:t>5 683</w:t>
            </w:r>
          </w:p>
        </w:tc>
        <w:tc>
          <w:tcPr>
            <w:tcW w:w="1160" w:type="dxa"/>
            <w:tcBorders>
              <w:top w:val="nil"/>
              <w:left w:val="nil"/>
              <w:bottom w:val="nil"/>
              <w:right w:val="nil"/>
            </w:tcBorders>
            <w:tcMar>
              <w:top w:w="128" w:type="dxa"/>
              <w:left w:w="43" w:type="dxa"/>
              <w:bottom w:w="43" w:type="dxa"/>
              <w:right w:w="43" w:type="dxa"/>
            </w:tcMar>
            <w:vAlign w:val="bottom"/>
          </w:tcPr>
          <w:p w14:paraId="48A974C7" w14:textId="77777777" w:rsidR="00C01CA8" w:rsidRPr="0027241E" w:rsidRDefault="00C01CA8" w:rsidP="0027241E">
            <w:r w:rsidRPr="0027241E">
              <w:t>-534 191</w:t>
            </w:r>
          </w:p>
        </w:tc>
        <w:tc>
          <w:tcPr>
            <w:tcW w:w="1280" w:type="dxa"/>
            <w:tcBorders>
              <w:top w:val="nil"/>
              <w:left w:val="nil"/>
              <w:bottom w:val="nil"/>
              <w:right w:val="nil"/>
            </w:tcBorders>
            <w:tcMar>
              <w:top w:w="128" w:type="dxa"/>
              <w:left w:w="43" w:type="dxa"/>
              <w:bottom w:w="43" w:type="dxa"/>
              <w:right w:w="43" w:type="dxa"/>
            </w:tcMar>
            <w:vAlign w:val="bottom"/>
          </w:tcPr>
          <w:p w14:paraId="27F1DF32" w14:textId="77777777" w:rsidR="00C01CA8" w:rsidRPr="0027241E" w:rsidRDefault="00C01CA8" w:rsidP="0027241E">
            <w:r w:rsidRPr="0027241E">
              <w:t>-12,6</w:t>
            </w:r>
          </w:p>
        </w:tc>
        <w:tc>
          <w:tcPr>
            <w:tcW w:w="1500" w:type="dxa"/>
            <w:tcBorders>
              <w:top w:val="nil"/>
              <w:left w:val="nil"/>
              <w:bottom w:val="nil"/>
              <w:right w:val="nil"/>
            </w:tcBorders>
            <w:tcMar>
              <w:top w:w="128" w:type="dxa"/>
              <w:left w:w="43" w:type="dxa"/>
              <w:bottom w:w="43" w:type="dxa"/>
              <w:right w:w="43" w:type="dxa"/>
            </w:tcMar>
            <w:vAlign w:val="bottom"/>
          </w:tcPr>
          <w:p w14:paraId="050C4008" w14:textId="77777777" w:rsidR="00C01CA8" w:rsidRPr="0027241E" w:rsidRDefault="00C01CA8" w:rsidP="0027241E">
            <w:r w:rsidRPr="0027241E">
              <w:t>-2,4</w:t>
            </w:r>
          </w:p>
        </w:tc>
      </w:tr>
      <w:tr w:rsidR="00BE25BF" w:rsidRPr="0027241E" w14:paraId="3E9A1E91" w14:textId="77777777">
        <w:trPr>
          <w:trHeight w:val="380"/>
        </w:trPr>
        <w:tc>
          <w:tcPr>
            <w:tcW w:w="500" w:type="dxa"/>
            <w:tcBorders>
              <w:top w:val="nil"/>
              <w:left w:val="nil"/>
              <w:bottom w:val="single" w:sz="4" w:space="0" w:color="000000"/>
              <w:right w:val="nil"/>
            </w:tcBorders>
            <w:tcMar>
              <w:top w:w="128" w:type="dxa"/>
              <w:left w:w="43" w:type="dxa"/>
              <w:bottom w:w="43" w:type="dxa"/>
              <w:right w:w="43" w:type="dxa"/>
            </w:tcMar>
          </w:tcPr>
          <w:p w14:paraId="4371D505" w14:textId="77777777" w:rsidR="00C01CA8" w:rsidRPr="0027241E" w:rsidRDefault="00C01CA8" w:rsidP="0027241E">
            <w:r w:rsidRPr="0027241E">
              <w:t>2026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10601A1" w14:textId="77777777" w:rsidR="00C01CA8" w:rsidRPr="0027241E" w:rsidRDefault="00C01CA8" w:rsidP="0027241E">
            <w:r w:rsidRPr="0027241E">
              <w:t>-452 220</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5E7924AD" w14:textId="77777777" w:rsidR="00C01CA8" w:rsidRPr="0027241E" w:rsidRDefault="00C01CA8" w:rsidP="0027241E">
            <w:r w:rsidRPr="0027241E">
              <w:t>19 376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880DA9C" w14:textId="77777777" w:rsidR="00C01CA8" w:rsidRPr="0027241E" w:rsidRDefault="00C01CA8" w:rsidP="0027241E">
            <w:r w:rsidRPr="0027241E">
              <w:t>94 199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4F8F34" w14:textId="77777777" w:rsidR="00C01CA8" w:rsidRPr="0027241E" w:rsidRDefault="00C01CA8" w:rsidP="0027241E">
            <w:r w:rsidRPr="0027241E">
              <w:t>13 562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1359363" w14:textId="77777777" w:rsidR="00C01CA8" w:rsidRPr="0027241E" w:rsidRDefault="00C01CA8" w:rsidP="0027241E">
            <w:r w:rsidRPr="0027241E">
              <w:t>-579 358</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F63FA1B" w14:textId="77777777" w:rsidR="00C01CA8" w:rsidRPr="0027241E" w:rsidRDefault="00C01CA8" w:rsidP="0027241E">
            <w:r w:rsidRPr="0027241E">
              <w:t>-13,1</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97EC00A" w14:textId="77777777" w:rsidR="00C01CA8" w:rsidRPr="0027241E" w:rsidRDefault="00C01CA8" w:rsidP="0027241E">
            <w:r w:rsidRPr="0027241E">
              <w:t>-0,4</w:t>
            </w:r>
          </w:p>
        </w:tc>
      </w:tr>
    </w:tbl>
    <w:p w14:paraId="6A9C0271" w14:textId="77777777" w:rsidR="00C01CA8" w:rsidRPr="0027241E" w:rsidRDefault="00C01CA8" w:rsidP="0027241E">
      <w:pPr>
        <w:pStyle w:val="Kilde"/>
      </w:pPr>
      <w:r w:rsidRPr="0027241E">
        <w:t>Kilde: Finansdepartementet.</w:t>
      </w:r>
    </w:p>
    <w:p w14:paraId="7BB7D1FA" w14:textId="55FF5915" w:rsidR="00F6146B" w:rsidRPr="0027241E" w:rsidRDefault="00F6146B" w:rsidP="0027241E">
      <w:pPr>
        <w:pStyle w:val="tabell-tittel"/>
      </w:pPr>
      <w:r w:rsidRPr="0027241E">
        <w:t>Strukturelle inntekter og utgifter utenom petroleum. Mill. kroner</w:t>
      </w:r>
    </w:p>
    <w:p w14:paraId="7E1690C0" w14:textId="77777777" w:rsidR="00C01CA8" w:rsidRPr="0027241E" w:rsidRDefault="00C01CA8" w:rsidP="0027241E">
      <w:pPr>
        <w:pStyle w:val="Tabellnavn"/>
      </w:pPr>
      <w:r w:rsidRPr="0027241E">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1780"/>
        <w:gridCol w:w="1780"/>
        <w:gridCol w:w="2280"/>
        <w:gridCol w:w="1280"/>
        <w:gridCol w:w="1780"/>
      </w:tblGrid>
      <w:tr w:rsidR="00BE25BF" w:rsidRPr="0027241E" w14:paraId="66DE5B99" w14:textId="77777777">
        <w:trPr>
          <w:trHeight w:val="112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4BF6F" w14:textId="77777777" w:rsidR="00C01CA8" w:rsidRPr="0027241E" w:rsidRDefault="00C01CA8" w:rsidP="0027241E"/>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60F3FF" w14:textId="77777777" w:rsidR="00C01CA8" w:rsidRPr="0027241E" w:rsidRDefault="00C01CA8" w:rsidP="0027241E">
            <w:r w:rsidRPr="0027241E">
              <w:t>Strukturelle inntekter utenom petroleum</w:t>
            </w:r>
          </w:p>
          <w:p w14:paraId="507D3BFA" w14:textId="77777777" w:rsidR="00C01CA8" w:rsidRPr="0027241E" w:rsidRDefault="00C01CA8" w:rsidP="0027241E">
            <w:r w:rsidRPr="0027241E">
              <w:t>(A)</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2C474" w14:textId="77777777" w:rsidR="00C01CA8" w:rsidRPr="0027241E" w:rsidRDefault="00C01CA8" w:rsidP="0027241E">
            <w:r w:rsidRPr="0027241E">
              <w:t>Herav:</w:t>
            </w:r>
          </w:p>
          <w:p w14:paraId="20E77FCB" w14:textId="77777777" w:rsidR="00C01CA8" w:rsidRPr="0027241E" w:rsidRDefault="00C01CA8" w:rsidP="0027241E">
            <w:r w:rsidRPr="0027241E">
              <w:t>Strukturelle skatter og avgifter</w:t>
            </w:r>
          </w:p>
        </w:tc>
        <w:tc>
          <w:tcPr>
            <w:tcW w:w="2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1E46B7" w14:textId="77777777" w:rsidR="00C01CA8" w:rsidRPr="0027241E" w:rsidRDefault="00C01CA8" w:rsidP="0027241E">
            <w:r w:rsidRPr="0027241E">
              <w:t>Strukturelle utgifter utenom petroleum</w:t>
            </w:r>
          </w:p>
          <w:p w14:paraId="608BCE9E" w14:textId="77777777" w:rsidR="00C01CA8" w:rsidRPr="0027241E" w:rsidRDefault="00C01CA8" w:rsidP="0027241E">
            <w:r w:rsidRPr="0027241E">
              <w:t>(B)</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27237" w14:textId="77777777" w:rsidR="00C01CA8" w:rsidRPr="0027241E" w:rsidRDefault="00C01CA8" w:rsidP="0027241E">
            <w:r w:rsidRPr="0027241E">
              <w:t>Herav:</w:t>
            </w:r>
          </w:p>
          <w:p w14:paraId="1D649AA0" w14:textId="77777777" w:rsidR="00C01CA8" w:rsidRPr="0027241E" w:rsidRDefault="00C01CA8" w:rsidP="0027241E">
            <w:r w:rsidRPr="0027241E">
              <w:t>Dagpenger</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C9C4E" w14:textId="77777777" w:rsidR="00C01CA8" w:rsidRPr="0027241E" w:rsidRDefault="00C01CA8" w:rsidP="0027241E">
            <w:r w:rsidRPr="0027241E">
              <w:t>Strukturelt oljekorrigert budsjettoverskudd</w:t>
            </w:r>
          </w:p>
          <w:p w14:paraId="28552E4F" w14:textId="77777777" w:rsidR="00C01CA8" w:rsidRPr="0027241E" w:rsidRDefault="00C01CA8" w:rsidP="0027241E">
            <w:r w:rsidRPr="0027241E">
              <w:t>(A-B)</w:t>
            </w:r>
          </w:p>
        </w:tc>
      </w:tr>
      <w:tr w:rsidR="00BE25BF" w:rsidRPr="0027241E" w14:paraId="02836553"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7B6CE0AF" w14:textId="77777777" w:rsidR="00C01CA8" w:rsidRPr="0027241E" w:rsidRDefault="00C01CA8" w:rsidP="0027241E">
            <w:r w:rsidRPr="0027241E">
              <w:t>2000</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1AF48D31" w14:textId="77777777" w:rsidR="00C01CA8" w:rsidRPr="0027241E" w:rsidRDefault="00C01CA8" w:rsidP="0027241E">
            <w:r w:rsidRPr="0027241E">
              <w:t>453 856</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32D94EC5" w14:textId="77777777" w:rsidR="00C01CA8" w:rsidRPr="0027241E" w:rsidRDefault="00C01CA8" w:rsidP="0027241E">
            <w:r w:rsidRPr="0027241E">
              <w:t>396 929</w:t>
            </w:r>
          </w:p>
        </w:tc>
        <w:tc>
          <w:tcPr>
            <w:tcW w:w="2280" w:type="dxa"/>
            <w:tcBorders>
              <w:top w:val="single" w:sz="4" w:space="0" w:color="000000"/>
              <w:left w:val="nil"/>
              <w:bottom w:val="nil"/>
              <w:right w:val="nil"/>
            </w:tcBorders>
            <w:tcMar>
              <w:top w:w="128" w:type="dxa"/>
              <w:left w:w="43" w:type="dxa"/>
              <w:bottom w:w="43" w:type="dxa"/>
              <w:right w:w="43" w:type="dxa"/>
            </w:tcMar>
            <w:vAlign w:val="bottom"/>
          </w:tcPr>
          <w:p w14:paraId="55AF975C" w14:textId="77777777" w:rsidR="00C01CA8" w:rsidRPr="0027241E" w:rsidRDefault="00C01CA8" w:rsidP="0027241E">
            <w:r w:rsidRPr="0027241E">
              <w:t>467 926</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4C4E7C50" w14:textId="77777777" w:rsidR="00C01CA8" w:rsidRPr="0027241E" w:rsidRDefault="00C01CA8" w:rsidP="0027241E">
            <w:r w:rsidRPr="0027241E">
              <w:t>8 027</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7A03E55F" w14:textId="77777777" w:rsidR="00C01CA8" w:rsidRPr="0027241E" w:rsidRDefault="00C01CA8" w:rsidP="0027241E">
            <w:r w:rsidRPr="0027241E">
              <w:t>-14 071</w:t>
            </w:r>
          </w:p>
        </w:tc>
      </w:tr>
      <w:tr w:rsidR="00BE25BF" w:rsidRPr="0027241E" w14:paraId="0C23B7C9" w14:textId="77777777">
        <w:trPr>
          <w:trHeight w:val="380"/>
        </w:trPr>
        <w:tc>
          <w:tcPr>
            <w:tcW w:w="620" w:type="dxa"/>
            <w:tcBorders>
              <w:top w:val="nil"/>
              <w:left w:val="nil"/>
              <w:bottom w:val="nil"/>
              <w:right w:val="nil"/>
            </w:tcBorders>
            <w:tcMar>
              <w:top w:w="128" w:type="dxa"/>
              <w:left w:w="43" w:type="dxa"/>
              <w:bottom w:w="43" w:type="dxa"/>
              <w:right w:w="43" w:type="dxa"/>
            </w:tcMar>
          </w:tcPr>
          <w:p w14:paraId="05D2E5B7" w14:textId="77777777" w:rsidR="00C01CA8" w:rsidRPr="0027241E" w:rsidRDefault="00C01CA8" w:rsidP="0027241E">
            <w:r w:rsidRPr="0027241E">
              <w:t>2001</w:t>
            </w:r>
          </w:p>
        </w:tc>
        <w:tc>
          <w:tcPr>
            <w:tcW w:w="1780" w:type="dxa"/>
            <w:tcBorders>
              <w:top w:val="nil"/>
              <w:left w:val="nil"/>
              <w:bottom w:val="nil"/>
              <w:right w:val="nil"/>
            </w:tcBorders>
            <w:tcMar>
              <w:top w:w="128" w:type="dxa"/>
              <w:left w:w="43" w:type="dxa"/>
              <w:bottom w:w="43" w:type="dxa"/>
              <w:right w:w="43" w:type="dxa"/>
            </w:tcMar>
            <w:vAlign w:val="bottom"/>
          </w:tcPr>
          <w:p w14:paraId="06C358AE" w14:textId="77777777" w:rsidR="00C01CA8" w:rsidRPr="0027241E" w:rsidRDefault="00C01CA8" w:rsidP="0027241E">
            <w:r w:rsidRPr="0027241E">
              <w:t>476 173</w:t>
            </w:r>
          </w:p>
        </w:tc>
        <w:tc>
          <w:tcPr>
            <w:tcW w:w="1780" w:type="dxa"/>
            <w:tcBorders>
              <w:top w:val="nil"/>
              <w:left w:val="nil"/>
              <w:bottom w:val="nil"/>
              <w:right w:val="nil"/>
            </w:tcBorders>
            <w:tcMar>
              <w:top w:w="128" w:type="dxa"/>
              <w:left w:w="43" w:type="dxa"/>
              <w:bottom w:w="43" w:type="dxa"/>
              <w:right w:w="43" w:type="dxa"/>
            </w:tcMar>
            <w:vAlign w:val="bottom"/>
          </w:tcPr>
          <w:p w14:paraId="0F2DC25A" w14:textId="77777777" w:rsidR="00C01CA8" w:rsidRPr="0027241E" w:rsidRDefault="00C01CA8" w:rsidP="0027241E">
            <w:r w:rsidRPr="0027241E">
              <w:t>423 211</w:t>
            </w:r>
          </w:p>
        </w:tc>
        <w:tc>
          <w:tcPr>
            <w:tcW w:w="2280" w:type="dxa"/>
            <w:tcBorders>
              <w:top w:val="nil"/>
              <w:left w:val="nil"/>
              <w:bottom w:val="nil"/>
              <w:right w:val="nil"/>
            </w:tcBorders>
            <w:tcMar>
              <w:top w:w="128" w:type="dxa"/>
              <w:left w:w="43" w:type="dxa"/>
              <w:bottom w:w="43" w:type="dxa"/>
              <w:right w:w="43" w:type="dxa"/>
            </w:tcMar>
            <w:vAlign w:val="bottom"/>
          </w:tcPr>
          <w:p w14:paraId="6985B549" w14:textId="77777777" w:rsidR="00C01CA8" w:rsidRPr="0027241E" w:rsidRDefault="00C01CA8" w:rsidP="0027241E">
            <w:r w:rsidRPr="0027241E">
              <w:t>491 646</w:t>
            </w:r>
          </w:p>
        </w:tc>
        <w:tc>
          <w:tcPr>
            <w:tcW w:w="1280" w:type="dxa"/>
            <w:tcBorders>
              <w:top w:val="nil"/>
              <w:left w:val="nil"/>
              <w:bottom w:val="nil"/>
              <w:right w:val="nil"/>
            </w:tcBorders>
            <w:tcMar>
              <w:top w:w="128" w:type="dxa"/>
              <w:left w:w="43" w:type="dxa"/>
              <w:bottom w:w="43" w:type="dxa"/>
              <w:right w:w="43" w:type="dxa"/>
            </w:tcMar>
            <w:vAlign w:val="bottom"/>
          </w:tcPr>
          <w:p w14:paraId="4988AC7A" w14:textId="77777777" w:rsidR="00C01CA8" w:rsidRPr="0027241E" w:rsidRDefault="00C01CA8" w:rsidP="0027241E">
            <w:r w:rsidRPr="0027241E">
              <w:t>8 204</w:t>
            </w:r>
          </w:p>
        </w:tc>
        <w:tc>
          <w:tcPr>
            <w:tcW w:w="1780" w:type="dxa"/>
            <w:tcBorders>
              <w:top w:val="nil"/>
              <w:left w:val="nil"/>
              <w:bottom w:val="nil"/>
              <w:right w:val="nil"/>
            </w:tcBorders>
            <w:tcMar>
              <w:top w:w="128" w:type="dxa"/>
              <w:left w:w="43" w:type="dxa"/>
              <w:bottom w:w="43" w:type="dxa"/>
              <w:right w:w="43" w:type="dxa"/>
            </w:tcMar>
            <w:vAlign w:val="bottom"/>
          </w:tcPr>
          <w:p w14:paraId="1B4DA0EF" w14:textId="77777777" w:rsidR="00C01CA8" w:rsidRPr="0027241E" w:rsidRDefault="00C01CA8" w:rsidP="0027241E">
            <w:r w:rsidRPr="0027241E">
              <w:t>-15 473</w:t>
            </w:r>
          </w:p>
        </w:tc>
      </w:tr>
      <w:tr w:rsidR="00BE25BF" w:rsidRPr="0027241E" w14:paraId="0FFC0ABB" w14:textId="77777777">
        <w:trPr>
          <w:trHeight w:val="380"/>
        </w:trPr>
        <w:tc>
          <w:tcPr>
            <w:tcW w:w="620" w:type="dxa"/>
            <w:tcBorders>
              <w:top w:val="nil"/>
              <w:left w:val="nil"/>
              <w:bottom w:val="nil"/>
              <w:right w:val="nil"/>
            </w:tcBorders>
            <w:tcMar>
              <w:top w:w="128" w:type="dxa"/>
              <w:left w:w="43" w:type="dxa"/>
              <w:bottom w:w="43" w:type="dxa"/>
              <w:right w:w="43" w:type="dxa"/>
            </w:tcMar>
          </w:tcPr>
          <w:p w14:paraId="514E4E05" w14:textId="77777777" w:rsidR="00C01CA8" w:rsidRPr="0027241E" w:rsidRDefault="00C01CA8" w:rsidP="0027241E">
            <w:r w:rsidRPr="0027241E">
              <w:t>2002</w:t>
            </w:r>
          </w:p>
        </w:tc>
        <w:tc>
          <w:tcPr>
            <w:tcW w:w="1780" w:type="dxa"/>
            <w:tcBorders>
              <w:top w:val="nil"/>
              <w:left w:val="nil"/>
              <w:bottom w:val="nil"/>
              <w:right w:val="nil"/>
            </w:tcBorders>
            <w:tcMar>
              <w:top w:w="128" w:type="dxa"/>
              <w:left w:w="43" w:type="dxa"/>
              <w:bottom w:w="43" w:type="dxa"/>
              <w:right w:w="43" w:type="dxa"/>
            </w:tcMar>
            <w:vAlign w:val="bottom"/>
          </w:tcPr>
          <w:p w14:paraId="4413F1E7" w14:textId="77777777" w:rsidR="00C01CA8" w:rsidRPr="0027241E" w:rsidRDefault="00C01CA8" w:rsidP="0027241E">
            <w:r w:rsidRPr="0027241E">
              <w:t>516 378</w:t>
            </w:r>
          </w:p>
        </w:tc>
        <w:tc>
          <w:tcPr>
            <w:tcW w:w="1780" w:type="dxa"/>
            <w:tcBorders>
              <w:top w:val="nil"/>
              <w:left w:val="nil"/>
              <w:bottom w:val="nil"/>
              <w:right w:val="nil"/>
            </w:tcBorders>
            <w:tcMar>
              <w:top w:w="128" w:type="dxa"/>
              <w:left w:w="43" w:type="dxa"/>
              <w:bottom w:w="43" w:type="dxa"/>
              <w:right w:w="43" w:type="dxa"/>
            </w:tcMar>
            <w:vAlign w:val="bottom"/>
          </w:tcPr>
          <w:p w14:paraId="4C340DD3" w14:textId="77777777" w:rsidR="00C01CA8" w:rsidRPr="0027241E" w:rsidRDefault="00C01CA8" w:rsidP="0027241E">
            <w:r w:rsidRPr="0027241E">
              <w:t>464 463</w:t>
            </w:r>
          </w:p>
        </w:tc>
        <w:tc>
          <w:tcPr>
            <w:tcW w:w="2280" w:type="dxa"/>
            <w:tcBorders>
              <w:top w:val="nil"/>
              <w:left w:val="nil"/>
              <w:bottom w:val="nil"/>
              <w:right w:val="nil"/>
            </w:tcBorders>
            <w:tcMar>
              <w:top w:w="128" w:type="dxa"/>
              <w:left w:w="43" w:type="dxa"/>
              <w:bottom w:w="43" w:type="dxa"/>
              <w:right w:w="43" w:type="dxa"/>
            </w:tcMar>
            <w:vAlign w:val="bottom"/>
          </w:tcPr>
          <w:p w14:paraId="04032881" w14:textId="77777777" w:rsidR="00C01CA8" w:rsidRPr="0027241E" w:rsidRDefault="00C01CA8" w:rsidP="0027241E">
            <w:r w:rsidRPr="0027241E">
              <w:t>546 703</w:t>
            </w:r>
          </w:p>
        </w:tc>
        <w:tc>
          <w:tcPr>
            <w:tcW w:w="1280" w:type="dxa"/>
            <w:tcBorders>
              <w:top w:val="nil"/>
              <w:left w:val="nil"/>
              <w:bottom w:val="nil"/>
              <w:right w:val="nil"/>
            </w:tcBorders>
            <w:tcMar>
              <w:top w:w="128" w:type="dxa"/>
              <w:left w:w="43" w:type="dxa"/>
              <w:bottom w:w="43" w:type="dxa"/>
              <w:right w:w="43" w:type="dxa"/>
            </w:tcMar>
            <w:vAlign w:val="bottom"/>
          </w:tcPr>
          <w:p w14:paraId="08358FF8" w14:textId="77777777" w:rsidR="00C01CA8" w:rsidRPr="0027241E" w:rsidRDefault="00C01CA8" w:rsidP="0027241E">
            <w:r w:rsidRPr="0027241E">
              <w:t>8 611</w:t>
            </w:r>
          </w:p>
        </w:tc>
        <w:tc>
          <w:tcPr>
            <w:tcW w:w="1780" w:type="dxa"/>
            <w:tcBorders>
              <w:top w:val="nil"/>
              <w:left w:val="nil"/>
              <w:bottom w:val="nil"/>
              <w:right w:val="nil"/>
            </w:tcBorders>
            <w:tcMar>
              <w:top w:w="128" w:type="dxa"/>
              <w:left w:w="43" w:type="dxa"/>
              <w:bottom w:w="43" w:type="dxa"/>
              <w:right w:w="43" w:type="dxa"/>
            </w:tcMar>
            <w:vAlign w:val="bottom"/>
          </w:tcPr>
          <w:p w14:paraId="09E0CBED" w14:textId="77777777" w:rsidR="00C01CA8" w:rsidRPr="0027241E" w:rsidRDefault="00C01CA8" w:rsidP="0027241E">
            <w:r w:rsidRPr="0027241E">
              <w:t>-30 325</w:t>
            </w:r>
          </w:p>
        </w:tc>
      </w:tr>
      <w:tr w:rsidR="00BE25BF" w:rsidRPr="0027241E" w14:paraId="1EAB78C8" w14:textId="77777777">
        <w:trPr>
          <w:trHeight w:val="380"/>
        </w:trPr>
        <w:tc>
          <w:tcPr>
            <w:tcW w:w="620" w:type="dxa"/>
            <w:tcBorders>
              <w:top w:val="nil"/>
              <w:left w:val="nil"/>
              <w:bottom w:val="nil"/>
              <w:right w:val="nil"/>
            </w:tcBorders>
            <w:tcMar>
              <w:top w:w="128" w:type="dxa"/>
              <w:left w:w="43" w:type="dxa"/>
              <w:bottom w:w="43" w:type="dxa"/>
              <w:right w:w="43" w:type="dxa"/>
            </w:tcMar>
          </w:tcPr>
          <w:p w14:paraId="53347449" w14:textId="77777777" w:rsidR="00C01CA8" w:rsidRPr="0027241E" w:rsidRDefault="00C01CA8" w:rsidP="0027241E">
            <w:r w:rsidRPr="0027241E">
              <w:t>2003</w:t>
            </w:r>
          </w:p>
        </w:tc>
        <w:tc>
          <w:tcPr>
            <w:tcW w:w="1780" w:type="dxa"/>
            <w:tcBorders>
              <w:top w:val="nil"/>
              <w:left w:val="nil"/>
              <w:bottom w:val="nil"/>
              <w:right w:val="nil"/>
            </w:tcBorders>
            <w:tcMar>
              <w:top w:w="128" w:type="dxa"/>
              <w:left w:w="43" w:type="dxa"/>
              <w:bottom w:w="43" w:type="dxa"/>
              <w:right w:w="43" w:type="dxa"/>
            </w:tcMar>
            <w:vAlign w:val="bottom"/>
          </w:tcPr>
          <w:p w14:paraId="1E5DF1E2" w14:textId="77777777" w:rsidR="00C01CA8" w:rsidRPr="0027241E" w:rsidRDefault="00C01CA8" w:rsidP="0027241E">
            <w:r w:rsidRPr="0027241E">
              <w:t>539 539</w:t>
            </w:r>
          </w:p>
        </w:tc>
        <w:tc>
          <w:tcPr>
            <w:tcW w:w="1780" w:type="dxa"/>
            <w:tcBorders>
              <w:top w:val="nil"/>
              <w:left w:val="nil"/>
              <w:bottom w:val="nil"/>
              <w:right w:val="nil"/>
            </w:tcBorders>
            <w:tcMar>
              <w:top w:w="128" w:type="dxa"/>
              <w:left w:w="43" w:type="dxa"/>
              <w:bottom w:w="43" w:type="dxa"/>
              <w:right w:w="43" w:type="dxa"/>
            </w:tcMar>
            <w:vAlign w:val="bottom"/>
          </w:tcPr>
          <w:p w14:paraId="15152B05" w14:textId="77777777" w:rsidR="00C01CA8" w:rsidRPr="0027241E" w:rsidRDefault="00C01CA8" w:rsidP="0027241E">
            <w:r w:rsidRPr="0027241E">
              <w:t>484 466</w:t>
            </w:r>
          </w:p>
        </w:tc>
        <w:tc>
          <w:tcPr>
            <w:tcW w:w="2280" w:type="dxa"/>
            <w:tcBorders>
              <w:top w:val="nil"/>
              <w:left w:val="nil"/>
              <w:bottom w:val="nil"/>
              <w:right w:val="nil"/>
            </w:tcBorders>
            <w:tcMar>
              <w:top w:w="128" w:type="dxa"/>
              <w:left w:w="43" w:type="dxa"/>
              <w:bottom w:w="43" w:type="dxa"/>
              <w:right w:w="43" w:type="dxa"/>
            </w:tcMar>
            <w:vAlign w:val="bottom"/>
          </w:tcPr>
          <w:p w14:paraId="68200FF8" w14:textId="77777777" w:rsidR="00C01CA8" w:rsidRPr="0027241E" w:rsidRDefault="00C01CA8" w:rsidP="0027241E">
            <w:r w:rsidRPr="0027241E">
              <w:t>573 231</w:t>
            </w:r>
          </w:p>
        </w:tc>
        <w:tc>
          <w:tcPr>
            <w:tcW w:w="1280" w:type="dxa"/>
            <w:tcBorders>
              <w:top w:val="nil"/>
              <w:left w:val="nil"/>
              <w:bottom w:val="nil"/>
              <w:right w:val="nil"/>
            </w:tcBorders>
            <w:tcMar>
              <w:top w:w="128" w:type="dxa"/>
              <w:left w:w="43" w:type="dxa"/>
              <w:bottom w:w="43" w:type="dxa"/>
              <w:right w:w="43" w:type="dxa"/>
            </w:tcMar>
            <w:vAlign w:val="bottom"/>
          </w:tcPr>
          <w:p w14:paraId="31117CEE" w14:textId="77777777" w:rsidR="00C01CA8" w:rsidRPr="0027241E" w:rsidRDefault="00C01CA8" w:rsidP="0027241E">
            <w:r w:rsidRPr="0027241E">
              <w:t>8 617</w:t>
            </w:r>
          </w:p>
        </w:tc>
        <w:tc>
          <w:tcPr>
            <w:tcW w:w="1780" w:type="dxa"/>
            <w:tcBorders>
              <w:top w:val="nil"/>
              <w:left w:val="nil"/>
              <w:bottom w:val="nil"/>
              <w:right w:val="nil"/>
            </w:tcBorders>
            <w:tcMar>
              <w:top w:w="128" w:type="dxa"/>
              <w:left w:w="43" w:type="dxa"/>
              <w:bottom w:w="43" w:type="dxa"/>
              <w:right w:w="43" w:type="dxa"/>
            </w:tcMar>
            <w:vAlign w:val="bottom"/>
          </w:tcPr>
          <w:p w14:paraId="06F27627" w14:textId="77777777" w:rsidR="00C01CA8" w:rsidRPr="0027241E" w:rsidRDefault="00C01CA8" w:rsidP="0027241E">
            <w:r w:rsidRPr="0027241E">
              <w:t>-33 692</w:t>
            </w:r>
          </w:p>
        </w:tc>
      </w:tr>
      <w:tr w:rsidR="00BE25BF" w:rsidRPr="0027241E" w14:paraId="3D78357C" w14:textId="77777777">
        <w:trPr>
          <w:trHeight w:val="380"/>
        </w:trPr>
        <w:tc>
          <w:tcPr>
            <w:tcW w:w="620" w:type="dxa"/>
            <w:tcBorders>
              <w:top w:val="nil"/>
              <w:left w:val="nil"/>
              <w:bottom w:val="nil"/>
              <w:right w:val="nil"/>
            </w:tcBorders>
            <w:tcMar>
              <w:top w:w="128" w:type="dxa"/>
              <w:left w:w="43" w:type="dxa"/>
              <w:bottom w:w="43" w:type="dxa"/>
              <w:right w:w="43" w:type="dxa"/>
            </w:tcMar>
          </w:tcPr>
          <w:p w14:paraId="3345567E" w14:textId="77777777" w:rsidR="00C01CA8" w:rsidRPr="0027241E" w:rsidRDefault="00C01CA8" w:rsidP="0027241E">
            <w:r w:rsidRPr="0027241E">
              <w:t>2004</w:t>
            </w:r>
          </w:p>
        </w:tc>
        <w:tc>
          <w:tcPr>
            <w:tcW w:w="1780" w:type="dxa"/>
            <w:tcBorders>
              <w:top w:val="nil"/>
              <w:left w:val="nil"/>
              <w:bottom w:val="nil"/>
              <w:right w:val="nil"/>
            </w:tcBorders>
            <w:tcMar>
              <w:top w:w="128" w:type="dxa"/>
              <w:left w:w="43" w:type="dxa"/>
              <w:bottom w:w="43" w:type="dxa"/>
              <w:right w:w="43" w:type="dxa"/>
            </w:tcMar>
            <w:vAlign w:val="bottom"/>
          </w:tcPr>
          <w:p w14:paraId="0613DE58" w14:textId="77777777" w:rsidR="00C01CA8" w:rsidRPr="0027241E" w:rsidRDefault="00C01CA8" w:rsidP="0027241E">
            <w:r w:rsidRPr="0027241E">
              <w:t>562 769</w:t>
            </w:r>
          </w:p>
        </w:tc>
        <w:tc>
          <w:tcPr>
            <w:tcW w:w="1780" w:type="dxa"/>
            <w:tcBorders>
              <w:top w:val="nil"/>
              <w:left w:val="nil"/>
              <w:bottom w:val="nil"/>
              <w:right w:val="nil"/>
            </w:tcBorders>
            <w:tcMar>
              <w:top w:w="128" w:type="dxa"/>
              <w:left w:w="43" w:type="dxa"/>
              <w:bottom w:w="43" w:type="dxa"/>
              <w:right w:w="43" w:type="dxa"/>
            </w:tcMar>
            <w:vAlign w:val="bottom"/>
          </w:tcPr>
          <w:p w14:paraId="43457CC8" w14:textId="77777777" w:rsidR="00C01CA8" w:rsidRPr="0027241E" w:rsidRDefault="00C01CA8" w:rsidP="0027241E">
            <w:r w:rsidRPr="0027241E">
              <w:t>507 271</w:t>
            </w:r>
          </w:p>
        </w:tc>
        <w:tc>
          <w:tcPr>
            <w:tcW w:w="2280" w:type="dxa"/>
            <w:tcBorders>
              <w:top w:val="nil"/>
              <w:left w:val="nil"/>
              <w:bottom w:val="nil"/>
              <w:right w:val="nil"/>
            </w:tcBorders>
            <w:tcMar>
              <w:top w:w="128" w:type="dxa"/>
              <w:left w:w="43" w:type="dxa"/>
              <w:bottom w:w="43" w:type="dxa"/>
              <w:right w:w="43" w:type="dxa"/>
            </w:tcMar>
            <w:vAlign w:val="bottom"/>
          </w:tcPr>
          <w:p w14:paraId="5BD0E1F1" w14:textId="77777777" w:rsidR="00C01CA8" w:rsidRPr="0027241E" w:rsidRDefault="00C01CA8" w:rsidP="0027241E">
            <w:r w:rsidRPr="0027241E">
              <w:t>601 966</w:t>
            </w:r>
          </w:p>
        </w:tc>
        <w:tc>
          <w:tcPr>
            <w:tcW w:w="1280" w:type="dxa"/>
            <w:tcBorders>
              <w:top w:val="nil"/>
              <w:left w:val="nil"/>
              <w:bottom w:val="nil"/>
              <w:right w:val="nil"/>
            </w:tcBorders>
            <w:tcMar>
              <w:top w:w="128" w:type="dxa"/>
              <w:left w:w="43" w:type="dxa"/>
              <w:bottom w:w="43" w:type="dxa"/>
              <w:right w:w="43" w:type="dxa"/>
            </w:tcMar>
            <w:vAlign w:val="bottom"/>
          </w:tcPr>
          <w:p w14:paraId="7778B9DB" w14:textId="77777777" w:rsidR="00C01CA8" w:rsidRPr="0027241E" w:rsidRDefault="00C01CA8" w:rsidP="0027241E">
            <w:r w:rsidRPr="0027241E">
              <w:t>8 136</w:t>
            </w:r>
          </w:p>
        </w:tc>
        <w:tc>
          <w:tcPr>
            <w:tcW w:w="1780" w:type="dxa"/>
            <w:tcBorders>
              <w:top w:val="nil"/>
              <w:left w:val="nil"/>
              <w:bottom w:val="nil"/>
              <w:right w:val="nil"/>
            </w:tcBorders>
            <w:tcMar>
              <w:top w:w="128" w:type="dxa"/>
              <w:left w:w="43" w:type="dxa"/>
              <w:bottom w:w="43" w:type="dxa"/>
              <w:right w:w="43" w:type="dxa"/>
            </w:tcMar>
            <w:vAlign w:val="bottom"/>
          </w:tcPr>
          <w:p w14:paraId="6D7F088F" w14:textId="77777777" w:rsidR="00C01CA8" w:rsidRPr="0027241E" w:rsidRDefault="00C01CA8" w:rsidP="0027241E">
            <w:r w:rsidRPr="0027241E">
              <w:t>-39 197</w:t>
            </w:r>
          </w:p>
        </w:tc>
      </w:tr>
      <w:tr w:rsidR="00BE25BF" w:rsidRPr="0027241E" w14:paraId="7E4A6527" w14:textId="77777777">
        <w:trPr>
          <w:trHeight w:val="380"/>
        </w:trPr>
        <w:tc>
          <w:tcPr>
            <w:tcW w:w="620" w:type="dxa"/>
            <w:tcBorders>
              <w:top w:val="nil"/>
              <w:left w:val="nil"/>
              <w:bottom w:val="nil"/>
              <w:right w:val="nil"/>
            </w:tcBorders>
            <w:tcMar>
              <w:top w:w="128" w:type="dxa"/>
              <w:left w:w="43" w:type="dxa"/>
              <w:bottom w:w="43" w:type="dxa"/>
              <w:right w:w="43" w:type="dxa"/>
            </w:tcMar>
          </w:tcPr>
          <w:p w14:paraId="47A8A04D" w14:textId="77777777" w:rsidR="00C01CA8" w:rsidRPr="0027241E" w:rsidRDefault="00C01CA8" w:rsidP="0027241E">
            <w:r w:rsidRPr="0027241E">
              <w:t>2005</w:t>
            </w:r>
          </w:p>
        </w:tc>
        <w:tc>
          <w:tcPr>
            <w:tcW w:w="1780" w:type="dxa"/>
            <w:tcBorders>
              <w:top w:val="nil"/>
              <w:left w:val="nil"/>
              <w:bottom w:val="nil"/>
              <w:right w:val="nil"/>
            </w:tcBorders>
            <w:tcMar>
              <w:top w:w="128" w:type="dxa"/>
              <w:left w:w="43" w:type="dxa"/>
              <w:bottom w:w="43" w:type="dxa"/>
              <w:right w:w="43" w:type="dxa"/>
            </w:tcMar>
            <w:vAlign w:val="bottom"/>
          </w:tcPr>
          <w:p w14:paraId="2B1A840A" w14:textId="77777777" w:rsidR="00C01CA8" w:rsidRPr="0027241E" w:rsidRDefault="00C01CA8" w:rsidP="0027241E">
            <w:r w:rsidRPr="0027241E">
              <w:t>586 657</w:t>
            </w:r>
          </w:p>
        </w:tc>
        <w:tc>
          <w:tcPr>
            <w:tcW w:w="1780" w:type="dxa"/>
            <w:tcBorders>
              <w:top w:val="nil"/>
              <w:left w:val="nil"/>
              <w:bottom w:val="nil"/>
              <w:right w:val="nil"/>
            </w:tcBorders>
            <w:tcMar>
              <w:top w:w="128" w:type="dxa"/>
              <w:left w:w="43" w:type="dxa"/>
              <w:bottom w:w="43" w:type="dxa"/>
              <w:right w:w="43" w:type="dxa"/>
            </w:tcMar>
            <w:vAlign w:val="bottom"/>
          </w:tcPr>
          <w:p w14:paraId="334833D9" w14:textId="77777777" w:rsidR="00C01CA8" w:rsidRPr="0027241E" w:rsidRDefault="00C01CA8" w:rsidP="0027241E">
            <w:r w:rsidRPr="0027241E">
              <w:t>528 405</w:t>
            </w:r>
          </w:p>
        </w:tc>
        <w:tc>
          <w:tcPr>
            <w:tcW w:w="2280" w:type="dxa"/>
            <w:tcBorders>
              <w:top w:val="nil"/>
              <w:left w:val="nil"/>
              <w:bottom w:val="nil"/>
              <w:right w:val="nil"/>
            </w:tcBorders>
            <w:tcMar>
              <w:top w:w="128" w:type="dxa"/>
              <w:left w:w="43" w:type="dxa"/>
              <w:bottom w:w="43" w:type="dxa"/>
              <w:right w:w="43" w:type="dxa"/>
            </w:tcMar>
            <w:vAlign w:val="bottom"/>
          </w:tcPr>
          <w:p w14:paraId="73F9D8DB" w14:textId="77777777" w:rsidR="00C01CA8" w:rsidRPr="0027241E" w:rsidRDefault="00C01CA8" w:rsidP="0027241E">
            <w:r w:rsidRPr="0027241E">
              <w:t>629 470</w:t>
            </w:r>
          </w:p>
        </w:tc>
        <w:tc>
          <w:tcPr>
            <w:tcW w:w="1280" w:type="dxa"/>
            <w:tcBorders>
              <w:top w:val="nil"/>
              <w:left w:val="nil"/>
              <w:bottom w:val="nil"/>
              <w:right w:val="nil"/>
            </w:tcBorders>
            <w:tcMar>
              <w:top w:w="128" w:type="dxa"/>
              <w:left w:w="43" w:type="dxa"/>
              <w:bottom w:w="43" w:type="dxa"/>
              <w:right w:w="43" w:type="dxa"/>
            </w:tcMar>
            <w:vAlign w:val="bottom"/>
          </w:tcPr>
          <w:p w14:paraId="53013F45" w14:textId="77777777" w:rsidR="00C01CA8" w:rsidRPr="0027241E" w:rsidRDefault="00C01CA8" w:rsidP="0027241E">
            <w:r w:rsidRPr="0027241E">
              <w:t>7 972</w:t>
            </w:r>
          </w:p>
        </w:tc>
        <w:tc>
          <w:tcPr>
            <w:tcW w:w="1780" w:type="dxa"/>
            <w:tcBorders>
              <w:top w:val="nil"/>
              <w:left w:val="nil"/>
              <w:bottom w:val="nil"/>
              <w:right w:val="nil"/>
            </w:tcBorders>
            <w:tcMar>
              <w:top w:w="128" w:type="dxa"/>
              <w:left w:w="43" w:type="dxa"/>
              <w:bottom w:w="43" w:type="dxa"/>
              <w:right w:w="43" w:type="dxa"/>
            </w:tcMar>
            <w:vAlign w:val="bottom"/>
          </w:tcPr>
          <w:p w14:paraId="71E521B1" w14:textId="77777777" w:rsidR="00C01CA8" w:rsidRPr="0027241E" w:rsidRDefault="00C01CA8" w:rsidP="0027241E">
            <w:r w:rsidRPr="0027241E">
              <w:t>-42 812</w:t>
            </w:r>
          </w:p>
        </w:tc>
      </w:tr>
      <w:tr w:rsidR="00BE25BF" w:rsidRPr="0027241E" w14:paraId="1CE4F759" w14:textId="77777777">
        <w:trPr>
          <w:trHeight w:val="380"/>
        </w:trPr>
        <w:tc>
          <w:tcPr>
            <w:tcW w:w="620" w:type="dxa"/>
            <w:tcBorders>
              <w:top w:val="nil"/>
              <w:left w:val="nil"/>
              <w:bottom w:val="nil"/>
              <w:right w:val="nil"/>
            </w:tcBorders>
            <w:tcMar>
              <w:top w:w="128" w:type="dxa"/>
              <w:left w:w="43" w:type="dxa"/>
              <w:bottom w:w="43" w:type="dxa"/>
              <w:right w:w="43" w:type="dxa"/>
            </w:tcMar>
          </w:tcPr>
          <w:p w14:paraId="07179211" w14:textId="77777777" w:rsidR="00C01CA8" w:rsidRPr="0027241E" w:rsidRDefault="00C01CA8" w:rsidP="0027241E">
            <w:r w:rsidRPr="0027241E">
              <w:t>2006</w:t>
            </w:r>
          </w:p>
        </w:tc>
        <w:tc>
          <w:tcPr>
            <w:tcW w:w="1780" w:type="dxa"/>
            <w:tcBorders>
              <w:top w:val="nil"/>
              <w:left w:val="nil"/>
              <w:bottom w:val="nil"/>
              <w:right w:val="nil"/>
            </w:tcBorders>
            <w:tcMar>
              <w:top w:w="128" w:type="dxa"/>
              <w:left w:w="43" w:type="dxa"/>
              <w:bottom w:w="43" w:type="dxa"/>
              <w:right w:w="43" w:type="dxa"/>
            </w:tcMar>
            <w:vAlign w:val="bottom"/>
          </w:tcPr>
          <w:p w14:paraId="2E4B4442" w14:textId="77777777" w:rsidR="00C01CA8" w:rsidRPr="0027241E" w:rsidRDefault="00C01CA8" w:rsidP="0027241E">
            <w:r w:rsidRPr="0027241E">
              <w:t>622 754</w:t>
            </w:r>
          </w:p>
        </w:tc>
        <w:tc>
          <w:tcPr>
            <w:tcW w:w="1780" w:type="dxa"/>
            <w:tcBorders>
              <w:top w:val="nil"/>
              <w:left w:val="nil"/>
              <w:bottom w:val="nil"/>
              <w:right w:val="nil"/>
            </w:tcBorders>
            <w:tcMar>
              <w:top w:w="128" w:type="dxa"/>
              <w:left w:w="43" w:type="dxa"/>
              <w:bottom w:w="43" w:type="dxa"/>
              <w:right w:w="43" w:type="dxa"/>
            </w:tcMar>
            <w:vAlign w:val="bottom"/>
          </w:tcPr>
          <w:p w14:paraId="188666A7" w14:textId="77777777" w:rsidR="00C01CA8" w:rsidRPr="0027241E" w:rsidRDefault="00C01CA8" w:rsidP="0027241E">
            <w:r w:rsidRPr="0027241E">
              <w:t>553 111</w:t>
            </w:r>
          </w:p>
        </w:tc>
        <w:tc>
          <w:tcPr>
            <w:tcW w:w="2280" w:type="dxa"/>
            <w:tcBorders>
              <w:top w:val="nil"/>
              <w:left w:val="nil"/>
              <w:bottom w:val="nil"/>
              <w:right w:val="nil"/>
            </w:tcBorders>
            <w:tcMar>
              <w:top w:w="128" w:type="dxa"/>
              <w:left w:w="43" w:type="dxa"/>
              <w:bottom w:w="43" w:type="dxa"/>
              <w:right w:w="43" w:type="dxa"/>
            </w:tcMar>
            <w:vAlign w:val="bottom"/>
          </w:tcPr>
          <w:p w14:paraId="771CE3DD" w14:textId="77777777" w:rsidR="00C01CA8" w:rsidRPr="0027241E" w:rsidRDefault="00C01CA8" w:rsidP="0027241E">
            <w:r w:rsidRPr="0027241E">
              <w:t>665 178</w:t>
            </w:r>
          </w:p>
        </w:tc>
        <w:tc>
          <w:tcPr>
            <w:tcW w:w="1280" w:type="dxa"/>
            <w:tcBorders>
              <w:top w:val="nil"/>
              <w:left w:val="nil"/>
              <w:bottom w:val="nil"/>
              <w:right w:val="nil"/>
            </w:tcBorders>
            <w:tcMar>
              <w:top w:w="128" w:type="dxa"/>
              <w:left w:w="43" w:type="dxa"/>
              <w:bottom w:w="43" w:type="dxa"/>
              <w:right w:w="43" w:type="dxa"/>
            </w:tcMar>
            <w:vAlign w:val="bottom"/>
          </w:tcPr>
          <w:p w14:paraId="2A5E9544" w14:textId="77777777" w:rsidR="00C01CA8" w:rsidRPr="0027241E" w:rsidRDefault="00C01CA8" w:rsidP="0027241E">
            <w:r w:rsidRPr="0027241E">
              <w:t>7 820</w:t>
            </w:r>
          </w:p>
        </w:tc>
        <w:tc>
          <w:tcPr>
            <w:tcW w:w="1780" w:type="dxa"/>
            <w:tcBorders>
              <w:top w:val="nil"/>
              <w:left w:val="nil"/>
              <w:bottom w:val="nil"/>
              <w:right w:val="nil"/>
            </w:tcBorders>
            <w:tcMar>
              <w:top w:w="128" w:type="dxa"/>
              <w:left w:w="43" w:type="dxa"/>
              <w:bottom w:w="43" w:type="dxa"/>
              <w:right w:w="43" w:type="dxa"/>
            </w:tcMar>
            <w:vAlign w:val="bottom"/>
          </w:tcPr>
          <w:p w14:paraId="09910E79" w14:textId="77777777" w:rsidR="00C01CA8" w:rsidRPr="0027241E" w:rsidRDefault="00C01CA8" w:rsidP="0027241E">
            <w:r w:rsidRPr="0027241E">
              <w:t>-42 424</w:t>
            </w:r>
          </w:p>
        </w:tc>
      </w:tr>
      <w:tr w:rsidR="00BE25BF" w:rsidRPr="0027241E" w14:paraId="7A9E0527" w14:textId="77777777">
        <w:trPr>
          <w:trHeight w:val="380"/>
        </w:trPr>
        <w:tc>
          <w:tcPr>
            <w:tcW w:w="620" w:type="dxa"/>
            <w:tcBorders>
              <w:top w:val="nil"/>
              <w:left w:val="nil"/>
              <w:bottom w:val="nil"/>
              <w:right w:val="nil"/>
            </w:tcBorders>
            <w:tcMar>
              <w:top w:w="128" w:type="dxa"/>
              <w:left w:w="43" w:type="dxa"/>
              <w:bottom w:w="43" w:type="dxa"/>
              <w:right w:w="43" w:type="dxa"/>
            </w:tcMar>
          </w:tcPr>
          <w:p w14:paraId="16F1DE70" w14:textId="77777777" w:rsidR="00C01CA8" w:rsidRPr="0027241E" w:rsidRDefault="00C01CA8" w:rsidP="0027241E">
            <w:r w:rsidRPr="0027241E">
              <w:t>2007</w:t>
            </w:r>
          </w:p>
        </w:tc>
        <w:tc>
          <w:tcPr>
            <w:tcW w:w="1780" w:type="dxa"/>
            <w:tcBorders>
              <w:top w:val="nil"/>
              <w:left w:val="nil"/>
              <w:bottom w:val="nil"/>
              <w:right w:val="nil"/>
            </w:tcBorders>
            <w:tcMar>
              <w:top w:w="128" w:type="dxa"/>
              <w:left w:w="43" w:type="dxa"/>
              <w:bottom w:w="43" w:type="dxa"/>
              <w:right w:w="43" w:type="dxa"/>
            </w:tcMar>
            <w:vAlign w:val="bottom"/>
          </w:tcPr>
          <w:p w14:paraId="57EF1EA4" w14:textId="77777777" w:rsidR="00C01CA8" w:rsidRPr="0027241E" w:rsidRDefault="00C01CA8" w:rsidP="0027241E">
            <w:r w:rsidRPr="0027241E">
              <w:t>656 497</w:t>
            </w:r>
          </w:p>
        </w:tc>
        <w:tc>
          <w:tcPr>
            <w:tcW w:w="1780" w:type="dxa"/>
            <w:tcBorders>
              <w:top w:val="nil"/>
              <w:left w:val="nil"/>
              <w:bottom w:val="nil"/>
              <w:right w:val="nil"/>
            </w:tcBorders>
            <w:tcMar>
              <w:top w:w="128" w:type="dxa"/>
              <w:left w:w="43" w:type="dxa"/>
              <w:bottom w:w="43" w:type="dxa"/>
              <w:right w:w="43" w:type="dxa"/>
            </w:tcMar>
            <w:vAlign w:val="bottom"/>
          </w:tcPr>
          <w:p w14:paraId="0B775D03" w14:textId="77777777" w:rsidR="00C01CA8" w:rsidRPr="0027241E" w:rsidRDefault="00C01CA8" w:rsidP="0027241E">
            <w:r w:rsidRPr="0027241E">
              <w:t>593 024</w:t>
            </w:r>
          </w:p>
        </w:tc>
        <w:tc>
          <w:tcPr>
            <w:tcW w:w="2280" w:type="dxa"/>
            <w:tcBorders>
              <w:top w:val="nil"/>
              <w:left w:val="nil"/>
              <w:bottom w:val="nil"/>
              <w:right w:val="nil"/>
            </w:tcBorders>
            <w:tcMar>
              <w:top w:w="128" w:type="dxa"/>
              <w:left w:w="43" w:type="dxa"/>
              <w:bottom w:w="43" w:type="dxa"/>
              <w:right w:w="43" w:type="dxa"/>
            </w:tcMar>
            <w:vAlign w:val="bottom"/>
          </w:tcPr>
          <w:p w14:paraId="7D37F0FC" w14:textId="77777777" w:rsidR="00C01CA8" w:rsidRPr="0027241E" w:rsidRDefault="00C01CA8" w:rsidP="0027241E">
            <w:r w:rsidRPr="0027241E">
              <w:t>699 476</w:t>
            </w:r>
          </w:p>
        </w:tc>
        <w:tc>
          <w:tcPr>
            <w:tcW w:w="1280" w:type="dxa"/>
            <w:tcBorders>
              <w:top w:val="nil"/>
              <w:left w:val="nil"/>
              <w:bottom w:val="nil"/>
              <w:right w:val="nil"/>
            </w:tcBorders>
            <w:tcMar>
              <w:top w:w="128" w:type="dxa"/>
              <w:left w:w="43" w:type="dxa"/>
              <w:bottom w:w="43" w:type="dxa"/>
              <w:right w:w="43" w:type="dxa"/>
            </w:tcMar>
            <w:vAlign w:val="bottom"/>
          </w:tcPr>
          <w:p w14:paraId="6624FCE3" w14:textId="77777777" w:rsidR="00C01CA8" w:rsidRPr="0027241E" w:rsidRDefault="00C01CA8" w:rsidP="0027241E">
            <w:r w:rsidRPr="0027241E">
              <w:t>8 240</w:t>
            </w:r>
          </w:p>
        </w:tc>
        <w:tc>
          <w:tcPr>
            <w:tcW w:w="1780" w:type="dxa"/>
            <w:tcBorders>
              <w:top w:val="nil"/>
              <w:left w:val="nil"/>
              <w:bottom w:val="nil"/>
              <w:right w:val="nil"/>
            </w:tcBorders>
            <w:tcMar>
              <w:top w:w="128" w:type="dxa"/>
              <w:left w:w="43" w:type="dxa"/>
              <w:bottom w:w="43" w:type="dxa"/>
              <w:right w:w="43" w:type="dxa"/>
            </w:tcMar>
            <w:vAlign w:val="bottom"/>
          </w:tcPr>
          <w:p w14:paraId="34068EB8" w14:textId="77777777" w:rsidR="00C01CA8" w:rsidRPr="0027241E" w:rsidRDefault="00C01CA8" w:rsidP="0027241E">
            <w:r w:rsidRPr="0027241E">
              <w:t>-42 978</w:t>
            </w:r>
          </w:p>
        </w:tc>
      </w:tr>
      <w:tr w:rsidR="00BE25BF" w:rsidRPr="0027241E" w14:paraId="7FA5F420" w14:textId="77777777">
        <w:trPr>
          <w:trHeight w:val="380"/>
        </w:trPr>
        <w:tc>
          <w:tcPr>
            <w:tcW w:w="620" w:type="dxa"/>
            <w:tcBorders>
              <w:top w:val="nil"/>
              <w:left w:val="nil"/>
              <w:bottom w:val="nil"/>
              <w:right w:val="nil"/>
            </w:tcBorders>
            <w:tcMar>
              <w:top w:w="128" w:type="dxa"/>
              <w:left w:w="43" w:type="dxa"/>
              <w:bottom w:w="43" w:type="dxa"/>
              <w:right w:w="43" w:type="dxa"/>
            </w:tcMar>
          </w:tcPr>
          <w:p w14:paraId="1B38A0FB" w14:textId="77777777" w:rsidR="00C01CA8" w:rsidRPr="0027241E" w:rsidRDefault="00C01CA8" w:rsidP="0027241E">
            <w:r w:rsidRPr="0027241E">
              <w:t>2008</w:t>
            </w:r>
          </w:p>
        </w:tc>
        <w:tc>
          <w:tcPr>
            <w:tcW w:w="1780" w:type="dxa"/>
            <w:tcBorders>
              <w:top w:val="nil"/>
              <w:left w:val="nil"/>
              <w:bottom w:val="nil"/>
              <w:right w:val="nil"/>
            </w:tcBorders>
            <w:tcMar>
              <w:top w:w="128" w:type="dxa"/>
              <w:left w:w="43" w:type="dxa"/>
              <w:bottom w:w="43" w:type="dxa"/>
              <w:right w:w="43" w:type="dxa"/>
            </w:tcMar>
            <w:vAlign w:val="bottom"/>
          </w:tcPr>
          <w:p w14:paraId="668481BE" w14:textId="77777777" w:rsidR="00C01CA8" w:rsidRPr="0027241E" w:rsidRDefault="00C01CA8" w:rsidP="0027241E">
            <w:r w:rsidRPr="0027241E">
              <w:t>707 053</w:t>
            </w:r>
          </w:p>
        </w:tc>
        <w:tc>
          <w:tcPr>
            <w:tcW w:w="1780" w:type="dxa"/>
            <w:tcBorders>
              <w:top w:val="nil"/>
              <w:left w:val="nil"/>
              <w:bottom w:val="nil"/>
              <w:right w:val="nil"/>
            </w:tcBorders>
            <w:tcMar>
              <w:top w:w="128" w:type="dxa"/>
              <w:left w:w="43" w:type="dxa"/>
              <w:bottom w:w="43" w:type="dxa"/>
              <w:right w:w="43" w:type="dxa"/>
            </w:tcMar>
            <w:vAlign w:val="bottom"/>
          </w:tcPr>
          <w:p w14:paraId="04723796" w14:textId="77777777" w:rsidR="00C01CA8" w:rsidRPr="0027241E" w:rsidRDefault="00C01CA8" w:rsidP="0027241E">
            <w:r w:rsidRPr="0027241E">
              <w:t>641 576</w:t>
            </w:r>
          </w:p>
        </w:tc>
        <w:tc>
          <w:tcPr>
            <w:tcW w:w="2280" w:type="dxa"/>
            <w:tcBorders>
              <w:top w:val="nil"/>
              <w:left w:val="nil"/>
              <w:bottom w:val="nil"/>
              <w:right w:val="nil"/>
            </w:tcBorders>
            <w:tcMar>
              <w:top w:w="128" w:type="dxa"/>
              <w:left w:w="43" w:type="dxa"/>
              <w:bottom w:w="43" w:type="dxa"/>
              <w:right w:w="43" w:type="dxa"/>
            </w:tcMar>
            <w:vAlign w:val="bottom"/>
          </w:tcPr>
          <w:p w14:paraId="2CCB15A3" w14:textId="77777777" w:rsidR="00C01CA8" w:rsidRPr="0027241E" w:rsidRDefault="00C01CA8" w:rsidP="0027241E">
            <w:r w:rsidRPr="0027241E">
              <w:t>759 695</w:t>
            </w:r>
          </w:p>
        </w:tc>
        <w:tc>
          <w:tcPr>
            <w:tcW w:w="1280" w:type="dxa"/>
            <w:tcBorders>
              <w:top w:val="nil"/>
              <w:left w:val="nil"/>
              <w:bottom w:val="nil"/>
              <w:right w:val="nil"/>
            </w:tcBorders>
            <w:tcMar>
              <w:top w:w="128" w:type="dxa"/>
              <w:left w:w="43" w:type="dxa"/>
              <w:bottom w:w="43" w:type="dxa"/>
              <w:right w:w="43" w:type="dxa"/>
            </w:tcMar>
            <w:vAlign w:val="bottom"/>
          </w:tcPr>
          <w:p w14:paraId="0609E523" w14:textId="77777777" w:rsidR="00C01CA8" w:rsidRPr="0027241E" w:rsidRDefault="00C01CA8" w:rsidP="0027241E">
            <w:r w:rsidRPr="0027241E">
              <w:t>9 020</w:t>
            </w:r>
          </w:p>
        </w:tc>
        <w:tc>
          <w:tcPr>
            <w:tcW w:w="1780" w:type="dxa"/>
            <w:tcBorders>
              <w:top w:val="nil"/>
              <w:left w:val="nil"/>
              <w:bottom w:val="nil"/>
              <w:right w:val="nil"/>
            </w:tcBorders>
            <w:tcMar>
              <w:top w:w="128" w:type="dxa"/>
              <w:left w:w="43" w:type="dxa"/>
              <w:bottom w:w="43" w:type="dxa"/>
              <w:right w:w="43" w:type="dxa"/>
            </w:tcMar>
            <w:vAlign w:val="bottom"/>
          </w:tcPr>
          <w:p w14:paraId="44A817CD" w14:textId="77777777" w:rsidR="00C01CA8" w:rsidRPr="0027241E" w:rsidRDefault="00C01CA8" w:rsidP="0027241E">
            <w:r w:rsidRPr="0027241E">
              <w:t>-52 641</w:t>
            </w:r>
          </w:p>
        </w:tc>
      </w:tr>
      <w:tr w:rsidR="00BE25BF" w:rsidRPr="0027241E" w14:paraId="640779C4" w14:textId="77777777">
        <w:trPr>
          <w:trHeight w:val="380"/>
        </w:trPr>
        <w:tc>
          <w:tcPr>
            <w:tcW w:w="620" w:type="dxa"/>
            <w:tcBorders>
              <w:top w:val="nil"/>
              <w:left w:val="nil"/>
              <w:bottom w:val="nil"/>
              <w:right w:val="nil"/>
            </w:tcBorders>
            <w:tcMar>
              <w:top w:w="128" w:type="dxa"/>
              <w:left w:w="43" w:type="dxa"/>
              <w:bottom w:w="43" w:type="dxa"/>
              <w:right w:w="43" w:type="dxa"/>
            </w:tcMar>
          </w:tcPr>
          <w:p w14:paraId="1C937BF8" w14:textId="77777777" w:rsidR="00C01CA8" w:rsidRPr="0027241E" w:rsidRDefault="00C01CA8" w:rsidP="0027241E">
            <w:r w:rsidRPr="0027241E">
              <w:t>2009</w:t>
            </w:r>
          </w:p>
        </w:tc>
        <w:tc>
          <w:tcPr>
            <w:tcW w:w="1780" w:type="dxa"/>
            <w:tcBorders>
              <w:top w:val="nil"/>
              <w:left w:val="nil"/>
              <w:bottom w:val="nil"/>
              <w:right w:val="nil"/>
            </w:tcBorders>
            <w:tcMar>
              <w:top w:w="128" w:type="dxa"/>
              <w:left w:w="43" w:type="dxa"/>
              <w:bottom w:w="43" w:type="dxa"/>
              <w:right w:w="43" w:type="dxa"/>
            </w:tcMar>
            <w:vAlign w:val="bottom"/>
          </w:tcPr>
          <w:p w14:paraId="610794CF" w14:textId="77777777" w:rsidR="00C01CA8" w:rsidRPr="0027241E" w:rsidRDefault="00C01CA8" w:rsidP="0027241E">
            <w:r w:rsidRPr="0027241E">
              <w:t>746 493</w:t>
            </w:r>
          </w:p>
        </w:tc>
        <w:tc>
          <w:tcPr>
            <w:tcW w:w="1780" w:type="dxa"/>
            <w:tcBorders>
              <w:top w:val="nil"/>
              <w:left w:val="nil"/>
              <w:bottom w:val="nil"/>
              <w:right w:val="nil"/>
            </w:tcBorders>
            <w:tcMar>
              <w:top w:w="128" w:type="dxa"/>
              <w:left w:w="43" w:type="dxa"/>
              <w:bottom w:w="43" w:type="dxa"/>
              <w:right w:w="43" w:type="dxa"/>
            </w:tcMar>
            <w:vAlign w:val="bottom"/>
          </w:tcPr>
          <w:p w14:paraId="7AE4C07B" w14:textId="77777777" w:rsidR="00C01CA8" w:rsidRPr="0027241E" w:rsidRDefault="00C01CA8" w:rsidP="0027241E">
            <w:r w:rsidRPr="0027241E">
              <w:t>679 540</w:t>
            </w:r>
          </w:p>
        </w:tc>
        <w:tc>
          <w:tcPr>
            <w:tcW w:w="2280" w:type="dxa"/>
            <w:tcBorders>
              <w:top w:val="nil"/>
              <w:left w:val="nil"/>
              <w:bottom w:val="nil"/>
              <w:right w:val="nil"/>
            </w:tcBorders>
            <w:tcMar>
              <w:top w:w="128" w:type="dxa"/>
              <w:left w:w="43" w:type="dxa"/>
              <w:bottom w:w="43" w:type="dxa"/>
              <w:right w:w="43" w:type="dxa"/>
            </w:tcMar>
            <w:vAlign w:val="bottom"/>
          </w:tcPr>
          <w:p w14:paraId="34B9357B" w14:textId="77777777" w:rsidR="00C01CA8" w:rsidRPr="0027241E" w:rsidRDefault="00C01CA8" w:rsidP="0027241E">
            <w:r w:rsidRPr="0027241E">
              <w:t>833 465</w:t>
            </w:r>
          </w:p>
        </w:tc>
        <w:tc>
          <w:tcPr>
            <w:tcW w:w="1280" w:type="dxa"/>
            <w:tcBorders>
              <w:top w:val="nil"/>
              <w:left w:val="nil"/>
              <w:bottom w:val="nil"/>
              <w:right w:val="nil"/>
            </w:tcBorders>
            <w:tcMar>
              <w:top w:w="128" w:type="dxa"/>
              <w:left w:w="43" w:type="dxa"/>
              <w:bottom w:w="43" w:type="dxa"/>
              <w:right w:w="43" w:type="dxa"/>
            </w:tcMar>
            <w:vAlign w:val="bottom"/>
          </w:tcPr>
          <w:p w14:paraId="404580D5" w14:textId="77777777" w:rsidR="00C01CA8" w:rsidRPr="0027241E" w:rsidRDefault="00C01CA8" w:rsidP="0027241E">
            <w:r w:rsidRPr="0027241E">
              <w:t>9 146</w:t>
            </w:r>
          </w:p>
        </w:tc>
        <w:tc>
          <w:tcPr>
            <w:tcW w:w="1780" w:type="dxa"/>
            <w:tcBorders>
              <w:top w:val="nil"/>
              <w:left w:val="nil"/>
              <w:bottom w:val="nil"/>
              <w:right w:val="nil"/>
            </w:tcBorders>
            <w:tcMar>
              <w:top w:w="128" w:type="dxa"/>
              <w:left w:w="43" w:type="dxa"/>
              <w:bottom w:w="43" w:type="dxa"/>
              <w:right w:w="43" w:type="dxa"/>
            </w:tcMar>
            <w:vAlign w:val="bottom"/>
          </w:tcPr>
          <w:p w14:paraId="456C3A5A" w14:textId="77777777" w:rsidR="00C01CA8" w:rsidRPr="0027241E" w:rsidRDefault="00C01CA8" w:rsidP="0027241E">
            <w:r w:rsidRPr="0027241E">
              <w:t>-86 972</w:t>
            </w:r>
          </w:p>
        </w:tc>
      </w:tr>
      <w:tr w:rsidR="00BE25BF" w:rsidRPr="0027241E" w14:paraId="7D6363F4" w14:textId="77777777">
        <w:trPr>
          <w:trHeight w:val="380"/>
        </w:trPr>
        <w:tc>
          <w:tcPr>
            <w:tcW w:w="620" w:type="dxa"/>
            <w:tcBorders>
              <w:top w:val="nil"/>
              <w:left w:val="nil"/>
              <w:bottom w:val="nil"/>
              <w:right w:val="nil"/>
            </w:tcBorders>
            <w:tcMar>
              <w:top w:w="128" w:type="dxa"/>
              <w:left w:w="43" w:type="dxa"/>
              <w:bottom w:w="43" w:type="dxa"/>
              <w:right w:w="43" w:type="dxa"/>
            </w:tcMar>
          </w:tcPr>
          <w:p w14:paraId="0DD743B3" w14:textId="77777777" w:rsidR="00C01CA8" w:rsidRPr="0027241E" w:rsidRDefault="00C01CA8" w:rsidP="0027241E">
            <w:r w:rsidRPr="0027241E">
              <w:lastRenderedPageBreak/>
              <w:t>2010</w:t>
            </w:r>
          </w:p>
        </w:tc>
        <w:tc>
          <w:tcPr>
            <w:tcW w:w="1780" w:type="dxa"/>
            <w:tcBorders>
              <w:top w:val="nil"/>
              <w:left w:val="nil"/>
              <w:bottom w:val="nil"/>
              <w:right w:val="nil"/>
            </w:tcBorders>
            <w:tcMar>
              <w:top w:w="128" w:type="dxa"/>
              <w:left w:w="43" w:type="dxa"/>
              <w:bottom w:w="43" w:type="dxa"/>
              <w:right w:w="43" w:type="dxa"/>
            </w:tcMar>
            <w:vAlign w:val="bottom"/>
          </w:tcPr>
          <w:p w14:paraId="164CE84C" w14:textId="77777777" w:rsidR="00C01CA8" w:rsidRPr="0027241E" w:rsidRDefault="00C01CA8" w:rsidP="0027241E">
            <w:r w:rsidRPr="0027241E">
              <w:t>770 550</w:t>
            </w:r>
          </w:p>
        </w:tc>
        <w:tc>
          <w:tcPr>
            <w:tcW w:w="1780" w:type="dxa"/>
            <w:tcBorders>
              <w:top w:val="nil"/>
              <w:left w:val="nil"/>
              <w:bottom w:val="nil"/>
              <w:right w:val="nil"/>
            </w:tcBorders>
            <w:tcMar>
              <w:top w:w="128" w:type="dxa"/>
              <w:left w:w="43" w:type="dxa"/>
              <w:bottom w:w="43" w:type="dxa"/>
              <w:right w:w="43" w:type="dxa"/>
            </w:tcMar>
            <w:vAlign w:val="bottom"/>
          </w:tcPr>
          <w:p w14:paraId="1F785CEA" w14:textId="77777777" w:rsidR="00C01CA8" w:rsidRPr="0027241E" w:rsidRDefault="00C01CA8" w:rsidP="0027241E">
            <w:r w:rsidRPr="0027241E">
              <w:t>711 672</w:t>
            </w:r>
          </w:p>
        </w:tc>
        <w:tc>
          <w:tcPr>
            <w:tcW w:w="2280" w:type="dxa"/>
            <w:tcBorders>
              <w:top w:val="nil"/>
              <w:left w:val="nil"/>
              <w:bottom w:val="nil"/>
              <w:right w:val="nil"/>
            </w:tcBorders>
            <w:tcMar>
              <w:top w:w="128" w:type="dxa"/>
              <w:left w:w="43" w:type="dxa"/>
              <w:bottom w:w="43" w:type="dxa"/>
              <w:right w:w="43" w:type="dxa"/>
            </w:tcMar>
            <w:vAlign w:val="bottom"/>
          </w:tcPr>
          <w:p w14:paraId="6791446A" w14:textId="77777777" w:rsidR="00C01CA8" w:rsidRPr="0027241E" w:rsidRDefault="00C01CA8" w:rsidP="0027241E">
            <w:r w:rsidRPr="0027241E">
              <w:t>868 136</w:t>
            </w:r>
          </w:p>
        </w:tc>
        <w:tc>
          <w:tcPr>
            <w:tcW w:w="1280" w:type="dxa"/>
            <w:tcBorders>
              <w:top w:val="nil"/>
              <w:left w:val="nil"/>
              <w:bottom w:val="nil"/>
              <w:right w:val="nil"/>
            </w:tcBorders>
            <w:tcMar>
              <w:top w:w="128" w:type="dxa"/>
              <w:left w:w="43" w:type="dxa"/>
              <w:bottom w:w="43" w:type="dxa"/>
              <w:right w:w="43" w:type="dxa"/>
            </w:tcMar>
            <w:vAlign w:val="bottom"/>
          </w:tcPr>
          <w:p w14:paraId="4AFA7451" w14:textId="77777777" w:rsidR="00C01CA8" w:rsidRPr="0027241E" w:rsidRDefault="00C01CA8" w:rsidP="0027241E">
            <w:r w:rsidRPr="0027241E">
              <w:t>10 017</w:t>
            </w:r>
          </w:p>
        </w:tc>
        <w:tc>
          <w:tcPr>
            <w:tcW w:w="1780" w:type="dxa"/>
            <w:tcBorders>
              <w:top w:val="nil"/>
              <w:left w:val="nil"/>
              <w:bottom w:val="nil"/>
              <w:right w:val="nil"/>
            </w:tcBorders>
            <w:tcMar>
              <w:top w:w="128" w:type="dxa"/>
              <w:left w:w="43" w:type="dxa"/>
              <w:bottom w:w="43" w:type="dxa"/>
              <w:right w:w="43" w:type="dxa"/>
            </w:tcMar>
            <w:vAlign w:val="bottom"/>
          </w:tcPr>
          <w:p w14:paraId="054D3127" w14:textId="77777777" w:rsidR="00C01CA8" w:rsidRPr="0027241E" w:rsidRDefault="00C01CA8" w:rsidP="0027241E">
            <w:r w:rsidRPr="0027241E">
              <w:t>-97 586</w:t>
            </w:r>
          </w:p>
        </w:tc>
      </w:tr>
      <w:tr w:rsidR="00BE25BF" w:rsidRPr="0027241E" w14:paraId="1996A03D" w14:textId="77777777">
        <w:trPr>
          <w:trHeight w:val="380"/>
        </w:trPr>
        <w:tc>
          <w:tcPr>
            <w:tcW w:w="620" w:type="dxa"/>
            <w:tcBorders>
              <w:top w:val="nil"/>
              <w:left w:val="nil"/>
              <w:bottom w:val="nil"/>
              <w:right w:val="nil"/>
            </w:tcBorders>
            <w:tcMar>
              <w:top w:w="128" w:type="dxa"/>
              <w:left w:w="43" w:type="dxa"/>
              <w:bottom w:w="43" w:type="dxa"/>
              <w:right w:w="43" w:type="dxa"/>
            </w:tcMar>
          </w:tcPr>
          <w:p w14:paraId="68FE9015" w14:textId="77777777" w:rsidR="00C01CA8" w:rsidRPr="0027241E" w:rsidRDefault="00C01CA8" w:rsidP="0027241E">
            <w:r w:rsidRPr="0027241E">
              <w:t>2011</w:t>
            </w:r>
          </w:p>
        </w:tc>
        <w:tc>
          <w:tcPr>
            <w:tcW w:w="1780" w:type="dxa"/>
            <w:tcBorders>
              <w:top w:val="nil"/>
              <w:left w:val="nil"/>
              <w:bottom w:val="nil"/>
              <w:right w:val="nil"/>
            </w:tcBorders>
            <w:tcMar>
              <w:top w:w="128" w:type="dxa"/>
              <w:left w:w="43" w:type="dxa"/>
              <w:bottom w:w="43" w:type="dxa"/>
              <w:right w:w="43" w:type="dxa"/>
            </w:tcMar>
            <w:vAlign w:val="bottom"/>
          </w:tcPr>
          <w:p w14:paraId="08EA6CFE" w14:textId="77777777" w:rsidR="00C01CA8" w:rsidRPr="0027241E" w:rsidRDefault="00C01CA8" w:rsidP="0027241E">
            <w:r w:rsidRPr="0027241E">
              <w:t>836 824</w:t>
            </w:r>
          </w:p>
        </w:tc>
        <w:tc>
          <w:tcPr>
            <w:tcW w:w="1780" w:type="dxa"/>
            <w:tcBorders>
              <w:top w:val="nil"/>
              <w:left w:val="nil"/>
              <w:bottom w:val="nil"/>
              <w:right w:val="nil"/>
            </w:tcBorders>
            <w:tcMar>
              <w:top w:w="128" w:type="dxa"/>
              <w:left w:w="43" w:type="dxa"/>
              <w:bottom w:w="43" w:type="dxa"/>
              <w:right w:w="43" w:type="dxa"/>
            </w:tcMar>
            <w:vAlign w:val="bottom"/>
          </w:tcPr>
          <w:p w14:paraId="24640D50" w14:textId="77777777" w:rsidR="00C01CA8" w:rsidRPr="0027241E" w:rsidRDefault="00C01CA8" w:rsidP="0027241E">
            <w:r w:rsidRPr="0027241E">
              <w:t>760 698</w:t>
            </w:r>
          </w:p>
        </w:tc>
        <w:tc>
          <w:tcPr>
            <w:tcW w:w="2280" w:type="dxa"/>
            <w:tcBorders>
              <w:top w:val="nil"/>
              <w:left w:val="nil"/>
              <w:bottom w:val="nil"/>
              <w:right w:val="nil"/>
            </w:tcBorders>
            <w:tcMar>
              <w:top w:w="128" w:type="dxa"/>
              <w:left w:w="43" w:type="dxa"/>
              <w:bottom w:w="43" w:type="dxa"/>
              <w:right w:w="43" w:type="dxa"/>
            </w:tcMar>
            <w:vAlign w:val="bottom"/>
          </w:tcPr>
          <w:p w14:paraId="2D5F8304" w14:textId="77777777" w:rsidR="00C01CA8" w:rsidRPr="0027241E" w:rsidRDefault="00C01CA8" w:rsidP="0027241E">
            <w:r w:rsidRPr="0027241E">
              <w:t>929 498</w:t>
            </w:r>
          </w:p>
        </w:tc>
        <w:tc>
          <w:tcPr>
            <w:tcW w:w="1280" w:type="dxa"/>
            <w:tcBorders>
              <w:top w:val="nil"/>
              <w:left w:val="nil"/>
              <w:bottom w:val="nil"/>
              <w:right w:val="nil"/>
            </w:tcBorders>
            <w:tcMar>
              <w:top w:w="128" w:type="dxa"/>
              <w:left w:w="43" w:type="dxa"/>
              <w:bottom w:w="43" w:type="dxa"/>
              <w:right w:w="43" w:type="dxa"/>
            </w:tcMar>
            <w:vAlign w:val="bottom"/>
          </w:tcPr>
          <w:p w14:paraId="4431F8D5" w14:textId="77777777" w:rsidR="00C01CA8" w:rsidRPr="0027241E" w:rsidRDefault="00C01CA8" w:rsidP="0027241E">
            <w:r w:rsidRPr="0027241E">
              <w:t>10 520</w:t>
            </w:r>
          </w:p>
        </w:tc>
        <w:tc>
          <w:tcPr>
            <w:tcW w:w="1780" w:type="dxa"/>
            <w:tcBorders>
              <w:top w:val="nil"/>
              <w:left w:val="nil"/>
              <w:bottom w:val="nil"/>
              <w:right w:val="nil"/>
            </w:tcBorders>
            <w:tcMar>
              <w:top w:w="128" w:type="dxa"/>
              <w:left w:w="43" w:type="dxa"/>
              <w:bottom w:w="43" w:type="dxa"/>
              <w:right w:w="43" w:type="dxa"/>
            </w:tcMar>
            <w:vAlign w:val="bottom"/>
          </w:tcPr>
          <w:p w14:paraId="4C23EF0D" w14:textId="77777777" w:rsidR="00C01CA8" w:rsidRPr="0027241E" w:rsidRDefault="00C01CA8" w:rsidP="0027241E">
            <w:r w:rsidRPr="0027241E">
              <w:t>-92 674</w:t>
            </w:r>
          </w:p>
        </w:tc>
      </w:tr>
      <w:tr w:rsidR="00BE25BF" w:rsidRPr="0027241E" w14:paraId="6A15C886" w14:textId="77777777">
        <w:trPr>
          <w:trHeight w:val="380"/>
        </w:trPr>
        <w:tc>
          <w:tcPr>
            <w:tcW w:w="620" w:type="dxa"/>
            <w:tcBorders>
              <w:top w:val="nil"/>
              <w:left w:val="nil"/>
              <w:bottom w:val="nil"/>
              <w:right w:val="nil"/>
            </w:tcBorders>
            <w:tcMar>
              <w:top w:w="128" w:type="dxa"/>
              <w:left w:w="43" w:type="dxa"/>
              <w:bottom w:w="43" w:type="dxa"/>
              <w:right w:w="43" w:type="dxa"/>
            </w:tcMar>
          </w:tcPr>
          <w:p w14:paraId="428E07D2" w14:textId="77777777" w:rsidR="00C01CA8" w:rsidRPr="0027241E" w:rsidRDefault="00C01CA8" w:rsidP="0027241E">
            <w:r w:rsidRPr="0027241E">
              <w:t>2012</w:t>
            </w:r>
          </w:p>
        </w:tc>
        <w:tc>
          <w:tcPr>
            <w:tcW w:w="1780" w:type="dxa"/>
            <w:tcBorders>
              <w:top w:val="nil"/>
              <w:left w:val="nil"/>
              <w:bottom w:val="nil"/>
              <w:right w:val="nil"/>
            </w:tcBorders>
            <w:tcMar>
              <w:top w:w="128" w:type="dxa"/>
              <w:left w:w="43" w:type="dxa"/>
              <w:bottom w:w="43" w:type="dxa"/>
              <w:right w:w="43" w:type="dxa"/>
            </w:tcMar>
            <w:vAlign w:val="bottom"/>
          </w:tcPr>
          <w:p w14:paraId="5DCEDDF3" w14:textId="77777777" w:rsidR="00C01CA8" w:rsidRPr="0027241E" w:rsidRDefault="00C01CA8" w:rsidP="0027241E">
            <w:r w:rsidRPr="0027241E">
              <w:t>855 898</w:t>
            </w:r>
          </w:p>
        </w:tc>
        <w:tc>
          <w:tcPr>
            <w:tcW w:w="1780" w:type="dxa"/>
            <w:tcBorders>
              <w:top w:val="nil"/>
              <w:left w:val="nil"/>
              <w:bottom w:val="nil"/>
              <w:right w:val="nil"/>
            </w:tcBorders>
            <w:tcMar>
              <w:top w:w="128" w:type="dxa"/>
              <w:left w:w="43" w:type="dxa"/>
              <w:bottom w:w="43" w:type="dxa"/>
              <w:right w:w="43" w:type="dxa"/>
            </w:tcMar>
            <w:vAlign w:val="bottom"/>
          </w:tcPr>
          <w:p w14:paraId="6425AB3C" w14:textId="77777777" w:rsidR="00C01CA8" w:rsidRPr="0027241E" w:rsidRDefault="00C01CA8" w:rsidP="0027241E">
            <w:r w:rsidRPr="0027241E">
              <w:t>788 891</w:t>
            </w:r>
          </w:p>
        </w:tc>
        <w:tc>
          <w:tcPr>
            <w:tcW w:w="2280" w:type="dxa"/>
            <w:tcBorders>
              <w:top w:val="nil"/>
              <w:left w:val="nil"/>
              <w:bottom w:val="nil"/>
              <w:right w:val="nil"/>
            </w:tcBorders>
            <w:tcMar>
              <w:top w:w="128" w:type="dxa"/>
              <w:left w:w="43" w:type="dxa"/>
              <w:bottom w:w="43" w:type="dxa"/>
              <w:right w:w="43" w:type="dxa"/>
            </w:tcMar>
            <w:vAlign w:val="bottom"/>
          </w:tcPr>
          <w:p w14:paraId="14271596" w14:textId="77777777" w:rsidR="00C01CA8" w:rsidRPr="0027241E" w:rsidRDefault="00C01CA8" w:rsidP="0027241E">
            <w:r w:rsidRPr="0027241E">
              <w:t>968 165</w:t>
            </w:r>
          </w:p>
        </w:tc>
        <w:tc>
          <w:tcPr>
            <w:tcW w:w="1280" w:type="dxa"/>
            <w:tcBorders>
              <w:top w:val="nil"/>
              <w:left w:val="nil"/>
              <w:bottom w:val="nil"/>
              <w:right w:val="nil"/>
            </w:tcBorders>
            <w:tcMar>
              <w:top w:w="128" w:type="dxa"/>
              <w:left w:w="43" w:type="dxa"/>
              <w:bottom w:w="43" w:type="dxa"/>
              <w:right w:w="43" w:type="dxa"/>
            </w:tcMar>
            <w:vAlign w:val="bottom"/>
          </w:tcPr>
          <w:p w14:paraId="3A73C77A" w14:textId="77777777" w:rsidR="00C01CA8" w:rsidRPr="0027241E" w:rsidRDefault="00C01CA8" w:rsidP="0027241E">
            <w:r w:rsidRPr="0027241E">
              <w:t>10 715</w:t>
            </w:r>
          </w:p>
        </w:tc>
        <w:tc>
          <w:tcPr>
            <w:tcW w:w="1780" w:type="dxa"/>
            <w:tcBorders>
              <w:top w:val="nil"/>
              <w:left w:val="nil"/>
              <w:bottom w:val="nil"/>
              <w:right w:val="nil"/>
            </w:tcBorders>
            <w:tcMar>
              <w:top w:w="128" w:type="dxa"/>
              <w:left w:w="43" w:type="dxa"/>
              <w:bottom w:w="43" w:type="dxa"/>
              <w:right w:w="43" w:type="dxa"/>
            </w:tcMar>
            <w:vAlign w:val="bottom"/>
          </w:tcPr>
          <w:p w14:paraId="06B85EB4" w14:textId="77777777" w:rsidR="00C01CA8" w:rsidRPr="0027241E" w:rsidRDefault="00C01CA8" w:rsidP="0027241E">
            <w:r w:rsidRPr="0027241E">
              <w:t>-112 267</w:t>
            </w:r>
          </w:p>
        </w:tc>
      </w:tr>
      <w:tr w:rsidR="00BE25BF" w:rsidRPr="0027241E" w14:paraId="56F264A2" w14:textId="77777777">
        <w:trPr>
          <w:trHeight w:val="380"/>
        </w:trPr>
        <w:tc>
          <w:tcPr>
            <w:tcW w:w="620" w:type="dxa"/>
            <w:tcBorders>
              <w:top w:val="nil"/>
              <w:left w:val="nil"/>
              <w:bottom w:val="nil"/>
              <w:right w:val="nil"/>
            </w:tcBorders>
            <w:tcMar>
              <w:top w:w="128" w:type="dxa"/>
              <w:left w:w="43" w:type="dxa"/>
              <w:bottom w:w="43" w:type="dxa"/>
              <w:right w:w="43" w:type="dxa"/>
            </w:tcMar>
          </w:tcPr>
          <w:p w14:paraId="60BAB22A" w14:textId="77777777" w:rsidR="00C01CA8" w:rsidRPr="0027241E" w:rsidRDefault="00C01CA8" w:rsidP="0027241E">
            <w:r w:rsidRPr="0027241E">
              <w:t>2013</w:t>
            </w:r>
          </w:p>
        </w:tc>
        <w:tc>
          <w:tcPr>
            <w:tcW w:w="1780" w:type="dxa"/>
            <w:tcBorders>
              <w:top w:val="nil"/>
              <w:left w:val="nil"/>
              <w:bottom w:val="nil"/>
              <w:right w:val="nil"/>
            </w:tcBorders>
            <w:tcMar>
              <w:top w:w="128" w:type="dxa"/>
              <w:left w:w="43" w:type="dxa"/>
              <w:bottom w:w="43" w:type="dxa"/>
              <w:right w:w="43" w:type="dxa"/>
            </w:tcMar>
            <w:vAlign w:val="bottom"/>
          </w:tcPr>
          <w:p w14:paraId="7551EE44" w14:textId="77777777" w:rsidR="00C01CA8" w:rsidRPr="0027241E" w:rsidRDefault="00C01CA8" w:rsidP="0027241E">
            <w:r w:rsidRPr="0027241E">
              <w:t>901 711</w:t>
            </w:r>
          </w:p>
        </w:tc>
        <w:tc>
          <w:tcPr>
            <w:tcW w:w="1780" w:type="dxa"/>
            <w:tcBorders>
              <w:top w:val="nil"/>
              <w:left w:val="nil"/>
              <w:bottom w:val="nil"/>
              <w:right w:val="nil"/>
            </w:tcBorders>
            <w:tcMar>
              <w:top w:w="128" w:type="dxa"/>
              <w:left w:w="43" w:type="dxa"/>
              <w:bottom w:w="43" w:type="dxa"/>
              <w:right w:w="43" w:type="dxa"/>
            </w:tcMar>
            <w:vAlign w:val="bottom"/>
          </w:tcPr>
          <w:p w14:paraId="632E8DF4" w14:textId="77777777" w:rsidR="00C01CA8" w:rsidRPr="0027241E" w:rsidRDefault="00C01CA8" w:rsidP="0027241E">
            <w:r w:rsidRPr="0027241E">
              <w:t>831 416</w:t>
            </w:r>
          </w:p>
        </w:tc>
        <w:tc>
          <w:tcPr>
            <w:tcW w:w="2280" w:type="dxa"/>
            <w:tcBorders>
              <w:top w:val="nil"/>
              <w:left w:val="nil"/>
              <w:bottom w:val="nil"/>
              <w:right w:val="nil"/>
            </w:tcBorders>
            <w:tcMar>
              <w:top w:w="128" w:type="dxa"/>
              <w:left w:w="43" w:type="dxa"/>
              <w:bottom w:w="43" w:type="dxa"/>
              <w:right w:w="43" w:type="dxa"/>
            </w:tcMar>
            <w:vAlign w:val="bottom"/>
          </w:tcPr>
          <w:p w14:paraId="0C08AF2C" w14:textId="77777777" w:rsidR="00C01CA8" w:rsidRPr="0027241E" w:rsidRDefault="00C01CA8" w:rsidP="0027241E">
            <w:r w:rsidRPr="0027241E">
              <w:t>1 028 297</w:t>
            </w:r>
          </w:p>
        </w:tc>
        <w:tc>
          <w:tcPr>
            <w:tcW w:w="1280" w:type="dxa"/>
            <w:tcBorders>
              <w:top w:val="nil"/>
              <w:left w:val="nil"/>
              <w:bottom w:val="nil"/>
              <w:right w:val="nil"/>
            </w:tcBorders>
            <w:tcMar>
              <w:top w:w="128" w:type="dxa"/>
              <w:left w:w="43" w:type="dxa"/>
              <w:bottom w:w="43" w:type="dxa"/>
              <w:right w:w="43" w:type="dxa"/>
            </w:tcMar>
            <w:vAlign w:val="bottom"/>
          </w:tcPr>
          <w:p w14:paraId="4434E32E" w14:textId="77777777" w:rsidR="00C01CA8" w:rsidRPr="0027241E" w:rsidRDefault="00C01CA8" w:rsidP="0027241E">
            <w:r w:rsidRPr="0027241E">
              <w:t>10 859</w:t>
            </w:r>
          </w:p>
        </w:tc>
        <w:tc>
          <w:tcPr>
            <w:tcW w:w="1780" w:type="dxa"/>
            <w:tcBorders>
              <w:top w:val="nil"/>
              <w:left w:val="nil"/>
              <w:bottom w:val="nil"/>
              <w:right w:val="nil"/>
            </w:tcBorders>
            <w:tcMar>
              <w:top w:w="128" w:type="dxa"/>
              <w:left w:w="43" w:type="dxa"/>
              <w:bottom w:w="43" w:type="dxa"/>
              <w:right w:w="43" w:type="dxa"/>
            </w:tcMar>
            <w:vAlign w:val="bottom"/>
          </w:tcPr>
          <w:p w14:paraId="3BFC3E64" w14:textId="77777777" w:rsidR="00C01CA8" w:rsidRPr="0027241E" w:rsidRDefault="00C01CA8" w:rsidP="0027241E">
            <w:r w:rsidRPr="0027241E">
              <w:t>-126 586</w:t>
            </w:r>
          </w:p>
        </w:tc>
      </w:tr>
      <w:tr w:rsidR="00BE25BF" w:rsidRPr="0027241E" w14:paraId="60AE563E" w14:textId="77777777">
        <w:trPr>
          <w:trHeight w:val="380"/>
        </w:trPr>
        <w:tc>
          <w:tcPr>
            <w:tcW w:w="620" w:type="dxa"/>
            <w:tcBorders>
              <w:top w:val="nil"/>
              <w:left w:val="nil"/>
              <w:bottom w:val="nil"/>
              <w:right w:val="nil"/>
            </w:tcBorders>
            <w:tcMar>
              <w:top w:w="128" w:type="dxa"/>
              <w:left w:w="43" w:type="dxa"/>
              <w:bottom w:w="43" w:type="dxa"/>
              <w:right w:w="43" w:type="dxa"/>
            </w:tcMar>
          </w:tcPr>
          <w:p w14:paraId="2C0B80AE" w14:textId="77777777" w:rsidR="00C01CA8" w:rsidRPr="0027241E" w:rsidRDefault="00C01CA8" w:rsidP="0027241E">
            <w:r w:rsidRPr="0027241E">
              <w:t>2014</w:t>
            </w:r>
          </w:p>
        </w:tc>
        <w:tc>
          <w:tcPr>
            <w:tcW w:w="1780" w:type="dxa"/>
            <w:tcBorders>
              <w:top w:val="nil"/>
              <w:left w:val="nil"/>
              <w:bottom w:val="nil"/>
              <w:right w:val="nil"/>
            </w:tcBorders>
            <w:tcMar>
              <w:top w:w="128" w:type="dxa"/>
              <w:left w:w="43" w:type="dxa"/>
              <w:bottom w:w="43" w:type="dxa"/>
              <w:right w:w="43" w:type="dxa"/>
            </w:tcMar>
            <w:vAlign w:val="bottom"/>
          </w:tcPr>
          <w:p w14:paraId="50546748" w14:textId="77777777" w:rsidR="00C01CA8" w:rsidRPr="0027241E" w:rsidRDefault="00C01CA8" w:rsidP="0027241E">
            <w:r w:rsidRPr="0027241E">
              <w:t>939 149</w:t>
            </w:r>
          </w:p>
        </w:tc>
        <w:tc>
          <w:tcPr>
            <w:tcW w:w="1780" w:type="dxa"/>
            <w:tcBorders>
              <w:top w:val="nil"/>
              <w:left w:val="nil"/>
              <w:bottom w:val="nil"/>
              <w:right w:val="nil"/>
            </w:tcBorders>
            <w:tcMar>
              <w:top w:w="128" w:type="dxa"/>
              <w:left w:w="43" w:type="dxa"/>
              <w:bottom w:w="43" w:type="dxa"/>
              <w:right w:w="43" w:type="dxa"/>
            </w:tcMar>
            <w:vAlign w:val="bottom"/>
          </w:tcPr>
          <w:p w14:paraId="510B075A" w14:textId="77777777" w:rsidR="00C01CA8" w:rsidRPr="0027241E" w:rsidRDefault="00C01CA8" w:rsidP="0027241E">
            <w:r w:rsidRPr="0027241E">
              <w:t>869 870</w:t>
            </w:r>
          </w:p>
        </w:tc>
        <w:tc>
          <w:tcPr>
            <w:tcW w:w="2280" w:type="dxa"/>
            <w:tcBorders>
              <w:top w:val="nil"/>
              <w:left w:val="nil"/>
              <w:bottom w:val="nil"/>
              <w:right w:val="nil"/>
            </w:tcBorders>
            <w:tcMar>
              <w:top w:w="128" w:type="dxa"/>
              <w:left w:w="43" w:type="dxa"/>
              <w:bottom w:w="43" w:type="dxa"/>
              <w:right w:w="43" w:type="dxa"/>
            </w:tcMar>
            <w:vAlign w:val="bottom"/>
          </w:tcPr>
          <w:p w14:paraId="2F25EB80" w14:textId="77777777" w:rsidR="00C01CA8" w:rsidRPr="0027241E" w:rsidRDefault="00C01CA8" w:rsidP="0027241E">
            <w:r w:rsidRPr="0027241E">
              <w:t>1 088 645</w:t>
            </w:r>
          </w:p>
        </w:tc>
        <w:tc>
          <w:tcPr>
            <w:tcW w:w="1280" w:type="dxa"/>
            <w:tcBorders>
              <w:top w:val="nil"/>
              <w:left w:val="nil"/>
              <w:bottom w:val="nil"/>
              <w:right w:val="nil"/>
            </w:tcBorders>
            <w:tcMar>
              <w:top w:w="128" w:type="dxa"/>
              <w:left w:w="43" w:type="dxa"/>
              <w:bottom w:w="43" w:type="dxa"/>
              <w:right w:w="43" w:type="dxa"/>
            </w:tcMar>
            <w:vAlign w:val="bottom"/>
          </w:tcPr>
          <w:p w14:paraId="5CC8653D" w14:textId="77777777" w:rsidR="00C01CA8" w:rsidRPr="0027241E" w:rsidRDefault="00C01CA8" w:rsidP="0027241E">
            <w:r w:rsidRPr="0027241E">
              <w:t>11 127</w:t>
            </w:r>
          </w:p>
        </w:tc>
        <w:tc>
          <w:tcPr>
            <w:tcW w:w="1780" w:type="dxa"/>
            <w:tcBorders>
              <w:top w:val="nil"/>
              <w:left w:val="nil"/>
              <w:bottom w:val="nil"/>
              <w:right w:val="nil"/>
            </w:tcBorders>
            <w:tcMar>
              <w:top w:w="128" w:type="dxa"/>
              <w:left w:w="43" w:type="dxa"/>
              <w:bottom w:w="43" w:type="dxa"/>
              <w:right w:w="43" w:type="dxa"/>
            </w:tcMar>
            <w:vAlign w:val="bottom"/>
          </w:tcPr>
          <w:p w14:paraId="0EE0C9E7" w14:textId="77777777" w:rsidR="00C01CA8" w:rsidRPr="0027241E" w:rsidRDefault="00C01CA8" w:rsidP="0027241E">
            <w:r w:rsidRPr="0027241E">
              <w:t>-149 496</w:t>
            </w:r>
          </w:p>
        </w:tc>
      </w:tr>
      <w:tr w:rsidR="00BE25BF" w:rsidRPr="0027241E" w14:paraId="5E4714D8" w14:textId="77777777">
        <w:trPr>
          <w:trHeight w:val="380"/>
        </w:trPr>
        <w:tc>
          <w:tcPr>
            <w:tcW w:w="620" w:type="dxa"/>
            <w:tcBorders>
              <w:top w:val="nil"/>
              <w:left w:val="nil"/>
              <w:bottom w:val="nil"/>
              <w:right w:val="nil"/>
            </w:tcBorders>
            <w:tcMar>
              <w:top w:w="128" w:type="dxa"/>
              <w:left w:w="43" w:type="dxa"/>
              <w:bottom w:w="43" w:type="dxa"/>
              <w:right w:w="43" w:type="dxa"/>
            </w:tcMar>
          </w:tcPr>
          <w:p w14:paraId="1B2F72A0" w14:textId="77777777" w:rsidR="00C01CA8" w:rsidRPr="0027241E" w:rsidRDefault="00C01CA8" w:rsidP="0027241E">
            <w:r w:rsidRPr="0027241E">
              <w:t>2015</w:t>
            </w:r>
          </w:p>
        </w:tc>
        <w:tc>
          <w:tcPr>
            <w:tcW w:w="1780" w:type="dxa"/>
            <w:tcBorders>
              <w:top w:val="nil"/>
              <w:left w:val="nil"/>
              <w:bottom w:val="nil"/>
              <w:right w:val="nil"/>
            </w:tcBorders>
            <w:tcMar>
              <w:top w:w="128" w:type="dxa"/>
              <w:left w:w="43" w:type="dxa"/>
              <w:bottom w:w="43" w:type="dxa"/>
              <w:right w:w="43" w:type="dxa"/>
            </w:tcMar>
            <w:vAlign w:val="bottom"/>
          </w:tcPr>
          <w:p w14:paraId="064D1F66" w14:textId="77777777" w:rsidR="00C01CA8" w:rsidRPr="0027241E" w:rsidRDefault="00C01CA8" w:rsidP="0027241E">
            <w:r w:rsidRPr="0027241E">
              <w:t>989 209</w:t>
            </w:r>
          </w:p>
        </w:tc>
        <w:tc>
          <w:tcPr>
            <w:tcW w:w="1780" w:type="dxa"/>
            <w:tcBorders>
              <w:top w:val="nil"/>
              <w:left w:val="nil"/>
              <w:bottom w:val="nil"/>
              <w:right w:val="nil"/>
            </w:tcBorders>
            <w:tcMar>
              <w:top w:w="128" w:type="dxa"/>
              <w:left w:w="43" w:type="dxa"/>
              <w:bottom w:w="43" w:type="dxa"/>
              <w:right w:w="43" w:type="dxa"/>
            </w:tcMar>
            <w:vAlign w:val="bottom"/>
          </w:tcPr>
          <w:p w14:paraId="57BA332B" w14:textId="77777777" w:rsidR="00C01CA8" w:rsidRPr="0027241E" w:rsidRDefault="00C01CA8" w:rsidP="0027241E">
            <w:r w:rsidRPr="0027241E">
              <w:t>907 001</w:t>
            </w:r>
          </w:p>
        </w:tc>
        <w:tc>
          <w:tcPr>
            <w:tcW w:w="2280" w:type="dxa"/>
            <w:tcBorders>
              <w:top w:val="nil"/>
              <w:left w:val="nil"/>
              <w:bottom w:val="nil"/>
              <w:right w:val="nil"/>
            </w:tcBorders>
            <w:tcMar>
              <w:top w:w="128" w:type="dxa"/>
              <w:left w:w="43" w:type="dxa"/>
              <w:bottom w:w="43" w:type="dxa"/>
              <w:right w:w="43" w:type="dxa"/>
            </w:tcMar>
            <w:vAlign w:val="bottom"/>
          </w:tcPr>
          <w:p w14:paraId="1D49CB6B" w14:textId="77777777" w:rsidR="00C01CA8" w:rsidRPr="0027241E" w:rsidRDefault="00C01CA8" w:rsidP="0027241E">
            <w:r w:rsidRPr="0027241E">
              <w:t>1 160 934</w:t>
            </w:r>
          </w:p>
        </w:tc>
        <w:tc>
          <w:tcPr>
            <w:tcW w:w="1280" w:type="dxa"/>
            <w:tcBorders>
              <w:top w:val="nil"/>
              <w:left w:val="nil"/>
              <w:bottom w:val="nil"/>
              <w:right w:val="nil"/>
            </w:tcBorders>
            <w:tcMar>
              <w:top w:w="128" w:type="dxa"/>
              <w:left w:w="43" w:type="dxa"/>
              <w:bottom w:w="43" w:type="dxa"/>
              <w:right w:w="43" w:type="dxa"/>
            </w:tcMar>
            <w:vAlign w:val="bottom"/>
          </w:tcPr>
          <w:p w14:paraId="330D96B2" w14:textId="77777777" w:rsidR="00C01CA8" w:rsidRPr="0027241E" w:rsidRDefault="00C01CA8" w:rsidP="0027241E">
            <w:r w:rsidRPr="0027241E">
              <w:t>11 529</w:t>
            </w:r>
          </w:p>
        </w:tc>
        <w:tc>
          <w:tcPr>
            <w:tcW w:w="1780" w:type="dxa"/>
            <w:tcBorders>
              <w:top w:val="nil"/>
              <w:left w:val="nil"/>
              <w:bottom w:val="nil"/>
              <w:right w:val="nil"/>
            </w:tcBorders>
            <w:tcMar>
              <w:top w:w="128" w:type="dxa"/>
              <w:left w:w="43" w:type="dxa"/>
              <w:bottom w:w="43" w:type="dxa"/>
              <w:right w:w="43" w:type="dxa"/>
            </w:tcMar>
            <w:vAlign w:val="bottom"/>
          </w:tcPr>
          <w:p w14:paraId="2B5B07CD" w14:textId="77777777" w:rsidR="00C01CA8" w:rsidRPr="0027241E" w:rsidRDefault="00C01CA8" w:rsidP="0027241E">
            <w:r w:rsidRPr="0027241E">
              <w:t>-171 725</w:t>
            </w:r>
          </w:p>
        </w:tc>
      </w:tr>
      <w:tr w:rsidR="00BE25BF" w:rsidRPr="0027241E" w14:paraId="5DE5F0A8" w14:textId="77777777">
        <w:trPr>
          <w:trHeight w:val="380"/>
        </w:trPr>
        <w:tc>
          <w:tcPr>
            <w:tcW w:w="620" w:type="dxa"/>
            <w:tcBorders>
              <w:top w:val="nil"/>
              <w:left w:val="nil"/>
              <w:bottom w:val="nil"/>
              <w:right w:val="nil"/>
            </w:tcBorders>
            <w:tcMar>
              <w:top w:w="128" w:type="dxa"/>
              <w:left w:w="43" w:type="dxa"/>
              <w:bottom w:w="43" w:type="dxa"/>
              <w:right w:w="43" w:type="dxa"/>
            </w:tcMar>
          </w:tcPr>
          <w:p w14:paraId="67F78659" w14:textId="77777777" w:rsidR="00C01CA8" w:rsidRPr="0027241E" w:rsidRDefault="00C01CA8" w:rsidP="0027241E">
            <w:r w:rsidRPr="0027241E">
              <w:t>2016</w:t>
            </w:r>
          </w:p>
        </w:tc>
        <w:tc>
          <w:tcPr>
            <w:tcW w:w="1780" w:type="dxa"/>
            <w:tcBorders>
              <w:top w:val="nil"/>
              <w:left w:val="nil"/>
              <w:bottom w:val="nil"/>
              <w:right w:val="nil"/>
            </w:tcBorders>
            <w:tcMar>
              <w:top w:w="128" w:type="dxa"/>
              <w:left w:w="43" w:type="dxa"/>
              <w:bottom w:w="43" w:type="dxa"/>
              <w:right w:w="43" w:type="dxa"/>
            </w:tcMar>
            <w:vAlign w:val="bottom"/>
          </w:tcPr>
          <w:p w14:paraId="1DE9E30B" w14:textId="77777777" w:rsidR="00C01CA8" w:rsidRPr="0027241E" w:rsidRDefault="00C01CA8" w:rsidP="0027241E">
            <w:r w:rsidRPr="0027241E">
              <w:t>1 004 841</w:t>
            </w:r>
          </w:p>
        </w:tc>
        <w:tc>
          <w:tcPr>
            <w:tcW w:w="1780" w:type="dxa"/>
            <w:tcBorders>
              <w:top w:val="nil"/>
              <w:left w:val="nil"/>
              <w:bottom w:val="nil"/>
              <w:right w:val="nil"/>
            </w:tcBorders>
            <w:tcMar>
              <w:top w:w="128" w:type="dxa"/>
              <w:left w:w="43" w:type="dxa"/>
              <w:bottom w:w="43" w:type="dxa"/>
              <w:right w:w="43" w:type="dxa"/>
            </w:tcMar>
            <w:vAlign w:val="bottom"/>
          </w:tcPr>
          <w:p w14:paraId="30B7E740" w14:textId="77777777" w:rsidR="00C01CA8" w:rsidRPr="0027241E" w:rsidRDefault="00C01CA8" w:rsidP="0027241E">
            <w:r w:rsidRPr="0027241E">
              <w:t>936 083</w:t>
            </w:r>
          </w:p>
        </w:tc>
        <w:tc>
          <w:tcPr>
            <w:tcW w:w="2280" w:type="dxa"/>
            <w:tcBorders>
              <w:top w:val="nil"/>
              <w:left w:val="nil"/>
              <w:bottom w:val="nil"/>
              <w:right w:val="nil"/>
            </w:tcBorders>
            <w:tcMar>
              <w:top w:w="128" w:type="dxa"/>
              <w:left w:w="43" w:type="dxa"/>
              <w:bottom w:w="43" w:type="dxa"/>
              <w:right w:w="43" w:type="dxa"/>
            </w:tcMar>
            <w:vAlign w:val="bottom"/>
          </w:tcPr>
          <w:p w14:paraId="1A2F5C51" w14:textId="77777777" w:rsidR="00C01CA8" w:rsidRPr="0027241E" w:rsidRDefault="00C01CA8" w:rsidP="0027241E">
            <w:r w:rsidRPr="0027241E">
              <w:t>1 207 769</w:t>
            </w:r>
          </w:p>
        </w:tc>
        <w:tc>
          <w:tcPr>
            <w:tcW w:w="1280" w:type="dxa"/>
            <w:tcBorders>
              <w:top w:val="nil"/>
              <w:left w:val="nil"/>
              <w:bottom w:val="nil"/>
              <w:right w:val="nil"/>
            </w:tcBorders>
            <w:tcMar>
              <w:top w:w="128" w:type="dxa"/>
              <w:left w:w="43" w:type="dxa"/>
              <w:bottom w:w="43" w:type="dxa"/>
              <w:right w:w="43" w:type="dxa"/>
            </w:tcMar>
            <w:vAlign w:val="bottom"/>
          </w:tcPr>
          <w:p w14:paraId="25F54FA4" w14:textId="77777777" w:rsidR="00C01CA8" w:rsidRPr="0027241E" w:rsidRDefault="00C01CA8" w:rsidP="0027241E">
            <w:r w:rsidRPr="0027241E">
              <w:t>11 445</w:t>
            </w:r>
          </w:p>
        </w:tc>
        <w:tc>
          <w:tcPr>
            <w:tcW w:w="1780" w:type="dxa"/>
            <w:tcBorders>
              <w:top w:val="nil"/>
              <w:left w:val="nil"/>
              <w:bottom w:val="nil"/>
              <w:right w:val="nil"/>
            </w:tcBorders>
            <w:tcMar>
              <w:top w:w="128" w:type="dxa"/>
              <w:left w:w="43" w:type="dxa"/>
              <w:bottom w:w="43" w:type="dxa"/>
              <w:right w:w="43" w:type="dxa"/>
            </w:tcMar>
            <w:vAlign w:val="bottom"/>
          </w:tcPr>
          <w:p w14:paraId="4EFD139B" w14:textId="77777777" w:rsidR="00C01CA8" w:rsidRPr="0027241E" w:rsidRDefault="00C01CA8" w:rsidP="0027241E">
            <w:r w:rsidRPr="0027241E">
              <w:t>-202 929</w:t>
            </w:r>
          </w:p>
        </w:tc>
      </w:tr>
      <w:tr w:rsidR="00BE25BF" w:rsidRPr="0027241E" w14:paraId="22BBF05E" w14:textId="77777777">
        <w:trPr>
          <w:trHeight w:val="380"/>
        </w:trPr>
        <w:tc>
          <w:tcPr>
            <w:tcW w:w="620" w:type="dxa"/>
            <w:tcBorders>
              <w:top w:val="nil"/>
              <w:left w:val="nil"/>
              <w:bottom w:val="nil"/>
              <w:right w:val="nil"/>
            </w:tcBorders>
            <w:tcMar>
              <w:top w:w="128" w:type="dxa"/>
              <w:left w:w="43" w:type="dxa"/>
              <w:bottom w:w="43" w:type="dxa"/>
              <w:right w:w="43" w:type="dxa"/>
            </w:tcMar>
          </w:tcPr>
          <w:p w14:paraId="594E4495" w14:textId="77777777" w:rsidR="00C01CA8" w:rsidRPr="0027241E" w:rsidRDefault="00C01CA8" w:rsidP="0027241E">
            <w:r w:rsidRPr="0027241E">
              <w:t>2017</w:t>
            </w:r>
          </w:p>
        </w:tc>
        <w:tc>
          <w:tcPr>
            <w:tcW w:w="1780" w:type="dxa"/>
            <w:tcBorders>
              <w:top w:val="nil"/>
              <w:left w:val="nil"/>
              <w:bottom w:val="nil"/>
              <w:right w:val="nil"/>
            </w:tcBorders>
            <w:tcMar>
              <w:top w:w="128" w:type="dxa"/>
              <w:left w:w="43" w:type="dxa"/>
              <w:bottom w:w="43" w:type="dxa"/>
              <w:right w:w="43" w:type="dxa"/>
            </w:tcMar>
            <w:vAlign w:val="bottom"/>
          </w:tcPr>
          <w:p w14:paraId="2AA9E305" w14:textId="77777777" w:rsidR="00C01CA8" w:rsidRPr="0027241E" w:rsidRDefault="00C01CA8" w:rsidP="0027241E">
            <w:r w:rsidRPr="0027241E">
              <w:t>1 043 831</w:t>
            </w:r>
          </w:p>
        </w:tc>
        <w:tc>
          <w:tcPr>
            <w:tcW w:w="1780" w:type="dxa"/>
            <w:tcBorders>
              <w:top w:val="nil"/>
              <w:left w:val="nil"/>
              <w:bottom w:val="nil"/>
              <w:right w:val="nil"/>
            </w:tcBorders>
            <w:tcMar>
              <w:top w:w="128" w:type="dxa"/>
              <w:left w:w="43" w:type="dxa"/>
              <w:bottom w:w="43" w:type="dxa"/>
              <w:right w:w="43" w:type="dxa"/>
            </w:tcMar>
            <w:vAlign w:val="bottom"/>
          </w:tcPr>
          <w:p w14:paraId="5276F6F4" w14:textId="77777777" w:rsidR="00C01CA8" w:rsidRPr="0027241E" w:rsidRDefault="00C01CA8" w:rsidP="0027241E">
            <w:r w:rsidRPr="0027241E">
              <w:t>967 823</w:t>
            </w:r>
          </w:p>
        </w:tc>
        <w:tc>
          <w:tcPr>
            <w:tcW w:w="2280" w:type="dxa"/>
            <w:tcBorders>
              <w:top w:val="nil"/>
              <w:left w:val="nil"/>
              <w:bottom w:val="nil"/>
              <w:right w:val="nil"/>
            </w:tcBorders>
            <w:tcMar>
              <w:top w:w="128" w:type="dxa"/>
              <w:left w:w="43" w:type="dxa"/>
              <w:bottom w:w="43" w:type="dxa"/>
              <w:right w:w="43" w:type="dxa"/>
            </w:tcMar>
            <w:vAlign w:val="bottom"/>
          </w:tcPr>
          <w:p w14:paraId="38ECDB10" w14:textId="77777777" w:rsidR="00C01CA8" w:rsidRPr="0027241E" w:rsidRDefault="00C01CA8" w:rsidP="0027241E">
            <w:r w:rsidRPr="0027241E">
              <w:t>1 258 812</w:t>
            </w:r>
          </w:p>
        </w:tc>
        <w:tc>
          <w:tcPr>
            <w:tcW w:w="1280" w:type="dxa"/>
            <w:tcBorders>
              <w:top w:val="nil"/>
              <w:left w:val="nil"/>
              <w:bottom w:val="nil"/>
              <w:right w:val="nil"/>
            </w:tcBorders>
            <w:tcMar>
              <w:top w:w="128" w:type="dxa"/>
              <w:left w:w="43" w:type="dxa"/>
              <w:bottom w:w="43" w:type="dxa"/>
              <w:right w:w="43" w:type="dxa"/>
            </w:tcMar>
            <w:vAlign w:val="bottom"/>
          </w:tcPr>
          <w:p w14:paraId="719CC848" w14:textId="77777777" w:rsidR="00C01CA8" w:rsidRPr="0027241E" w:rsidRDefault="00C01CA8" w:rsidP="0027241E">
            <w:r w:rsidRPr="0027241E">
              <w:t>11 836</w:t>
            </w:r>
          </w:p>
        </w:tc>
        <w:tc>
          <w:tcPr>
            <w:tcW w:w="1780" w:type="dxa"/>
            <w:tcBorders>
              <w:top w:val="nil"/>
              <w:left w:val="nil"/>
              <w:bottom w:val="nil"/>
              <w:right w:val="nil"/>
            </w:tcBorders>
            <w:tcMar>
              <w:top w:w="128" w:type="dxa"/>
              <w:left w:w="43" w:type="dxa"/>
              <w:bottom w:w="43" w:type="dxa"/>
              <w:right w:w="43" w:type="dxa"/>
            </w:tcMar>
            <w:vAlign w:val="bottom"/>
          </w:tcPr>
          <w:p w14:paraId="26BC5956" w14:textId="77777777" w:rsidR="00C01CA8" w:rsidRPr="0027241E" w:rsidRDefault="00C01CA8" w:rsidP="0027241E">
            <w:r w:rsidRPr="0027241E">
              <w:t>-214 982</w:t>
            </w:r>
          </w:p>
        </w:tc>
      </w:tr>
      <w:tr w:rsidR="00BE25BF" w:rsidRPr="0027241E" w14:paraId="32E42CCF" w14:textId="77777777">
        <w:trPr>
          <w:trHeight w:val="380"/>
        </w:trPr>
        <w:tc>
          <w:tcPr>
            <w:tcW w:w="620" w:type="dxa"/>
            <w:tcBorders>
              <w:top w:val="nil"/>
              <w:left w:val="nil"/>
              <w:bottom w:val="nil"/>
              <w:right w:val="nil"/>
            </w:tcBorders>
            <w:tcMar>
              <w:top w:w="128" w:type="dxa"/>
              <w:left w:w="43" w:type="dxa"/>
              <w:bottom w:w="43" w:type="dxa"/>
              <w:right w:w="43" w:type="dxa"/>
            </w:tcMar>
          </w:tcPr>
          <w:p w14:paraId="1F00FB80" w14:textId="77777777" w:rsidR="00C01CA8" w:rsidRPr="0027241E" w:rsidRDefault="00C01CA8" w:rsidP="0027241E">
            <w:r w:rsidRPr="0027241E">
              <w:t>2018</w:t>
            </w:r>
          </w:p>
        </w:tc>
        <w:tc>
          <w:tcPr>
            <w:tcW w:w="1780" w:type="dxa"/>
            <w:tcBorders>
              <w:top w:val="nil"/>
              <w:left w:val="nil"/>
              <w:bottom w:val="nil"/>
              <w:right w:val="nil"/>
            </w:tcBorders>
            <w:tcMar>
              <w:top w:w="128" w:type="dxa"/>
              <w:left w:w="43" w:type="dxa"/>
              <w:bottom w:w="43" w:type="dxa"/>
              <w:right w:w="43" w:type="dxa"/>
            </w:tcMar>
            <w:vAlign w:val="bottom"/>
          </w:tcPr>
          <w:p w14:paraId="03BD1D91" w14:textId="77777777" w:rsidR="00C01CA8" w:rsidRPr="0027241E" w:rsidRDefault="00C01CA8" w:rsidP="0027241E">
            <w:r w:rsidRPr="0027241E">
              <w:t>1 094 369</w:t>
            </w:r>
          </w:p>
        </w:tc>
        <w:tc>
          <w:tcPr>
            <w:tcW w:w="1780" w:type="dxa"/>
            <w:tcBorders>
              <w:top w:val="nil"/>
              <w:left w:val="nil"/>
              <w:bottom w:val="nil"/>
              <w:right w:val="nil"/>
            </w:tcBorders>
            <w:tcMar>
              <w:top w:w="128" w:type="dxa"/>
              <w:left w:w="43" w:type="dxa"/>
              <w:bottom w:w="43" w:type="dxa"/>
              <w:right w:w="43" w:type="dxa"/>
            </w:tcMar>
            <w:vAlign w:val="bottom"/>
          </w:tcPr>
          <w:p w14:paraId="092402C5" w14:textId="77777777" w:rsidR="00C01CA8" w:rsidRPr="0027241E" w:rsidRDefault="00C01CA8" w:rsidP="0027241E">
            <w:r w:rsidRPr="0027241E">
              <w:t>1 009 476</w:t>
            </w:r>
          </w:p>
        </w:tc>
        <w:tc>
          <w:tcPr>
            <w:tcW w:w="2280" w:type="dxa"/>
            <w:tcBorders>
              <w:top w:val="nil"/>
              <w:left w:val="nil"/>
              <w:bottom w:val="nil"/>
              <w:right w:val="nil"/>
            </w:tcBorders>
            <w:tcMar>
              <w:top w:w="128" w:type="dxa"/>
              <w:left w:w="43" w:type="dxa"/>
              <w:bottom w:w="43" w:type="dxa"/>
              <w:right w:w="43" w:type="dxa"/>
            </w:tcMar>
            <w:vAlign w:val="bottom"/>
          </w:tcPr>
          <w:p w14:paraId="458AF0CB" w14:textId="77777777" w:rsidR="00C01CA8" w:rsidRPr="0027241E" w:rsidRDefault="00C01CA8" w:rsidP="0027241E">
            <w:r w:rsidRPr="0027241E">
              <w:t>1 299 132</w:t>
            </w:r>
          </w:p>
        </w:tc>
        <w:tc>
          <w:tcPr>
            <w:tcW w:w="1280" w:type="dxa"/>
            <w:tcBorders>
              <w:top w:val="nil"/>
              <w:left w:val="nil"/>
              <w:bottom w:val="nil"/>
              <w:right w:val="nil"/>
            </w:tcBorders>
            <w:tcMar>
              <w:top w:w="128" w:type="dxa"/>
              <w:left w:w="43" w:type="dxa"/>
              <w:bottom w:w="43" w:type="dxa"/>
              <w:right w:w="43" w:type="dxa"/>
            </w:tcMar>
            <w:vAlign w:val="bottom"/>
          </w:tcPr>
          <w:p w14:paraId="7E44828B" w14:textId="77777777" w:rsidR="00C01CA8" w:rsidRPr="0027241E" w:rsidRDefault="00C01CA8" w:rsidP="0027241E">
            <w:r w:rsidRPr="0027241E">
              <w:t>12 008</w:t>
            </w:r>
          </w:p>
        </w:tc>
        <w:tc>
          <w:tcPr>
            <w:tcW w:w="1780" w:type="dxa"/>
            <w:tcBorders>
              <w:top w:val="nil"/>
              <w:left w:val="nil"/>
              <w:bottom w:val="nil"/>
              <w:right w:val="nil"/>
            </w:tcBorders>
            <w:tcMar>
              <w:top w:w="128" w:type="dxa"/>
              <w:left w:w="43" w:type="dxa"/>
              <w:bottom w:w="43" w:type="dxa"/>
              <w:right w:w="43" w:type="dxa"/>
            </w:tcMar>
            <w:vAlign w:val="bottom"/>
          </w:tcPr>
          <w:p w14:paraId="255116CB" w14:textId="77777777" w:rsidR="00C01CA8" w:rsidRPr="0027241E" w:rsidRDefault="00C01CA8" w:rsidP="0027241E">
            <w:r w:rsidRPr="0027241E">
              <w:t>-204 763</w:t>
            </w:r>
          </w:p>
        </w:tc>
      </w:tr>
      <w:tr w:rsidR="00BE25BF" w:rsidRPr="0027241E" w14:paraId="2C8B6154" w14:textId="77777777">
        <w:trPr>
          <w:trHeight w:val="380"/>
        </w:trPr>
        <w:tc>
          <w:tcPr>
            <w:tcW w:w="620" w:type="dxa"/>
            <w:tcBorders>
              <w:top w:val="nil"/>
              <w:left w:val="nil"/>
              <w:bottom w:val="nil"/>
              <w:right w:val="nil"/>
            </w:tcBorders>
            <w:tcMar>
              <w:top w:w="128" w:type="dxa"/>
              <w:left w:w="43" w:type="dxa"/>
              <w:bottom w:w="43" w:type="dxa"/>
              <w:right w:w="43" w:type="dxa"/>
            </w:tcMar>
          </w:tcPr>
          <w:p w14:paraId="7697CA7A" w14:textId="77777777" w:rsidR="00C01CA8" w:rsidRPr="0027241E" w:rsidRDefault="00C01CA8" w:rsidP="0027241E">
            <w:r w:rsidRPr="0027241E">
              <w:t>2019</w:t>
            </w:r>
          </w:p>
        </w:tc>
        <w:tc>
          <w:tcPr>
            <w:tcW w:w="1780" w:type="dxa"/>
            <w:tcBorders>
              <w:top w:val="nil"/>
              <w:left w:val="nil"/>
              <w:bottom w:val="nil"/>
              <w:right w:val="nil"/>
            </w:tcBorders>
            <w:tcMar>
              <w:top w:w="128" w:type="dxa"/>
              <w:left w:w="43" w:type="dxa"/>
              <w:bottom w:w="43" w:type="dxa"/>
              <w:right w:w="43" w:type="dxa"/>
            </w:tcMar>
            <w:vAlign w:val="bottom"/>
          </w:tcPr>
          <w:p w14:paraId="383F9CE3" w14:textId="77777777" w:rsidR="00C01CA8" w:rsidRPr="0027241E" w:rsidRDefault="00C01CA8" w:rsidP="0027241E">
            <w:r w:rsidRPr="0027241E">
              <w:t>1 127 205</w:t>
            </w:r>
          </w:p>
        </w:tc>
        <w:tc>
          <w:tcPr>
            <w:tcW w:w="1780" w:type="dxa"/>
            <w:tcBorders>
              <w:top w:val="nil"/>
              <w:left w:val="nil"/>
              <w:bottom w:val="nil"/>
              <w:right w:val="nil"/>
            </w:tcBorders>
            <w:tcMar>
              <w:top w:w="128" w:type="dxa"/>
              <w:left w:w="43" w:type="dxa"/>
              <w:bottom w:w="43" w:type="dxa"/>
              <w:right w:w="43" w:type="dxa"/>
            </w:tcMar>
            <w:vAlign w:val="bottom"/>
          </w:tcPr>
          <w:p w14:paraId="7B727FF6" w14:textId="77777777" w:rsidR="00C01CA8" w:rsidRPr="0027241E" w:rsidRDefault="00C01CA8" w:rsidP="0027241E">
            <w:r w:rsidRPr="0027241E">
              <w:t>1 039 518</w:t>
            </w:r>
          </w:p>
        </w:tc>
        <w:tc>
          <w:tcPr>
            <w:tcW w:w="2280" w:type="dxa"/>
            <w:tcBorders>
              <w:top w:val="nil"/>
              <w:left w:val="nil"/>
              <w:bottom w:val="nil"/>
              <w:right w:val="nil"/>
            </w:tcBorders>
            <w:tcMar>
              <w:top w:w="128" w:type="dxa"/>
              <w:left w:w="43" w:type="dxa"/>
              <w:bottom w:w="43" w:type="dxa"/>
              <w:right w:w="43" w:type="dxa"/>
            </w:tcMar>
            <w:vAlign w:val="bottom"/>
          </w:tcPr>
          <w:p w14:paraId="72A3F5DA" w14:textId="77777777" w:rsidR="00C01CA8" w:rsidRPr="0027241E" w:rsidRDefault="00C01CA8" w:rsidP="0027241E">
            <w:r w:rsidRPr="0027241E">
              <w:t>1 358 281</w:t>
            </w:r>
          </w:p>
        </w:tc>
        <w:tc>
          <w:tcPr>
            <w:tcW w:w="1280" w:type="dxa"/>
            <w:tcBorders>
              <w:top w:val="nil"/>
              <w:left w:val="nil"/>
              <w:bottom w:val="nil"/>
              <w:right w:val="nil"/>
            </w:tcBorders>
            <w:tcMar>
              <w:top w:w="128" w:type="dxa"/>
              <w:left w:w="43" w:type="dxa"/>
              <w:bottom w:w="43" w:type="dxa"/>
              <w:right w:w="43" w:type="dxa"/>
            </w:tcMar>
            <w:vAlign w:val="bottom"/>
          </w:tcPr>
          <w:p w14:paraId="171BA535" w14:textId="77777777" w:rsidR="00C01CA8" w:rsidRPr="0027241E" w:rsidRDefault="00C01CA8" w:rsidP="0027241E">
            <w:r w:rsidRPr="0027241E">
              <w:t>11 744</w:t>
            </w:r>
          </w:p>
        </w:tc>
        <w:tc>
          <w:tcPr>
            <w:tcW w:w="1780" w:type="dxa"/>
            <w:tcBorders>
              <w:top w:val="nil"/>
              <w:left w:val="nil"/>
              <w:bottom w:val="nil"/>
              <w:right w:val="nil"/>
            </w:tcBorders>
            <w:tcMar>
              <w:top w:w="128" w:type="dxa"/>
              <w:left w:w="43" w:type="dxa"/>
              <w:bottom w:w="43" w:type="dxa"/>
              <w:right w:w="43" w:type="dxa"/>
            </w:tcMar>
            <w:vAlign w:val="bottom"/>
          </w:tcPr>
          <w:p w14:paraId="1A9DA338" w14:textId="77777777" w:rsidR="00C01CA8" w:rsidRPr="0027241E" w:rsidRDefault="00C01CA8" w:rsidP="0027241E">
            <w:r w:rsidRPr="0027241E">
              <w:t>-231 076</w:t>
            </w:r>
          </w:p>
        </w:tc>
      </w:tr>
      <w:tr w:rsidR="00BE25BF" w:rsidRPr="0027241E" w14:paraId="791C9AD7" w14:textId="77777777">
        <w:trPr>
          <w:trHeight w:val="380"/>
        </w:trPr>
        <w:tc>
          <w:tcPr>
            <w:tcW w:w="620" w:type="dxa"/>
            <w:tcBorders>
              <w:top w:val="nil"/>
              <w:left w:val="nil"/>
              <w:bottom w:val="nil"/>
              <w:right w:val="nil"/>
            </w:tcBorders>
            <w:tcMar>
              <w:top w:w="128" w:type="dxa"/>
              <w:left w:w="43" w:type="dxa"/>
              <w:bottom w:w="43" w:type="dxa"/>
              <w:right w:w="43" w:type="dxa"/>
            </w:tcMar>
          </w:tcPr>
          <w:p w14:paraId="7A21A004" w14:textId="77777777" w:rsidR="00C01CA8" w:rsidRPr="0027241E" w:rsidRDefault="00C01CA8" w:rsidP="0027241E">
            <w:r w:rsidRPr="0027241E">
              <w:t>2020</w:t>
            </w:r>
          </w:p>
        </w:tc>
        <w:tc>
          <w:tcPr>
            <w:tcW w:w="1780" w:type="dxa"/>
            <w:tcBorders>
              <w:top w:val="nil"/>
              <w:left w:val="nil"/>
              <w:bottom w:val="nil"/>
              <w:right w:val="nil"/>
            </w:tcBorders>
            <w:tcMar>
              <w:top w:w="128" w:type="dxa"/>
              <w:left w:w="43" w:type="dxa"/>
              <w:bottom w:w="43" w:type="dxa"/>
              <w:right w:w="43" w:type="dxa"/>
            </w:tcMar>
            <w:vAlign w:val="bottom"/>
          </w:tcPr>
          <w:p w14:paraId="7704A4BF" w14:textId="77777777" w:rsidR="00C01CA8" w:rsidRPr="0027241E" w:rsidRDefault="00C01CA8" w:rsidP="0027241E">
            <w:r w:rsidRPr="0027241E">
              <w:t>1 160 768</w:t>
            </w:r>
          </w:p>
        </w:tc>
        <w:tc>
          <w:tcPr>
            <w:tcW w:w="1780" w:type="dxa"/>
            <w:tcBorders>
              <w:top w:val="nil"/>
              <w:left w:val="nil"/>
              <w:bottom w:val="nil"/>
              <w:right w:val="nil"/>
            </w:tcBorders>
            <w:tcMar>
              <w:top w:w="128" w:type="dxa"/>
              <w:left w:w="43" w:type="dxa"/>
              <w:bottom w:w="43" w:type="dxa"/>
              <w:right w:w="43" w:type="dxa"/>
            </w:tcMar>
            <w:vAlign w:val="bottom"/>
          </w:tcPr>
          <w:p w14:paraId="083137CA" w14:textId="77777777" w:rsidR="00C01CA8" w:rsidRPr="0027241E" w:rsidRDefault="00C01CA8" w:rsidP="0027241E">
            <w:r w:rsidRPr="0027241E">
              <w:t>1 072 116</w:t>
            </w:r>
          </w:p>
        </w:tc>
        <w:tc>
          <w:tcPr>
            <w:tcW w:w="2280" w:type="dxa"/>
            <w:tcBorders>
              <w:top w:val="nil"/>
              <w:left w:val="nil"/>
              <w:bottom w:val="nil"/>
              <w:right w:val="nil"/>
            </w:tcBorders>
            <w:tcMar>
              <w:top w:w="128" w:type="dxa"/>
              <w:left w:w="43" w:type="dxa"/>
              <w:bottom w:w="43" w:type="dxa"/>
              <w:right w:w="43" w:type="dxa"/>
            </w:tcMar>
            <w:vAlign w:val="bottom"/>
          </w:tcPr>
          <w:p w14:paraId="6335F25C" w14:textId="77777777" w:rsidR="00C01CA8" w:rsidRPr="0027241E" w:rsidRDefault="00C01CA8" w:rsidP="0027241E">
            <w:r w:rsidRPr="0027241E">
              <w:t>1 520 489</w:t>
            </w:r>
          </w:p>
        </w:tc>
        <w:tc>
          <w:tcPr>
            <w:tcW w:w="1280" w:type="dxa"/>
            <w:tcBorders>
              <w:top w:val="nil"/>
              <w:left w:val="nil"/>
              <w:bottom w:val="nil"/>
              <w:right w:val="nil"/>
            </w:tcBorders>
            <w:tcMar>
              <w:top w:w="128" w:type="dxa"/>
              <w:left w:w="43" w:type="dxa"/>
              <w:bottom w:w="43" w:type="dxa"/>
              <w:right w:w="43" w:type="dxa"/>
            </w:tcMar>
            <w:vAlign w:val="bottom"/>
          </w:tcPr>
          <w:p w14:paraId="279F932F" w14:textId="77777777" w:rsidR="00C01CA8" w:rsidRPr="0027241E" w:rsidRDefault="00C01CA8" w:rsidP="0027241E">
            <w:r w:rsidRPr="0027241E">
              <w:t>28 337</w:t>
            </w:r>
          </w:p>
        </w:tc>
        <w:tc>
          <w:tcPr>
            <w:tcW w:w="1780" w:type="dxa"/>
            <w:tcBorders>
              <w:top w:val="nil"/>
              <w:left w:val="nil"/>
              <w:bottom w:val="nil"/>
              <w:right w:val="nil"/>
            </w:tcBorders>
            <w:tcMar>
              <w:top w:w="128" w:type="dxa"/>
              <w:left w:w="43" w:type="dxa"/>
              <w:bottom w:w="43" w:type="dxa"/>
              <w:right w:w="43" w:type="dxa"/>
            </w:tcMar>
            <w:vAlign w:val="bottom"/>
          </w:tcPr>
          <w:p w14:paraId="2FDE2ACC" w14:textId="77777777" w:rsidR="00C01CA8" w:rsidRPr="0027241E" w:rsidRDefault="00C01CA8" w:rsidP="0027241E">
            <w:r w:rsidRPr="0027241E">
              <w:t>-359 720</w:t>
            </w:r>
          </w:p>
        </w:tc>
      </w:tr>
      <w:tr w:rsidR="00BE25BF" w:rsidRPr="0027241E" w14:paraId="0B4172DC" w14:textId="77777777">
        <w:trPr>
          <w:trHeight w:val="380"/>
        </w:trPr>
        <w:tc>
          <w:tcPr>
            <w:tcW w:w="620" w:type="dxa"/>
            <w:tcBorders>
              <w:top w:val="nil"/>
              <w:left w:val="nil"/>
              <w:bottom w:val="nil"/>
              <w:right w:val="nil"/>
            </w:tcBorders>
            <w:tcMar>
              <w:top w:w="128" w:type="dxa"/>
              <w:left w:w="43" w:type="dxa"/>
              <w:bottom w:w="43" w:type="dxa"/>
              <w:right w:w="43" w:type="dxa"/>
            </w:tcMar>
          </w:tcPr>
          <w:p w14:paraId="596D15ED" w14:textId="77777777" w:rsidR="00C01CA8" w:rsidRPr="0027241E" w:rsidRDefault="00C01CA8" w:rsidP="0027241E">
            <w:r w:rsidRPr="0027241E">
              <w:t>2021</w:t>
            </w:r>
          </w:p>
        </w:tc>
        <w:tc>
          <w:tcPr>
            <w:tcW w:w="1780" w:type="dxa"/>
            <w:tcBorders>
              <w:top w:val="nil"/>
              <w:left w:val="nil"/>
              <w:bottom w:val="nil"/>
              <w:right w:val="nil"/>
            </w:tcBorders>
            <w:tcMar>
              <w:top w:w="128" w:type="dxa"/>
              <w:left w:w="43" w:type="dxa"/>
              <w:bottom w:w="43" w:type="dxa"/>
              <w:right w:w="43" w:type="dxa"/>
            </w:tcMar>
            <w:vAlign w:val="bottom"/>
          </w:tcPr>
          <w:p w14:paraId="48EF0D9F" w14:textId="77777777" w:rsidR="00C01CA8" w:rsidRPr="0027241E" w:rsidRDefault="00C01CA8" w:rsidP="0027241E">
            <w:r w:rsidRPr="0027241E">
              <w:t>1 212 622</w:t>
            </w:r>
          </w:p>
        </w:tc>
        <w:tc>
          <w:tcPr>
            <w:tcW w:w="1780" w:type="dxa"/>
            <w:tcBorders>
              <w:top w:val="nil"/>
              <w:left w:val="nil"/>
              <w:bottom w:val="nil"/>
              <w:right w:val="nil"/>
            </w:tcBorders>
            <w:tcMar>
              <w:top w:w="128" w:type="dxa"/>
              <w:left w:w="43" w:type="dxa"/>
              <w:bottom w:w="43" w:type="dxa"/>
              <w:right w:w="43" w:type="dxa"/>
            </w:tcMar>
            <w:vAlign w:val="bottom"/>
          </w:tcPr>
          <w:p w14:paraId="15EA7584" w14:textId="77777777" w:rsidR="00C01CA8" w:rsidRPr="0027241E" w:rsidRDefault="00C01CA8" w:rsidP="0027241E">
            <w:r w:rsidRPr="0027241E">
              <w:t>1 117 538</w:t>
            </w:r>
          </w:p>
        </w:tc>
        <w:tc>
          <w:tcPr>
            <w:tcW w:w="2280" w:type="dxa"/>
            <w:tcBorders>
              <w:top w:val="nil"/>
              <w:left w:val="nil"/>
              <w:bottom w:val="nil"/>
              <w:right w:val="nil"/>
            </w:tcBorders>
            <w:tcMar>
              <w:top w:w="128" w:type="dxa"/>
              <w:left w:w="43" w:type="dxa"/>
              <w:bottom w:w="43" w:type="dxa"/>
              <w:right w:w="43" w:type="dxa"/>
            </w:tcMar>
            <w:vAlign w:val="bottom"/>
          </w:tcPr>
          <w:p w14:paraId="5EAAF9E1" w14:textId="77777777" w:rsidR="00C01CA8" w:rsidRPr="0027241E" w:rsidRDefault="00C01CA8" w:rsidP="0027241E">
            <w:r w:rsidRPr="0027241E">
              <w:t>1 553 683</w:t>
            </w:r>
          </w:p>
        </w:tc>
        <w:tc>
          <w:tcPr>
            <w:tcW w:w="1280" w:type="dxa"/>
            <w:tcBorders>
              <w:top w:val="nil"/>
              <w:left w:val="nil"/>
              <w:bottom w:val="nil"/>
              <w:right w:val="nil"/>
            </w:tcBorders>
            <w:tcMar>
              <w:top w:w="128" w:type="dxa"/>
              <w:left w:w="43" w:type="dxa"/>
              <w:bottom w:w="43" w:type="dxa"/>
              <w:right w:w="43" w:type="dxa"/>
            </w:tcMar>
            <w:vAlign w:val="bottom"/>
          </w:tcPr>
          <w:p w14:paraId="60411E07" w14:textId="77777777" w:rsidR="00C01CA8" w:rsidRPr="0027241E" w:rsidRDefault="00C01CA8" w:rsidP="0027241E">
            <w:r w:rsidRPr="0027241E">
              <w:t>20 545</w:t>
            </w:r>
          </w:p>
        </w:tc>
        <w:tc>
          <w:tcPr>
            <w:tcW w:w="1780" w:type="dxa"/>
            <w:tcBorders>
              <w:top w:val="nil"/>
              <w:left w:val="nil"/>
              <w:bottom w:val="nil"/>
              <w:right w:val="nil"/>
            </w:tcBorders>
            <w:tcMar>
              <w:top w:w="128" w:type="dxa"/>
              <w:left w:w="43" w:type="dxa"/>
              <w:bottom w:w="43" w:type="dxa"/>
              <w:right w:w="43" w:type="dxa"/>
            </w:tcMar>
            <w:vAlign w:val="bottom"/>
          </w:tcPr>
          <w:p w14:paraId="3D29E4F5" w14:textId="77777777" w:rsidR="00C01CA8" w:rsidRPr="0027241E" w:rsidRDefault="00C01CA8" w:rsidP="0027241E">
            <w:r w:rsidRPr="0027241E">
              <w:t>-341 061</w:t>
            </w:r>
          </w:p>
        </w:tc>
      </w:tr>
      <w:tr w:rsidR="00BE25BF" w:rsidRPr="0027241E" w14:paraId="502BBBF2" w14:textId="77777777">
        <w:trPr>
          <w:trHeight w:val="380"/>
        </w:trPr>
        <w:tc>
          <w:tcPr>
            <w:tcW w:w="620" w:type="dxa"/>
            <w:tcBorders>
              <w:top w:val="nil"/>
              <w:left w:val="nil"/>
              <w:bottom w:val="nil"/>
              <w:right w:val="nil"/>
            </w:tcBorders>
            <w:tcMar>
              <w:top w:w="128" w:type="dxa"/>
              <w:left w:w="43" w:type="dxa"/>
              <w:bottom w:w="43" w:type="dxa"/>
              <w:right w:w="43" w:type="dxa"/>
            </w:tcMar>
          </w:tcPr>
          <w:p w14:paraId="68E00BF4" w14:textId="77777777" w:rsidR="00C01CA8" w:rsidRPr="0027241E" w:rsidRDefault="00C01CA8" w:rsidP="0027241E">
            <w:r w:rsidRPr="0027241E">
              <w:t>2022</w:t>
            </w:r>
          </w:p>
        </w:tc>
        <w:tc>
          <w:tcPr>
            <w:tcW w:w="1780" w:type="dxa"/>
            <w:tcBorders>
              <w:top w:val="nil"/>
              <w:left w:val="nil"/>
              <w:bottom w:val="nil"/>
              <w:right w:val="nil"/>
            </w:tcBorders>
            <w:tcMar>
              <w:top w:w="128" w:type="dxa"/>
              <w:left w:w="43" w:type="dxa"/>
              <w:bottom w:w="43" w:type="dxa"/>
              <w:right w:w="43" w:type="dxa"/>
            </w:tcMar>
            <w:vAlign w:val="bottom"/>
          </w:tcPr>
          <w:p w14:paraId="76378C05" w14:textId="77777777" w:rsidR="00C01CA8" w:rsidRPr="0027241E" w:rsidRDefault="00C01CA8" w:rsidP="0027241E">
            <w:r w:rsidRPr="0027241E">
              <w:t>1 319 011</w:t>
            </w:r>
          </w:p>
        </w:tc>
        <w:tc>
          <w:tcPr>
            <w:tcW w:w="1780" w:type="dxa"/>
            <w:tcBorders>
              <w:top w:val="nil"/>
              <w:left w:val="nil"/>
              <w:bottom w:val="nil"/>
              <w:right w:val="nil"/>
            </w:tcBorders>
            <w:tcMar>
              <w:top w:w="128" w:type="dxa"/>
              <w:left w:w="43" w:type="dxa"/>
              <w:bottom w:w="43" w:type="dxa"/>
              <w:right w:w="43" w:type="dxa"/>
            </w:tcMar>
            <w:vAlign w:val="bottom"/>
          </w:tcPr>
          <w:p w14:paraId="4C0389BC" w14:textId="77777777" w:rsidR="00C01CA8" w:rsidRPr="0027241E" w:rsidRDefault="00C01CA8" w:rsidP="0027241E">
            <w:r w:rsidRPr="0027241E">
              <w:t>1 210 304</w:t>
            </w:r>
          </w:p>
        </w:tc>
        <w:tc>
          <w:tcPr>
            <w:tcW w:w="2280" w:type="dxa"/>
            <w:tcBorders>
              <w:top w:val="nil"/>
              <w:left w:val="nil"/>
              <w:bottom w:val="nil"/>
              <w:right w:val="nil"/>
            </w:tcBorders>
            <w:tcMar>
              <w:top w:w="128" w:type="dxa"/>
              <w:left w:w="43" w:type="dxa"/>
              <w:bottom w:w="43" w:type="dxa"/>
              <w:right w:w="43" w:type="dxa"/>
            </w:tcMar>
            <w:vAlign w:val="bottom"/>
          </w:tcPr>
          <w:p w14:paraId="3EC7DD1E" w14:textId="77777777" w:rsidR="00C01CA8" w:rsidRPr="0027241E" w:rsidRDefault="00C01CA8" w:rsidP="0027241E">
            <w:r w:rsidRPr="0027241E">
              <w:t>1 641 153</w:t>
            </w:r>
          </w:p>
        </w:tc>
        <w:tc>
          <w:tcPr>
            <w:tcW w:w="1280" w:type="dxa"/>
            <w:tcBorders>
              <w:top w:val="nil"/>
              <w:left w:val="nil"/>
              <w:bottom w:val="nil"/>
              <w:right w:val="nil"/>
            </w:tcBorders>
            <w:tcMar>
              <w:top w:w="128" w:type="dxa"/>
              <w:left w:w="43" w:type="dxa"/>
              <w:bottom w:w="43" w:type="dxa"/>
              <w:right w:w="43" w:type="dxa"/>
            </w:tcMar>
            <w:vAlign w:val="bottom"/>
          </w:tcPr>
          <w:p w14:paraId="147AB05A" w14:textId="77777777" w:rsidR="00C01CA8" w:rsidRPr="0027241E" w:rsidRDefault="00C01CA8" w:rsidP="0027241E">
            <w:r w:rsidRPr="0027241E">
              <w:t>17 013</w:t>
            </w:r>
          </w:p>
        </w:tc>
        <w:tc>
          <w:tcPr>
            <w:tcW w:w="1780" w:type="dxa"/>
            <w:tcBorders>
              <w:top w:val="nil"/>
              <w:left w:val="nil"/>
              <w:bottom w:val="nil"/>
              <w:right w:val="nil"/>
            </w:tcBorders>
            <w:tcMar>
              <w:top w:w="128" w:type="dxa"/>
              <w:left w:w="43" w:type="dxa"/>
              <w:bottom w:w="43" w:type="dxa"/>
              <w:right w:w="43" w:type="dxa"/>
            </w:tcMar>
            <w:vAlign w:val="bottom"/>
          </w:tcPr>
          <w:p w14:paraId="41CC281D" w14:textId="77777777" w:rsidR="00C01CA8" w:rsidRPr="0027241E" w:rsidRDefault="00C01CA8" w:rsidP="0027241E">
            <w:r w:rsidRPr="0027241E">
              <w:t>-322 142</w:t>
            </w:r>
          </w:p>
        </w:tc>
      </w:tr>
      <w:tr w:rsidR="00BE25BF" w:rsidRPr="0027241E" w14:paraId="245346AB" w14:textId="77777777">
        <w:trPr>
          <w:trHeight w:val="380"/>
        </w:trPr>
        <w:tc>
          <w:tcPr>
            <w:tcW w:w="620" w:type="dxa"/>
            <w:tcBorders>
              <w:top w:val="nil"/>
              <w:left w:val="nil"/>
              <w:bottom w:val="nil"/>
              <w:right w:val="nil"/>
            </w:tcBorders>
            <w:tcMar>
              <w:top w:w="128" w:type="dxa"/>
              <w:left w:w="43" w:type="dxa"/>
              <w:bottom w:w="43" w:type="dxa"/>
              <w:right w:w="43" w:type="dxa"/>
            </w:tcMar>
          </w:tcPr>
          <w:p w14:paraId="38D623D5" w14:textId="77777777" w:rsidR="00C01CA8" w:rsidRPr="0027241E" w:rsidRDefault="00C01CA8" w:rsidP="0027241E">
            <w:r w:rsidRPr="0027241E">
              <w:t>2023</w:t>
            </w:r>
          </w:p>
        </w:tc>
        <w:tc>
          <w:tcPr>
            <w:tcW w:w="1780" w:type="dxa"/>
            <w:tcBorders>
              <w:top w:val="nil"/>
              <w:left w:val="nil"/>
              <w:bottom w:val="nil"/>
              <w:right w:val="nil"/>
            </w:tcBorders>
            <w:tcMar>
              <w:top w:w="128" w:type="dxa"/>
              <w:left w:w="43" w:type="dxa"/>
              <w:bottom w:w="43" w:type="dxa"/>
              <w:right w:w="43" w:type="dxa"/>
            </w:tcMar>
            <w:vAlign w:val="bottom"/>
          </w:tcPr>
          <w:p w14:paraId="0A2971F5" w14:textId="77777777" w:rsidR="00C01CA8" w:rsidRPr="0027241E" w:rsidRDefault="00C01CA8" w:rsidP="0027241E">
            <w:r w:rsidRPr="0027241E">
              <w:t>1 421 413</w:t>
            </w:r>
          </w:p>
        </w:tc>
        <w:tc>
          <w:tcPr>
            <w:tcW w:w="1780" w:type="dxa"/>
            <w:tcBorders>
              <w:top w:val="nil"/>
              <w:left w:val="nil"/>
              <w:bottom w:val="nil"/>
              <w:right w:val="nil"/>
            </w:tcBorders>
            <w:tcMar>
              <w:top w:w="128" w:type="dxa"/>
              <w:left w:w="43" w:type="dxa"/>
              <w:bottom w:w="43" w:type="dxa"/>
              <w:right w:w="43" w:type="dxa"/>
            </w:tcMar>
            <w:vAlign w:val="bottom"/>
          </w:tcPr>
          <w:p w14:paraId="730573BB" w14:textId="77777777" w:rsidR="00C01CA8" w:rsidRPr="0027241E" w:rsidRDefault="00C01CA8" w:rsidP="0027241E">
            <w:r w:rsidRPr="0027241E">
              <w:t>1 300 592</w:t>
            </w:r>
          </w:p>
        </w:tc>
        <w:tc>
          <w:tcPr>
            <w:tcW w:w="2280" w:type="dxa"/>
            <w:tcBorders>
              <w:top w:val="nil"/>
              <w:left w:val="nil"/>
              <w:bottom w:val="nil"/>
              <w:right w:val="nil"/>
            </w:tcBorders>
            <w:tcMar>
              <w:top w:w="128" w:type="dxa"/>
              <w:left w:w="43" w:type="dxa"/>
              <w:bottom w:w="43" w:type="dxa"/>
              <w:right w:w="43" w:type="dxa"/>
            </w:tcMar>
            <w:vAlign w:val="bottom"/>
          </w:tcPr>
          <w:p w14:paraId="3335C1D3" w14:textId="77777777" w:rsidR="00C01CA8" w:rsidRPr="0027241E" w:rsidRDefault="00C01CA8" w:rsidP="0027241E">
            <w:r w:rsidRPr="0027241E">
              <w:t>1 777 382</w:t>
            </w:r>
          </w:p>
        </w:tc>
        <w:tc>
          <w:tcPr>
            <w:tcW w:w="1280" w:type="dxa"/>
            <w:tcBorders>
              <w:top w:val="nil"/>
              <w:left w:val="nil"/>
              <w:bottom w:val="nil"/>
              <w:right w:val="nil"/>
            </w:tcBorders>
            <w:tcMar>
              <w:top w:w="128" w:type="dxa"/>
              <w:left w:w="43" w:type="dxa"/>
              <w:bottom w:w="43" w:type="dxa"/>
              <w:right w:w="43" w:type="dxa"/>
            </w:tcMar>
            <w:vAlign w:val="bottom"/>
          </w:tcPr>
          <w:p w14:paraId="30597CEB" w14:textId="77777777" w:rsidR="00C01CA8" w:rsidRPr="0027241E" w:rsidRDefault="00C01CA8" w:rsidP="0027241E">
            <w:r w:rsidRPr="0027241E">
              <w:t>15 110</w:t>
            </w:r>
          </w:p>
        </w:tc>
        <w:tc>
          <w:tcPr>
            <w:tcW w:w="1780" w:type="dxa"/>
            <w:tcBorders>
              <w:top w:val="nil"/>
              <w:left w:val="nil"/>
              <w:bottom w:val="nil"/>
              <w:right w:val="nil"/>
            </w:tcBorders>
            <w:tcMar>
              <w:top w:w="128" w:type="dxa"/>
              <w:left w:w="43" w:type="dxa"/>
              <w:bottom w:w="43" w:type="dxa"/>
              <w:right w:w="43" w:type="dxa"/>
            </w:tcMar>
            <w:vAlign w:val="bottom"/>
          </w:tcPr>
          <w:p w14:paraId="7419FEDC" w14:textId="77777777" w:rsidR="00C01CA8" w:rsidRPr="0027241E" w:rsidRDefault="00C01CA8" w:rsidP="0027241E">
            <w:r w:rsidRPr="0027241E">
              <w:t>-355 970</w:t>
            </w:r>
          </w:p>
        </w:tc>
      </w:tr>
      <w:tr w:rsidR="00BE25BF" w:rsidRPr="0027241E" w14:paraId="1CFFE76C" w14:textId="77777777">
        <w:trPr>
          <w:trHeight w:val="380"/>
        </w:trPr>
        <w:tc>
          <w:tcPr>
            <w:tcW w:w="620" w:type="dxa"/>
            <w:tcBorders>
              <w:top w:val="nil"/>
              <w:left w:val="nil"/>
              <w:bottom w:val="nil"/>
              <w:right w:val="nil"/>
            </w:tcBorders>
            <w:tcMar>
              <w:top w:w="128" w:type="dxa"/>
              <w:left w:w="43" w:type="dxa"/>
              <w:bottom w:w="43" w:type="dxa"/>
              <w:right w:w="43" w:type="dxa"/>
            </w:tcMar>
          </w:tcPr>
          <w:p w14:paraId="29CAD4A1" w14:textId="77777777" w:rsidR="00C01CA8" w:rsidRPr="0027241E" w:rsidRDefault="00C01CA8" w:rsidP="0027241E">
            <w:r w:rsidRPr="0027241E">
              <w:t>2024</w:t>
            </w:r>
          </w:p>
        </w:tc>
        <w:tc>
          <w:tcPr>
            <w:tcW w:w="1780" w:type="dxa"/>
            <w:tcBorders>
              <w:top w:val="nil"/>
              <w:left w:val="nil"/>
              <w:bottom w:val="nil"/>
              <w:right w:val="nil"/>
            </w:tcBorders>
            <w:tcMar>
              <w:top w:w="128" w:type="dxa"/>
              <w:left w:w="43" w:type="dxa"/>
              <w:bottom w:w="43" w:type="dxa"/>
              <w:right w:w="43" w:type="dxa"/>
            </w:tcMar>
            <w:vAlign w:val="bottom"/>
          </w:tcPr>
          <w:p w14:paraId="654BFB67" w14:textId="77777777" w:rsidR="00C01CA8" w:rsidRPr="0027241E" w:rsidRDefault="00C01CA8" w:rsidP="0027241E">
            <w:r w:rsidRPr="0027241E">
              <w:t>1 502 298</w:t>
            </w:r>
          </w:p>
        </w:tc>
        <w:tc>
          <w:tcPr>
            <w:tcW w:w="1780" w:type="dxa"/>
            <w:tcBorders>
              <w:top w:val="nil"/>
              <w:left w:val="nil"/>
              <w:bottom w:val="nil"/>
              <w:right w:val="nil"/>
            </w:tcBorders>
            <w:tcMar>
              <w:top w:w="128" w:type="dxa"/>
              <w:left w:w="43" w:type="dxa"/>
              <w:bottom w:w="43" w:type="dxa"/>
              <w:right w:w="43" w:type="dxa"/>
            </w:tcMar>
            <w:vAlign w:val="bottom"/>
          </w:tcPr>
          <w:p w14:paraId="2EF8933C" w14:textId="77777777" w:rsidR="00C01CA8" w:rsidRPr="0027241E" w:rsidRDefault="00C01CA8" w:rsidP="0027241E">
            <w:r w:rsidRPr="0027241E">
              <w:t>1 366 651</w:t>
            </w:r>
          </w:p>
        </w:tc>
        <w:tc>
          <w:tcPr>
            <w:tcW w:w="2280" w:type="dxa"/>
            <w:tcBorders>
              <w:top w:val="nil"/>
              <w:left w:val="nil"/>
              <w:bottom w:val="nil"/>
              <w:right w:val="nil"/>
            </w:tcBorders>
            <w:tcMar>
              <w:top w:w="128" w:type="dxa"/>
              <w:left w:w="43" w:type="dxa"/>
              <w:bottom w:w="43" w:type="dxa"/>
              <w:right w:w="43" w:type="dxa"/>
            </w:tcMar>
            <w:vAlign w:val="bottom"/>
          </w:tcPr>
          <w:p w14:paraId="11351F18" w14:textId="77777777" w:rsidR="00C01CA8" w:rsidRPr="0027241E" w:rsidRDefault="00C01CA8" w:rsidP="0027241E">
            <w:r w:rsidRPr="0027241E">
              <w:t>1 912 556</w:t>
            </w:r>
          </w:p>
        </w:tc>
        <w:tc>
          <w:tcPr>
            <w:tcW w:w="1280" w:type="dxa"/>
            <w:tcBorders>
              <w:top w:val="nil"/>
              <w:left w:val="nil"/>
              <w:bottom w:val="nil"/>
              <w:right w:val="nil"/>
            </w:tcBorders>
            <w:tcMar>
              <w:top w:w="128" w:type="dxa"/>
              <w:left w:w="43" w:type="dxa"/>
              <w:bottom w:w="43" w:type="dxa"/>
              <w:right w:w="43" w:type="dxa"/>
            </w:tcMar>
            <w:vAlign w:val="bottom"/>
          </w:tcPr>
          <w:p w14:paraId="3DF69B55" w14:textId="77777777" w:rsidR="00C01CA8" w:rsidRPr="0027241E" w:rsidRDefault="00C01CA8" w:rsidP="0027241E">
            <w:r w:rsidRPr="0027241E">
              <w:t>15 812</w:t>
            </w:r>
          </w:p>
        </w:tc>
        <w:tc>
          <w:tcPr>
            <w:tcW w:w="1780" w:type="dxa"/>
            <w:tcBorders>
              <w:top w:val="nil"/>
              <w:left w:val="nil"/>
              <w:bottom w:val="nil"/>
              <w:right w:val="nil"/>
            </w:tcBorders>
            <w:tcMar>
              <w:top w:w="128" w:type="dxa"/>
              <w:left w:w="43" w:type="dxa"/>
              <w:bottom w:w="43" w:type="dxa"/>
              <w:right w:w="43" w:type="dxa"/>
            </w:tcMar>
            <w:vAlign w:val="bottom"/>
          </w:tcPr>
          <w:p w14:paraId="38B1EDE3" w14:textId="77777777" w:rsidR="00C01CA8" w:rsidRPr="0027241E" w:rsidRDefault="00C01CA8" w:rsidP="0027241E">
            <w:r w:rsidRPr="0027241E">
              <w:t>-410 259</w:t>
            </w:r>
          </w:p>
        </w:tc>
      </w:tr>
      <w:tr w:rsidR="00BE25BF" w:rsidRPr="0027241E" w14:paraId="3445551B" w14:textId="77777777">
        <w:trPr>
          <w:trHeight w:val="380"/>
        </w:trPr>
        <w:tc>
          <w:tcPr>
            <w:tcW w:w="620" w:type="dxa"/>
            <w:tcBorders>
              <w:top w:val="nil"/>
              <w:left w:val="nil"/>
              <w:bottom w:val="nil"/>
              <w:right w:val="nil"/>
            </w:tcBorders>
            <w:tcMar>
              <w:top w:w="128" w:type="dxa"/>
              <w:left w:w="43" w:type="dxa"/>
              <w:bottom w:w="43" w:type="dxa"/>
              <w:right w:w="43" w:type="dxa"/>
            </w:tcMar>
          </w:tcPr>
          <w:p w14:paraId="205DD86D" w14:textId="77777777" w:rsidR="00C01CA8" w:rsidRPr="0027241E" w:rsidRDefault="00C01CA8" w:rsidP="0027241E">
            <w:r w:rsidRPr="0027241E">
              <w:t>2025</w:t>
            </w:r>
          </w:p>
        </w:tc>
        <w:tc>
          <w:tcPr>
            <w:tcW w:w="1780" w:type="dxa"/>
            <w:tcBorders>
              <w:top w:val="nil"/>
              <w:left w:val="nil"/>
              <w:bottom w:val="nil"/>
              <w:right w:val="nil"/>
            </w:tcBorders>
            <w:tcMar>
              <w:top w:w="128" w:type="dxa"/>
              <w:left w:w="43" w:type="dxa"/>
              <w:bottom w:w="43" w:type="dxa"/>
              <w:right w:w="43" w:type="dxa"/>
            </w:tcMar>
            <w:vAlign w:val="bottom"/>
          </w:tcPr>
          <w:p w14:paraId="4B449E4C" w14:textId="77777777" w:rsidR="00C01CA8" w:rsidRPr="0027241E" w:rsidRDefault="00C01CA8" w:rsidP="0027241E">
            <w:r w:rsidRPr="0027241E">
              <w:t>1 548 480</w:t>
            </w:r>
          </w:p>
        </w:tc>
        <w:tc>
          <w:tcPr>
            <w:tcW w:w="1780" w:type="dxa"/>
            <w:tcBorders>
              <w:top w:val="nil"/>
              <w:left w:val="nil"/>
              <w:bottom w:val="nil"/>
              <w:right w:val="nil"/>
            </w:tcBorders>
            <w:tcMar>
              <w:top w:w="128" w:type="dxa"/>
              <w:left w:w="43" w:type="dxa"/>
              <w:bottom w:w="43" w:type="dxa"/>
              <w:right w:w="43" w:type="dxa"/>
            </w:tcMar>
            <w:vAlign w:val="bottom"/>
          </w:tcPr>
          <w:p w14:paraId="22799524" w14:textId="77777777" w:rsidR="00C01CA8" w:rsidRPr="0027241E" w:rsidRDefault="00C01CA8" w:rsidP="0027241E">
            <w:r w:rsidRPr="0027241E">
              <w:t>1 417 434</w:t>
            </w:r>
          </w:p>
        </w:tc>
        <w:tc>
          <w:tcPr>
            <w:tcW w:w="2280" w:type="dxa"/>
            <w:tcBorders>
              <w:top w:val="nil"/>
              <w:left w:val="nil"/>
              <w:bottom w:val="nil"/>
              <w:right w:val="nil"/>
            </w:tcBorders>
            <w:tcMar>
              <w:top w:w="128" w:type="dxa"/>
              <w:left w:w="43" w:type="dxa"/>
              <w:bottom w:w="43" w:type="dxa"/>
              <w:right w:w="43" w:type="dxa"/>
            </w:tcMar>
            <w:vAlign w:val="bottom"/>
          </w:tcPr>
          <w:p w14:paraId="2D5B3D27" w14:textId="77777777" w:rsidR="00C01CA8" w:rsidRPr="0027241E" w:rsidRDefault="00C01CA8" w:rsidP="0027241E">
            <w:r w:rsidRPr="0027241E">
              <w:t>2 082 671</w:t>
            </w:r>
          </w:p>
        </w:tc>
        <w:tc>
          <w:tcPr>
            <w:tcW w:w="1280" w:type="dxa"/>
            <w:tcBorders>
              <w:top w:val="nil"/>
              <w:left w:val="nil"/>
              <w:bottom w:val="nil"/>
              <w:right w:val="nil"/>
            </w:tcBorders>
            <w:tcMar>
              <w:top w:w="128" w:type="dxa"/>
              <w:left w:w="43" w:type="dxa"/>
              <w:bottom w:w="43" w:type="dxa"/>
              <w:right w:w="43" w:type="dxa"/>
            </w:tcMar>
            <w:vAlign w:val="bottom"/>
          </w:tcPr>
          <w:p w14:paraId="2045C80D" w14:textId="77777777" w:rsidR="00C01CA8" w:rsidRPr="0027241E" w:rsidRDefault="00C01CA8" w:rsidP="0027241E">
            <w:r w:rsidRPr="0027241E">
              <w:t>16 832</w:t>
            </w:r>
          </w:p>
        </w:tc>
        <w:tc>
          <w:tcPr>
            <w:tcW w:w="1780" w:type="dxa"/>
            <w:tcBorders>
              <w:top w:val="nil"/>
              <w:left w:val="nil"/>
              <w:bottom w:val="nil"/>
              <w:right w:val="nil"/>
            </w:tcBorders>
            <w:tcMar>
              <w:top w:w="128" w:type="dxa"/>
              <w:left w:w="43" w:type="dxa"/>
              <w:bottom w:w="43" w:type="dxa"/>
              <w:right w:w="43" w:type="dxa"/>
            </w:tcMar>
            <w:vAlign w:val="bottom"/>
          </w:tcPr>
          <w:p w14:paraId="30186E1F" w14:textId="77777777" w:rsidR="00C01CA8" w:rsidRPr="0027241E" w:rsidRDefault="00C01CA8" w:rsidP="0027241E">
            <w:r w:rsidRPr="0027241E">
              <w:t>-534 191</w:t>
            </w:r>
          </w:p>
        </w:tc>
      </w:tr>
      <w:tr w:rsidR="00BE25BF" w:rsidRPr="0027241E" w14:paraId="16A06060"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2DECF56" w14:textId="77777777" w:rsidR="00C01CA8" w:rsidRPr="0027241E" w:rsidRDefault="00C01CA8" w:rsidP="0027241E">
            <w:r w:rsidRPr="0027241E">
              <w:t>2026</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18C510FA" w14:textId="77777777" w:rsidR="00C01CA8" w:rsidRPr="0027241E" w:rsidRDefault="00C01CA8" w:rsidP="0027241E">
            <w:r w:rsidRPr="0027241E">
              <w:t>1 591 100</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5B290E86" w14:textId="77777777" w:rsidR="00C01CA8" w:rsidRPr="0027241E" w:rsidRDefault="00C01CA8" w:rsidP="0027241E">
            <w:r w:rsidRPr="0027241E">
              <w:t>1 458 294</w:t>
            </w:r>
          </w:p>
        </w:tc>
        <w:tc>
          <w:tcPr>
            <w:tcW w:w="2280" w:type="dxa"/>
            <w:tcBorders>
              <w:top w:val="nil"/>
              <w:left w:val="nil"/>
              <w:bottom w:val="single" w:sz="4" w:space="0" w:color="000000"/>
              <w:right w:val="nil"/>
            </w:tcBorders>
            <w:tcMar>
              <w:top w:w="128" w:type="dxa"/>
              <w:left w:w="43" w:type="dxa"/>
              <w:bottom w:w="43" w:type="dxa"/>
              <w:right w:w="43" w:type="dxa"/>
            </w:tcMar>
            <w:vAlign w:val="bottom"/>
          </w:tcPr>
          <w:p w14:paraId="511F245D" w14:textId="77777777" w:rsidR="00C01CA8" w:rsidRPr="0027241E" w:rsidRDefault="00C01CA8" w:rsidP="0027241E">
            <w:r w:rsidRPr="0027241E">
              <w:t>2 170 458</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2C2DD07" w14:textId="77777777" w:rsidR="00C01CA8" w:rsidRPr="0027241E" w:rsidRDefault="00C01CA8" w:rsidP="0027241E">
            <w:r w:rsidRPr="0027241E">
              <w:t>17 422</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78A615D4" w14:textId="77777777" w:rsidR="00C01CA8" w:rsidRPr="0027241E" w:rsidRDefault="00C01CA8" w:rsidP="0027241E">
            <w:r w:rsidRPr="0027241E">
              <w:t>-579 358</w:t>
            </w:r>
          </w:p>
        </w:tc>
      </w:tr>
    </w:tbl>
    <w:p w14:paraId="4792C33E" w14:textId="77777777" w:rsidR="00C01CA8" w:rsidRDefault="00C01CA8" w:rsidP="0027241E">
      <w:pPr>
        <w:pStyle w:val="Kilde"/>
      </w:pPr>
      <w:r w:rsidRPr="0027241E">
        <w:t>Kilde: Finansdepartementet.</w:t>
      </w:r>
    </w:p>
    <w:p w14:paraId="2A3520F2" w14:textId="77777777" w:rsidR="00C01CA8" w:rsidRPr="00C01CA8" w:rsidRDefault="00C01CA8" w:rsidP="00C01CA8"/>
    <w:p w14:paraId="7F919FD1" w14:textId="665DEB39" w:rsidR="00C01CA8" w:rsidRPr="00062F21" w:rsidRDefault="00C01CA8" w:rsidP="00C01CA8">
      <w:pPr>
        <w:pStyle w:val="Overskrift1"/>
        <w:rPr>
          <w:color w:val="FF0000"/>
        </w:rPr>
      </w:pPr>
      <w:r w:rsidRPr="00062F21">
        <w:rPr>
          <w:color w:val="FF0000"/>
        </w:rPr>
        <w:t>[Vedleggsnr reset]</w:t>
      </w:r>
    </w:p>
    <w:p w14:paraId="6458F4C4" w14:textId="77777777" w:rsidR="00C01CA8" w:rsidRPr="0027241E" w:rsidRDefault="00C01CA8" w:rsidP="0027241E">
      <w:pPr>
        <w:pStyle w:val="vedlegg-nr"/>
      </w:pPr>
    </w:p>
    <w:p w14:paraId="43B2FBD6" w14:textId="77777777" w:rsidR="00C01CA8" w:rsidRPr="0027241E" w:rsidRDefault="00C01CA8" w:rsidP="0027241E">
      <w:pPr>
        <w:pStyle w:val="vedlegg-tit"/>
      </w:pPr>
      <w:r w:rsidRPr="0027241E">
        <w:t>Beskrivelse av budsjetteffektberegningene</w:t>
      </w:r>
    </w:p>
    <w:p w14:paraId="44742B84" w14:textId="77777777" w:rsidR="00C01CA8" w:rsidRPr="0027241E" w:rsidRDefault="00C01CA8" w:rsidP="0027241E">
      <w:r w:rsidRPr="0027241E">
        <w:t xml:space="preserve">Budsjetteffektberegningene gir et anslag på finanspolitikkens virkning på den økonomiske aktiviteten i fastlandsøkonomien. I beregningene er alle offentlige inntekter og utgifter inkludert, dvs. både </w:t>
      </w:r>
      <w:r w:rsidRPr="0027241E">
        <w:lastRenderedPageBreak/>
        <w:t>staten og kommunesektoren. Finanspolitikken påvirker aktiviteten i økonomien både gjennom offentlig konsum, offentlige investeringer, overføringer til husholdninger og bedrifter, og skatter og avgifter.</w:t>
      </w:r>
    </w:p>
    <w:p w14:paraId="37B63A93" w14:textId="77777777" w:rsidR="00C01CA8" w:rsidRPr="0027241E" w:rsidRDefault="00C01CA8" w:rsidP="0027241E">
      <w:r w:rsidRPr="0027241E">
        <w:t>Beregningene tar hensyn til at ulike offentlige inntekter og utgifter har forskjellig virkning på BNP Fastlands-Norge. Det tas også hensyn til at konjunkturbevegelser i skatter og ledighetstrygd virker som automatiske stabilisatorer på økonomien. I en høykonjunktur vil skatteinntektene øke og dagpengeutbetalinger reduseres, og motsatt i en lavkonjunktur.</w:t>
      </w:r>
    </w:p>
    <w:p w14:paraId="64F1E826" w14:textId="77777777" w:rsidR="00C01CA8" w:rsidRPr="0027241E" w:rsidRDefault="00C01CA8" w:rsidP="0027241E">
      <w:r w:rsidRPr="0027241E">
        <w:t>Beregningene viser utslagene på fastlands-BNP sammenliknet med et forløp der veksten i offentlige inntekter og utgifter følger trendveksten i økonomien. Trendveksten antas å være veksten i fastlandsøkonomien ved normal kapasitetsutnytting. Aktivitetseffekten er beregnet ved hjelp av finanspolitiske multiplikatorer i de makroøkonomiske modellene KVARTS og NORA.</w:t>
      </w:r>
      <w:r w:rsidRPr="0027241E">
        <w:rPr>
          <w:rStyle w:val="Fotnotereferanse"/>
        </w:rPr>
        <w:footnoteReference w:id="81"/>
      </w:r>
    </w:p>
    <w:p w14:paraId="2F63F656" w14:textId="77777777" w:rsidR="00C01CA8" w:rsidRPr="0027241E" w:rsidRDefault="00C01CA8" w:rsidP="0027241E">
      <w:r w:rsidRPr="0027241E">
        <w:t>Tregheter i økonomiske aktørers tilpasning gjør at det kan ta tid før man ser den fulle virkningen av endringene i et enkelt budsjett. Det innebærer at innretningen av finanspolitikken i ett enkelt budsjettår kan ha stor effekt på den økonomiske aktiviteten også de nærmeste årene etter budsjettåret.</w:t>
      </w:r>
    </w:p>
    <w:p w14:paraId="28EE16BD" w14:textId="77777777" w:rsidR="00C01CA8" w:rsidRPr="0027241E" w:rsidRDefault="00C01CA8" w:rsidP="0027241E">
      <w:r w:rsidRPr="0027241E">
        <w:t>Effektene av økt offentlig etterspørsel etter varer og tjenester på fastlandsøkonomien er anslått å være sterkere i KVARTS enn i NORA. Førsteårseffektene er riktignok nokså like i de to modellene, men halveres i NORA etter tre år. Den gradvise reverseringen av førsteårsutslagene i NORA skyldes at økte lønninger og kronestyrking reduserer eksporten og aktivitetsnivået i konkurranseutsatt sektor. Det demper utslagene i samlet aktivitetsnivå selv om privat forbruk og private investeringer trekkes opp av økte inntekter og aktivitetsnivå. I KVARTS forsterkes førsteårseffektene de nærmeste årene gjennom effekter på privat forbruk og investeringer, samtidig som eksportfallet er mindre markert enn i NORA. Forskjellen mellom NORA- og KVARTS-effekter avhenger på 2–3 års sikt av hvordan strammere arbeidsmarked slår ut i økte lønninger. Med et stramt arbeidsmarked vil økt offentlig ressursbruk kunne føre til en relativt sterk nedgang i annen aktivitet, dvs. sterke fortrengningseffekter. Med et mer fleksibelt arbeidstilbud, slik som i årene etter utvidelsen av Schengen-avtalen på begynnelsen av 2000-tallet, kan økt offentlig etterspørsel i større grad møtes ved økt samlet aktivitetsnivå.</w:t>
      </w:r>
    </w:p>
    <w:p w14:paraId="50EB0DCD" w14:textId="77777777" w:rsidR="00C01CA8" w:rsidRDefault="00C01CA8" w:rsidP="0027241E"/>
    <w:p w14:paraId="01B9B165" w14:textId="5B84B7A5" w:rsidR="00C01CA8" w:rsidRPr="00062F21" w:rsidRDefault="00C01CA8" w:rsidP="00C01CA8">
      <w:pPr>
        <w:pStyle w:val="Overskrift1"/>
        <w:rPr>
          <w:color w:val="FF0000"/>
        </w:rPr>
      </w:pPr>
      <w:r w:rsidRPr="00062F21">
        <w:rPr>
          <w:color w:val="FF0000"/>
        </w:rPr>
        <w:lastRenderedPageBreak/>
        <w:t>[Vedleggsnr reset]</w:t>
      </w:r>
    </w:p>
    <w:p w14:paraId="647D53B4" w14:textId="77777777" w:rsidR="00C01CA8" w:rsidRPr="0027241E" w:rsidRDefault="00C01CA8" w:rsidP="0027241E">
      <w:pPr>
        <w:pStyle w:val="vedlegg-nr"/>
      </w:pPr>
    </w:p>
    <w:p w14:paraId="3700FF40" w14:textId="77777777" w:rsidR="00C01CA8" w:rsidRPr="0027241E" w:rsidRDefault="00C01CA8" w:rsidP="0027241E">
      <w:pPr>
        <w:pStyle w:val="vedlegg-tit"/>
      </w:pPr>
      <w:r w:rsidRPr="0027241E">
        <w:t>Historiske tabeller og detaljerte anslagstall</w:t>
      </w:r>
    </w:p>
    <w:p w14:paraId="3C4D1271" w14:textId="77777777" w:rsidR="00C01CA8" w:rsidRPr="0027241E" w:rsidRDefault="00C01CA8" w:rsidP="0027241E">
      <w:pPr>
        <w:pStyle w:val="opplisting"/>
      </w:pPr>
      <w:r w:rsidRPr="0027241E">
        <w:t>Tabell 3.1</w:t>
      </w:r>
      <w:r w:rsidRPr="0027241E">
        <w:tab/>
        <w:t>Bruttonasjonalinntekt. Mrd. kroner</w:t>
      </w:r>
    </w:p>
    <w:p w14:paraId="73C94ADF" w14:textId="77777777" w:rsidR="00C01CA8" w:rsidRPr="0027241E" w:rsidRDefault="00C01CA8" w:rsidP="0027241E">
      <w:pPr>
        <w:pStyle w:val="opplisting"/>
      </w:pPr>
      <w:r w:rsidRPr="0027241E">
        <w:t>Tabell 3.2</w:t>
      </w:r>
      <w:r w:rsidRPr="0027241E">
        <w:tab/>
        <w:t>Produktivitetsutviklingen. Prosentvis endring fra året før</w:t>
      </w:r>
    </w:p>
    <w:p w14:paraId="0C4A3457" w14:textId="77777777" w:rsidR="00C01CA8" w:rsidRPr="0027241E" w:rsidRDefault="00C01CA8" w:rsidP="0027241E">
      <w:pPr>
        <w:pStyle w:val="opplisting"/>
      </w:pPr>
      <w:r w:rsidRPr="0027241E">
        <w:t>Tabell 3.3</w:t>
      </w:r>
      <w:r w:rsidRPr="0027241E">
        <w:tab/>
        <w:t>Finansdepartementets (FIN) anslag sammenlignet med anslag fra Norges Bank (NB) og Statistisk sentralbyrå (SSB). Prosentvis vekst hvis ikke annet er oppgitt.».</w:t>
      </w:r>
    </w:p>
    <w:p w14:paraId="15C6B3AB" w14:textId="77777777" w:rsidR="00C01CA8" w:rsidRPr="0027241E" w:rsidRDefault="00C01CA8" w:rsidP="0027241E">
      <w:pPr>
        <w:pStyle w:val="opplisting"/>
      </w:pPr>
      <w:r w:rsidRPr="0027241E">
        <w:t>Tabell 3.4</w:t>
      </w:r>
      <w:r w:rsidRPr="0027241E">
        <w:tab/>
        <w:t>Finansdepartementets anslag for 2025 på ulike tidspunkter. Prosentvis endring fra året før</w:t>
      </w:r>
    </w:p>
    <w:p w14:paraId="02E7543B" w14:textId="77777777" w:rsidR="00C01CA8" w:rsidRPr="0027241E" w:rsidRDefault="00C01CA8" w:rsidP="0027241E">
      <w:pPr>
        <w:pStyle w:val="opplisting"/>
      </w:pPr>
      <w:r w:rsidRPr="0027241E">
        <w:t>Tabell 3.5</w:t>
      </w:r>
      <w:r w:rsidRPr="0027241E">
        <w:tab/>
        <w:t>Hovedtall for offentlig konsum. Prosentvis volumendring fra året før</w:t>
      </w:r>
    </w:p>
    <w:p w14:paraId="7F971C3E" w14:textId="77777777" w:rsidR="00C01CA8" w:rsidRPr="0027241E" w:rsidRDefault="00C01CA8" w:rsidP="0027241E">
      <w:pPr>
        <w:pStyle w:val="opplisting"/>
      </w:pPr>
      <w:r w:rsidRPr="0027241E">
        <w:t>Tabell 3.6</w:t>
      </w:r>
      <w:r w:rsidRPr="0027241E">
        <w:tab/>
        <w:t>Nettofinansinvesteringer i offentlig forvaltning. Mill. kroner og prosent av BNP</w:t>
      </w:r>
    </w:p>
    <w:p w14:paraId="63237B4C" w14:textId="77777777" w:rsidR="00C01CA8" w:rsidRPr="0027241E" w:rsidRDefault="00C01CA8" w:rsidP="0027241E">
      <w:pPr>
        <w:pStyle w:val="opplisting"/>
      </w:pPr>
      <w:r w:rsidRPr="0027241E">
        <w:t>Tabell 3.7</w:t>
      </w:r>
      <w:r w:rsidRPr="0027241E">
        <w:tab/>
        <w:t>Påløpte inntekter og utgifter i offentlig forvaltning. Mill. kroner og prosentvis endring fra året før</w:t>
      </w:r>
    </w:p>
    <w:p w14:paraId="633DFE6E" w14:textId="77777777" w:rsidR="00C01CA8" w:rsidRPr="0027241E" w:rsidRDefault="00C01CA8" w:rsidP="0027241E">
      <w:pPr>
        <w:pStyle w:val="opplisting"/>
      </w:pPr>
      <w:r w:rsidRPr="0027241E">
        <w:t>Tabell 3.8</w:t>
      </w:r>
      <w:r w:rsidRPr="0027241E">
        <w:tab/>
        <w:t>Påløpte inntekter og utgifter i statsforvaltningen. Mill. kroner og prosentvis endring fra året før</w:t>
      </w:r>
    </w:p>
    <w:p w14:paraId="5C56AA69" w14:textId="77777777" w:rsidR="00C01CA8" w:rsidRPr="0027241E" w:rsidRDefault="00C01CA8" w:rsidP="0027241E">
      <w:pPr>
        <w:pStyle w:val="opplisting"/>
      </w:pPr>
      <w:r w:rsidRPr="0027241E">
        <w:t>Tabell 3.9</w:t>
      </w:r>
      <w:r w:rsidRPr="0027241E">
        <w:tab/>
        <w:t>Kommuneforvaltningens inntekter og utgifter. Bokførte verdier i mill. kroner og prosentvis endring fra året før</w:t>
      </w:r>
    </w:p>
    <w:p w14:paraId="03D45FEE" w14:textId="77777777" w:rsidR="00C01CA8" w:rsidRPr="0027241E" w:rsidRDefault="00C01CA8" w:rsidP="0027241E">
      <w:pPr>
        <w:pStyle w:val="opplisting"/>
      </w:pPr>
      <w:r w:rsidRPr="0027241E">
        <w:t>Tabell 3.10</w:t>
      </w:r>
      <w:r w:rsidRPr="0027241E">
        <w:tab/>
        <w:t>Påløpte skatte- og avgiftsinntekter til offentlig forvaltning. Mill. kroner</w:t>
      </w:r>
    </w:p>
    <w:p w14:paraId="0570E284" w14:textId="77777777" w:rsidR="00C01CA8" w:rsidRPr="0027241E" w:rsidRDefault="00C01CA8" w:rsidP="0027241E">
      <w:pPr>
        <w:pStyle w:val="opplisting"/>
      </w:pPr>
      <w:r w:rsidRPr="0027241E">
        <w:t>Tabell 3.11</w:t>
      </w:r>
      <w:r w:rsidRPr="0027241E">
        <w:tab/>
        <w:t>Finanspolitiske indikatorer</w:t>
      </w:r>
    </w:p>
    <w:p w14:paraId="56AE8624" w14:textId="77777777" w:rsidR="00C01CA8" w:rsidRPr="0027241E" w:rsidRDefault="00C01CA8" w:rsidP="0027241E">
      <w:pPr>
        <w:pStyle w:val="opplisting"/>
      </w:pPr>
      <w:r w:rsidRPr="0027241E">
        <w:t>Tabell 3.12</w:t>
      </w:r>
      <w:r w:rsidRPr="0027241E">
        <w:tab/>
        <w:t>Indikatorer for kommuneøkonomien</w:t>
      </w:r>
    </w:p>
    <w:p w14:paraId="005D0905" w14:textId="77777777" w:rsidR="00C01CA8" w:rsidRPr="0027241E" w:rsidRDefault="00C01CA8" w:rsidP="0027241E">
      <w:pPr>
        <w:pStyle w:val="opplisting"/>
      </w:pPr>
      <w:r w:rsidRPr="0027241E">
        <w:t>Tabell 3.13</w:t>
      </w:r>
      <w:r w:rsidRPr="0027241E">
        <w:tab/>
        <w:t>Inntekter og utgifter i Statens pensjonsfond utland. Mill. kroner</w:t>
      </w:r>
    </w:p>
    <w:p w14:paraId="0C2FB48D" w14:textId="77777777" w:rsidR="00C01CA8" w:rsidRPr="0027241E" w:rsidRDefault="00C01CA8" w:rsidP="0027241E">
      <w:pPr>
        <w:pStyle w:val="opplisting"/>
      </w:pPr>
      <w:r w:rsidRPr="0027241E">
        <w:t>Tabell 3.14</w:t>
      </w:r>
      <w:r w:rsidRPr="0027241E">
        <w:tab/>
        <w:t>Statsbudsjettets inntekter og utgifter. Mill. kroner</w:t>
      </w:r>
    </w:p>
    <w:p w14:paraId="1D2E2D63" w14:textId="77777777" w:rsidR="00C01CA8" w:rsidRPr="0027241E" w:rsidRDefault="00C01CA8" w:rsidP="0027241E">
      <w:pPr>
        <w:pStyle w:val="opplisting"/>
      </w:pPr>
      <w:r w:rsidRPr="0027241E">
        <w:t>Tabell 3.15</w:t>
      </w:r>
      <w:r w:rsidRPr="0027241E">
        <w:tab/>
        <w:t>Statens pensjonsfond utland, 3 prosent realavkastning og strukturelt oljekorrigert budsjettunderskudd. Mrd. kroner og prosent</w:t>
      </w:r>
    </w:p>
    <w:p w14:paraId="0F8FFE9C" w14:textId="77777777" w:rsidR="00C01CA8" w:rsidRPr="0027241E" w:rsidRDefault="00C01CA8" w:rsidP="0027241E">
      <w:pPr>
        <w:pStyle w:val="opplisting"/>
      </w:pPr>
      <w:r w:rsidRPr="0027241E">
        <w:t>Tabell 3.16</w:t>
      </w:r>
      <w:r w:rsidRPr="0027241E">
        <w:tab/>
        <w:t>Statens balanse siden 1990. Mrd. kroner</w:t>
      </w:r>
    </w:p>
    <w:p w14:paraId="22274E20" w14:textId="77777777" w:rsidR="00C01CA8" w:rsidRPr="0027241E" w:rsidRDefault="00C01CA8" w:rsidP="0027241E">
      <w:pPr>
        <w:pStyle w:val="opplisting"/>
      </w:pPr>
      <w:r w:rsidRPr="0027241E">
        <w:t>Tabell 3.17</w:t>
      </w:r>
      <w:r w:rsidRPr="0027241E">
        <w:tab/>
        <w:t>Statsbudsjettets inntekter og utgifter i 2025. Endringer i forhold til saldert budsjett. Mill. kroner</w:t>
      </w:r>
    </w:p>
    <w:p w14:paraId="58ECDA3B" w14:textId="77777777" w:rsidR="00C01CA8" w:rsidRPr="0027241E" w:rsidRDefault="00C01CA8" w:rsidP="0027241E">
      <w:pPr>
        <w:pStyle w:val="opplisting"/>
      </w:pPr>
      <w:r w:rsidRPr="0027241E">
        <w:t>Tabell 3.18</w:t>
      </w:r>
      <w:r w:rsidRPr="0027241E">
        <w:tab/>
        <w:t>Nøkkeltall Nasjonalbudsjettet 2026. Prosentvis volumendring fra året før der ikke annet er angitt</w:t>
      </w:r>
    </w:p>
    <w:p w14:paraId="46A2A596" w14:textId="68B7592F" w:rsidR="00F6146B" w:rsidRPr="0027241E" w:rsidRDefault="00F6146B" w:rsidP="0027241E">
      <w:pPr>
        <w:pStyle w:val="tabell-tittel"/>
      </w:pPr>
      <w:r w:rsidRPr="0027241E">
        <w:t>Bruttonasjonalinntekt. Mrd. Kroner</w:t>
      </w:r>
    </w:p>
    <w:p w14:paraId="117CFF43" w14:textId="77777777" w:rsidR="00C01CA8" w:rsidRPr="0027241E" w:rsidRDefault="00C01CA8" w:rsidP="0027241E">
      <w:pPr>
        <w:pStyle w:val="Tabellnavn"/>
      </w:pPr>
      <w:r w:rsidRPr="0027241E">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E25BF" w:rsidRPr="0027241E" w14:paraId="2D3A9701"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894A6" w14:textId="77777777" w:rsidR="00C01CA8" w:rsidRPr="0027241E" w:rsidRDefault="00C01CA8" w:rsidP="0027241E"/>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B6545" w14:textId="77777777" w:rsidR="00C01CA8" w:rsidRPr="0027241E" w:rsidRDefault="00C01CA8" w:rsidP="0027241E">
            <w:r w:rsidRPr="0027241E">
              <w:t>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8CE0D" w14:textId="77777777" w:rsidR="00C01CA8" w:rsidRPr="0027241E" w:rsidRDefault="00C01CA8" w:rsidP="0027241E">
            <w:r w:rsidRPr="0027241E">
              <w:t>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59539" w14:textId="77777777" w:rsidR="00C01CA8" w:rsidRPr="0027241E" w:rsidRDefault="00C01CA8" w:rsidP="0027241E">
            <w:r w:rsidRPr="0027241E">
              <w:t>2026</w:t>
            </w:r>
          </w:p>
        </w:tc>
      </w:tr>
      <w:tr w:rsidR="00BE25BF" w:rsidRPr="0027241E" w14:paraId="6CD74CD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BBFDF66" w14:textId="77777777" w:rsidR="00C01CA8" w:rsidRPr="0027241E" w:rsidRDefault="00C01CA8" w:rsidP="0027241E">
            <w:r w:rsidRPr="0027241E">
              <w:t>Bruttonasjonalprodukt</w:t>
            </w:r>
            <w:r w:rsidRPr="0027241E">
              <w:tab/>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EA2452" w14:textId="77777777" w:rsidR="00C01CA8" w:rsidRPr="0027241E" w:rsidRDefault="00C01CA8" w:rsidP="0027241E">
            <w:r w:rsidRPr="0027241E">
              <w:t>5 196,6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803695" w14:textId="77777777" w:rsidR="00C01CA8" w:rsidRPr="0027241E" w:rsidRDefault="00C01CA8" w:rsidP="0027241E">
            <w:r w:rsidRPr="0027241E">
              <w:t>5 382,9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BAAEF9" w14:textId="77777777" w:rsidR="00C01CA8" w:rsidRPr="0027241E" w:rsidRDefault="00C01CA8" w:rsidP="0027241E">
            <w:r w:rsidRPr="0027241E">
              <w:t>5 389,2</w:t>
            </w:r>
          </w:p>
        </w:tc>
      </w:tr>
      <w:tr w:rsidR="00BE25BF" w:rsidRPr="0027241E" w14:paraId="09DC9819" w14:textId="77777777">
        <w:trPr>
          <w:trHeight w:val="380"/>
        </w:trPr>
        <w:tc>
          <w:tcPr>
            <w:tcW w:w="5320" w:type="dxa"/>
            <w:tcBorders>
              <w:top w:val="nil"/>
              <w:left w:val="nil"/>
              <w:bottom w:val="nil"/>
              <w:right w:val="nil"/>
            </w:tcBorders>
            <w:tcMar>
              <w:top w:w="128" w:type="dxa"/>
              <w:left w:w="43" w:type="dxa"/>
              <w:bottom w:w="43" w:type="dxa"/>
              <w:right w:w="43" w:type="dxa"/>
            </w:tcMar>
          </w:tcPr>
          <w:p w14:paraId="1AAAB6E9" w14:textId="77777777" w:rsidR="00C01CA8" w:rsidRPr="0027241E" w:rsidRDefault="00C01CA8" w:rsidP="0027241E">
            <w:r w:rsidRPr="0027241E">
              <w:t>BNP Fastlands-Norge</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2237B920" w14:textId="77777777" w:rsidR="00C01CA8" w:rsidRPr="0027241E" w:rsidRDefault="00C01CA8" w:rsidP="0027241E">
            <w:r w:rsidRPr="0027241E">
              <w:t>4 050,1</w:t>
            </w:r>
          </w:p>
        </w:tc>
        <w:tc>
          <w:tcPr>
            <w:tcW w:w="1400" w:type="dxa"/>
            <w:tcBorders>
              <w:top w:val="nil"/>
              <w:left w:val="nil"/>
              <w:bottom w:val="nil"/>
              <w:right w:val="nil"/>
            </w:tcBorders>
            <w:tcMar>
              <w:top w:w="128" w:type="dxa"/>
              <w:left w:w="43" w:type="dxa"/>
              <w:bottom w:w="43" w:type="dxa"/>
              <w:right w:w="43" w:type="dxa"/>
            </w:tcMar>
            <w:vAlign w:val="bottom"/>
          </w:tcPr>
          <w:p w14:paraId="4EC5C81B" w14:textId="77777777" w:rsidR="00C01CA8" w:rsidRPr="0027241E" w:rsidRDefault="00C01CA8" w:rsidP="0027241E">
            <w:r w:rsidRPr="0027241E">
              <w:t>4 253,7</w:t>
            </w:r>
          </w:p>
        </w:tc>
        <w:tc>
          <w:tcPr>
            <w:tcW w:w="1400" w:type="dxa"/>
            <w:tcBorders>
              <w:top w:val="nil"/>
              <w:left w:val="nil"/>
              <w:bottom w:val="nil"/>
              <w:right w:val="nil"/>
            </w:tcBorders>
            <w:tcMar>
              <w:top w:w="128" w:type="dxa"/>
              <w:left w:w="43" w:type="dxa"/>
              <w:bottom w:w="43" w:type="dxa"/>
              <w:right w:w="43" w:type="dxa"/>
            </w:tcMar>
            <w:vAlign w:val="bottom"/>
          </w:tcPr>
          <w:p w14:paraId="149A9897" w14:textId="77777777" w:rsidR="00C01CA8" w:rsidRPr="0027241E" w:rsidRDefault="00C01CA8" w:rsidP="0027241E">
            <w:r w:rsidRPr="0027241E">
              <w:t>4 449,5</w:t>
            </w:r>
          </w:p>
        </w:tc>
      </w:tr>
      <w:tr w:rsidR="00BE25BF" w:rsidRPr="0027241E" w14:paraId="2FA227CB" w14:textId="77777777">
        <w:trPr>
          <w:trHeight w:val="380"/>
        </w:trPr>
        <w:tc>
          <w:tcPr>
            <w:tcW w:w="5320" w:type="dxa"/>
            <w:tcBorders>
              <w:top w:val="nil"/>
              <w:left w:val="nil"/>
              <w:bottom w:val="nil"/>
              <w:right w:val="nil"/>
            </w:tcBorders>
            <w:tcMar>
              <w:top w:w="128" w:type="dxa"/>
              <w:left w:w="43" w:type="dxa"/>
              <w:bottom w:w="43" w:type="dxa"/>
              <w:right w:w="43" w:type="dxa"/>
            </w:tcMar>
          </w:tcPr>
          <w:p w14:paraId="6EC3B63E" w14:textId="77777777" w:rsidR="00C01CA8" w:rsidRPr="0027241E" w:rsidRDefault="00C01CA8" w:rsidP="0027241E">
            <w:r w:rsidRPr="0027241E">
              <w:t>Overskudd på driftsbalansen</w:t>
            </w:r>
            <w:r w:rsidRPr="0027241E">
              <w:tab/>
            </w:r>
          </w:p>
        </w:tc>
        <w:tc>
          <w:tcPr>
            <w:tcW w:w="1400" w:type="dxa"/>
            <w:tcBorders>
              <w:top w:val="nil"/>
              <w:left w:val="nil"/>
              <w:bottom w:val="nil"/>
              <w:right w:val="nil"/>
            </w:tcBorders>
            <w:tcMar>
              <w:top w:w="128" w:type="dxa"/>
              <w:left w:w="43" w:type="dxa"/>
              <w:bottom w:w="43" w:type="dxa"/>
              <w:right w:w="43" w:type="dxa"/>
            </w:tcMar>
            <w:vAlign w:val="bottom"/>
          </w:tcPr>
          <w:p w14:paraId="65336D72" w14:textId="77777777" w:rsidR="00C01CA8" w:rsidRPr="0027241E" w:rsidRDefault="00C01CA8" w:rsidP="0027241E">
            <w:r w:rsidRPr="0027241E">
              <w:t>867,9</w:t>
            </w:r>
          </w:p>
        </w:tc>
        <w:tc>
          <w:tcPr>
            <w:tcW w:w="1400" w:type="dxa"/>
            <w:tcBorders>
              <w:top w:val="nil"/>
              <w:left w:val="nil"/>
              <w:bottom w:val="nil"/>
              <w:right w:val="nil"/>
            </w:tcBorders>
            <w:tcMar>
              <w:top w:w="128" w:type="dxa"/>
              <w:left w:w="43" w:type="dxa"/>
              <w:bottom w:w="43" w:type="dxa"/>
              <w:right w:w="43" w:type="dxa"/>
            </w:tcMar>
            <w:vAlign w:val="bottom"/>
          </w:tcPr>
          <w:p w14:paraId="00FA9140" w14:textId="77777777" w:rsidR="00C01CA8" w:rsidRPr="0027241E" w:rsidRDefault="00C01CA8" w:rsidP="0027241E">
            <w:r w:rsidRPr="0027241E">
              <w:t>855,1</w:t>
            </w:r>
          </w:p>
        </w:tc>
        <w:tc>
          <w:tcPr>
            <w:tcW w:w="1400" w:type="dxa"/>
            <w:tcBorders>
              <w:top w:val="nil"/>
              <w:left w:val="nil"/>
              <w:bottom w:val="nil"/>
              <w:right w:val="nil"/>
            </w:tcBorders>
            <w:tcMar>
              <w:top w:w="128" w:type="dxa"/>
              <w:left w:w="43" w:type="dxa"/>
              <w:bottom w:w="43" w:type="dxa"/>
              <w:right w:w="43" w:type="dxa"/>
            </w:tcMar>
            <w:vAlign w:val="bottom"/>
          </w:tcPr>
          <w:p w14:paraId="27A2E7C5" w14:textId="77777777" w:rsidR="00C01CA8" w:rsidRPr="0027241E" w:rsidRDefault="00C01CA8" w:rsidP="0027241E">
            <w:r w:rsidRPr="0027241E">
              <w:t>697,4</w:t>
            </w:r>
          </w:p>
        </w:tc>
      </w:tr>
      <w:tr w:rsidR="00BE25BF" w:rsidRPr="0027241E" w14:paraId="163D3A7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ADD50B3" w14:textId="77777777" w:rsidR="00C01CA8" w:rsidRPr="0027241E" w:rsidRDefault="00C01CA8" w:rsidP="0027241E">
            <w:r w:rsidRPr="0027241E">
              <w:t>Bruttonasjonalinntekt</w:t>
            </w:r>
            <w:r w:rsidRPr="0027241E">
              <w:tab/>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6DE332" w14:textId="77777777" w:rsidR="00C01CA8" w:rsidRPr="0027241E" w:rsidRDefault="00C01CA8" w:rsidP="0027241E">
            <w:r w:rsidRPr="0027241E">
              <w:t>5 434,9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B1B048" w14:textId="77777777" w:rsidR="00C01CA8" w:rsidRPr="0027241E" w:rsidRDefault="00C01CA8" w:rsidP="0027241E">
            <w:r w:rsidRPr="0027241E">
              <w:t>5 634,6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C4A00F" w14:textId="77777777" w:rsidR="00C01CA8" w:rsidRPr="0027241E" w:rsidRDefault="00C01CA8" w:rsidP="0027241E">
            <w:r w:rsidRPr="0027241E">
              <w:t>5 690,9</w:t>
            </w:r>
          </w:p>
        </w:tc>
      </w:tr>
    </w:tbl>
    <w:p w14:paraId="13CEC83B" w14:textId="77777777" w:rsidR="00C01CA8" w:rsidRPr="0027241E" w:rsidRDefault="00C01CA8" w:rsidP="0027241E">
      <w:pPr>
        <w:pStyle w:val="Kilde"/>
      </w:pPr>
      <w:r w:rsidRPr="0027241E">
        <w:t>Kilder: Statistisk sentralbyrå og Finansdepartementet.</w:t>
      </w:r>
    </w:p>
    <w:p w14:paraId="0C92D2E8" w14:textId="77B1C679" w:rsidR="00F6146B" w:rsidRPr="0027241E" w:rsidRDefault="00F6146B" w:rsidP="0027241E">
      <w:pPr>
        <w:pStyle w:val="tabell-tittel"/>
      </w:pPr>
      <w:r w:rsidRPr="0027241E">
        <w:lastRenderedPageBreak/>
        <w:t>Produktivitetsutviklingen. Prosentvis endring fra året før</w:t>
      </w:r>
      <w:r w:rsidRPr="0027241E">
        <w:rPr>
          <w:rStyle w:val="skrift-hevet"/>
        </w:rPr>
        <w:t>1</w:t>
      </w:r>
    </w:p>
    <w:p w14:paraId="7EE42D49" w14:textId="77777777" w:rsidR="00C01CA8" w:rsidRPr="0027241E" w:rsidRDefault="00C01CA8" w:rsidP="0027241E">
      <w:pPr>
        <w:pStyle w:val="Tabellnavn"/>
      </w:pPr>
      <w:r w:rsidRPr="0027241E">
        <w:t>08J2xt2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2920"/>
        <w:gridCol w:w="1160"/>
        <w:gridCol w:w="1160"/>
        <w:gridCol w:w="1160"/>
        <w:gridCol w:w="1160"/>
        <w:gridCol w:w="840"/>
        <w:gridCol w:w="840"/>
      </w:tblGrid>
      <w:tr w:rsidR="00BE25BF" w:rsidRPr="0027241E" w14:paraId="421F53A4" w14:textId="77777777">
        <w:trPr>
          <w:trHeight w:val="360"/>
        </w:trPr>
        <w:tc>
          <w:tcPr>
            <w:tcW w:w="3200" w:type="dxa"/>
            <w:gridSpan w:val="2"/>
            <w:tcBorders>
              <w:top w:val="single" w:sz="4" w:space="0" w:color="000000"/>
              <w:left w:val="nil"/>
              <w:bottom w:val="nil"/>
              <w:right w:val="nil"/>
            </w:tcBorders>
            <w:tcMar>
              <w:top w:w="128" w:type="dxa"/>
              <w:left w:w="43" w:type="dxa"/>
              <w:bottom w:w="43" w:type="dxa"/>
              <w:right w:w="43" w:type="dxa"/>
            </w:tcMar>
            <w:vAlign w:val="bottom"/>
          </w:tcPr>
          <w:p w14:paraId="031AA2D1" w14:textId="77777777" w:rsidR="00C01CA8" w:rsidRPr="0027241E" w:rsidRDefault="00C01CA8" w:rsidP="0027241E"/>
        </w:tc>
        <w:tc>
          <w:tcPr>
            <w:tcW w:w="46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FE4EF23" w14:textId="77777777" w:rsidR="00C01CA8" w:rsidRPr="0027241E" w:rsidRDefault="00C01CA8" w:rsidP="0027241E">
            <w:r w:rsidRPr="0027241E">
              <w:t>Årlig gjennomsnitt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B6E8EE" w14:textId="77777777" w:rsidR="00C01CA8" w:rsidRPr="0027241E" w:rsidRDefault="00C01CA8" w:rsidP="0027241E"/>
        </w:tc>
        <w:tc>
          <w:tcPr>
            <w:tcW w:w="840" w:type="dxa"/>
            <w:tcBorders>
              <w:top w:val="single" w:sz="4" w:space="0" w:color="000000"/>
              <w:left w:val="nil"/>
              <w:bottom w:val="nil"/>
              <w:right w:val="nil"/>
            </w:tcBorders>
            <w:tcMar>
              <w:top w:w="128" w:type="dxa"/>
              <w:left w:w="43" w:type="dxa"/>
              <w:bottom w:w="43" w:type="dxa"/>
              <w:right w:w="43" w:type="dxa"/>
            </w:tcMar>
            <w:vAlign w:val="bottom"/>
          </w:tcPr>
          <w:p w14:paraId="1012F3CA" w14:textId="77777777" w:rsidR="00C01CA8" w:rsidRPr="0027241E" w:rsidRDefault="00C01CA8" w:rsidP="0027241E"/>
        </w:tc>
      </w:tr>
      <w:tr w:rsidR="00BE25BF" w:rsidRPr="0027241E" w14:paraId="58DF685B" w14:textId="77777777">
        <w:trPr>
          <w:trHeight w:val="360"/>
        </w:trPr>
        <w:tc>
          <w:tcPr>
            <w:tcW w:w="3200" w:type="dxa"/>
            <w:gridSpan w:val="2"/>
            <w:tcBorders>
              <w:top w:val="nil"/>
              <w:left w:val="nil"/>
              <w:bottom w:val="single" w:sz="4" w:space="0" w:color="000000"/>
              <w:right w:val="nil"/>
            </w:tcBorders>
            <w:tcMar>
              <w:top w:w="128" w:type="dxa"/>
              <w:left w:w="43" w:type="dxa"/>
              <w:bottom w:w="43" w:type="dxa"/>
              <w:right w:w="43" w:type="dxa"/>
            </w:tcMar>
            <w:vAlign w:val="bottom"/>
          </w:tcPr>
          <w:p w14:paraId="46D88A74" w14:textId="77777777" w:rsidR="00C01CA8" w:rsidRPr="0027241E" w:rsidRDefault="00C01CA8" w:rsidP="0027241E">
            <w:r w:rsidRPr="0027241E">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C444FBD" w14:textId="77777777" w:rsidR="00C01CA8" w:rsidRPr="0027241E" w:rsidRDefault="00C01CA8" w:rsidP="0027241E">
            <w:r w:rsidRPr="0027241E">
              <w:t>1971–1980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3B4106D" w14:textId="77777777" w:rsidR="00C01CA8" w:rsidRPr="0027241E" w:rsidRDefault="00C01CA8" w:rsidP="0027241E">
            <w:r w:rsidRPr="0027241E">
              <w:t>1981–1990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DE70EBA" w14:textId="77777777" w:rsidR="00C01CA8" w:rsidRPr="0027241E" w:rsidRDefault="00C01CA8" w:rsidP="0027241E">
            <w:r w:rsidRPr="0027241E">
              <w:t>1991–2024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42CA2F9" w14:textId="77777777" w:rsidR="00C01CA8" w:rsidRPr="0027241E" w:rsidRDefault="00C01CA8" w:rsidP="0027241E">
            <w:r w:rsidRPr="0027241E">
              <w:t>1971–2024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752D81" w14:textId="77777777" w:rsidR="00C01CA8" w:rsidRPr="0027241E" w:rsidRDefault="00C01CA8" w:rsidP="0027241E">
            <w:r w:rsidRPr="0027241E">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D5FA239" w14:textId="77777777" w:rsidR="00C01CA8" w:rsidRPr="0027241E" w:rsidRDefault="00C01CA8" w:rsidP="0027241E">
            <w:r w:rsidRPr="0027241E">
              <w:t>2026</w:t>
            </w:r>
          </w:p>
        </w:tc>
      </w:tr>
      <w:tr w:rsidR="00BE25BF" w:rsidRPr="0027241E" w14:paraId="476FCA95" w14:textId="77777777">
        <w:trPr>
          <w:trHeight w:val="380"/>
        </w:trPr>
        <w:tc>
          <w:tcPr>
            <w:tcW w:w="3200" w:type="dxa"/>
            <w:gridSpan w:val="2"/>
            <w:tcBorders>
              <w:top w:val="single" w:sz="4" w:space="0" w:color="000000"/>
              <w:left w:val="nil"/>
              <w:bottom w:val="nil"/>
              <w:right w:val="nil"/>
            </w:tcBorders>
            <w:tcMar>
              <w:top w:w="128" w:type="dxa"/>
              <w:left w:w="43" w:type="dxa"/>
              <w:bottom w:w="43" w:type="dxa"/>
              <w:right w:w="43" w:type="dxa"/>
            </w:tcMar>
          </w:tcPr>
          <w:p w14:paraId="0DB34A72" w14:textId="77777777" w:rsidR="00C01CA8" w:rsidRPr="0027241E" w:rsidRDefault="00C01CA8" w:rsidP="0027241E">
            <w:r w:rsidRPr="0027241E">
              <w:rPr>
                <w:rStyle w:val="kursiv"/>
              </w:rPr>
              <w:t>Arbeidskraftsproduktivitet</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23BB3A8" w14:textId="77777777" w:rsidR="00C01CA8" w:rsidRPr="0027241E" w:rsidRDefault="00C01CA8" w:rsidP="0027241E"/>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7680F5F" w14:textId="77777777" w:rsidR="00C01CA8" w:rsidRPr="0027241E" w:rsidRDefault="00C01CA8" w:rsidP="0027241E"/>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E227319" w14:textId="77777777" w:rsidR="00C01CA8" w:rsidRPr="0027241E" w:rsidRDefault="00C01CA8" w:rsidP="0027241E"/>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AA659C6" w14:textId="77777777" w:rsidR="00C01CA8" w:rsidRPr="0027241E" w:rsidRDefault="00C01CA8" w:rsidP="0027241E"/>
        </w:tc>
        <w:tc>
          <w:tcPr>
            <w:tcW w:w="840" w:type="dxa"/>
            <w:tcBorders>
              <w:top w:val="single" w:sz="4" w:space="0" w:color="000000"/>
              <w:left w:val="nil"/>
              <w:bottom w:val="nil"/>
              <w:right w:val="nil"/>
            </w:tcBorders>
            <w:tcMar>
              <w:top w:w="128" w:type="dxa"/>
              <w:left w:w="43" w:type="dxa"/>
              <w:bottom w:w="43" w:type="dxa"/>
              <w:right w:w="43" w:type="dxa"/>
            </w:tcMar>
            <w:vAlign w:val="bottom"/>
          </w:tcPr>
          <w:p w14:paraId="5ACEFD02" w14:textId="77777777" w:rsidR="00C01CA8" w:rsidRPr="0027241E" w:rsidRDefault="00C01CA8" w:rsidP="0027241E"/>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CD2E23" w14:textId="77777777" w:rsidR="00C01CA8" w:rsidRPr="0027241E" w:rsidRDefault="00C01CA8" w:rsidP="0027241E"/>
        </w:tc>
      </w:tr>
      <w:tr w:rsidR="00BE25BF" w:rsidRPr="0027241E" w14:paraId="71BF7B04" w14:textId="77777777">
        <w:trPr>
          <w:trHeight w:val="380"/>
        </w:trPr>
        <w:tc>
          <w:tcPr>
            <w:tcW w:w="280" w:type="dxa"/>
            <w:tcBorders>
              <w:top w:val="nil"/>
              <w:left w:val="nil"/>
              <w:bottom w:val="nil"/>
              <w:right w:val="nil"/>
            </w:tcBorders>
            <w:tcMar>
              <w:top w:w="128" w:type="dxa"/>
              <w:left w:w="43" w:type="dxa"/>
              <w:bottom w:w="43" w:type="dxa"/>
              <w:right w:w="43" w:type="dxa"/>
            </w:tcMar>
          </w:tcPr>
          <w:p w14:paraId="26BB961D" w14:textId="77777777" w:rsidR="00C01CA8" w:rsidRPr="0027241E" w:rsidRDefault="00C01CA8" w:rsidP="0027241E"/>
        </w:tc>
        <w:tc>
          <w:tcPr>
            <w:tcW w:w="2920" w:type="dxa"/>
            <w:tcBorders>
              <w:top w:val="nil"/>
              <w:left w:val="nil"/>
              <w:bottom w:val="nil"/>
              <w:right w:val="nil"/>
            </w:tcBorders>
            <w:tcMar>
              <w:top w:w="128" w:type="dxa"/>
              <w:left w:w="43" w:type="dxa"/>
              <w:bottom w:w="43" w:type="dxa"/>
              <w:right w:w="43" w:type="dxa"/>
            </w:tcMar>
            <w:vAlign w:val="bottom"/>
          </w:tcPr>
          <w:p w14:paraId="057AA42A" w14:textId="77777777" w:rsidR="00C01CA8" w:rsidRPr="0027241E" w:rsidRDefault="00C01CA8" w:rsidP="0027241E">
            <w:r w:rsidRPr="0027241E">
              <w:t>Fastlands-Norge</w:t>
            </w:r>
            <w:r w:rsidRPr="0027241E">
              <w:tab/>
            </w:r>
          </w:p>
        </w:tc>
        <w:tc>
          <w:tcPr>
            <w:tcW w:w="1160" w:type="dxa"/>
            <w:tcBorders>
              <w:top w:val="nil"/>
              <w:left w:val="nil"/>
              <w:bottom w:val="nil"/>
              <w:right w:val="nil"/>
            </w:tcBorders>
            <w:tcMar>
              <w:top w:w="128" w:type="dxa"/>
              <w:left w:w="43" w:type="dxa"/>
              <w:bottom w:w="43" w:type="dxa"/>
              <w:right w:w="43" w:type="dxa"/>
            </w:tcMar>
            <w:vAlign w:val="bottom"/>
          </w:tcPr>
          <w:p w14:paraId="4CF899A0" w14:textId="77777777" w:rsidR="00C01CA8" w:rsidRPr="0027241E" w:rsidRDefault="00C01CA8" w:rsidP="0027241E">
            <w:r w:rsidRPr="0027241E">
              <w:t>3,3</w:t>
            </w:r>
          </w:p>
        </w:tc>
        <w:tc>
          <w:tcPr>
            <w:tcW w:w="1160" w:type="dxa"/>
            <w:tcBorders>
              <w:top w:val="nil"/>
              <w:left w:val="nil"/>
              <w:bottom w:val="nil"/>
              <w:right w:val="nil"/>
            </w:tcBorders>
            <w:tcMar>
              <w:top w:w="128" w:type="dxa"/>
              <w:left w:w="43" w:type="dxa"/>
              <w:bottom w:w="43" w:type="dxa"/>
              <w:right w:w="43" w:type="dxa"/>
            </w:tcMar>
            <w:vAlign w:val="bottom"/>
          </w:tcPr>
          <w:p w14:paraId="782A7C11" w14:textId="77777777" w:rsidR="00C01CA8" w:rsidRPr="0027241E" w:rsidRDefault="00C01CA8" w:rsidP="0027241E">
            <w:r w:rsidRPr="0027241E">
              <w:t>1,7</w:t>
            </w:r>
          </w:p>
        </w:tc>
        <w:tc>
          <w:tcPr>
            <w:tcW w:w="1160" w:type="dxa"/>
            <w:tcBorders>
              <w:top w:val="nil"/>
              <w:left w:val="nil"/>
              <w:bottom w:val="nil"/>
              <w:right w:val="nil"/>
            </w:tcBorders>
            <w:tcMar>
              <w:top w:w="128" w:type="dxa"/>
              <w:left w:w="43" w:type="dxa"/>
              <w:bottom w:w="43" w:type="dxa"/>
              <w:right w:w="43" w:type="dxa"/>
            </w:tcMar>
            <w:vAlign w:val="bottom"/>
          </w:tcPr>
          <w:p w14:paraId="10E69C6D" w14:textId="77777777" w:rsidR="00C01CA8" w:rsidRPr="0027241E" w:rsidRDefault="00C01CA8" w:rsidP="0027241E">
            <w:r w:rsidRPr="0027241E">
              <w:t>1,5</w:t>
            </w:r>
          </w:p>
        </w:tc>
        <w:tc>
          <w:tcPr>
            <w:tcW w:w="1160" w:type="dxa"/>
            <w:tcBorders>
              <w:top w:val="nil"/>
              <w:left w:val="nil"/>
              <w:bottom w:val="nil"/>
              <w:right w:val="nil"/>
            </w:tcBorders>
            <w:tcMar>
              <w:top w:w="128" w:type="dxa"/>
              <w:left w:w="43" w:type="dxa"/>
              <w:bottom w:w="43" w:type="dxa"/>
              <w:right w:w="43" w:type="dxa"/>
            </w:tcMar>
            <w:vAlign w:val="bottom"/>
          </w:tcPr>
          <w:p w14:paraId="7A0BCC00" w14:textId="77777777" w:rsidR="00C01CA8" w:rsidRPr="0027241E" w:rsidRDefault="00C01CA8" w:rsidP="0027241E">
            <w:r w:rsidRPr="0027241E">
              <w:t>1,9</w:t>
            </w:r>
          </w:p>
        </w:tc>
        <w:tc>
          <w:tcPr>
            <w:tcW w:w="840" w:type="dxa"/>
            <w:tcBorders>
              <w:top w:val="nil"/>
              <w:left w:val="nil"/>
              <w:bottom w:val="nil"/>
              <w:right w:val="nil"/>
            </w:tcBorders>
            <w:tcMar>
              <w:top w:w="128" w:type="dxa"/>
              <w:left w:w="43" w:type="dxa"/>
              <w:bottom w:w="43" w:type="dxa"/>
              <w:right w:w="43" w:type="dxa"/>
            </w:tcMar>
            <w:vAlign w:val="bottom"/>
          </w:tcPr>
          <w:p w14:paraId="319E0400" w14:textId="77777777" w:rsidR="00C01CA8" w:rsidRPr="0027241E" w:rsidRDefault="00C01CA8" w:rsidP="0027241E">
            <w:r w:rsidRPr="0027241E">
              <w:t>1,3</w:t>
            </w:r>
          </w:p>
        </w:tc>
        <w:tc>
          <w:tcPr>
            <w:tcW w:w="840" w:type="dxa"/>
            <w:tcBorders>
              <w:top w:val="nil"/>
              <w:left w:val="nil"/>
              <w:bottom w:val="nil"/>
              <w:right w:val="nil"/>
            </w:tcBorders>
            <w:tcMar>
              <w:top w:w="128" w:type="dxa"/>
              <w:left w:w="43" w:type="dxa"/>
              <w:bottom w:w="43" w:type="dxa"/>
              <w:right w:w="43" w:type="dxa"/>
            </w:tcMar>
            <w:vAlign w:val="bottom"/>
          </w:tcPr>
          <w:p w14:paraId="160C5256" w14:textId="77777777" w:rsidR="00C01CA8" w:rsidRPr="0027241E" w:rsidRDefault="00C01CA8" w:rsidP="0027241E">
            <w:r w:rsidRPr="0027241E">
              <w:t>1,1</w:t>
            </w:r>
          </w:p>
        </w:tc>
      </w:tr>
      <w:tr w:rsidR="00BE25BF" w:rsidRPr="0027241E" w14:paraId="5C836155" w14:textId="77777777">
        <w:trPr>
          <w:trHeight w:val="380"/>
        </w:trPr>
        <w:tc>
          <w:tcPr>
            <w:tcW w:w="280" w:type="dxa"/>
            <w:tcBorders>
              <w:top w:val="nil"/>
              <w:left w:val="nil"/>
              <w:bottom w:val="nil"/>
              <w:right w:val="nil"/>
            </w:tcBorders>
            <w:tcMar>
              <w:top w:w="128" w:type="dxa"/>
              <w:left w:w="43" w:type="dxa"/>
              <w:bottom w:w="43" w:type="dxa"/>
              <w:right w:w="43" w:type="dxa"/>
            </w:tcMar>
          </w:tcPr>
          <w:p w14:paraId="59DF371F" w14:textId="77777777" w:rsidR="00C01CA8" w:rsidRPr="0027241E" w:rsidRDefault="00C01CA8" w:rsidP="0027241E"/>
        </w:tc>
        <w:tc>
          <w:tcPr>
            <w:tcW w:w="2920" w:type="dxa"/>
            <w:tcBorders>
              <w:top w:val="nil"/>
              <w:left w:val="nil"/>
              <w:bottom w:val="nil"/>
              <w:right w:val="nil"/>
            </w:tcBorders>
            <w:tcMar>
              <w:top w:w="128" w:type="dxa"/>
              <w:left w:w="43" w:type="dxa"/>
              <w:bottom w:w="43" w:type="dxa"/>
              <w:right w:w="43" w:type="dxa"/>
            </w:tcMar>
            <w:vAlign w:val="bottom"/>
          </w:tcPr>
          <w:p w14:paraId="6352850A" w14:textId="77777777" w:rsidR="00C01CA8" w:rsidRPr="0027241E" w:rsidRDefault="00C01CA8" w:rsidP="0027241E">
            <w:r w:rsidRPr="0027241E">
              <w:t>Private fastlandsnæringer</w:t>
            </w:r>
            <w:r w:rsidRPr="0027241E">
              <w:rPr>
                <w:rStyle w:val="skrift-hevet"/>
              </w:rPr>
              <w:t>2</w:t>
            </w:r>
            <w:r w:rsidRPr="0027241E">
              <w:tab/>
            </w:r>
          </w:p>
        </w:tc>
        <w:tc>
          <w:tcPr>
            <w:tcW w:w="1160" w:type="dxa"/>
            <w:tcBorders>
              <w:top w:val="nil"/>
              <w:left w:val="nil"/>
              <w:bottom w:val="nil"/>
              <w:right w:val="nil"/>
            </w:tcBorders>
            <w:tcMar>
              <w:top w:w="128" w:type="dxa"/>
              <w:left w:w="43" w:type="dxa"/>
              <w:bottom w:w="43" w:type="dxa"/>
              <w:right w:w="43" w:type="dxa"/>
            </w:tcMar>
            <w:vAlign w:val="bottom"/>
          </w:tcPr>
          <w:p w14:paraId="6FC6B63C" w14:textId="77777777" w:rsidR="00C01CA8" w:rsidRPr="0027241E" w:rsidRDefault="00C01CA8" w:rsidP="0027241E">
            <w:r w:rsidRPr="0027241E">
              <w:t>2,9</w:t>
            </w:r>
          </w:p>
        </w:tc>
        <w:tc>
          <w:tcPr>
            <w:tcW w:w="1160" w:type="dxa"/>
            <w:tcBorders>
              <w:top w:val="nil"/>
              <w:left w:val="nil"/>
              <w:bottom w:val="nil"/>
              <w:right w:val="nil"/>
            </w:tcBorders>
            <w:tcMar>
              <w:top w:w="128" w:type="dxa"/>
              <w:left w:w="43" w:type="dxa"/>
              <w:bottom w:w="43" w:type="dxa"/>
              <w:right w:w="43" w:type="dxa"/>
            </w:tcMar>
            <w:vAlign w:val="bottom"/>
          </w:tcPr>
          <w:p w14:paraId="354A0153" w14:textId="77777777" w:rsidR="00C01CA8" w:rsidRPr="0027241E" w:rsidRDefault="00C01CA8" w:rsidP="0027241E">
            <w:r w:rsidRPr="0027241E">
              <w:t>1,7</w:t>
            </w:r>
          </w:p>
        </w:tc>
        <w:tc>
          <w:tcPr>
            <w:tcW w:w="1160" w:type="dxa"/>
            <w:tcBorders>
              <w:top w:val="nil"/>
              <w:left w:val="nil"/>
              <w:bottom w:val="nil"/>
              <w:right w:val="nil"/>
            </w:tcBorders>
            <w:tcMar>
              <w:top w:w="128" w:type="dxa"/>
              <w:left w:w="43" w:type="dxa"/>
              <w:bottom w:w="43" w:type="dxa"/>
              <w:right w:w="43" w:type="dxa"/>
            </w:tcMar>
            <w:vAlign w:val="bottom"/>
          </w:tcPr>
          <w:p w14:paraId="7321ABC9" w14:textId="77777777" w:rsidR="00C01CA8" w:rsidRPr="0027241E" w:rsidRDefault="00C01CA8" w:rsidP="0027241E">
            <w:r w:rsidRPr="0027241E">
              <w:t>1,7</w:t>
            </w:r>
          </w:p>
        </w:tc>
        <w:tc>
          <w:tcPr>
            <w:tcW w:w="1160" w:type="dxa"/>
            <w:tcBorders>
              <w:top w:val="nil"/>
              <w:left w:val="nil"/>
              <w:bottom w:val="nil"/>
              <w:right w:val="nil"/>
            </w:tcBorders>
            <w:tcMar>
              <w:top w:w="128" w:type="dxa"/>
              <w:left w:w="43" w:type="dxa"/>
              <w:bottom w:w="43" w:type="dxa"/>
              <w:right w:w="43" w:type="dxa"/>
            </w:tcMar>
            <w:vAlign w:val="bottom"/>
          </w:tcPr>
          <w:p w14:paraId="6DC827AA" w14:textId="77777777" w:rsidR="00C01CA8" w:rsidRPr="0027241E" w:rsidRDefault="00C01CA8" w:rsidP="0027241E">
            <w:r w:rsidRPr="0027241E">
              <w:t>1,9</w:t>
            </w:r>
          </w:p>
        </w:tc>
        <w:tc>
          <w:tcPr>
            <w:tcW w:w="840" w:type="dxa"/>
            <w:tcBorders>
              <w:top w:val="nil"/>
              <w:left w:val="nil"/>
              <w:bottom w:val="nil"/>
              <w:right w:val="nil"/>
            </w:tcBorders>
            <w:tcMar>
              <w:top w:w="128" w:type="dxa"/>
              <w:left w:w="43" w:type="dxa"/>
              <w:bottom w:w="43" w:type="dxa"/>
              <w:right w:w="43" w:type="dxa"/>
            </w:tcMar>
            <w:vAlign w:val="bottom"/>
          </w:tcPr>
          <w:p w14:paraId="32A6A975" w14:textId="77777777" w:rsidR="00C01CA8" w:rsidRPr="0027241E" w:rsidRDefault="00C01CA8" w:rsidP="0027241E">
            <w:r w:rsidRPr="0027241E">
              <w:t>1,8</w:t>
            </w:r>
          </w:p>
        </w:tc>
        <w:tc>
          <w:tcPr>
            <w:tcW w:w="840" w:type="dxa"/>
            <w:tcBorders>
              <w:top w:val="nil"/>
              <w:left w:val="nil"/>
              <w:bottom w:val="nil"/>
              <w:right w:val="nil"/>
            </w:tcBorders>
            <w:tcMar>
              <w:top w:w="128" w:type="dxa"/>
              <w:left w:w="43" w:type="dxa"/>
              <w:bottom w:w="43" w:type="dxa"/>
              <w:right w:w="43" w:type="dxa"/>
            </w:tcMar>
            <w:vAlign w:val="bottom"/>
          </w:tcPr>
          <w:p w14:paraId="3EBFBB5B" w14:textId="77777777" w:rsidR="00C01CA8" w:rsidRPr="0027241E" w:rsidRDefault="00C01CA8" w:rsidP="0027241E">
            <w:r w:rsidRPr="0027241E">
              <w:t>1,2</w:t>
            </w:r>
          </w:p>
        </w:tc>
      </w:tr>
      <w:tr w:rsidR="00BE25BF" w:rsidRPr="0027241E" w14:paraId="71871E94" w14:textId="77777777">
        <w:trPr>
          <w:trHeight w:val="380"/>
        </w:trPr>
        <w:tc>
          <w:tcPr>
            <w:tcW w:w="3200" w:type="dxa"/>
            <w:gridSpan w:val="2"/>
            <w:tcBorders>
              <w:top w:val="nil"/>
              <w:left w:val="nil"/>
              <w:bottom w:val="nil"/>
              <w:right w:val="nil"/>
            </w:tcBorders>
            <w:tcMar>
              <w:top w:w="128" w:type="dxa"/>
              <w:left w:w="43" w:type="dxa"/>
              <w:bottom w:w="43" w:type="dxa"/>
              <w:right w:w="43" w:type="dxa"/>
            </w:tcMar>
          </w:tcPr>
          <w:p w14:paraId="3739DA76" w14:textId="77777777" w:rsidR="00C01CA8" w:rsidRPr="0027241E" w:rsidRDefault="00C01CA8" w:rsidP="0027241E">
            <w:r w:rsidRPr="0027241E">
              <w:rPr>
                <w:rStyle w:val="kursiv"/>
              </w:rPr>
              <w:t>Total faktorproduktivitet</w:t>
            </w:r>
          </w:p>
        </w:tc>
        <w:tc>
          <w:tcPr>
            <w:tcW w:w="1160" w:type="dxa"/>
            <w:tcBorders>
              <w:top w:val="nil"/>
              <w:left w:val="nil"/>
              <w:bottom w:val="nil"/>
              <w:right w:val="nil"/>
            </w:tcBorders>
            <w:tcMar>
              <w:top w:w="128" w:type="dxa"/>
              <w:left w:w="43" w:type="dxa"/>
              <w:bottom w:w="43" w:type="dxa"/>
              <w:right w:w="43" w:type="dxa"/>
            </w:tcMar>
            <w:vAlign w:val="bottom"/>
          </w:tcPr>
          <w:p w14:paraId="417EBFE0" w14:textId="77777777" w:rsidR="00C01CA8" w:rsidRPr="0027241E" w:rsidRDefault="00C01CA8" w:rsidP="0027241E"/>
        </w:tc>
        <w:tc>
          <w:tcPr>
            <w:tcW w:w="1160" w:type="dxa"/>
            <w:tcBorders>
              <w:top w:val="nil"/>
              <w:left w:val="nil"/>
              <w:bottom w:val="nil"/>
              <w:right w:val="nil"/>
            </w:tcBorders>
            <w:tcMar>
              <w:top w:w="128" w:type="dxa"/>
              <w:left w:w="43" w:type="dxa"/>
              <w:bottom w:w="43" w:type="dxa"/>
              <w:right w:w="43" w:type="dxa"/>
            </w:tcMar>
            <w:vAlign w:val="bottom"/>
          </w:tcPr>
          <w:p w14:paraId="3693DA81" w14:textId="77777777" w:rsidR="00C01CA8" w:rsidRPr="0027241E" w:rsidRDefault="00C01CA8" w:rsidP="0027241E"/>
        </w:tc>
        <w:tc>
          <w:tcPr>
            <w:tcW w:w="1160" w:type="dxa"/>
            <w:tcBorders>
              <w:top w:val="nil"/>
              <w:left w:val="nil"/>
              <w:bottom w:val="nil"/>
              <w:right w:val="nil"/>
            </w:tcBorders>
            <w:tcMar>
              <w:top w:w="128" w:type="dxa"/>
              <w:left w:w="43" w:type="dxa"/>
              <w:bottom w:w="43" w:type="dxa"/>
              <w:right w:w="43" w:type="dxa"/>
            </w:tcMar>
            <w:vAlign w:val="bottom"/>
          </w:tcPr>
          <w:p w14:paraId="61325071" w14:textId="77777777" w:rsidR="00C01CA8" w:rsidRPr="0027241E" w:rsidRDefault="00C01CA8" w:rsidP="0027241E"/>
        </w:tc>
        <w:tc>
          <w:tcPr>
            <w:tcW w:w="1160" w:type="dxa"/>
            <w:tcBorders>
              <w:top w:val="nil"/>
              <w:left w:val="nil"/>
              <w:bottom w:val="nil"/>
              <w:right w:val="nil"/>
            </w:tcBorders>
            <w:tcMar>
              <w:top w:w="128" w:type="dxa"/>
              <w:left w:w="43" w:type="dxa"/>
              <w:bottom w:w="43" w:type="dxa"/>
              <w:right w:w="43" w:type="dxa"/>
            </w:tcMar>
            <w:vAlign w:val="bottom"/>
          </w:tcPr>
          <w:p w14:paraId="6244E720"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08639BEF" w14:textId="77777777" w:rsidR="00C01CA8" w:rsidRPr="0027241E" w:rsidRDefault="00C01CA8" w:rsidP="0027241E"/>
        </w:tc>
        <w:tc>
          <w:tcPr>
            <w:tcW w:w="840" w:type="dxa"/>
            <w:tcBorders>
              <w:top w:val="nil"/>
              <w:left w:val="nil"/>
              <w:bottom w:val="nil"/>
              <w:right w:val="nil"/>
            </w:tcBorders>
            <w:tcMar>
              <w:top w:w="128" w:type="dxa"/>
              <w:left w:w="43" w:type="dxa"/>
              <w:bottom w:w="43" w:type="dxa"/>
              <w:right w:w="43" w:type="dxa"/>
            </w:tcMar>
            <w:vAlign w:val="bottom"/>
          </w:tcPr>
          <w:p w14:paraId="7061C31D" w14:textId="77777777" w:rsidR="00C01CA8" w:rsidRPr="0027241E" w:rsidRDefault="00C01CA8" w:rsidP="0027241E"/>
        </w:tc>
      </w:tr>
      <w:tr w:rsidR="00BE25BF" w:rsidRPr="0027241E" w14:paraId="38965B51" w14:textId="77777777">
        <w:trPr>
          <w:trHeight w:val="380"/>
        </w:trPr>
        <w:tc>
          <w:tcPr>
            <w:tcW w:w="280" w:type="dxa"/>
            <w:tcBorders>
              <w:top w:val="nil"/>
              <w:left w:val="nil"/>
              <w:bottom w:val="nil"/>
              <w:right w:val="nil"/>
            </w:tcBorders>
            <w:tcMar>
              <w:top w:w="128" w:type="dxa"/>
              <w:left w:w="43" w:type="dxa"/>
              <w:bottom w:w="43" w:type="dxa"/>
              <w:right w:w="43" w:type="dxa"/>
            </w:tcMar>
          </w:tcPr>
          <w:p w14:paraId="67ACF518" w14:textId="77777777" w:rsidR="00C01CA8" w:rsidRPr="0027241E" w:rsidRDefault="00C01CA8" w:rsidP="0027241E"/>
        </w:tc>
        <w:tc>
          <w:tcPr>
            <w:tcW w:w="2920" w:type="dxa"/>
            <w:tcBorders>
              <w:top w:val="nil"/>
              <w:left w:val="nil"/>
              <w:bottom w:val="nil"/>
              <w:right w:val="nil"/>
            </w:tcBorders>
            <w:tcMar>
              <w:top w:w="128" w:type="dxa"/>
              <w:left w:w="43" w:type="dxa"/>
              <w:bottom w:w="43" w:type="dxa"/>
              <w:right w:w="43" w:type="dxa"/>
            </w:tcMar>
            <w:vAlign w:val="bottom"/>
          </w:tcPr>
          <w:p w14:paraId="7143981F" w14:textId="77777777" w:rsidR="00C01CA8" w:rsidRPr="0027241E" w:rsidRDefault="00C01CA8" w:rsidP="0027241E">
            <w:r w:rsidRPr="0027241E">
              <w:t>Fastlands-Norge</w:t>
            </w:r>
            <w:r w:rsidRPr="0027241E">
              <w:tab/>
            </w:r>
          </w:p>
        </w:tc>
        <w:tc>
          <w:tcPr>
            <w:tcW w:w="1160" w:type="dxa"/>
            <w:tcBorders>
              <w:top w:val="nil"/>
              <w:left w:val="nil"/>
              <w:bottom w:val="nil"/>
              <w:right w:val="nil"/>
            </w:tcBorders>
            <w:tcMar>
              <w:top w:w="128" w:type="dxa"/>
              <w:left w:w="43" w:type="dxa"/>
              <w:bottom w:w="43" w:type="dxa"/>
              <w:right w:w="43" w:type="dxa"/>
            </w:tcMar>
            <w:vAlign w:val="bottom"/>
          </w:tcPr>
          <w:p w14:paraId="492FC783" w14:textId="77777777" w:rsidR="00C01CA8" w:rsidRPr="0027241E" w:rsidRDefault="00C01CA8" w:rsidP="0027241E">
            <w:r w:rsidRPr="0027241E">
              <w:t>2,1</w:t>
            </w:r>
          </w:p>
        </w:tc>
        <w:tc>
          <w:tcPr>
            <w:tcW w:w="1160" w:type="dxa"/>
            <w:tcBorders>
              <w:top w:val="nil"/>
              <w:left w:val="nil"/>
              <w:bottom w:val="nil"/>
              <w:right w:val="nil"/>
            </w:tcBorders>
            <w:tcMar>
              <w:top w:w="128" w:type="dxa"/>
              <w:left w:w="43" w:type="dxa"/>
              <w:bottom w:w="43" w:type="dxa"/>
              <w:right w:w="43" w:type="dxa"/>
            </w:tcMar>
            <w:vAlign w:val="bottom"/>
          </w:tcPr>
          <w:p w14:paraId="4905B5F2" w14:textId="77777777" w:rsidR="00C01CA8" w:rsidRPr="0027241E" w:rsidRDefault="00C01CA8" w:rsidP="0027241E">
            <w:r w:rsidRPr="0027241E">
              <w:t>0,7</w:t>
            </w:r>
          </w:p>
        </w:tc>
        <w:tc>
          <w:tcPr>
            <w:tcW w:w="1160" w:type="dxa"/>
            <w:tcBorders>
              <w:top w:val="nil"/>
              <w:left w:val="nil"/>
              <w:bottom w:val="nil"/>
              <w:right w:val="nil"/>
            </w:tcBorders>
            <w:tcMar>
              <w:top w:w="128" w:type="dxa"/>
              <w:left w:w="43" w:type="dxa"/>
              <w:bottom w:w="43" w:type="dxa"/>
              <w:right w:w="43" w:type="dxa"/>
            </w:tcMar>
            <w:vAlign w:val="bottom"/>
          </w:tcPr>
          <w:p w14:paraId="7B21D815" w14:textId="77777777" w:rsidR="00C01CA8" w:rsidRPr="0027241E" w:rsidRDefault="00C01CA8" w:rsidP="0027241E">
            <w:r w:rsidRPr="0027241E">
              <w:t>1,1</w:t>
            </w:r>
          </w:p>
        </w:tc>
        <w:tc>
          <w:tcPr>
            <w:tcW w:w="1160" w:type="dxa"/>
            <w:tcBorders>
              <w:top w:val="nil"/>
              <w:left w:val="nil"/>
              <w:bottom w:val="nil"/>
              <w:right w:val="nil"/>
            </w:tcBorders>
            <w:tcMar>
              <w:top w:w="128" w:type="dxa"/>
              <w:left w:w="43" w:type="dxa"/>
              <w:bottom w:w="43" w:type="dxa"/>
              <w:right w:w="43" w:type="dxa"/>
            </w:tcMar>
            <w:vAlign w:val="bottom"/>
          </w:tcPr>
          <w:p w14:paraId="5C6B8F4B" w14:textId="77777777" w:rsidR="00C01CA8" w:rsidRPr="0027241E" w:rsidRDefault="00C01CA8" w:rsidP="0027241E">
            <w:r w:rsidRPr="0027241E">
              <w:t>1,2</w:t>
            </w:r>
          </w:p>
        </w:tc>
        <w:tc>
          <w:tcPr>
            <w:tcW w:w="840" w:type="dxa"/>
            <w:tcBorders>
              <w:top w:val="nil"/>
              <w:left w:val="nil"/>
              <w:bottom w:val="nil"/>
              <w:right w:val="nil"/>
            </w:tcBorders>
            <w:tcMar>
              <w:top w:w="128" w:type="dxa"/>
              <w:left w:w="43" w:type="dxa"/>
              <w:bottom w:w="43" w:type="dxa"/>
              <w:right w:w="43" w:type="dxa"/>
            </w:tcMar>
            <w:vAlign w:val="bottom"/>
          </w:tcPr>
          <w:p w14:paraId="25651F38" w14:textId="77777777" w:rsidR="00C01CA8" w:rsidRPr="0027241E" w:rsidRDefault="00C01CA8" w:rsidP="0027241E">
            <w:r w:rsidRPr="0027241E">
              <w:t>1,1</w:t>
            </w:r>
          </w:p>
        </w:tc>
        <w:tc>
          <w:tcPr>
            <w:tcW w:w="840" w:type="dxa"/>
            <w:tcBorders>
              <w:top w:val="nil"/>
              <w:left w:val="nil"/>
              <w:bottom w:val="nil"/>
              <w:right w:val="nil"/>
            </w:tcBorders>
            <w:tcMar>
              <w:top w:w="128" w:type="dxa"/>
              <w:left w:w="43" w:type="dxa"/>
              <w:bottom w:w="43" w:type="dxa"/>
              <w:right w:w="43" w:type="dxa"/>
            </w:tcMar>
            <w:vAlign w:val="bottom"/>
          </w:tcPr>
          <w:p w14:paraId="336B5B32" w14:textId="77777777" w:rsidR="00C01CA8" w:rsidRPr="0027241E" w:rsidRDefault="00C01CA8" w:rsidP="0027241E">
            <w:r w:rsidRPr="0027241E">
              <w:t>1,0</w:t>
            </w:r>
          </w:p>
        </w:tc>
      </w:tr>
      <w:tr w:rsidR="00BE25BF" w:rsidRPr="0027241E" w14:paraId="6D0CA10F"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7B39F735" w14:textId="77777777" w:rsidR="00C01CA8" w:rsidRPr="0027241E" w:rsidRDefault="00C01CA8" w:rsidP="0027241E"/>
        </w:tc>
        <w:tc>
          <w:tcPr>
            <w:tcW w:w="2920" w:type="dxa"/>
            <w:tcBorders>
              <w:top w:val="nil"/>
              <w:left w:val="nil"/>
              <w:bottom w:val="single" w:sz="4" w:space="0" w:color="000000"/>
              <w:right w:val="nil"/>
            </w:tcBorders>
            <w:tcMar>
              <w:top w:w="128" w:type="dxa"/>
              <w:left w:w="43" w:type="dxa"/>
              <w:bottom w:w="43" w:type="dxa"/>
              <w:right w:w="43" w:type="dxa"/>
            </w:tcMar>
            <w:vAlign w:val="bottom"/>
          </w:tcPr>
          <w:p w14:paraId="79CDA2B6" w14:textId="77777777" w:rsidR="00C01CA8" w:rsidRPr="0027241E" w:rsidRDefault="00C01CA8" w:rsidP="0027241E">
            <w:r w:rsidRPr="0027241E">
              <w:t>Private fastlandsnæringer</w:t>
            </w:r>
            <w:r w:rsidRPr="0027241E">
              <w:rPr>
                <w:rStyle w:val="skrift-hevet"/>
              </w:rPr>
              <w:t>2</w:t>
            </w:r>
            <w:r w:rsidRPr="0027241E">
              <w:tab/>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0E82710" w14:textId="77777777" w:rsidR="00C01CA8" w:rsidRPr="0027241E" w:rsidRDefault="00C01CA8" w:rsidP="0027241E">
            <w:r w:rsidRPr="0027241E">
              <w:t>2,0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52F6FE6" w14:textId="77777777" w:rsidR="00C01CA8" w:rsidRPr="0027241E" w:rsidRDefault="00C01CA8" w:rsidP="0027241E">
            <w:r w:rsidRPr="0027241E">
              <w:t>0,7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7E49149" w14:textId="77777777" w:rsidR="00C01CA8" w:rsidRPr="0027241E" w:rsidRDefault="00C01CA8" w:rsidP="0027241E">
            <w:r w:rsidRPr="0027241E">
              <w:t>1,3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6A68958" w14:textId="77777777" w:rsidR="00C01CA8" w:rsidRPr="0027241E" w:rsidRDefault="00C01CA8" w:rsidP="0027241E">
            <w:r w:rsidRPr="0027241E">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EFB70E" w14:textId="77777777" w:rsidR="00C01CA8" w:rsidRPr="0027241E" w:rsidRDefault="00C01CA8" w:rsidP="0027241E">
            <w:r w:rsidRPr="0027241E">
              <w:t>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4E75DE" w14:textId="77777777" w:rsidR="00C01CA8" w:rsidRPr="0027241E" w:rsidRDefault="00C01CA8" w:rsidP="0027241E">
            <w:r w:rsidRPr="0027241E">
              <w:t>1,2</w:t>
            </w:r>
          </w:p>
        </w:tc>
      </w:tr>
    </w:tbl>
    <w:p w14:paraId="4186BECC"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Arbeidsproduktivitet er definert som bruttoprodukt per utført timeverk, mens total faktorproduktivitet er definert som den delen av endringen i bruttoproduktet som ikke kan henføres til endring i bruken av arbeidskraft og realkapital.</w:t>
      </w:r>
    </w:p>
    <w:p w14:paraId="6952752B"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Private næringer i Fastlands-Norge utenom bolig, primærnæringer, oljeboring og elektrisitetsforsyning.</w:t>
      </w:r>
    </w:p>
    <w:p w14:paraId="1B65E364" w14:textId="77777777" w:rsidR="00C01CA8" w:rsidRPr="0027241E" w:rsidRDefault="00C01CA8" w:rsidP="0027241E">
      <w:pPr>
        <w:pStyle w:val="Kilde"/>
      </w:pPr>
      <w:r w:rsidRPr="0027241E">
        <w:t>Kilder: Statistisk sentralbyrå og Finansdepartementet.</w:t>
      </w:r>
    </w:p>
    <w:p w14:paraId="6DCFFECE" w14:textId="5F6F057E" w:rsidR="00F6146B" w:rsidRPr="0027241E" w:rsidRDefault="00F6146B" w:rsidP="0027241E">
      <w:pPr>
        <w:pStyle w:val="tabell-tittel"/>
      </w:pPr>
      <w:r w:rsidRPr="0027241E">
        <w:t>Finansdepartementets (FIN) anslag sammenlignet med anslag fra Norges Bank (NB) og Statistisk sentralbyrå (SSB). Prosentvis vekst hvis ikke annet er oppgitt</w:t>
      </w:r>
    </w:p>
    <w:p w14:paraId="2ED134F7" w14:textId="77777777" w:rsidR="00C01CA8" w:rsidRPr="0027241E" w:rsidRDefault="00C01CA8" w:rsidP="0027241E">
      <w:pPr>
        <w:pStyle w:val="Tabellnavn"/>
      </w:pPr>
      <w:r w:rsidRPr="0027241E">
        <w:t>09J2xt2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3380"/>
        <w:gridCol w:w="820"/>
        <w:gridCol w:w="820"/>
        <w:gridCol w:w="820"/>
        <w:gridCol w:w="820"/>
        <w:gridCol w:w="160"/>
        <w:gridCol w:w="820"/>
        <w:gridCol w:w="820"/>
        <w:gridCol w:w="820"/>
      </w:tblGrid>
      <w:tr w:rsidR="00BE25BF" w:rsidRPr="0027241E" w14:paraId="32CEED88" w14:textId="77777777">
        <w:trPr>
          <w:trHeight w:val="360"/>
        </w:trPr>
        <w:tc>
          <w:tcPr>
            <w:tcW w:w="3660" w:type="dxa"/>
            <w:gridSpan w:val="2"/>
            <w:tcBorders>
              <w:top w:val="single" w:sz="4" w:space="0" w:color="000000"/>
              <w:left w:val="nil"/>
              <w:bottom w:val="nil"/>
              <w:right w:val="nil"/>
            </w:tcBorders>
            <w:tcMar>
              <w:top w:w="128" w:type="dxa"/>
              <w:left w:w="43" w:type="dxa"/>
              <w:bottom w:w="43" w:type="dxa"/>
              <w:right w:w="43" w:type="dxa"/>
            </w:tcMar>
            <w:vAlign w:val="bottom"/>
          </w:tcPr>
          <w:p w14:paraId="39B523F2" w14:textId="77777777" w:rsidR="00C01CA8" w:rsidRPr="0027241E" w:rsidRDefault="00C01CA8" w:rsidP="0027241E"/>
        </w:tc>
        <w:tc>
          <w:tcPr>
            <w:tcW w:w="820" w:type="dxa"/>
            <w:tcBorders>
              <w:top w:val="single" w:sz="4" w:space="0" w:color="000000"/>
              <w:left w:val="nil"/>
              <w:bottom w:val="nil"/>
              <w:right w:val="nil"/>
            </w:tcBorders>
            <w:tcMar>
              <w:top w:w="128" w:type="dxa"/>
              <w:left w:w="43" w:type="dxa"/>
              <w:bottom w:w="43" w:type="dxa"/>
              <w:right w:w="43" w:type="dxa"/>
            </w:tcMar>
            <w:vAlign w:val="bottom"/>
          </w:tcPr>
          <w:p w14:paraId="7530DF9D" w14:textId="77777777" w:rsidR="00C01CA8" w:rsidRPr="0027241E" w:rsidRDefault="00C01CA8" w:rsidP="0027241E"/>
        </w:tc>
        <w:tc>
          <w:tcPr>
            <w:tcW w:w="24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EFF8F08" w14:textId="77777777" w:rsidR="00C01CA8" w:rsidRPr="0027241E" w:rsidRDefault="00C01CA8" w:rsidP="0027241E">
            <w:r w:rsidRPr="0027241E">
              <w:t>2026</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5D1F0FA1" w14:textId="77777777" w:rsidR="00C01CA8" w:rsidRPr="0027241E" w:rsidRDefault="00C01CA8" w:rsidP="0027241E"/>
        </w:tc>
        <w:tc>
          <w:tcPr>
            <w:tcW w:w="24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BA778B8" w14:textId="77777777" w:rsidR="00C01CA8" w:rsidRPr="0027241E" w:rsidRDefault="00C01CA8" w:rsidP="0027241E">
            <w:r w:rsidRPr="0027241E">
              <w:t>2027</w:t>
            </w:r>
          </w:p>
        </w:tc>
      </w:tr>
      <w:tr w:rsidR="00BE25BF" w:rsidRPr="0027241E" w14:paraId="44EBE4CB" w14:textId="77777777">
        <w:trPr>
          <w:trHeight w:val="360"/>
        </w:trPr>
        <w:tc>
          <w:tcPr>
            <w:tcW w:w="3660" w:type="dxa"/>
            <w:gridSpan w:val="2"/>
            <w:tcBorders>
              <w:top w:val="nil"/>
              <w:left w:val="nil"/>
              <w:bottom w:val="single" w:sz="4" w:space="0" w:color="000000"/>
              <w:right w:val="nil"/>
            </w:tcBorders>
            <w:tcMar>
              <w:top w:w="128" w:type="dxa"/>
              <w:left w:w="43" w:type="dxa"/>
              <w:bottom w:w="43" w:type="dxa"/>
              <w:right w:w="43" w:type="dxa"/>
            </w:tcMar>
            <w:vAlign w:val="bottom"/>
          </w:tcPr>
          <w:p w14:paraId="477B4735"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5F679D0F" w14:textId="77777777" w:rsidR="00C01CA8" w:rsidRPr="0027241E" w:rsidRDefault="00C01CA8" w:rsidP="0027241E">
            <w:r w:rsidRPr="0027241E">
              <w:t>2025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5013C5E" w14:textId="77777777" w:rsidR="00C01CA8" w:rsidRPr="0027241E" w:rsidRDefault="00C01CA8" w:rsidP="0027241E">
            <w:r w:rsidRPr="0027241E">
              <w:t>FIN</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B75958D" w14:textId="77777777" w:rsidR="00C01CA8" w:rsidRPr="0027241E" w:rsidRDefault="00C01CA8" w:rsidP="0027241E">
            <w:r w:rsidRPr="0027241E">
              <w:t>NB</w:t>
            </w:r>
            <w:r w:rsidRPr="0027241E">
              <w:rPr>
                <w:rStyle w:val="skrift-hevet"/>
              </w:rPr>
              <w:t>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8F70CEE" w14:textId="77777777" w:rsidR="00C01CA8" w:rsidRPr="0027241E" w:rsidRDefault="00C01CA8" w:rsidP="0027241E">
            <w:r w:rsidRPr="0027241E">
              <w:t>SSB</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28B7BD9C"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2BF1D786" w14:textId="77777777" w:rsidR="00C01CA8" w:rsidRPr="0027241E" w:rsidRDefault="00C01CA8" w:rsidP="0027241E">
            <w:r w:rsidRPr="0027241E">
              <w:t>FIN</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7E5FEF3" w14:textId="77777777" w:rsidR="00C01CA8" w:rsidRPr="0027241E" w:rsidRDefault="00C01CA8" w:rsidP="0027241E">
            <w:r w:rsidRPr="0027241E">
              <w:t>NB</w:t>
            </w:r>
            <w:r w:rsidRPr="0027241E">
              <w:rPr>
                <w:rStyle w:val="skrift-hevet"/>
              </w:rPr>
              <w:t>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D72B739" w14:textId="77777777" w:rsidR="00C01CA8" w:rsidRPr="0027241E" w:rsidRDefault="00C01CA8" w:rsidP="0027241E">
            <w:r w:rsidRPr="0027241E">
              <w:t>SSB</w:t>
            </w:r>
          </w:p>
        </w:tc>
      </w:tr>
      <w:tr w:rsidR="00BE25BF" w:rsidRPr="0027241E" w14:paraId="0DBE35B1" w14:textId="77777777">
        <w:trPr>
          <w:trHeight w:val="380"/>
        </w:trPr>
        <w:tc>
          <w:tcPr>
            <w:tcW w:w="3660" w:type="dxa"/>
            <w:gridSpan w:val="2"/>
            <w:tcBorders>
              <w:top w:val="single" w:sz="4" w:space="0" w:color="000000"/>
              <w:left w:val="nil"/>
              <w:bottom w:val="nil"/>
              <w:right w:val="nil"/>
            </w:tcBorders>
            <w:tcMar>
              <w:top w:w="128" w:type="dxa"/>
              <w:left w:w="43" w:type="dxa"/>
              <w:bottom w:w="43" w:type="dxa"/>
              <w:right w:w="43" w:type="dxa"/>
            </w:tcMar>
          </w:tcPr>
          <w:p w14:paraId="28B5067B" w14:textId="77777777" w:rsidR="00C01CA8" w:rsidRPr="0027241E" w:rsidRDefault="00C01CA8" w:rsidP="0027241E">
            <w:r w:rsidRPr="0027241E">
              <w:t>BNP Fastlands-Norge</w:t>
            </w:r>
            <w:r w:rsidRPr="0027241E">
              <w:tab/>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3C66224" w14:textId="77777777" w:rsidR="00C01CA8" w:rsidRPr="0027241E" w:rsidRDefault="00C01CA8" w:rsidP="0027241E">
            <w:r w:rsidRPr="0027241E">
              <w:t>2,0</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CAFE788" w14:textId="77777777" w:rsidR="00C01CA8" w:rsidRPr="0027241E" w:rsidRDefault="00C01CA8" w:rsidP="0027241E">
            <w:r w:rsidRPr="0027241E">
              <w:t>2,1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35207D2" w14:textId="77777777" w:rsidR="00C01CA8" w:rsidRPr="0027241E" w:rsidRDefault="00C01CA8" w:rsidP="0027241E">
            <w:r w:rsidRPr="0027241E">
              <w:t>1,5</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D030511" w14:textId="77777777" w:rsidR="00C01CA8" w:rsidRPr="0027241E" w:rsidRDefault="00C01CA8" w:rsidP="0027241E">
            <w:r w:rsidRPr="0027241E">
              <w:t>1,8</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67E627BA" w14:textId="77777777" w:rsidR="00C01CA8" w:rsidRPr="0027241E" w:rsidRDefault="00C01CA8" w:rsidP="0027241E"/>
        </w:tc>
        <w:tc>
          <w:tcPr>
            <w:tcW w:w="820" w:type="dxa"/>
            <w:tcBorders>
              <w:top w:val="single" w:sz="4" w:space="0" w:color="000000"/>
              <w:left w:val="nil"/>
              <w:bottom w:val="nil"/>
              <w:right w:val="nil"/>
            </w:tcBorders>
            <w:tcMar>
              <w:top w:w="128" w:type="dxa"/>
              <w:left w:w="43" w:type="dxa"/>
              <w:bottom w:w="43" w:type="dxa"/>
              <w:right w:w="43" w:type="dxa"/>
            </w:tcMar>
            <w:vAlign w:val="bottom"/>
          </w:tcPr>
          <w:p w14:paraId="038F0083" w14:textId="77777777" w:rsidR="00C01CA8" w:rsidRPr="0027241E" w:rsidRDefault="00C01CA8" w:rsidP="0027241E">
            <w:r w:rsidRPr="0027241E">
              <w:t>1,8</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0135152" w14:textId="77777777" w:rsidR="00C01CA8" w:rsidRPr="0027241E" w:rsidRDefault="00C01CA8" w:rsidP="0027241E">
            <w:r w:rsidRPr="0027241E">
              <w:t>1,3</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0238551" w14:textId="77777777" w:rsidR="00C01CA8" w:rsidRPr="0027241E" w:rsidRDefault="00C01CA8" w:rsidP="0027241E">
            <w:r w:rsidRPr="0027241E">
              <w:t>2,3</w:t>
            </w:r>
          </w:p>
        </w:tc>
      </w:tr>
      <w:tr w:rsidR="00BE25BF" w:rsidRPr="0027241E" w14:paraId="3E4CBF1D" w14:textId="77777777">
        <w:trPr>
          <w:trHeight w:val="380"/>
        </w:trPr>
        <w:tc>
          <w:tcPr>
            <w:tcW w:w="280" w:type="dxa"/>
            <w:tcBorders>
              <w:top w:val="nil"/>
              <w:left w:val="nil"/>
              <w:bottom w:val="nil"/>
              <w:right w:val="nil"/>
            </w:tcBorders>
            <w:tcMar>
              <w:top w:w="128" w:type="dxa"/>
              <w:left w:w="43" w:type="dxa"/>
              <w:bottom w:w="43" w:type="dxa"/>
              <w:right w:w="43" w:type="dxa"/>
            </w:tcMar>
          </w:tcPr>
          <w:p w14:paraId="551E82CB" w14:textId="77777777" w:rsidR="00C01CA8" w:rsidRPr="0027241E" w:rsidRDefault="00C01CA8" w:rsidP="0027241E"/>
        </w:tc>
        <w:tc>
          <w:tcPr>
            <w:tcW w:w="3380" w:type="dxa"/>
            <w:tcBorders>
              <w:top w:val="nil"/>
              <w:left w:val="nil"/>
              <w:bottom w:val="nil"/>
              <w:right w:val="nil"/>
            </w:tcBorders>
            <w:tcMar>
              <w:top w:w="128" w:type="dxa"/>
              <w:left w:w="43" w:type="dxa"/>
              <w:bottom w:w="43" w:type="dxa"/>
              <w:right w:w="43" w:type="dxa"/>
            </w:tcMar>
            <w:vAlign w:val="bottom"/>
          </w:tcPr>
          <w:p w14:paraId="0E8C8821" w14:textId="77777777" w:rsidR="00C01CA8" w:rsidRPr="0027241E" w:rsidRDefault="00C01CA8" w:rsidP="0027241E">
            <w:r w:rsidRPr="0027241E">
              <w:t>Etterspørsel fra fastlandet</w:t>
            </w:r>
            <w:r w:rsidRPr="0027241E">
              <w:rPr>
                <w:rStyle w:val="skrift-hevet"/>
              </w:rPr>
              <w:t>2</w:t>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404F206C" w14:textId="77777777" w:rsidR="00C01CA8" w:rsidRPr="0027241E" w:rsidRDefault="00C01CA8" w:rsidP="0027241E">
            <w:r w:rsidRPr="0027241E">
              <w:t>2,0</w:t>
            </w:r>
          </w:p>
        </w:tc>
        <w:tc>
          <w:tcPr>
            <w:tcW w:w="820" w:type="dxa"/>
            <w:tcBorders>
              <w:top w:val="nil"/>
              <w:left w:val="nil"/>
              <w:bottom w:val="nil"/>
              <w:right w:val="nil"/>
            </w:tcBorders>
            <w:tcMar>
              <w:top w:w="128" w:type="dxa"/>
              <w:left w:w="43" w:type="dxa"/>
              <w:bottom w:w="43" w:type="dxa"/>
              <w:right w:w="43" w:type="dxa"/>
            </w:tcMar>
            <w:vAlign w:val="bottom"/>
          </w:tcPr>
          <w:p w14:paraId="369B9F2F" w14:textId="77777777" w:rsidR="00C01CA8" w:rsidRPr="0027241E" w:rsidRDefault="00C01CA8" w:rsidP="0027241E">
            <w:r w:rsidRPr="0027241E">
              <w:t>2,6</w:t>
            </w:r>
          </w:p>
        </w:tc>
        <w:tc>
          <w:tcPr>
            <w:tcW w:w="820" w:type="dxa"/>
            <w:tcBorders>
              <w:top w:val="nil"/>
              <w:left w:val="nil"/>
              <w:bottom w:val="nil"/>
              <w:right w:val="nil"/>
            </w:tcBorders>
            <w:tcMar>
              <w:top w:w="128" w:type="dxa"/>
              <w:left w:w="43" w:type="dxa"/>
              <w:bottom w:w="43" w:type="dxa"/>
              <w:right w:w="43" w:type="dxa"/>
            </w:tcMar>
            <w:vAlign w:val="bottom"/>
          </w:tcPr>
          <w:p w14:paraId="0B36A0A6" w14:textId="77777777" w:rsidR="00C01CA8" w:rsidRPr="0027241E" w:rsidRDefault="00C01CA8" w:rsidP="0027241E">
            <w:r w:rsidRPr="0027241E">
              <w:t>2,7</w:t>
            </w:r>
          </w:p>
        </w:tc>
        <w:tc>
          <w:tcPr>
            <w:tcW w:w="820" w:type="dxa"/>
            <w:tcBorders>
              <w:top w:val="nil"/>
              <w:left w:val="nil"/>
              <w:bottom w:val="nil"/>
              <w:right w:val="nil"/>
            </w:tcBorders>
            <w:tcMar>
              <w:top w:w="128" w:type="dxa"/>
              <w:left w:w="43" w:type="dxa"/>
              <w:bottom w:w="43" w:type="dxa"/>
              <w:right w:w="43" w:type="dxa"/>
            </w:tcMar>
            <w:vAlign w:val="bottom"/>
          </w:tcPr>
          <w:p w14:paraId="49BDBA39" w14:textId="77777777" w:rsidR="00C01CA8" w:rsidRPr="0027241E" w:rsidRDefault="00C01CA8" w:rsidP="0027241E">
            <w:r w:rsidRPr="0027241E">
              <w:t>2,1</w:t>
            </w:r>
          </w:p>
        </w:tc>
        <w:tc>
          <w:tcPr>
            <w:tcW w:w="160" w:type="dxa"/>
            <w:tcBorders>
              <w:top w:val="nil"/>
              <w:left w:val="nil"/>
              <w:bottom w:val="nil"/>
              <w:right w:val="nil"/>
            </w:tcBorders>
            <w:tcMar>
              <w:top w:w="128" w:type="dxa"/>
              <w:left w:w="43" w:type="dxa"/>
              <w:bottom w:w="43" w:type="dxa"/>
              <w:right w:w="43" w:type="dxa"/>
            </w:tcMar>
            <w:vAlign w:val="bottom"/>
          </w:tcPr>
          <w:p w14:paraId="0E9E0636"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5F60EF80" w14:textId="77777777" w:rsidR="00C01CA8" w:rsidRPr="0027241E" w:rsidRDefault="00C01CA8" w:rsidP="0027241E">
            <w:r w:rsidRPr="0027241E">
              <w:t>2,2</w:t>
            </w:r>
          </w:p>
        </w:tc>
        <w:tc>
          <w:tcPr>
            <w:tcW w:w="820" w:type="dxa"/>
            <w:tcBorders>
              <w:top w:val="nil"/>
              <w:left w:val="nil"/>
              <w:bottom w:val="nil"/>
              <w:right w:val="nil"/>
            </w:tcBorders>
            <w:tcMar>
              <w:top w:w="128" w:type="dxa"/>
              <w:left w:w="43" w:type="dxa"/>
              <w:bottom w:w="43" w:type="dxa"/>
              <w:right w:w="43" w:type="dxa"/>
            </w:tcMar>
            <w:vAlign w:val="bottom"/>
          </w:tcPr>
          <w:p w14:paraId="24D0EFF2" w14:textId="77777777" w:rsidR="00C01CA8" w:rsidRPr="0027241E" w:rsidRDefault="00C01CA8" w:rsidP="0027241E">
            <w:r w:rsidRPr="0027241E">
              <w:t>2,2</w:t>
            </w:r>
          </w:p>
        </w:tc>
        <w:tc>
          <w:tcPr>
            <w:tcW w:w="820" w:type="dxa"/>
            <w:tcBorders>
              <w:top w:val="nil"/>
              <w:left w:val="nil"/>
              <w:bottom w:val="nil"/>
              <w:right w:val="nil"/>
            </w:tcBorders>
            <w:tcMar>
              <w:top w:w="128" w:type="dxa"/>
              <w:left w:w="43" w:type="dxa"/>
              <w:bottom w:w="43" w:type="dxa"/>
              <w:right w:w="43" w:type="dxa"/>
            </w:tcMar>
            <w:vAlign w:val="bottom"/>
          </w:tcPr>
          <w:p w14:paraId="7E91E6B6" w14:textId="77777777" w:rsidR="00C01CA8" w:rsidRPr="0027241E" w:rsidRDefault="00C01CA8" w:rsidP="0027241E">
            <w:r w:rsidRPr="0027241E">
              <w:t>2,9</w:t>
            </w:r>
          </w:p>
        </w:tc>
      </w:tr>
      <w:tr w:rsidR="00BE25BF" w:rsidRPr="0027241E" w14:paraId="374088F9" w14:textId="77777777">
        <w:trPr>
          <w:trHeight w:val="380"/>
        </w:trPr>
        <w:tc>
          <w:tcPr>
            <w:tcW w:w="3660" w:type="dxa"/>
            <w:gridSpan w:val="2"/>
            <w:tcBorders>
              <w:top w:val="nil"/>
              <w:left w:val="nil"/>
              <w:bottom w:val="nil"/>
              <w:right w:val="nil"/>
            </w:tcBorders>
            <w:tcMar>
              <w:top w:w="128" w:type="dxa"/>
              <w:left w:w="43" w:type="dxa"/>
              <w:bottom w:w="43" w:type="dxa"/>
              <w:right w:w="43" w:type="dxa"/>
            </w:tcMar>
          </w:tcPr>
          <w:p w14:paraId="214CA410" w14:textId="77777777" w:rsidR="00C01CA8" w:rsidRPr="0027241E" w:rsidRDefault="00C01CA8" w:rsidP="0027241E">
            <w:r w:rsidRPr="0027241E">
              <w:t>Arbeidsledighet, registrert (nivå)</w:t>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143EBC34" w14:textId="77777777" w:rsidR="00C01CA8" w:rsidRPr="0027241E" w:rsidRDefault="00C01CA8" w:rsidP="0027241E">
            <w:r w:rsidRPr="0027241E">
              <w:t>2,1</w:t>
            </w:r>
          </w:p>
        </w:tc>
        <w:tc>
          <w:tcPr>
            <w:tcW w:w="820" w:type="dxa"/>
            <w:tcBorders>
              <w:top w:val="nil"/>
              <w:left w:val="nil"/>
              <w:bottom w:val="nil"/>
              <w:right w:val="nil"/>
            </w:tcBorders>
            <w:tcMar>
              <w:top w:w="128" w:type="dxa"/>
              <w:left w:w="43" w:type="dxa"/>
              <w:bottom w:w="43" w:type="dxa"/>
              <w:right w:w="43" w:type="dxa"/>
            </w:tcMar>
            <w:vAlign w:val="bottom"/>
          </w:tcPr>
          <w:p w14:paraId="45C6C7D2" w14:textId="77777777" w:rsidR="00C01CA8" w:rsidRPr="0027241E" w:rsidRDefault="00C01CA8" w:rsidP="0027241E">
            <w:r w:rsidRPr="0027241E">
              <w:t>2,1</w:t>
            </w:r>
          </w:p>
        </w:tc>
        <w:tc>
          <w:tcPr>
            <w:tcW w:w="820" w:type="dxa"/>
            <w:tcBorders>
              <w:top w:val="nil"/>
              <w:left w:val="nil"/>
              <w:bottom w:val="nil"/>
              <w:right w:val="nil"/>
            </w:tcBorders>
            <w:tcMar>
              <w:top w:w="128" w:type="dxa"/>
              <w:left w:w="43" w:type="dxa"/>
              <w:bottom w:w="43" w:type="dxa"/>
              <w:right w:w="43" w:type="dxa"/>
            </w:tcMar>
            <w:vAlign w:val="bottom"/>
          </w:tcPr>
          <w:p w14:paraId="75EC8E37" w14:textId="77777777" w:rsidR="00C01CA8" w:rsidRPr="0027241E" w:rsidRDefault="00C01CA8" w:rsidP="0027241E">
            <w:r w:rsidRPr="0027241E">
              <w:t>2,2</w:t>
            </w:r>
          </w:p>
        </w:tc>
        <w:tc>
          <w:tcPr>
            <w:tcW w:w="820" w:type="dxa"/>
            <w:tcBorders>
              <w:top w:val="nil"/>
              <w:left w:val="nil"/>
              <w:bottom w:val="nil"/>
              <w:right w:val="nil"/>
            </w:tcBorders>
            <w:tcMar>
              <w:top w:w="128" w:type="dxa"/>
              <w:left w:w="43" w:type="dxa"/>
              <w:bottom w:w="43" w:type="dxa"/>
              <w:right w:w="43" w:type="dxa"/>
            </w:tcMar>
            <w:vAlign w:val="bottom"/>
          </w:tcPr>
          <w:p w14:paraId="0F18C666"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447FF89E"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7C719CC3" w14:textId="77777777" w:rsidR="00C01CA8" w:rsidRPr="0027241E" w:rsidRDefault="00C01CA8" w:rsidP="0027241E">
            <w:r w:rsidRPr="0027241E">
              <w:t>2,1</w:t>
            </w:r>
          </w:p>
        </w:tc>
        <w:tc>
          <w:tcPr>
            <w:tcW w:w="820" w:type="dxa"/>
            <w:tcBorders>
              <w:top w:val="nil"/>
              <w:left w:val="nil"/>
              <w:bottom w:val="nil"/>
              <w:right w:val="nil"/>
            </w:tcBorders>
            <w:tcMar>
              <w:top w:w="128" w:type="dxa"/>
              <w:left w:w="43" w:type="dxa"/>
              <w:bottom w:w="43" w:type="dxa"/>
              <w:right w:w="43" w:type="dxa"/>
            </w:tcMar>
            <w:vAlign w:val="bottom"/>
          </w:tcPr>
          <w:p w14:paraId="2D97DD1A" w14:textId="77777777" w:rsidR="00C01CA8" w:rsidRPr="0027241E" w:rsidRDefault="00C01CA8" w:rsidP="0027241E">
            <w:r w:rsidRPr="0027241E">
              <w:t>2,1</w:t>
            </w:r>
          </w:p>
        </w:tc>
        <w:tc>
          <w:tcPr>
            <w:tcW w:w="820" w:type="dxa"/>
            <w:tcBorders>
              <w:top w:val="nil"/>
              <w:left w:val="nil"/>
              <w:bottom w:val="nil"/>
              <w:right w:val="nil"/>
            </w:tcBorders>
            <w:tcMar>
              <w:top w:w="128" w:type="dxa"/>
              <w:left w:w="43" w:type="dxa"/>
              <w:bottom w:w="43" w:type="dxa"/>
              <w:right w:w="43" w:type="dxa"/>
            </w:tcMar>
            <w:vAlign w:val="bottom"/>
          </w:tcPr>
          <w:p w14:paraId="3609F674" w14:textId="77777777" w:rsidR="00C01CA8" w:rsidRPr="0027241E" w:rsidRDefault="00C01CA8" w:rsidP="0027241E">
            <w:r w:rsidRPr="0027241E">
              <w:t>-</w:t>
            </w:r>
          </w:p>
        </w:tc>
      </w:tr>
      <w:tr w:rsidR="00BE25BF" w:rsidRPr="0027241E" w14:paraId="5E151127" w14:textId="77777777">
        <w:trPr>
          <w:trHeight w:val="380"/>
        </w:trPr>
        <w:tc>
          <w:tcPr>
            <w:tcW w:w="3660" w:type="dxa"/>
            <w:gridSpan w:val="2"/>
            <w:tcBorders>
              <w:top w:val="nil"/>
              <w:left w:val="nil"/>
              <w:bottom w:val="nil"/>
              <w:right w:val="nil"/>
            </w:tcBorders>
            <w:tcMar>
              <w:top w:w="128" w:type="dxa"/>
              <w:left w:w="43" w:type="dxa"/>
              <w:bottom w:w="43" w:type="dxa"/>
              <w:right w:w="43" w:type="dxa"/>
            </w:tcMar>
          </w:tcPr>
          <w:p w14:paraId="41D38136" w14:textId="77777777" w:rsidR="00C01CA8" w:rsidRPr="0027241E" w:rsidRDefault="00C01CA8" w:rsidP="0027241E">
            <w:r w:rsidRPr="0027241E">
              <w:t>Arbeidsledighet, AKU (nivå)</w:t>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6A10DCC4" w14:textId="77777777" w:rsidR="00C01CA8" w:rsidRPr="0027241E" w:rsidRDefault="00C01CA8" w:rsidP="0027241E">
            <w:r w:rsidRPr="0027241E">
              <w:t>4,5</w:t>
            </w:r>
          </w:p>
        </w:tc>
        <w:tc>
          <w:tcPr>
            <w:tcW w:w="820" w:type="dxa"/>
            <w:tcBorders>
              <w:top w:val="nil"/>
              <w:left w:val="nil"/>
              <w:bottom w:val="nil"/>
              <w:right w:val="nil"/>
            </w:tcBorders>
            <w:tcMar>
              <w:top w:w="128" w:type="dxa"/>
              <w:left w:w="43" w:type="dxa"/>
              <w:bottom w:w="43" w:type="dxa"/>
              <w:right w:w="43" w:type="dxa"/>
            </w:tcMar>
            <w:vAlign w:val="bottom"/>
          </w:tcPr>
          <w:p w14:paraId="23F2377A" w14:textId="77777777" w:rsidR="00C01CA8" w:rsidRPr="0027241E" w:rsidRDefault="00C01CA8" w:rsidP="0027241E">
            <w:r w:rsidRPr="0027241E">
              <w:t>4,5</w:t>
            </w:r>
          </w:p>
        </w:tc>
        <w:tc>
          <w:tcPr>
            <w:tcW w:w="820" w:type="dxa"/>
            <w:tcBorders>
              <w:top w:val="nil"/>
              <w:left w:val="nil"/>
              <w:bottom w:val="nil"/>
              <w:right w:val="nil"/>
            </w:tcBorders>
            <w:tcMar>
              <w:top w:w="128" w:type="dxa"/>
              <w:left w:w="43" w:type="dxa"/>
              <w:bottom w:w="43" w:type="dxa"/>
              <w:right w:w="43" w:type="dxa"/>
            </w:tcMar>
            <w:vAlign w:val="bottom"/>
          </w:tcPr>
          <w:p w14:paraId="1E4708DB" w14:textId="77777777" w:rsidR="00C01CA8" w:rsidRPr="0027241E" w:rsidRDefault="00C01CA8" w:rsidP="0027241E">
            <w:r w:rsidRPr="0027241E">
              <w:t>-</w:t>
            </w:r>
          </w:p>
        </w:tc>
        <w:tc>
          <w:tcPr>
            <w:tcW w:w="820" w:type="dxa"/>
            <w:tcBorders>
              <w:top w:val="nil"/>
              <w:left w:val="nil"/>
              <w:bottom w:val="nil"/>
              <w:right w:val="nil"/>
            </w:tcBorders>
            <w:tcMar>
              <w:top w:w="128" w:type="dxa"/>
              <w:left w:w="43" w:type="dxa"/>
              <w:bottom w:w="43" w:type="dxa"/>
              <w:right w:w="43" w:type="dxa"/>
            </w:tcMar>
            <w:vAlign w:val="bottom"/>
          </w:tcPr>
          <w:p w14:paraId="262B829E" w14:textId="77777777" w:rsidR="00C01CA8" w:rsidRPr="0027241E" w:rsidRDefault="00C01CA8" w:rsidP="0027241E">
            <w:r w:rsidRPr="0027241E">
              <w:t>4,3</w:t>
            </w:r>
          </w:p>
        </w:tc>
        <w:tc>
          <w:tcPr>
            <w:tcW w:w="160" w:type="dxa"/>
            <w:tcBorders>
              <w:top w:val="nil"/>
              <w:left w:val="nil"/>
              <w:bottom w:val="nil"/>
              <w:right w:val="nil"/>
            </w:tcBorders>
            <w:tcMar>
              <w:top w:w="128" w:type="dxa"/>
              <w:left w:w="43" w:type="dxa"/>
              <w:bottom w:w="43" w:type="dxa"/>
              <w:right w:w="43" w:type="dxa"/>
            </w:tcMar>
            <w:vAlign w:val="bottom"/>
          </w:tcPr>
          <w:p w14:paraId="6E3E9EB1"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735AEE73" w14:textId="77777777" w:rsidR="00C01CA8" w:rsidRPr="0027241E" w:rsidRDefault="00C01CA8" w:rsidP="0027241E">
            <w:r w:rsidRPr="0027241E">
              <w:t>4,5</w:t>
            </w:r>
          </w:p>
        </w:tc>
        <w:tc>
          <w:tcPr>
            <w:tcW w:w="820" w:type="dxa"/>
            <w:tcBorders>
              <w:top w:val="nil"/>
              <w:left w:val="nil"/>
              <w:bottom w:val="nil"/>
              <w:right w:val="nil"/>
            </w:tcBorders>
            <w:tcMar>
              <w:top w:w="128" w:type="dxa"/>
              <w:left w:w="43" w:type="dxa"/>
              <w:bottom w:w="43" w:type="dxa"/>
              <w:right w:w="43" w:type="dxa"/>
            </w:tcMar>
            <w:vAlign w:val="bottom"/>
          </w:tcPr>
          <w:p w14:paraId="027A9F40" w14:textId="77777777" w:rsidR="00C01CA8" w:rsidRPr="0027241E" w:rsidRDefault="00C01CA8" w:rsidP="0027241E">
            <w:r w:rsidRPr="0027241E">
              <w:t>-</w:t>
            </w:r>
          </w:p>
        </w:tc>
        <w:tc>
          <w:tcPr>
            <w:tcW w:w="820" w:type="dxa"/>
            <w:tcBorders>
              <w:top w:val="nil"/>
              <w:left w:val="nil"/>
              <w:bottom w:val="nil"/>
              <w:right w:val="nil"/>
            </w:tcBorders>
            <w:tcMar>
              <w:top w:w="128" w:type="dxa"/>
              <w:left w:w="43" w:type="dxa"/>
              <w:bottom w:w="43" w:type="dxa"/>
              <w:right w:w="43" w:type="dxa"/>
            </w:tcMar>
            <w:vAlign w:val="bottom"/>
          </w:tcPr>
          <w:p w14:paraId="353C1C43" w14:textId="77777777" w:rsidR="00C01CA8" w:rsidRPr="0027241E" w:rsidRDefault="00C01CA8" w:rsidP="0027241E">
            <w:r w:rsidRPr="0027241E">
              <w:t>4,1</w:t>
            </w:r>
          </w:p>
        </w:tc>
      </w:tr>
      <w:tr w:rsidR="00BE25BF" w:rsidRPr="0027241E" w14:paraId="6D27329A" w14:textId="77777777">
        <w:trPr>
          <w:trHeight w:val="380"/>
        </w:trPr>
        <w:tc>
          <w:tcPr>
            <w:tcW w:w="3660" w:type="dxa"/>
            <w:gridSpan w:val="2"/>
            <w:tcBorders>
              <w:top w:val="nil"/>
              <w:left w:val="nil"/>
              <w:bottom w:val="nil"/>
              <w:right w:val="nil"/>
            </w:tcBorders>
            <w:tcMar>
              <w:top w:w="128" w:type="dxa"/>
              <w:left w:w="43" w:type="dxa"/>
              <w:bottom w:w="43" w:type="dxa"/>
              <w:right w:w="43" w:type="dxa"/>
            </w:tcMar>
          </w:tcPr>
          <w:p w14:paraId="693FFBB4" w14:textId="77777777" w:rsidR="00C01CA8" w:rsidRPr="0027241E" w:rsidRDefault="00C01CA8" w:rsidP="0027241E">
            <w:r w:rsidRPr="0027241E">
              <w:t>Sysselsetting, personer</w:t>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56A80FDE" w14:textId="77777777" w:rsidR="00C01CA8" w:rsidRPr="0027241E" w:rsidRDefault="00C01CA8" w:rsidP="0027241E">
            <w:r w:rsidRPr="0027241E">
              <w:t>0,8</w:t>
            </w:r>
          </w:p>
        </w:tc>
        <w:tc>
          <w:tcPr>
            <w:tcW w:w="820" w:type="dxa"/>
            <w:tcBorders>
              <w:top w:val="nil"/>
              <w:left w:val="nil"/>
              <w:bottom w:val="nil"/>
              <w:right w:val="nil"/>
            </w:tcBorders>
            <w:tcMar>
              <w:top w:w="128" w:type="dxa"/>
              <w:left w:w="43" w:type="dxa"/>
              <w:bottom w:w="43" w:type="dxa"/>
              <w:right w:w="43" w:type="dxa"/>
            </w:tcMar>
            <w:vAlign w:val="bottom"/>
          </w:tcPr>
          <w:p w14:paraId="08758B92" w14:textId="77777777" w:rsidR="00C01CA8" w:rsidRPr="0027241E" w:rsidRDefault="00C01CA8" w:rsidP="0027241E">
            <w:r w:rsidRPr="0027241E">
              <w:t>0,7</w:t>
            </w:r>
          </w:p>
        </w:tc>
        <w:tc>
          <w:tcPr>
            <w:tcW w:w="820" w:type="dxa"/>
            <w:tcBorders>
              <w:top w:val="nil"/>
              <w:left w:val="nil"/>
              <w:bottom w:val="nil"/>
              <w:right w:val="nil"/>
            </w:tcBorders>
            <w:tcMar>
              <w:top w:w="128" w:type="dxa"/>
              <w:left w:w="43" w:type="dxa"/>
              <w:bottom w:w="43" w:type="dxa"/>
              <w:right w:w="43" w:type="dxa"/>
            </w:tcMar>
            <w:vAlign w:val="bottom"/>
          </w:tcPr>
          <w:p w14:paraId="2078244D" w14:textId="77777777" w:rsidR="00C01CA8" w:rsidRPr="0027241E" w:rsidRDefault="00C01CA8" w:rsidP="0027241E">
            <w:r w:rsidRPr="0027241E">
              <w:t>0,8</w:t>
            </w:r>
          </w:p>
        </w:tc>
        <w:tc>
          <w:tcPr>
            <w:tcW w:w="820" w:type="dxa"/>
            <w:tcBorders>
              <w:top w:val="nil"/>
              <w:left w:val="nil"/>
              <w:bottom w:val="nil"/>
              <w:right w:val="nil"/>
            </w:tcBorders>
            <w:tcMar>
              <w:top w:w="128" w:type="dxa"/>
              <w:left w:w="43" w:type="dxa"/>
              <w:bottom w:w="43" w:type="dxa"/>
              <w:right w:w="43" w:type="dxa"/>
            </w:tcMar>
            <w:vAlign w:val="bottom"/>
          </w:tcPr>
          <w:p w14:paraId="3C1563A8" w14:textId="77777777" w:rsidR="00C01CA8" w:rsidRPr="0027241E" w:rsidRDefault="00C01CA8" w:rsidP="0027241E">
            <w:r w:rsidRPr="0027241E">
              <w:t>0,6</w:t>
            </w:r>
          </w:p>
        </w:tc>
        <w:tc>
          <w:tcPr>
            <w:tcW w:w="160" w:type="dxa"/>
            <w:tcBorders>
              <w:top w:val="nil"/>
              <w:left w:val="nil"/>
              <w:bottom w:val="nil"/>
              <w:right w:val="nil"/>
            </w:tcBorders>
            <w:tcMar>
              <w:top w:w="128" w:type="dxa"/>
              <w:left w:w="43" w:type="dxa"/>
              <w:bottom w:w="43" w:type="dxa"/>
              <w:right w:w="43" w:type="dxa"/>
            </w:tcMar>
            <w:vAlign w:val="bottom"/>
          </w:tcPr>
          <w:p w14:paraId="1B9CFB07"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7056EA98" w14:textId="77777777" w:rsidR="00C01CA8" w:rsidRPr="0027241E" w:rsidRDefault="00C01CA8" w:rsidP="0027241E">
            <w:r w:rsidRPr="0027241E">
              <w:t>0,4</w:t>
            </w:r>
          </w:p>
        </w:tc>
        <w:tc>
          <w:tcPr>
            <w:tcW w:w="820" w:type="dxa"/>
            <w:tcBorders>
              <w:top w:val="nil"/>
              <w:left w:val="nil"/>
              <w:bottom w:val="nil"/>
              <w:right w:val="nil"/>
            </w:tcBorders>
            <w:tcMar>
              <w:top w:w="128" w:type="dxa"/>
              <w:left w:w="43" w:type="dxa"/>
              <w:bottom w:w="43" w:type="dxa"/>
              <w:right w:w="43" w:type="dxa"/>
            </w:tcMar>
            <w:vAlign w:val="bottom"/>
          </w:tcPr>
          <w:p w14:paraId="5172CC1E" w14:textId="77777777" w:rsidR="00C01CA8" w:rsidRPr="0027241E" w:rsidRDefault="00C01CA8" w:rsidP="0027241E">
            <w:r w:rsidRPr="0027241E">
              <w:t>0,6</w:t>
            </w:r>
          </w:p>
        </w:tc>
        <w:tc>
          <w:tcPr>
            <w:tcW w:w="820" w:type="dxa"/>
            <w:tcBorders>
              <w:top w:val="nil"/>
              <w:left w:val="nil"/>
              <w:bottom w:val="nil"/>
              <w:right w:val="nil"/>
            </w:tcBorders>
            <w:tcMar>
              <w:top w:w="128" w:type="dxa"/>
              <w:left w:w="43" w:type="dxa"/>
              <w:bottom w:w="43" w:type="dxa"/>
              <w:right w:w="43" w:type="dxa"/>
            </w:tcMar>
            <w:vAlign w:val="bottom"/>
          </w:tcPr>
          <w:p w14:paraId="3C0D8153" w14:textId="77777777" w:rsidR="00C01CA8" w:rsidRPr="0027241E" w:rsidRDefault="00C01CA8" w:rsidP="0027241E">
            <w:r w:rsidRPr="0027241E">
              <w:t>0,5</w:t>
            </w:r>
          </w:p>
        </w:tc>
      </w:tr>
      <w:tr w:rsidR="00BE25BF" w:rsidRPr="0027241E" w14:paraId="176A2934" w14:textId="77777777">
        <w:trPr>
          <w:trHeight w:val="380"/>
        </w:trPr>
        <w:tc>
          <w:tcPr>
            <w:tcW w:w="3660" w:type="dxa"/>
            <w:gridSpan w:val="2"/>
            <w:tcBorders>
              <w:top w:val="nil"/>
              <w:left w:val="nil"/>
              <w:bottom w:val="nil"/>
              <w:right w:val="nil"/>
            </w:tcBorders>
            <w:tcMar>
              <w:top w:w="128" w:type="dxa"/>
              <w:left w:w="43" w:type="dxa"/>
              <w:bottom w:w="43" w:type="dxa"/>
              <w:right w:w="43" w:type="dxa"/>
            </w:tcMar>
          </w:tcPr>
          <w:p w14:paraId="13CD3BE7" w14:textId="77777777" w:rsidR="00C01CA8" w:rsidRPr="0027241E" w:rsidRDefault="00C01CA8" w:rsidP="0027241E">
            <w:r w:rsidRPr="0027241E">
              <w:t>Årslønn</w:t>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437FCD6E" w14:textId="77777777" w:rsidR="00C01CA8" w:rsidRPr="0027241E" w:rsidRDefault="00C01CA8" w:rsidP="0027241E">
            <w:r w:rsidRPr="0027241E">
              <w:t>4,4</w:t>
            </w:r>
          </w:p>
        </w:tc>
        <w:tc>
          <w:tcPr>
            <w:tcW w:w="820" w:type="dxa"/>
            <w:tcBorders>
              <w:top w:val="nil"/>
              <w:left w:val="nil"/>
              <w:bottom w:val="nil"/>
              <w:right w:val="nil"/>
            </w:tcBorders>
            <w:tcMar>
              <w:top w:w="128" w:type="dxa"/>
              <w:left w:w="43" w:type="dxa"/>
              <w:bottom w:w="43" w:type="dxa"/>
              <w:right w:w="43" w:type="dxa"/>
            </w:tcMar>
            <w:vAlign w:val="bottom"/>
          </w:tcPr>
          <w:p w14:paraId="18F8DDDD" w14:textId="77777777" w:rsidR="00C01CA8" w:rsidRPr="0027241E" w:rsidRDefault="00C01CA8" w:rsidP="0027241E">
            <w:r w:rsidRPr="0027241E">
              <w:t>4,0</w:t>
            </w:r>
          </w:p>
        </w:tc>
        <w:tc>
          <w:tcPr>
            <w:tcW w:w="820" w:type="dxa"/>
            <w:tcBorders>
              <w:top w:val="nil"/>
              <w:left w:val="nil"/>
              <w:bottom w:val="nil"/>
              <w:right w:val="nil"/>
            </w:tcBorders>
            <w:tcMar>
              <w:top w:w="128" w:type="dxa"/>
              <w:left w:w="43" w:type="dxa"/>
              <w:bottom w:w="43" w:type="dxa"/>
              <w:right w:w="43" w:type="dxa"/>
            </w:tcMar>
            <w:vAlign w:val="bottom"/>
          </w:tcPr>
          <w:p w14:paraId="1E642627" w14:textId="77777777" w:rsidR="00C01CA8" w:rsidRPr="0027241E" w:rsidRDefault="00C01CA8" w:rsidP="0027241E">
            <w:r w:rsidRPr="0027241E">
              <w:t>4,2</w:t>
            </w:r>
          </w:p>
        </w:tc>
        <w:tc>
          <w:tcPr>
            <w:tcW w:w="820" w:type="dxa"/>
            <w:tcBorders>
              <w:top w:val="nil"/>
              <w:left w:val="nil"/>
              <w:bottom w:val="nil"/>
              <w:right w:val="nil"/>
            </w:tcBorders>
            <w:tcMar>
              <w:top w:w="128" w:type="dxa"/>
              <w:left w:w="43" w:type="dxa"/>
              <w:bottom w:w="43" w:type="dxa"/>
              <w:right w:w="43" w:type="dxa"/>
            </w:tcMar>
            <w:vAlign w:val="bottom"/>
          </w:tcPr>
          <w:p w14:paraId="031868DC" w14:textId="77777777" w:rsidR="00C01CA8" w:rsidRPr="0027241E" w:rsidRDefault="00C01CA8" w:rsidP="0027241E">
            <w:r w:rsidRPr="0027241E">
              <w:t>4,0</w:t>
            </w:r>
          </w:p>
        </w:tc>
        <w:tc>
          <w:tcPr>
            <w:tcW w:w="160" w:type="dxa"/>
            <w:tcBorders>
              <w:top w:val="nil"/>
              <w:left w:val="nil"/>
              <w:bottom w:val="nil"/>
              <w:right w:val="nil"/>
            </w:tcBorders>
            <w:tcMar>
              <w:top w:w="128" w:type="dxa"/>
              <w:left w:w="43" w:type="dxa"/>
              <w:bottom w:w="43" w:type="dxa"/>
              <w:right w:w="43" w:type="dxa"/>
            </w:tcMar>
            <w:vAlign w:val="bottom"/>
          </w:tcPr>
          <w:p w14:paraId="5A7B665C"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4B12B83B" w14:textId="77777777" w:rsidR="00C01CA8" w:rsidRPr="0027241E" w:rsidRDefault="00C01CA8" w:rsidP="0027241E">
            <w:r w:rsidRPr="0027241E">
              <w:t>3,5</w:t>
            </w:r>
          </w:p>
        </w:tc>
        <w:tc>
          <w:tcPr>
            <w:tcW w:w="820" w:type="dxa"/>
            <w:tcBorders>
              <w:top w:val="nil"/>
              <w:left w:val="nil"/>
              <w:bottom w:val="nil"/>
              <w:right w:val="nil"/>
            </w:tcBorders>
            <w:tcMar>
              <w:top w:w="128" w:type="dxa"/>
              <w:left w:w="43" w:type="dxa"/>
              <w:bottom w:w="43" w:type="dxa"/>
              <w:right w:w="43" w:type="dxa"/>
            </w:tcMar>
            <w:vAlign w:val="bottom"/>
          </w:tcPr>
          <w:p w14:paraId="283293FD" w14:textId="77777777" w:rsidR="00C01CA8" w:rsidRPr="0027241E" w:rsidRDefault="00C01CA8" w:rsidP="0027241E">
            <w:r w:rsidRPr="0027241E">
              <w:t>3,7</w:t>
            </w:r>
          </w:p>
        </w:tc>
        <w:tc>
          <w:tcPr>
            <w:tcW w:w="820" w:type="dxa"/>
            <w:tcBorders>
              <w:top w:val="nil"/>
              <w:left w:val="nil"/>
              <w:bottom w:val="nil"/>
              <w:right w:val="nil"/>
            </w:tcBorders>
            <w:tcMar>
              <w:top w:w="128" w:type="dxa"/>
              <w:left w:w="43" w:type="dxa"/>
              <w:bottom w:w="43" w:type="dxa"/>
              <w:right w:w="43" w:type="dxa"/>
            </w:tcMar>
            <w:vAlign w:val="bottom"/>
          </w:tcPr>
          <w:p w14:paraId="3764219C" w14:textId="77777777" w:rsidR="00C01CA8" w:rsidRPr="0027241E" w:rsidRDefault="00C01CA8" w:rsidP="0027241E">
            <w:r w:rsidRPr="0027241E">
              <w:t>3,8</w:t>
            </w:r>
          </w:p>
        </w:tc>
      </w:tr>
      <w:tr w:rsidR="00BE25BF" w:rsidRPr="0027241E" w14:paraId="574001EB" w14:textId="77777777">
        <w:trPr>
          <w:trHeight w:val="380"/>
        </w:trPr>
        <w:tc>
          <w:tcPr>
            <w:tcW w:w="3660" w:type="dxa"/>
            <w:gridSpan w:val="2"/>
            <w:tcBorders>
              <w:top w:val="nil"/>
              <w:left w:val="nil"/>
              <w:bottom w:val="nil"/>
              <w:right w:val="nil"/>
            </w:tcBorders>
            <w:tcMar>
              <w:top w:w="128" w:type="dxa"/>
              <w:left w:w="43" w:type="dxa"/>
              <w:bottom w:w="43" w:type="dxa"/>
              <w:right w:w="43" w:type="dxa"/>
            </w:tcMar>
          </w:tcPr>
          <w:p w14:paraId="5EBB66F6" w14:textId="77777777" w:rsidR="00C01CA8" w:rsidRPr="0027241E" w:rsidRDefault="00C01CA8" w:rsidP="0027241E">
            <w:r w:rsidRPr="0027241E">
              <w:lastRenderedPageBreak/>
              <w:t>KPI</w:t>
            </w:r>
            <w:r w:rsidRPr="0027241E">
              <w:tab/>
            </w:r>
          </w:p>
        </w:tc>
        <w:tc>
          <w:tcPr>
            <w:tcW w:w="820" w:type="dxa"/>
            <w:tcBorders>
              <w:top w:val="nil"/>
              <w:left w:val="nil"/>
              <w:bottom w:val="nil"/>
              <w:right w:val="nil"/>
            </w:tcBorders>
            <w:tcMar>
              <w:top w:w="128" w:type="dxa"/>
              <w:left w:w="43" w:type="dxa"/>
              <w:bottom w:w="43" w:type="dxa"/>
              <w:right w:w="43" w:type="dxa"/>
            </w:tcMar>
            <w:vAlign w:val="bottom"/>
          </w:tcPr>
          <w:p w14:paraId="5669D89D" w14:textId="77777777" w:rsidR="00C01CA8" w:rsidRPr="0027241E" w:rsidRDefault="00C01CA8" w:rsidP="0027241E">
            <w:r w:rsidRPr="0027241E">
              <w:t>2,8</w:t>
            </w:r>
          </w:p>
        </w:tc>
        <w:tc>
          <w:tcPr>
            <w:tcW w:w="820" w:type="dxa"/>
            <w:tcBorders>
              <w:top w:val="nil"/>
              <w:left w:val="nil"/>
              <w:bottom w:val="nil"/>
              <w:right w:val="nil"/>
            </w:tcBorders>
            <w:tcMar>
              <w:top w:w="128" w:type="dxa"/>
              <w:left w:w="43" w:type="dxa"/>
              <w:bottom w:w="43" w:type="dxa"/>
              <w:right w:w="43" w:type="dxa"/>
            </w:tcMar>
            <w:vAlign w:val="bottom"/>
          </w:tcPr>
          <w:p w14:paraId="35A7D26E" w14:textId="77777777" w:rsidR="00C01CA8" w:rsidRPr="0027241E" w:rsidRDefault="00C01CA8" w:rsidP="0027241E">
            <w:r w:rsidRPr="0027241E">
              <w:t>2,2</w:t>
            </w:r>
          </w:p>
        </w:tc>
        <w:tc>
          <w:tcPr>
            <w:tcW w:w="820" w:type="dxa"/>
            <w:tcBorders>
              <w:top w:val="nil"/>
              <w:left w:val="nil"/>
              <w:bottom w:val="nil"/>
              <w:right w:val="nil"/>
            </w:tcBorders>
            <w:tcMar>
              <w:top w:w="128" w:type="dxa"/>
              <w:left w:w="43" w:type="dxa"/>
              <w:bottom w:w="43" w:type="dxa"/>
              <w:right w:w="43" w:type="dxa"/>
            </w:tcMar>
            <w:vAlign w:val="bottom"/>
          </w:tcPr>
          <w:p w14:paraId="0240A62C" w14:textId="77777777" w:rsidR="00C01CA8" w:rsidRPr="0027241E" w:rsidRDefault="00C01CA8" w:rsidP="0027241E">
            <w:r w:rsidRPr="0027241E">
              <w:t>2,2</w:t>
            </w:r>
          </w:p>
        </w:tc>
        <w:tc>
          <w:tcPr>
            <w:tcW w:w="820" w:type="dxa"/>
            <w:tcBorders>
              <w:top w:val="nil"/>
              <w:left w:val="nil"/>
              <w:bottom w:val="nil"/>
              <w:right w:val="nil"/>
            </w:tcBorders>
            <w:tcMar>
              <w:top w:w="128" w:type="dxa"/>
              <w:left w:w="43" w:type="dxa"/>
              <w:bottom w:w="43" w:type="dxa"/>
              <w:right w:w="43" w:type="dxa"/>
            </w:tcMar>
            <w:vAlign w:val="bottom"/>
          </w:tcPr>
          <w:p w14:paraId="0533A228" w14:textId="77777777" w:rsidR="00C01CA8" w:rsidRPr="0027241E" w:rsidRDefault="00C01CA8" w:rsidP="0027241E">
            <w:r w:rsidRPr="0027241E">
              <w:t>2,2</w:t>
            </w:r>
          </w:p>
        </w:tc>
        <w:tc>
          <w:tcPr>
            <w:tcW w:w="160" w:type="dxa"/>
            <w:tcBorders>
              <w:top w:val="nil"/>
              <w:left w:val="nil"/>
              <w:bottom w:val="nil"/>
              <w:right w:val="nil"/>
            </w:tcBorders>
            <w:tcMar>
              <w:top w:w="128" w:type="dxa"/>
              <w:left w:w="43" w:type="dxa"/>
              <w:bottom w:w="43" w:type="dxa"/>
              <w:right w:w="43" w:type="dxa"/>
            </w:tcMar>
            <w:vAlign w:val="bottom"/>
          </w:tcPr>
          <w:p w14:paraId="28E0868B" w14:textId="77777777" w:rsidR="00C01CA8" w:rsidRPr="0027241E" w:rsidRDefault="00C01CA8" w:rsidP="0027241E"/>
        </w:tc>
        <w:tc>
          <w:tcPr>
            <w:tcW w:w="820" w:type="dxa"/>
            <w:tcBorders>
              <w:top w:val="nil"/>
              <w:left w:val="nil"/>
              <w:bottom w:val="nil"/>
              <w:right w:val="nil"/>
            </w:tcBorders>
            <w:tcMar>
              <w:top w:w="128" w:type="dxa"/>
              <w:left w:w="43" w:type="dxa"/>
              <w:bottom w:w="43" w:type="dxa"/>
              <w:right w:w="43" w:type="dxa"/>
            </w:tcMar>
            <w:vAlign w:val="bottom"/>
          </w:tcPr>
          <w:p w14:paraId="48963AD5" w14:textId="77777777" w:rsidR="00C01CA8" w:rsidRPr="0027241E" w:rsidRDefault="00C01CA8" w:rsidP="0027241E">
            <w:r w:rsidRPr="0027241E">
              <w:t>2,2</w:t>
            </w:r>
          </w:p>
        </w:tc>
        <w:tc>
          <w:tcPr>
            <w:tcW w:w="820" w:type="dxa"/>
            <w:tcBorders>
              <w:top w:val="nil"/>
              <w:left w:val="nil"/>
              <w:bottom w:val="nil"/>
              <w:right w:val="nil"/>
            </w:tcBorders>
            <w:tcMar>
              <w:top w:w="128" w:type="dxa"/>
              <w:left w:w="43" w:type="dxa"/>
              <w:bottom w:w="43" w:type="dxa"/>
              <w:right w:w="43" w:type="dxa"/>
            </w:tcMar>
            <w:vAlign w:val="bottom"/>
          </w:tcPr>
          <w:p w14:paraId="465BDEC0" w14:textId="77777777" w:rsidR="00C01CA8" w:rsidRPr="0027241E" w:rsidRDefault="00C01CA8" w:rsidP="0027241E">
            <w:r w:rsidRPr="0027241E">
              <w:t>2,5</w:t>
            </w:r>
          </w:p>
        </w:tc>
        <w:tc>
          <w:tcPr>
            <w:tcW w:w="820" w:type="dxa"/>
            <w:tcBorders>
              <w:top w:val="nil"/>
              <w:left w:val="nil"/>
              <w:bottom w:val="nil"/>
              <w:right w:val="nil"/>
            </w:tcBorders>
            <w:tcMar>
              <w:top w:w="128" w:type="dxa"/>
              <w:left w:w="43" w:type="dxa"/>
              <w:bottom w:w="43" w:type="dxa"/>
              <w:right w:w="43" w:type="dxa"/>
            </w:tcMar>
            <w:vAlign w:val="bottom"/>
          </w:tcPr>
          <w:p w14:paraId="4D7D33FB" w14:textId="77777777" w:rsidR="00C01CA8" w:rsidRPr="0027241E" w:rsidRDefault="00C01CA8" w:rsidP="0027241E">
            <w:r w:rsidRPr="0027241E">
              <w:t>2,6</w:t>
            </w:r>
          </w:p>
        </w:tc>
      </w:tr>
      <w:tr w:rsidR="00BE25BF" w:rsidRPr="0027241E" w14:paraId="7803217C" w14:textId="77777777">
        <w:trPr>
          <w:trHeight w:val="380"/>
        </w:trPr>
        <w:tc>
          <w:tcPr>
            <w:tcW w:w="3660" w:type="dxa"/>
            <w:gridSpan w:val="2"/>
            <w:tcBorders>
              <w:top w:val="nil"/>
              <w:left w:val="nil"/>
              <w:bottom w:val="single" w:sz="4" w:space="0" w:color="000000"/>
              <w:right w:val="nil"/>
            </w:tcBorders>
            <w:tcMar>
              <w:top w:w="128" w:type="dxa"/>
              <w:left w:w="43" w:type="dxa"/>
              <w:bottom w:w="43" w:type="dxa"/>
              <w:right w:w="43" w:type="dxa"/>
            </w:tcMar>
          </w:tcPr>
          <w:p w14:paraId="4D967720" w14:textId="77777777" w:rsidR="00C01CA8" w:rsidRPr="0027241E" w:rsidRDefault="00C01CA8" w:rsidP="0027241E">
            <w:r w:rsidRPr="0027241E">
              <w:t>KPI-JAE</w:t>
            </w:r>
            <w:r w:rsidRPr="0027241E">
              <w:tab/>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064EFE7" w14:textId="77777777" w:rsidR="00C01CA8" w:rsidRPr="0027241E" w:rsidRDefault="00C01CA8" w:rsidP="0027241E">
            <w:r w:rsidRPr="0027241E">
              <w:t>2,9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B542C43" w14:textId="77777777" w:rsidR="00C01CA8" w:rsidRPr="0027241E" w:rsidRDefault="00C01CA8" w:rsidP="0027241E">
            <w:r w:rsidRPr="0027241E">
              <w:t>2,5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732DAC9" w14:textId="77777777" w:rsidR="00C01CA8" w:rsidRPr="0027241E" w:rsidRDefault="00C01CA8" w:rsidP="0027241E">
            <w:r w:rsidRPr="0027241E">
              <w:t>2,8</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5001FB3" w14:textId="77777777" w:rsidR="00C01CA8" w:rsidRPr="0027241E" w:rsidRDefault="00C01CA8" w:rsidP="0027241E">
            <w:r w:rsidRPr="0027241E">
              <w:t>2,9</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70CCBEDC" w14:textId="77777777" w:rsidR="00C01CA8" w:rsidRPr="0027241E" w:rsidRDefault="00C01CA8" w:rsidP="0027241E"/>
        </w:tc>
        <w:tc>
          <w:tcPr>
            <w:tcW w:w="820" w:type="dxa"/>
            <w:tcBorders>
              <w:top w:val="nil"/>
              <w:left w:val="nil"/>
              <w:bottom w:val="single" w:sz="4" w:space="0" w:color="000000"/>
              <w:right w:val="nil"/>
            </w:tcBorders>
            <w:tcMar>
              <w:top w:w="128" w:type="dxa"/>
              <w:left w:w="43" w:type="dxa"/>
              <w:bottom w:w="43" w:type="dxa"/>
              <w:right w:w="43" w:type="dxa"/>
            </w:tcMar>
            <w:vAlign w:val="bottom"/>
          </w:tcPr>
          <w:p w14:paraId="79C2FDE5" w14:textId="77777777" w:rsidR="00C01CA8" w:rsidRPr="0027241E" w:rsidRDefault="00C01CA8" w:rsidP="0027241E">
            <w:r w:rsidRPr="0027241E">
              <w:t>2,3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489343AF" w14:textId="77777777" w:rsidR="00C01CA8" w:rsidRPr="0027241E" w:rsidRDefault="00C01CA8" w:rsidP="0027241E">
            <w:r w:rsidRPr="0027241E">
              <w:t>2,3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4987667" w14:textId="77777777" w:rsidR="00C01CA8" w:rsidRPr="0027241E" w:rsidRDefault="00C01CA8" w:rsidP="0027241E">
            <w:r w:rsidRPr="0027241E">
              <w:t xml:space="preserve"> 2,6</w:t>
            </w:r>
          </w:p>
        </w:tc>
      </w:tr>
    </w:tbl>
    <w:p w14:paraId="4D5A4030" w14:textId="77777777" w:rsidR="00C01CA8" w:rsidRPr="0027241E" w:rsidRDefault="00C01CA8" w:rsidP="0027241E">
      <w:pPr>
        <w:pStyle w:val="tabell-noter"/>
        <w:rPr>
          <w:rStyle w:val="skrift-hevet"/>
        </w:rPr>
      </w:pPr>
      <w:r w:rsidRPr="0027241E">
        <w:rPr>
          <w:rStyle w:val="skrift-hevet"/>
        </w:rPr>
        <w:t>1</w:t>
      </w:r>
      <w:r w:rsidRPr="0027241E">
        <w:tab/>
        <w:t>Alle tall fra Norges Bank er virkedagskorrigert. I år er det like mange virkedager som i fjor, mens i 2026 er det en ekstra.</w:t>
      </w:r>
    </w:p>
    <w:p w14:paraId="1A5D5026" w14:textId="77777777" w:rsidR="00C01CA8" w:rsidRPr="0027241E" w:rsidRDefault="00C01CA8" w:rsidP="0027241E">
      <w:pPr>
        <w:pStyle w:val="tabell-noter"/>
        <w:rPr>
          <w:rStyle w:val="skrift-hevet"/>
        </w:rPr>
      </w:pPr>
      <w:r w:rsidRPr="0027241E">
        <w:rPr>
          <w:rStyle w:val="skrift-hevet"/>
        </w:rPr>
        <w:t>2</w:t>
      </w:r>
      <w:r w:rsidRPr="0027241E">
        <w:tab/>
        <w:t>Etterspørsel fra fastlandet er summen av offentlig og privat konsum samt investeringer i fastlands-Norge.</w:t>
      </w:r>
    </w:p>
    <w:p w14:paraId="08D88C10" w14:textId="77777777" w:rsidR="00C01CA8" w:rsidRPr="0027241E" w:rsidRDefault="00C01CA8" w:rsidP="0027241E">
      <w:pPr>
        <w:pStyle w:val="Kilde"/>
      </w:pPr>
      <w:r w:rsidRPr="0027241E">
        <w:t>Kilder: SSB (Konjunkturtendenser 3/2025), Norges Bank (Pengepolitisk rapport 3/2025), Nav og Finansdepartementet.</w:t>
      </w:r>
    </w:p>
    <w:p w14:paraId="0A563E64" w14:textId="29A44B16" w:rsidR="00F6146B" w:rsidRPr="0027241E" w:rsidRDefault="00F6146B" w:rsidP="0027241E">
      <w:pPr>
        <w:pStyle w:val="tabell-tittel"/>
      </w:pPr>
      <w:r w:rsidRPr="0027241E">
        <w:t>Finansdepartementets anslag på ulike tidspunkter.</w:t>
      </w:r>
      <w:r w:rsidRPr="0027241E">
        <w:rPr>
          <w:rStyle w:val="skrift-hevet"/>
        </w:rPr>
        <w:t>1</w:t>
      </w:r>
      <w:r w:rsidRPr="0027241E">
        <w:t xml:space="preserve"> Prosentvis endring fra året før, der ikke annet er angitt</w:t>
      </w:r>
    </w:p>
    <w:p w14:paraId="7681F583" w14:textId="77777777" w:rsidR="00C01CA8" w:rsidRPr="0027241E" w:rsidRDefault="00C01CA8" w:rsidP="0027241E">
      <w:pPr>
        <w:pStyle w:val="Tabellnavn"/>
      </w:pPr>
      <w:r w:rsidRPr="0027241E">
        <w:t>06J2xt2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5040"/>
        <w:gridCol w:w="1020"/>
        <w:gridCol w:w="1020"/>
        <w:gridCol w:w="140"/>
        <w:gridCol w:w="1020"/>
        <w:gridCol w:w="1020"/>
      </w:tblGrid>
      <w:tr w:rsidR="00BE25BF" w:rsidRPr="0027241E" w14:paraId="5C814385" w14:textId="77777777">
        <w:trPr>
          <w:trHeight w:val="360"/>
        </w:trPr>
        <w:tc>
          <w:tcPr>
            <w:tcW w:w="5300" w:type="dxa"/>
            <w:gridSpan w:val="2"/>
            <w:tcBorders>
              <w:top w:val="single" w:sz="4" w:space="0" w:color="000000"/>
              <w:left w:val="nil"/>
              <w:bottom w:val="nil"/>
              <w:right w:val="nil"/>
            </w:tcBorders>
            <w:tcMar>
              <w:top w:w="128" w:type="dxa"/>
              <w:left w:w="43" w:type="dxa"/>
              <w:bottom w:w="43" w:type="dxa"/>
              <w:right w:w="43" w:type="dxa"/>
            </w:tcMar>
            <w:vAlign w:val="bottom"/>
          </w:tcPr>
          <w:p w14:paraId="5C3EA699" w14:textId="77777777" w:rsidR="00C01CA8" w:rsidRPr="0027241E" w:rsidRDefault="00C01CA8" w:rsidP="0027241E">
            <w:r w:rsidRPr="0027241E">
              <w:tab/>
            </w:r>
          </w:p>
        </w:tc>
        <w:tc>
          <w:tcPr>
            <w:tcW w:w="2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8A25FA" w14:textId="77777777" w:rsidR="00C01CA8" w:rsidRPr="0027241E" w:rsidRDefault="00C01CA8" w:rsidP="0027241E">
            <w:r w:rsidRPr="0027241E">
              <w:t>2025</w:t>
            </w:r>
          </w:p>
        </w:tc>
        <w:tc>
          <w:tcPr>
            <w:tcW w:w="140" w:type="dxa"/>
            <w:tcBorders>
              <w:top w:val="single" w:sz="4" w:space="0" w:color="000000"/>
              <w:left w:val="nil"/>
              <w:bottom w:val="nil"/>
              <w:right w:val="nil"/>
            </w:tcBorders>
            <w:tcMar>
              <w:top w:w="128" w:type="dxa"/>
              <w:left w:w="43" w:type="dxa"/>
              <w:bottom w:w="43" w:type="dxa"/>
              <w:right w:w="43" w:type="dxa"/>
            </w:tcMar>
            <w:vAlign w:val="bottom"/>
          </w:tcPr>
          <w:p w14:paraId="50DFE553" w14:textId="77777777" w:rsidR="00C01CA8" w:rsidRPr="0027241E" w:rsidRDefault="00C01CA8" w:rsidP="0027241E"/>
        </w:tc>
        <w:tc>
          <w:tcPr>
            <w:tcW w:w="20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86D8482" w14:textId="77777777" w:rsidR="00C01CA8" w:rsidRPr="0027241E" w:rsidRDefault="00C01CA8" w:rsidP="0027241E">
            <w:r w:rsidRPr="0027241E">
              <w:t>2026</w:t>
            </w:r>
          </w:p>
        </w:tc>
      </w:tr>
      <w:tr w:rsidR="00BE25BF" w:rsidRPr="0027241E" w14:paraId="650F857E" w14:textId="77777777">
        <w:trPr>
          <w:trHeight w:val="360"/>
        </w:trPr>
        <w:tc>
          <w:tcPr>
            <w:tcW w:w="5300" w:type="dxa"/>
            <w:gridSpan w:val="2"/>
            <w:tcBorders>
              <w:top w:val="nil"/>
              <w:left w:val="nil"/>
              <w:bottom w:val="single" w:sz="4" w:space="0" w:color="000000"/>
              <w:right w:val="nil"/>
            </w:tcBorders>
            <w:tcMar>
              <w:top w:w="128" w:type="dxa"/>
              <w:left w:w="43" w:type="dxa"/>
              <w:bottom w:w="43" w:type="dxa"/>
              <w:right w:w="43" w:type="dxa"/>
            </w:tcMar>
            <w:vAlign w:val="bottom"/>
          </w:tcPr>
          <w:p w14:paraId="66082C6A" w14:textId="77777777" w:rsidR="00C01CA8" w:rsidRPr="0027241E" w:rsidRDefault="00C01CA8" w:rsidP="0027241E"/>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29CDC50" w14:textId="77777777" w:rsidR="00C01CA8" w:rsidRPr="0027241E" w:rsidRDefault="00C01CA8" w:rsidP="0027241E">
            <w:r w:rsidRPr="0027241E">
              <w:t>RNB25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6BCC1EE" w14:textId="77777777" w:rsidR="00C01CA8" w:rsidRPr="0027241E" w:rsidRDefault="00C01CA8" w:rsidP="0027241E">
            <w:r w:rsidRPr="0027241E">
              <w:t>NB26</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02688B46" w14:textId="77777777" w:rsidR="00C01CA8" w:rsidRPr="0027241E" w:rsidRDefault="00C01CA8" w:rsidP="0027241E"/>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FB3BEAA" w14:textId="77777777" w:rsidR="00C01CA8" w:rsidRPr="0027241E" w:rsidRDefault="00C01CA8" w:rsidP="0027241E">
            <w:r w:rsidRPr="0027241E">
              <w:t>RNB25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DA66F7B" w14:textId="77777777" w:rsidR="00C01CA8" w:rsidRPr="0027241E" w:rsidRDefault="00C01CA8" w:rsidP="0027241E">
            <w:r w:rsidRPr="0027241E">
              <w:t>NB26</w:t>
            </w:r>
          </w:p>
        </w:tc>
      </w:tr>
      <w:tr w:rsidR="00BE25BF" w:rsidRPr="0027241E" w14:paraId="7A35B214" w14:textId="77777777">
        <w:trPr>
          <w:trHeight w:val="380"/>
        </w:trPr>
        <w:tc>
          <w:tcPr>
            <w:tcW w:w="5300" w:type="dxa"/>
            <w:gridSpan w:val="2"/>
            <w:tcBorders>
              <w:top w:val="single" w:sz="4" w:space="0" w:color="000000"/>
              <w:left w:val="nil"/>
              <w:bottom w:val="nil"/>
              <w:right w:val="nil"/>
            </w:tcBorders>
            <w:tcMar>
              <w:top w:w="128" w:type="dxa"/>
              <w:left w:w="43" w:type="dxa"/>
              <w:bottom w:w="43" w:type="dxa"/>
              <w:right w:w="43" w:type="dxa"/>
            </w:tcMar>
          </w:tcPr>
          <w:p w14:paraId="1F811B60" w14:textId="77777777" w:rsidR="00C01CA8" w:rsidRPr="0027241E" w:rsidRDefault="00C01CA8" w:rsidP="0027241E">
            <w:r w:rsidRPr="0027241E">
              <w:rPr>
                <w:rStyle w:val="kursiv"/>
              </w:rPr>
              <w:t>Handelspartnerne</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703FB3B" w14:textId="77777777" w:rsidR="00C01CA8" w:rsidRPr="0027241E" w:rsidRDefault="00C01CA8" w:rsidP="0027241E"/>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EC9D99B" w14:textId="77777777" w:rsidR="00C01CA8" w:rsidRPr="0027241E" w:rsidRDefault="00C01CA8" w:rsidP="0027241E"/>
        </w:tc>
        <w:tc>
          <w:tcPr>
            <w:tcW w:w="140" w:type="dxa"/>
            <w:tcBorders>
              <w:top w:val="single" w:sz="4" w:space="0" w:color="000000"/>
              <w:left w:val="nil"/>
              <w:bottom w:val="nil"/>
              <w:right w:val="nil"/>
            </w:tcBorders>
            <w:tcMar>
              <w:top w:w="128" w:type="dxa"/>
              <w:left w:w="43" w:type="dxa"/>
              <w:bottom w:w="43" w:type="dxa"/>
              <w:right w:w="43" w:type="dxa"/>
            </w:tcMar>
            <w:vAlign w:val="bottom"/>
          </w:tcPr>
          <w:p w14:paraId="10ADDA9D" w14:textId="77777777" w:rsidR="00C01CA8" w:rsidRPr="0027241E" w:rsidRDefault="00C01CA8" w:rsidP="0027241E"/>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8A88190" w14:textId="77777777" w:rsidR="00C01CA8" w:rsidRPr="0027241E" w:rsidRDefault="00C01CA8" w:rsidP="0027241E"/>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37F6AEB" w14:textId="77777777" w:rsidR="00C01CA8" w:rsidRPr="0027241E" w:rsidRDefault="00C01CA8" w:rsidP="0027241E"/>
        </w:tc>
      </w:tr>
      <w:tr w:rsidR="00BE25BF" w:rsidRPr="0027241E" w14:paraId="79C46E12" w14:textId="77777777">
        <w:trPr>
          <w:trHeight w:val="380"/>
        </w:trPr>
        <w:tc>
          <w:tcPr>
            <w:tcW w:w="260" w:type="dxa"/>
            <w:tcBorders>
              <w:top w:val="nil"/>
              <w:left w:val="nil"/>
              <w:bottom w:val="nil"/>
              <w:right w:val="nil"/>
            </w:tcBorders>
            <w:tcMar>
              <w:top w:w="128" w:type="dxa"/>
              <w:left w:w="43" w:type="dxa"/>
              <w:bottom w:w="43" w:type="dxa"/>
              <w:right w:w="43" w:type="dxa"/>
            </w:tcMar>
          </w:tcPr>
          <w:p w14:paraId="78FD9B14"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34334B2C" w14:textId="77777777" w:rsidR="00C01CA8" w:rsidRPr="0027241E" w:rsidRDefault="00C01CA8" w:rsidP="0027241E">
            <w:r w:rsidRPr="0027241E">
              <w:t>BNP</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2ED7A908" w14:textId="77777777" w:rsidR="00C01CA8" w:rsidRPr="0027241E" w:rsidRDefault="00C01CA8" w:rsidP="0027241E">
            <w:r w:rsidRPr="0027241E">
              <w:t>1,7</w:t>
            </w:r>
          </w:p>
        </w:tc>
        <w:tc>
          <w:tcPr>
            <w:tcW w:w="1020" w:type="dxa"/>
            <w:tcBorders>
              <w:top w:val="nil"/>
              <w:left w:val="nil"/>
              <w:bottom w:val="nil"/>
              <w:right w:val="nil"/>
            </w:tcBorders>
            <w:tcMar>
              <w:top w:w="128" w:type="dxa"/>
              <w:left w:w="43" w:type="dxa"/>
              <w:bottom w:w="43" w:type="dxa"/>
              <w:right w:w="43" w:type="dxa"/>
            </w:tcMar>
            <w:vAlign w:val="bottom"/>
          </w:tcPr>
          <w:p w14:paraId="227C6DC7" w14:textId="77777777" w:rsidR="00C01CA8" w:rsidRPr="0027241E" w:rsidRDefault="00C01CA8" w:rsidP="0027241E">
            <w:r w:rsidRPr="0027241E">
              <w:t>1,7</w:t>
            </w:r>
          </w:p>
        </w:tc>
        <w:tc>
          <w:tcPr>
            <w:tcW w:w="140" w:type="dxa"/>
            <w:tcBorders>
              <w:top w:val="nil"/>
              <w:left w:val="nil"/>
              <w:bottom w:val="nil"/>
              <w:right w:val="nil"/>
            </w:tcBorders>
            <w:tcMar>
              <w:top w:w="128" w:type="dxa"/>
              <w:left w:w="43" w:type="dxa"/>
              <w:bottom w:w="43" w:type="dxa"/>
              <w:right w:w="43" w:type="dxa"/>
            </w:tcMar>
            <w:vAlign w:val="bottom"/>
          </w:tcPr>
          <w:p w14:paraId="1A8C24EA"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0D70F2A3" w14:textId="77777777" w:rsidR="00C01CA8" w:rsidRPr="0027241E" w:rsidRDefault="00C01CA8" w:rsidP="0027241E">
            <w:r w:rsidRPr="0027241E">
              <w:t>1,8</w:t>
            </w:r>
          </w:p>
        </w:tc>
        <w:tc>
          <w:tcPr>
            <w:tcW w:w="1020" w:type="dxa"/>
            <w:tcBorders>
              <w:top w:val="nil"/>
              <w:left w:val="nil"/>
              <w:bottom w:val="nil"/>
              <w:right w:val="nil"/>
            </w:tcBorders>
            <w:tcMar>
              <w:top w:w="128" w:type="dxa"/>
              <w:left w:w="43" w:type="dxa"/>
              <w:bottom w:w="43" w:type="dxa"/>
              <w:right w:w="43" w:type="dxa"/>
            </w:tcMar>
            <w:vAlign w:val="bottom"/>
          </w:tcPr>
          <w:p w14:paraId="41191196" w14:textId="77777777" w:rsidR="00C01CA8" w:rsidRPr="0027241E" w:rsidRDefault="00C01CA8" w:rsidP="0027241E">
            <w:r w:rsidRPr="0027241E">
              <w:t>1,8</w:t>
            </w:r>
          </w:p>
        </w:tc>
      </w:tr>
      <w:tr w:rsidR="00BE25BF" w:rsidRPr="0027241E" w14:paraId="3BC811C5" w14:textId="77777777">
        <w:trPr>
          <w:trHeight w:val="380"/>
        </w:trPr>
        <w:tc>
          <w:tcPr>
            <w:tcW w:w="5300" w:type="dxa"/>
            <w:gridSpan w:val="2"/>
            <w:tcBorders>
              <w:top w:val="nil"/>
              <w:left w:val="nil"/>
              <w:bottom w:val="nil"/>
              <w:right w:val="nil"/>
            </w:tcBorders>
            <w:tcMar>
              <w:top w:w="128" w:type="dxa"/>
              <w:left w:w="43" w:type="dxa"/>
              <w:bottom w:w="43" w:type="dxa"/>
              <w:right w:w="43" w:type="dxa"/>
            </w:tcMar>
          </w:tcPr>
          <w:p w14:paraId="7FBFACC9" w14:textId="77777777" w:rsidR="00C01CA8" w:rsidRPr="0027241E" w:rsidRDefault="00C01CA8" w:rsidP="0027241E">
            <w:r w:rsidRPr="0027241E">
              <w:rPr>
                <w:rStyle w:val="kursiv"/>
              </w:rPr>
              <w:t>Norge</w:t>
            </w:r>
          </w:p>
        </w:tc>
        <w:tc>
          <w:tcPr>
            <w:tcW w:w="1020" w:type="dxa"/>
            <w:tcBorders>
              <w:top w:val="nil"/>
              <w:left w:val="nil"/>
              <w:bottom w:val="nil"/>
              <w:right w:val="nil"/>
            </w:tcBorders>
            <w:tcMar>
              <w:top w:w="128" w:type="dxa"/>
              <w:left w:w="43" w:type="dxa"/>
              <w:bottom w:w="43" w:type="dxa"/>
              <w:right w:w="43" w:type="dxa"/>
            </w:tcMar>
            <w:vAlign w:val="bottom"/>
          </w:tcPr>
          <w:p w14:paraId="77548BC9"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01838619" w14:textId="77777777" w:rsidR="00C01CA8" w:rsidRPr="0027241E" w:rsidRDefault="00C01CA8" w:rsidP="0027241E"/>
        </w:tc>
        <w:tc>
          <w:tcPr>
            <w:tcW w:w="140" w:type="dxa"/>
            <w:tcBorders>
              <w:top w:val="nil"/>
              <w:left w:val="nil"/>
              <w:bottom w:val="nil"/>
              <w:right w:val="nil"/>
            </w:tcBorders>
            <w:tcMar>
              <w:top w:w="128" w:type="dxa"/>
              <w:left w:w="43" w:type="dxa"/>
              <w:bottom w:w="43" w:type="dxa"/>
              <w:right w:w="43" w:type="dxa"/>
            </w:tcMar>
            <w:vAlign w:val="bottom"/>
          </w:tcPr>
          <w:p w14:paraId="2DBC2C19"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26F48BB5"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0EA06ED1" w14:textId="77777777" w:rsidR="00C01CA8" w:rsidRPr="0027241E" w:rsidRDefault="00C01CA8" w:rsidP="0027241E"/>
        </w:tc>
      </w:tr>
      <w:tr w:rsidR="00BE25BF" w:rsidRPr="0027241E" w14:paraId="489A1AEE" w14:textId="77777777">
        <w:trPr>
          <w:trHeight w:val="380"/>
        </w:trPr>
        <w:tc>
          <w:tcPr>
            <w:tcW w:w="260" w:type="dxa"/>
            <w:tcBorders>
              <w:top w:val="nil"/>
              <w:left w:val="nil"/>
              <w:bottom w:val="nil"/>
              <w:right w:val="nil"/>
            </w:tcBorders>
            <w:tcMar>
              <w:top w:w="128" w:type="dxa"/>
              <w:left w:w="43" w:type="dxa"/>
              <w:bottom w:w="43" w:type="dxa"/>
              <w:right w:w="43" w:type="dxa"/>
            </w:tcMar>
          </w:tcPr>
          <w:p w14:paraId="055E797D"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14677426" w14:textId="77777777" w:rsidR="00C01CA8" w:rsidRPr="0027241E" w:rsidRDefault="00C01CA8" w:rsidP="0027241E">
            <w:r w:rsidRPr="0027241E">
              <w:t>BNP Fastlands-Norge (volumvekst)</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5FDF9112" w14:textId="77777777" w:rsidR="00C01CA8" w:rsidRPr="0027241E" w:rsidRDefault="00C01CA8" w:rsidP="0027241E">
            <w:r w:rsidRPr="0027241E">
              <w:t>1,8</w:t>
            </w:r>
          </w:p>
        </w:tc>
        <w:tc>
          <w:tcPr>
            <w:tcW w:w="1020" w:type="dxa"/>
            <w:tcBorders>
              <w:top w:val="nil"/>
              <w:left w:val="nil"/>
              <w:bottom w:val="nil"/>
              <w:right w:val="nil"/>
            </w:tcBorders>
            <w:tcMar>
              <w:top w:w="128" w:type="dxa"/>
              <w:left w:w="43" w:type="dxa"/>
              <w:bottom w:w="43" w:type="dxa"/>
              <w:right w:w="43" w:type="dxa"/>
            </w:tcMar>
            <w:vAlign w:val="bottom"/>
          </w:tcPr>
          <w:p w14:paraId="1ECD5361" w14:textId="77777777" w:rsidR="00C01CA8" w:rsidRPr="0027241E" w:rsidRDefault="00C01CA8" w:rsidP="0027241E">
            <w:r w:rsidRPr="0027241E">
              <w:t>2,0</w:t>
            </w:r>
          </w:p>
        </w:tc>
        <w:tc>
          <w:tcPr>
            <w:tcW w:w="140" w:type="dxa"/>
            <w:tcBorders>
              <w:top w:val="nil"/>
              <w:left w:val="nil"/>
              <w:bottom w:val="nil"/>
              <w:right w:val="nil"/>
            </w:tcBorders>
            <w:tcMar>
              <w:top w:w="128" w:type="dxa"/>
              <w:left w:w="43" w:type="dxa"/>
              <w:bottom w:w="43" w:type="dxa"/>
              <w:right w:w="43" w:type="dxa"/>
            </w:tcMar>
            <w:vAlign w:val="bottom"/>
          </w:tcPr>
          <w:p w14:paraId="46048309"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3623BF18" w14:textId="77777777" w:rsidR="00C01CA8" w:rsidRPr="0027241E" w:rsidRDefault="00C01CA8" w:rsidP="0027241E">
            <w:r w:rsidRPr="0027241E">
              <w:t>1,6</w:t>
            </w:r>
          </w:p>
        </w:tc>
        <w:tc>
          <w:tcPr>
            <w:tcW w:w="1020" w:type="dxa"/>
            <w:tcBorders>
              <w:top w:val="nil"/>
              <w:left w:val="nil"/>
              <w:bottom w:val="nil"/>
              <w:right w:val="nil"/>
            </w:tcBorders>
            <w:tcMar>
              <w:top w:w="128" w:type="dxa"/>
              <w:left w:w="43" w:type="dxa"/>
              <w:bottom w:w="43" w:type="dxa"/>
              <w:right w:w="43" w:type="dxa"/>
            </w:tcMar>
            <w:vAlign w:val="bottom"/>
          </w:tcPr>
          <w:p w14:paraId="1466D8DC" w14:textId="77777777" w:rsidR="00C01CA8" w:rsidRPr="0027241E" w:rsidRDefault="00C01CA8" w:rsidP="0027241E">
            <w:r w:rsidRPr="0027241E">
              <w:t>2,1</w:t>
            </w:r>
          </w:p>
        </w:tc>
      </w:tr>
      <w:tr w:rsidR="00BE25BF" w:rsidRPr="0027241E" w14:paraId="0C4DA86C" w14:textId="77777777">
        <w:trPr>
          <w:trHeight w:val="380"/>
        </w:trPr>
        <w:tc>
          <w:tcPr>
            <w:tcW w:w="260" w:type="dxa"/>
            <w:tcBorders>
              <w:top w:val="nil"/>
              <w:left w:val="nil"/>
              <w:bottom w:val="nil"/>
              <w:right w:val="nil"/>
            </w:tcBorders>
            <w:tcMar>
              <w:top w:w="128" w:type="dxa"/>
              <w:left w:w="43" w:type="dxa"/>
              <w:bottom w:w="43" w:type="dxa"/>
              <w:right w:w="43" w:type="dxa"/>
            </w:tcMar>
          </w:tcPr>
          <w:p w14:paraId="5B080057"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5D01E850" w14:textId="77777777" w:rsidR="00C01CA8" w:rsidRPr="0027241E" w:rsidRDefault="00C01CA8" w:rsidP="0027241E">
            <w:r w:rsidRPr="0027241E">
              <w:t>Sysselsatte personer</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2D3A35AE" w14:textId="77777777" w:rsidR="00C01CA8" w:rsidRPr="0027241E" w:rsidRDefault="00C01CA8" w:rsidP="0027241E">
            <w:r w:rsidRPr="0027241E">
              <w:t>0,7</w:t>
            </w:r>
          </w:p>
        </w:tc>
        <w:tc>
          <w:tcPr>
            <w:tcW w:w="1020" w:type="dxa"/>
            <w:tcBorders>
              <w:top w:val="nil"/>
              <w:left w:val="nil"/>
              <w:bottom w:val="nil"/>
              <w:right w:val="nil"/>
            </w:tcBorders>
            <w:tcMar>
              <w:top w:w="128" w:type="dxa"/>
              <w:left w:w="43" w:type="dxa"/>
              <w:bottom w:w="43" w:type="dxa"/>
              <w:right w:w="43" w:type="dxa"/>
            </w:tcMar>
            <w:vAlign w:val="bottom"/>
          </w:tcPr>
          <w:p w14:paraId="2D2A2E47" w14:textId="77777777" w:rsidR="00C01CA8" w:rsidRPr="0027241E" w:rsidRDefault="00C01CA8" w:rsidP="0027241E">
            <w:r w:rsidRPr="0027241E">
              <w:t>0,8</w:t>
            </w:r>
          </w:p>
        </w:tc>
        <w:tc>
          <w:tcPr>
            <w:tcW w:w="140" w:type="dxa"/>
            <w:tcBorders>
              <w:top w:val="nil"/>
              <w:left w:val="nil"/>
              <w:bottom w:val="nil"/>
              <w:right w:val="nil"/>
            </w:tcBorders>
            <w:tcMar>
              <w:top w:w="128" w:type="dxa"/>
              <w:left w:w="43" w:type="dxa"/>
              <w:bottom w:w="43" w:type="dxa"/>
              <w:right w:w="43" w:type="dxa"/>
            </w:tcMar>
            <w:vAlign w:val="bottom"/>
          </w:tcPr>
          <w:p w14:paraId="463E1A02"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57788BC0" w14:textId="77777777" w:rsidR="00C01CA8" w:rsidRPr="0027241E" w:rsidRDefault="00C01CA8" w:rsidP="0027241E">
            <w:r w:rsidRPr="0027241E">
              <w:t>0,7</w:t>
            </w:r>
          </w:p>
        </w:tc>
        <w:tc>
          <w:tcPr>
            <w:tcW w:w="1020" w:type="dxa"/>
            <w:tcBorders>
              <w:top w:val="nil"/>
              <w:left w:val="nil"/>
              <w:bottom w:val="nil"/>
              <w:right w:val="nil"/>
            </w:tcBorders>
            <w:tcMar>
              <w:top w:w="128" w:type="dxa"/>
              <w:left w:w="43" w:type="dxa"/>
              <w:bottom w:w="43" w:type="dxa"/>
              <w:right w:w="43" w:type="dxa"/>
            </w:tcMar>
            <w:vAlign w:val="bottom"/>
          </w:tcPr>
          <w:p w14:paraId="46963A76" w14:textId="77777777" w:rsidR="00C01CA8" w:rsidRPr="0027241E" w:rsidRDefault="00C01CA8" w:rsidP="0027241E">
            <w:r w:rsidRPr="0027241E">
              <w:t>0,7</w:t>
            </w:r>
          </w:p>
        </w:tc>
      </w:tr>
      <w:tr w:rsidR="00BE25BF" w:rsidRPr="0027241E" w14:paraId="43B70D42" w14:textId="77777777">
        <w:trPr>
          <w:trHeight w:val="380"/>
        </w:trPr>
        <w:tc>
          <w:tcPr>
            <w:tcW w:w="260" w:type="dxa"/>
            <w:tcBorders>
              <w:top w:val="nil"/>
              <w:left w:val="nil"/>
              <w:bottom w:val="nil"/>
              <w:right w:val="nil"/>
            </w:tcBorders>
            <w:tcMar>
              <w:top w:w="128" w:type="dxa"/>
              <w:left w:w="43" w:type="dxa"/>
              <w:bottom w:w="43" w:type="dxa"/>
              <w:right w:w="43" w:type="dxa"/>
            </w:tcMar>
          </w:tcPr>
          <w:p w14:paraId="1A42EBC3"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145B57FB" w14:textId="77777777" w:rsidR="00C01CA8" w:rsidRPr="0027241E" w:rsidRDefault="00C01CA8" w:rsidP="0027241E">
            <w:r w:rsidRPr="0027241E">
              <w:t>Arbeidsledighetsrate, registrert (nivå)</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0F4AFE3F" w14:textId="77777777" w:rsidR="00C01CA8" w:rsidRPr="0027241E" w:rsidRDefault="00C01CA8" w:rsidP="0027241E">
            <w:r w:rsidRPr="0027241E">
              <w:t>2,1</w:t>
            </w:r>
          </w:p>
        </w:tc>
        <w:tc>
          <w:tcPr>
            <w:tcW w:w="1020" w:type="dxa"/>
            <w:tcBorders>
              <w:top w:val="nil"/>
              <w:left w:val="nil"/>
              <w:bottom w:val="nil"/>
              <w:right w:val="nil"/>
            </w:tcBorders>
            <w:tcMar>
              <w:top w:w="128" w:type="dxa"/>
              <w:left w:w="43" w:type="dxa"/>
              <w:bottom w:w="43" w:type="dxa"/>
              <w:right w:w="43" w:type="dxa"/>
            </w:tcMar>
            <w:vAlign w:val="bottom"/>
          </w:tcPr>
          <w:p w14:paraId="4B0863FE" w14:textId="77777777" w:rsidR="00C01CA8" w:rsidRPr="0027241E" w:rsidRDefault="00C01CA8" w:rsidP="0027241E">
            <w:r w:rsidRPr="0027241E">
              <w:t>2,1</w:t>
            </w:r>
          </w:p>
        </w:tc>
        <w:tc>
          <w:tcPr>
            <w:tcW w:w="140" w:type="dxa"/>
            <w:tcBorders>
              <w:top w:val="nil"/>
              <w:left w:val="nil"/>
              <w:bottom w:val="nil"/>
              <w:right w:val="nil"/>
            </w:tcBorders>
            <w:tcMar>
              <w:top w:w="128" w:type="dxa"/>
              <w:left w:w="43" w:type="dxa"/>
              <w:bottom w:w="43" w:type="dxa"/>
              <w:right w:w="43" w:type="dxa"/>
            </w:tcMar>
            <w:vAlign w:val="bottom"/>
          </w:tcPr>
          <w:p w14:paraId="1BF0EE74"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04F89031" w14:textId="77777777" w:rsidR="00C01CA8" w:rsidRPr="0027241E" w:rsidRDefault="00C01CA8" w:rsidP="0027241E">
            <w:r w:rsidRPr="0027241E">
              <w:t>2,1</w:t>
            </w:r>
          </w:p>
        </w:tc>
        <w:tc>
          <w:tcPr>
            <w:tcW w:w="1020" w:type="dxa"/>
            <w:tcBorders>
              <w:top w:val="nil"/>
              <w:left w:val="nil"/>
              <w:bottom w:val="nil"/>
              <w:right w:val="nil"/>
            </w:tcBorders>
            <w:tcMar>
              <w:top w:w="128" w:type="dxa"/>
              <w:left w:w="43" w:type="dxa"/>
              <w:bottom w:w="43" w:type="dxa"/>
              <w:right w:w="43" w:type="dxa"/>
            </w:tcMar>
            <w:vAlign w:val="bottom"/>
          </w:tcPr>
          <w:p w14:paraId="4EC0562E" w14:textId="77777777" w:rsidR="00C01CA8" w:rsidRPr="0027241E" w:rsidRDefault="00C01CA8" w:rsidP="0027241E">
            <w:r w:rsidRPr="0027241E">
              <w:t>2,1</w:t>
            </w:r>
          </w:p>
        </w:tc>
      </w:tr>
      <w:tr w:rsidR="00BE25BF" w:rsidRPr="0027241E" w14:paraId="0227BE05" w14:textId="77777777">
        <w:trPr>
          <w:trHeight w:val="380"/>
        </w:trPr>
        <w:tc>
          <w:tcPr>
            <w:tcW w:w="260" w:type="dxa"/>
            <w:tcBorders>
              <w:top w:val="nil"/>
              <w:left w:val="nil"/>
              <w:bottom w:val="nil"/>
              <w:right w:val="nil"/>
            </w:tcBorders>
            <w:tcMar>
              <w:top w:w="128" w:type="dxa"/>
              <w:left w:w="43" w:type="dxa"/>
              <w:bottom w:w="43" w:type="dxa"/>
              <w:right w:w="43" w:type="dxa"/>
            </w:tcMar>
          </w:tcPr>
          <w:p w14:paraId="6084820E"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567E2E33" w14:textId="77777777" w:rsidR="00C01CA8" w:rsidRPr="0027241E" w:rsidRDefault="00C01CA8" w:rsidP="0027241E">
            <w:r w:rsidRPr="0027241E">
              <w:t>Arbeidsledighetsrate, AKU (nivå)</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41BF2F92" w14:textId="77777777" w:rsidR="00C01CA8" w:rsidRPr="0027241E" w:rsidRDefault="00C01CA8" w:rsidP="0027241E">
            <w:r w:rsidRPr="0027241E">
              <w:t>4,1</w:t>
            </w:r>
          </w:p>
        </w:tc>
        <w:tc>
          <w:tcPr>
            <w:tcW w:w="1020" w:type="dxa"/>
            <w:tcBorders>
              <w:top w:val="nil"/>
              <w:left w:val="nil"/>
              <w:bottom w:val="nil"/>
              <w:right w:val="nil"/>
            </w:tcBorders>
            <w:tcMar>
              <w:top w:w="128" w:type="dxa"/>
              <w:left w:w="43" w:type="dxa"/>
              <w:bottom w:w="43" w:type="dxa"/>
              <w:right w:w="43" w:type="dxa"/>
            </w:tcMar>
            <w:vAlign w:val="bottom"/>
          </w:tcPr>
          <w:p w14:paraId="5E90D418" w14:textId="77777777" w:rsidR="00C01CA8" w:rsidRPr="0027241E" w:rsidRDefault="00C01CA8" w:rsidP="0027241E">
            <w:r w:rsidRPr="0027241E">
              <w:t>4,5</w:t>
            </w:r>
          </w:p>
        </w:tc>
        <w:tc>
          <w:tcPr>
            <w:tcW w:w="140" w:type="dxa"/>
            <w:tcBorders>
              <w:top w:val="nil"/>
              <w:left w:val="nil"/>
              <w:bottom w:val="nil"/>
              <w:right w:val="nil"/>
            </w:tcBorders>
            <w:tcMar>
              <w:top w:w="128" w:type="dxa"/>
              <w:left w:w="43" w:type="dxa"/>
              <w:bottom w:w="43" w:type="dxa"/>
              <w:right w:w="43" w:type="dxa"/>
            </w:tcMar>
            <w:vAlign w:val="bottom"/>
          </w:tcPr>
          <w:p w14:paraId="752597AC"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3E38A476" w14:textId="77777777" w:rsidR="00C01CA8" w:rsidRPr="0027241E" w:rsidRDefault="00C01CA8" w:rsidP="0027241E">
            <w:r w:rsidRPr="0027241E">
              <w:t>4,1</w:t>
            </w:r>
          </w:p>
        </w:tc>
        <w:tc>
          <w:tcPr>
            <w:tcW w:w="1020" w:type="dxa"/>
            <w:tcBorders>
              <w:top w:val="nil"/>
              <w:left w:val="nil"/>
              <w:bottom w:val="nil"/>
              <w:right w:val="nil"/>
            </w:tcBorders>
            <w:tcMar>
              <w:top w:w="128" w:type="dxa"/>
              <w:left w:w="43" w:type="dxa"/>
              <w:bottom w:w="43" w:type="dxa"/>
              <w:right w:w="43" w:type="dxa"/>
            </w:tcMar>
            <w:vAlign w:val="bottom"/>
          </w:tcPr>
          <w:p w14:paraId="1E0A09D4" w14:textId="77777777" w:rsidR="00C01CA8" w:rsidRPr="0027241E" w:rsidRDefault="00C01CA8" w:rsidP="0027241E">
            <w:r w:rsidRPr="0027241E">
              <w:t>4,5</w:t>
            </w:r>
          </w:p>
        </w:tc>
      </w:tr>
      <w:tr w:rsidR="00BE25BF" w:rsidRPr="0027241E" w14:paraId="70E5C587" w14:textId="77777777">
        <w:trPr>
          <w:trHeight w:val="380"/>
        </w:trPr>
        <w:tc>
          <w:tcPr>
            <w:tcW w:w="260" w:type="dxa"/>
            <w:tcBorders>
              <w:top w:val="nil"/>
              <w:left w:val="nil"/>
              <w:bottom w:val="nil"/>
              <w:right w:val="nil"/>
            </w:tcBorders>
            <w:tcMar>
              <w:top w:w="128" w:type="dxa"/>
              <w:left w:w="43" w:type="dxa"/>
              <w:bottom w:w="43" w:type="dxa"/>
              <w:right w:w="43" w:type="dxa"/>
            </w:tcMar>
          </w:tcPr>
          <w:p w14:paraId="49B17B8A"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38DD400B" w14:textId="77777777" w:rsidR="00C01CA8" w:rsidRPr="0027241E" w:rsidRDefault="00C01CA8" w:rsidP="0027241E">
            <w:r w:rsidRPr="0027241E">
              <w:t>Årslønn</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1AEEA77C" w14:textId="77777777" w:rsidR="00C01CA8" w:rsidRPr="0027241E" w:rsidRDefault="00C01CA8" w:rsidP="0027241E">
            <w:r w:rsidRPr="0027241E">
              <w:t>4,4</w:t>
            </w:r>
          </w:p>
        </w:tc>
        <w:tc>
          <w:tcPr>
            <w:tcW w:w="1020" w:type="dxa"/>
            <w:tcBorders>
              <w:top w:val="nil"/>
              <w:left w:val="nil"/>
              <w:bottom w:val="nil"/>
              <w:right w:val="nil"/>
            </w:tcBorders>
            <w:tcMar>
              <w:top w:w="128" w:type="dxa"/>
              <w:left w:w="43" w:type="dxa"/>
              <w:bottom w:w="43" w:type="dxa"/>
              <w:right w:w="43" w:type="dxa"/>
            </w:tcMar>
            <w:vAlign w:val="bottom"/>
          </w:tcPr>
          <w:p w14:paraId="509C1072" w14:textId="77777777" w:rsidR="00C01CA8" w:rsidRPr="0027241E" w:rsidRDefault="00C01CA8" w:rsidP="0027241E">
            <w:r w:rsidRPr="0027241E">
              <w:t>4,4</w:t>
            </w:r>
          </w:p>
        </w:tc>
        <w:tc>
          <w:tcPr>
            <w:tcW w:w="140" w:type="dxa"/>
            <w:tcBorders>
              <w:top w:val="nil"/>
              <w:left w:val="nil"/>
              <w:bottom w:val="nil"/>
              <w:right w:val="nil"/>
            </w:tcBorders>
            <w:tcMar>
              <w:top w:w="128" w:type="dxa"/>
              <w:left w:w="43" w:type="dxa"/>
              <w:bottom w:w="43" w:type="dxa"/>
              <w:right w:w="43" w:type="dxa"/>
            </w:tcMar>
            <w:vAlign w:val="bottom"/>
          </w:tcPr>
          <w:p w14:paraId="0E2FBB6F"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583658E1" w14:textId="77777777" w:rsidR="00C01CA8" w:rsidRPr="0027241E" w:rsidRDefault="00C01CA8" w:rsidP="0027241E">
            <w:r w:rsidRPr="0027241E">
              <w:t>4,0</w:t>
            </w:r>
          </w:p>
        </w:tc>
        <w:tc>
          <w:tcPr>
            <w:tcW w:w="1020" w:type="dxa"/>
            <w:tcBorders>
              <w:top w:val="nil"/>
              <w:left w:val="nil"/>
              <w:bottom w:val="nil"/>
              <w:right w:val="nil"/>
            </w:tcBorders>
            <w:tcMar>
              <w:top w:w="128" w:type="dxa"/>
              <w:left w:w="43" w:type="dxa"/>
              <w:bottom w:w="43" w:type="dxa"/>
              <w:right w:w="43" w:type="dxa"/>
            </w:tcMar>
            <w:vAlign w:val="bottom"/>
          </w:tcPr>
          <w:p w14:paraId="37FC9B7C" w14:textId="77777777" w:rsidR="00C01CA8" w:rsidRPr="0027241E" w:rsidRDefault="00C01CA8" w:rsidP="0027241E">
            <w:r w:rsidRPr="0027241E">
              <w:t>4,0</w:t>
            </w:r>
          </w:p>
        </w:tc>
      </w:tr>
      <w:tr w:rsidR="00BE25BF" w:rsidRPr="0027241E" w14:paraId="7FF997D7" w14:textId="77777777">
        <w:trPr>
          <w:trHeight w:val="380"/>
        </w:trPr>
        <w:tc>
          <w:tcPr>
            <w:tcW w:w="260" w:type="dxa"/>
            <w:tcBorders>
              <w:top w:val="nil"/>
              <w:left w:val="nil"/>
              <w:bottom w:val="nil"/>
              <w:right w:val="nil"/>
            </w:tcBorders>
            <w:tcMar>
              <w:top w:w="128" w:type="dxa"/>
              <w:left w:w="43" w:type="dxa"/>
              <w:bottom w:w="43" w:type="dxa"/>
              <w:right w:w="43" w:type="dxa"/>
            </w:tcMar>
          </w:tcPr>
          <w:p w14:paraId="39D7B1F2"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22D26BF4" w14:textId="77777777" w:rsidR="00C01CA8" w:rsidRPr="0027241E" w:rsidRDefault="00C01CA8" w:rsidP="0027241E">
            <w:r w:rsidRPr="0027241E">
              <w:t>KPI</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7D843DB6" w14:textId="77777777" w:rsidR="00C01CA8" w:rsidRPr="0027241E" w:rsidRDefault="00C01CA8" w:rsidP="0027241E">
            <w:r w:rsidRPr="0027241E">
              <w:t>2,8</w:t>
            </w:r>
          </w:p>
        </w:tc>
        <w:tc>
          <w:tcPr>
            <w:tcW w:w="1020" w:type="dxa"/>
            <w:tcBorders>
              <w:top w:val="nil"/>
              <w:left w:val="nil"/>
              <w:bottom w:val="nil"/>
              <w:right w:val="nil"/>
            </w:tcBorders>
            <w:tcMar>
              <w:top w:w="128" w:type="dxa"/>
              <w:left w:w="43" w:type="dxa"/>
              <w:bottom w:w="43" w:type="dxa"/>
              <w:right w:w="43" w:type="dxa"/>
            </w:tcMar>
            <w:vAlign w:val="bottom"/>
          </w:tcPr>
          <w:p w14:paraId="554079A9" w14:textId="77777777" w:rsidR="00C01CA8" w:rsidRPr="0027241E" w:rsidRDefault="00C01CA8" w:rsidP="0027241E">
            <w:r w:rsidRPr="0027241E">
              <w:t>2,8</w:t>
            </w:r>
          </w:p>
        </w:tc>
        <w:tc>
          <w:tcPr>
            <w:tcW w:w="140" w:type="dxa"/>
            <w:tcBorders>
              <w:top w:val="nil"/>
              <w:left w:val="nil"/>
              <w:bottom w:val="nil"/>
              <w:right w:val="nil"/>
            </w:tcBorders>
            <w:tcMar>
              <w:top w:w="128" w:type="dxa"/>
              <w:left w:w="43" w:type="dxa"/>
              <w:bottom w:w="43" w:type="dxa"/>
              <w:right w:w="43" w:type="dxa"/>
            </w:tcMar>
            <w:vAlign w:val="bottom"/>
          </w:tcPr>
          <w:p w14:paraId="25881CB1"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71C17309" w14:textId="77777777" w:rsidR="00C01CA8" w:rsidRPr="0027241E" w:rsidRDefault="00C01CA8" w:rsidP="0027241E">
            <w:r w:rsidRPr="0027241E">
              <w:t>2,6</w:t>
            </w:r>
          </w:p>
        </w:tc>
        <w:tc>
          <w:tcPr>
            <w:tcW w:w="1020" w:type="dxa"/>
            <w:tcBorders>
              <w:top w:val="nil"/>
              <w:left w:val="nil"/>
              <w:bottom w:val="nil"/>
              <w:right w:val="nil"/>
            </w:tcBorders>
            <w:tcMar>
              <w:top w:w="128" w:type="dxa"/>
              <w:left w:w="43" w:type="dxa"/>
              <w:bottom w:w="43" w:type="dxa"/>
              <w:right w:w="43" w:type="dxa"/>
            </w:tcMar>
            <w:vAlign w:val="bottom"/>
          </w:tcPr>
          <w:p w14:paraId="25671E13" w14:textId="77777777" w:rsidR="00C01CA8" w:rsidRPr="0027241E" w:rsidRDefault="00C01CA8" w:rsidP="0027241E">
            <w:r w:rsidRPr="0027241E">
              <w:t>2,2</w:t>
            </w:r>
          </w:p>
        </w:tc>
      </w:tr>
      <w:tr w:rsidR="00BE25BF" w:rsidRPr="0027241E" w14:paraId="740D2EDB" w14:textId="77777777">
        <w:trPr>
          <w:trHeight w:val="380"/>
        </w:trPr>
        <w:tc>
          <w:tcPr>
            <w:tcW w:w="260" w:type="dxa"/>
            <w:tcBorders>
              <w:top w:val="nil"/>
              <w:left w:val="nil"/>
              <w:bottom w:val="nil"/>
              <w:right w:val="nil"/>
            </w:tcBorders>
            <w:tcMar>
              <w:top w:w="128" w:type="dxa"/>
              <w:left w:w="43" w:type="dxa"/>
              <w:bottom w:w="43" w:type="dxa"/>
              <w:right w:w="43" w:type="dxa"/>
            </w:tcMar>
          </w:tcPr>
          <w:p w14:paraId="25430440" w14:textId="77777777" w:rsidR="00C01CA8" w:rsidRPr="0027241E" w:rsidRDefault="00C01CA8" w:rsidP="0027241E"/>
        </w:tc>
        <w:tc>
          <w:tcPr>
            <w:tcW w:w="5040" w:type="dxa"/>
            <w:tcBorders>
              <w:top w:val="nil"/>
              <w:left w:val="nil"/>
              <w:bottom w:val="nil"/>
              <w:right w:val="nil"/>
            </w:tcBorders>
            <w:tcMar>
              <w:top w:w="128" w:type="dxa"/>
              <w:left w:w="43" w:type="dxa"/>
              <w:bottom w:w="43" w:type="dxa"/>
              <w:right w:w="43" w:type="dxa"/>
            </w:tcMar>
            <w:vAlign w:val="bottom"/>
          </w:tcPr>
          <w:p w14:paraId="1706C985" w14:textId="77777777" w:rsidR="00C01CA8" w:rsidRPr="0027241E" w:rsidRDefault="00C01CA8" w:rsidP="0027241E">
            <w:r w:rsidRPr="0027241E">
              <w:t>KPI-JAE</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7A6DA49E" w14:textId="77777777" w:rsidR="00C01CA8" w:rsidRPr="0027241E" w:rsidRDefault="00C01CA8" w:rsidP="0027241E">
            <w:r w:rsidRPr="0027241E">
              <w:t>3,0</w:t>
            </w:r>
          </w:p>
        </w:tc>
        <w:tc>
          <w:tcPr>
            <w:tcW w:w="1020" w:type="dxa"/>
            <w:tcBorders>
              <w:top w:val="nil"/>
              <w:left w:val="nil"/>
              <w:bottom w:val="nil"/>
              <w:right w:val="nil"/>
            </w:tcBorders>
            <w:tcMar>
              <w:top w:w="128" w:type="dxa"/>
              <w:left w:w="43" w:type="dxa"/>
              <w:bottom w:w="43" w:type="dxa"/>
              <w:right w:w="43" w:type="dxa"/>
            </w:tcMar>
            <w:vAlign w:val="bottom"/>
          </w:tcPr>
          <w:p w14:paraId="5B512F2B" w14:textId="77777777" w:rsidR="00C01CA8" w:rsidRPr="0027241E" w:rsidRDefault="00C01CA8" w:rsidP="0027241E">
            <w:r w:rsidRPr="0027241E">
              <w:t>2,9</w:t>
            </w:r>
          </w:p>
        </w:tc>
        <w:tc>
          <w:tcPr>
            <w:tcW w:w="140" w:type="dxa"/>
            <w:tcBorders>
              <w:top w:val="nil"/>
              <w:left w:val="nil"/>
              <w:bottom w:val="nil"/>
              <w:right w:val="nil"/>
            </w:tcBorders>
            <w:tcMar>
              <w:top w:w="128" w:type="dxa"/>
              <w:left w:w="43" w:type="dxa"/>
              <w:bottom w:w="43" w:type="dxa"/>
              <w:right w:w="43" w:type="dxa"/>
            </w:tcMar>
            <w:vAlign w:val="bottom"/>
          </w:tcPr>
          <w:p w14:paraId="548B6281" w14:textId="77777777" w:rsidR="00C01CA8" w:rsidRPr="0027241E" w:rsidRDefault="00C01CA8" w:rsidP="0027241E"/>
        </w:tc>
        <w:tc>
          <w:tcPr>
            <w:tcW w:w="1020" w:type="dxa"/>
            <w:tcBorders>
              <w:top w:val="nil"/>
              <w:left w:val="nil"/>
              <w:bottom w:val="nil"/>
              <w:right w:val="nil"/>
            </w:tcBorders>
            <w:tcMar>
              <w:top w:w="128" w:type="dxa"/>
              <w:left w:w="43" w:type="dxa"/>
              <w:bottom w:w="43" w:type="dxa"/>
              <w:right w:w="43" w:type="dxa"/>
            </w:tcMar>
            <w:vAlign w:val="bottom"/>
          </w:tcPr>
          <w:p w14:paraId="024EDF8F" w14:textId="77777777" w:rsidR="00C01CA8" w:rsidRPr="0027241E" w:rsidRDefault="00C01CA8" w:rsidP="0027241E">
            <w:r w:rsidRPr="0027241E">
              <w:t>2,6</w:t>
            </w:r>
          </w:p>
        </w:tc>
        <w:tc>
          <w:tcPr>
            <w:tcW w:w="1020" w:type="dxa"/>
            <w:tcBorders>
              <w:top w:val="nil"/>
              <w:left w:val="nil"/>
              <w:bottom w:val="nil"/>
              <w:right w:val="nil"/>
            </w:tcBorders>
            <w:tcMar>
              <w:top w:w="128" w:type="dxa"/>
              <w:left w:w="43" w:type="dxa"/>
              <w:bottom w:w="43" w:type="dxa"/>
              <w:right w:w="43" w:type="dxa"/>
            </w:tcMar>
            <w:vAlign w:val="bottom"/>
          </w:tcPr>
          <w:p w14:paraId="26E32B9F" w14:textId="77777777" w:rsidR="00C01CA8" w:rsidRPr="0027241E" w:rsidRDefault="00C01CA8" w:rsidP="0027241E">
            <w:r w:rsidRPr="0027241E">
              <w:t>2,5</w:t>
            </w:r>
          </w:p>
        </w:tc>
      </w:tr>
      <w:tr w:rsidR="00BE25BF" w:rsidRPr="0027241E" w14:paraId="36DDE1DF"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38CB6BF7" w14:textId="77777777" w:rsidR="00C01CA8" w:rsidRPr="0027241E" w:rsidRDefault="00C01CA8" w:rsidP="0027241E"/>
        </w:tc>
        <w:tc>
          <w:tcPr>
            <w:tcW w:w="5040" w:type="dxa"/>
            <w:tcBorders>
              <w:top w:val="nil"/>
              <w:left w:val="nil"/>
              <w:bottom w:val="single" w:sz="4" w:space="0" w:color="000000"/>
              <w:right w:val="nil"/>
            </w:tcBorders>
            <w:tcMar>
              <w:top w:w="128" w:type="dxa"/>
              <w:left w:w="43" w:type="dxa"/>
              <w:bottom w:w="43" w:type="dxa"/>
              <w:right w:w="43" w:type="dxa"/>
            </w:tcMar>
            <w:vAlign w:val="bottom"/>
          </w:tcPr>
          <w:p w14:paraId="6EF9A57D" w14:textId="77777777" w:rsidR="00C01CA8" w:rsidRPr="0027241E" w:rsidRDefault="00C01CA8" w:rsidP="0027241E">
            <w:r w:rsidRPr="0027241E">
              <w:t>Råoljepris, USD per fat (nivå)</w:t>
            </w:r>
            <w:r w:rsidRPr="0027241E">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A4EA68A" w14:textId="77777777" w:rsidR="00C01CA8" w:rsidRPr="0027241E" w:rsidRDefault="00C01CA8" w:rsidP="0027241E">
            <w:r w:rsidRPr="0027241E">
              <w:t>70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657FF55" w14:textId="77777777" w:rsidR="00C01CA8" w:rsidRPr="0027241E" w:rsidRDefault="00C01CA8" w:rsidP="0027241E">
            <w:r w:rsidRPr="0027241E">
              <w:t>70</w:t>
            </w:r>
          </w:p>
        </w:tc>
        <w:tc>
          <w:tcPr>
            <w:tcW w:w="140" w:type="dxa"/>
            <w:tcBorders>
              <w:top w:val="nil"/>
              <w:left w:val="nil"/>
              <w:bottom w:val="single" w:sz="4" w:space="0" w:color="000000"/>
              <w:right w:val="nil"/>
            </w:tcBorders>
            <w:tcMar>
              <w:top w:w="128" w:type="dxa"/>
              <w:left w:w="43" w:type="dxa"/>
              <w:bottom w:w="43" w:type="dxa"/>
              <w:right w:w="43" w:type="dxa"/>
            </w:tcMar>
            <w:vAlign w:val="bottom"/>
          </w:tcPr>
          <w:p w14:paraId="68EB3BD0" w14:textId="77777777" w:rsidR="00C01CA8" w:rsidRPr="0027241E" w:rsidRDefault="00C01CA8" w:rsidP="0027241E"/>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36295E6" w14:textId="77777777" w:rsidR="00C01CA8" w:rsidRPr="0027241E" w:rsidRDefault="00C01CA8" w:rsidP="0027241E">
            <w:r w:rsidRPr="0027241E">
              <w:t>67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81D4B49" w14:textId="77777777" w:rsidR="00C01CA8" w:rsidRPr="0027241E" w:rsidRDefault="00C01CA8" w:rsidP="0027241E">
            <w:r w:rsidRPr="0027241E">
              <w:t>67</w:t>
            </w:r>
          </w:p>
        </w:tc>
      </w:tr>
    </w:tbl>
    <w:p w14:paraId="1BC2D5BB"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Revidert nasjonalbudsjett 2025 (RNB25) og Nasjonalbudsjettet 2026 (NB26).</w:t>
      </w:r>
    </w:p>
    <w:p w14:paraId="1C8E2FB1" w14:textId="77777777" w:rsidR="00C01CA8" w:rsidRPr="0027241E" w:rsidRDefault="00C01CA8" w:rsidP="0027241E">
      <w:pPr>
        <w:pStyle w:val="Kilde"/>
      </w:pPr>
      <w:r w:rsidRPr="0027241E">
        <w:t>Kilde: Finansdepartementet.</w:t>
      </w:r>
    </w:p>
    <w:p w14:paraId="335B4625" w14:textId="4F9ED561" w:rsidR="00F6146B" w:rsidRPr="0027241E" w:rsidRDefault="00F6146B" w:rsidP="0027241E">
      <w:pPr>
        <w:pStyle w:val="tabell-tittel"/>
      </w:pPr>
      <w:r w:rsidRPr="0027241E">
        <w:t>Hovedtall for offentlig etterspørsel</w:t>
      </w:r>
      <w:r w:rsidRPr="0027241E">
        <w:rPr>
          <w:rStyle w:val="skrift-hevet"/>
        </w:rPr>
        <w:t>1</w:t>
      </w:r>
      <w:r w:rsidRPr="0027241E">
        <w:t>. Prosentvis volumendring fra året før</w:t>
      </w:r>
    </w:p>
    <w:p w14:paraId="15C85B17" w14:textId="77777777" w:rsidR="00C01CA8" w:rsidRPr="0027241E" w:rsidRDefault="00C01CA8" w:rsidP="0027241E">
      <w:pPr>
        <w:pStyle w:val="Tabellnavn"/>
      </w:pPr>
      <w:r w:rsidRPr="0027241E">
        <w:t>05J1xt2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5200"/>
        <w:gridCol w:w="1720"/>
        <w:gridCol w:w="1160"/>
        <w:gridCol w:w="1160"/>
      </w:tblGrid>
      <w:tr w:rsidR="00BE25BF" w:rsidRPr="0027241E" w14:paraId="3641E70B" w14:textId="77777777">
        <w:trPr>
          <w:trHeight w:val="360"/>
        </w:trPr>
        <w:tc>
          <w:tcPr>
            <w:tcW w:w="54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070A37" w14:textId="77777777" w:rsidR="00C01CA8" w:rsidRPr="0027241E" w:rsidRDefault="00C01CA8" w:rsidP="0027241E"/>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FBDA5" w14:textId="77777777" w:rsidR="00C01CA8" w:rsidRPr="0027241E" w:rsidRDefault="00C01CA8" w:rsidP="0027241E">
            <w:r w:rsidRPr="0027241E">
              <w:t>Mrd. kroner 2024</w:t>
            </w:r>
            <w:r w:rsidRPr="0027241E">
              <w:rPr>
                <w:rStyle w:val="skrift-hevet"/>
              </w:rPr>
              <w:t>1</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B185D" w14:textId="77777777" w:rsidR="00C01CA8" w:rsidRPr="0027241E" w:rsidRDefault="00C01CA8" w:rsidP="0027241E">
            <w:r w:rsidRPr="0027241E">
              <w:t>2025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2952E" w14:textId="77777777" w:rsidR="00C01CA8" w:rsidRPr="0027241E" w:rsidRDefault="00C01CA8" w:rsidP="0027241E">
            <w:r w:rsidRPr="0027241E">
              <w:t>2026</w:t>
            </w:r>
          </w:p>
        </w:tc>
      </w:tr>
      <w:tr w:rsidR="00BE25BF" w:rsidRPr="0027241E" w14:paraId="7F4B992F" w14:textId="77777777">
        <w:trPr>
          <w:trHeight w:val="380"/>
        </w:trPr>
        <w:tc>
          <w:tcPr>
            <w:tcW w:w="5460" w:type="dxa"/>
            <w:gridSpan w:val="2"/>
            <w:tcBorders>
              <w:top w:val="single" w:sz="4" w:space="0" w:color="000000"/>
              <w:left w:val="nil"/>
              <w:bottom w:val="nil"/>
              <w:right w:val="nil"/>
            </w:tcBorders>
            <w:tcMar>
              <w:top w:w="128" w:type="dxa"/>
              <w:left w:w="43" w:type="dxa"/>
              <w:bottom w:w="43" w:type="dxa"/>
              <w:right w:w="43" w:type="dxa"/>
            </w:tcMar>
          </w:tcPr>
          <w:p w14:paraId="194968F7" w14:textId="77777777" w:rsidR="00C01CA8" w:rsidRPr="0027241E" w:rsidRDefault="00C01CA8" w:rsidP="0027241E">
            <w:r w:rsidRPr="0027241E">
              <w:t>Offentlig konsum</w:t>
            </w:r>
            <w:r w:rsidRPr="0027241E">
              <w:tab/>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304C88A6" w14:textId="77777777" w:rsidR="00C01CA8" w:rsidRPr="0027241E" w:rsidRDefault="00C01CA8" w:rsidP="0027241E">
            <w:r w:rsidRPr="0027241E">
              <w:t>1 183,9</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32315A2" w14:textId="77777777" w:rsidR="00C01CA8" w:rsidRPr="0027241E" w:rsidRDefault="00C01CA8" w:rsidP="0027241E">
            <w:r w:rsidRPr="0027241E">
              <w:t>2,4</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401ACB5" w14:textId="77777777" w:rsidR="00C01CA8" w:rsidRPr="0027241E" w:rsidRDefault="00C01CA8" w:rsidP="0027241E">
            <w:r w:rsidRPr="0027241E">
              <w:t>2,9</w:t>
            </w:r>
          </w:p>
        </w:tc>
      </w:tr>
      <w:tr w:rsidR="00BE25BF" w:rsidRPr="0027241E" w14:paraId="22DEE403" w14:textId="77777777">
        <w:trPr>
          <w:trHeight w:val="380"/>
        </w:trPr>
        <w:tc>
          <w:tcPr>
            <w:tcW w:w="260" w:type="dxa"/>
            <w:tcBorders>
              <w:top w:val="nil"/>
              <w:left w:val="nil"/>
              <w:bottom w:val="nil"/>
              <w:right w:val="nil"/>
            </w:tcBorders>
            <w:tcMar>
              <w:top w:w="128" w:type="dxa"/>
              <w:left w:w="43" w:type="dxa"/>
              <w:bottom w:w="43" w:type="dxa"/>
              <w:right w:w="43" w:type="dxa"/>
            </w:tcMar>
          </w:tcPr>
          <w:p w14:paraId="1240938B"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5268EB86" w14:textId="77777777" w:rsidR="00C01CA8" w:rsidRPr="0027241E" w:rsidRDefault="00C01CA8" w:rsidP="0027241E">
            <w:r w:rsidRPr="0027241E">
              <w:t>Statlig</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1E205E15" w14:textId="77777777" w:rsidR="00C01CA8" w:rsidRPr="0027241E" w:rsidRDefault="00C01CA8" w:rsidP="0027241E">
            <w:r w:rsidRPr="0027241E">
              <w:t>602,6</w:t>
            </w:r>
          </w:p>
        </w:tc>
        <w:tc>
          <w:tcPr>
            <w:tcW w:w="1160" w:type="dxa"/>
            <w:tcBorders>
              <w:top w:val="nil"/>
              <w:left w:val="nil"/>
              <w:bottom w:val="nil"/>
              <w:right w:val="nil"/>
            </w:tcBorders>
            <w:tcMar>
              <w:top w:w="128" w:type="dxa"/>
              <w:left w:w="43" w:type="dxa"/>
              <w:bottom w:w="43" w:type="dxa"/>
              <w:right w:w="43" w:type="dxa"/>
            </w:tcMar>
            <w:vAlign w:val="bottom"/>
          </w:tcPr>
          <w:p w14:paraId="5AC5FC68" w14:textId="77777777" w:rsidR="00C01CA8" w:rsidRPr="0027241E" w:rsidRDefault="00C01CA8" w:rsidP="0027241E">
            <w:r w:rsidRPr="0027241E">
              <w:t>3,6</w:t>
            </w:r>
          </w:p>
        </w:tc>
        <w:tc>
          <w:tcPr>
            <w:tcW w:w="1160" w:type="dxa"/>
            <w:tcBorders>
              <w:top w:val="nil"/>
              <w:left w:val="nil"/>
              <w:bottom w:val="nil"/>
              <w:right w:val="nil"/>
            </w:tcBorders>
            <w:tcMar>
              <w:top w:w="128" w:type="dxa"/>
              <w:left w:w="43" w:type="dxa"/>
              <w:bottom w:w="43" w:type="dxa"/>
              <w:right w:w="43" w:type="dxa"/>
            </w:tcMar>
            <w:vAlign w:val="bottom"/>
          </w:tcPr>
          <w:p w14:paraId="78710522" w14:textId="77777777" w:rsidR="00C01CA8" w:rsidRPr="0027241E" w:rsidRDefault="00C01CA8" w:rsidP="0027241E">
            <w:r w:rsidRPr="0027241E">
              <w:t>4,0</w:t>
            </w:r>
          </w:p>
        </w:tc>
      </w:tr>
      <w:tr w:rsidR="00BE25BF" w:rsidRPr="0027241E" w14:paraId="52CE587B" w14:textId="77777777">
        <w:trPr>
          <w:trHeight w:val="380"/>
        </w:trPr>
        <w:tc>
          <w:tcPr>
            <w:tcW w:w="260" w:type="dxa"/>
            <w:tcBorders>
              <w:top w:val="nil"/>
              <w:left w:val="nil"/>
              <w:bottom w:val="nil"/>
              <w:right w:val="nil"/>
            </w:tcBorders>
            <w:tcMar>
              <w:top w:w="128" w:type="dxa"/>
              <w:left w:w="43" w:type="dxa"/>
              <w:bottom w:w="43" w:type="dxa"/>
              <w:right w:w="43" w:type="dxa"/>
            </w:tcMar>
          </w:tcPr>
          <w:p w14:paraId="5BDE07E7"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6FE20753" w14:textId="77777777" w:rsidR="00C01CA8" w:rsidRPr="0027241E" w:rsidRDefault="00C01CA8" w:rsidP="0027241E">
            <w:r w:rsidRPr="0027241E">
              <w:t>Kommunalt</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4D3FF642" w14:textId="77777777" w:rsidR="00C01CA8" w:rsidRPr="0027241E" w:rsidRDefault="00C01CA8" w:rsidP="0027241E">
            <w:r w:rsidRPr="0027241E">
              <w:t>581,4</w:t>
            </w:r>
          </w:p>
        </w:tc>
        <w:tc>
          <w:tcPr>
            <w:tcW w:w="1160" w:type="dxa"/>
            <w:tcBorders>
              <w:top w:val="nil"/>
              <w:left w:val="nil"/>
              <w:bottom w:val="nil"/>
              <w:right w:val="nil"/>
            </w:tcBorders>
            <w:tcMar>
              <w:top w:w="128" w:type="dxa"/>
              <w:left w:w="43" w:type="dxa"/>
              <w:bottom w:w="43" w:type="dxa"/>
              <w:right w:w="43" w:type="dxa"/>
            </w:tcMar>
            <w:vAlign w:val="bottom"/>
          </w:tcPr>
          <w:p w14:paraId="29D72C9A" w14:textId="77777777" w:rsidR="00C01CA8" w:rsidRPr="0027241E" w:rsidRDefault="00C01CA8" w:rsidP="0027241E">
            <w:r w:rsidRPr="0027241E">
              <w:t>1,1</w:t>
            </w:r>
          </w:p>
        </w:tc>
        <w:tc>
          <w:tcPr>
            <w:tcW w:w="1160" w:type="dxa"/>
            <w:tcBorders>
              <w:top w:val="nil"/>
              <w:left w:val="nil"/>
              <w:bottom w:val="nil"/>
              <w:right w:val="nil"/>
            </w:tcBorders>
            <w:tcMar>
              <w:top w:w="128" w:type="dxa"/>
              <w:left w:w="43" w:type="dxa"/>
              <w:bottom w:w="43" w:type="dxa"/>
              <w:right w:w="43" w:type="dxa"/>
            </w:tcMar>
            <w:vAlign w:val="bottom"/>
          </w:tcPr>
          <w:p w14:paraId="3ED6D5A1" w14:textId="77777777" w:rsidR="00C01CA8" w:rsidRPr="0027241E" w:rsidRDefault="00C01CA8" w:rsidP="0027241E">
            <w:r w:rsidRPr="0027241E">
              <w:t>1,7</w:t>
            </w:r>
          </w:p>
        </w:tc>
      </w:tr>
      <w:tr w:rsidR="00BE25BF" w:rsidRPr="0027241E" w14:paraId="39624354" w14:textId="77777777">
        <w:trPr>
          <w:trHeight w:val="380"/>
        </w:trPr>
        <w:tc>
          <w:tcPr>
            <w:tcW w:w="5460" w:type="dxa"/>
            <w:gridSpan w:val="2"/>
            <w:tcBorders>
              <w:top w:val="nil"/>
              <w:left w:val="nil"/>
              <w:bottom w:val="nil"/>
              <w:right w:val="nil"/>
            </w:tcBorders>
            <w:tcMar>
              <w:top w:w="128" w:type="dxa"/>
              <w:left w:w="43" w:type="dxa"/>
              <w:bottom w:w="43" w:type="dxa"/>
              <w:right w:w="43" w:type="dxa"/>
            </w:tcMar>
          </w:tcPr>
          <w:p w14:paraId="51253C1A" w14:textId="77777777" w:rsidR="00C01CA8" w:rsidRPr="0027241E" w:rsidRDefault="00C01CA8" w:rsidP="0027241E">
            <w:r w:rsidRPr="0027241E">
              <w:t>Offentlige investeringer</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1C7F8DFC" w14:textId="77777777" w:rsidR="00C01CA8" w:rsidRPr="0027241E" w:rsidRDefault="00C01CA8" w:rsidP="0027241E">
            <w:r w:rsidRPr="0027241E">
              <w:t>285,7</w:t>
            </w:r>
          </w:p>
        </w:tc>
        <w:tc>
          <w:tcPr>
            <w:tcW w:w="1160" w:type="dxa"/>
            <w:tcBorders>
              <w:top w:val="nil"/>
              <w:left w:val="nil"/>
              <w:bottom w:val="nil"/>
              <w:right w:val="nil"/>
            </w:tcBorders>
            <w:tcMar>
              <w:top w:w="128" w:type="dxa"/>
              <w:left w:w="43" w:type="dxa"/>
              <w:bottom w:w="43" w:type="dxa"/>
              <w:right w:w="43" w:type="dxa"/>
            </w:tcMar>
            <w:vAlign w:val="bottom"/>
          </w:tcPr>
          <w:p w14:paraId="6476BC89" w14:textId="77777777" w:rsidR="00C01CA8" w:rsidRPr="0027241E" w:rsidRDefault="00C01CA8" w:rsidP="0027241E">
            <w:r w:rsidRPr="0027241E">
              <w:t>1,7</w:t>
            </w:r>
          </w:p>
        </w:tc>
        <w:tc>
          <w:tcPr>
            <w:tcW w:w="1160" w:type="dxa"/>
            <w:tcBorders>
              <w:top w:val="nil"/>
              <w:left w:val="nil"/>
              <w:bottom w:val="nil"/>
              <w:right w:val="nil"/>
            </w:tcBorders>
            <w:tcMar>
              <w:top w:w="128" w:type="dxa"/>
              <w:left w:w="43" w:type="dxa"/>
              <w:bottom w:w="43" w:type="dxa"/>
              <w:right w:w="43" w:type="dxa"/>
            </w:tcMar>
            <w:vAlign w:val="bottom"/>
          </w:tcPr>
          <w:p w14:paraId="3A2BB241" w14:textId="77777777" w:rsidR="00C01CA8" w:rsidRPr="0027241E" w:rsidRDefault="00C01CA8" w:rsidP="0027241E">
            <w:r w:rsidRPr="0027241E">
              <w:t>-2,8</w:t>
            </w:r>
          </w:p>
        </w:tc>
      </w:tr>
      <w:tr w:rsidR="00BE25BF" w:rsidRPr="0027241E" w14:paraId="11E47083" w14:textId="77777777">
        <w:trPr>
          <w:trHeight w:val="380"/>
        </w:trPr>
        <w:tc>
          <w:tcPr>
            <w:tcW w:w="260" w:type="dxa"/>
            <w:tcBorders>
              <w:top w:val="nil"/>
              <w:left w:val="nil"/>
              <w:bottom w:val="nil"/>
              <w:right w:val="nil"/>
            </w:tcBorders>
            <w:tcMar>
              <w:top w:w="128" w:type="dxa"/>
              <w:left w:w="43" w:type="dxa"/>
              <w:bottom w:w="43" w:type="dxa"/>
              <w:right w:w="43" w:type="dxa"/>
            </w:tcMar>
          </w:tcPr>
          <w:p w14:paraId="09BDAD95"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4CB8EC38" w14:textId="77777777" w:rsidR="00C01CA8" w:rsidRPr="0027241E" w:rsidRDefault="00C01CA8" w:rsidP="0027241E">
            <w:r w:rsidRPr="0027241E">
              <w:t>Statlig</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6D4AF7EF" w14:textId="77777777" w:rsidR="00C01CA8" w:rsidRPr="0027241E" w:rsidRDefault="00C01CA8" w:rsidP="0027241E">
            <w:r w:rsidRPr="0027241E">
              <w:t>180,5</w:t>
            </w:r>
          </w:p>
        </w:tc>
        <w:tc>
          <w:tcPr>
            <w:tcW w:w="1160" w:type="dxa"/>
            <w:tcBorders>
              <w:top w:val="nil"/>
              <w:left w:val="nil"/>
              <w:bottom w:val="nil"/>
              <w:right w:val="nil"/>
            </w:tcBorders>
            <w:tcMar>
              <w:top w:w="128" w:type="dxa"/>
              <w:left w:w="43" w:type="dxa"/>
              <w:bottom w:w="43" w:type="dxa"/>
              <w:right w:w="43" w:type="dxa"/>
            </w:tcMar>
            <w:vAlign w:val="bottom"/>
          </w:tcPr>
          <w:p w14:paraId="701672A0" w14:textId="77777777" w:rsidR="00C01CA8" w:rsidRPr="0027241E" w:rsidRDefault="00C01CA8" w:rsidP="0027241E">
            <w:r w:rsidRPr="0027241E">
              <w:t>2,9</w:t>
            </w:r>
          </w:p>
        </w:tc>
        <w:tc>
          <w:tcPr>
            <w:tcW w:w="1160" w:type="dxa"/>
            <w:tcBorders>
              <w:top w:val="nil"/>
              <w:left w:val="nil"/>
              <w:bottom w:val="nil"/>
              <w:right w:val="nil"/>
            </w:tcBorders>
            <w:tcMar>
              <w:top w:w="128" w:type="dxa"/>
              <w:left w:w="43" w:type="dxa"/>
              <w:bottom w:w="43" w:type="dxa"/>
              <w:right w:w="43" w:type="dxa"/>
            </w:tcMar>
            <w:vAlign w:val="bottom"/>
          </w:tcPr>
          <w:p w14:paraId="2838460F" w14:textId="77777777" w:rsidR="00C01CA8" w:rsidRPr="0027241E" w:rsidRDefault="00C01CA8" w:rsidP="0027241E">
            <w:r w:rsidRPr="0027241E">
              <w:t>-5,1</w:t>
            </w:r>
          </w:p>
        </w:tc>
      </w:tr>
      <w:tr w:rsidR="00BE25BF" w:rsidRPr="0027241E" w14:paraId="31DE2F85" w14:textId="77777777">
        <w:trPr>
          <w:trHeight w:val="380"/>
        </w:trPr>
        <w:tc>
          <w:tcPr>
            <w:tcW w:w="260" w:type="dxa"/>
            <w:tcBorders>
              <w:top w:val="nil"/>
              <w:left w:val="nil"/>
              <w:bottom w:val="nil"/>
              <w:right w:val="nil"/>
            </w:tcBorders>
            <w:tcMar>
              <w:top w:w="128" w:type="dxa"/>
              <w:left w:w="43" w:type="dxa"/>
              <w:bottom w:w="43" w:type="dxa"/>
              <w:right w:w="43" w:type="dxa"/>
            </w:tcMar>
          </w:tcPr>
          <w:p w14:paraId="03BD1AE0"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08BCA938" w14:textId="77777777" w:rsidR="00C01CA8" w:rsidRPr="0027241E" w:rsidRDefault="00C01CA8" w:rsidP="0027241E">
            <w:r w:rsidRPr="0027241E">
              <w:t>Kommunalt</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48B47267" w14:textId="77777777" w:rsidR="00C01CA8" w:rsidRPr="0027241E" w:rsidRDefault="00C01CA8" w:rsidP="0027241E">
            <w:r w:rsidRPr="0027241E">
              <w:t>105,2</w:t>
            </w:r>
          </w:p>
        </w:tc>
        <w:tc>
          <w:tcPr>
            <w:tcW w:w="1160" w:type="dxa"/>
            <w:tcBorders>
              <w:top w:val="nil"/>
              <w:left w:val="nil"/>
              <w:bottom w:val="nil"/>
              <w:right w:val="nil"/>
            </w:tcBorders>
            <w:tcMar>
              <w:top w:w="128" w:type="dxa"/>
              <w:left w:w="43" w:type="dxa"/>
              <w:bottom w:w="43" w:type="dxa"/>
              <w:right w:w="43" w:type="dxa"/>
            </w:tcMar>
            <w:vAlign w:val="bottom"/>
          </w:tcPr>
          <w:p w14:paraId="4D95C7F0" w14:textId="77777777" w:rsidR="00C01CA8" w:rsidRPr="0027241E" w:rsidRDefault="00C01CA8" w:rsidP="0027241E">
            <w:r w:rsidRPr="0027241E">
              <w:t>-0,3</w:t>
            </w:r>
          </w:p>
        </w:tc>
        <w:tc>
          <w:tcPr>
            <w:tcW w:w="1160" w:type="dxa"/>
            <w:tcBorders>
              <w:top w:val="nil"/>
              <w:left w:val="nil"/>
              <w:bottom w:val="nil"/>
              <w:right w:val="nil"/>
            </w:tcBorders>
            <w:tcMar>
              <w:top w:w="128" w:type="dxa"/>
              <w:left w:w="43" w:type="dxa"/>
              <w:bottom w:w="43" w:type="dxa"/>
              <w:right w:w="43" w:type="dxa"/>
            </w:tcMar>
            <w:vAlign w:val="bottom"/>
          </w:tcPr>
          <w:p w14:paraId="062418F5" w14:textId="77777777" w:rsidR="00C01CA8" w:rsidRPr="0027241E" w:rsidRDefault="00C01CA8" w:rsidP="0027241E">
            <w:r w:rsidRPr="0027241E">
              <w:t>1,4</w:t>
            </w:r>
          </w:p>
        </w:tc>
      </w:tr>
      <w:tr w:rsidR="00BE25BF" w:rsidRPr="0027241E" w14:paraId="096FAE9A" w14:textId="77777777">
        <w:trPr>
          <w:trHeight w:val="380"/>
        </w:trPr>
        <w:tc>
          <w:tcPr>
            <w:tcW w:w="5460" w:type="dxa"/>
            <w:gridSpan w:val="2"/>
            <w:tcBorders>
              <w:top w:val="nil"/>
              <w:left w:val="nil"/>
              <w:bottom w:val="nil"/>
              <w:right w:val="nil"/>
            </w:tcBorders>
            <w:tcMar>
              <w:top w:w="128" w:type="dxa"/>
              <w:left w:w="43" w:type="dxa"/>
              <w:bottom w:w="43" w:type="dxa"/>
              <w:right w:w="43" w:type="dxa"/>
            </w:tcMar>
          </w:tcPr>
          <w:p w14:paraId="33D1C3DB" w14:textId="77777777" w:rsidR="00C01CA8" w:rsidRPr="0027241E" w:rsidRDefault="00C01CA8" w:rsidP="0027241E">
            <w:r w:rsidRPr="0027241E">
              <w:t>Offentlig etterspørsel</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1153676D" w14:textId="77777777" w:rsidR="00C01CA8" w:rsidRPr="0027241E" w:rsidRDefault="00C01CA8" w:rsidP="0027241E">
            <w:r w:rsidRPr="0027241E">
              <w:t>1 469,6</w:t>
            </w:r>
          </w:p>
        </w:tc>
        <w:tc>
          <w:tcPr>
            <w:tcW w:w="1160" w:type="dxa"/>
            <w:tcBorders>
              <w:top w:val="nil"/>
              <w:left w:val="nil"/>
              <w:bottom w:val="nil"/>
              <w:right w:val="nil"/>
            </w:tcBorders>
            <w:tcMar>
              <w:top w:w="128" w:type="dxa"/>
              <w:left w:w="43" w:type="dxa"/>
              <w:bottom w:w="43" w:type="dxa"/>
              <w:right w:w="43" w:type="dxa"/>
            </w:tcMar>
            <w:vAlign w:val="bottom"/>
          </w:tcPr>
          <w:p w14:paraId="47B38349" w14:textId="77777777" w:rsidR="00C01CA8" w:rsidRPr="0027241E" w:rsidRDefault="00C01CA8" w:rsidP="0027241E">
            <w:r w:rsidRPr="0027241E">
              <w:t>2,2</w:t>
            </w:r>
          </w:p>
        </w:tc>
        <w:tc>
          <w:tcPr>
            <w:tcW w:w="1160" w:type="dxa"/>
            <w:tcBorders>
              <w:top w:val="nil"/>
              <w:left w:val="nil"/>
              <w:bottom w:val="nil"/>
              <w:right w:val="nil"/>
            </w:tcBorders>
            <w:tcMar>
              <w:top w:w="128" w:type="dxa"/>
              <w:left w:w="43" w:type="dxa"/>
              <w:bottom w:w="43" w:type="dxa"/>
              <w:right w:w="43" w:type="dxa"/>
            </w:tcMar>
            <w:vAlign w:val="bottom"/>
          </w:tcPr>
          <w:p w14:paraId="4CC05452" w14:textId="77777777" w:rsidR="00C01CA8" w:rsidRPr="0027241E" w:rsidRDefault="00C01CA8" w:rsidP="0027241E">
            <w:r w:rsidRPr="0027241E">
              <w:t>1,8</w:t>
            </w:r>
          </w:p>
        </w:tc>
      </w:tr>
      <w:tr w:rsidR="00BE25BF" w:rsidRPr="0027241E" w14:paraId="57626F39" w14:textId="77777777">
        <w:trPr>
          <w:trHeight w:val="380"/>
        </w:trPr>
        <w:tc>
          <w:tcPr>
            <w:tcW w:w="260" w:type="dxa"/>
            <w:tcBorders>
              <w:top w:val="nil"/>
              <w:left w:val="nil"/>
              <w:bottom w:val="nil"/>
              <w:right w:val="nil"/>
            </w:tcBorders>
            <w:tcMar>
              <w:top w:w="128" w:type="dxa"/>
              <w:left w:w="43" w:type="dxa"/>
              <w:bottom w:w="43" w:type="dxa"/>
              <w:right w:w="43" w:type="dxa"/>
            </w:tcMar>
          </w:tcPr>
          <w:p w14:paraId="1C89F123"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72F47F1D" w14:textId="77777777" w:rsidR="00C01CA8" w:rsidRPr="0027241E" w:rsidRDefault="00C01CA8" w:rsidP="0027241E">
            <w:r w:rsidRPr="0027241E">
              <w:t>Statlig</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28BD6C9B" w14:textId="77777777" w:rsidR="00C01CA8" w:rsidRPr="0027241E" w:rsidRDefault="00C01CA8" w:rsidP="0027241E">
            <w:r w:rsidRPr="0027241E">
              <w:t>783,1</w:t>
            </w:r>
          </w:p>
        </w:tc>
        <w:tc>
          <w:tcPr>
            <w:tcW w:w="1160" w:type="dxa"/>
            <w:tcBorders>
              <w:top w:val="nil"/>
              <w:left w:val="nil"/>
              <w:bottom w:val="nil"/>
              <w:right w:val="nil"/>
            </w:tcBorders>
            <w:tcMar>
              <w:top w:w="128" w:type="dxa"/>
              <w:left w:w="43" w:type="dxa"/>
              <w:bottom w:w="43" w:type="dxa"/>
              <w:right w:w="43" w:type="dxa"/>
            </w:tcMar>
            <w:vAlign w:val="bottom"/>
          </w:tcPr>
          <w:p w14:paraId="05FC2D89" w14:textId="77777777" w:rsidR="00C01CA8" w:rsidRPr="0027241E" w:rsidRDefault="00C01CA8" w:rsidP="0027241E">
            <w:r w:rsidRPr="0027241E">
              <w:t>3,4</w:t>
            </w:r>
          </w:p>
        </w:tc>
        <w:tc>
          <w:tcPr>
            <w:tcW w:w="1160" w:type="dxa"/>
            <w:tcBorders>
              <w:top w:val="nil"/>
              <w:left w:val="nil"/>
              <w:bottom w:val="nil"/>
              <w:right w:val="nil"/>
            </w:tcBorders>
            <w:tcMar>
              <w:top w:w="128" w:type="dxa"/>
              <w:left w:w="43" w:type="dxa"/>
              <w:bottom w:w="43" w:type="dxa"/>
              <w:right w:w="43" w:type="dxa"/>
            </w:tcMar>
            <w:vAlign w:val="bottom"/>
          </w:tcPr>
          <w:p w14:paraId="366B8F3A" w14:textId="77777777" w:rsidR="00C01CA8" w:rsidRPr="0027241E" w:rsidRDefault="00C01CA8" w:rsidP="0027241E">
            <w:r w:rsidRPr="0027241E">
              <w:t>1,9</w:t>
            </w:r>
          </w:p>
        </w:tc>
      </w:tr>
      <w:tr w:rsidR="00BE25BF" w:rsidRPr="0027241E" w14:paraId="1834D5EE" w14:textId="77777777">
        <w:trPr>
          <w:trHeight w:val="380"/>
        </w:trPr>
        <w:tc>
          <w:tcPr>
            <w:tcW w:w="260" w:type="dxa"/>
            <w:tcBorders>
              <w:top w:val="nil"/>
              <w:left w:val="nil"/>
              <w:bottom w:val="nil"/>
              <w:right w:val="nil"/>
            </w:tcBorders>
            <w:tcMar>
              <w:top w:w="128" w:type="dxa"/>
              <w:left w:w="43" w:type="dxa"/>
              <w:bottom w:w="43" w:type="dxa"/>
              <w:right w:w="43" w:type="dxa"/>
            </w:tcMar>
          </w:tcPr>
          <w:p w14:paraId="7651BEA9"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390C5B3F" w14:textId="77777777" w:rsidR="00C01CA8" w:rsidRPr="0027241E" w:rsidRDefault="00C01CA8" w:rsidP="0027241E">
            <w:r w:rsidRPr="0027241E">
              <w:t>Kommunalt</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2A15517C" w14:textId="77777777" w:rsidR="00C01CA8" w:rsidRPr="0027241E" w:rsidRDefault="00C01CA8" w:rsidP="0027241E">
            <w:r w:rsidRPr="0027241E">
              <w:t>686,5</w:t>
            </w:r>
          </w:p>
        </w:tc>
        <w:tc>
          <w:tcPr>
            <w:tcW w:w="1160" w:type="dxa"/>
            <w:tcBorders>
              <w:top w:val="nil"/>
              <w:left w:val="nil"/>
              <w:bottom w:val="nil"/>
              <w:right w:val="nil"/>
            </w:tcBorders>
            <w:tcMar>
              <w:top w:w="128" w:type="dxa"/>
              <w:left w:w="43" w:type="dxa"/>
              <w:bottom w:w="43" w:type="dxa"/>
              <w:right w:w="43" w:type="dxa"/>
            </w:tcMar>
            <w:vAlign w:val="bottom"/>
          </w:tcPr>
          <w:p w14:paraId="0EE3D479" w14:textId="77777777" w:rsidR="00C01CA8" w:rsidRPr="0027241E" w:rsidRDefault="00C01CA8" w:rsidP="0027241E">
            <w:r w:rsidRPr="0027241E">
              <w:t>0,9</w:t>
            </w:r>
          </w:p>
        </w:tc>
        <w:tc>
          <w:tcPr>
            <w:tcW w:w="1160" w:type="dxa"/>
            <w:tcBorders>
              <w:top w:val="nil"/>
              <w:left w:val="nil"/>
              <w:bottom w:val="nil"/>
              <w:right w:val="nil"/>
            </w:tcBorders>
            <w:tcMar>
              <w:top w:w="128" w:type="dxa"/>
              <w:left w:w="43" w:type="dxa"/>
              <w:bottom w:w="43" w:type="dxa"/>
              <w:right w:w="43" w:type="dxa"/>
            </w:tcMar>
            <w:vAlign w:val="bottom"/>
          </w:tcPr>
          <w:p w14:paraId="555AD1F0" w14:textId="77777777" w:rsidR="00C01CA8" w:rsidRPr="0027241E" w:rsidRDefault="00C01CA8" w:rsidP="0027241E">
            <w:r w:rsidRPr="0027241E">
              <w:t>1,6</w:t>
            </w:r>
          </w:p>
        </w:tc>
      </w:tr>
      <w:tr w:rsidR="00BE25BF" w:rsidRPr="0027241E" w14:paraId="28EC64A4" w14:textId="77777777">
        <w:trPr>
          <w:trHeight w:val="380"/>
        </w:trPr>
        <w:tc>
          <w:tcPr>
            <w:tcW w:w="5460" w:type="dxa"/>
            <w:gridSpan w:val="2"/>
            <w:tcBorders>
              <w:top w:val="nil"/>
              <w:left w:val="nil"/>
              <w:bottom w:val="nil"/>
              <w:right w:val="nil"/>
            </w:tcBorders>
            <w:tcMar>
              <w:top w:w="128" w:type="dxa"/>
              <w:left w:w="43" w:type="dxa"/>
              <w:bottom w:w="43" w:type="dxa"/>
              <w:right w:w="43" w:type="dxa"/>
            </w:tcMar>
          </w:tcPr>
          <w:p w14:paraId="3DFFDAF6" w14:textId="77777777" w:rsidR="00C01CA8" w:rsidRPr="0027241E" w:rsidRDefault="00C01CA8" w:rsidP="0027241E">
            <w:r w:rsidRPr="0027241E">
              <w:t>Bruttoprodukt</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1B7FDE7E" w14:textId="77777777" w:rsidR="00C01CA8" w:rsidRPr="0027241E" w:rsidRDefault="00C01CA8" w:rsidP="0027241E">
            <w:r w:rsidRPr="0027241E">
              <w:t>897,5</w:t>
            </w:r>
          </w:p>
        </w:tc>
        <w:tc>
          <w:tcPr>
            <w:tcW w:w="1160" w:type="dxa"/>
            <w:tcBorders>
              <w:top w:val="nil"/>
              <w:left w:val="nil"/>
              <w:bottom w:val="nil"/>
              <w:right w:val="nil"/>
            </w:tcBorders>
            <w:tcMar>
              <w:top w:w="128" w:type="dxa"/>
              <w:left w:w="43" w:type="dxa"/>
              <w:bottom w:w="43" w:type="dxa"/>
              <w:right w:w="43" w:type="dxa"/>
            </w:tcMar>
            <w:vAlign w:val="bottom"/>
          </w:tcPr>
          <w:p w14:paraId="13875A6C" w14:textId="77777777" w:rsidR="00C01CA8" w:rsidRPr="0027241E" w:rsidRDefault="00C01CA8" w:rsidP="0027241E">
            <w:r w:rsidRPr="0027241E">
              <w:t>2,6</w:t>
            </w:r>
          </w:p>
        </w:tc>
        <w:tc>
          <w:tcPr>
            <w:tcW w:w="1160" w:type="dxa"/>
            <w:tcBorders>
              <w:top w:val="nil"/>
              <w:left w:val="nil"/>
              <w:bottom w:val="nil"/>
              <w:right w:val="nil"/>
            </w:tcBorders>
            <w:tcMar>
              <w:top w:w="128" w:type="dxa"/>
              <w:left w:w="43" w:type="dxa"/>
              <w:bottom w:w="43" w:type="dxa"/>
              <w:right w:w="43" w:type="dxa"/>
            </w:tcMar>
            <w:vAlign w:val="bottom"/>
          </w:tcPr>
          <w:p w14:paraId="4AA4A21F" w14:textId="77777777" w:rsidR="00C01CA8" w:rsidRPr="0027241E" w:rsidRDefault="00C01CA8" w:rsidP="0027241E">
            <w:r w:rsidRPr="0027241E">
              <w:t>1,2</w:t>
            </w:r>
          </w:p>
        </w:tc>
      </w:tr>
      <w:tr w:rsidR="00BE25BF" w:rsidRPr="0027241E" w14:paraId="404D5371" w14:textId="77777777">
        <w:trPr>
          <w:trHeight w:val="380"/>
        </w:trPr>
        <w:tc>
          <w:tcPr>
            <w:tcW w:w="260" w:type="dxa"/>
            <w:tcBorders>
              <w:top w:val="nil"/>
              <w:left w:val="nil"/>
              <w:bottom w:val="nil"/>
              <w:right w:val="nil"/>
            </w:tcBorders>
            <w:tcMar>
              <w:top w:w="128" w:type="dxa"/>
              <w:left w:w="43" w:type="dxa"/>
              <w:bottom w:w="43" w:type="dxa"/>
              <w:right w:w="43" w:type="dxa"/>
            </w:tcMar>
          </w:tcPr>
          <w:p w14:paraId="0FDDB834"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47F06773" w14:textId="77777777" w:rsidR="00C01CA8" w:rsidRPr="0027241E" w:rsidRDefault="00C01CA8" w:rsidP="0027241E">
            <w:r w:rsidRPr="0027241E">
              <w:t>Statlig</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6CBD8855" w14:textId="77777777" w:rsidR="00C01CA8" w:rsidRPr="0027241E" w:rsidRDefault="00C01CA8" w:rsidP="0027241E">
            <w:r w:rsidRPr="0027241E">
              <w:t>426,1</w:t>
            </w:r>
          </w:p>
        </w:tc>
        <w:tc>
          <w:tcPr>
            <w:tcW w:w="1160" w:type="dxa"/>
            <w:tcBorders>
              <w:top w:val="nil"/>
              <w:left w:val="nil"/>
              <w:bottom w:val="nil"/>
              <w:right w:val="nil"/>
            </w:tcBorders>
            <w:tcMar>
              <w:top w:w="128" w:type="dxa"/>
              <w:left w:w="43" w:type="dxa"/>
              <w:bottom w:w="43" w:type="dxa"/>
              <w:right w:w="43" w:type="dxa"/>
            </w:tcMar>
            <w:vAlign w:val="bottom"/>
          </w:tcPr>
          <w:p w14:paraId="3E2411C0" w14:textId="77777777" w:rsidR="00C01CA8" w:rsidRPr="0027241E" w:rsidRDefault="00C01CA8" w:rsidP="0027241E">
            <w:r w:rsidRPr="0027241E">
              <w:t>4,2</w:t>
            </w:r>
          </w:p>
        </w:tc>
        <w:tc>
          <w:tcPr>
            <w:tcW w:w="1160" w:type="dxa"/>
            <w:tcBorders>
              <w:top w:val="nil"/>
              <w:left w:val="nil"/>
              <w:bottom w:val="nil"/>
              <w:right w:val="nil"/>
            </w:tcBorders>
            <w:tcMar>
              <w:top w:w="128" w:type="dxa"/>
              <w:left w:w="43" w:type="dxa"/>
              <w:bottom w:w="43" w:type="dxa"/>
              <w:right w:w="43" w:type="dxa"/>
            </w:tcMar>
            <w:vAlign w:val="bottom"/>
          </w:tcPr>
          <w:p w14:paraId="08C9C9BF" w14:textId="77777777" w:rsidR="00C01CA8" w:rsidRPr="0027241E" w:rsidRDefault="00C01CA8" w:rsidP="0027241E">
            <w:r w:rsidRPr="0027241E">
              <w:t>1,0</w:t>
            </w:r>
          </w:p>
        </w:tc>
      </w:tr>
      <w:tr w:rsidR="00BE25BF" w:rsidRPr="0027241E" w14:paraId="3565841F" w14:textId="77777777">
        <w:trPr>
          <w:trHeight w:val="380"/>
        </w:trPr>
        <w:tc>
          <w:tcPr>
            <w:tcW w:w="260" w:type="dxa"/>
            <w:tcBorders>
              <w:top w:val="nil"/>
              <w:left w:val="nil"/>
              <w:bottom w:val="nil"/>
              <w:right w:val="nil"/>
            </w:tcBorders>
            <w:tcMar>
              <w:top w:w="128" w:type="dxa"/>
              <w:left w:w="43" w:type="dxa"/>
              <w:bottom w:w="43" w:type="dxa"/>
              <w:right w:w="43" w:type="dxa"/>
            </w:tcMar>
          </w:tcPr>
          <w:p w14:paraId="7186F296"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61154AD8" w14:textId="77777777" w:rsidR="00C01CA8" w:rsidRPr="0027241E" w:rsidRDefault="00C01CA8" w:rsidP="0027241E">
            <w:r w:rsidRPr="0027241E">
              <w:t>Kommunalt</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08E51F1B" w14:textId="77777777" w:rsidR="00C01CA8" w:rsidRPr="0027241E" w:rsidRDefault="00C01CA8" w:rsidP="0027241E">
            <w:r w:rsidRPr="0027241E">
              <w:t>471,4</w:t>
            </w:r>
          </w:p>
        </w:tc>
        <w:tc>
          <w:tcPr>
            <w:tcW w:w="1160" w:type="dxa"/>
            <w:tcBorders>
              <w:top w:val="nil"/>
              <w:left w:val="nil"/>
              <w:bottom w:val="nil"/>
              <w:right w:val="nil"/>
            </w:tcBorders>
            <w:tcMar>
              <w:top w:w="128" w:type="dxa"/>
              <w:left w:w="43" w:type="dxa"/>
              <w:bottom w:w="43" w:type="dxa"/>
              <w:right w:w="43" w:type="dxa"/>
            </w:tcMar>
            <w:vAlign w:val="bottom"/>
          </w:tcPr>
          <w:p w14:paraId="58E71218" w14:textId="77777777" w:rsidR="00C01CA8" w:rsidRPr="0027241E" w:rsidRDefault="00C01CA8" w:rsidP="0027241E">
            <w:r w:rsidRPr="0027241E">
              <w:t>1,2</w:t>
            </w:r>
          </w:p>
        </w:tc>
        <w:tc>
          <w:tcPr>
            <w:tcW w:w="1160" w:type="dxa"/>
            <w:tcBorders>
              <w:top w:val="nil"/>
              <w:left w:val="nil"/>
              <w:bottom w:val="nil"/>
              <w:right w:val="nil"/>
            </w:tcBorders>
            <w:tcMar>
              <w:top w:w="128" w:type="dxa"/>
              <w:left w:w="43" w:type="dxa"/>
              <w:bottom w:w="43" w:type="dxa"/>
              <w:right w:w="43" w:type="dxa"/>
            </w:tcMar>
            <w:vAlign w:val="bottom"/>
          </w:tcPr>
          <w:p w14:paraId="33AE00E8" w14:textId="77777777" w:rsidR="00C01CA8" w:rsidRPr="0027241E" w:rsidRDefault="00C01CA8" w:rsidP="0027241E">
            <w:r w:rsidRPr="0027241E">
              <w:t>1,5</w:t>
            </w:r>
          </w:p>
        </w:tc>
      </w:tr>
      <w:tr w:rsidR="00BE25BF" w:rsidRPr="0027241E" w14:paraId="22036B2C" w14:textId="77777777">
        <w:trPr>
          <w:trHeight w:val="380"/>
        </w:trPr>
        <w:tc>
          <w:tcPr>
            <w:tcW w:w="5460" w:type="dxa"/>
            <w:gridSpan w:val="2"/>
            <w:tcBorders>
              <w:top w:val="nil"/>
              <w:left w:val="nil"/>
              <w:bottom w:val="nil"/>
              <w:right w:val="nil"/>
            </w:tcBorders>
            <w:tcMar>
              <w:top w:w="128" w:type="dxa"/>
              <w:left w:w="43" w:type="dxa"/>
              <w:bottom w:w="43" w:type="dxa"/>
              <w:right w:w="43" w:type="dxa"/>
            </w:tcMar>
          </w:tcPr>
          <w:p w14:paraId="128A69D0" w14:textId="77777777" w:rsidR="00C01CA8" w:rsidRPr="0027241E" w:rsidRDefault="00C01CA8" w:rsidP="0027241E">
            <w:r w:rsidRPr="0027241E">
              <w:t>Sysselsetting, mill. timeverk</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630A0E27" w14:textId="77777777" w:rsidR="00C01CA8" w:rsidRPr="0027241E" w:rsidRDefault="00C01CA8" w:rsidP="0027241E">
            <w:r w:rsidRPr="0027241E">
              <w:t>1 220,5</w:t>
            </w:r>
          </w:p>
        </w:tc>
        <w:tc>
          <w:tcPr>
            <w:tcW w:w="1160" w:type="dxa"/>
            <w:tcBorders>
              <w:top w:val="nil"/>
              <w:left w:val="nil"/>
              <w:bottom w:val="nil"/>
              <w:right w:val="nil"/>
            </w:tcBorders>
            <w:tcMar>
              <w:top w:w="128" w:type="dxa"/>
              <w:left w:w="43" w:type="dxa"/>
              <w:bottom w:w="43" w:type="dxa"/>
              <w:right w:w="43" w:type="dxa"/>
            </w:tcMar>
            <w:vAlign w:val="bottom"/>
          </w:tcPr>
          <w:p w14:paraId="13CDD3D9" w14:textId="77777777" w:rsidR="00C01CA8" w:rsidRPr="0027241E" w:rsidRDefault="00C01CA8" w:rsidP="0027241E">
            <w:r w:rsidRPr="0027241E">
              <w:t>2,2</w:t>
            </w:r>
          </w:p>
        </w:tc>
        <w:tc>
          <w:tcPr>
            <w:tcW w:w="1160" w:type="dxa"/>
            <w:tcBorders>
              <w:top w:val="nil"/>
              <w:left w:val="nil"/>
              <w:bottom w:val="nil"/>
              <w:right w:val="nil"/>
            </w:tcBorders>
            <w:tcMar>
              <w:top w:w="128" w:type="dxa"/>
              <w:left w:w="43" w:type="dxa"/>
              <w:bottom w:w="43" w:type="dxa"/>
              <w:right w:w="43" w:type="dxa"/>
            </w:tcMar>
            <w:vAlign w:val="bottom"/>
          </w:tcPr>
          <w:p w14:paraId="5A44F1F7" w14:textId="77777777" w:rsidR="00C01CA8" w:rsidRPr="0027241E" w:rsidRDefault="00C01CA8" w:rsidP="0027241E">
            <w:r w:rsidRPr="0027241E">
              <w:t>0,7</w:t>
            </w:r>
          </w:p>
        </w:tc>
      </w:tr>
      <w:tr w:rsidR="00BE25BF" w:rsidRPr="0027241E" w14:paraId="568B61F1" w14:textId="77777777">
        <w:trPr>
          <w:trHeight w:val="380"/>
        </w:trPr>
        <w:tc>
          <w:tcPr>
            <w:tcW w:w="260" w:type="dxa"/>
            <w:tcBorders>
              <w:top w:val="nil"/>
              <w:left w:val="nil"/>
              <w:bottom w:val="nil"/>
              <w:right w:val="nil"/>
            </w:tcBorders>
            <w:tcMar>
              <w:top w:w="128" w:type="dxa"/>
              <w:left w:w="43" w:type="dxa"/>
              <w:bottom w:w="43" w:type="dxa"/>
              <w:right w:w="43" w:type="dxa"/>
            </w:tcMar>
          </w:tcPr>
          <w:p w14:paraId="783333AC" w14:textId="77777777" w:rsidR="00C01CA8" w:rsidRPr="0027241E" w:rsidRDefault="00C01CA8" w:rsidP="0027241E"/>
        </w:tc>
        <w:tc>
          <w:tcPr>
            <w:tcW w:w="5200" w:type="dxa"/>
            <w:tcBorders>
              <w:top w:val="nil"/>
              <w:left w:val="nil"/>
              <w:bottom w:val="nil"/>
              <w:right w:val="nil"/>
            </w:tcBorders>
            <w:tcMar>
              <w:top w:w="128" w:type="dxa"/>
              <w:left w:w="43" w:type="dxa"/>
              <w:bottom w:w="43" w:type="dxa"/>
              <w:right w:w="43" w:type="dxa"/>
            </w:tcMar>
            <w:vAlign w:val="bottom"/>
          </w:tcPr>
          <w:p w14:paraId="5F5252A1" w14:textId="77777777" w:rsidR="00C01CA8" w:rsidRPr="0027241E" w:rsidRDefault="00C01CA8" w:rsidP="0027241E">
            <w:r w:rsidRPr="0027241E">
              <w:t>Statlig</w:t>
            </w:r>
            <w:r w:rsidRPr="0027241E">
              <w:tab/>
            </w:r>
          </w:p>
        </w:tc>
        <w:tc>
          <w:tcPr>
            <w:tcW w:w="1720" w:type="dxa"/>
            <w:tcBorders>
              <w:top w:val="nil"/>
              <w:left w:val="nil"/>
              <w:bottom w:val="nil"/>
              <w:right w:val="nil"/>
            </w:tcBorders>
            <w:tcMar>
              <w:top w:w="128" w:type="dxa"/>
              <w:left w:w="43" w:type="dxa"/>
              <w:bottom w:w="43" w:type="dxa"/>
              <w:right w:w="43" w:type="dxa"/>
            </w:tcMar>
            <w:vAlign w:val="bottom"/>
          </w:tcPr>
          <w:p w14:paraId="7438E225" w14:textId="77777777" w:rsidR="00C01CA8" w:rsidRPr="0027241E" w:rsidRDefault="00C01CA8" w:rsidP="0027241E">
            <w:r w:rsidRPr="0027241E">
              <w:t>497,3</w:t>
            </w:r>
          </w:p>
        </w:tc>
        <w:tc>
          <w:tcPr>
            <w:tcW w:w="1160" w:type="dxa"/>
            <w:tcBorders>
              <w:top w:val="nil"/>
              <w:left w:val="nil"/>
              <w:bottom w:val="nil"/>
              <w:right w:val="nil"/>
            </w:tcBorders>
            <w:tcMar>
              <w:top w:w="128" w:type="dxa"/>
              <w:left w:w="43" w:type="dxa"/>
              <w:bottom w:w="43" w:type="dxa"/>
              <w:right w:w="43" w:type="dxa"/>
            </w:tcMar>
            <w:vAlign w:val="bottom"/>
          </w:tcPr>
          <w:p w14:paraId="4548A8B7" w14:textId="77777777" w:rsidR="00C01CA8" w:rsidRPr="0027241E" w:rsidRDefault="00C01CA8" w:rsidP="0027241E">
            <w:r w:rsidRPr="0027241E">
              <w:t>4,1</w:t>
            </w:r>
          </w:p>
        </w:tc>
        <w:tc>
          <w:tcPr>
            <w:tcW w:w="1160" w:type="dxa"/>
            <w:tcBorders>
              <w:top w:val="nil"/>
              <w:left w:val="nil"/>
              <w:bottom w:val="nil"/>
              <w:right w:val="nil"/>
            </w:tcBorders>
            <w:tcMar>
              <w:top w:w="128" w:type="dxa"/>
              <w:left w:w="43" w:type="dxa"/>
              <w:bottom w:w="43" w:type="dxa"/>
              <w:right w:w="43" w:type="dxa"/>
            </w:tcMar>
            <w:vAlign w:val="bottom"/>
          </w:tcPr>
          <w:p w14:paraId="0F7D5750" w14:textId="77777777" w:rsidR="00C01CA8" w:rsidRPr="0027241E" w:rsidRDefault="00C01CA8" w:rsidP="0027241E">
            <w:r w:rsidRPr="0027241E">
              <w:t>0,2</w:t>
            </w:r>
          </w:p>
        </w:tc>
      </w:tr>
      <w:tr w:rsidR="00BE25BF" w:rsidRPr="0027241E" w14:paraId="330540AB"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3C393823" w14:textId="77777777" w:rsidR="00C01CA8" w:rsidRPr="0027241E" w:rsidRDefault="00C01CA8" w:rsidP="0027241E"/>
        </w:tc>
        <w:tc>
          <w:tcPr>
            <w:tcW w:w="5200" w:type="dxa"/>
            <w:tcBorders>
              <w:top w:val="nil"/>
              <w:left w:val="nil"/>
              <w:bottom w:val="single" w:sz="4" w:space="0" w:color="000000"/>
              <w:right w:val="nil"/>
            </w:tcBorders>
            <w:tcMar>
              <w:top w:w="128" w:type="dxa"/>
              <w:left w:w="43" w:type="dxa"/>
              <w:bottom w:w="43" w:type="dxa"/>
              <w:right w:w="43" w:type="dxa"/>
            </w:tcMar>
            <w:vAlign w:val="bottom"/>
          </w:tcPr>
          <w:p w14:paraId="7A2B6B88" w14:textId="77777777" w:rsidR="00C01CA8" w:rsidRPr="0027241E" w:rsidRDefault="00C01CA8" w:rsidP="0027241E">
            <w:r w:rsidRPr="0027241E">
              <w:t>Kommunalt</w:t>
            </w:r>
            <w:r w:rsidRPr="0027241E">
              <w:tab/>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6EC931EC" w14:textId="77777777" w:rsidR="00C01CA8" w:rsidRPr="0027241E" w:rsidRDefault="00C01CA8" w:rsidP="0027241E">
            <w:r w:rsidRPr="0027241E">
              <w:t>723,2</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78D0BC4" w14:textId="77777777" w:rsidR="00C01CA8" w:rsidRPr="0027241E" w:rsidRDefault="00C01CA8" w:rsidP="0027241E">
            <w:r w:rsidRPr="0027241E">
              <w:t>0,8</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90940BC" w14:textId="77777777" w:rsidR="00C01CA8" w:rsidRPr="0027241E" w:rsidRDefault="00C01CA8" w:rsidP="0027241E">
            <w:r w:rsidRPr="0027241E">
              <w:t>1,0</w:t>
            </w:r>
          </w:p>
        </w:tc>
      </w:tr>
    </w:tbl>
    <w:p w14:paraId="5AC94356"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Hentet fra Nasjonalregnskapet. Tallene er i løpende priser.</w:t>
      </w:r>
    </w:p>
    <w:p w14:paraId="7629137B" w14:textId="77777777" w:rsidR="00C01CA8" w:rsidRPr="0027241E" w:rsidRDefault="00C01CA8" w:rsidP="0027241E">
      <w:pPr>
        <w:pStyle w:val="Kilde"/>
      </w:pPr>
      <w:r w:rsidRPr="0027241E">
        <w:t>Kilder: Statistisk sentralbyrå og Finansdepartementet.</w:t>
      </w:r>
    </w:p>
    <w:p w14:paraId="04ADC00C" w14:textId="18AD2E9B" w:rsidR="00F6146B" w:rsidRPr="0027241E" w:rsidRDefault="00F6146B" w:rsidP="0027241E">
      <w:pPr>
        <w:pStyle w:val="tabell-tittel"/>
      </w:pPr>
      <w:r w:rsidRPr="0027241E">
        <w:t>Nettofinansinvesteringer i offentlig forvaltning.</w:t>
      </w:r>
      <w:r w:rsidRPr="0027241E">
        <w:rPr>
          <w:rStyle w:val="skrift-hevet"/>
        </w:rPr>
        <w:t>1</w:t>
      </w:r>
      <w:r w:rsidRPr="0027241E">
        <w:t xml:space="preserve"> Mill. kroner og prosent av BNP</w:t>
      </w:r>
    </w:p>
    <w:p w14:paraId="20DD3C56" w14:textId="77777777" w:rsidR="00C01CA8" w:rsidRPr="0027241E" w:rsidRDefault="00C01CA8" w:rsidP="0027241E">
      <w:pPr>
        <w:pStyle w:val="Tabellnavn"/>
      </w:pPr>
      <w:r w:rsidRPr="0027241E">
        <w:t>06J1xt2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280"/>
        <w:gridCol w:w="5760"/>
        <w:gridCol w:w="1040"/>
        <w:gridCol w:w="1100"/>
        <w:gridCol w:w="1100"/>
      </w:tblGrid>
      <w:tr w:rsidR="00BE25BF" w:rsidRPr="0027241E" w14:paraId="20616FB6" w14:textId="77777777">
        <w:trPr>
          <w:trHeight w:val="360"/>
        </w:trPr>
        <w:tc>
          <w:tcPr>
            <w:tcW w:w="63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B983FAC" w14:textId="77777777" w:rsidR="00C01CA8" w:rsidRPr="0027241E" w:rsidRDefault="00C01CA8" w:rsidP="0027241E"/>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F819A" w14:textId="77777777" w:rsidR="00C01CA8" w:rsidRPr="0027241E" w:rsidRDefault="00C01CA8" w:rsidP="0027241E">
            <w:r w:rsidRPr="0027241E">
              <w:t>2024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BBBCC" w14:textId="77777777" w:rsidR="00C01CA8" w:rsidRPr="0027241E" w:rsidRDefault="00C01CA8" w:rsidP="0027241E">
            <w:r w:rsidRPr="0027241E">
              <w:t>2025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06C8E" w14:textId="77777777" w:rsidR="00C01CA8" w:rsidRPr="0027241E" w:rsidRDefault="00C01CA8" w:rsidP="0027241E">
            <w:r w:rsidRPr="0027241E">
              <w:t>2026</w:t>
            </w:r>
          </w:p>
        </w:tc>
      </w:tr>
      <w:tr w:rsidR="00BE25BF" w:rsidRPr="0027241E" w14:paraId="06A94417" w14:textId="77777777">
        <w:trPr>
          <w:trHeight w:val="380"/>
        </w:trPr>
        <w:tc>
          <w:tcPr>
            <w:tcW w:w="63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50750B7" w14:textId="77777777" w:rsidR="00C01CA8" w:rsidRPr="0027241E" w:rsidRDefault="00C01CA8" w:rsidP="0027241E">
            <w:r w:rsidRPr="0027241E">
              <w:t>A.</w:t>
            </w:r>
            <w:r w:rsidRPr="0027241E">
              <w:tab/>
              <w:t>Nettofinansinvesteringer i statsforvaltningen, påløpt verdi</w:t>
            </w:r>
            <w:r w:rsidRPr="0027241E">
              <w:tab/>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04DC8" w14:textId="77777777" w:rsidR="00C01CA8" w:rsidRPr="0027241E" w:rsidRDefault="00C01CA8" w:rsidP="0027241E">
            <w:r w:rsidRPr="0027241E">
              <w:t>738 326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4A834" w14:textId="77777777" w:rsidR="00C01CA8" w:rsidRPr="0027241E" w:rsidRDefault="00C01CA8" w:rsidP="0027241E">
            <w:r w:rsidRPr="0027241E">
              <w:t>551 139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5B5B9" w14:textId="77777777" w:rsidR="00C01CA8" w:rsidRPr="0027241E" w:rsidRDefault="00C01CA8" w:rsidP="0027241E">
            <w:r w:rsidRPr="0027241E">
              <w:t>439 437</w:t>
            </w:r>
          </w:p>
        </w:tc>
      </w:tr>
      <w:tr w:rsidR="00BE25BF" w:rsidRPr="0027241E" w14:paraId="389E1C85" w14:textId="77777777">
        <w:trPr>
          <w:trHeight w:val="380"/>
        </w:trPr>
        <w:tc>
          <w:tcPr>
            <w:tcW w:w="280" w:type="dxa"/>
            <w:tcBorders>
              <w:top w:val="nil"/>
              <w:left w:val="nil"/>
              <w:bottom w:val="nil"/>
              <w:right w:val="nil"/>
            </w:tcBorders>
            <w:tcMar>
              <w:top w:w="128" w:type="dxa"/>
              <w:left w:w="43" w:type="dxa"/>
              <w:bottom w:w="43" w:type="dxa"/>
              <w:right w:w="43" w:type="dxa"/>
            </w:tcMar>
          </w:tcPr>
          <w:p w14:paraId="26A5DD94" w14:textId="77777777" w:rsidR="00C01CA8" w:rsidRPr="0027241E" w:rsidRDefault="00C01CA8" w:rsidP="0027241E"/>
        </w:tc>
        <w:tc>
          <w:tcPr>
            <w:tcW w:w="6040" w:type="dxa"/>
            <w:gridSpan w:val="2"/>
            <w:tcBorders>
              <w:top w:val="nil"/>
              <w:left w:val="nil"/>
              <w:bottom w:val="nil"/>
              <w:right w:val="nil"/>
            </w:tcBorders>
            <w:tcMar>
              <w:top w:w="128" w:type="dxa"/>
              <w:left w:w="43" w:type="dxa"/>
              <w:bottom w:w="43" w:type="dxa"/>
              <w:right w:w="43" w:type="dxa"/>
            </w:tcMar>
            <w:vAlign w:val="bottom"/>
          </w:tcPr>
          <w:p w14:paraId="44324B96" w14:textId="77777777" w:rsidR="00C01CA8" w:rsidRPr="0027241E" w:rsidRDefault="00C01CA8" w:rsidP="0027241E">
            <w:r w:rsidRPr="0027241E">
              <w:t>Samlet overskudd i statsbudsjettet og Statens pensjonsfond</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588A84A5" w14:textId="77777777" w:rsidR="00C01CA8" w:rsidRPr="0027241E" w:rsidRDefault="00C01CA8" w:rsidP="0027241E">
            <w:r w:rsidRPr="0027241E">
              <w:t>792 565</w:t>
            </w:r>
          </w:p>
        </w:tc>
        <w:tc>
          <w:tcPr>
            <w:tcW w:w="1100" w:type="dxa"/>
            <w:tcBorders>
              <w:top w:val="nil"/>
              <w:left w:val="nil"/>
              <w:bottom w:val="nil"/>
              <w:right w:val="nil"/>
            </w:tcBorders>
            <w:tcMar>
              <w:top w:w="128" w:type="dxa"/>
              <w:left w:w="43" w:type="dxa"/>
              <w:bottom w:w="43" w:type="dxa"/>
              <w:right w:w="43" w:type="dxa"/>
            </w:tcMar>
            <w:vAlign w:val="bottom"/>
          </w:tcPr>
          <w:p w14:paraId="550F8EE6" w14:textId="77777777" w:rsidR="00C01CA8" w:rsidRPr="0027241E" w:rsidRDefault="00C01CA8" w:rsidP="0027241E">
            <w:r w:rsidRPr="0027241E">
              <w:t>611 034</w:t>
            </w:r>
          </w:p>
        </w:tc>
        <w:tc>
          <w:tcPr>
            <w:tcW w:w="1100" w:type="dxa"/>
            <w:tcBorders>
              <w:top w:val="nil"/>
              <w:left w:val="nil"/>
              <w:bottom w:val="nil"/>
              <w:right w:val="nil"/>
            </w:tcBorders>
            <w:tcMar>
              <w:top w:w="128" w:type="dxa"/>
              <w:left w:w="43" w:type="dxa"/>
              <w:bottom w:w="43" w:type="dxa"/>
              <w:right w:w="43" w:type="dxa"/>
            </w:tcMar>
            <w:vAlign w:val="bottom"/>
          </w:tcPr>
          <w:p w14:paraId="50E9E90B" w14:textId="77777777" w:rsidR="00C01CA8" w:rsidRPr="0027241E" w:rsidRDefault="00C01CA8" w:rsidP="0027241E">
            <w:r w:rsidRPr="0027241E">
              <w:t>539 285</w:t>
            </w:r>
          </w:p>
        </w:tc>
      </w:tr>
      <w:tr w:rsidR="00BE25BF" w:rsidRPr="0027241E" w14:paraId="717B427E" w14:textId="77777777">
        <w:trPr>
          <w:trHeight w:val="380"/>
        </w:trPr>
        <w:tc>
          <w:tcPr>
            <w:tcW w:w="280" w:type="dxa"/>
            <w:tcBorders>
              <w:top w:val="nil"/>
              <w:left w:val="nil"/>
              <w:bottom w:val="nil"/>
              <w:right w:val="nil"/>
            </w:tcBorders>
            <w:tcMar>
              <w:top w:w="128" w:type="dxa"/>
              <w:left w:w="43" w:type="dxa"/>
              <w:bottom w:w="43" w:type="dxa"/>
              <w:right w:w="43" w:type="dxa"/>
            </w:tcMar>
          </w:tcPr>
          <w:p w14:paraId="24B8E5C5" w14:textId="77777777" w:rsidR="00C01CA8" w:rsidRPr="0027241E" w:rsidRDefault="00C01CA8" w:rsidP="0027241E"/>
        </w:tc>
        <w:tc>
          <w:tcPr>
            <w:tcW w:w="280" w:type="dxa"/>
            <w:tcBorders>
              <w:top w:val="nil"/>
              <w:left w:val="nil"/>
              <w:bottom w:val="nil"/>
              <w:right w:val="nil"/>
            </w:tcBorders>
            <w:tcMar>
              <w:top w:w="128" w:type="dxa"/>
              <w:left w:w="43" w:type="dxa"/>
              <w:bottom w:w="43" w:type="dxa"/>
              <w:right w:w="43" w:type="dxa"/>
            </w:tcMar>
            <w:vAlign w:val="bottom"/>
          </w:tcPr>
          <w:p w14:paraId="64538D08" w14:textId="77777777" w:rsidR="00C01CA8" w:rsidRPr="0027241E" w:rsidRDefault="00C01CA8" w:rsidP="0027241E"/>
        </w:tc>
        <w:tc>
          <w:tcPr>
            <w:tcW w:w="5760" w:type="dxa"/>
            <w:tcBorders>
              <w:top w:val="nil"/>
              <w:left w:val="nil"/>
              <w:bottom w:val="nil"/>
              <w:right w:val="nil"/>
            </w:tcBorders>
            <w:tcMar>
              <w:top w:w="128" w:type="dxa"/>
              <w:left w:w="43" w:type="dxa"/>
              <w:bottom w:w="43" w:type="dxa"/>
              <w:right w:w="43" w:type="dxa"/>
            </w:tcMar>
            <w:vAlign w:val="bottom"/>
          </w:tcPr>
          <w:p w14:paraId="74565D45" w14:textId="77777777" w:rsidR="00C01CA8" w:rsidRPr="0027241E" w:rsidRDefault="00C01CA8" w:rsidP="0027241E">
            <w:r w:rsidRPr="0027241E">
              <w:t>Oljekorrigert overskudd på statsbudsjettet</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30451974" w14:textId="77777777" w:rsidR="00C01CA8" w:rsidRPr="0027241E" w:rsidRDefault="00C01CA8" w:rsidP="0027241E">
            <w:r w:rsidRPr="0027241E">
              <w:t>-331 702</w:t>
            </w:r>
          </w:p>
        </w:tc>
        <w:tc>
          <w:tcPr>
            <w:tcW w:w="1100" w:type="dxa"/>
            <w:tcBorders>
              <w:top w:val="nil"/>
              <w:left w:val="nil"/>
              <w:bottom w:val="nil"/>
              <w:right w:val="nil"/>
            </w:tcBorders>
            <w:tcMar>
              <w:top w:w="128" w:type="dxa"/>
              <w:left w:w="43" w:type="dxa"/>
              <w:bottom w:w="43" w:type="dxa"/>
              <w:right w:w="43" w:type="dxa"/>
            </w:tcMar>
            <w:vAlign w:val="bottom"/>
          </w:tcPr>
          <w:p w14:paraId="65EE3481" w14:textId="77777777" w:rsidR="00C01CA8" w:rsidRPr="0027241E" w:rsidRDefault="00C01CA8" w:rsidP="0027241E">
            <w:r w:rsidRPr="0027241E">
              <w:t>-487 581</w:t>
            </w:r>
          </w:p>
        </w:tc>
        <w:tc>
          <w:tcPr>
            <w:tcW w:w="1100" w:type="dxa"/>
            <w:tcBorders>
              <w:top w:val="nil"/>
              <w:left w:val="nil"/>
              <w:bottom w:val="nil"/>
              <w:right w:val="nil"/>
            </w:tcBorders>
            <w:tcMar>
              <w:top w:w="128" w:type="dxa"/>
              <w:left w:w="43" w:type="dxa"/>
              <w:bottom w:w="43" w:type="dxa"/>
              <w:right w:w="43" w:type="dxa"/>
            </w:tcMar>
            <w:vAlign w:val="bottom"/>
          </w:tcPr>
          <w:p w14:paraId="7E612FFF" w14:textId="77777777" w:rsidR="00C01CA8" w:rsidRPr="0027241E" w:rsidRDefault="00C01CA8" w:rsidP="0027241E">
            <w:r w:rsidRPr="0027241E">
              <w:t>-452 220</w:t>
            </w:r>
          </w:p>
        </w:tc>
      </w:tr>
      <w:tr w:rsidR="00BE25BF" w:rsidRPr="0027241E" w14:paraId="0517CF89" w14:textId="77777777">
        <w:trPr>
          <w:trHeight w:val="380"/>
        </w:trPr>
        <w:tc>
          <w:tcPr>
            <w:tcW w:w="280" w:type="dxa"/>
            <w:tcBorders>
              <w:top w:val="nil"/>
              <w:left w:val="nil"/>
              <w:bottom w:val="nil"/>
              <w:right w:val="nil"/>
            </w:tcBorders>
            <w:tcMar>
              <w:top w:w="128" w:type="dxa"/>
              <w:left w:w="43" w:type="dxa"/>
              <w:bottom w:w="43" w:type="dxa"/>
              <w:right w:w="43" w:type="dxa"/>
            </w:tcMar>
          </w:tcPr>
          <w:p w14:paraId="20B2DB87" w14:textId="77777777" w:rsidR="00C01CA8" w:rsidRPr="0027241E" w:rsidRDefault="00C01CA8" w:rsidP="0027241E"/>
        </w:tc>
        <w:tc>
          <w:tcPr>
            <w:tcW w:w="280" w:type="dxa"/>
            <w:tcBorders>
              <w:top w:val="nil"/>
              <w:left w:val="nil"/>
              <w:bottom w:val="nil"/>
              <w:right w:val="nil"/>
            </w:tcBorders>
            <w:tcMar>
              <w:top w:w="128" w:type="dxa"/>
              <w:left w:w="43" w:type="dxa"/>
              <w:bottom w:w="43" w:type="dxa"/>
              <w:right w:w="43" w:type="dxa"/>
            </w:tcMar>
            <w:vAlign w:val="bottom"/>
          </w:tcPr>
          <w:p w14:paraId="089C9859" w14:textId="77777777" w:rsidR="00C01CA8" w:rsidRPr="0027241E" w:rsidRDefault="00C01CA8" w:rsidP="0027241E"/>
        </w:tc>
        <w:tc>
          <w:tcPr>
            <w:tcW w:w="5760" w:type="dxa"/>
            <w:tcBorders>
              <w:top w:val="nil"/>
              <w:left w:val="nil"/>
              <w:bottom w:val="nil"/>
              <w:right w:val="nil"/>
            </w:tcBorders>
            <w:tcMar>
              <w:top w:w="128" w:type="dxa"/>
              <w:left w:w="43" w:type="dxa"/>
              <w:bottom w:w="43" w:type="dxa"/>
              <w:right w:w="43" w:type="dxa"/>
            </w:tcMar>
            <w:vAlign w:val="bottom"/>
          </w:tcPr>
          <w:p w14:paraId="7A8D3AB0" w14:textId="77777777" w:rsidR="00C01CA8" w:rsidRPr="0027241E" w:rsidRDefault="00C01CA8" w:rsidP="0027241E">
            <w:r w:rsidRPr="0027241E">
              <w:t>Netto kontantstrøm fra petroleumsvirksomheten</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17116029" w14:textId="77777777" w:rsidR="00C01CA8" w:rsidRPr="0027241E" w:rsidRDefault="00C01CA8" w:rsidP="0027241E">
            <w:r w:rsidRPr="0027241E">
              <w:t>702 159</w:t>
            </w:r>
          </w:p>
        </w:tc>
        <w:tc>
          <w:tcPr>
            <w:tcW w:w="1100" w:type="dxa"/>
            <w:tcBorders>
              <w:top w:val="nil"/>
              <w:left w:val="nil"/>
              <w:bottom w:val="nil"/>
              <w:right w:val="nil"/>
            </w:tcBorders>
            <w:tcMar>
              <w:top w:w="128" w:type="dxa"/>
              <w:left w:w="43" w:type="dxa"/>
              <w:bottom w:w="43" w:type="dxa"/>
              <w:right w:w="43" w:type="dxa"/>
            </w:tcMar>
            <w:vAlign w:val="bottom"/>
          </w:tcPr>
          <w:p w14:paraId="10A2BFDE" w14:textId="77777777" w:rsidR="00C01CA8" w:rsidRPr="0027241E" w:rsidRDefault="00C01CA8" w:rsidP="0027241E">
            <w:r w:rsidRPr="0027241E">
              <w:t>663 616</w:t>
            </w:r>
          </w:p>
        </w:tc>
        <w:tc>
          <w:tcPr>
            <w:tcW w:w="1100" w:type="dxa"/>
            <w:tcBorders>
              <w:top w:val="nil"/>
              <w:left w:val="nil"/>
              <w:bottom w:val="nil"/>
              <w:right w:val="nil"/>
            </w:tcBorders>
            <w:tcMar>
              <w:top w:w="128" w:type="dxa"/>
              <w:left w:w="43" w:type="dxa"/>
              <w:bottom w:w="43" w:type="dxa"/>
              <w:right w:w="43" w:type="dxa"/>
            </w:tcMar>
            <w:vAlign w:val="bottom"/>
          </w:tcPr>
          <w:p w14:paraId="4EA75940" w14:textId="77777777" w:rsidR="00C01CA8" w:rsidRPr="0027241E" w:rsidRDefault="00C01CA8" w:rsidP="0027241E">
            <w:r w:rsidRPr="0027241E">
              <w:t>521 306</w:t>
            </w:r>
          </w:p>
        </w:tc>
      </w:tr>
      <w:tr w:rsidR="00BE25BF" w:rsidRPr="0027241E" w14:paraId="2A694DC1" w14:textId="77777777">
        <w:trPr>
          <w:trHeight w:val="380"/>
        </w:trPr>
        <w:tc>
          <w:tcPr>
            <w:tcW w:w="280" w:type="dxa"/>
            <w:tcBorders>
              <w:top w:val="nil"/>
              <w:left w:val="nil"/>
              <w:bottom w:val="nil"/>
              <w:right w:val="nil"/>
            </w:tcBorders>
            <w:tcMar>
              <w:top w:w="128" w:type="dxa"/>
              <w:left w:w="43" w:type="dxa"/>
              <w:bottom w:w="43" w:type="dxa"/>
              <w:right w:w="43" w:type="dxa"/>
            </w:tcMar>
          </w:tcPr>
          <w:p w14:paraId="7D8161BB" w14:textId="77777777" w:rsidR="00C01CA8" w:rsidRPr="0027241E" w:rsidRDefault="00C01CA8" w:rsidP="0027241E"/>
        </w:tc>
        <w:tc>
          <w:tcPr>
            <w:tcW w:w="280" w:type="dxa"/>
            <w:tcBorders>
              <w:top w:val="nil"/>
              <w:left w:val="nil"/>
              <w:bottom w:val="nil"/>
              <w:right w:val="nil"/>
            </w:tcBorders>
            <w:tcMar>
              <w:top w:w="128" w:type="dxa"/>
              <w:left w:w="43" w:type="dxa"/>
              <w:bottom w:w="43" w:type="dxa"/>
              <w:right w:w="43" w:type="dxa"/>
            </w:tcMar>
            <w:vAlign w:val="bottom"/>
          </w:tcPr>
          <w:p w14:paraId="678F2E27" w14:textId="77777777" w:rsidR="00C01CA8" w:rsidRPr="0027241E" w:rsidRDefault="00C01CA8" w:rsidP="0027241E"/>
        </w:tc>
        <w:tc>
          <w:tcPr>
            <w:tcW w:w="5760" w:type="dxa"/>
            <w:tcBorders>
              <w:top w:val="nil"/>
              <w:left w:val="nil"/>
              <w:bottom w:val="nil"/>
              <w:right w:val="nil"/>
            </w:tcBorders>
            <w:tcMar>
              <w:top w:w="128" w:type="dxa"/>
              <w:left w:w="43" w:type="dxa"/>
              <w:bottom w:w="43" w:type="dxa"/>
              <w:right w:w="43" w:type="dxa"/>
            </w:tcMar>
            <w:vAlign w:val="bottom"/>
          </w:tcPr>
          <w:p w14:paraId="7AEA8BAB" w14:textId="77777777" w:rsidR="00C01CA8" w:rsidRPr="0027241E" w:rsidRDefault="00C01CA8" w:rsidP="0027241E">
            <w:r w:rsidRPr="0027241E">
              <w:t>Rente- og utbytteinntekter mv. i Statens pensjonsfond</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12FD28D8" w14:textId="77777777" w:rsidR="00C01CA8" w:rsidRPr="0027241E" w:rsidRDefault="00C01CA8" w:rsidP="0027241E">
            <w:r w:rsidRPr="0027241E">
              <w:t>422 108</w:t>
            </w:r>
          </w:p>
        </w:tc>
        <w:tc>
          <w:tcPr>
            <w:tcW w:w="1100" w:type="dxa"/>
            <w:tcBorders>
              <w:top w:val="nil"/>
              <w:left w:val="nil"/>
              <w:bottom w:val="nil"/>
              <w:right w:val="nil"/>
            </w:tcBorders>
            <w:tcMar>
              <w:top w:w="128" w:type="dxa"/>
              <w:left w:w="43" w:type="dxa"/>
              <w:bottom w:w="43" w:type="dxa"/>
              <w:right w:w="43" w:type="dxa"/>
            </w:tcMar>
            <w:vAlign w:val="bottom"/>
          </w:tcPr>
          <w:p w14:paraId="1514948D" w14:textId="77777777" w:rsidR="00C01CA8" w:rsidRPr="0027241E" w:rsidRDefault="00C01CA8" w:rsidP="0027241E">
            <w:r w:rsidRPr="0027241E">
              <w:t>446 700</w:t>
            </w:r>
          </w:p>
        </w:tc>
        <w:tc>
          <w:tcPr>
            <w:tcW w:w="1100" w:type="dxa"/>
            <w:tcBorders>
              <w:top w:val="nil"/>
              <w:left w:val="nil"/>
              <w:bottom w:val="nil"/>
              <w:right w:val="nil"/>
            </w:tcBorders>
            <w:tcMar>
              <w:top w:w="128" w:type="dxa"/>
              <w:left w:w="43" w:type="dxa"/>
              <w:bottom w:w="43" w:type="dxa"/>
              <w:right w:w="43" w:type="dxa"/>
            </w:tcMar>
            <w:vAlign w:val="bottom"/>
          </w:tcPr>
          <w:p w14:paraId="5193B3E6" w14:textId="77777777" w:rsidR="00C01CA8" w:rsidRPr="0027241E" w:rsidRDefault="00C01CA8" w:rsidP="0027241E">
            <w:r w:rsidRPr="0027241E">
              <w:t>482 500</w:t>
            </w:r>
          </w:p>
        </w:tc>
      </w:tr>
      <w:tr w:rsidR="00BE25BF" w:rsidRPr="0027241E" w14:paraId="0AE5242E" w14:textId="77777777">
        <w:trPr>
          <w:trHeight w:val="380"/>
        </w:trPr>
        <w:tc>
          <w:tcPr>
            <w:tcW w:w="280" w:type="dxa"/>
            <w:tcBorders>
              <w:top w:val="nil"/>
              <w:left w:val="nil"/>
              <w:bottom w:val="nil"/>
              <w:right w:val="nil"/>
            </w:tcBorders>
            <w:tcMar>
              <w:top w:w="128" w:type="dxa"/>
              <w:left w:w="43" w:type="dxa"/>
              <w:bottom w:w="43" w:type="dxa"/>
              <w:right w:w="43" w:type="dxa"/>
            </w:tcMar>
          </w:tcPr>
          <w:p w14:paraId="24D8BEBB" w14:textId="77777777" w:rsidR="00C01CA8" w:rsidRPr="0027241E" w:rsidRDefault="00C01CA8" w:rsidP="0027241E"/>
        </w:tc>
        <w:tc>
          <w:tcPr>
            <w:tcW w:w="6040" w:type="dxa"/>
            <w:gridSpan w:val="2"/>
            <w:tcBorders>
              <w:top w:val="nil"/>
              <w:left w:val="nil"/>
              <w:bottom w:val="nil"/>
              <w:right w:val="nil"/>
            </w:tcBorders>
            <w:tcMar>
              <w:top w:w="128" w:type="dxa"/>
              <w:left w:w="43" w:type="dxa"/>
              <w:bottom w:w="43" w:type="dxa"/>
              <w:right w:w="43" w:type="dxa"/>
            </w:tcMar>
            <w:vAlign w:val="bottom"/>
          </w:tcPr>
          <w:p w14:paraId="2A19C8B4" w14:textId="77777777" w:rsidR="00C01CA8" w:rsidRPr="0027241E" w:rsidRDefault="00C01CA8" w:rsidP="0027241E">
            <w:r w:rsidRPr="0027241E">
              <w:t>Overskudd i andre stats- og trygderegnskap</w:t>
            </w:r>
            <w:r w:rsidRPr="0027241E">
              <w:tab/>
            </w:r>
          </w:p>
        </w:tc>
        <w:tc>
          <w:tcPr>
            <w:tcW w:w="1040" w:type="dxa"/>
            <w:tcBorders>
              <w:top w:val="nil"/>
              <w:left w:val="nil"/>
              <w:bottom w:val="nil"/>
              <w:right w:val="nil"/>
            </w:tcBorders>
            <w:tcMar>
              <w:top w:w="128" w:type="dxa"/>
              <w:left w:w="43" w:type="dxa"/>
              <w:bottom w:w="43" w:type="dxa"/>
              <w:right w:w="43" w:type="dxa"/>
            </w:tcMar>
            <w:vAlign w:val="bottom"/>
          </w:tcPr>
          <w:p w14:paraId="3A3560C8" w14:textId="77777777" w:rsidR="00C01CA8" w:rsidRPr="0027241E" w:rsidRDefault="00C01CA8" w:rsidP="0027241E">
            <w:r w:rsidRPr="0027241E">
              <w:t>-26 737</w:t>
            </w:r>
          </w:p>
        </w:tc>
        <w:tc>
          <w:tcPr>
            <w:tcW w:w="1100" w:type="dxa"/>
            <w:tcBorders>
              <w:top w:val="nil"/>
              <w:left w:val="nil"/>
              <w:bottom w:val="nil"/>
              <w:right w:val="nil"/>
            </w:tcBorders>
            <w:tcMar>
              <w:top w:w="128" w:type="dxa"/>
              <w:left w:w="43" w:type="dxa"/>
              <w:bottom w:w="43" w:type="dxa"/>
              <w:right w:w="43" w:type="dxa"/>
            </w:tcMar>
            <w:vAlign w:val="bottom"/>
          </w:tcPr>
          <w:p w14:paraId="2CCEA5C2" w14:textId="77777777" w:rsidR="00C01CA8" w:rsidRPr="0027241E" w:rsidRDefault="00C01CA8" w:rsidP="0027241E">
            <w:r w:rsidRPr="0027241E">
              <w:t>-39 651</w:t>
            </w:r>
          </w:p>
        </w:tc>
        <w:tc>
          <w:tcPr>
            <w:tcW w:w="1100" w:type="dxa"/>
            <w:tcBorders>
              <w:top w:val="nil"/>
              <w:left w:val="nil"/>
              <w:bottom w:val="nil"/>
              <w:right w:val="nil"/>
            </w:tcBorders>
            <w:tcMar>
              <w:top w:w="128" w:type="dxa"/>
              <w:left w:w="43" w:type="dxa"/>
              <w:bottom w:w="43" w:type="dxa"/>
              <w:right w:w="43" w:type="dxa"/>
            </w:tcMar>
            <w:vAlign w:val="bottom"/>
          </w:tcPr>
          <w:p w14:paraId="0EB9D9CC" w14:textId="77777777" w:rsidR="00C01CA8" w:rsidRPr="0027241E" w:rsidRDefault="00C01CA8" w:rsidP="0027241E">
            <w:r w:rsidRPr="0027241E">
              <w:t>-46 650</w:t>
            </w:r>
          </w:p>
        </w:tc>
      </w:tr>
      <w:tr w:rsidR="00BE25BF" w:rsidRPr="0027241E" w14:paraId="441A94AA"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13A9AD9D" w14:textId="77777777" w:rsidR="00C01CA8" w:rsidRPr="0027241E" w:rsidRDefault="00C01CA8" w:rsidP="0027241E"/>
        </w:tc>
        <w:tc>
          <w:tcPr>
            <w:tcW w:w="6040" w:type="dxa"/>
            <w:gridSpan w:val="2"/>
            <w:tcBorders>
              <w:top w:val="nil"/>
              <w:left w:val="nil"/>
              <w:bottom w:val="single" w:sz="4" w:space="0" w:color="000000"/>
              <w:right w:val="nil"/>
            </w:tcBorders>
            <w:tcMar>
              <w:top w:w="128" w:type="dxa"/>
              <w:left w:w="43" w:type="dxa"/>
              <w:bottom w:w="43" w:type="dxa"/>
              <w:right w:w="43" w:type="dxa"/>
            </w:tcMar>
            <w:vAlign w:val="bottom"/>
          </w:tcPr>
          <w:p w14:paraId="6F761CA6" w14:textId="77777777" w:rsidR="00C01CA8" w:rsidRPr="0027241E" w:rsidRDefault="00C01CA8" w:rsidP="0027241E">
            <w:r w:rsidRPr="0027241E">
              <w:t>Definisjonsforskjell statsregnskapet/nasjonalregnskapet</w:t>
            </w:r>
            <w:r w:rsidRPr="0027241E">
              <w:rPr>
                <w:rStyle w:val="skrift-hevet"/>
              </w:rPr>
              <w:t>2</w:t>
            </w:r>
            <w:r w:rsidRPr="0027241E">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1360A7C" w14:textId="77777777" w:rsidR="00C01CA8" w:rsidRPr="0027241E" w:rsidRDefault="00C01CA8" w:rsidP="0027241E">
            <w:r w:rsidRPr="0027241E">
              <w:t>-27 501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13D0C64" w14:textId="77777777" w:rsidR="00C01CA8" w:rsidRPr="0027241E" w:rsidRDefault="00C01CA8" w:rsidP="0027241E">
            <w:r w:rsidRPr="0027241E">
              <w:t>-20 244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E112DE6" w14:textId="77777777" w:rsidR="00C01CA8" w:rsidRPr="0027241E" w:rsidRDefault="00C01CA8" w:rsidP="0027241E">
            <w:r w:rsidRPr="0027241E">
              <w:t>-53 198</w:t>
            </w:r>
          </w:p>
        </w:tc>
      </w:tr>
      <w:tr w:rsidR="00BE25BF" w:rsidRPr="0027241E" w14:paraId="70FC15B7" w14:textId="77777777">
        <w:trPr>
          <w:trHeight w:val="380"/>
        </w:trPr>
        <w:tc>
          <w:tcPr>
            <w:tcW w:w="63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AC61BDE" w14:textId="77777777" w:rsidR="00C01CA8" w:rsidRPr="0027241E" w:rsidRDefault="00C01CA8" w:rsidP="0027241E">
            <w:r w:rsidRPr="0027241E">
              <w:t>B.</w:t>
            </w:r>
            <w:r w:rsidRPr="0027241E">
              <w:tab/>
              <w:t>Nettofinansinvesteringer i kommuneforvaltningen, påløpt verdi</w:t>
            </w:r>
            <w:r w:rsidRPr="0027241E">
              <w:tab/>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7F2E2" w14:textId="77777777" w:rsidR="00C01CA8" w:rsidRPr="0027241E" w:rsidRDefault="00C01CA8" w:rsidP="0027241E">
            <w:r w:rsidRPr="0027241E">
              <w:t>-51 466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D9CC5" w14:textId="77777777" w:rsidR="00C01CA8" w:rsidRPr="0027241E" w:rsidRDefault="00C01CA8" w:rsidP="0027241E">
            <w:r w:rsidRPr="0027241E">
              <w:t>-39 944</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41525" w14:textId="77777777" w:rsidR="00C01CA8" w:rsidRPr="0027241E" w:rsidRDefault="00C01CA8" w:rsidP="0027241E">
            <w:r w:rsidRPr="0027241E">
              <w:t>-88 991</w:t>
            </w:r>
          </w:p>
        </w:tc>
      </w:tr>
      <w:tr w:rsidR="00BE25BF" w:rsidRPr="0027241E" w14:paraId="043198E1"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11D9EF31" w14:textId="77777777" w:rsidR="00C01CA8" w:rsidRPr="0027241E" w:rsidRDefault="00C01CA8" w:rsidP="0027241E"/>
        </w:tc>
        <w:tc>
          <w:tcPr>
            <w:tcW w:w="6040" w:type="dxa"/>
            <w:gridSpan w:val="2"/>
            <w:tcBorders>
              <w:top w:val="nil"/>
              <w:left w:val="nil"/>
              <w:bottom w:val="single" w:sz="4" w:space="0" w:color="000000"/>
              <w:right w:val="nil"/>
            </w:tcBorders>
            <w:tcMar>
              <w:top w:w="128" w:type="dxa"/>
              <w:left w:w="43" w:type="dxa"/>
              <w:bottom w:w="43" w:type="dxa"/>
              <w:right w:w="43" w:type="dxa"/>
            </w:tcMar>
            <w:vAlign w:val="bottom"/>
          </w:tcPr>
          <w:p w14:paraId="70B9D8E1" w14:textId="77777777" w:rsidR="00C01CA8" w:rsidRPr="0027241E" w:rsidRDefault="00C01CA8" w:rsidP="0027241E">
            <w:r w:rsidRPr="0027241E">
              <w:t>Kommuneforvaltningens overskudd, bokført verdi</w:t>
            </w:r>
            <w:r w:rsidRPr="0027241E">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4C224C7" w14:textId="77777777" w:rsidR="00C01CA8" w:rsidRPr="0027241E" w:rsidRDefault="00C01CA8" w:rsidP="0027241E">
            <w:r w:rsidRPr="0027241E">
              <w:t>-53 712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709B5A4" w14:textId="77777777" w:rsidR="00C01CA8" w:rsidRPr="0027241E" w:rsidRDefault="00C01CA8" w:rsidP="0027241E">
            <w:r w:rsidRPr="0027241E">
              <w:t>-45 123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A8A3C21" w14:textId="77777777" w:rsidR="00C01CA8" w:rsidRPr="0027241E" w:rsidRDefault="00C01CA8" w:rsidP="0027241E">
            <w:r w:rsidRPr="0027241E">
              <w:t>-53 820</w:t>
            </w:r>
          </w:p>
        </w:tc>
      </w:tr>
      <w:tr w:rsidR="00BE25BF" w:rsidRPr="0027241E" w14:paraId="14BB4701" w14:textId="77777777">
        <w:trPr>
          <w:trHeight w:val="380"/>
        </w:trPr>
        <w:tc>
          <w:tcPr>
            <w:tcW w:w="63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7DC2AFE0" w14:textId="77777777" w:rsidR="00C01CA8" w:rsidRPr="0027241E" w:rsidRDefault="00C01CA8" w:rsidP="0027241E">
            <w:r w:rsidRPr="0027241E">
              <w:t>C.</w:t>
            </w:r>
            <w:r w:rsidRPr="0027241E">
              <w:tab/>
              <w:t>Offentlig forvaltnings nettofinansinvesteringer (A+B)</w:t>
            </w:r>
            <w:r w:rsidRPr="0027241E">
              <w:tab/>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210CC" w14:textId="77777777" w:rsidR="00C01CA8" w:rsidRPr="0027241E" w:rsidRDefault="00C01CA8" w:rsidP="0027241E">
            <w:r w:rsidRPr="0027241E">
              <w:t>686 860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B35A7" w14:textId="77777777" w:rsidR="00C01CA8" w:rsidRPr="0027241E" w:rsidRDefault="00C01CA8" w:rsidP="0027241E">
            <w:r w:rsidRPr="0027241E">
              <w:t>511 195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635D1" w14:textId="77777777" w:rsidR="00C01CA8" w:rsidRPr="0027241E" w:rsidRDefault="00C01CA8" w:rsidP="0027241E">
            <w:r w:rsidRPr="0027241E">
              <w:t>350 446</w:t>
            </w:r>
          </w:p>
        </w:tc>
      </w:tr>
      <w:tr w:rsidR="00BE25BF" w:rsidRPr="0027241E" w14:paraId="5EC600BE"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6F9FAE0D" w14:textId="77777777" w:rsidR="00C01CA8" w:rsidRPr="0027241E" w:rsidRDefault="00C01CA8" w:rsidP="0027241E"/>
        </w:tc>
        <w:tc>
          <w:tcPr>
            <w:tcW w:w="6040" w:type="dxa"/>
            <w:gridSpan w:val="2"/>
            <w:tcBorders>
              <w:top w:val="nil"/>
              <w:left w:val="nil"/>
              <w:bottom w:val="single" w:sz="4" w:space="0" w:color="000000"/>
              <w:right w:val="nil"/>
            </w:tcBorders>
            <w:tcMar>
              <w:top w:w="128" w:type="dxa"/>
              <w:left w:w="43" w:type="dxa"/>
              <w:bottom w:w="43" w:type="dxa"/>
              <w:right w:w="43" w:type="dxa"/>
            </w:tcMar>
            <w:vAlign w:val="bottom"/>
          </w:tcPr>
          <w:p w14:paraId="5BE52DDE" w14:textId="77777777" w:rsidR="00C01CA8" w:rsidRPr="0027241E" w:rsidRDefault="00C01CA8" w:rsidP="0027241E">
            <w:r w:rsidRPr="0027241E">
              <w:t>Målt som andel av BNP</w:t>
            </w:r>
            <w:r w:rsidRPr="0027241E">
              <w:tab/>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21D9550" w14:textId="77777777" w:rsidR="00C01CA8" w:rsidRPr="0027241E" w:rsidRDefault="00C01CA8" w:rsidP="0027241E">
            <w:r w:rsidRPr="0027241E">
              <w:t xml:space="preserve"> 13,2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3F5D49C" w14:textId="77777777" w:rsidR="00C01CA8" w:rsidRPr="0027241E" w:rsidRDefault="00C01CA8" w:rsidP="0027241E">
            <w:r w:rsidRPr="0027241E">
              <w:t xml:space="preserve"> 9,5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8EA4781" w14:textId="77777777" w:rsidR="00C01CA8" w:rsidRPr="0027241E" w:rsidRDefault="00C01CA8" w:rsidP="0027241E">
            <w:r w:rsidRPr="0027241E">
              <w:t xml:space="preserve"> 6,5 </w:t>
            </w:r>
          </w:p>
        </w:tc>
      </w:tr>
    </w:tbl>
    <w:p w14:paraId="37C660ED"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Inkluderer statsforvaltningens påløpte, men ikke bokførte skatter, bl.a. knyttet til petroleumsvirksomhet. Det er videre korrigert for at kapitalinnskudd i forretningsdrift, herunder statlig petroleumsvirksomhet, regnes som finansinvesteringer i nasjonalregnskapet.</w:t>
      </w:r>
    </w:p>
    <w:p w14:paraId="50812F40" w14:textId="77777777" w:rsidR="00C01CA8" w:rsidRPr="0027241E" w:rsidRDefault="00C01CA8" w:rsidP="0027241E">
      <w:pPr>
        <w:pStyle w:val="tabell-noter"/>
        <w:rPr>
          <w:rStyle w:val="skrift-hevet"/>
        </w:rPr>
      </w:pPr>
      <w:r w:rsidRPr="0027241E">
        <w:rPr>
          <w:rStyle w:val="skrift-hevet"/>
        </w:rPr>
        <w:t>2</w:t>
      </w:r>
      <w:r w:rsidRPr="0027241E">
        <w:tab/>
        <w:t>Tabellen er basert på nasjonalregnskapets definisjoner, som benytter påløpte størrelser.</w:t>
      </w:r>
    </w:p>
    <w:p w14:paraId="06FE8B36" w14:textId="77777777" w:rsidR="00C01CA8" w:rsidRPr="0027241E" w:rsidRDefault="00C01CA8" w:rsidP="0027241E">
      <w:pPr>
        <w:pStyle w:val="Kilde"/>
      </w:pPr>
      <w:r w:rsidRPr="0027241E">
        <w:t>Kilder: Statistisk sentralbyrå og Finansdepartementet.</w:t>
      </w:r>
    </w:p>
    <w:p w14:paraId="1E3519A5" w14:textId="7625809E" w:rsidR="00F6146B" w:rsidRPr="0027241E" w:rsidRDefault="00F6146B" w:rsidP="0027241E">
      <w:pPr>
        <w:pStyle w:val="tabell-tittel"/>
      </w:pPr>
      <w:r w:rsidRPr="0027241E">
        <w:t>Påløpte inntekter og utgifter i offentlig forvaltning. Mill. kroner og prosentvis endring fra året før</w:t>
      </w:r>
    </w:p>
    <w:p w14:paraId="6E2F4BBD" w14:textId="77777777" w:rsidR="00C01CA8" w:rsidRPr="0027241E" w:rsidRDefault="00C01CA8" w:rsidP="0027241E">
      <w:pPr>
        <w:pStyle w:val="Tabellnavn"/>
      </w:pPr>
      <w:r w:rsidRPr="0027241E">
        <w:t>12J2xt2</w:t>
      </w:r>
    </w:p>
    <w:tbl>
      <w:tblPr>
        <w:tblW w:w="13940" w:type="dxa"/>
        <w:tblLayout w:type="fixed"/>
        <w:tblCellMar>
          <w:top w:w="90" w:type="dxa"/>
          <w:left w:w="43" w:type="dxa"/>
          <w:bottom w:w="26" w:type="dxa"/>
          <w:right w:w="43" w:type="dxa"/>
        </w:tblCellMar>
        <w:tblLook w:val="0000" w:firstRow="0" w:lastRow="0" w:firstColumn="0" w:lastColumn="0" w:noHBand="0" w:noVBand="0"/>
      </w:tblPr>
      <w:tblGrid>
        <w:gridCol w:w="280"/>
        <w:gridCol w:w="5260"/>
        <w:gridCol w:w="1040"/>
        <w:gridCol w:w="1040"/>
        <w:gridCol w:w="1040"/>
        <w:gridCol w:w="1040"/>
        <w:gridCol w:w="1040"/>
        <w:gridCol w:w="160"/>
        <w:gridCol w:w="760"/>
        <w:gridCol w:w="760"/>
        <w:gridCol w:w="760"/>
        <w:gridCol w:w="760"/>
      </w:tblGrid>
      <w:tr w:rsidR="00BE25BF" w:rsidRPr="0027241E" w14:paraId="59A02616" w14:textId="77777777" w:rsidTr="00F6146B">
        <w:trPr>
          <w:trHeight w:val="300"/>
        </w:trPr>
        <w:tc>
          <w:tcPr>
            <w:tcW w:w="5540" w:type="dxa"/>
            <w:gridSpan w:val="2"/>
            <w:tcBorders>
              <w:top w:val="single" w:sz="4" w:space="0" w:color="000000"/>
              <w:left w:val="nil"/>
              <w:bottom w:val="nil"/>
              <w:right w:val="nil"/>
            </w:tcBorders>
            <w:tcMar>
              <w:top w:w="90" w:type="dxa"/>
              <w:left w:w="43" w:type="dxa"/>
              <w:bottom w:w="26" w:type="dxa"/>
              <w:right w:w="43" w:type="dxa"/>
            </w:tcMar>
            <w:vAlign w:val="bottom"/>
          </w:tcPr>
          <w:p w14:paraId="69535287" w14:textId="77777777" w:rsidR="00C01CA8" w:rsidRPr="0027241E" w:rsidRDefault="00C01CA8" w:rsidP="0027241E"/>
        </w:tc>
        <w:tc>
          <w:tcPr>
            <w:tcW w:w="5200" w:type="dxa"/>
            <w:gridSpan w:val="5"/>
            <w:tcBorders>
              <w:top w:val="single" w:sz="4" w:space="0" w:color="000000"/>
              <w:left w:val="nil"/>
              <w:bottom w:val="single" w:sz="4" w:space="0" w:color="000000"/>
              <w:right w:val="nil"/>
            </w:tcBorders>
            <w:tcMar>
              <w:top w:w="90" w:type="dxa"/>
              <w:left w:w="43" w:type="dxa"/>
              <w:bottom w:w="26" w:type="dxa"/>
              <w:right w:w="43" w:type="dxa"/>
            </w:tcMar>
            <w:vAlign w:val="bottom"/>
          </w:tcPr>
          <w:p w14:paraId="3C91F68F" w14:textId="77777777" w:rsidR="00C01CA8" w:rsidRPr="0027241E" w:rsidRDefault="00C01CA8" w:rsidP="0027241E">
            <w:r w:rsidRPr="0027241E">
              <w:t>Mill. kroner</w:t>
            </w:r>
          </w:p>
        </w:tc>
        <w:tc>
          <w:tcPr>
            <w:tcW w:w="160" w:type="dxa"/>
            <w:tcBorders>
              <w:top w:val="single" w:sz="4" w:space="0" w:color="000000"/>
              <w:left w:val="nil"/>
              <w:bottom w:val="nil"/>
              <w:right w:val="nil"/>
            </w:tcBorders>
            <w:tcMar>
              <w:top w:w="90" w:type="dxa"/>
              <w:left w:w="43" w:type="dxa"/>
              <w:bottom w:w="26" w:type="dxa"/>
              <w:right w:w="43" w:type="dxa"/>
            </w:tcMar>
            <w:vAlign w:val="bottom"/>
          </w:tcPr>
          <w:p w14:paraId="46ACACE8" w14:textId="77777777" w:rsidR="00C01CA8" w:rsidRPr="0027241E" w:rsidRDefault="00C01CA8" w:rsidP="0027241E"/>
        </w:tc>
        <w:tc>
          <w:tcPr>
            <w:tcW w:w="3040" w:type="dxa"/>
            <w:gridSpan w:val="4"/>
            <w:tcBorders>
              <w:top w:val="single" w:sz="4" w:space="0" w:color="000000"/>
              <w:left w:val="nil"/>
              <w:bottom w:val="single" w:sz="4" w:space="0" w:color="000000"/>
              <w:right w:val="nil"/>
            </w:tcBorders>
            <w:tcMar>
              <w:top w:w="90" w:type="dxa"/>
              <w:left w:w="43" w:type="dxa"/>
              <w:bottom w:w="26" w:type="dxa"/>
              <w:right w:w="43" w:type="dxa"/>
            </w:tcMar>
            <w:vAlign w:val="bottom"/>
          </w:tcPr>
          <w:p w14:paraId="69721BC4" w14:textId="77777777" w:rsidR="00C01CA8" w:rsidRPr="0027241E" w:rsidRDefault="00C01CA8" w:rsidP="0027241E">
            <w:r w:rsidRPr="0027241E">
              <w:t>Prosentvis endring fra året før</w:t>
            </w:r>
          </w:p>
        </w:tc>
      </w:tr>
      <w:tr w:rsidR="00BE25BF" w:rsidRPr="0027241E" w14:paraId="2BEAE834" w14:textId="77777777" w:rsidTr="00F6146B">
        <w:trPr>
          <w:trHeight w:val="300"/>
        </w:trPr>
        <w:tc>
          <w:tcPr>
            <w:tcW w:w="5540" w:type="dxa"/>
            <w:gridSpan w:val="2"/>
            <w:tcBorders>
              <w:top w:val="nil"/>
              <w:left w:val="nil"/>
              <w:bottom w:val="single" w:sz="4" w:space="0" w:color="000000"/>
              <w:right w:val="nil"/>
            </w:tcBorders>
            <w:tcMar>
              <w:top w:w="90" w:type="dxa"/>
              <w:left w:w="43" w:type="dxa"/>
              <w:bottom w:w="26" w:type="dxa"/>
              <w:right w:w="43" w:type="dxa"/>
            </w:tcMar>
            <w:vAlign w:val="bottom"/>
          </w:tcPr>
          <w:p w14:paraId="6FE20BCE" w14:textId="77777777" w:rsidR="00C01CA8" w:rsidRPr="0027241E" w:rsidRDefault="00C01CA8" w:rsidP="0027241E"/>
        </w:tc>
        <w:tc>
          <w:tcPr>
            <w:tcW w:w="1040" w:type="dxa"/>
            <w:tcBorders>
              <w:top w:val="nil"/>
              <w:left w:val="nil"/>
              <w:bottom w:val="single" w:sz="4" w:space="0" w:color="000000"/>
              <w:right w:val="nil"/>
            </w:tcBorders>
            <w:tcMar>
              <w:top w:w="90" w:type="dxa"/>
              <w:left w:w="43" w:type="dxa"/>
              <w:bottom w:w="26" w:type="dxa"/>
              <w:right w:w="43" w:type="dxa"/>
            </w:tcMar>
            <w:vAlign w:val="bottom"/>
          </w:tcPr>
          <w:p w14:paraId="4DEBDAAA" w14:textId="77777777" w:rsidR="00C01CA8" w:rsidRPr="0027241E" w:rsidRDefault="00C01CA8" w:rsidP="0027241E">
            <w:r w:rsidRPr="0027241E">
              <w:t>2022</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C309D46" w14:textId="77777777" w:rsidR="00C01CA8" w:rsidRPr="0027241E" w:rsidRDefault="00C01CA8" w:rsidP="0027241E">
            <w:r w:rsidRPr="0027241E">
              <w:t>2023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00E6764" w14:textId="77777777" w:rsidR="00C01CA8" w:rsidRPr="0027241E" w:rsidRDefault="00C01CA8" w:rsidP="0027241E">
            <w:r w:rsidRPr="0027241E">
              <w:t>2024</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3A11C9A" w14:textId="77777777" w:rsidR="00C01CA8" w:rsidRPr="0027241E" w:rsidRDefault="00C01CA8" w:rsidP="0027241E">
            <w:r w:rsidRPr="0027241E">
              <w:t>2025</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36D31F68" w14:textId="77777777" w:rsidR="00C01CA8" w:rsidRPr="0027241E" w:rsidRDefault="00C01CA8" w:rsidP="0027241E">
            <w:r w:rsidRPr="0027241E">
              <w:t>2026</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5C689BFE" w14:textId="77777777" w:rsidR="00C01CA8" w:rsidRPr="0027241E" w:rsidRDefault="00C01CA8" w:rsidP="0027241E"/>
        </w:tc>
        <w:tc>
          <w:tcPr>
            <w:tcW w:w="760" w:type="dxa"/>
            <w:tcBorders>
              <w:top w:val="nil"/>
              <w:left w:val="nil"/>
              <w:bottom w:val="single" w:sz="4" w:space="0" w:color="000000"/>
              <w:right w:val="nil"/>
            </w:tcBorders>
            <w:tcMar>
              <w:top w:w="90" w:type="dxa"/>
              <w:left w:w="43" w:type="dxa"/>
              <w:bottom w:w="26" w:type="dxa"/>
              <w:right w:w="43" w:type="dxa"/>
            </w:tcMar>
            <w:vAlign w:val="bottom"/>
          </w:tcPr>
          <w:p w14:paraId="3435367E" w14:textId="77777777" w:rsidR="00C01CA8" w:rsidRPr="0027241E" w:rsidRDefault="00C01CA8" w:rsidP="0027241E">
            <w:r w:rsidRPr="0027241E">
              <w:t>2023</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787843BB" w14:textId="77777777" w:rsidR="00C01CA8" w:rsidRPr="0027241E" w:rsidRDefault="00C01CA8" w:rsidP="0027241E">
            <w:r w:rsidRPr="0027241E">
              <w:t>2024</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38CB5379" w14:textId="77777777" w:rsidR="00C01CA8" w:rsidRPr="0027241E" w:rsidRDefault="00C01CA8" w:rsidP="0027241E">
            <w:r w:rsidRPr="0027241E">
              <w:t>2025</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6B4E0A38" w14:textId="77777777" w:rsidR="00C01CA8" w:rsidRPr="0027241E" w:rsidRDefault="00C01CA8" w:rsidP="0027241E">
            <w:r w:rsidRPr="0027241E">
              <w:t>2026</w:t>
            </w:r>
          </w:p>
        </w:tc>
      </w:tr>
      <w:tr w:rsidR="00BE25BF" w:rsidRPr="0027241E" w14:paraId="0EA93366" w14:textId="77777777" w:rsidTr="00F6146B">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6DDACF0E" w14:textId="77777777" w:rsidR="00C01CA8" w:rsidRPr="0027241E" w:rsidRDefault="00C01CA8" w:rsidP="0027241E">
            <w:r w:rsidRPr="0027241E">
              <w:t>A. Totale inntekter</w:t>
            </w:r>
            <w:r w:rsidRPr="0027241E">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E4646D1" w14:textId="77777777" w:rsidR="00C01CA8" w:rsidRPr="0027241E" w:rsidRDefault="00C01CA8" w:rsidP="0027241E">
            <w:r w:rsidRPr="0027241E">
              <w:t>3 652 868</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917AE25" w14:textId="77777777" w:rsidR="00C01CA8" w:rsidRPr="0027241E" w:rsidRDefault="00C01CA8" w:rsidP="0027241E">
            <w:r w:rsidRPr="0027241E">
              <w:t>3 228 349</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C80A2C6" w14:textId="77777777" w:rsidR="00C01CA8" w:rsidRPr="0027241E" w:rsidRDefault="00C01CA8" w:rsidP="0027241E">
            <w:r w:rsidRPr="0027241E">
              <w:t>3 253 146</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DF15DE4" w14:textId="77777777" w:rsidR="00C01CA8" w:rsidRPr="0027241E" w:rsidRDefault="00C01CA8" w:rsidP="0027241E">
            <w:r w:rsidRPr="0027241E">
              <w:t>3 290 397</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FABFD79" w14:textId="77777777" w:rsidR="00C01CA8" w:rsidRPr="0027241E" w:rsidRDefault="00C01CA8" w:rsidP="0027241E">
            <w:r w:rsidRPr="0027241E">
              <w:t>3 258 868</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427D85B" w14:textId="77777777" w:rsidR="00C01CA8" w:rsidRPr="0027241E" w:rsidRDefault="00C01CA8" w:rsidP="0027241E"/>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7A40D40" w14:textId="77777777" w:rsidR="00C01CA8" w:rsidRPr="0027241E" w:rsidRDefault="00C01CA8" w:rsidP="0027241E">
            <w:r w:rsidRPr="0027241E">
              <w:t>-11,6</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B9D2332" w14:textId="77777777" w:rsidR="00C01CA8" w:rsidRPr="0027241E" w:rsidRDefault="00C01CA8" w:rsidP="0027241E">
            <w:r w:rsidRPr="0027241E">
              <w:t>0,8</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65C11ED" w14:textId="77777777" w:rsidR="00C01CA8" w:rsidRPr="0027241E" w:rsidRDefault="00C01CA8" w:rsidP="0027241E">
            <w:r w:rsidRPr="0027241E">
              <w:t>1,1</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52885FE" w14:textId="77777777" w:rsidR="00C01CA8" w:rsidRPr="0027241E" w:rsidRDefault="00C01CA8" w:rsidP="0027241E">
            <w:r w:rsidRPr="0027241E">
              <w:t>-1,0</w:t>
            </w:r>
          </w:p>
        </w:tc>
      </w:tr>
      <w:tr w:rsidR="00BE25BF" w:rsidRPr="0027241E" w14:paraId="125FF796"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C258688"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16A6C4E8" w14:textId="77777777" w:rsidR="00C01CA8" w:rsidRPr="0027241E" w:rsidRDefault="00C01CA8" w:rsidP="0027241E">
            <w:r w:rsidRPr="0027241E">
              <w:t>Formuesinntekter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16DCC649" w14:textId="77777777" w:rsidR="00C01CA8" w:rsidRPr="0027241E" w:rsidRDefault="00C01CA8" w:rsidP="0027241E">
            <w:r w:rsidRPr="0027241E">
              <w:t>944 522</w:t>
            </w:r>
          </w:p>
        </w:tc>
        <w:tc>
          <w:tcPr>
            <w:tcW w:w="1040" w:type="dxa"/>
            <w:tcBorders>
              <w:top w:val="nil"/>
              <w:left w:val="nil"/>
              <w:bottom w:val="nil"/>
              <w:right w:val="nil"/>
            </w:tcBorders>
            <w:tcMar>
              <w:top w:w="90" w:type="dxa"/>
              <w:left w:w="43" w:type="dxa"/>
              <w:bottom w:w="26" w:type="dxa"/>
              <w:right w:w="43" w:type="dxa"/>
            </w:tcMar>
            <w:vAlign w:val="bottom"/>
          </w:tcPr>
          <w:p w14:paraId="2EAF955E" w14:textId="77777777" w:rsidR="00C01CA8" w:rsidRPr="0027241E" w:rsidRDefault="00C01CA8" w:rsidP="0027241E">
            <w:r w:rsidRPr="0027241E">
              <w:t>876 185</w:t>
            </w:r>
          </w:p>
        </w:tc>
        <w:tc>
          <w:tcPr>
            <w:tcW w:w="1040" w:type="dxa"/>
            <w:tcBorders>
              <w:top w:val="nil"/>
              <w:left w:val="nil"/>
              <w:bottom w:val="nil"/>
              <w:right w:val="nil"/>
            </w:tcBorders>
            <w:tcMar>
              <w:top w:w="90" w:type="dxa"/>
              <w:left w:w="43" w:type="dxa"/>
              <w:bottom w:w="26" w:type="dxa"/>
              <w:right w:w="43" w:type="dxa"/>
            </w:tcMar>
            <w:vAlign w:val="bottom"/>
          </w:tcPr>
          <w:p w14:paraId="21020F7E" w14:textId="77777777" w:rsidR="00C01CA8" w:rsidRPr="0027241E" w:rsidRDefault="00C01CA8" w:rsidP="0027241E">
            <w:r w:rsidRPr="0027241E">
              <w:t>900 840</w:t>
            </w:r>
          </w:p>
        </w:tc>
        <w:tc>
          <w:tcPr>
            <w:tcW w:w="1040" w:type="dxa"/>
            <w:tcBorders>
              <w:top w:val="nil"/>
              <w:left w:val="nil"/>
              <w:bottom w:val="nil"/>
              <w:right w:val="nil"/>
            </w:tcBorders>
            <w:tcMar>
              <w:top w:w="90" w:type="dxa"/>
              <w:left w:w="43" w:type="dxa"/>
              <w:bottom w:w="26" w:type="dxa"/>
              <w:right w:w="43" w:type="dxa"/>
            </w:tcMar>
            <w:vAlign w:val="bottom"/>
          </w:tcPr>
          <w:p w14:paraId="67190E2B" w14:textId="77777777" w:rsidR="00C01CA8" w:rsidRPr="0027241E" w:rsidRDefault="00C01CA8" w:rsidP="0027241E">
            <w:r w:rsidRPr="0027241E">
              <w:t>901 465</w:t>
            </w:r>
          </w:p>
        </w:tc>
        <w:tc>
          <w:tcPr>
            <w:tcW w:w="1040" w:type="dxa"/>
            <w:tcBorders>
              <w:top w:val="nil"/>
              <w:left w:val="nil"/>
              <w:bottom w:val="nil"/>
              <w:right w:val="nil"/>
            </w:tcBorders>
            <w:tcMar>
              <w:top w:w="90" w:type="dxa"/>
              <w:left w:w="43" w:type="dxa"/>
              <w:bottom w:w="26" w:type="dxa"/>
              <w:right w:w="43" w:type="dxa"/>
            </w:tcMar>
            <w:vAlign w:val="bottom"/>
          </w:tcPr>
          <w:p w14:paraId="474166B4" w14:textId="77777777" w:rsidR="00C01CA8" w:rsidRPr="0027241E" w:rsidRDefault="00C01CA8" w:rsidP="0027241E">
            <w:r w:rsidRPr="0027241E">
              <w:t>862 173</w:t>
            </w:r>
          </w:p>
        </w:tc>
        <w:tc>
          <w:tcPr>
            <w:tcW w:w="160" w:type="dxa"/>
            <w:tcBorders>
              <w:top w:val="nil"/>
              <w:left w:val="nil"/>
              <w:bottom w:val="nil"/>
              <w:right w:val="nil"/>
            </w:tcBorders>
            <w:tcMar>
              <w:top w:w="90" w:type="dxa"/>
              <w:left w:w="43" w:type="dxa"/>
              <w:bottom w:w="26" w:type="dxa"/>
              <w:right w:w="43" w:type="dxa"/>
            </w:tcMar>
            <w:vAlign w:val="bottom"/>
          </w:tcPr>
          <w:p w14:paraId="330DF47D"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396924DF" w14:textId="77777777" w:rsidR="00C01CA8" w:rsidRPr="0027241E" w:rsidRDefault="00C01CA8" w:rsidP="0027241E">
            <w:r w:rsidRPr="0027241E">
              <w:t>-7,2</w:t>
            </w:r>
          </w:p>
        </w:tc>
        <w:tc>
          <w:tcPr>
            <w:tcW w:w="760" w:type="dxa"/>
            <w:tcBorders>
              <w:top w:val="nil"/>
              <w:left w:val="nil"/>
              <w:bottom w:val="nil"/>
              <w:right w:val="nil"/>
            </w:tcBorders>
            <w:tcMar>
              <w:top w:w="90" w:type="dxa"/>
              <w:left w:w="43" w:type="dxa"/>
              <w:bottom w:w="26" w:type="dxa"/>
              <w:right w:w="43" w:type="dxa"/>
            </w:tcMar>
            <w:vAlign w:val="bottom"/>
          </w:tcPr>
          <w:p w14:paraId="11B8411A" w14:textId="77777777" w:rsidR="00C01CA8" w:rsidRPr="0027241E" w:rsidRDefault="00C01CA8" w:rsidP="0027241E">
            <w:r w:rsidRPr="0027241E">
              <w:t>2,8</w:t>
            </w:r>
          </w:p>
        </w:tc>
        <w:tc>
          <w:tcPr>
            <w:tcW w:w="760" w:type="dxa"/>
            <w:tcBorders>
              <w:top w:val="nil"/>
              <w:left w:val="nil"/>
              <w:bottom w:val="nil"/>
              <w:right w:val="nil"/>
            </w:tcBorders>
            <w:tcMar>
              <w:top w:w="90" w:type="dxa"/>
              <w:left w:w="43" w:type="dxa"/>
              <w:bottom w:w="26" w:type="dxa"/>
              <w:right w:w="43" w:type="dxa"/>
            </w:tcMar>
            <w:vAlign w:val="bottom"/>
          </w:tcPr>
          <w:p w14:paraId="64A63DDD" w14:textId="77777777" w:rsidR="00C01CA8" w:rsidRPr="0027241E" w:rsidRDefault="00C01CA8" w:rsidP="0027241E">
            <w:r w:rsidRPr="0027241E">
              <w:t>0,1</w:t>
            </w:r>
          </w:p>
        </w:tc>
        <w:tc>
          <w:tcPr>
            <w:tcW w:w="760" w:type="dxa"/>
            <w:tcBorders>
              <w:top w:val="nil"/>
              <w:left w:val="nil"/>
              <w:bottom w:val="nil"/>
              <w:right w:val="nil"/>
            </w:tcBorders>
            <w:tcMar>
              <w:top w:w="90" w:type="dxa"/>
              <w:left w:w="43" w:type="dxa"/>
              <w:bottom w:w="26" w:type="dxa"/>
              <w:right w:w="43" w:type="dxa"/>
            </w:tcMar>
            <w:vAlign w:val="bottom"/>
          </w:tcPr>
          <w:p w14:paraId="58A022B2" w14:textId="77777777" w:rsidR="00C01CA8" w:rsidRPr="0027241E" w:rsidRDefault="00C01CA8" w:rsidP="0027241E">
            <w:r w:rsidRPr="0027241E">
              <w:t>-4,4</w:t>
            </w:r>
          </w:p>
        </w:tc>
      </w:tr>
      <w:tr w:rsidR="00BE25BF" w:rsidRPr="0027241E" w14:paraId="7B3311E7"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6A9DEB5"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3DD1757C" w14:textId="77777777" w:rsidR="00C01CA8" w:rsidRPr="0027241E" w:rsidRDefault="00C01CA8" w:rsidP="0027241E">
            <w:r w:rsidRPr="0027241E">
              <w:t>Skatt- og pensjonspremier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2794E493" w14:textId="77777777" w:rsidR="00C01CA8" w:rsidRPr="0027241E" w:rsidRDefault="00C01CA8" w:rsidP="0027241E">
            <w:r w:rsidRPr="0027241E">
              <w:t>2 496 716</w:t>
            </w:r>
          </w:p>
        </w:tc>
        <w:tc>
          <w:tcPr>
            <w:tcW w:w="1040" w:type="dxa"/>
            <w:tcBorders>
              <w:top w:val="nil"/>
              <w:left w:val="nil"/>
              <w:bottom w:val="nil"/>
              <w:right w:val="nil"/>
            </w:tcBorders>
            <w:tcMar>
              <w:top w:w="90" w:type="dxa"/>
              <w:left w:w="43" w:type="dxa"/>
              <w:bottom w:w="26" w:type="dxa"/>
              <w:right w:w="43" w:type="dxa"/>
            </w:tcMar>
            <w:vAlign w:val="bottom"/>
          </w:tcPr>
          <w:p w14:paraId="16119CAB" w14:textId="77777777" w:rsidR="00C01CA8" w:rsidRPr="0027241E" w:rsidRDefault="00C01CA8" w:rsidP="0027241E">
            <w:r w:rsidRPr="0027241E">
              <w:t>2 130 025</w:t>
            </w:r>
          </w:p>
        </w:tc>
        <w:tc>
          <w:tcPr>
            <w:tcW w:w="1040" w:type="dxa"/>
            <w:tcBorders>
              <w:top w:val="nil"/>
              <w:left w:val="nil"/>
              <w:bottom w:val="nil"/>
              <w:right w:val="nil"/>
            </w:tcBorders>
            <w:tcMar>
              <w:top w:w="90" w:type="dxa"/>
              <w:left w:w="43" w:type="dxa"/>
              <w:bottom w:w="26" w:type="dxa"/>
              <w:right w:w="43" w:type="dxa"/>
            </w:tcMar>
            <w:vAlign w:val="bottom"/>
          </w:tcPr>
          <w:p w14:paraId="3CB4079D" w14:textId="77777777" w:rsidR="00C01CA8" w:rsidRPr="0027241E" w:rsidRDefault="00C01CA8" w:rsidP="0027241E">
            <w:r w:rsidRPr="0027241E">
              <w:t>2 108 051</w:t>
            </w:r>
          </w:p>
        </w:tc>
        <w:tc>
          <w:tcPr>
            <w:tcW w:w="1040" w:type="dxa"/>
            <w:tcBorders>
              <w:top w:val="nil"/>
              <w:left w:val="nil"/>
              <w:bottom w:val="nil"/>
              <w:right w:val="nil"/>
            </w:tcBorders>
            <w:tcMar>
              <w:top w:w="90" w:type="dxa"/>
              <w:left w:w="43" w:type="dxa"/>
              <w:bottom w:w="26" w:type="dxa"/>
              <w:right w:w="43" w:type="dxa"/>
            </w:tcMar>
            <w:vAlign w:val="bottom"/>
          </w:tcPr>
          <w:p w14:paraId="6194F46A" w14:textId="77777777" w:rsidR="00C01CA8" w:rsidRPr="0027241E" w:rsidRDefault="00C01CA8" w:rsidP="0027241E">
            <w:r w:rsidRPr="0027241E">
              <w:t>2 123 951</w:t>
            </w:r>
          </w:p>
        </w:tc>
        <w:tc>
          <w:tcPr>
            <w:tcW w:w="1040" w:type="dxa"/>
            <w:tcBorders>
              <w:top w:val="nil"/>
              <w:left w:val="nil"/>
              <w:bottom w:val="nil"/>
              <w:right w:val="nil"/>
            </w:tcBorders>
            <w:tcMar>
              <w:top w:w="90" w:type="dxa"/>
              <w:left w:w="43" w:type="dxa"/>
              <w:bottom w:w="26" w:type="dxa"/>
              <w:right w:w="43" w:type="dxa"/>
            </w:tcMar>
            <w:vAlign w:val="bottom"/>
          </w:tcPr>
          <w:p w14:paraId="2A71734E" w14:textId="77777777" w:rsidR="00C01CA8" w:rsidRPr="0027241E" w:rsidRDefault="00C01CA8" w:rsidP="0027241E">
            <w:r w:rsidRPr="0027241E">
              <w:t>2 131 947</w:t>
            </w:r>
          </w:p>
        </w:tc>
        <w:tc>
          <w:tcPr>
            <w:tcW w:w="160" w:type="dxa"/>
            <w:tcBorders>
              <w:top w:val="nil"/>
              <w:left w:val="nil"/>
              <w:bottom w:val="nil"/>
              <w:right w:val="nil"/>
            </w:tcBorders>
            <w:tcMar>
              <w:top w:w="90" w:type="dxa"/>
              <w:left w:w="43" w:type="dxa"/>
              <w:bottom w:w="26" w:type="dxa"/>
              <w:right w:w="43" w:type="dxa"/>
            </w:tcMar>
            <w:vAlign w:val="bottom"/>
          </w:tcPr>
          <w:p w14:paraId="5D614748"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77F88E16" w14:textId="77777777" w:rsidR="00C01CA8" w:rsidRPr="0027241E" w:rsidRDefault="00C01CA8" w:rsidP="0027241E">
            <w:r w:rsidRPr="0027241E">
              <w:t>-14,7</w:t>
            </w:r>
          </w:p>
        </w:tc>
        <w:tc>
          <w:tcPr>
            <w:tcW w:w="760" w:type="dxa"/>
            <w:tcBorders>
              <w:top w:val="nil"/>
              <w:left w:val="nil"/>
              <w:bottom w:val="nil"/>
              <w:right w:val="nil"/>
            </w:tcBorders>
            <w:tcMar>
              <w:top w:w="90" w:type="dxa"/>
              <w:left w:w="43" w:type="dxa"/>
              <w:bottom w:w="26" w:type="dxa"/>
              <w:right w:w="43" w:type="dxa"/>
            </w:tcMar>
            <w:vAlign w:val="bottom"/>
          </w:tcPr>
          <w:p w14:paraId="156FE8A4" w14:textId="77777777" w:rsidR="00C01CA8" w:rsidRPr="0027241E" w:rsidRDefault="00C01CA8" w:rsidP="0027241E">
            <w:r w:rsidRPr="0027241E">
              <w:t>-1,0</w:t>
            </w:r>
          </w:p>
        </w:tc>
        <w:tc>
          <w:tcPr>
            <w:tcW w:w="760" w:type="dxa"/>
            <w:tcBorders>
              <w:top w:val="nil"/>
              <w:left w:val="nil"/>
              <w:bottom w:val="nil"/>
              <w:right w:val="nil"/>
            </w:tcBorders>
            <w:tcMar>
              <w:top w:w="90" w:type="dxa"/>
              <w:left w:w="43" w:type="dxa"/>
              <w:bottom w:w="26" w:type="dxa"/>
              <w:right w:w="43" w:type="dxa"/>
            </w:tcMar>
            <w:vAlign w:val="bottom"/>
          </w:tcPr>
          <w:p w14:paraId="013C9ECB" w14:textId="77777777" w:rsidR="00C01CA8" w:rsidRPr="0027241E" w:rsidRDefault="00C01CA8" w:rsidP="0027241E">
            <w:r w:rsidRPr="0027241E">
              <w:t>0,8</w:t>
            </w:r>
          </w:p>
        </w:tc>
        <w:tc>
          <w:tcPr>
            <w:tcW w:w="760" w:type="dxa"/>
            <w:tcBorders>
              <w:top w:val="nil"/>
              <w:left w:val="nil"/>
              <w:bottom w:val="nil"/>
              <w:right w:val="nil"/>
            </w:tcBorders>
            <w:tcMar>
              <w:top w:w="90" w:type="dxa"/>
              <w:left w:w="43" w:type="dxa"/>
              <w:bottom w:w="26" w:type="dxa"/>
              <w:right w:w="43" w:type="dxa"/>
            </w:tcMar>
            <w:vAlign w:val="bottom"/>
          </w:tcPr>
          <w:p w14:paraId="0DA4829A" w14:textId="77777777" w:rsidR="00C01CA8" w:rsidRPr="0027241E" w:rsidRDefault="00C01CA8" w:rsidP="0027241E">
            <w:r w:rsidRPr="0027241E">
              <w:t>0,4</w:t>
            </w:r>
          </w:p>
        </w:tc>
      </w:tr>
      <w:tr w:rsidR="00BE25BF" w:rsidRPr="0027241E" w14:paraId="2F549F10"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7142CCF4"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2ABDA2CE" w14:textId="77777777" w:rsidR="00C01CA8" w:rsidRPr="0027241E" w:rsidRDefault="00C01CA8" w:rsidP="0027241E">
            <w:r w:rsidRPr="0027241E">
              <w:t xml:space="preserve"> 2.1 Oljeskatter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481B7D8C" w14:textId="77777777" w:rsidR="00C01CA8" w:rsidRPr="0027241E" w:rsidRDefault="00C01CA8" w:rsidP="0027241E">
            <w:r w:rsidRPr="0027241E">
              <w:t>889 966</w:t>
            </w:r>
          </w:p>
        </w:tc>
        <w:tc>
          <w:tcPr>
            <w:tcW w:w="1040" w:type="dxa"/>
            <w:tcBorders>
              <w:top w:val="nil"/>
              <w:left w:val="nil"/>
              <w:bottom w:val="nil"/>
              <w:right w:val="nil"/>
            </w:tcBorders>
            <w:tcMar>
              <w:top w:w="90" w:type="dxa"/>
              <w:left w:w="43" w:type="dxa"/>
              <w:bottom w:w="26" w:type="dxa"/>
              <w:right w:w="43" w:type="dxa"/>
            </w:tcMar>
            <w:vAlign w:val="bottom"/>
          </w:tcPr>
          <w:p w14:paraId="61AC2CFD" w14:textId="77777777" w:rsidR="00C01CA8" w:rsidRPr="0027241E" w:rsidRDefault="00C01CA8" w:rsidP="0027241E">
            <w:r w:rsidRPr="0027241E">
              <w:t>472 619</w:t>
            </w:r>
          </w:p>
        </w:tc>
        <w:tc>
          <w:tcPr>
            <w:tcW w:w="1040" w:type="dxa"/>
            <w:tcBorders>
              <w:top w:val="nil"/>
              <w:left w:val="nil"/>
              <w:bottom w:val="nil"/>
              <w:right w:val="nil"/>
            </w:tcBorders>
            <w:tcMar>
              <w:top w:w="90" w:type="dxa"/>
              <w:left w:w="43" w:type="dxa"/>
              <w:bottom w:w="26" w:type="dxa"/>
              <w:right w:w="43" w:type="dxa"/>
            </w:tcMar>
            <w:vAlign w:val="bottom"/>
          </w:tcPr>
          <w:p w14:paraId="2546CA8A" w14:textId="77777777" w:rsidR="00C01CA8" w:rsidRPr="0027241E" w:rsidRDefault="00C01CA8" w:rsidP="0027241E">
            <w:r w:rsidRPr="0027241E">
              <w:t>387 973</w:t>
            </w:r>
          </w:p>
        </w:tc>
        <w:tc>
          <w:tcPr>
            <w:tcW w:w="1040" w:type="dxa"/>
            <w:tcBorders>
              <w:top w:val="nil"/>
              <w:left w:val="nil"/>
              <w:bottom w:val="nil"/>
              <w:right w:val="nil"/>
            </w:tcBorders>
            <w:tcMar>
              <w:top w:w="90" w:type="dxa"/>
              <w:left w:w="43" w:type="dxa"/>
              <w:bottom w:w="26" w:type="dxa"/>
              <w:right w:w="43" w:type="dxa"/>
            </w:tcMar>
            <w:vAlign w:val="bottom"/>
          </w:tcPr>
          <w:p w14:paraId="27D4E7CD" w14:textId="77777777" w:rsidR="00C01CA8" w:rsidRPr="0027241E" w:rsidRDefault="00C01CA8" w:rsidP="0027241E">
            <w:r w:rsidRPr="0027241E">
              <w:t>336 200</w:t>
            </w:r>
          </w:p>
        </w:tc>
        <w:tc>
          <w:tcPr>
            <w:tcW w:w="1040" w:type="dxa"/>
            <w:tcBorders>
              <w:top w:val="nil"/>
              <w:left w:val="nil"/>
              <w:bottom w:val="nil"/>
              <w:right w:val="nil"/>
            </w:tcBorders>
            <w:tcMar>
              <w:top w:w="90" w:type="dxa"/>
              <w:left w:w="43" w:type="dxa"/>
              <w:bottom w:w="26" w:type="dxa"/>
              <w:right w:w="43" w:type="dxa"/>
            </w:tcMar>
            <w:vAlign w:val="bottom"/>
          </w:tcPr>
          <w:p w14:paraId="2DCD6AE1" w14:textId="77777777" w:rsidR="00C01CA8" w:rsidRPr="0027241E" w:rsidRDefault="00C01CA8" w:rsidP="0027241E">
            <w:r w:rsidRPr="0027241E">
              <w:t>265 300</w:t>
            </w:r>
          </w:p>
        </w:tc>
        <w:tc>
          <w:tcPr>
            <w:tcW w:w="160" w:type="dxa"/>
            <w:tcBorders>
              <w:top w:val="nil"/>
              <w:left w:val="nil"/>
              <w:bottom w:val="nil"/>
              <w:right w:val="nil"/>
            </w:tcBorders>
            <w:tcMar>
              <w:top w:w="90" w:type="dxa"/>
              <w:left w:w="43" w:type="dxa"/>
              <w:bottom w:w="26" w:type="dxa"/>
              <w:right w:w="43" w:type="dxa"/>
            </w:tcMar>
            <w:vAlign w:val="bottom"/>
          </w:tcPr>
          <w:p w14:paraId="3C8A178D"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18B63F96" w14:textId="77777777" w:rsidR="00C01CA8" w:rsidRPr="0027241E" w:rsidRDefault="00C01CA8" w:rsidP="0027241E">
            <w:r w:rsidRPr="0027241E">
              <w:t>-46,9</w:t>
            </w:r>
          </w:p>
        </w:tc>
        <w:tc>
          <w:tcPr>
            <w:tcW w:w="760" w:type="dxa"/>
            <w:tcBorders>
              <w:top w:val="nil"/>
              <w:left w:val="nil"/>
              <w:bottom w:val="nil"/>
              <w:right w:val="nil"/>
            </w:tcBorders>
            <w:tcMar>
              <w:top w:w="90" w:type="dxa"/>
              <w:left w:w="43" w:type="dxa"/>
              <w:bottom w:w="26" w:type="dxa"/>
              <w:right w:w="43" w:type="dxa"/>
            </w:tcMar>
            <w:vAlign w:val="bottom"/>
          </w:tcPr>
          <w:p w14:paraId="22B21C49" w14:textId="77777777" w:rsidR="00C01CA8" w:rsidRPr="0027241E" w:rsidRDefault="00C01CA8" w:rsidP="0027241E">
            <w:r w:rsidRPr="0027241E">
              <w:t>-17,9</w:t>
            </w:r>
          </w:p>
        </w:tc>
        <w:tc>
          <w:tcPr>
            <w:tcW w:w="760" w:type="dxa"/>
            <w:tcBorders>
              <w:top w:val="nil"/>
              <w:left w:val="nil"/>
              <w:bottom w:val="nil"/>
              <w:right w:val="nil"/>
            </w:tcBorders>
            <w:tcMar>
              <w:top w:w="90" w:type="dxa"/>
              <w:left w:w="43" w:type="dxa"/>
              <w:bottom w:w="26" w:type="dxa"/>
              <w:right w:w="43" w:type="dxa"/>
            </w:tcMar>
            <w:vAlign w:val="bottom"/>
          </w:tcPr>
          <w:p w14:paraId="25F3D83D" w14:textId="77777777" w:rsidR="00C01CA8" w:rsidRPr="0027241E" w:rsidRDefault="00C01CA8" w:rsidP="0027241E">
            <w:r w:rsidRPr="0027241E">
              <w:t>-13,3</w:t>
            </w:r>
          </w:p>
        </w:tc>
        <w:tc>
          <w:tcPr>
            <w:tcW w:w="760" w:type="dxa"/>
            <w:tcBorders>
              <w:top w:val="nil"/>
              <w:left w:val="nil"/>
              <w:bottom w:val="nil"/>
              <w:right w:val="nil"/>
            </w:tcBorders>
            <w:tcMar>
              <w:top w:w="90" w:type="dxa"/>
              <w:left w:w="43" w:type="dxa"/>
              <w:bottom w:w="26" w:type="dxa"/>
              <w:right w:w="43" w:type="dxa"/>
            </w:tcMar>
            <w:vAlign w:val="bottom"/>
          </w:tcPr>
          <w:p w14:paraId="16BB6D16" w14:textId="77777777" w:rsidR="00C01CA8" w:rsidRPr="0027241E" w:rsidRDefault="00C01CA8" w:rsidP="0027241E">
            <w:r w:rsidRPr="0027241E">
              <w:t>-21,1</w:t>
            </w:r>
          </w:p>
        </w:tc>
      </w:tr>
      <w:tr w:rsidR="00BE25BF" w:rsidRPr="0027241E" w14:paraId="43FFB86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5C66F9E2"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58D4178" w14:textId="77777777" w:rsidR="00C01CA8" w:rsidRPr="0027241E" w:rsidRDefault="00C01CA8" w:rsidP="0027241E">
            <w:r w:rsidRPr="0027241E">
              <w:t xml:space="preserve"> 2.2 Produksjonsskatter Fastlands-Norge</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471587CA" w14:textId="77777777" w:rsidR="00C01CA8" w:rsidRPr="0027241E" w:rsidRDefault="00C01CA8" w:rsidP="0027241E">
            <w:r w:rsidRPr="0027241E">
              <w:t>499 876</w:t>
            </w:r>
          </w:p>
        </w:tc>
        <w:tc>
          <w:tcPr>
            <w:tcW w:w="1040" w:type="dxa"/>
            <w:tcBorders>
              <w:top w:val="nil"/>
              <w:left w:val="nil"/>
              <w:bottom w:val="nil"/>
              <w:right w:val="nil"/>
            </w:tcBorders>
            <w:tcMar>
              <w:top w:w="90" w:type="dxa"/>
              <w:left w:w="43" w:type="dxa"/>
              <w:bottom w:w="26" w:type="dxa"/>
              <w:right w:w="43" w:type="dxa"/>
            </w:tcMar>
            <w:vAlign w:val="bottom"/>
          </w:tcPr>
          <w:p w14:paraId="20071924" w14:textId="77777777" w:rsidR="00C01CA8" w:rsidRPr="0027241E" w:rsidRDefault="00C01CA8" w:rsidP="0027241E">
            <w:r w:rsidRPr="0027241E">
              <w:t>497 094</w:t>
            </w:r>
          </w:p>
        </w:tc>
        <w:tc>
          <w:tcPr>
            <w:tcW w:w="1040" w:type="dxa"/>
            <w:tcBorders>
              <w:top w:val="nil"/>
              <w:left w:val="nil"/>
              <w:bottom w:val="nil"/>
              <w:right w:val="nil"/>
            </w:tcBorders>
            <w:tcMar>
              <w:top w:w="90" w:type="dxa"/>
              <w:left w:w="43" w:type="dxa"/>
              <w:bottom w:w="26" w:type="dxa"/>
              <w:right w:w="43" w:type="dxa"/>
            </w:tcMar>
            <w:vAlign w:val="bottom"/>
          </w:tcPr>
          <w:p w14:paraId="4B5C3BDD" w14:textId="77777777" w:rsidR="00C01CA8" w:rsidRPr="0027241E" w:rsidRDefault="00C01CA8" w:rsidP="0027241E">
            <w:r w:rsidRPr="0027241E">
              <w:t>523 690</w:t>
            </w:r>
          </w:p>
        </w:tc>
        <w:tc>
          <w:tcPr>
            <w:tcW w:w="1040" w:type="dxa"/>
            <w:tcBorders>
              <w:top w:val="nil"/>
              <w:left w:val="nil"/>
              <w:bottom w:val="nil"/>
              <w:right w:val="nil"/>
            </w:tcBorders>
            <w:tcMar>
              <w:top w:w="90" w:type="dxa"/>
              <w:left w:w="43" w:type="dxa"/>
              <w:bottom w:w="26" w:type="dxa"/>
              <w:right w:w="43" w:type="dxa"/>
            </w:tcMar>
            <w:vAlign w:val="bottom"/>
          </w:tcPr>
          <w:p w14:paraId="2C71798F" w14:textId="77777777" w:rsidR="00C01CA8" w:rsidRPr="0027241E" w:rsidRDefault="00C01CA8" w:rsidP="0027241E">
            <w:r w:rsidRPr="0027241E">
              <w:t>540 751</w:t>
            </w:r>
          </w:p>
        </w:tc>
        <w:tc>
          <w:tcPr>
            <w:tcW w:w="1040" w:type="dxa"/>
            <w:tcBorders>
              <w:top w:val="nil"/>
              <w:left w:val="nil"/>
              <w:bottom w:val="nil"/>
              <w:right w:val="nil"/>
            </w:tcBorders>
            <w:tcMar>
              <w:top w:w="90" w:type="dxa"/>
              <w:left w:w="43" w:type="dxa"/>
              <w:bottom w:w="26" w:type="dxa"/>
              <w:right w:w="43" w:type="dxa"/>
            </w:tcMar>
            <w:vAlign w:val="bottom"/>
          </w:tcPr>
          <w:p w14:paraId="1851287C" w14:textId="77777777" w:rsidR="00C01CA8" w:rsidRPr="0027241E" w:rsidRDefault="00C01CA8" w:rsidP="0027241E">
            <w:r w:rsidRPr="0027241E">
              <w:t>561 961</w:t>
            </w:r>
          </w:p>
        </w:tc>
        <w:tc>
          <w:tcPr>
            <w:tcW w:w="160" w:type="dxa"/>
            <w:tcBorders>
              <w:top w:val="nil"/>
              <w:left w:val="nil"/>
              <w:bottom w:val="nil"/>
              <w:right w:val="nil"/>
            </w:tcBorders>
            <w:tcMar>
              <w:top w:w="90" w:type="dxa"/>
              <w:left w:w="43" w:type="dxa"/>
              <w:bottom w:w="26" w:type="dxa"/>
              <w:right w:w="43" w:type="dxa"/>
            </w:tcMar>
            <w:vAlign w:val="bottom"/>
          </w:tcPr>
          <w:p w14:paraId="7C8AE619"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77AA511A" w14:textId="77777777" w:rsidR="00C01CA8" w:rsidRPr="0027241E" w:rsidRDefault="00C01CA8" w:rsidP="0027241E">
            <w:r w:rsidRPr="0027241E">
              <w:t>-0,6</w:t>
            </w:r>
          </w:p>
        </w:tc>
        <w:tc>
          <w:tcPr>
            <w:tcW w:w="760" w:type="dxa"/>
            <w:tcBorders>
              <w:top w:val="nil"/>
              <w:left w:val="nil"/>
              <w:bottom w:val="nil"/>
              <w:right w:val="nil"/>
            </w:tcBorders>
            <w:tcMar>
              <w:top w:w="90" w:type="dxa"/>
              <w:left w:w="43" w:type="dxa"/>
              <w:bottom w:w="26" w:type="dxa"/>
              <w:right w:w="43" w:type="dxa"/>
            </w:tcMar>
            <w:vAlign w:val="bottom"/>
          </w:tcPr>
          <w:p w14:paraId="5BF654BF" w14:textId="77777777" w:rsidR="00C01CA8" w:rsidRPr="0027241E" w:rsidRDefault="00C01CA8" w:rsidP="0027241E">
            <w:r w:rsidRPr="0027241E">
              <w:t>5,4</w:t>
            </w:r>
          </w:p>
        </w:tc>
        <w:tc>
          <w:tcPr>
            <w:tcW w:w="760" w:type="dxa"/>
            <w:tcBorders>
              <w:top w:val="nil"/>
              <w:left w:val="nil"/>
              <w:bottom w:val="nil"/>
              <w:right w:val="nil"/>
            </w:tcBorders>
            <w:tcMar>
              <w:top w:w="90" w:type="dxa"/>
              <w:left w:w="43" w:type="dxa"/>
              <w:bottom w:w="26" w:type="dxa"/>
              <w:right w:w="43" w:type="dxa"/>
            </w:tcMar>
            <w:vAlign w:val="bottom"/>
          </w:tcPr>
          <w:p w14:paraId="141DF86F" w14:textId="77777777" w:rsidR="00C01CA8" w:rsidRPr="0027241E" w:rsidRDefault="00C01CA8" w:rsidP="0027241E">
            <w:r w:rsidRPr="0027241E">
              <w:t>3,3</w:t>
            </w:r>
          </w:p>
        </w:tc>
        <w:tc>
          <w:tcPr>
            <w:tcW w:w="760" w:type="dxa"/>
            <w:tcBorders>
              <w:top w:val="nil"/>
              <w:left w:val="nil"/>
              <w:bottom w:val="nil"/>
              <w:right w:val="nil"/>
            </w:tcBorders>
            <w:tcMar>
              <w:top w:w="90" w:type="dxa"/>
              <w:left w:w="43" w:type="dxa"/>
              <w:bottom w:w="26" w:type="dxa"/>
              <w:right w:w="43" w:type="dxa"/>
            </w:tcMar>
            <w:vAlign w:val="bottom"/>
          </w:tcPr>
          <w:p w14:paraId="5CD07404" w14:textId="77777777" w:rsidR="00C01CA8" w:rsidRPr="0027241E" w:rsidRDefault="00C01CA8" w:rsidP="0027241E">
            <w:r w:rsidRPr="0027241E">
              <w:t>3,9</w:t>
            </w:r>
          </w:p>
        </w:tc>
      </w:tr>
      <w:tr w:rsidR="00BE25BF" w:rsidRPr="0027241E" w14:paraId="403B752D"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45270C2"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29BC896F" w14:textId="77777777" w:rsidR="00C01CA8" w:rsidRPr="0027241E" w:rsidRDefault="00C01CA8" w:rsidP="0027241E">
            <w:r w:rsidRPr="0027241E">
              <w:t xml:space="preserve"> 2.3 Skatt og trygdeavgifter Fastlands-Norge</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40F141B0" w14:textId="77777777" w:rsidR="00C01CA8" w:rsidRPr="0027241E" w:rsidRDefault="00C01CA8" w:rsidP="0027241E">
            <w:r w:rsidRPr="0027241E">
              <w:t>1 106 874</w:t>
            </w:r>
          </w:p>
        </w:tc>
        <w:tc>
          <w:tcPr>
            <w:tcW w:w="1040" w:type="dxa"/>
            <w:tcBorders>
              <w:top w:val="nil"/>
              <w:left w:val="nil"/>
              <w:bottom w:val="nil"/>
              <w:right w:val="nil"/>
            </w:tcBorders>
            <w:tcMar>
              <w:top w:w="90" w:type="dxa"/>
              <w:left w:w="43" w:type="dxa"/>
              <w:bottom w:w="26" w:type="dxa"/>
              <w:right w:w="43" w:type="dxa"/>
            </w:tcMar>
            <w:vAlign w:val="bottom"/>
          </w:tcPr>
          <w:p w14:paraId="0271D907" w14:textId="77777777" w:rsidR="00C01CA8" w:rsidRPr="0027241E" w:rsidRDefault="00C01CA8" w:rsidP="0027241E">
            <w:r w:rsidRPr="0027241E">
              <w:t>1 160 312</w:t>
            </w:r>
          </w:p>
        </w:tc>
        <w:tc>
          <w:tcPr>
            <w:tcW w:w="1040" w:type="dxa"/>
            <w:tcBorders>
              <w:top w:val="nil"/>
              <w:left w:val="nil"/>
              <w:bottom w:val="nil"/>
              <w:right w:val="nil"/>
            </w:tcBorders>
            <w:tcMar>
              <w:top w:w="90" w:type="dxa"/>
              <w:left w:w="43" w:type="dxa"/>
              <w:bottom w:w="26" w:type="dxa"/>
              <w:right w:w="43" w:type="dxa"/>
            </w:tcMar>
            <w:vAlign w:val="bottom"/>
          </w:tcPr>
          <w:p w14:paraId="649F9E15" w14:textId="77777777" w:rsidR="00C01CA8" w:rsidRPr="0027241E" w:rsidRDefault="00C01CA8" w:rsidP="0027241E">
            <w:r w:rsidRPr="0027241E">
              <w:t>1 196 388</w:t>
            </w:r>
          </w:p>
        </w:tc>
        <w:tc>
          <w:tcPr>
            <w:tcW w:w="1040" w:type="dxa"/>
            <w:tcBorders>
              <w:top w:val="nil"/>
              <w:left w:val="nil"/>
              <w:bottom w:val="nil"/>
              <w:right w:val="nil"/>
            </w:tcBorders>
            <w:tcMar>
              <w:top w:w="90" w:type="dxa"/>
              <w:left w:w="43" w:type="dxa"/>
              <w:bottom w:w="26" w:type="dxa"/>
              <w:right w:w="43" w:type="dxa"/>
            </w:tcMar>
            <w:vAlign w:val="bottom"/>
          </w:tcPr>
          <w:p w14:paraId="5A8082D7" w14:textId="77777777" w:rsidR="00C01CA8" w:rsidRPr="0027241E" w:rsidRDefault="00C01CA8" w:rsidP="0027241E">
            <w:r w:rsidRPr="0027241E">
              <w:t>1 247 000</w:t>
            </w:r>
          </w:p>
        </w:tc>
        <w:tc>
          <w:tcPr>
            <w:tcW w:w="1040" w:type="dxa"/>
            <w:tcBorders>
              <w:top w:val="nil"/>
              <w:left w:val="nil"/>
              <w:bottom w:val="nil"/>
              <w:right w:val="nil"/>
            </w:tcBorders>
            <w:tcMar>
              <w:top w:w="90" w:type="dxa"/>
              <w:left w:w="43" w:type="dxa"/>
              <w:bottom w:w="26" w:type="dxa"/>
              <w:right w:w="43" w:type="dxa"/>
            </w:tcMar>
            <w:vAlign w:val="bottom"/>
          </w:tcPr>
          <w:p w14:paraId="0F286293" w14:textId="77777777" w:rsidR="00C01CA8" w:rsidRPr="0027241E" w:rsidRDefault="00C01CA8" w:rsidP="0027241E">
            <w:r w:rsidRPr="0027241E">
              <w:t>1 304 686</w:t>
            </w:r>
          </w:p>
        </w:tc>
        <w:tc>
          <w:tcPr>
            <w:tcW w:w="160" w:type="dxa"/>
            <w:tcBorders>
              <w:top w:val="nil"/>
              <w:left w:val="nil"/>
              <w:bottom w:val="nil"/>
              <w:right w:val="nil"/>
            </w:tcBorders>
            <w:tcMar>
              <w:top w:w="90" w:type="dxa"/>
              <w:left w:w="43" w:type="dxa"/>
              <w:bottom w:w="26" w:type="dxa"/>
              <w:right w:w="43" w:type="dxa"/>
            </w:tcMar>
            <w:vAlign w:val="bottom"/>
          </w:tcPr>
          <w:p w14:paraId="1B5A6D88"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7728C2DC" w14:textId="77777777" w:rsidR="00C01CA8" w:rsidRPr="0027241E" w:rsidRDefault="00C01CA8" w:rsidP="0027241E">
            <w:r w:rsidRPr="0027241E">
              <w:t>4,8</w:t>
            </w:r>
          </w:p>
        </w:tc>
        <w:tc>
          <w:tcPr>
            <w:tcW w:w="760" w:type="dxa"/>
            <w:tcBorders>
              <w:top w:val="nil"/>
              <w:left w:val="nil"/>
              <w:bottom w:val="nil"/>
              <w:right w:val="nil"/>
            </w:tcBorders>
            <w:tcMar>
              <w:top w:w="90" w:type="dxa"/>
              <w:left w:w="43" w:type="dxa"/>
              <w:bottom w:w="26" w:type="dxa"/>
              <w:right w:w="43" w:type="dxa"/>
            </w:tcMar>
            <w:vAlign w:val="bottom"/>
          </w:tcPr>
          <w:p w14:paraId="71C8648F" w14:textId="77777777" w:rsidR="00C01CA8" w:rsidRPr="0027241E" w:rsidRDefault="00C01CA8" w:rsidP="0027241E">
            <w:r w:rsidRPr="0027241E">
              <w:t>3,1</w:t>
            </w:r>
          </w:p>
        </w:tc>
        <w:tc>
          <w:tcPr>
            <w:tcW w:w="760" w:type="dxa"/>
            <w:tcBorders>
              <w:top w:val="nil"/>
              <w:left w:val="nil"/>
              <w:bottom w:val="nil"/>
              <w:right w:val="nil"/>
            </w:tcBorders>
            <w:tcMar>
              <w:top w:w="90" w:type="dxa"/>
              <w:left w:w="43" w:type="dxa"/>
              <w:bottom w:w="26" w:type="dxa"/>
              <w:right w:w="43" w:type="dxa"/>
            </w:tcMar>
            <w:vAlign w:val="bottom"/>
          </w:tcPr>
          <w:p w14:paraId="2FC6BEDB" w14:textId="77777777" w:rsidR="00C01CA8" w:rsidRPr="0027241E" w:rsidRDefault="00C01CA8" w:rsidP="0027241E">
            <w:r w:rsidRPr="0027241E">
              <w:t>4,2</w:t>
            </w:r>
          </w:p>
        </w:tc>
        <w:tc>
          <w:tcPr>
            <w:tcW w:w="760" w:type="dxa"/>
            <w:tcBorders>
              <w:top w:val="nil"/>
              <w:left w:val="nil"/>
              <w:bottom w:val="nil"/>
              <w:right w:val="nil"/>
            </w:tcBorders>
            <w:tcMar>
              <w:top w:w="90" w:type="dxa"/>
              <w:left w:w="43" w:type="dxa"/>
              <w:bottom w:w="26" w:type="dxa"/>
              <w:right w:w="43" w:type="dxa"/>
            </w:tcMar>
            <w:vAlign w:val="bottom"/>
          </w:tcPr>
          <w:p w14:paraId="7694A99A" w14:textId="77777777" w:rsidR="00C01CA8" w:rsidRPr="0027241E" w:rsidRDefault="00C01CA8" w:rsidP="0027241E">
            <w:r w:rsidRPr="0027241E">
              <w:t>4,6</w:t>
            </w:r>
          </w:p>
        </w:tc>
      </w:tr>
      <w:tr w:rsidR="00BE25BF" w:rsidRPr="0027241E" w14:paraId="5AA8394F"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40B1F7B"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9C38D3E" w14:textId="77777777" w:rsidR="00C01CA8" w:rsidRPr="0027241E" w:rsidRDefault="00C01CA8" w:rsidP="0027241E">
            <w:r w:rsidRPr="0027241E">
              <w:t>Andre overføringer, bøter mv.</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5E0E8260" w14:textId="77777777" w:rsidR="00C01CA8" w:rsidRPr="0027241E" w:rsidRDefault="00C01CA8" w:rsidP="0027241E">
            <w:r w:rsidRPr="0027241E">
              <w:t>31 012</w:t>
            </w:r>
          </w:p>
        </w:tc>
        <w:tc>
          <w:tcPr>
            <w:tcW w:w="1040" w:type="dxa"/>
            <w:tcBorders>
              <w:top w:val="nil"/>
              <w:left w:val="nil"/>
              <w:bottom w:val="nil"/>
              <w:right w:val="nil"/>
            </w:tcBorders>
            <w:tcMar>
              <w:top w:w="90" w:type="dxa"/>
              <w:left w:w="43" w:type="dxa"/>
              <w:bottom w:w="26" w:type="dxa"/>
              <w:right w:w="43" w:type="dxa"/>
            </w:tcMar>
            <w:vAlign w:val="bottom"/>
          </w:tcPr>
          <w:p w14:paraId="6DAC8AA4" w14:textId="77777777" w:rsidR="00C01CA8" w:rsidRPr="0027241E" w:rsidRDefault="00C01CA8" w:rsidP="0027241E">
            <w:r w:rsidRPr="0027241E">
              <w:t>29 741</w:t>
            </w:r>
          </w:p>
        </w:tc>
        <w:tc>
          <w:tcPr>
            <w:tcW w:w="1040" w:type="dxa"/>
            <w:tcBorders>
              <w:top w:val="nil"/>
              <w:left w:val="nil"/>
              <w:bottom w:val="nil"/>
              <w:right w:val="nil"/>
            </w:tcBorders>
            <w:tcMar>
              <w:top w:w="90" w:type="dxa"/>
              <w:left w:w="43" w:type="dxa"/>
              <w:bottom w:w="26" w:type="dxa"/>
              <w:right w:w="43" w:type="dxa"/>
            </w:tcMar>
            <w:vAlign w:val="bottom"/>
          </w:tcPr>
          <w:p w14:paraId="0F4FB9C1" w14:textId="77777777" w:rsidR="00C01CA8" w:rsidRPr="0027241E" w:rsidRDefault="00C01CA8" w:rsidP="0027241E">
            <w:r w:rsidRPr="0027241E">
              <w:t>40 532</w:t>
            </w:r>
          </w:p>
        </w:tc>
        <w:tc>
          <w:tcPr>
            <w:tcW w:w="1040" w:type="dxa"/>
            <w:tcBorders>
              <w:top w:val="nil"/>
              <w:left w:val="nil"/>
              <w:bottom w:val="nil"/>
              <w:right w:val="nil"/>
            </w:tcBorders>
            <w:tcMar>
              <w:top w:w="90" w:type="dxa"/>
              <w:left w:w="43" w:type="dxa"/>
              <w:bottom w:w="26" w:type="dxa"/>
              <w:right w:w="43" w:type="dxa"/>
            </w:tcMar>
            <w:vAlign w:val="bottom"/>
          </w:tcPr>
          <w:p w14:paraId="0095E47A" w14:textId="77777777" w:rsidR="00C01CA8" w:rsidRPr="0027241E" w:rsidRDefault="00C01CA8" w:rsidP="0027241E">
            <w:r w:rsidRPr="0027241E">
              <w:t>55 138</w:t>
            </w:r>
          </w:p>
        </w:tc>
        <w:tc>
          <w:tcPr>
            <w:tcW w:w="1040" w:type="dxa"/>
            <w:tcBorders>
              <w:top w:val="nil"/>
              <w:left w:val="nil"/>
              <w:bottom w:val="nil"/>
              <w:right w:val="nil"/>
            </w:tcBorders>
            <w:tcMar>
              <w:top w:w="90" w:type="dxa"/>
              <w:left w:w="43" w:type="dxa"/>
              <w:bottom w:w="26" w:type="dxa"/>
              <w:right w:w="43" w:type="dxa"/>
            </w:tcMar>
            <w:vAlign w:val="bottom"/>
          </w:tcPr>
          <w:p w14:paraId="116ADB1D" w14:textId="77777777" w:rsidR="00C01CA8" w:rsidRPr="0027241E" w:rsidRDefault="00C01CA8" w:rsidP="0027241E">
            <w:r w:rsidRPr="0027241E">
              <w:t>47 727</w:t>
            </w:r>
          </w:p>
        </w:tc>
        <w:tc>
          <w:tcPr>
            <w:tcW w:w="160" w:type="dxa"/>
            <w:tcBorders>
              <w:top w:val="nil"/>
              <w:left w:val="nil"/>
              <w:bottom w:val="nil"/>
              <w:right w:val="nil"/>
            </w:tcBorders>
            <w:tcMar>
              <w:top w:w="90" w:type="dxa"/>
              <w:left w:w="43" w:type="dxa"/>
              <w:bottom w:w="26" w:type="dxa"/>
              <w:right w:w="43" w:type="dxa"/>
            </w:tcMar>
            <w:vAlign w:val="bottom"/>
          </w:tcPr>
          <w:p w14:paraId="4B64A341"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6ED7D109" w14:textId="77777777" w:rsidR="00C01CA8" w:rsidRPr="0027241E" w:rsidRDefault="00C01CA8" w:rsidP="0027241E">
            <w:r w:rsidRPr="0027241E">
              <w:t>-4,1</w:t>
            </w:r>
          </w:p>
        </w:tc>
        <w:tc>
          <w:tcPr>
            <w:tcW w:w="760" w:type="dxa"/>
            <w:tcBorders>
              <w:top w:val="nil"/>
              <w:left w:val="nil"/>
              <w:bottom w:val="nil"/>
              <w:right w:val="nil"/>
            </w:tcBorders>
            <w:tcMar>
              <w:top w:w="90" w:type="dxa"/>
              <w:left w:w="43" w:type="dxa"/>
              <w:bottom w:w="26" w:type="dxa"/>
              <w:right w:w="43" w:type="dxa"/>
            </w:tcMar>
            <w:vAlign w:val="bottom"/>
          </w:tcPr>
          <w:p w14:paraId="687B3550" w14:textId="77777777" w:rsidR="00C01CA8" w:rsidRPr="0027241E" w:rsidRDefault="00C01CA8" w:rsidP="0027241E">
            <w:r w:rsidRPr="0027241E">
              <w:t>36,3</w:t>
            </w:r>
          </w:p>
        </w:tc>
        <w:tc>
          <w:tcPr>
            <w:tcW w:w="760" w:type="dxa"/>
            <w:tcBorders>
              <w:top w:val="nil"/>
              <w:left w:val="nil"/>
              <w:bottom w:val="nil"/>
              <w:right w:val="nil"/>
            </w:tcBorders>
            <w:tcMar>
              <w:top w:w="90" w:type="dxa"/>
              <w:left w:w="43" w:type="dxa"/>
              <w:bottom w:w="26" w:type="dxa"/>
              <w:right w:w="43" w:type="dxa"/>
            </w:tcMar>
            <w:vAlign w:val="bottom"/>
          </w:tcPr>
          <w:p w14:paraId="59B91F65" w14:textId="77777777" w:rsidR="00C01CA8" w:rsidRPr="0027241E" w:rsidRDefault="00C01CA8" w:rsidP="0027241E">
            <w:r w:rsidRPr="0027241E">
              <w:t>36,0</w:t>
            </w:r>
          </w:p>
        </w:tc>
        <w:tc>
          <w:tcPr>
            <w:tcW w:w="760" w:type="dxa"/>
            <w:tcBorders>
              <w:top w:val="nil"/>
              <w:left w:val="nil"/>
              <w:bottom w:val="nil"/>
              <w:right w:val="nil"/>
            </w:tcBorders>
            <w:tcMar>
              <w:top w:w="90" w:type="dxa"/>
              <w:left w:w="43" w:type="dxa"/>
              <w:bottom w:w="26" w:type="dxa"/>
              <w:right w:w="43" w:type="dxa"/>
            </w:tcMar>
            <w:vAlign w:val="bottom"/>
          </w:tcPr>
          <w:p w14:paraId="2DF63DA9" w14:textId="77777777" w:rsidR="00C01CA8" w:rsidRPr="0027241E" w:rsidRDefault="00C01CA8" w:rsidP="0027241E">
            <w:r w:rsidRPr="0027241E">
              <w:t>-13,4</w:t>
            </w:r>
          </w:p>
        </w:tc>
      </w:tr>
      <w:tr w:rsidR="00BE25BF" w:rsidRPr="0027241E" w14:paraId="55C3CFFA" w14:textId="77777777" w:rsidTr="00F6146B">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02AB7F64" w14:textId="77777777" w:rsidR="00C01CA8" w:rsidRPr="0027241E" w:rsidRDefault="00C01CA8" w:rsidP="0027241E"/>
        </w:tc>
        <w:tc>
          <w:tcPr>
            <w:tcW w:w="5260" w:type="dxa"/>
            <w:tcBorders>
              <w:top w:val="nil"/>
              <w:left w:val="nil"/>
              <w:bottom w:val="single" w:sz="4" w:space="0" w:color="000000"/>
              <w:right w:val="nil"/>
            </w:tcBorders>
            <w:tcMar>
              <w:top w:w="90" w:type="dxa"/>
              <w:left w:w="43" w:type="dxa"/>
              <w:bottom w:w="26" w:type="dxa"/>
              <w:right w:w="43" w:type="dxa"/>
            </w:tcMar>
            <w:vAlign w:val="bottom"/>
          </w:tcPr>
          <w:p w14:paraId="0842E431" w14:textId="77777777" w:rsidR="00C01CA8" w:rsidRPr="0027241E" w:rsidRDefault="00C01CA8" w:rsidP="0027241E">
            <w:r w:rsidRPr="0027241E">
              <w:t>Gebyrinntekter mv.</w:t>
            </w:r>
            <w:r w:rsidRPr="0027241E">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938DC83" w14:textId="77777777" w:rsidR="00C01CA8" w:rsidRPr="0027241E" w:rsidRDefault="00C01CA8" w:rsidP="0027241E">
            <w:r w:rsidRPr="0027241E">
              <w:t>180 617</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570343E" w14:textId="77777777" w:rsidR="00C01CA8" w:rsidRPr="0027241E" w:rsidRDefault="00C01CA8" w:rsidP="0027241E">
            <w:r w:rsidRPr="0027241E">
              <w:t>192 398</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1C9114FB" w14:textId="77777777" w:rsidR="00C01CA8" w:rsidRPr="0027241E" w:rsidRDefault="00C01CA8" w:rsidP="0027241E">
            <w:r w:rsidRPr="0027241E">
              <w:t>203 723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4DEA7B2" w14:textId="77777777" w:rsidR="00C01CA8" w:rsidRPr="0027241E" w:rsidRDefault="00C01CA8" w:rsidP="0027241E">
            <w:r w:rsidRPr="0027241E">
              <w:t>209 843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CD40837" w14:textId="77777777" w:rsidR="00C01CA8" w:rsidRPr="0027241E" w:rsidRDefault="00C01CA8" w:rsidP="0027241E">
            <w:r w:rsidRPr="0027241E">
              <w:t>217 022</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1D4C1ACC" w14:textId="77777777" w:rsidR="00C01CA8" w:rsidRPr="0027241E" w:rsidRDefault="00C01CA8" w:rsidP="0027241E"/>
        </w:tc>
        <w:tc>
          <w:tcPr>
            <w:tcW w:w="760" w:type="dxa"/>
            <w:tcBorders>
              <w:top w:val="nil"/>
              <w:left w:val="nil"/>
              <w:bottom w:val="single" w:sz="4" w:space="0" w:color="000000"/>
              <w:right w:val="nil"/>
            </w:tcBorders>
            <w:tcMar>
              <w:top w:w="90" w:type="dxa"/>
              <w:left w:w="43" w:type="dxa"/>
              <w:bottom w:w="26" w:type="dxa"/>
              <w:right w:w="43" w:type="dxa"/>
            </w:tcMar>
            <w:vAlign w:val="bottom"/>
          </w:tcPr>
          <w:p w14:paraId="0BACBE7B" w14:textId="77777777" w:rsidR="00C01CA8" w:rsidRPr="0027241E" w:rsidRDefault="00C01CA8" w:rsidP="0027241E">
            <w:r w:rsidRPr="0027241E">
              <w:t>6,5</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7D143B43" w14:textId="77777777" w:rsidR="00C01CA8" w:rsidRPr="0027241E" w:rsidRDefault="00C01CA8" w:rsidP="0027241E">
            <w:r w:rsidRPr="0027241E">
              <w:t>5,9</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C327D97" w14:textId="77777777" w:rsidR="00C01CA8" w:rsidRPr="0027241E" w:rsidRDefault="00C01CA8" w:rsidP="0027241E">
            <w:r w:rsidRPr="0027241E">
              <w:t>3,0</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808D443" w14:textId="77777777" w:rsidR="00C01CA8" w:rsidRPr="0027241E" w:rsidRDefault="00C01CA8" w:rsidP="0027241E">
            <w:r w:rsidRPr="0027241E">
              <w:t>3,4</w:t>
            </w:r>
          </w:p>
        </w:tc>
      </w:tr>
      <w:tr w:rsidR="00BE25BF" w:rsidRPr="0027241E" w14:paraId="7694A48D" w14:textId="77777777" w:rsidTr="00F6146B">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540E8827" w14:textId="77777777" w:rsidR="00C01CA8" w:rsidRPr="0027241E" w:rsidRDefault="00C01CA8" w:rsidP="0027241E">
            <w:r w:rsidRPr="0027241E">
              <w:t>B. Totale utgifter</w:t>
            </w:r>
            <w:r w:rsidRPr="0027241E">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C8A344E" w14:textId="77777777" w:rsidR="00C01CA8" w:rsidRPr="0027241E" w:rsidRDefault="00C01CA8" w:rsidP="0027241E">
            <w:r w:rsidRPr="0027241E">
              <w:t>2 186 992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D058301" w14:textId="77777777" w:rsidR="00C01CA8" w:rsidRPr="0027241E" w:rsidRDefault="00C01CA8" w:rsidP="0027241E">
            <w:r w:rsidRPr="0027241E">
              <w:t>2 384 963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77FA212" w14:textId="77777777" w:rsidR="00C01CA8" w:rsidRPr="0027241E" w:rsidRDefault="00C01CA8" w:rsidP="0027241E">
            <w:r w:rsidRPr="0027241E">
              <w:t>2 566 286</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67944CF" w14:textId="77777777" w:rsidR="00C01CA8" w:rsidRPr="0027241E" w:rsidRDefault="00C01CA8" w:rsidP="0027241E">
            <w:r w:rsidRPr="0027241E">
              <w:t>2 779 202</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551A2D9" w14:textId="77777777" w:rsidR="00C01CA8" w:rsidRPr="0027241E" w:rsidRDefault="00C01CA8" w:rsidP="0027241E">
            <w:r w:rsidRPr="0027241E">
              <w:t>2 908 422</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7E13D05" w14:textId="77777777" w:rsidR="00C01CA8" w:rsidRPr="0027241E" w:rsidRDefault="00C01CA8" w:rsidP="0027241E"/>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6EEA8A8" w14:textId="77777777" w:rsidR="00C01CA8" w:rsidRPr="0027241E" w:rsidRDefault="00C01CA8" w:rsidP="0027241E">
            <w:r w:rsidRPr="0027241E">
              <w:t>9,1</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CC90593" w14:textId="77777777" w:rsidR="00C01CA8" w:rsidRPr="0027241E" w:rsidRDefault="00C01CA8" w:rsidP="0027241E">
            <w:r w:rsidRPr="0027241E">
              <w:t>7,6</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6E7E2B8" w14:textId="77777777" w:rsidR="00C01CA8" w:rsidRPr="0027241E" w:rsidRDefault="00C01CA8" w:rsidP="0027241E">
            <w:r w:rsidRPr="0027241E">
              <w:t>8,3</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8F192AC" w14:textId="77777777" w:rsidR="00C01CA8" w:rsidRPr="0027241E" w:rsidRDefault="00C01CA8" w:rsidP="0027241E">
            <w:r w:rsidRPr="0027241E">
              <w:t>4,6</w:t>
            </w:r>
          </w:p>
        </w:tc>
      </w:tr>
      <w:tr w:rsidR="00BE25BF" w:rsidRPr="0027241E" w14:paraId="0202CDD5"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3F79ADC8"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3A0CB589" w14:textId="77777777" w:rsidR="00C01CA8" w:rsidRPr="0027241E" w:rsidRDefault="00C01CA8" w:rsidP="0027241E">
            <w:r w:rsidRPr="0027241E">
              <w:t>Renteutgifter og utbytte</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149D277B" w14:textId="77777777" w:rsidR="00C01CA8" w:rsidRPr="0027241E" w:rsidRDefault="00C01CA8" w:rsidP="0027241E">
            <w:r w:rsidRPr="0027241E">
              <w:t>23 833</w:t>
            </w:r>
          </w:p>
        </w:tc>
        <w:tc>
          <w:tcPr>
            <w:tcW w:w="1040" w:type="dxa"/>
            <w:tcBorders>
              <w:top w:val="nil"/>
              <w:left w:val="nil"/>
              <w:bottom w:val="nil"/>
              <w:right w:val="nil"/>
            </w:tcBorders>
            <w:tcMar>
              <w:top w:w="90" w:type="dxa"/>
              <w:left w:w="43" w:type="dxa"/>
              <w:bottom w:w="26" w:type="dxa"/>
              <w:right w:w="43" w:type="dxa"/>
            </w:tcMar>
            <w:vAlign w:val="bottom"/>
          </w:tcPr>
          <w:p w14:paraId="6C0063EF" w14:textId="77777777" w:rsidR="00C01CA8" w:rsidRPr="0027241E" w:rsidRDefault="00C01CA8" w:rsidP="0027241E">
            <w:r w:rsidRPr="0027241E">
              <w:t>48 100</w:t>
            </w:r>
          </w:p>
        </w:tc>
        <w:tc>
          <w:tcPr>
            <w:tcW w:w="1040" w:type="dxa"/>
            <w:tcBorders>
              <w:top w:val="nil"/>
              <w:left w:val="nil"/>
              <w:bottom w:val="nil"/>
              <w:right w:val="nil"/>
            </w:tcBorders>
            <w:tcMar>
              <w:top w:w="90" w:type="dxa"/>
              <w:left w:w="43" w:type="dxa"/>
              <w:bottom w:w="26" w:type="dxa"/>
              <w:right w:w="43" w:type="dxa"/>
            </w:tcMar>
            <w:vAlign w:val="bottom"/>
          </w:tcPr>
          <w:p w14:paraId="6606C840" w14:textId="77777777" w:rsidR="00C01CA8" w:rsidRPr="0027241E" w:rsidRDefault="00C01CA8" w:rsidP="0027241E">
            <w:r w:rsidRPr="0027241E">
              <w:t>71 980</w:t>
            </w:r>
          </w:p>
        </w:tc>
        <w:tc>
          <w:tcPr>
            <w:tcW w:w="1040" w:type="dxa"/>
            <w:tcBorders>
              <w:top w:val="nil"/>
              <w:left w:val="nil"/>
              <w:bottom w:val="nil"/>
              <w:right w:val="nil"/>
            </w:tcBorders>
            <w:tcMar>
              <w:top w:w="90" w:type="dxa"/>
              <w:left w:w="43" w:type="dxa"/>
              <w:bottom w:w="26" w:type="dxa"/>
              <w:right w:w="43" w:type="dxa"/>
            </w:tcMar>
            <w:vAlign w:val="bottom"/>
          </w:tcPr>
          <w:p w14:paraId="2D3D25FA" w14:textId="77777777" w:rsidR="00C01CA8" w:rsidRPr="0027241E" w:rsidRDefault="00C01CA8" w:rsidP="0027241E">
            <w:r w:rsidRPr="0027241E">
              <w:t>73 307</w:t>
            </w:r>
          </w:p>
        </w:tc>
        <w:tc>
          <w:tcPr>
            <w:tcW w:w="1040" w:type="dxa"/>
            <w:tcBorders>
              <w:top w:val="nil"/>
              <w:left w:val="nil"/>
              <w:bottom w:val="nil"/>
              <w:right w:val="nil"/>
            </w:tcBorders>
            <w:tcMar>
              <w:top w:w="90" w:type="dxa"/>
              <w:left w:w="43" w:type="dxa"/>
              <w:bottom w:w="26" w:type="dxa"/>
              <w:right w:w="43" w:type="dxa"/>
            </w:tcMar>
            <w:vAlign w:val="bottom"/>
          </w:tcPr>
          <w:p w14:paraId="1DE6C2C9" w14:textId="77777777" w:rsidR="00C01CA8" w:rsidRPr="0027241E" w:rsidRDefault="00C01CA8" w:rsidP="0027241E">
            <w:r w:rsidRPr="0027241E">
              <w:t>68 445</w:t>
            </w:r>
          </w:p>
        </w:tc>
        <w:tc>
          <w:tcPr>
            <w:tcW w:w="160" w:type="dxa"/>
            <w:tcBorders>
              <w:top w:val="nil"/>
              <w:left w:val="nil"/>
              <w:bottom w:val="nil"/>
              <w:right w:val="nil"/>
            </w:tcBorders>
            <w:tcMar>
              <w:top w:w="90" w:type="dxa"/>
              <w:left w:w="43" w:type="dxa"/>
              <w:bottom w:w="26" w:type="dxa"/>
              <w:right w:w="43" w:type="dxa"/>
            </w:tcMar>
            <w:vAlign w:val="bottom"/>
          </w:tcPr>
          <w:p w14:paraId="38CB6021"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6D3393EC" w14:textId="77777777" w:rsidR="00C01CA8" w:rsidRPr="0027241E" w:rsidRDefault="00C01CA8" w:rsidP="0027241E">
            <w:r w:rsidRPr="0027241E">
              <w:t>101,8</w:t>
            </w:r>
          </w:p>
        </w:tc>
        <w:tc>
          <w:tcPr>
            <w:tcW w:w="760" w:type="dxa"/>
            <w:tcBorders>
              <w:top w:val="nil"/>
              <w:left w:val="nil"/>
              <w:bottom w:val="nil"/>
              <w:right w:val="nil"/>
            </w:tcBorders>
            <w:tcMar>
              <w:top w:w="90" w:type="dxa"/>
              <w:left w:w="43" w:type="dxa"/>
              <w:bottom w:w="26" w:type="dxa"/>
              <w:right w:w="43" w:type="dxa"/>
            </w:tcMar>
            <w:vAlign w:val="bottom"/>
          </w:tcPr>
          <w:p w14:paraId="6EBEBEF1" w14:textId="77777777" w:rsidR="00C01CA8" w:rsidRPr="0027241E" w:rsidRDefault="00C01CA8" w:rsidP="0027241E">
            <w:r w:rsidRPr="0027241E">
              <w:t>49,6</w:t>
            </w:r>
          </w:p>
        </w:tc>
        <w:tc>
          <w:tcPr>
            <w:tcW w:w="760" w:type="dxa"/>
            <w:tcBorders>
              <w:top w:val="nil"/>
              <w:left w:val="nil"/>
              <w:bottom w:val="nil"/>
              <w:right w:val="nil"/>
            </w:tcBorders>
            <w:tcMar>
              <w:top w:w="90" w:type="dxa"/>
              <w:left w:w="43" w:type="dxa"/>
              <w:bottom w:w="26" w:type="dxa"/>
              <w:right w:w="43" w:type="dxa"/>
            </w:tcMar>
            <w:vAlign w:val="bottom"/>
          </w:tcPr>
          <w:p w14:paraId="26B00748" w14:textId="77777777" w:rsidR="00C01CA8" w:rsidRPr="0027241E" w:rsidRDefault="00C01CA8" w:rsidP="0027241E">
            <w:r w:rsidRPr="0027241E">
              <w:t>1,8</w:t>
            </w:r>
          </w:p>
        </w:tc>
        <w:tc>
          <w:tcPr>
            <w:tcW w:w="760" w:type="dxa"/>
            <w:tcBorders>
              <w:top w:val="nil"/>
              <w:left w:val="nil"/>
              <w:bottom w:val="nil"/>
              <w:right w:val="nil"/>
            </w:tcBorders>
            <w:tcMar>
              <w:top w:w="90" w:type="dxa"/>
              <w:left w:w="43" w:type="dxa"/>
              <w:bottom w:w="26" w:type="dxa"/>
              <w:right w:w="43" w:type="dxa"/>
            </w:tcMar>
            <w:vAlign w:val="bottom"/>
          </w:tcPr>
          <w:p w14:paraId="4A142601" w14:textId="77777777" w:rsidR="00C01CA8" w:rsidRPr="0027241E" w:rsidRDefault="00C01CA8" w:rsidP="0027241E">
            <w:r w:rsidRPr="0027241E">
              <w:t>-6,6</w:t>
            </w:r>
          </w:p>
        </w:tc>
      </w:tr>
      <w:tr w:rsidR="00BE25BF" w:rsidRPr="0027241E" w14:paraId="37450835"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09F1336"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31B0C641" w14:textId="77777777" w:rsidR="00C01CA8" w:rsidRPr="0027241E" w:rsidRDefault="00C01CA8" w:rsidP="0027241E">
            <w:r w:rsidRPr="0027241E">
              <w:t>Overføringer til utlandet</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5B2689A" w14:textId="77777777" w:rsidR="00C01CA8" w:rsidRPr="0027241E" w:rsidRDefault="00C01CA8" w:rsidP="0027241E">
            <w:r w:rsidRPr="0027241E">
              <w:t>50 599</w:t>
            </w:r>
          </w:p>
        </w:tc>
        <w:tc>
          <w:tcPr>
            <w:tcW w:w="1040" w:type="dxa"/>
            <w:tcBorders>
              <w:top w:val="nil"/>
              <w:left w:val="nil"/>
              <w:bottom w:val="nil"/>
              <w:right w:val="nil"/>
            </w:tcBorders>
            <w:tcMar>
              <w:top w:w="90" w:type="dxa"/>
              <w:left w:w="43" w:type="dxa"/>
              <w:bottom w:w="26" w:type="dxa"/>
              <w:right w:w="43" w:type="dxa"/>
            </w:tcMar>
            <w:vAlign w:val="bottom"/>
          </w:tcPr>
          <w:p w14:paraId="0863D69B" w14:textId="77777777" w:rsidR="00C01CA8" w:rsidRPr="0027241E" w:rsidRDefault="00C01CA8" w:rsidP="0027241E">
            <w:r w:rsidRPr="0027241E">
              <w:t>69 668</w:t>
            </w:r>
          </w:p>
        </w:tc>
        <w:tc>
          <w:tcPr>
            <w:tcW w:w="1040" w:type="dxa"/>
            <w:tcBorders>
              <w:top w:val="nil"/>
              <w:left w:val="nil"/>
              <w:bottom w:val="nil"/>
              <w:right w:val="nil"/>
            </w:tcBorders>
            <w:tcMar>
              <w:top w:w="90" w:type="dxa"/>
              <w:left w:w="43" w:type="dxa"/>
              <w:bottom w:w="26" w:type="dxa"/>
              <w:right w:w="43" w:type="dxa"/>
            </w:tcMar>
            <w:vAlign w:val="bottom"/>
          </w:tcPr>
          <w:p w14:paraId="792CB90B" w14:textId="77777777" w:rsidR="00C01CA8" w:rsidRPr="0027241E" w:rsidRDefault="00C01CA8" w:rsidP="0027241E">
            <w:r w:rsidRPr="0027241E">
              <w:t>71 186</w:t>
            </w:r>
          </w:p>
        </w:tc>
        <w:tc>
          <w:tcPr>
            <w:tcW w:w="1040" w:type="dxa"/>
            <w:tcBorders>
              <w:top w:val="nil"/>
              <w:left w:val="nil"/>
              <w:bottom w:val="nil"/>
              <w:right w:val="nil"/>
            </w:tcBorders>
            <w:tcMar>
              <w:top w:w="90" w:type="dxa"/>
              <w:left w:w="43" w:type="dxa"/>
              <w:bottom w:w="26" w:type="dxa"/>
              <w:right w:w="43" w:type="dxa"/>
            </w:tcMar>
            <w:vAlign w:val="bottom"/>
          </w:tcPr>
          <w:p w14:paraId="43C3D8CD" w14:textId="77777777" w:rsidR="00C01CA8" w:rsidRPr="0027241E" w:rsidRDefault="00C01CA8" w:rsidP="0027241E">
            <w:r w:rsidRPr="0027241E">
              <w:t>130 482</w:t>
            </w:r>
          </w:p>
        </w:tc>
        <w:tc>
          <w:tcPr>
            <w:tcW w:w="1040" w:type="dxa"/>
            <w:tcBorders>
              <w:top w:val="nil"/>
              <w:left w:val="nil"/>
              <w:bottom w:val="nil"/>
              <w:right w:val="nil"/>
            </w:tcBorders>
            <w:tcMar>
              <w:top w:w="90" w:type="dxa"/>
              <w:left w:w="43" w:type="dxa"/>
              <w:bottom w:w="26" w:type="dxa"/>
              <w:right w:w="43" w:type="dxa"/>
            </w:tcMar>
            <w:vAlign w:val="bottom"/>
          </w:tcPr>
          <w:p w14:paraId="4B61096A" w14:textId="77777777" w:rsidR="00C01CA8" w:rsidRPr="0027241E" w:rsidRDefault="00C01CA8" w:rsidP="0027241E">
            <w:r w:rsidRPr="0027241E">
              <w:t>126 343</w:t>
            </w:r>
          </w:p>
        </w:tc>
        <w:tc>
          <w:tcPr>
            <w:tcW w:w="160" w:type="dxa"/>
            <w:tcBorders>
              <w:top w:val="nil"/>
              <w:left w:val="nil"/>
              <w:bottom w:val="nil"/>
              <w:right w:val="nil"/>
            </w:tcBorders>
            <w:tcMar>
              <w:top w:w="90" w:type="dxa"/>
              <w:left w:w="43" w:type="dxa"/>
              <w:bottom w:w="26" w:type="dxa"/>
              <w:right w:w="43" w:type="dxa"/>
            </w:tcMar>
            <w:vAlign w:val="bottom"/>
          </w:tcPr>
          <w:p w14:paraId="64B2F249"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4005BF00" w14:textId="77777777" w:rsidR="00C01CA8" w:rsidRPr="0027241E" w:rsidRDefault="00C01CA8" w:rsidP="0027241E">
            <w:r w:rsidRPr="0027241E">
              <w:t>37,7</w:t>
            </w:r>
          </w:p>
        </w:tc>
        <w:tc>
          <w:tcPr>
            <w:tcW w:w="760" w:type="dxa"/>
            <w:tcBorders>
              <w:top w:val="nil"/>
              <w:left w:val="nil"/>
              <w:bottom w:val="nil"/>
              <w:right w:val="nil"/>
            </w:tcBorders>
            <w:tcMar>
              <w:top w:w="90" w:type="dxa"/>
              <w:left w:w="43" w:type="dxa"/>
              <w:bottom w:w="26" w:type="dxa"/>
              <w:right w:w="43" w:type="dxa"/>
            </w:tcMar>
            <w:vAlign w:val="bottom"/>
          </w:tcPr>
          <w:p w14:paraId="377D2CBB" w14:textId="77777777" w:rsidR="00C01CA8" w:rsidRPr="0027241E" w:rsidRDefault="00C01CA8" w:rsidP="0027241E">
            <w:r w:rsidRPr="0027241E">
              <w:t>2,2</w:t>
            </w:r>
          </w:p>
        </w:tc>
        <w:tc>
          <w:tcPr>
            <w:tcW w:w="760" w:type="dxa"/>
            <w:tcBorders>
              <w:top w:val="nil"/>
              <w:left w:val="nil"/>
              <w:bottom w:val="nil"/>
              <w:right w:val="nil"/>
            </w:tcBorders>
            <w:tcMar>
              <w:top w:w="90" w:type="dxa"/>
              <w:left w:w="43" w:type="dxa"/>
              <w:bottom w:w="26" w:type="dxa"/>
              <w:right w:w="43" w:type="dxa"/>
            </w:tcMar>
            <w:vAlign w:val="bottom"/>
          </w:tcPr>
          <w:p w14:paraId="5829D195" w14:textId="77777777" w:rsidR="00C01CA8" w:rsidRPr="0027241E" w:rsidRDefault="00C01CA8" w:rsidP="0027241E">
            <w:r w:rsidRPr="0027241E">
              <w:t>83,3</w:t>
            </w:r>
          </w:p>
        </w:tc>
        <w:tc>
          <w:tcPr>
            <w:tcW w:w="760" w:type="dxa"/>
            <w:tcBorders>
              <w:top w:val="nil"/>
              <w:left w:val="nil"/>
              <w:bottom w:val="nil"/>
              <w:right w:val="nil"/>
            </w:tcBorders>
            <w:tcMar>
              <w:top w:w="90" w:type="dxa"/>
              <w:left w:w="43" w:type="dxa"/>
              <w:bottom w:w="26" w:type="dxa"/>
              <w:right w:w="43" w:type="dxa"/>
            </w:tcMar>
            <w:vAlign w:val="bottom"/>
          </w:tcPr>
          <w:p w14:paraId="575A1E30" w14:textId="77777777" w:rsidR="00C01CA8" w:rsidRPr="0027241E" w:rsidRDefault="00C01CA8" w:rsidP="0027241E">
            <w:r w:rsidRPr="0027241E">
              <w:t>-3,2</w:t>
            </w:r>
          </w:p>
        </w:tc>
      </w:tr>
      <w:tr w:rsidR="00BE25BF" w:rsidRPr="0027241E" w14:paraId="0E2D91D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6E589AE3"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583AFB29" w14:textId="77777777" w:rsidR="00C01CA8" w:rsidRPr="0027241E" w:rsidRDefault="00C01CA8" w:rsidP="0027241E">
            <w:r w:rsidRPr="0027241E">
              <w:t>Subsidier mv.</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9C2481B" w14:textId="77777777" w:rsidR="00C01CA8" w:rsidRPr="0027241E" w:rsidRDefault="00C01CA8" w:rsidP="0027241E">
            <w:r w:rsidRPr="0027241E">
              <w:t>120 403</w:t>
            </w:r>
          </w:p>
        </w:tc>
        <w:tc>
          <w:tcPr>
            <w:tcW w:w="1040" w:type="dxa"/>
            <w:tcBorders>
              <w:top w:val="nil"/>
              <w:left w:val="nil"/>
              <w:bottom w:val="nil"/>
              <w:right w:val="nil"/>
            </w:tcBorders>
            <w:tcMar>
              <w:top w:w="90" w:type="dxa"/>
              <w:left w:w="43" w:type="dxa"/>
              <w:bottom w:w="26" w:type="dxa"/>
              <w:right w:w="43" w:type="dxa"/>
            </w:tcMar>
            <w:vAlign w:val="bottom"/>
          </w:tcPr>
          <w:p w14:paraId="5D552972" w14:textId="77777777" w:rsidR="00C01CA8" w:rsidRPr="0027241E" w:rsidRDefault="00C01CA8" w:rsidP="0027241E">
            <w:r w:rsidRPr="0027241E">
              <w:t>105 420</w:t>
            </w:r>
          </w:p>
        </w:tc>
        <w:tc>
          <w:tcPr>
            <w:tcW w:w="1040" w:type="dxa"/>
            <w:tcBorders>
              <w:top w:val="nil"/>
              <w:left w:val="nil"/>
              <w:bottom w:val="nil"/>
              <w:right w:val="nil"/>
            </w:tcBorders>
            <w:tcMar>
              <w:top w:w="90" w:type="dxa"/>
              <w:left w:w="43" w:type="dxa"/>
              <w:bottom w:w="26" w:type="dxa"/>
              <w:right w:w="43" w:type="dxa"/>
            </w:tcMar>
            <w:vAlign w:val="bottom"/>
          </w:tcPr>
          <w:p w14:paraId="2723DB00" w14:textId="77777777" w:rsidR="00C01CA8" w:rsidRPr="0027241E" w:rsidRDefault="00C01CA8" w:rsidP="0027241E">
            <w:r w:rsidRPr="0027241E">
              <w:t>107 079</w:t>
            </w:r>
          </w:p>
        </w:tc>
        <w:tc>
          <w:tcPr>
            <w:tcW w:w="1040" w:type="dxa"/>
            <w:tcBorders>
              <w:top w:val="nil"/>
              <w:left w:val="nil"/>
              <w:bottom w:val="nil"/>
              <w:right w:val="nil"/>
            </w:tcBorders>
            <w:tcMar>
              <w:top w:w="90" w:type="dxa"/>
              <w:left w:w="43" w:type="dxa"/>
              <w:bottom w:w="26" w:type="dxa"/>
              <w:right w:w="43" w:type="dxa"/>
            </w:tcMar>
            <w:vAlign w:val="bottom"/>
          </w:tcPr>
          <w:p w14:paraId="259547A6" w14:textId="77777777" w:rsidR="00C01CA8" w:rsidRPr="0027241E" w:rsidRDefault="00C01CA8" w:rsidP="0027241E">
            <w:r w:rsidRPr="0027241E">
              <w:t>126 280</w:t>
            </w:r>
          </w:p>
        </w:tc>
        <w:tc>
          <w:tcPr>
            <w:tcW w:w="1040" w:type="dxa"/>
            <w:tcBorders>
              <w:top w:val="nil"/>
              <w:left w:val="nil"/>
              <w:bottom w:val="nil"/>
              <w:right w:val="nil"/>
            </w:tcBorders>
            <w:tcMar>
              <w:top w:w="90" w:type="dxa"/>
              <w:left w:w="43" w:type="dxa"/>
              <w:bottom w:w="26" w:type="dxa"/>
              <w:right w:w="43" w:type="dxa"/>
            </w:tcMar>
            <w:vAlign w:val="bottom"/>
          </w:tcPr>
          <w:p w14:paraId="6AEA6B11" w14:textId="77777777" w:rsidR="00C01CA8" w:rsidRPr="0027241E" w:rsidRDefault="00C01CA8" w:rsidP="0027241E">
            <w:r w:rsidRPr="0027241E">
              <w:t>143 652</w:t>
            </w:r>
          </w:p>
        </w:tc>
        <w:tc>
          <w:tcPr>
            <w:tcW w:w="160" w:type="dxa"/>
            <w:tcBorders>
              <w:top w:val="nil"/>
              <w:left w:val="nil"/>
              <w:bottom w:val="nil"/>
              <w:right w:val="nil"/>
            </w:tcBorders>
            <w:tcMar>
              <w:top w:w="90" w:type="dxa"/>
              <w:left w:w="43" w:type="dxa"/>
              <w:bottom w:w="26" w:type="dxa"/>
              <w:right w:w="43" w:type="dxa"/>
            </w:tcMar>
            <w:vAlign w:val="bottom"/>
          </w:tcPr>
          <w:p w14:paraId="3E1A5B1E"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14267620" w14:textId="77777777" w:rsidR="00C01CA8" w:rsidRPr="0027241E" w:rsidRDefault="00C01CA8" w:rsidP="0027241E">
            <w:r w:rsidRPr="0027241E">
              <w:t>-12,4</w:t>
            </w:r>
          </w:p>
        </w:tc>
        <w:tc>
          <w:tcPr>
            <w:tcW w:w="760" w:type="dxa"/>
            <w:tcBorders>
              <w:top w:val="nil"/>
              <w:left w:val="nil"/>
              <w:bottom w:val="nil"/>
              <w:right w:val="nil"/>
            </w:tcBorders>
            <w:tcMar>
              <w:top w:w="90" w:type="dxa"/>
              <w:left w:w="43" w:type="dxa"/>
              <w:bottom w:w="26" w:type="dxa"/>
              <w:right w:w="43" w:type="dxa"/>
            </w:tcMar>
            <w:vAlign w:val="bottom"/>
          </w:tcPr>
          <w:p w14:paraId="228E7681" w14:textId="77777777" w:rsidR="00C01CA8" w:rsidRPr="0027241E" w:rsidRDefault="00C01CA8" w:rsidP="0027241E">
            <w:r w:rsidRPr="0027241E">
              <w:t>1,6</w:t>
            </w:r>
          </w:p>
        </w:tc>
        <w:tc>
          <w:tcPr>
            <w:tcW w:w="760" w:type="dxa"/>
            <w:tcBorders>
              <w:top w:val="nil"/>
              <w:left w:val="nil"/>
              <w:bottom w:val="nil"/>
              <w:right w:val="nil"/>
            </w:tcBorders>
            <w:tcMar>
              <w:top w:w="90" w:type="dxa"/>
              <w:left w:w="43" w:type="dxa"/>
              <w:bottom w:w="26" w:type="dxa"/>
              <w:right w:w="43" w:type="dxa"/>
            </w:tcMar>
            <w:vAlign w:val="bottom"/>
          </w:tcPr>
          <w:p w14:paraId="4E64F446" w14:textId="77777777" w:rsidR="00C01CA8" w:rsidRPr="0027241E" w:rsidRDefault="00C01CA8" w:rsidP="0027241E">
            <w:r w:rsidRPr="0027241E">
              <w:t>17,9</w:t>
            </w:r>
          </w:p>
        </w:tc>
        <w:tc>
          <w:tcPr>
            <w:tcW w:w="760" w:type="dxa"/>
            <w:tcBorders>
              <w:top w:val="nil"/>
              <w:left w:val="nil"/>
              <w:bottom w:val="nil"/>
              <w:right w:val="nil"/>
            </w:tcBorders>
            <w:tcMar>
              <w:top w:w="90" w:type="dxa"/>
              <w:left w:w="43" w:type="dxa"/>
              <w:bottom w:w="26" w:type="dxa"/>
              <w:right w:w="43" w:type="dxa"/>
            </w:tcMar>
            <w:vAlign w:val="bottom"/>
          </w:tcPr>
          <w:p w14:paraId="11FC113A" w14:textId="77777777" w:rsidR="00C01CA8" w:rsidRPr="0027241E" w:rsidRDefault="00C01CA8" w:rsidP="0027241E">
            <w:r w:rsidRPr="0027241E">
              <w:t>13,8</w:t>
            </w:r>
          </w:p>
        </w:tc>
      </w:tr>
      <w:tr w:rsidR="00BE25BF" w:rsidRPr="0027241E" w14:paraId="2932D4DC"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540F905"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289DD75C" w14:textId="77777777" w:rsidR="00C01CA8" w:rsidRPr="0027241E" w:rsidRDefault="00C01CA8" w:rsidP="0027241E">
            <w:r w:rsidRPr="0027241E">
              <w:t>Stønader til husholdninger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4A5BB425" w14:textId="77777777" w:rsidR="00C01CA8" w:rsidRPr="0027241E" w:rsidRDefault="00C01CA8" w:rsidP="0027241E">
            <w:r w:rsidRPr="0027241E">
              <w:t>615 362</w:t>
            </w:r>
          </w:p>
        </w:tc>
        <w:tc>
          <w:tcPr>
            <w:tcW w:w="1040" w:type="dxa"/>
            <w:tcBorders>
              <w:top w:val="nil"/>
              <w:left w:val="nil"/>
              <w:bottom w:val="nil"/>
              <w:right w:val="nil"/>
            </w:tcBorders>
            <w:tcMar>
              <w:top w:w="90" w:type="dxa"/>
              <w:left w:w="43" w:type="dxa"/>
              <w:bottom w:w="26" w:type="dxa"/>
              <w:right w:w="43" w:type="dxa"/>
            </w:tcMar>
            <w:vAlign w:val="bottom"/>
          </w:tcPr>
          <w:p w14:paraId="3B1AD379" w14:textId="77777777" w:rsidR="00C01CA8" w:rsidRPr="0027241E" w:rsidRDefault="00C01CA8" w:rsidP="0027241E">
            <w:r w:rsidRPr="0027241E">
              <w:t>673 387</w:t>
            </w:r>
          </w:p>
        </w:tc>
        <w:tc>
          <w:tcPr>
            <w:tcW w:w="1040" w:type="dxa"/>
            <w:tcBorders>
              <w:top w:val="nil"/>
              <w:left w:val="nil"/>
              <w:bottom w:val="nil"/>
              <w:right w:val="nil"/>
            </w:tcBorders>
            <w:tcMar>
              <w:top w:w="90" w:type="dxa"/>
              <w:left w:w="43" w:type="dxa"/>
              <w:bottom w:w="26" w:type="dxa"/>
              <w:right w:w="43" w:type="dxa"/>
            </w:tcMar>
            <w:vAlign w:val="bottom"/>
          </w:tcPr>
          <w:p w14:paraId="0F2F8F3E" w14:textId="77777777" w:rsidR="00C01CA8" w:rsidRPr="0027241E" w:rsidRDefault="00C01CA8" w:rsidP="0027241E">
            <w:r w:rsidRPr="0027241E">
              <w:t>730 339</w:t>
            </w:r>
          </w:p>
        </w:tc>
        <w:tc>
          <w:tcPr>
            <w:tcW w:w="1040" w:type="dxa"/>
            <w:tcBorders>
              <w:top w:val="nil"/>
              <w:left w:val="nil"/>
              <w:bottom w:val="nil"/>
              <w:right w:val="nil"/>
            </w:tcBorders>
            <w:tcMar>
              <w:top w:w="90" w:type="dxa"/>
              <w:left w:w="43" w:type="dxa"/>
              <w:bottom w:w="26" w:type="dxa"/>
              <w:right w:w="43" w:type="dxa"/>
            </w:tcMar>
            <w:vAlign w:val="bottom"/>
          </w:tcPr>
          <w:p w14:paraId="2E96FF89" w14:textId="77777777" w:rsidR="00C01CA8" w:rsidRPr="0027241E" w:rsidRDefault="00C01CA8" w:rsidP="0027241E">
            <w:r w:rsidRPr="0027241E">
              <w:t>777 867</w:t>
            </w:r>
          </w:p>
        </w:tc>
        <w:tc>
          <w:tcPr>
            <w:tcW w:w="1040" w:type="dxa"/>
            <w:tcBorders>
              <w:top w:val="nil"/>
              <w:left w:val="nil"/>
              <w:bottom w:val="nil"/>
              <w:right w:val="nil"/>
            </w:tcBorders>
            <w:tcMar>
              <w:top w:w="90" w:type="dxa"/>
              <w:left w:w="43" w:type="dxa"/>
              <w:bottom w:w="26" w:type="dxa"/>
              <w:right w:w="43" w:type="dxa"/>
            </w:tcMar>
            <w:vAlign w:val="bottom"/>
          </w:tcPr>
          <w:p w14:paraId="71D60594" w14:textId="77777777" w:rsidR="00C01CA8" w:rsidRPr="0027241E" w:rsidRDefault="00C01CA8" w:rsidP="0027241E">
            <w:r w:rsidRPr="0027241E">
              <w:t>817 584</w:t>
            </w:r>
          </w:p>
        </w:tc>
        <w:tc>
          <w:tcPr>
            <w:tcW w:w="160" w:type="dxa"/>
            <w:tcBorders>
              <w:top w:val="nil"/>
              <w:left w:val="nil"/>
              <w:bottom w:val="nil"/>
              <w:right w:val="nil"/>
            </w:tcBorders>
            <w:tcMar>
              <w:top w:w="90" w:type="dxa"/>
              <w:left w:w="43" w:type="dxa"/>
              <w:bottom w:w="26" w:type="dxa"/>
              <w:right w:w="43" w:type="dxa"/>
            </w:tcMar>
            <w:vAlign w:val="bottom"/>
          </w:tcPr>
          <w:p w14:paraId="3AA104AA"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4E3CB803" w14:textId="77777777" w:rsidR="00C01CA8" w:rsidRPr="0027241E" w:rsidRDefault="00C01CA8" w:rsidP="0027241E">
            <w:r w:rsidRPr="0027241E">
              <w:t>9,4</w:t>
            </w:r>
          </w:p>
        </w:tc>
        <w:tc>
          <w:tcPr>
            <w:tcW w:w="760" w:type="dxa"/>
            <w:tcBorders>
              <w:top w:val="nil"/>
              <w:left w:val="nil"/>
              <w:bottom w:val="nil"/>
              <w:right w:val="nil"/>
            </w:tcBorders>
            <w:tcMar>
              <w:top w:w="90" w:type="dxa"/>
              <w:left w:w="43" w:type="dxa"/>
              <w:bottom w:w="26" w:type="dxa"/>
              <w:right w:w="43" w:type="dxa"/>
            </w:tcMar>
            <w:vAlign w:val="bottom"/>
          </w:tcPr>
          <w:p w14:paraId="0A6C2528" w14:textId="77777777" w:rsidR="00C01CA8" w:rsidRPr="0027241E" w:rsidRDefault="00C01CA8" w:rsidP="0027241E">
            <w:r w:rsidRPr="0027241E">
              <w:t>8,5</w:t>
            </w:r>
          </w:p>
        </w:tc>
        <w:tc>
          <w:tcPr>
            <w:tcW w:w="760" w:type="dxa"/>
            <w:tcBorders>
              <w:top w:val="nil"/>
              <w:left w:val="nil"/>
              <w:bottom w:val="nil"/>
              <w:right w:val="nil"/>
            </w:tcBorders>
            <w:tcMar>
              <w:top w:w="90" w:type="dxa"/>
              <w:left w:w="43" w:type="dxa"/>
              <w:bottom w:w="26" w:type="dxa"/>
              <w:right w:w="43" w:type="dxa"/>
            </w:tcMar>
            <w:vAlign w:val="bottom"/>
          </w:tcPr>
          <w:p w14:paraId="71DA2FBE" w14:textId="77777777" w:rsidR="00C01CA8" w:rsidRPr="0027241E" w:rsidRDefault="00C01CA8" w:rsidP="0027241E">
            <w:r w:rsidRPr="0027241E">
              <w:t>6,5</w:t>
            </w:r>
          </w:p>
        </w:tc>
        <w:tc>
          <w:tcPr>
            <w:tcW w:w="760" w:type="dxa"/>
            <w:tcBorders>
              <w:top w:val="nil"/>
              <w:left w:val="nil"/>
              <w:bottom w:val="nil"/>
              <w:right w:val="nil"/>
            </w:tcBorders>
            <w:tcMar>
              <w:top w:w="90" w:type="dxa"/>
              <w:left w:w="43" w:type="dxa"/>
              <w:bottom w:w="26" w:type="dxa"/>
              <w:right w:w="43" w:type="dxa"/>
            </w:tcMar>
            <w:vAlign w:val="bottom"/>
          </w:tcPr>
          <w:p w14:paraId="5A667F69" w14:textId="77777777" w:rsidR="00C01CA8" w:rsidRPr="0027241E" w:rsidRDefault="00C01CA8" w:rsidP="0027241E">
            <w:r w:rsidRPr="0027241E">
              <w:t>5,1</w:t>
            </w:r>
          </w:p>
        </w:tc>
      </w:tr>
      <w:tr w:rsidR="00BE25BF" w:rsidRPr="0027241E" w14:paraId="5092F83A"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1E1CBD1D"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4F8FB60F" w14:textId="77777777" w:rsidR="00C01CA8" w:rsidRPr="0027241E" w:rsidRDefault="00C01CA8" w:rsidP="0027241E">
            <w:r w:rsidRPr="0027241E">
              <w:t>Overføringer til ideelle organisasjoner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574843F3" w14:textId="77777777" w:rsidR="00C01CA8" w:rsidRPr="0027241E" w:rsidRDefault="00C01CA8" w:rsidP="0027241E">
            <w:r w:rsidRPr="0027241E">
              <w:t>74 578</w:t>
            </w:r>
          </w:p>
        </w:tc>
        <w:tc>
          <w:tcPr>
            <w:tcW w:w="1040" w:type="dxa"/>
            <w:tcBorders>
              <w:top w:val="nil"/>
              <w:left w:val="nil"/>
              <w:bottom w:val="nil"/>
              <w:right w:val="nil"/>
            </w:tcBorders>
            <w:tcMar>
              <w:top w:w="90" w:type="dxa"/>
              <w:left w:w="43" w:type="dxa"/>
              <w:bottom w:w="26" w:type="dxa"/>
              <w:right w:w="43" w:type="dxa"/>
            </w:tcMar>
            <w:vAlign w:val="bottom"/>
          </w:tcPr>
          <w:p w14:paraId="0A63ADB4" w14:textId="77777777" w:rsidR="00C01CA8" w:rsidRPr="0027241E" w:rsidRDefault="00C01CA8" w:rsidP="0027241E">
            <w:r w:rsidRPr="0027241E">
              <w:t>81 089</w:t>
            </w:r>
          </w:p>
        </w:tc>
        <w:tc>
          <w:tcPr>
            <w:tcW w:w="1040" w:type="dxa"/>
            <w:tcBorders>
              <w:top w:val="nil"/>
              <w:left w:val="nil"/>
              <w:bottom w:val="nil"/>
              <w:right w:val="nil"/>
            </w:tcBorders>
            <w:tcMar>
              <w:top w:w="90" w:type="dxa"/>
              <w:left w:w="43" w:type="dxa"/>
              <w:bottom w:w="26" w:type="dxa"/>
              <w:right w:w="43" w:type="dxa"/>
            </w:tcMar>
            <w:vAlign w:val="bottom"/>
          </w:tcPr>
          <w:p w14:paraId="2D0B7F80" w14:textId="77777777" w:rsidR="00C01CA8" w:rsidRPr="0027241E" w:rsidRDefault="00C01CA8" w:rsidP="0027241E">
            <w:r w:rsidRPr="0027241E">
              <w:t>84 549</w:t>
            </w:r>
          </w:p>
        </w:tc>
        <w:tc>
          <w:tcPr>
            <w:tcW w:w="1040" w:type="dxa"/>
            <w:tcBorders>
              <w:top w:val="nil"/>
              <w:left w:val="nil"/>
              <w:bottom w:val="nil"/>
              <w:right w:val="nil"/>
            </w:tcBorders>
            <w:tcMar>
              <w:top w:w="90" w:type="dxa"/>
              <w:left w:w="43" w:type="dxa"/>
              <w:bottom w:w="26" w:type="dxa"/>
              <w:right w:w="43" w:type="dxa"/>
            </w:tcMar>
            <w:vAlign w:val="bottom"/>
          </w:tcPr>
          <w:p w14:paraId="2D271250" w14:textId="77777777" w:rsidR="00C01CA8" w:rsidRPr="0027241E" w:rsidRDefault="00C01CA8" w:rsidP="0027241E">
            <w:r w:rsidRPr="0027241E">
              <w:t>88 932</w:t>
            </w:r>
          </w:p>
        </w:tc>
        <w:tc>
          <w:tcPr>
            <w:tcW w:w="1040" w:type="dxa"/>
            <w:tcBorders>
              <w:top w:val="nil"/>
              <w:left w:val="nil"/>
              <w:bottom w:val="nil"/>
              <w:right w:val="nil"/>
            </w:tcBorders>
            <w:tcMar>
              <w:top w:w="90" w:type="dxa"/>
              <w:left w:w="43" w:type="dxa"/>
              <w:bottom w:w="26" w:type="dxa"/>
              <w:right w:w="43" w:type="dxa"/>
            </w:tcMar>
            <w:vAlign w:val="bottom"/>
          </w:tcPr>
          <w:p w14:paraId="4EF66579" w14:textId="77777777" w:rsidR="00C01CA8" w:rsidRPr="0027241E" w:rsidRDefault="00C01CA8" w:rsidP="0027241E">
            <w:r w:rsidRPr="0027241E">
              <w:t>93 076</w:t>
            </w:r>
          </w:p>
        </w:tc>
        <w:tc>
          <w:tcPr>
            <w:tcW w:w="160" w:type="dxa"/>
            <w:tcBorders>
              <w:top w:val="nil"/>
              <w:left w:val="nil"/>
              <w:bottom w:val="nil"/>
              <w:right w:val="nil"/>
            </w:tcBorders>
            <w:tcMar>
              <w:top w:w="90" w:type="dxa"/>
              <w:left w:w="43" w:type="dxa"/>
              <w:bottom w:w="26" w:type="dxa"/>
              <w:right w:w="43" w:type="dxa"/>
            </w:tcMar>
            <w:vAlign w:val="bottom"/>
          </w:tcPr>
          <w:p w14:paraId="5D9FA7B3"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50F16893" w14:textId="77777777" w:rsidR="00C01CA8" w:rsidRPr="0027241E" w:rsidRDefault="00C01CA8" w:rsidP="0027241E">
            <w:r w:rsidRPr="0027241E">
              <w:t>8,7</w:t>
            </w:r>
          </w:p>
        </w:tc>
        <w:tc>
          <w:tcPr>
            <w:tcW w:w="760" w:type="dxa"/>
            <w:tcBorders>
              <w:top w:val="nil"/>
              <w:left w:val="nil"/>
              <w:bottom w:val="nil"/>
              <w:right w:val="nil"/>
            </w:tcBorders>
            <w:tcMar>
              <w:top w:w="90" w:type="dxa"/>
              <w:left w:w="43" w:type="dxa"/>
              <w:bottom w:w="26" w:type="dxa"/>
              <w:right w:w="43" w:type="dxa"/>
            </w:tcMar>
            <w:vAlign w:val="bottom"/>
          </w:tcPr>
          <w:p w14:paraId="5845B47B" w14:textId="77777777" w:rsidR="00C01CA8" w:rsidRPr="0027241E" w:rsidRDefault="00C01CA8" w:rsidP="0027241E">
            <w:r w:rsidRPr="0027241E">
              <w:t>4,3</w:t>
            </w:r>
          </w:p>
        </w:tc>
        <w:tc>
          <w:tcPr>
            <w:tcW w:w="760" w:type="dxa"/>
            <w:tcBorders>
              <w:top w:val="nil"/>
              <w:left w:val="nil"/>
              <w:bottom w:val="nil"/>
              <w:right w:val="nil"/>
            </w:tcBorders>
            <w:tcMar>
              <w:top w:w="90" w:type="dxa"/>
              <w:left w:w="43" w:type="dxa"/>
              <w:bottom w:w="26" w:type="dxa"/>
              <w:right w:w="43" w:type="dxa"/>
            </w:tcMar>
            <w:vAlign w:val="bottom"/>
          </w:tcPr>
          <w:p w14:paraId="0529ADCD" w14:textId="77777777" w:rsidR="00C01CA8" w:rsidRPr="0027241E" w:rsidRDefault="00C01CA8" w:rsidP="0027241E">
            <w:r w:rsidRPr="0027241E">
              <w:t>5,2</w:t>
            </w:r>
          </w:p>
        </w:tc>
        <w:tc>
          <w:tcPr>
            <w:tcW w:w="760" w:type="dxa"/>
            <w:tcBorders>
              <w:top w:val="nil"/>
              <w:left w:val="nil"/>
              <w:bottom w:val="nil"/>
              <w:right w:val="nil"/>
            </w:tcBorders>
            <w:tcMar>
              <w:top w:w="90" w:type="dxa"/>
              <w:left w:w="43" w:type="dxa"/>
              <w:bottom w:w="26" w:type="dxa"/>
              <w:right w:w="43" w:type="dxa"/>
            </w:tcMar>
            <w:vAlign w:val="bottom"/>
          </w:tcPr>
          <w:p w14:paraId="2AFD4028" w14:textId="77777777" w:rsidR="00C01CA8" w:rsidRPr="0027241E" w:rsidRDefault="00C01CA8" w:rsidP="0027241E">
            <w:r w:rsidRPr="0027241E">
              <w:t>4,7</w:t>
            </w:r>
          </w:p>
        </w:tc>
      </w:tr>
      <w:tr w:rsidR="00BE25BF" w:rsidRPr="0027241E" w14:paraId="3CBCA50C"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31499DAA"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0325F5E" w14:textId="77777777" w:rsidR="00C01CA8" w:rsidRPr="0027241E" w:rsidRDefault="00C01CA8" w:rsidP="0027241E">
            <w:r w:rsidRPr="0027241E">
              <w:t>Lønnskostnader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57818678" w14:textId="77777777" w:rsidR="00C01CA8" w:rsidRPr="0027241E" w:rsidRDefault="00C01CA8" w:rsidP="0027241E">
            <w:r w:rsidRPr="0027241E">
              <w:t>619 636</w:t>
            </w:r>
          </w:p>
        </w:tc>
        <w:tc>
          <w:tcPr>
            <w:tcW w:w="1040" w:type="dxa"/>
            <w:tcBorders>
              <w:top w:val="nil"/>
              <w:left w:val="nil"/>
              <w:bottom w:val="nil"/>
              <w:right w:val="nil"/>
            </w:tcBorders>
            <w:tcMar>
              <w:top w:w="90" w:type="dxa"/>
              <w:left w:w="43" w:type="dxa"/>
              <w:bottom w:w="26" w:type="dxa"/>
              <w:right w:w="43" w:type="dxa"/>
            </w:tcMar>
            <w:vAlign w:val="bottom"/>
          </w:tcPr>
          <w:p w14:paraId="1F108409" w14:textId="77777777" w:rsidR="00C01CA8" w:rsidRPr="0027241E" w:rsidRDefault="00C01CA8" w:rsidP="0027241E">
            <w:r w:rsidRPr="0027241E">
              <w:t>661 293</w:t>
            </w:r>
          </w:p>
        </w:tc>
        <w:tc>
          <w:tcPr>
            <w:tcW w:w="1040" w:type="dxa"/>
            <w:tcBorders>
              <w:top w:val="nil"/>
              <w:left w:val="nil"/>
              <w:bottom w:val="nil"/>
              <w:right w:val="nil"/>
            </w:tcBorders>
            <w:tcMar>
              <w:top w:w="90" w:type="dxa"/>
              <w:left w:w="43" w:type="dxa"/>
              <w:bottom w:w="26" w:type="dxa"/>
              <w:right w:w="43" w:type="dxa"/>
            </w:tcMar>
            <w:vAlign w:val="bottom"/>
          </w:tcPr>
          <w:p w14:paraId="57A609F6" w14:textId="77777777" w:rsidR="00C01CA8" w:rsidRPr="0027241E" w:rsidRDefault="00C01CA8" w:rsidP="0027241E">
            <w:r w:rsidRPr="0027241E">
              <w:t>708 291</w:t>
            </w:r>
          </w:p>
        </w:tc>
        <w:tc>
          <w:tcPr>
            <w:tcW w:w="1040" w:type="dxa"/>
            <w:tcBorders>
              <w:top w:val="nil"/>
              <w:left w:val="nil"/>
              <w:bottom w:val="nil"/>
              <w:right w:val="nil"/>
            </w:tcBorders>
            <w:tcMar>
              <w:top w:w="90" w:type="dxa"/>
              <w:left w:w="43" w:type="dxa"/>
              <w:bottom w:w="26" w:type="dxa"/>
              <w:right w:w="43" w:type="dxa"/>
            </w:tcMar>
            <w:vAlign w:val="bottom"/>
          </w:tcPr>
          <w:p w14:paraId="17D90127" w14:textId="77777777" w:rsidR="00C01CA8" w:rsidRPr="0027241E" w:rsidRDefault="00C01CA8" w:rsidP="0027241E">
            <w:r w:rsidRPr="0027241E">
              <w:t>753 977</w:t>
            </w:r>
          </w:p>
        </w:tc>
        <w:tc>
          <w:tcPr>
            <w:tcW w:w="1040" w:type="dxa"/>
            <w:tcBorders>
              <w:top w:val="nil"/>
              <w:left w:val="nil"/>
              <w:bottom w:val="nil"/>
              <w:right w:val="nil"/>
            </w:tcBorders>
            <w:tcMar>
              <w:top w:w="90" w:type="dxa"/>
              <w:left w:w="43" w:type="dxa"/>
              <w:bottom w:w="26" w:type="dxa"/>
              <w:right w:w="43" w:type="dxa"/>
            </w:tcMar>
            <w:vAlign w:val="bottom"/>
          </w:tcPr>
          <w:p w14:paraId="7B0E0663" w14:textId="77777777" w:rsidR="00C01CA8" w:rsidRPr="0027241E" w:rsidRDefault="00C01CA8" w:rsidP="0027241E">
            <w:r w:rsidRPr="0027241E">
              <w:t>789 372</w:t>
            </w:r>
          </w:p>
        </w:tc>
        <w:tc>
          <w:tcPr>
            <w:tcW w:w="160" w:type="dxa"/>
            <w:tcBorders>
              <w:top w:val="nil"/>
              <w:left w:val="nil"/>
              <w:bottom w:val="nil"/>
              <w:right w:val="nil"/>
            </w:tcBorders>
            <w:tcMar>
              <w:top w:w="90" w:type="dxa"/>
              <w:left w:w="43" w:type="dxa"/>
              <w:bottom w:w="26" w:type="dxa"/>
              <w:right w:w="43" w:type="dxa"/>
            </w:tcMar>
            <w:vAlign w:val="bottom"/>
          </w:tcPr>
          <w:p w14:paraId="64180045"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07CF3E19" w14:textId="77777777" w:rsidR="00C01CA8" w:rsidRPr="0027241E" w:rsidRDefault="00C01CA8" w:rsidP="0027241E">
            <w:r w:rsidRPr="0027241E">
              <w:t>6,7</w:t>
            </w:r>
          </w:p>
        </w:tc>
        <w:tc>
          <w:tcPr>
            <w:tcW w:w="760" w:type="dxa"/>
            <w:tcBorders>
              <w:top w:val="nil"/>
              <w:left w:val="nil"/>
              <w:bottom w:val="nil"/>
              <w:right w:val="nil"/>
            </w:tcBorders>
            <w:tcMar>
              <w:top w:w="90" w:type="dxa"/>
              <w:left w:w="43" w:type="dxa"/>
              <w:bottom w:w="26" w:type="dxa"/>
              <w:right w:w="43" w:type="dxa"/>
            </w:tcMar>
            <w:vAlign w:val="bottom"/>
          </w:tcPr>
          <w:p w14:paraId="348DEF31" w14:textId="77777777" w:rsidR="00C01CA8" w:rsidRPr="0027241E" w:rsidRDefault="00C01CA8" w:rsidP="0027241E">
            <w:r w:rsidRPr="0027241E">
              <w:t>7,1</w:t>
            </w:r>
          </w:p>
        </w:tc>
        <w:tc>
          <w:tcPr>
            <w:tcW w:w="760" w:type="dxa"/>
            <w:tcBorders>
              <w:top w:val="nil"/>
              <w:left w:val="nil"/>
              <w:bottom w:val="nil"/>
              <w:right w:val="nil"/>
            </w:tcBorders>
            <w:tcMar>
              <w:top w:w="90" w:type="dxa"/>
              <w:left w:w="43" w:type="dxa"/>
              <w:bottom w:w="26" w:type="dxa"/>
              <w:right w:w="43" w:type="dxa"/>
            </w:tcMar>
            <w:vAlign w:val="bottom"/>
          </w:tcPr>
          <w:p w14:paraId="441E07C9" w14:textId="77777777" w:rsidR="00C01CA8" w:rsidRPr="0027241E" w:rsidRDefault="00C01CA8" w:rsidP="0027241E">
            <w:r w:rsidRPr="0027241E">
              <w:t>6,5</w:t>
            </w:r>
          </w:p>
        </w:tc>
        <w:tc>
          <w:tcPr>
            <w:tcW w:w="760" w:type="dxa"/>
            <w:tcBorders>
              <w:top w:val="nil"/>
              <w:left w:val="nil"/>
              <w:bottom w:val="nil"/>
              <w:right w:val="nil"/>
            </w:tcBorders>
            <w:tcMar>
              <w:top w:w="90" w:type="dxa"/>
              <w:left w:w="43" w:type="dxa"/>
              <w:bottom w:w="26" w:type="dxa"/>
              <w:right w:w="43" w:type="dxa"/>
            </w:tcMar>
            <w:vAlign w:val="bottom"/>
          </w:tcPr>
          <w:p w14:paraId="4F1D93D1" w14:textId="77777777" w:rsidR="00C01CA8" w:rsidRPr="0027241E" w:rsidRDefault="00C01CA8" w:rsidP="0027241E">
            <w:r w:rsidRPr="0027241E">
              <w:t>4,7</w:t>
            </w:r>
          </w:p>
        </w:tc>
      </w:tr>
      <w:tr w:rsidR="00BE25BF" w:rsidRPr="0027241E" w14:paraId="2C3F34D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C149B52"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2D976A16" w14:textId="77777777" w:rsidR="00C01CA8" w:rsidRPr="0027241E" w:rsidRDefault="00C01CA8" w:rsidP="0027241E">
            <w:r w:rsidRPr="0027241E">
              <w:t>Produktinnsats</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24CDAAE8" w14:textId="77777777" w:rsidR="00C01CA8" w:rsidRPr="0027241E" w:rsidRDefault="00C01CA8" w:rsidP="0027241E">
            <w:r w:rsidRPr="0027241E">
              <w:t>339 179</w:t>
            </w:r>
          </w:p>
        </w:tc>
        <w:tc>
          <w:tcPr>
            <w:tcW w:w="1040" w:type="dxa"/>
            <w:tcBorders>
              <w:top w:val="nil"/>
              <w:left w:val="nil"/>
              <w:bottom w:val="nil"/>
              <w:right w:val="nil"/>
            </w:tcBorders>
            <w:tcMar>
              <w:top w:w="90" w:type="dxa"/>
              <w:left w:w="43" w:type="dxa"/>
              <w:bottom w:w="26" w:type="dxa"/>
              <w:right w:w="43" w:type="dxa"/>
            </w:tcMar>
            <w:vAlign w:val="bottom"/>
          </w:tcPr>
          <w:p w14:paraId="012242C1" w14:textId="77777777" w:rsidR="00C01CA8" w:rsidRPr="0027241E" w:rsidRDefault="00C01CA8" w:rsidP="0027241E">
            <w:r w:rsidRPr="0027241E">
              <w:t>367 917</w:t>
            </w:r>
          </w:p>
        </w:tc>
        <w:tc>
          <w:tcPr>
            <w:tcW w:w="1040" w:type="dxa"/>
            <w:tcBorders>
              <w:top w:val="nil"/>
              <w:left w:val="nil"/>
              <w:bottom w:val="nil"/>
              <w:right w:val="nil"/>
            </w:tcBorders>
            <w:tcMar>
              <w:top w:w="90" w:type="dxa"/>
              <w:left w:w="43" w:type="dxa"/>
              <w:bottom w:w="26" w:type="dxa"/>
              <w:right w:w="43" w:type="dxa"/>
            </w:tcMar>
            <w:vAlign w:val="bottom"/>
          </w:tcPr>
          <w:p w14:paraId="1A6789A2" w14:textId="77777777" w:rsidR="00C01CA8" w:rsidRPr="0027241E" w:rsidRDefault="00C01CA8" w:rsidP="0027241E">
            <w:r w:rsidRPr="0027241E">
              <w:t>383 682</w:t>
            </w:r>
          </w:p>
        </w:tc>
        <w:tc>
          <w:tcPr>
            <w:tcW w:w="1040" w:type="dxa"/>
            <w:tcBorders>
              <w:top w:val="nil"/>
              <w:left w:val="nil"/>
              <w:bottom w:val="nil"/>
              <w:right w:val="nil"/>
            </w:tcBorders>
            <w:tcMar>
              <w:top w:w="90" w:type="dxa"/>
              <w:left w:w="43" w:type="dxa"/>
              <w:bottom w:w="26" w:type="dxa"/>
              <w:right w:w="43" w:type="dxa"/>
            </w:tcMar>
            <w:vAlign w:val="bottom"/>
          </w:tcPr>
          <w:p w14:paraId="1117C314" w14:textId="77777777" w:rsidR="00C01CA8" w:rsidRPr="0027241E" w:rsidRDefault="00C01CA8" w:rsidP="0027241E">
            <w:r w:rsidRPr="0027241E">
              <w:t>400 447</w:t>
            </w:r>
          </w:p>
        </w:tc>
        <w:tc>
          <w:tcPr>
            <w:tcW w:w="1040" w:type="dxa"/>
            <w:tcBorders>
              <w:top w:val="nil"/>
              <w:left w:val="nil"/>
              <w:bottom w:val="nil"/>
              <w:right w:val="nil"/>
            </w:tcBorders>
            <w:tcMar>
              <w:top w:w="90" w:type="dxa"/>
              <w:left w:w="43" w:type="dxa"/>
              <w:bottom w:w="26" w:type="dxa"/>
              <w:right w:w="43" w:type="dxa"/>
            </w:tcMar>
            <w:vAlign w:val="bottom"/>
          </w:tcPr>
          <w:p w14:paraId="57A39039" w14:textId="77777777" w:rsidR="00C01CA8" w:rsidRPr="0027241E" w:rsidRDefault="00C01CA8" w:rsidP="0027241E">
            <w:r w:rsidRPr="0027241E">
              <w:t>433 809</w:t>
            </w:r>
          </w:p>
        </w:tc>
        <w:tc>
          <w:tcPr>
            <w:tcW w:w="160" w:type="dxa"/>
            <w:tcBorders>
              <w:top w:val="nil"/>
              <w:left w:val="nil"/>
              <w:bottom w:val="nil"/>
              <w:right w:val="nil"/>
            </w:tcBorders>
            <w:tcMar>
              <w:top w:w="90" w:type="dxa"/>
              <w:left w:w="43" w:type="dxa"/>
              <w:bottom w:w="26" w:type="dxa"/>
              <w:right w:w="43" w:type="dxa"/>
            </w:tcMar>
            <w:vAlign w:val="bottom"/>
          </w:tcPr>
          <w:p w14:paraId="38E0B482"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1F79C0A3" w14:textId="77777777" w:rsidR="00C01CA8" w:rsidRPr="0027241E" w:rsidRDefault="00C01CA8" w:rsidP="0027241E">
            <w:r w:rsidRPr="0027241E">
              <w:t>8,5</w:t>
            </w:r>
          </w:p>
        </w:tc>
        <w:tc>
          <w:tcPr>
            <w:tcW w:w="760" w:type="dxa"/>
            <w:tcBorders>
              <w:top w:val="nil"/>
              <w:left w:val="nil"/>
              <w:bottom w:val="nil"/>
              <w:right w:val="nil"/>
            </w:tcBorders>
            <w:tcMar>
              <w:top w:w="90" w:type="dxa"/>
              <w:left w:w="43" w:type="dxa"/>
              <w:bottom w:w="26" w:type="dxa"/>
              <w:right w:w="43" w:type="dxa"/>
            </w:tcMar>
            <w:vAlign w:val="bottom"/>
          </w:tcPr>
          <w:p w14:paraId="1CDFE5CA" w14:textId="77777777" w:rsidR="00C01CA8" w:rsidRPr="0027241E" w:rsidRDefault="00C01CA8" w:rsidP="0027241E">
            <w:r w:rsidRPr="0027241E">
              <w:t>4,3</w:t>
            </w:r>
          </w:p>
        </w:tc>
        <w:tc>
          <w:tcPr>
            <w:tcW w:w="760" w:type="dxa"/>
            <w:tcBorders>
              <w:top w:val="nil"/>
              <w:left w:val="nil"/>
              <w:bottom w:val="nil"/>
              <w:right w:val="nil"/>
            </w:tcBorders>
            <w:tcMar>
              <w:top w:w="90" w:type="dxa"/>
              <w:left w:w="43" w:type="dxa"/>
              <w:bottom w:w="26" w:type="dxa"/>
              <w:right w:w="43" w:type="dxa"/>
            </w:tcMar>
            <w:vAlign w:val="bottom"/>
          </w:tcPr>
          <w:p w14:paraId="547F2F2D" w14:textId="77777777" w:rsidR="00C01CA8" w:rsidRPr="0027241E" w:rsidRDefault="00C01CA8" w:rsidP="0027241E">
            <w:r w:rsidRPr="0027241E">
              <w:t>4,4</w:t>
            </w:r>
          </w:p>
        </w:tc>
        <w:tc>
          <w:tcPr>
            <w:tcW w:w="760" w:type="dxa"/>
            <w:tcBorders>
              <w:top w:val="nil"/>
              <w:left w:val="nil"/>
              <w:bottom w:val="nil"/>
              <w:right w:val="nil"/>
            </w:tcBorders>
            <w:tcMar>
              <w:top w:w="90" w:type="dxa"/>
              <w:left w:w="43" w:type="dxa"/>
              <w:bottom w:w="26" w:type="dxa"/>
              <w:right w:w="43" w:type="dxa"/>
            </w:tcMar>
            <w:vAlign w:val="bottom"/>
          </w:tcPr>
          <w:p w14:paraId="2E41C56A" w14:textId="77777777" w:rsidR="00C01CA8" w:rsidRPr="0027241E" w:rsidRDefault="00C01CA8" w:rsidP="0027241E">
            <w:r w:rsidRPr="0027241E">
              <w:t>8,3</w:t>
            </w:r>
          </w:p>
        </w:tc>
      </w:tr>
      <w:tr w:rsidR="00BE25BF" w:rsidRPr="0027241E" w14:paraId="61B9995B"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FDB2B4C"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6618BA81" w14:textId="77777777" w:rsidR="00C01CA8" w:rsidRPr="0027241E" w:rsidRDefault="00C01CA8" w:rsidP="0027241E">
            <w:r w:rsidRPr="0027241E">
              <w:t>Produktkjøp til husholdninger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5DB7D408" w14:textId="77777777" w:rsidR="00C01CA8" w:rsidRPr="0027241E" w:rsidRDefault="00C01CA8" w:rsidP="0027241E">
            <w:r w:rsidRPr="0027241E">
              <w:t>91 611</w:t>
            </w:r>
          </w:p>
        </w:tc>
        <w:tc>
          <w:tcPr>
            <w:tcW w:w="1040" w:type="dxa"/>
            <w:tcBorders>
              <w:top w:val="nil"/>
              <w:left w:val="nil"/>
              <w:bottom w:val="nil"/>
              <w:right w:val="nil"/>
            </w:tcBorders>
            <w:tcMar>
              <w:top w:w="90" w:type="dxa"/>
              <w:left w:w="43" w:type="dxa"/>
              <w:bottom w:w="26" w:type="dxa"/>
              <w:right w:w="43" w:type="dxa"/>
            </w:tcMar>
            <w:vAlign w:val="bottom"/>
          </w:tcPr>
          <w:p w14:paraId="704E29B2" w14:textId="77777777" w:rsidR="00C01CA8" w:rsidRPr="0027241E" w:rsidRDefault="00C01CA8" w:rsidP="0027241E">
            <w:r w:rsidRPr="0027241E">
              <w:t>100 029</w:t>
            </w:r>
          </w:p>
        </w:tc>
        <w:tc>
          <w:tcPr>
            <w:tcW w:w="1040" w:type="dxa"/>
            <w:tcBorders>
              <w:top w:val="nil"/>
              <w:left w:val="nil"/>
              <w:bottom w:val="nil"/>
              <w:right w:val="nil"/>
            </w:tcBorders>
            <w:tcMar>
              <w:top w:w="90" w:type="dxa"/>
              <w:left w:w="43" w:type="dxa"/>
              <w:bottom w:w="26" w:type="dxa"/>
              <w:right w:w="43" w:type="dxa"/>
            </w:tcMar>
            <w:vAlign w:val="bottom"/>
          </w:tcPr>
          <w:p w14:paraId="01A275FF" w14:textId="77777777" w:rsidR="00C01CA8" w:rsidRPr="0027241E" w:rsidRDefault="00C01CA8" w:rsidP="0027241E">
            <w:r w:rsidRPr="0027241E">
              <w:t>106 809</w:t>
            </w:r>
          </w:p>
        </w:tc>
        <w:tc>
          <w:tcPr>
            <w:tcW w:w="1040" w:type="dxa"/>
            <w:tcBorders>
              <w:top w:val="nil"/>
              <w:left w:val="nil"/>
              <w:bottom w:val="nil"/>
              <w:right w:val="nil"/>
            </w:tcBorders>
            <w:tcMar>
              <w:top w:w="90" w:type="dxa"/>
              <w:left w:w="43" w:type="dxa"/>
              <w:bottom w:w="26" w:type="dxa"/>
              <w:right w:w="43" w:type="dxa"/>
            </w:tcMar>
            <w:vAlign w:val="bottom"/>
          </w:tcPr>
          <w:p w14:paraId="50957381" w14:textId="77777777" w:rsidR="00C01CA8" w:rsidRPr="0027241E" w:rsidRDefault="00C01CA8" w:rsidP="0027241E">
            <w:r w:rsidRPr="0027241E">
              <w:t>110 044</w:t>
            </w:r>
          </w:p>
        </w:tc>
        <w:tc>
          <w:tcPr>
            <w:tcW w:w="1040" w:type="dxa"/>
            <w:tcBorders>
              <w:top w:val="nil"/>
              <w:left w:val="nil"/>
              <w:bottom w:val="nil"/>
              <w:right w:val="nil"/>
            </w:tcBorders>
            <w:tcMar>
              <w:top w:w="90" w:type="dxa"/>
              <w:left w:w="43" w:type="dxa"/>
              <w:bottom w:w="26" w:type="dxa"/>
              <w:right w:w="43" w:type="dxa"/>
            </w:tcMar>
            <w:vAlign w:val="bottom"/>
          </w:tcPr>
          <w:p w14:paraId="107CFABA" w14:textId="77777777" w:rsidR="00C01CA8" w:rsidRPr="0027241E" w:rsidRDefault="00C01CA8" w:rsidP="0027241E">
            <w:r w:rsidRPr="0027241E">
              <w:t>115 200</w:t>
            </w:r>
          </w:p>
        </w:tc>
        <w:tc>
          <w:tcPr>
            <w:tcW w:w="160" w:type="dxa"/>
            <w:tcBorders>
              <w:top w:val="nil"/>
              <w:left w:val="nil"/>
              <w:bottom w:val="nil"/>
              <w:right w:val="nil"/>
            </w:tcBorders>
            <w:tcMar>
              <w:top w:w="90" w:type="dxa"/>
              <w:left w:w="43" w:type="dxa"/>
              <w:bottom w:w="26" w:type="dxa"/>
              <w:right w:w="43" w:type="dxa"/>
            </w:tcMar>
            <w:vAlign w:val="bottom"/>
          </w:tcPr>
          <w:p w14:paraId="25AB6EDD"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3CC8DE17" w14:textId="77777777" w:rsidR="00C01CA8" w:rsidRPr="0027241E" w:rsidRDefault="00C01CA8" w:rsidP="0027241E">
            <w:r w:rsidRPr="0027241E">
              <w:t>9,2</w:t>
            </w:r>
          </w:p>
        </w:tc>
        <w:tc>
          <w:tcPr>
            <w:tcW w:w="760" w:type="dxa"/>
            <w:tcBorders>
              <w:top w:val="nil"/>
              <w:left w:val="nil"/>
              <w:bottom w:val="nil"/>
              <w:right w:val="nil"/>
            </w:tcBorders>
            <w:tcMar>
              <w:top w:w="90" w:type="dxa"/>
              <w:left w:w="43" w:type="dxa"/>
              <w:bottom w:w="26" w:type="dxa"/>
              <w:right w:w="43" w:type="dxa"/>
            </w:tcMar>
            <w:vAlign w:val="bottom"/>
          </w:tcPr>
          <w:p w14:paraId="00FCEEFA" w14:textId="77777777" w:rsidR="00C01CA8" w:rsidRPr="0027241E" w:rsidRDefault="00C01CA8" w:rsidP="0027241E">
            <w:r w:rsidRPr="0027241E">
              <w:t>6,8</w:t>
            </w:r>
          </w:p>
        </w:tc>
        <w:tc>
          <w:tcPr>
            <w:tcW w:w="760" w:type="dxa"/>
            <w:tcBorders>
              <w:top w:val="nil"/>
              <w:left w:val="nil"/>
              <w:bottom w:val="nil"/>
              <w:right w:val="nil"/>
            </w:tcBorders>
            <w:tcMar>
              <w:top w:w="90" w:type="dxa"/>
              <w:left w:w="43" w:type="dxa"/>
              <w:bottom w:w="26" w:type="dxa"/>
              <w:right w:w="43" w:type="dxa"/>
            </w:tcMar>
            <w:vAlign w:val="bottom"/>
          </w:tcPr>
          <w:p w14:paraId="02689F67" w14:textId="77777777" w:rsidR="00C01CA8" w:rsidRPr="0027241E" w:rsidRDefault="00C01CA8" w:rsidP="0027241E">
            <w:r w:rsidRPr="0027241E">
              <w:t>3,0</w:t>
            </w:r>
          </w:p>
        </w:tc>
        <w:tc>
          <w:tcPr>
            <w:tcW w:w="760" w:type="dxa"/>
            <w:tcBorders>
              <w:top w:val="nil"/>
              <w:left w:val="nil"/>
              <w:bottom w:val="nil"/>
              <w:right w:val="nil"/>
            </w:tcBorders>
            <w:tcMar>
              <w:top w:w="90" w:type="dxa"/>
              <w:left w:w="43" w:type="dxa"/>
              <w:bottom w:w="26" w:type="dxa"/>
              <w:right w:w="43" w:type="dxa"/>
            </w:tcMar>
            <w:vAlign w:val="bottom"/>
          </w:tcPr>
          <w:p w14:paraId="02B7D6D7" w14:textId="77777777" w:rsidR="00C01CA8" w:rsidRPr="0027241E" w:rsidRDefault="00C01CA8" w:rsidP="0027241E">
            <w:r w:rsidRPr="0027241E">
              <w:t>4,7</w:t>
            </w:r>
          </w:p>
        </w:tc>
      </w:tr>
      <w:tr w:rsidR="00BE25BF" w:rsidRPr="0027241E" w14:paraId="34C159FB"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83D1FCF"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4BFA0A36" w14:textId="77777777" w:rsidR="00C01CA8" w:rsidRPr="0027241E" w:rsidRDefault="00C01CA8" w:rsidP="0027241E">
            <w:r w:rsidRPr="0027241E">
              <w:t>Bruttoinvesteringer i fast realkapital</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5266946E" w14:textId="77777777" w:rsidR="00C01CA8" w:rsidRPr="0027241E" w:rsidRDefault="00C01CA8" w:rsidP="0027241E">
            <w:r w:rsidRPr="0027241E">
              <w:t>240 024</w:t>
            </w:r>
          </w:p>
        </w:tc>
        <w:tc>
          <w:tcPr>
            <w:tcW w:w="1040" w:type="dxa"/>
            <w:tcBorders>
              <w:top w:val="nil"/>
              <w:left w:val="nil"/>
              <w:bottom w:val="nil"/>
              <w:right w:val="nil"/>
            </w:tcBorders>
            <w:tcMar>
              <w:top w:w="90" w:type="dxa"/>
              <w:left w:w="43" w:type="dxa"/>
              <w:bottom w:w="26" w:type="dxa"/>
              <w:right w:w="43" w:type="dxa"/>
            </w:tcMar>
            <w:vAlign w:val="bottom"/>
          </w:tcPr>
          <w:p w14:paraId="44591F7F" w14:textId="77777777" w:rsidR="00C01CA8" w:rsidRPr="0027241E" w:rsidRDefault="00C01CA8" w:rsidP="0027241E">
            <w:r w:rsidRPr="0027241E">
              <w:t>262 561</w:t>
            </w:r>
          </w:p>
        </w:tc>
        <w:tc>
          <w:tcPr>
            <w:tcW w:w="1040" w:type="dxa"/>
            <w:tcBorders>
              <w:top w:val="nil"/>
              <w:left w:val="nil"/>
              <w:bottom w:val="nil"/>
              <w:right w:val="nil"/>
            </w:tcBorders>
            <w:tcMar>
              <w:top w:w="90" w:type="dxa"/>
              <w:left w:w="43" w:type="dxa"/>
              <w:bottom w:w="26" w:type="dxa"/>
              <w:right w:w="43" w:type="dxa"/>
            </w:tcMar>
            <w:vAlign w:val="bottom"/>
          </w:tcPr>
          <w:p w14:paraId="2A1A1551" w14:textId="77777777" w:rsidR="00C01CA8" w:rsidRPr="0027241E" w:rsidRDefault="00C01CA8" w:rsidP="0027241E">
            <w:r w:rsidRPr="0027241E">
              <w:t>283 505</w:t>
            </w:r>
          </w:p>
        </w:tc>
        <w:tc>
          <w:tcPr>
            <w:tcW w:w="1040" w:type="dxa"/>
            <w:tcBorders>
              <w:top w:val="nil"/>
              <w:left w:val="nil"/>
              <w:bottom w:val="nil"/>
              <w:right w:val="nil"/>
            </w:tcBorders>
            <w:tcMar>
              <w:top w:w="90" w:type="dxa"/>
              <w:left w:w="43" w:type="dxa"/>
              <w:bottom w:w="26" w:type="dxa"/>
              <w:right w:w="43" w:type="dxa"/>
            </w:tcMar>
            <w:vAlign w:val="bottom"/>
          </w:tcPr>
          <w:p w14:paraId="45B09785" w14:textId="77777777" w:rsidR="00C01CA8" w:rsidRPr="0027241E" w:rsidRDefault="00C01CA8" w:rsidP="0027241E">
            <w:r w:rsidRPr="0027241E">
              <w:t>299 395</w:t>
            </w:r>
          </w:p>
        </w:tc>
        <w:tc>
          <w:tcPr>
            <w:tcW w:w="1040" w:type="dxa"/>
            <w:tcBorders>
              <w:top w:val="nil"/>
              <w:left w:val="nil"/>
              <w:bottom w:val="nil"/>
              <w:right w:val="nil"/>
            </w:tcBorders>
            <w:tcMar>
              <w:top w:w="90" w:type="dxa"/>
              <w:left w:w="43" w:type="dxa"/>
              <w:bottom w:w="26" w:type="dxa"/>
              <w:right w:w="43" w:type="dxa"/>
            </w:tcMar>
            <w:vAlign w:val="bottom"/>
          </w:tcPr>
          <w:p w14:paraId="22B1B404" w14:textId="77777777" w:rsidR="00C01CA8" w:rsidRPr="0027241E" w:rsidRDefault="00C01CA8" w:rsidP="0027241E">
            <w:r w:rsidRPr="0027241E">
              <w:t>301 669</w:t>
            </w:r>
          </w:p>
        </w:tc>
        <w:tc>
          <w:tcPr>
            <w:tcW w:w="160" w:type="dxa"/>
            <w:tcBorders>
              <w:top w:val="nil"/>
              <w:left w:val="nil"/>
              <w:bottom w:val="nil"/>
              <w:right w:val="nil"/>
            </w:tcBorders>
            <w:tcMar>
              <w:top w:w="90" w:type="dxa"/>
              <w:left w:w="43" w:type="dxa"/>
              <w:bottom w:w="26" w:type="dxa"/>
              <w:right w:w="43" w:type="dxa"/>
            </w:tcMar>
            <w:vAlign w:val="bottom"/>
          </w:tcPr>
          <w:p w14:paraId="1653CA1C"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277D40AE" w14:textId="77777777" w:rsidR="00C01CA8" w:rsidRPr="0027241E" w:rsidRDefault="00C01CA8" w:rsidP="0027241E">
            <w:r w:rsidRPr="0027241E">
              <w:t>9,4</w:t>
            </w:r>
          </w:p>
        </w:tc>
        <w:tc>
          <w:tcPr>
            <w:tcW w:w="760" w:type="dxa"/>
            <w:tcBorders>
              <w:top w:val="nil"/>
              <w:left w:val="nil"/>
              <w:bottom w:val="nil"/>
              <w:right w:val="nil"/>
            </w:tcBorders>
            <w:tcMar>
              <w:top w:w="90" w:type="dxa"/>
              <w:left w:w="43" w:type="dxa"/>
              <w:bottom w:w="26" w:type="dxa"/>
              <w:right w:w="43" w:type="dxa"/>
            </w:tcMar>
            <w:vAlign w:val="bottom"/>
          </w:tcPr>
          <w:p w14:paraId="0B272902" w14:textId="77777777" w:rsidR="00C01CA8" w:rsidRPr="0027241E" w:rsidRDefault="00C01CA8" w:rsidP="0027241E">
            <w:r w:rsidRPr="0027241E">
              <w:t>8,0</w:t>
            </w:r>
          </w:p>
        </w:tc>
        <w:tc>
          <w:tcPr>
            <w:tcW w:w="760" w:type="dxa"/>
            <w:tcBorders>
              <w:top w:val="nil"/>
              <w:left w:val="nil"/>
              <w:bottom w:val="nil"/>
              <w:right w:val="nil"/>
            </w:tcBorders>
            <w:tcMar>
              <w:top w:w="90" w:type="dxa"/>
              <w:left w:w="43" w:type="dxa"/>
              <w:bottom w:w="26" w:type="dxa"/>
              <w:right w:w="43" w:type="dxa"/>
            </w:tcMar>
            <w:vAlign w:val="bottom"/>
          </w:tcPr>
          <w:p w14:paraId="785CE460" w14:textId="77777777" w:rsidR="00C01CA8" w:rsidRPr="0027241E" w:rsidRDefault="00C01CA8" w:rsidP="0027241E">
            <w:r w:rsidRPr="0027241E">
              <w:t>5,6</w:t>
            </w:r>
          </w:p>
        </w:tc>
        <w:tc>
          <w:tcPr>
            <w:tcW w:w="760" w:type="dxa"/>
            <w:tcBorders>
              <w:top w:val="nil"/>
              <w:left w:val="nil"/>
              <w:bottom w:val="nil"/>
              <w:right w:val="nil"/>
            </w:tcBorders>
            <w:tcMar>
              <w:top w:w="90" w:type="dxa"/>
              <w:left w:w="43" w:type="dxa"/>
              <w:bottom w:w="26" w:type="dxa"/>
              <w:right w:w="43" w:type="dxa"/>
            </w:tcMar>
            <w:vAlign w:val="bottom"/>
          </w:tcPr>
          <w:p w14:paraId="1EB22EFD" w14:textId="77777777" w:rsidR="00C01CA8" w:rsidRPr="0027241E" w:rsidRDefault="00C01CA8" w:rsidP="0027241E">
            <w:r w:rsidRPr="0027241E">
              <w:t>0,8</w:t>
            </w:r>
          </w:p>
        </w:tc>
      </w:tr>
      <w:tr w:rsidR="00BE25BF" w:rsidRPr="0027241E" w14:paraId="15830AB4"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78A5C341"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0A4082FC" w14:textId="77777777" w:rsidR="00C01CA8" w:rsidRPr="0027241E" w:rsidRDefault="00C01CA8" w:rsidP="0027241E">
            <w:r w:rsidRPr="0027241E">
              <w:t>Netto kjøp av tomter og grunn</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7EDC673" w14:textId="77777777" w:rsidR="00C01CA8" w:rsidRPr="0027241E" w:rsidRDefault="00C01CA8" w:rsidP="0027241E">
            <w:r w:rsidRPr="0027241E">
              <w:t>-4 173</w:t>
            </w:r>
          </w:p>
        </w:tc>
        <w:tc>
          <w:tcPr>
            <w:tcW w:w="1040" w:type="dxa"/>
            <w:tcBorders>
              <w:top w:val="nil"/>
              <w:left w:val="nil"/>
              <w:bottom w:val="nil"/>
              <w:right w:val="nil"/>
            </w:tcBorders>
            <w:tcMar>
              <w:top w:w="90" w:type="dxa"/>
              <w:left w:w="43" w:type="dxa"/>
              <w:bottom w:w="26" w:type="dxa"/>
              <w:right w:w="43" w:type="dxa"/>
            </w:tcMar>
            <w:vAlign w:val="bottom"/>
          </w:tcPr>
          <w:p w14:paraId="27E31FDE" w14:textId="77777777" w:rsidR="00C01CA8" w:rsidRPr="0027241E" w:rsidRDefault="00C01CA8" w:rsidP="0027241E">
            <w:r w:rsidRPr="0027241E">
              <w:t>-1 295</w:t>
            </w:r>
          </w:p>
        </w:tc>
        <w:tc>
          <w:tcPr>
            <w:tcW w:w="1040" w:type="dxa"/>
            <w:tcBorders>
              <w:top w:val="nil"/>
              <w:left w:val="nil"/>
              <w:bottom w:val="nil"/>
              <w:right w:val="nil"/>
            </w:tcBorders>
            <w:tcMar>
              <w:top w:w="90" w:type="dxa"/>
              <w:left w:w="43" w:type="dxa"/>
              <w:bottom w:w="26" w:type="dxa"/>
              <w:right w:w="43" w:type="dxa"/>
            </w:tcMar>
            <w:vAlign w:val="bottom"/>
          </w:tcPr>
          <w:p w14:paraId="4F4A4550" w14:textId="77777777" w:rsidR="00C01CA8" w:rsidRPr="0027241E" w:rsidRDefault="00C01CA8" w:rsidP="0027241E">
            <w:r w:rsidRPr="0027241E">
              <w:t>-5 424</w:t>
            </w:r>
          </w:p>
        </w:tc>
        <w:tc>
          <w:tcPr>
            <w:tcW w:w="1040" w:type="dxa"/>
            <w:tcBorders>
              <w:top w:val="nil"/>
              <w:left w:val="nil"/>
              <w:bottom w:val="nil"/>
              <w:right w:val="nil"/>
            </w:tcBorders>
            <w:tcMar>
              <w:top w:w="90" w:type="dxa"/>
              <w:left w:w="43" w:type="dxa"/>
              <w:bottom w:w="26" w:type="dxa"/>
              <w:right w:w="43" w:type="dxa"/>
            </w:tcMar>
            <w:vAlign w:val="bottom"/>
          </w:tcPr>
          <w:p w14:paraId="6F51FAB5" w14:textId="77777777" w:rsidR="00C01CA8" w:rsidRPr="0027241E" w:rsidRDefault="00C01CA8" w:rsidP="0027241E">
            <w:r w:rsidRPr="0027241E">
              <w:t>-5 464</w:t>
            </w:r>
          </w:p>
        </w:tc>
        <w:tc>
          <w:tcPr>
            <w:tcW w:w="1040" w:type="dxa"/>
            <w:tcBorders>
              <w:top w:val="nil"/>
              <w:left w:val="nil"/>
              <w:bottom w:val="nil"/>
              <w:right w:val="nil"/>
            </w:tcBorders>
            <w:tcMar>
              <w:top w:w="90" w:type="dxa"/>
              <w:left w:w="43" w:type="dxa"/>
              <w:bottom w:w="26" w:type="dxa"/>
              <w:right w:w="43" w:type="dxa"/>
            </w:tcMar>
            <w:vAlign w:val="bottom"/>
          </w:tcPr>
          <w:p w14:paraId="370BDA21" w14:textId="77777777" w:rsidR="00C01CA8" w:rsidRPr="0027241E" w:rsidRDefault="00C01CA8" w:rsidP="0027241E">
            <w:r w:rsidRPr="0027241E">
              <w:t>-5 373</w:t>
            </w:r>
          </w:p>
        </w:tc>
        <w:tc>
          <w:tcPr>
            <w:tcW w:w="160" w:type="dxa"/>
            <w:tcBorders>
              <w:top w:val="nil"/>
              <w:left w:val="nil"/>
              <w:bottom w:val="nil"/>
              <w:right w:val="nil"/>
            </w:tcBorders>
            <w:tcMar>
              <w:top w:w="90" w:type="dxa"/>
              <w:left w:w="43" w:type="dxa"/>
              <w:bottom w:w="26" w:type="dxa"/>
              <w:right w:w="43" w:type="dxa"/>
            </w:tcMar>
            <w:vAlign w:val="bottom"/>
          </w:tcPr>
          <w:p w14:paraId="5CBBFEE0"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332DBDE1" w14:textId="77777777" w:rsidR="00C01CA8" w:rsidRPr="0027241E" w:rsidRDefault="00C01CA8" w:rsidP="0027241E">
            <w:r w:rsidRPr="0027241E">
              <w:t>-</w:t>
            </w:r>
          </w:p>
        </w:tc>
        <w:tc>
          <w:tcPr>
            <w:tcW w:w="760" w:type="dxa"/>
            <w:tcBorders>
              <w:top w:val="nil"/>
              <w:left w:val="nil"/>
              <w:bottom w:val="nil"/>
              <w:right w:val="nil"/>
            </w:tcBorders>
            <w:tcMar>
              <w:top w:w="90" w:type="dxa"/>
              <w:left w:w="43" w:type="dxa"/>
              <w:bottom w:w="26" w:type="dxa"/>
              <w:right w:w="43" w:type="dxa"/>
            </w:tcMar>
            <w:vAlign w:val="bottom"/>
          </w:tcPr>
          <w:p w14:paraId="7CDA26CB" w14:textId="77777777" w:rsidR="00C01CA8" w:rsidRPr="0027241E" w:rsidRDefault="00C01CA8" w:rsidP="0027241E">
            <w:r w:rsidRPr="0027241E">
              <w:t>-</w:t>
            </w:r>
          </w:p>
        </w:tc>
        <w:tc>
          <w:tcPr>
            <w:tcW w:w="760" w:type="dxa"/>
            <w:tcBorders>
              <w:top w:val="nil"/>
              <w:left w:val="nil"/>
              <w:bottom w:val="nil"/>
              <w:right w:val="nil"/>
            </w:tcBorders>
            <w:tcMar>
              <w:top w:w="90" w:type="dxa"/>
              <w:left w:w="43" w:type="dxa"/>
              <w:bottom w:w="26" w:type="dxa"/>
              <w:right w:w="43" w:type="dxa"/>
            </w:tcMar>
            <w:vAlign w:val="bottom"/>
          </w:tcPr>
          <w:p w14:paraId="580F3394" w14:textId="77777777" w:rsidR="00C01CA8" w:rsidRPr="0027241E" w:rsidRDefault="00C01CA8" w:rsidP="0027241E">
            <w:r w:rsidRPr="0027241E">
              <w:t>-</w:t>
            </w:r>
          </w:p>
        </w:tc>
        <w:tc>
          <w:tcPr>
            <w:tcW w:w="760" w:type="dxa"/>
            <w:tcBorders>
              <w:top w:val="nil"/>
              <w:left w:val="nil"/>
              <w:bottom w:val="nil"/>
              <w:right w:val="nil"/>
            </w:tcBorders>
            <w:tcMar>
              <w:top w:w="90" w:type="dxa"/>
              <w:left w:w="43" w:type="dxa"/>
              <w:bottom w:w="26" w:type="dxa"/>
              <w:right w:w="43" w:type="dxa"/>
            </w:tcMar>
            <w:vAlign w:val="bottom"/>
          </w:tcPr>
          <w:p w14:paraId="5A3A9C17" w14:textId="77777777" w:rsidR="00C01CA8" w:rsidRPr="0027241E" w:rsidRDefault="00C01CA8" w:rsidP="0027241E">
            <w:r w:rsidRPr="0027241E">
              <w:t>-</w:t>
            </w:r>
          </w:p>
        </w:tc>
      </w:tr>
      <w:tr w:rsidR="00BE25BF" w:rsidRPr="0027241E" w14:paraId="3A790777" w14:textId="77777777" w:rsidTr="00F6146B">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5F3E67E4" w14:textId="77777777" w:rsidR="00C01CA8" w:rsidRPr="0027241E" w:rsidRDefault="00C01CA8" w:rsidP="0027241E"/>
        </w:tc>
        <w:tc>
          <w:tcPr>
            <w:tcW w:w="5260" w:type="dxa"/>
            <w:tcBorders>
              <w:top w:val="nil"/>
              <w:left w:val="nil"/>
              <w:bottom w:val="single" w:sz="4" w:space="0" w:color="000000"/>
              <w:right w:val="nil"/>
            </w:tcBorders>
            <w:tcMar>
              <w:top w:w="90" w:type="dxa"/>
              <w:left w:w="43" w:type="dxa"/>
              <w:bottom w:w="26" w:type="dxa"/>
              <w:right w:w="43" w:type="dxa"/>
            </w:tcMar>
            <w:vAlign w:val="bottom"/>
          </w:tcPr>
          <w:p w14:paraId="7824811F" w14:textId="77777777" w:rsidR="00C01CA8" w:rsidRPr="0027241E" w:rsidRDefault="00C01CA8" w:rsidP="0027241E">
            <w:r w:rsidRPr="0027241E">
              <w:t>Kapitaloverføringer</w:t>
            </w:r>
            <w:r w:rsidRPr="0027241E">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B7A86A9" w14:textId="77777777" w:rsidR="00C01CA8" w:rsidRPr="0027241E" w:rsidRDefault="00C01CA8" w:rsidP="0027241E">
            <w:r w:rsidRPr="0027241E">
              <w:t>15 940</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168CD9BD" w14:textId="77777777" w:rsidR="00C01CA8" w:rsidRPr="0027241E" w:rsidRDefault="00C01CA8" w:rsidP="0027241E">
            <w:r w:rsidRPr="0027241E">
              <w:t>16 794</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3489E10E" w14:textId="77777777" w:rsidR="00C01CA8" w:rsidRPr="0027241E" w:rsidRDefault="00C01CA8" w:rsidP="0027241E">
            <w:r w:rsidRPr="0027241E">
              <w:t>24 290</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88BB52C" w14:textId="77777777" w:rsidR="00C01CA8" w:rsidRPr="0027241E" w:rsidRDefault="00C01CA8" w:rsidP="0027241E">
            <w:r w:rsidRPr="0027241E">
              <w:t>23 935</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12B21FB8" w14:textId="77777777" w:rsidR="00C01CA8" w:rsidRPr="0027241E" w:rsidRDefault="00C01CA8" w:rsidP="0027241E">
            <w:r w:rsidRPr="0027241E">
              <w:t>24 653</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56779B4D" w14:textId="77777777" w:rsidR="00C01CA8" w:rsidRPr="0027241E" w:rsidRDefault="00C01CA8" w:rsidP="0027241E"/>
        </w:tc>
        <w:tc>
          <w:tcPr>
            <w:tcW w:w="760" w:type="dxa"/>
            <w:tcBorders>
              <w:top w:val="nil"/>
              <w:left w:val="nil"/>
              <w:bottom w:val="single" w:sz="4" w:space="0" w:color="000000"/>
              <w:right w:val="nil"/>
            </w:tcBorders>
            <w:tcMar>
              <w:top w:w="90" w:type="dxa"/>
              <w:left w:w="43" w:type="dxa"/>
              <w:bottom w:w="26" w:type="dxa"/>
              <w:right w:w="43" w:type="dxa"/>
            </w:tcMar>
            <w:vAlign w:val="bottom"/>
          </w:tcPr>
          <w:p w14:paraId="458DC16C" w14:textId="77777777" w:rsidR="00C01CA8" w:rsidRPr="0027241E" w:rsidRDefault="00C01CA8" w:rsidP="0027241E">
            <w:r w:rsidRPr="0027241E">
              <w:t>5,4</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6A422E03" w14:textId="77777777" w:rsidR="00C01CA8" w:rsidRPr="0027241E" w:rsidRDefault="00C01CA8" w:rsidP="0027241E">
            <w:r w:rsidRPr="0027241E">
              <w:t>44,6</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7EC2ADF" w14:textId="77777777" w:rsidR="00C01CA8" w:rsidRPr="0027241E" w:rsidRDefault="00C01CA8" w:rsidP="0027241E">
            <w:r w:rsidRPr="0027241E">
              <w:t>-1,5</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A355135" w14:textId="77777777" w:rsidR="00C01CA8" w:rsidRPr="0027241E" w:rsidRDefault="00C01CA8" w:rsidP="0027241E">
            <w:r w:rsidRPr="0027241E">
              <w:t>3,0</w:t>
            </w:r>
          </w:p>
        </w:tc>
      </w:tr>
      <w:tr w:rsidR="00BE25BF" w:rsidRPr="0027241E" w14:paraId="766BF1E2" w14:textId="77777777" w:rsidTr="00F6146B">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50203653" w14:textId="77777777" w:rsidR="00C01CA8" w:rsidRPr="0027241E" w:rsidRDefault="00C01CA8" w:rsidP="0027241E">
            <w:r w:rsidRPr="0027241E">
              <w:t>C. Nettofinansinvestering (A-B)</w:t>
            </w:r>
            <w:r w:rsidRPr="0027241E">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ED0DCAC" w14:textId="77777777" w:rsidR="00C01CA8" w:rsidRPr="0027241E" w:rsidRDefault="00C01CA8" w:rsidP="0027241E">
            <w:r w:rsidRPr="0027241E">
              <w:t>1 465 876</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DAEC07A" w14:textId="77777777" w:rsidR="00C01CA8" w:rsidRPr="0027241E" w:rsidRDefault="00C01CA8" w:rsidP="0027241E">
            <w:r w:rsidRPr="0027241E">
              <w:t>843 386</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41AC3E4" w14:textId="77777777" w:rsidR="00C01CA8" w:rsidRPr="0027241E" w:rsidRDefault="00C01CA8" w:rsidP="0027241E">
            <w:r w:rsidRPr="0027241E">
              <w:t>686 860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1D9C4D1" w14:textId="77777777" w:rsidR="00C01CA8" w:rsidRPr="0027241E" w:rsidRDefault="00C01CA8" w:rsidP="0027241E">
            <w:r w:rsidRPr="0027241E">
              <w:t>511 195</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A60483E" w14:textId="77777777" w:rsidR="00C01CA8" w:rsidRPr="0027241E" w:rsidRDefault="00C01CA8" w:rsidP="0027241E">
            <w:r w:rsidRPr="0027241E">
              <w:t>350 446</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AC01C7C" w14:textId="77777777" w:rsidR="00C01CA8" w:rsidRPr="0027241E" w:rsidRDefault="00C01CA8" w:rsidP="0027241E"/>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7119019" w14:textId="77777777" w:rsidR="00C01CA8" w:rsidRPr="0027241E" w:rsidRDefault="00C01CA8" w:rsidP="0027241E">
            <w:r w:rsidRPr="0027241E">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7D1DAC2" w14:textId="77777777" w:rsidR="00C01CA8" w:rsidRPr="0027241E" w:rsidRDefault="00C01CA8" w:rsidP="0027241E">
            <w:r w:rsidRPr="0027241E">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78C22FD8" w14:textId="77777777" w:rsidR="00C01CA8" w:rsidRPr="0027241E" w:rsidRDefault="00C01CA8" w:rsidP="0027241E">
            <w:r w:rsidRPr="0027241E">
              <w:t>-</w:t>
            </w:r>
          </w:p>
        </w:tc>
        <w:tc>
          <w:tcPr>
            <w:tcW w:w="7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CB27CD6" w14:textId="77777777" w:rsidR="00C01CA8" w:rsidRPr="0027241E" w:rsidRDefault="00C01CA8" w:rsidP="0027241E">
            <w:r w:rsidRPr="0027241E">
              <w:t>-</w:t>
            </w:r>
          </w:p>
        </w:tc>
      </w:tr>
      <w:tr w:rsidR="00BE25BF" w:rsidRPr="0027241E" w14:paraId="47BCD0E6"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62B6AA2"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6AA68252" w14:textId="77777777" w:rsidR="00C01CA8" w:rsidRPr="0027241E" w:rsidRDefault="00C01CA8" w:rsidP="0027241E">
            <w:r w:rsidRPr="0027241E">
              <w:rPr>
                <w:rStyle w:val="kursiv"/>
              </w:rPr>
              <w:t>Memo:</w:t>
            </w:r>
          </w:p>
        </w:tc>
        <w:tc>
          <w:tcPr>
            <w:tcW w:w="1040" w:type="dxa"/>
            <w:tcBorders>
              <w:top w:val="nil"/>
              <w:left w:val="nil"/>
              <w:bottom w:val="nil"/>
              <w:right w:val="nil"/>
            </w:tcBorders>
            <w:tcMar>
              <w:top w:w="90" w:type="dxa"/>
              <w:left w:w="43" w:type="dxa"/>
              <w:bottom w:w="26" w:type="dxa"/>
              <w:right w:w="43" w:type="dxa"/>
            </w:tcMar>
            <w:vAlign w:val="bottom"/>
          </w:tcPr>
          <w:p w14:paraId="10E269D8"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59034614"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6DA45976"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5508E8CB"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51D7A75C" w14:textId="77777777" w:rsidR="00C01CA8" w:rsidRPr="0027241E" w:rsidRDefault="00C01CA8" w:rsidP="0027241E"/>
        </w:tc>
        <w:tc>
          <w:tcPr>
            <w:tcW w:w="160" w:type="dxa"/>
            <w:tcBorders>
              <w:top w:val="nil"/>
              <w:left w:val="nil"/>
              <w:bottom w:val="nil"/>
              <w:right w:val="nil"/>
            </w:tcBorders>
            <w:tcMar>
              <w:top w:w="90" w:type="dxa"/>
              <w:left w:w="43" w:type="dxa"/>
              <w:bottom w:w="26" w:type="dxa"/>
              <w:right w:w="43" w:type="dxa"/>
            </w:tcMar>
            <w:vAlign w:val="bottom"/>
          </w:tcPr>
          <w:p w14:paraId="593C58AD"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7B22C008"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7F2DF547"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2127A718"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094218C4" w14:textId="77777777" w:rsidR="00C01CA8" w:rsidRPr="0027241E" w:rsidRDefault="00C01CA8" w:rsidP="0027241E"/>
        </w:tc>
      </w:tr>
      <w:tr w:rsidR="00BE25BF" w:rsidRPr="0027241E" w14:paraId="3203F325"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31A6DC26"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69587A6A" w14:textId="77777777" w:rsidR="00C01CA8" w:rsidRPr="0027241E" w:rsidRDefault="00C01CA8" w:rsidP="0027241E">
            <w:r w:rsidRPr="0027241E">
              <w:t>Konsum i offentlig forvaltning</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025D21D5" w14:textId="77777777" w:rsidR="00C01CA8" w:rsidRPr="0027241E" w:rsidRDefault="00C01CA8" w:rsidP="0027241E">
            <w:r w:rsidRPr="0027241E">
              <w:t xml:space="preserve"> 1 034 723 </w:t>
            </w:r>
          </w:p>
        </w:tc>
        <w:tc>
          <w:tcPr>
            <w:tcW w:w="1040" w:type="dxa"/>
            <w:tcBorders>
              <w:top w:val="nil"/>
              <w:left w:val="nil"/>
              <w:bottom w:val="nil"/>
              <w:right w:val="nil"/>
            </w:tcBorders>
            <w:tcMar>
              <w:top w:w="90" w:type="dxa"/>
              <w:left w:w="43" w:type="dxa"/>
              <w:bottom w:w="26" w:type="dxa"/>
              <w:right w:w="43" w:type="dxa"/>
            </w:tcMar>
            <w:vAlign w:val="bottom"/>
          </w:tcPr>
          <w:p w14:paraId="49E79C61" w14:textId="77777777" w:rsidR="00C01CA8" w:rsidRPr="0027241E" w:rsidRDefault="00C01CA8" w:rsidP="0027241E">
            <w:r w:rsidRPr="0027241E">
              <w:t xml:space="preserve"> 1 116 856 </w:t>
            </w:r>
          </w:p>
        </w:tc>
        <w:tc>
          <w:tcPr>
            <w:tcW w:w="1040" w:type="dxa"/>
            <w:tcBorders>
              <w:top w:val="nil"/>
              <w:left w:val="nil"/>
              <w:bottom w:val="nil"/>
              <w:right w:val="nil"/>
            </w:tcBorders>
            <w:tcMar>
              <w:top w:w="90" w:type="dxa"/>
              <w:left w:w="43" w:type="dxa"/>
              <w:bottom w:w="26" w:type="dxa"/>
              <w:right w:w="43" w:type="dxa"/>
            </w:tcMar>
            <w:vAlign w:val="bottom"/>
          </w:tcPr>
          <w:p w14:paraId="55671154" w14:textId="77777777" w:rsidR="00C01CA8" w:rsidRPr="0027241E" w:rsidRDefault="00C01CA8" w:rsidP="0027241E">
            <w:r w:rsidRPr="0027241E">
              <w:t xml:space="preserve"> 1 186 761 </w:t>
            </w:r>
          </w:p>
        </w:tc>
        <w:tc>
          <w:tcPr>
            <w:tcW w:w="1040" w:type="dxa"/>
            <w:tcBorders>
              <w:top w:val="nil"/>
              <w:left w:val="nil"/>
              <w:bottom w:val="nil"/>
              <w:right w:val="nil"/>
            </w:tcBorders>
            <w:tcMar>
              <w:top w:w="90" w:type="dxa"/>
              <w:left w:w="43" w:type="dxa"/>
              <w:bottom w:w="26" w:type="dxa"/>
              <w:right w:w="43" w:type="dxa"/>
            </w:tcMar>
            <w:vAlign w:val="bottom"/>
          </w:tcPr>
          <w:p w14:paraId="6E10970F" w14:textId="77777777" w:rsidR="00C01CA8" w:rsidRPr="0027241E" w:rsidRDefault="00C01CA8" w:rsidP="0027241E">
            <w:r w:rsidRPr="0027241E">
              <w:t xml:space="preserve"> 1 259 518 </w:t>
            </w:r>
          </w:p>
        </w:tc>
        <w:tc>
          <w:tcPr>
            <w:tcW w:w="1040" w:type="dxa"/>
            <w:tcBorders>
              <w:top w:val="nil"/>
              <w:left w:val="nil"/>
              <w:bottom w:val="nil"/>
              <w:right w:val="nil"/>
            </w:tcBorders>
            <w:tcMar>
              <w:top w:w="90" w:type="dxa"/>
              <w:left w:w="43" w:type="dxa"/>
              <w:bottom w:w="26" w:type="dxa"/>
              <w:right w:w="43" w:type="dxa"/>
            </w:tcMar>
            <w:vAlign w:val="bottom"/>
          </w:tcPr>
          <w:p w14:paraId="0D800899" w14:textId="77777777" w:rsidR="00C01CA8" w:rsidRPr="0027241E" w:rsidRDefault="00C01CA8" w:rsidP="0027241E">
            <w:r w:rsidRPr="0027241E">
              <w:t xml:space="preserve"> 1 338 916 </w:t>
            </w:r>
          </w:p>
        </w:tc>
        <w:tc>
          <w:tcPr>
            <w:tcW w:w="160" w:type="dxa"/>
            <w:tcBorders>
              <w:top w:val="nil"/>
              <w:left w:val="nil"/>
              <w:bottom w:val="nil"/>
              <w:right w:val="nil"/>
            </w:tcBorders>
            <w:tcMar>
              <w:top w:w="90" w:type="dxa"/>
              <w:left w:w="43" w:type="dxa"/>
              <w:bottom w:w="26" w:type="dxa"/>
              <w:right w:w="43" w:type="dxa"/>
            </w:tcMar>
            <w:vAlign w:val="bottom"/>
          </w:tcPr>
          <w:p w14:paraId="03D689A9" w14:textId="77777777" w:rsidR="00C01CA8" w:rsidRPr="0027241E" w:rsidRDefault="00C01CA8" w:rsidP="0027241E"/>
        </w:tc>
        <w:tc>
          <w:tcPr>
            <w:tcW w:w="760" w:type="dxa"/>
            <w:tcBorders>
              <w:top w:val="nil"/>
              <w:left w:val="nil"/>
              <w:bottom w:val="nil"/>
              <w:right w:val="nil"/>
            </w:tcBorders>
            <w:tcMar>
              <w:top w:w="90" w:type="dxa"/>
              <w:left w:w="43" w:type="dxa"/>
              <w:bottom w:w="26" w:type="dxa"/>
              <w:right w:w="43" w:type="dxa"/>
            </w:tcMar>
            <w:vAlign w:val="bottom"/>
          </w:tcPr>
          <w:p w14:paraId="586BD516" w14:textId="77777777" w:rsidR="00C01CA8" w:rsidRPr="0027241E" w:rsidRDefault="00C01CA8" w:rsidP="0027241E">
            <w:r w:rsidRPr="0027241E">
              <w:t>7,9</w:t>
            </w:r>
          </w:p>
        </w:tc>
        <w:tc>
          <w:tcPr>
            <w:tcW w:w="760" w:type="dxa"/>
            <w:tcBorders>
              <w:top w:val="nil"/>
              <w:left w:val="nil"/>
              <w:bottom w:val="nil"/>
              <w:right w:val="nil"/>
            </w:tcBorders>
            <w:tcMar>
              <w:top w:w="90" w:type="dxa"/>
              <w:left w:w="43" w:type="dxa"/>
              <w:bottom w:w="26" w:type="dxa"/>
              <w:right w:w="43" w:type="dxa"/>
            </w:tcMar>
            <w:vAlign w:val="bottom"/>
          </w:tcPr>
          <w:p w14:paraId="3BDA8BC7" w14:textId="77777777" w:rsidR="00C01CA8" w:rsidRPr="0027241E" w:rsidRDefault="00C01CA8" w:rsidP="0027241E">
            <w:r w:rsidRPr="0027241E">
              <w:t>6,3</w:t>
            </w:r>
          </w:p>
        </w:tc>
        <w:tc>
          <w:tcPr>
            <w:tcW w:w="760" w:type="dxa"/>
            <w:tcBorders>
              <w:top w:val="nil"/>
              <w:left w:val="nil"/>
              <w:bottom w:val="nil"/>
              <w:right w:val="nil"/>
            </w:tcBorders>
            <w:tcMar>
              <w:top w:w="90" w:type="dxa"/>
              <w:left w:w="43" w:type="dxa"/>
              <w:bottom w:w="26" w:type="dxa"/>
              <w:right w:w="43" w:type="dxa"/>
            </w:tcMar>
            <w:vAlign w:val="bottom"/>
          </w:tcPr>
          <w:p w14:paraId="4A312284" w14:textId="77777777" w:rsidR="00C01CA8" w:rsidRPr="0027241E" w:rsidRDefault="00C01CA8" w:rsidP="0027241E">
            <w:r w:rsidRPr="0027241E">
              <w:t>6,1</w:t>
            </w:r>
          </w:p>
        </w:tc>
        <w:tc>
          <w:tcPr>
            <w:tcW w:w="760" w:type="dxa"/>
            <w:tcBorders>
              <w:top w:val="nil"/>
              <w:left w:val="nil"/>
              <w:bottom w:val="nil"/>
              <w:right w:val="nil"/>
            </w:tcBorders>
            <w:tcMar>
              <w:top w:w="90" w:type="dxa"/>
              <w:left w:w="43" w:type="dxa"/>
              <w:bottom w:w="26" w:type="dxa"/>
              <w:right w:w="43" w:type="dxa"/>
            </w:tcMar>
            <w:vAlign w:val="bottom"/>
          </w:tcPr>
          <w:p w14:paraId="5A05F7E5" w14:textId="77777777" w:rsidR="00C01CA8" w:rsidRPr="0027241E" w:rsidRDefault="00C01CA8" w:rsidP="0027241E">
            <w:r w:rsidRPr="0027241E">
              <w:t>6,3</w:t>
            </w:r>
          </w:p>
        </w:tc>
      </w:tr>
      <w:tr w:rsidR="00BE25BF" w:rsidRPr="0027241E" w14:paraId="2250DE06" w14:textId="77777777" w:rsidTr="00F6146B">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5C939BF2" w14:textId="77777777" w:rsidR="00C01CA8" w:rsidRPr="0027241E" w:rsidRDefault="00C01CA8" w:rsidP="0027241E"/>
        </w:tc>
        <w:tc>
          <w:tcPr>
            <w:tcW w:w="5260" w:type="dxa"/>
            <w:tcBorders>
              <w:top w:val="nil"/>
              <w:left w:val="nil"/>
              <w:bottom w:val="single" w:sz="4" w:space="0" w:color="000000"/>
              <w:right w:val="nil"/>
            </w:tcBorders>
            <w:tcMar>
              <w:top w:w="90" w:type="dxa"/>
              <w:left w:w="43" w:type="dxa"/>
              <w:bottom w:w="26" w:type="dxa"/>
              <w:right w:w="43" w:type="dxa"/>
            </w:tcMar>
            <w:vAlign w:val="bottom"/>
          </w:tcPr>
          <w:p w14:paraId="25D27406" w14:textId="77777777" w:rsidR="00C01CA8" w:rsidRPr="0027241E" w:rsidRDefault="00C01CA8" w:rsidP="0027241E">
            <w:r w:rsidRPr="0027241E">
              <w:t>Utgifter i Statens pensjonsfond utland</w:t>
            </w:r>
            <w:r w:rsidRPr="0027241E">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15B9CD3E" w14:textId="77777777" w:rsidR="00C01CA8" w:rsidRPr="0027241E" w:rsidRDefault="00C01CA8" w:rsidP="0027241E">
            <w:r w:rsidRPr="0027241E">
              <w:t xml:space="preserve"> 19 690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14038CCE" w14:textId="77777777" w:rsidR="00C01CA8" w:rsidRPr="0027241E" w:rsidRDefault="00C01CA8" w:rsidP="0027241E">
            <w:r w:rsidRPr="0027241E">
              <w:t xml:space="preserve"> 38 353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73D8709" w14:textId="77777777" w:rsidR="00C01CA8" w:rsidRPr="0027241E" w:rsidRDefault="00C01CA8" w:rsidP="0027241E">
            <w:r w:rsidRPr="0027241E">
              <w:t xml:space="preserve"> 56 631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3E725A0F" w14:textId="77777777" w:rsidR="00C01CA8" w:rsidRPr="0027241E" w:rsidRDefault="00C01CA8" w:rsidP="0027241E">
            <w:r w:rsidRPr="0027241E">
              <w:t xml:space="preserve"> 56 631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43F5B99B" w14:textId="77777777" w:rsidR="00C01CA8" w:rsidRPr="0027241E" w:rsidRDefault="00C01CA8" w:rsidP="0027241E">
            <w:r w:rsidRPr="0027241E">
              <w:t xml:space="preserve"> 56 631 </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44DE4613" w14:textId="77777777" w:rsidR="00C01CA8" w:rsidRPr="0027241E" w:rsidRDefault="00C01CA8" w:rsidP="0027241E"/>
        </w:tc>
        <w:tc>
          <w:tcPr>
            <w:tcW w:w="760" w:type="dxa"/>
            <w:tcBorders>
              <w:top w:val="nil"/>
              <w:left w:val="nil"/>
              <w:bottom w:val="single" w:sz="4" w:space="0" w:color="000000"/>
              <w:right w:val="nil"/>
            </w:tcBorders>
            <w:tcMar>
              <w:top w:w="90" w:type="dxa"/>
              <w:left w:w="43" w:type="dxa"/>
              <w:bottom w:w="26" w:type="dxa"/>
              <w:right w:w="43" w:type="dxa"/>
            </w:tcMar>
            <w:vAlign w:val="bottom"/>
          </w:tcPr>
          <w:p w14:paraId="1E332DC8" w14:textId="77777777" w:rsidR="00C01CA8" w:rsidRPr="0027241E" w:rsidRDefault="00C01CA8" w:rsidP="0027241E">
            <w:r w:rsidRPr="0027241E">
              <w:t>-</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2C701432" w14:textId="77777777" w:rsidR="00C01CA8" w:rsidRPr="0027241E" w:rsidRDefault="00C01CA8" w:rsidP="0027241E">
            <w:r w:rsidRPr="0027241E">
              <w:t>-</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62C38107" w14:textId="77777777" w:rsidR="00C01CA8" w:rsidRPr="0027241E" w:rsidRDefault="00C01CA8" w:rsidP="0027241E">
            <w:r w:rsidRPr="0027241E">
              <w:t>-</w:t>
            </w:r>
          </w:p>
        </w:tc>
        <w:tc>
          <w:tcPr>
            <w:tcW w:w="760" w:type="dxa"/>
            <w:tcBorders>
              <w:top w:val="nil"/>
              <w:left w:val="nil"/>
              <w:bottom w:val="single" w:sz="4" w:space="0" w:color="000000"/>
              <w:right w:val="nil"/>
            </w:tcBorders>
            <w:tcMar>
              <w:top w:w="90" w:type="dxa"/>
              <w:left w:w="43" w:type="dxa"/>
              <w:bottom w:w="26" w:type="dxa"/>
              <w:right w:w="43" w:type="dxa"/>
            </w:tcMar>
            <w:vAlign w:val="bottom"/>
          </w:tcPr>
          <w:p w14:paraId="0139D299" w14:textId="77777777" w:rsidR="00C01CA8" w:rsidRPr="0027241E" w:rsidRDefault="00C01CA8" w:rsidP="0027241E">
            <w:r w:rsidRPr="0027241E">
              <w:t>-</w:t>
            </w:r>
          </w:p>
        </w:tc>
      </w:tr>
    </w:tbl>
    <w:p w14:paraId="3C3C412E" w14:textId="77777777" w:rsidR="00C01CA8" w:rsidRPr="0027241E" w:rsidRDefault="00C01CA8" w:rsidP="0027241E">
      <w:pPr>
        <w:pStyle w:val="Kilde"/>
      </w:pPr>
      <w:r w:rsidRPr="0027241E">
        <w:t>Kilder: Statistisk sentralbyrå og Finansdepartementet.</w:t>
      </w:r>
    </w:p>
    <w:p w14:paraId="5698A0B7" w14:textId="385A5FBA" w:rsidR="00F6146B" w:rsidRPr="0027241E" w:rsidRDefault="00F6146B" w:rsidP="0027241E">
      <w:pPr>
        <w:pStyle w:val="tabell-tittel"/>
      </w:pPr>
      <w:r w:rsidRPr="0027241E">
        <w:t>Påløpte inntekter og utgifter i statsforvaltningen. Mill. kroner og prosentvis endring fra året før</w:t>
      </w:r>
    </w:p>
    <w:p w14:paraId="6E9D43C2" w14:textId="77777777" w:rsidR="00C01CA8" w:rsidRPr="0027241E" w:rsidRDefault="00C01CA8" w:rsidP="0027241E">
      <w:pPr>
        <w:pStyle w:val="Tabellnavn"/>
      </w:pPr>
      <w:r w:rsidRPr="0027241E">
        <w:t>12J2xt2</w:t>
      </w:r>
    </w:p>
    <w:tbl>
      <w:tblPr>
        <w:tblW w:w="13980" w:type="dxa"/>
        <w:tblLayout w:type="fixed"/>
        <w:tblCellMar>
          <w:top w:w="90" w:type="dxa"/>
          <w:left w:w="43" w:type="dxa"/>
          <w:bottom w:w="26" w:type="dxa"/>
          <w:right w:w="43" w:type="dxa"/>
        </w:tblCellMar>
        <w:tblLook w:val="0000" w:firstRow="0" w:lastRow="0" w:firstColumn="0" w:lastColumn="0" w:noHBand="0" w:noVBand="0"/>
      </w:tblPr>
      <w:tblGrid>
        <w:gridCol w:w="280"/>
        <w:gridCol w:w="5260"/>
        <w:gridCol w:w="1040"/>
        <w:gridCol w:w="1040"/>
        <w:gridCol w:w="1040"/>
        <w:gridCol w:w="1040"/>
        <w:gridCol w:w="1160"/>
        <w:gridCol w:w="160"/>
        <w:gridCol w:w="740"/>
        <w:gridCol w:w="740"/>
        <w:gridCol w:w="740"/>
        <w:gridCol w:w="740"/>
      </w:tblGrid>
      <w:tr w:rsidR="00BE25BF" w:rsidRPr="0027241E" w14:paraId="4130CB83" w14:textId="77777777" w:rsidTr="00F6146B">
        <w:trPr>
          <w:trHeight w:val="300"/>
        </w:trPr>
        <w:tc>
          <w:tcPr>
            <w:tcW w:w="5540" w:type="dxa"/>
            <w:gridSpan w:val="2"/>
            <w:tcBorders>
              <w:top w:val="single" w:sz="4" w:space="0" w:color="000000"/>
              <w:left w:val="nil"/>
              <w:bottom w:val="nil"/>
              <w:right w:val="nil"/>
            </w:tcBorders>
            <w:tcMar>
              <w:top w:w="90" w:type="dxa"/>
              <w:left w:w="43" w:type="dxa"/>
              <w:bottom w:w="26" w:type="dxa"/>
              <w:right w:w="43" w:type="dxa"/>
            </w:tcMar>
            <w:vAlign w:val="bottom"/>
          </w:tcPr>
          <w:p w14:paraId="71BA3FC5" w14:textId="77777777" w:rsidR="00C01CA8" w:rsidRPr="0027241E" w:rsidRDefault="00C01CA8" w:rsidP="0027241E"/>
        </w:tc>
        <w:tc>
          <w:tcPr>
            <w:tcW w:w="5320" w:type="dxa"/>
            <w:gridSpan w:val="5"/>
            <w:tcBorders>
              <w:top w:val="single" w:sz="4" w:space="0" w:color="000000"/>
              <w:left w:val="nil"/>
              <w:bottom w:val="single" w:sz="4" w:space="0" w:color="000000"/>
              <w:right w:val="nil"/>
            </w:tcBorders>
            <w:tcMar>
              <w:top w:w="90" w:type="dxa"/>
              <w:left w:w="43" w:type="dxa"/>
              <w:bottom w:w="26" w:type="dxa"/>
              <w:right w:w="43" w:type="dxa"/>
            </w:tcMar>
            <w:vAlign w:val="bottom"/>
          </w:tcPr>
          <w:p w14:paraId="112D57D7" w14:textId="77777777" w:rsidR="00C01CA8" w:rsidRPr="0027241E" w:rsidRDefault="00C01CA8" w:rsidP="0027241E">
            <w:r w:rsidRPr="0027241E">
              <w:t xml:space="preserve"> Mill. kroner</w:t>
            </w:r>
          </w:p>
        </w:tc>
        <w:tc>
          <w:tcPr>
            <w:tcW w:w="160" w:type="dxa"/>
            <w:tcBorders>
              <w:top w:val="single" w:sz="4" w:space="0" w:color="000000"/>
              <w:left w:val="nil"/>
              <w:bottom w:val="nil"/>
              <w:right w:val="nil"/>
            </w:tcBorders>
            <w:tcMar>
              <w:top w:w="90" w:type="dxa"/>
              <w:left w:w="43" w:type="dxa"/>
              <w:bottom w:w="26" w:type="dxa"/>
              <w:right w:w="43" w:type="dxa"/>
            </w:tcMar>
            <w:vAlign w:val="bottom"/>
          </w:tcPr>
          <w:p w14:paraId="138F7C8B" w14:textId="77777777" w:rsidR="00C01CA8" w:rsidRPr="0027241E" w:rsidRDefault="00C01CA8" w:rsidP="0027241E"/>
        </w:tc>
        <w:tc>
          <w:tcPr>
            <w:tcW w:w="2960" w:type="dxa"/>
            <w:gridSpan w:val="4"/>
            <w:tcBorders>
              <w:top w:val="single" w:sz="4" w:space="0" w:color="000000"/>
              <w:left w:val="nil"/>
              <w:bottom w:val="single" w:sz="4" w:space="0" w:color="000000"/>
              <w:right w:val="nil"/>
            </w:tcBorders>
            <w:tcMar>
              <w:top w:w="90" w:type="dxa"/>
              <w:left w:w="43" w:type="dxa"/>
              <w:bottom w:w="26" w:type="dxa"/>
              <w:right w:w="43" w:type="dxa"/>
            </w:tcMar>
            <w:vAlign w:val="bottom"/>
          </w:tcPr>
          <w:p w14:paraId="02A9A522" w14:textId="77777777" w:rsidR="00C01CA8" w:rsidRPr="0027241E" w:rsidRDefault="00C01CA8" w:rsidP="0027241E">
            <w:r w:rsidRPr="0027241E">
              <w:t>Prosentvis endring fra året før</w:t>
            </w:r>
          </w:p>
        </w:tc>
      </w:tr>
      <w:tr w:rsidR="00BE25BF" w:rsidRPr="0027241E" w14:paraId="5B472811" w14:textId="77777777" w:rsidTr="00F6146B">
        <w:trPr>
          <w:trHeight w:val="300"/>
        </w:trPr>
        <w:tc>
          <w:tcPr>
            <w:tcW w:w="5540" w:type="dxa"/>
            <w:gridSpan w:val="2"/>
            <w:tcBorders>
              <w:top w:val="nil"/>
              <w:left w:val="nil"/>
              <w:bottom w:val="single" w:sz="4" w:space="0" w:color="000000"/>
              <w:right w:val="nil"/>
            </w:tcBorders>
            <w:tcMar>
              <w:top w:w="90" w:type="dxa"/>
              <w:left w:w="43" w:type="dxa"/>
              <w:bottom w:w="26" w:type="dxa"/>
              <w:right w:w="43" w:type="dxa"/>
            </w:tcMar>
            <w:vAlign w:val="bottom"/>
          </w:tcPr>
          <w:p w14:paraId="07FC4958" w14:textId="77777777" w:rsidR="00C01CA8" w:rsidRPr="0027241E" w:rsidRDefault="00C01CA8" w:rsidP="0027241E">
            <w:r w:rsidRPr="0027241E">
              <w:t xml:space="preserve">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4967CE6" w14:textId="77777777" w:rsidR="00C01CA8" w:rsidRPr="0027241E" w:rsidRDefault="00C01CA8" w:rsidP="0027241E">
            <w:r w:rsidRPr="0027241E">
              <w:t>2022</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4C426BC8" w14:textId="77777777" w:rsidR="00C01CA8" w:rsidRPr="0027241E" w:rsidRDefault="00C01CA8" w:rsidP="0027241E">
            <w:r w:rsidRPr="0027241E">
              <w:t>2023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B2DA49C" w14:textId="77777777" w:rsidR="00C01CA8" w:rsidRPr="0027241E" w:rsidRDefault="00C01CA8" w:rsidP="0027241E">
            <w:r w:rsidRPr="0027241E">
              <w:t>2024</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1110BD0E" w14:textId="77777777" w:rsidR="00C01CA8" w:rsidRPr="0027241E" w:rsidRDefault="00C01CA8" w:rsidP="0027241E">
            <w:r w:rsidRPr="0027241E">
              <w:t>2025</w:t>
            </w:r>
          </w:p>
        </w:tc>
        <w:tc>
          <w:tcPr>
            <w:tcW w:w="1160" w:type="dxa"/>
            <w:tcBorders>
              <w:top w:val="nil"/>
              <w:left w:val="nil"/>
              <w:bottom w:val="single" w:sz="4" w:space="0" w:color="000000"/>
              <w:right w:val="nil"/>
            </w:tcBorders>
            <w:tcMar>
              <w:top w:w="90" w:type="dxa"/>
              <w:left w:w="43" w:type="dxa"/>
              <w:bottom w:w="26" w:type="dxa"/>
              <w:right w:w="43" w:type="dxa"/>
            </w:tcMar>
            <w:vAlign w:val="bottom"/>
          </w:tcPr>
          <w:p w14:paraId="4A318765" w14:textId="77777777" w:rsidR="00C01CA8" w:rsidRPr="0027241E" w:rsidRDefault="00C01CA8" w:rsidP="0027241E">
            <w:r w:rsidRPr="0027241E">
              <w:t>2026</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69240834" w14:textId="77777777" w:rsidR="00C01CA8" w:rsidRPr="0027241E" w:rsidRDefault="00C01CA8" w:rsidP="0027241E"/>
        </w:tc>
        <w:tc>
          <w:tcPr>
            <w:tcW w:w="740" w:type="dxa"/>
            <w:tcBorders>
              <w:top w:val="nil"/>
              <w:left w:val="nil"/>
              <w:bottom w:val="single" w:sz="4" w:space="0" w:color="000000"/>
              <w:right w:val="nil"/>
            </w:tcBorders>
            <w:tcMar>
              <w:top w:w="90" w:type="dxa"/>
              <w:left w:w="43" w:type="dxa"/>
              <w:bottom w:w="26" w:type="dxa"/>
              <w:right w:w="43" w:type="dxa"/>
            </w:tcMar>
            <w:vAlign w:val="bottom"/>
          </w:tcPr>
          <w:p w14:paraId="265B9CEB" w14:textId="77777777" w:rsidR="00C01CA8" w:rsidRPr="0027241E" w:rsidRDefault="00C01CA8" w:rsidP="0027241E">
            <w:r w:rsidRPr="0027241E">
              <w:t>2023</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239F97AC" w14:textId="77777777" w:rsidR="00C01CA8" w:rsidRPr="0027241E" w:rsidRDefault="00C01CA8" w:rsidP="0027241E">
            <w:r w:rsidRPr="0027241E">
              <w:t>2024</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3C8A7315" w14:textId="77777777" w:rsidR="00C01CA8" w:rsidRPr="0027241E" w:rsidRDefault="00C01CA8" w:rsidP="0027241E">
            <w:r w:rsidRPr="0027241E">
              <w:t>2025</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266DBF0D" w14:textId="77777777" w:rsidR="00C01CA8" w:rsidRPr="0027241E" w:rsidRDefault="00C01CA8" w:rsidP="0027241E">
            <w:r w:rsidRPr="0027241E">
              <w:t>2026</w:t>
            </w:r>
          </w:p>
        </w:tc>
      </w:tr>
      <w:tr w:rsidR="00BE25BF" w:rsidRPr="0027241E" w14:paraId="6DA8DA72" w14:textId="77777777" w:rsidTr="00F6146B">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53D905EB" w14:textId="77777777" w:rsidR="00C01CA8" w:rsidRPr="0027241E" w:rsidRDefault="00C01CA8" w:rsidP="0027241E">
            <w:r w:rsidRPr="0027241E">
              <w:t>A. Totale inntekter</w:t>
            </w:r>
            <w:r w:rsidRPr="0027241E">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7C4D7DF" w14:textId="77777777" w:rsidR="00C01CA8" w:rsidRPr="0027241E" w:rsidRDefault="00C01CA8" w:rsidP="0027241E">
            <w:r w:rsidRPr="0027241E">
              <w:t>3 264 679</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59A5522" w14:textId="77777777" w:rsidR="00C01CA8" w:rsidRPr="0027241E" w:rsidRDefault="00C01CA8" w:rsidP="0027241E">
            <w:r w:rsidRPr="0027241E">
              <w:t>2 809 673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CC0F25C" w14:textId="77777777" w:rsidR="00C01CA8" w:rsidRPr="0027241E" w:rsidRDefault="00C01CA8" w:rsidP="0027241E">
            <w:r w:rsidRPr="0027241E">
              <w:t>2 817 403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11E9AAC" w14:textId="77777777" w:rsidR="00C01CA8" w:rsidRPr="0027241E" w:rsidRDefault="00C01CA8" w:rsidP="0027241E">
            <w:r w:rsidRPr="0027241E">
              <w:t>2 824 865</w:t>
            </w:r>
          </w:p>
        </w:tc>
        <w:tc>
          <w:tcPr>
            <w:tcW w:w="1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E209E03" w14:textId="77777777" w:rsidR="00C01CA8" w:rsidRPr="0027241E" w:rsidRDefault="00C01CA8" w:rsidP="0027241E">
            <w:r w:rsidRPr="0027241E">
              <w:t>2 808 926</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45AB7A6" w14:textId="77777777" w:rsidR="00C01CA8" w:rsidRPr="0027241E" w:rsidRDefault="00C01CA8" w:rsidP="0027241E"/>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7443DFC" w14:textId="77777777" w:rsidR="00C01CA8" w:rsidRPr="0027241E" w:rsidRDefault="00C01CA8" w:rsidP="0027241E">
            <w:r w:rsidRPr="0027241E">
              <w:t>-13,9</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00ACEDA" w14:textId="77777777" w:rsidR="00C01CA8" w:rsidRPr="0027241E" w:rsidRDefault="00C01CA8" w:rsidP="0027241E">
            <w:r w:rsidRPr="0027241E">
              <w:t>0,3</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9AE6706" w14:textId="77777777" w:rsidR="00C01CA8" w:rsidRPr="0027241E" w:rsidRDefault="00C01CA8" w:rsidP="0027241E">
            <w:r w:rsidRPr="0027241E">
              <w:t>0,3</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2B32540" w14:textId="77777777" w:rsidR="00C01CA8" w:rsidRPr="0027241E" w:rsidRDefault="00C01CA8" w:rsidP="0027241E">
            <w:r w:rsidRPr="0027241E">
              <w:t>-0,6</w:t>
            </w:r>
          </w:p>
        </w:tc>
      </w:tr>
      <w:tr w:rsidR="00BE25BF" w:rsidRPr="0027241E" w14:paraId="122FC02E"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1D12B39"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5073DB16" w14:textId="77777777" w:rsidR="00C01CA8" w:rsidRPr="0027241E" w:rsidRDefault="00C01CA8" w:rsidP="0027241E">
            <w:r w:rsidRPr="0027241E">
              <w:t xml:space="preserve"> Formuesinntekter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07A8A960" w14:textId="77777777" w:rsidR="00C01CA8" w:rsidRPr="0027241E" w:rsidRDefault="00C01CA8" w:rsidP="0027241E">
            <w:r w:rsidRPr="0027241E">
              <w:t>920 262</w:t>
            </w:r>
          </w:p>
        </w:tc>
        <w:tc>
          <w:tcPr>
            <w:tcW w:w="1040" w:type="dxa"/>
            <w:tcBorders>
              <w:top w:val="nil"/>
              <w:left w:val="nil"/>
              <w:bottom w:val="nil"/>
              <w:right w:val="nil"/>
            </w:tcBorders>
            <w:tcMar>
              <w:top w:w="90" w:type="dxa"/>
              <w:left w:w="43" w:type="dxa"/>
              <w:bottom w:w="26" w:type="dxa"/>
              <w:right w:w="43" w:type="dxa"/>
            </w:tcMar>
            <w:vAlign w:val="bottom"/>
          </w:tcPr>
          <w:p w14:paraId="6C766BD7" w14:textId="77777777" w:rsidR="00C01CA8" w:rsidRPr="0027241E" w:rsidRDefault="00C01CA8" w:rsidP="0027241E">
            <w:r w:rsidRPr="0027241E">
              <w:t>841 691</w:t>
            </w:r>
          </w:p>
        </w:tc>
        <w:tc>
          <w:tcPr>
            <w:tcW w:w="1040" w:type="dxa"/>
            <w:tcBorders>
              <w:top w:val="nil"/>
              <w:left w:val="nil"/>
              <w:bottom w:val="nil"/>
              <w:right w:val="nil"/>
            </w:tcBorders>
            <w:tcMar>
              <w:top w:w="90" w:type="dxa"/>
              <w:left w:w="43" w:type="dxa"/>
              <w:bottom w:w="26" w:type="dxa"/>
              <w:right w:w="43" w:type="dxa"/>
            </w:tcMar>
            <w:vAlign w:val="bottom"/>
          </w:tcPr>
          <w:p w14:paraId="1613F824" w14:textId="77777777" w:rsidR="00C01CA8" w:rsidRPr="0027241E" w:rsidRDefault="00C01CA8" w:rsidP="0027241E">
            <w:r w:rsidRPr="0027241E">
              <w:t>866 857</w:t>
            </w:r>
          </w:p>
        </w:tc>
        <w:tc>
          <w:tcPr>
            <w:tcW w:w="1040" w:type="dxa"/>
            <w:tcBorders>
              <w:top w:val="nil"/>
              <w:left w:val="nil"/>
              <w:bottom w:val="nil"/>
              <w:right w:val="nil"/>
            </w:tcBorders>
            <w:tcMar>
              <w:top w:w="90" w:type="dxa"/>
              <w:left w:w="43" w:type="dxa"/>
              <w:bottom w:w="26" w:type="dxa"/>
              <w:right w:w="43" w:type="dxa"/>
            </w:tcMar>
            <w:vAlign w:val="bottom"/>
          </w:tcPr>
          <w:p w14:paraId="17233940" w14:textId="77777777" w:rsidR="00C01CA8" w:rsidRPr="0027241E" w:rsidRDefault="00C01CA8" w:rsidP="0027241E">
            <w:r w:rsidRPr="0027241E">
              <w:t>868 753</w:t>
            </w:r>
          </w:p>
        </w:tc>
        <w:tc>
          <w:tcPr>
            <w:tcW w:w="1160" w:type="dxa"/>
            <w:tcBorders>
              <w:top w:val="nil"/>
              <w:left w:val="nil"/>
              <w:bottom w:val="nil"/>
              <w:right w:val="nil"/>
            </w:tcBorders>
            <w:tcMar>
              <w:top w:w="90" w:type="dxa"/>
              <w:left w:w="43" w:type="dxa"/>
              <w:bottom w:w="26" w:type="dxa"/>
              <w:right w:w="43" w:type="dxa"/>
            </w:tcMar>
            <w:vAlign w:val="bottom"/>
          </w:tcPr>
          <w:p w14:paraId="3D57FA42" w14:textId="77777777" w:rsidR="00C01CA8" w:rsidRPr="0027241E" w:rsidRDefault="00C01CA8" w:rsidP="0027241E">
            <w:r w:rsidRPr="0027241E">
              <w:t>831 389</w:t>
            </w:r>
          </w:p>
        </w:tc>
        <w:tc>
          <w:tcPr>
            <w:tcW w:w="160" w:type="dxa"/>
            <w:tcBorders>
              <w:top w:val="nil"/>
              <w:left w:val="nil"/>
              <w:bottom w:val="nil"/>
              <w:right w:val="nil"/>
            </w:tcBorders>
            <w:tcMar>
              <w:top w:w="90" w:type="dxa"/>
              <w:left w:w="43" w:type="dxa"/>
              <w:bottom w:w="26" w:type="dxa"/>
              <w:right w:w="43" w:type="dxa"/>
            </w:tcMar>
            <w:vAlign w:val="bottom"/>
          </w:tcPr>
          <w:p w14:paraId="73287DAE"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736A75E4" w14:textId="77777777" w:rsidR="00C01CA8" w:rsidRPr="0027241E" w:rsidRDefault="00C01CA8" w:rsidP="0027241E">
            <w:r w:rsidRPr="0027241E">
              <w:t>-8,5</w:t>
            </w:r>
          </w:p>
        </w:tc>
        <w:tc>
          <w:tcPr>
            <w:tcW w:w="740" w:type="dxa"/>
            <w:tcBorders>
              <w:top w:val="nil"/>
              <w:left w:val="nil"/>
              <w:bottom w:val="nil"/>
              <w:right w:val="nil"/>
            </w:tcBorders>
            <w:tcMar>
              <w:top w:w="90" w:type="dxa"/>
              <w:left w:w="43" w:type="dxa"/>
              <w:bottom w:w="26" w:type="dxa"/>
              <w:right w:w="43" w:type="dxa"/>
            </w:tcMar>
            <w:vAlign w:val="bottom"/>
          </w:tcPr>
          <w:p w14:paraId="5639AB6E" w14:textId="77777777" w:rsidR="00C01CA8" w:rsidRPr="0027241E" w:rsidRDefault="00C01CA8" w:rsidP="0027241E">
            <w:r w:rsidRPr="0027241E">
              <w:t>3,0</w:t>
            </w:r>
          </w:p>
        </w:tc>
        <w:tc>
          <w:tcPr>
            <w:tcW w:w="740" w:type="dxa"/>
            <w:tcBorders>
              <w:top w:val="nil"/>
              <w:left w:val="nil"/>
              <w:bottom w:val="nil"/>
              <w:right w:val="nil"/>
            </w:tcBorders>
            <w:tcMar>
              <w:top w:w="90" w:type="dxa"/>
              <w:left w:w="43" w:type="dxa"/>
              <w:bottom w:w="26" w:type="dxa"/>
              <w:right w:w="43" w:type="dxa"/>
            </w:tcMar>
            <w:vAlign w:val="bottom"/>
          </w:tcPr>
          <w:p w14:paraId="7D7281AF" w14:textId="77777777" w:rsidR="00C01CA8" w:rsidRPr="0027241E" w:rsidRDefault="00C01CA8" w:rsidP="0027241E">
            <w:r w:rsidRPr="0027241E">
              <w:t>0,2</w:t>
            </w:r>
          </w:p>
        </w:tc>
        <w:tc>
          <w:tcPr>
            <w:tcW w:w="740" w:type="dxa"/>
            <w:tcBorders>
              <w:top w:val="nil"/>
              <w:left w:val="nil"/>
              <w:bottom w:val="nil"/>
              <w:right w:val="nil"/>
            </w:tcBorders>
            <w:tcMar>
              <w:top w:w="90" w:type="dxa"/>
              <w:left w:w="43" w:type="dxa"/>
              <w:bottom w:w="26" w:type="dxa"/>
              <w:right w:w="43" w:type="dxa"/>
            </w:tcMar>
            <w:vAlign w:val="bottom"/>
          </w:tcPr>
          <w:p w14:paraId="2CE617E7" w14:textId="77777777" w:rsidR="00C01CA8" w:rsidRPr="0027241E" w:rsidRDefault="00C01CA8" w:rsidP="0027241E">
            <w:r w:rsidRPr="0027241E">
              <w:t>-4,3</w:t>
            </w:r>
          </w:p>
        </w:tc>
      </w:tr>
      <w:tr w:rsidR="00BE25BF" w:rsidRPr="0027241E" w14:paraId="4850934E"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CEC4E39"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2081AC50" w14:textId="77777777" w:rsidR="00C01CA8" w:rsidRPr="0027241E" w:rsidRDefault="00C01CA8" w:rsidP="0027241E">
            <w:r w:rsidRPr="0027241E">
              <w:t xml:space="preserve"> Skatt- og pensjonspremier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29BC371B" w14:textId="77777777" w:rsidR="00C01CA8" w:rsidRPr="0027241E" w:rsidRDefault="00C01CA8" w:rsidP="0027241E">
            <w:r w:rsidRPr="0027241E">
              <w:t>2 236 074</w:t>
            </w:r>
          </w:p>
        </w:tc>
        <w:tc>
          <w:tcPr>
            <w:tcW w:w="1040" w:type="dxa"/>
            <w:tcBorders>
              <w:top w:val="nil"/>
              <w:left w:val="nil"/>
              <w:bottom w:val="nil"/>
              <w:right w:val="nil"/>
            </w:tcBorders>
            <w:tcMar>
              <w:top w:w="90" w:type="dxa"/>
              <w:left w:w="43" w:type="dxa"/>
              <w:bottom w:w="26" w:type="dxa"/>
              <w:right w:w="43" w:type="dxa"/>
            </w:tcMar>
            <w:vAlign w:val="bottom"/>
          </w:tcPr>
          <w:p w14:paraId="349AC992" w14:textId="77777777" w:rsidR="00C01CA8" w:rsidRPr="0027241E" w:rsidRDefault="00C01CA8" w:rsidP="0027241E">
            <w:r w:rsidRPr="0027241E">
              <w:t>1 856 660</w:t>
            </w:r>
          </w:p>
        </w:tc>
        <w:tc>
          <w:tcPr>
            <w:tcW w:w="1040" w:type="dxa"/>
            <w:tcBorders>
              <w:top w:val="nil"/>
              <w:left w:val="nil"/>
              <w:bottom w:val="nil"/>
              <w:right w:val="nil"/>
            </w:tcBorders>
            <w:tcMar>
              <w:top w:w="90" w:type="dxa"/>
              <w:left w:w="43" w:type="dxa"/>
              <w:bottom w:w="26" w:type="dxa"/>
              <w:right w:w="43" w:type="dxa"/>
            </w:tcMar>
            <w:vAlign w:val="bottom"/>
          </w:tcPr>
          <w:p w14:paraId="3133B9CF" w14:textId="77777777" w:rsidR="00C01CA8" w:rsidRPr="0027241E" w:rsidRDefault="00C01CA8" w:rsidP="0027241E">
            <w:r w:rsidRPr="0027241E">
              <w:t>1 824 485</w:t>
            </w:r>
          </w:p>
        </w:tc>
        <w:tc>
          <w:tcPr>
            <w:tcW w:w="1040" w:type="dxa"/>
            <w:tcBorders>
              <w:top w:val="nil"/>
              <w:left w:val="nil"/>
              <w:bottom w:val="nil"/>
              <w:right w:val="nil"/>
            </w:tcBorders>
            <w:tcMar>
              <w:top w:w="90" w:type="dxa"/>
              <w:left w:w="43" w:type="dxa"/>
              <w:bottom w:w="26" w:type="dxa"/>
              <w:right w:w="43" w:type="dxa"/>
            </w:tcMar>
            <w:vAlign w:val="bottom"/>
          </w:tcPr>
          <w:p w14:paraId="286C16E3" w14:textId="77777777" w:rsidR="00C01CA8" w:rsidRPr="0027241E" w:rsidRDefault="00C01CA8" w:rsidP="0027241E">
            <w:r w:rsidRPr="0027241E">
              <w:t>1 816 237</w:t>
            </w:r>
          </w:p>
        </w:tc>
        <w:tc>
          <w:tcPr>
            <w:tcW w:w="1160" w:type="dxa"/>
            <w:tcBorders>
              <w:top w:val="nil"/>
              <w:left w:val="nil"/>
              <w:bottom w:val="nil"/>
              <w:right w:val="nil"/>
            </w:tcBorders>
            <w:tcMar>
              <w:top w:w="90" w:type="dxa"/>
              <w:left w:w="43" w:type="dxa"/>
              <w:bottom w:w="26" w:type="dxa"/>
              <w:right w:w="43" w:type="dxa"/>
            </w:tcMar>
            <w:vAlign w:val="bottom"/>
          </w:tcPr>
          <w:p w14:paraId="55B6D064" w14:textId="77777777" w:rsidR="00C01CA8" w:rsidRPr="0027241E" w:rsidRDefault="00C01CA8" w:rsidP="0027241E">
            <w:r w:rsidRPr="0027241E">
              <w:t>1 844 898</w:t>
            </w:r>
          </w:p>
        </w:tc>
        <w:tc>
          <w:tcPr>
            <w:tcW w:w="160" w:type="dxa"/>
            <w:tcBorders>
              <w:top w:val="nil"/>
              <w:left w:val="nil"/>
              <w:bottom w:val="nil"/>
              <w:right w:val="nil"/>
            </w:tcBorders>
            <w:tcMar>
              <w:top w:w="90" w:type="dxa"/>
              <w:left w:w="43" w:type="dxa"/>
              <w:bottom w:w="26" w:type="dxa"/>
              <w:right w:w="43" w:type="dxa"/>
            </w:tcMar>
            <w:vAlign w:val="bottom"/>
          </w:tcPr>
          <w:p w14:paraId="61656292"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09835781" w14:textId="77777777" w:rsidR="00C01CA8" w:rsidRPr="0027241E" w:rsidRDefault="00C01CA8" w:rsidP="0027241E">
            <w:r w:rsidRPr="0027241E">
              <w:t>-17,0</w:t>
            </w:r>
          </w:p>
        </w:tc>
        <w:tc>
          <w:tcPr>
            <w:tcW w:w="740" w:type="dxa"/>
            <w:tcBorders>
              <w:top w:val="nil"/>
              <w:left w:val="nil"/>
              <w:bottom w:val="nil"/>
              <w:right w:val="nil"/>
            </w:tcBorders>
            <w:tcMar>
              <w:top w:w="90" w:type="dxa"/>
              <w:left w:w="43" w:type="dxa"/>
              <w:bottom w:w="26" w:type="dxa"/>
              <w:right w:w="43" w:type="dxa"/>
            </w:tcMar>
            <w:vAlign w:val="bottom"/>
          </w:tcPr>
          <w:p w14:paraId="0EC0A8E3" w14:textId="77777777" w:rsidR="00C01CA8" w:rsidRPr="0027241E" w:rsidRDefault="00C01CA8" w:rsidP="0027241E">
            <w:r w:rsidRPr="0027241E">
              <w:t>-1,7</w:t>
            </w:r>
          </w:p>
        </w:tc>
        <w:tc>
          <w:tcPr>
            <w:tcW w:w="740" w:type="dxa"/>
            <w:tcBorders>
              <w:top w:val="nil"/>
              <w:left w:val="nil"/>
              <w:bottom w:val="nil"/>
              <w:right w:val="nil"/>
            </w:tcBorders>
            <w:tcMar>
              <w:top w:w="90" w:type="dxa"/>
              <w:left w:w="43" w:type="dxa"/>
              <w:bottom w:w="26" w:type="dxa"/>
              <w:right w:w="43" w:type="dxa"/>
            </w:tcMar>
            <w:vAlign w:val="bottom"/>
          </w:tcPr>
          <w:p w14:paraId="101BC8B6" w14:textId="77777777" w:rsidR="00C01CA8" w:rsidRPr="0027241E" w:rsidRDefault="00C01CA8" w:rsidP="0027241E">
            <w:r w:rsidRPr="0027241E">
              <w:t>-0,5</w:t>
            </w:r>
          </w:p>
        </w:tc>
        <w:tc>
          <w:tcPr>
            <w:tcW w:w="740" w:type="dxa"/>
            <w:tcBorders>
              <w:top w:val="nil"/>
              <w:left w:val="nil"/>
              <w:bottom w:val="nil"/>
              <w:right w:val="nil"/>
            </w:tcBorders>
            <w:tcMar>
              <w:top w:w="90" w:type="dxa"/>
              <w:left w:w="43" w:type="dxa"/>
              <w:bottom w:w="26" w:type="dxa"/>
              <w:right w:w="43" w:type="dxa"/>
            </w:tcMar>
            <w:vAlign w:val="bottom"/>
          </w:tcPr>
          <w:p w14:paraId="14EFA318" w14:textId="77777777" w:rsidR="00C01CA8" w:rsidRPr="0027241E" w:rsidRDefault="00C01CA8" w:rsidP="0027241E">
            <w:r w:rsidRPr="0027241E">
              <w:t>1,6</w:t>
            </w:r>
          </w:p>
        </w:tc>
      </w:tr>
      <w:tr w:rsidR="00BE25BF" w:rsidRPr="0027241E" w14:paraId="2D05D1B4"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562FEB08"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075867A1" w14:textId="77777777" w:rsidR="00C01CA8" w:rsidRPr="0027241E" w:rsidRDefault="00C01CA8" w:rsidP="0027241E">
            <w:r w:rsidRPr="0027241E">
              <w:t xml:space="preserve"> 2.1 Oljeskatter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58C372B" w14:textId="77777777" w:rsidR="00C01CA8" w:rsidRPr="0027241E" w:rsidRDefault="00C01CA8" w:rsidP="0027241E">
            <w:r w:rsidRPr="0027241E">
              <w:t>889 966</w:t>
            </w:r>
          </w:p>
        </w:tc>
        <w:tc>
          <w:tcPr>
            <w:tcW w:w="1040" w:type="dxa"/>
            <w:tcBorders>
              <w:top w:val="nil"/>
              <w:left w:val="nil"/>
              <w:bottom w:val="nil"/>
              <w:right w:val="nil"/>
            </w:tcBorders>
            <w:tcMar>
              <w:top w:w="90" w:type="dxa"/>
              <w:left w:w="43" w:type="dxa"/>
              <w:bottom w:w="26" w:type="dxa"/>
              <w:right w:w="43" w:type="dxa"/>
            </w:tcMar>
            <w:vAlign w:val="bottom"/>
          </w:tcPr>
          <w:p w14:paraId="4F2D68DA" w14:textId="77777777" w:rsidR="00C01CA8" w:rsidRPr="0027241E" w:rsidRDefault="00C01CA8" w:rsidP="0027241E">
            <w:r w:rsidRPr="0027241E">
              <w:t>472 619</w:t>
            </w:r>
          </w:p>
        </w:tc>
        <w:tc>
          <w:tcPr>
            <w:tcW w:w="1040" w:type="dxa"/>
            <w:tcBorders>
              <w:top w:val="nil"/>
              <w:left w:val="nil"/>
              <w:bottom w:val="nil"/>
              <w:right w:val="nil"/>
            </w:tcBorders>
            <w:tcMar>
              <w:top w:w="90" w:type="dxa"/>
              <w:left w:w="43" w:type="dxa"/>
              <w:bottom w:w="26" w:type="dxa"/>
              <w:right w:w="43" w:type="dxa"/>
            </w:tcMar>
            <w:vAlign w:val="bottom"/>
          </w:tcPr>
          <w:p w14:paraId="1C1C532E" w14:textId="77777777" w:rsidR="00C01CA8" w:rsidRPr="0027241E" w:rsidRDefault="00C01CA8" w:rsidP="0027241E">
            <w:r w:rsidRPr="0027241E">
              <w:t>387 973</w:t>
            </w:r>
          </w:p>
        </w:tc>
        <w:tc>
          <w:tcPr>
            <w:tcW w:w="1040" w:type="dxa"/>
            <w:tcBorders>
              <w:top w:val="nil"/>
              <w:left w:val="nil"/>
              <w:bottom w:val="nil"/>
              <w:right w:val="nil"/>
            </w:tcBorders>
            <w:tcMar>
              <w:top w:w="90" w:type="dxa"/>
              <w:left w:w="43" w:type="dxa"/>
              <w:bottom w:w="26" w:type="dxa"/>
              <w:right w:w="43" w:type="dxa"/>
            </w:tcMar>
            <w:vAlign w:val="bottom"/>
          </w:tcPr>
          <w:p w14:paraId="05AFD957" w14:textId="77777777" w:rsidR="00C01CA8" w:rsidRPr="0027241E" w:rsidRDefault="00C01CA8" w:rsidP="0027241E">
            <w:r w:rsidRPr="0027241E">
              <w:t>336 200</w:t>
            </w:r>
          </w:p>
        </w:tc>
        <w:tc>
          <w:tcPr>
            <w:tcW w:w="1160" w:type="dxa"/>
            <w:tcBorders>
              <w:top w:val="nil"/>
              <w:left w:val="nil"/>
              <w:bottom w:val="nil"/>
              <w:right w:val="nil"/>
            </w:tcBorders>
            <w:tcMar>
              <w:top w:w="90" w:type="dxa"/>
              <w:left w:w="43" w:type="dxa"/>
              <w:bottom w:w="26" w:type="dxa"/>
              <w:right w:w="43" w:type="dxa"/>
            </w:tcMar>
            <w:vAlign w:val="bottom"/>
          </w:tcPr>
          <w:p w14:paraId="463198F9" w14:textId="77777777" w:rsidR="00C01CA8" w:rsidRPr="0027241E" w:rsidRDefault="00C01CA8" w:rsidP="0027241E">
            <w:r w:rsidRPr="0027241E">
              <w:t>265 300</w:t>
            </w:r>
          </w:p>
        </w:tc>
        <w:tc>
          <w:tcPr>
            <w:tcW w:w="160" w:type="dxa"/>
            <w:tcBorders>
              <w:top w:val="nil"/>
              <w:left w:val="nil"/>
              <w:bottom w:val="nil"/>
              <w:right w:val="nil"/>
            </w:tcBorders>
            <w:tcMar>
              <w:top w:w="90" w:type="dxa"/>
              <w:left w:w="43" w:type="dxa"/>
              <w:bottom w:w="26" w:type="dxa"/>
              <w:right w:w="43" w:type="dxa"/>
            </w:tcMar>
            <w:vAlign w:val="bottom"/>
          </w:tcPr>
          <w:p w14:paraId="77C67566"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1392CE4E" w14:textId="77777777" w:rsidR="00C01CA8" w:rsidRPr="0027241E" w:rsidRDefault="00C01CA8" w:rsidP="0027241E">
            <w:r w:rsidRPr="0027241E">
              <w:t>-46,9</w:t>
            </w:r>
          </w:p>
        </w:tc>
        <w:tc>
          <w:tcPr>
            <w:tcW w:w="740" w:type="dxa"/>
            <w:tcBorders>
              <w:top w:val="nil"/>
              <w:left w:val="nil"/>
              <w:bottom w:val="nil"/>
              <w:right w:val="nil"/>
            </w:tcBorders>
            <w:tcMar>
              <w:top w:w="90" w:type="dxa"/>
              <w:left w:w="43" w:type="dxa"/>
              <w:bottom w:w="26" w:type="dxa"/>
              <w:right w:w="43" w:type="dxa"/>
            </w:tcMar>
            <w:vAlign w:val="bottom"/>
          </w:tcPr>
          <w:p w14:paraId="020150BE" w14:textId="77777777" w:rsidR="00C01CA8" w:rsidRPr="0027241E" w:rsidRDefault="00C01CA8" w:rsidP="0027241E">
            <w:r w:rsidRPr="0027241E">
              <w:t>-17,9</w:t>
            </w:r>
          </w:p>
        </w:tc>
        <w:tc>
          <w:tcPr>
            <w:tcW w:w="740" w:type="dxa"/>
            <w:tcBorders>
              <w:top w:val="nil"/>
              <w:left w:val="nil"/>
              <w:bottom w:val="nil"/>
              <w:right w:val="nil"/>
            </w:tcBorders>
            <w:tcMar>
              <w:top w:w="90" w:type="dxa"/>
              <w:left w:w="43" w:type="dxa"/>
              <w:bottom w:w="26" w:type="dxa"/>
              <w:right w:w="43" w:type="dxa"/>
            </w:tcMar>
            <w:vAlign w:val="bottom"/>
          </w:tcPr>
          <w:p w14:paraId="07834AAA" w14:textId="77777777" w:rsidR="00C01CA8" w:rsidRPr="0027241E" w:rsidRDefault="00C01CA8" w:rsidP="0027241E">
            <w:r w:rsidRPr="0027241E">
              <w:t>-13,3</w:t>
            </w:r>
          </w:p>
        </w:tc>
        <w:tc>
          <w:tcPr>
            <w:tcW w:w="740" w:type="dxa"/>
            <w:tcBorders>
              <w:top w:val="nil"/>
              <w:left w:val="nil"/>
              <w:bottom w:val="nil"/>
              <w:right w:val="nil"/>
            </w:tcBorders>
            <w:tcMar>
              <w:top w:w="90" w:type="dxa"/>
              <w:left w:w="43" w:type="dxa"/>
              <w:bottom w:w="26" w:type="dxa"/>
              <w:right w:w="43" w:type="dxa"/>
            </w:tcMar>
            <w:vAlign w:val="bottom"/>
          </w:tcPr>
          <w:p w14:paraId="52D413BB" w14:textId="77777777" w:rsidR="00C01CA8" w:rsidRPr="0027241E" w:rsidRDefault="00C01CA8" w:rsidP="0027241E">
            <w:r w:rsidRPr="0027241E">
              <w:t>-21,1</w:t>
            </w:r>
          </w:p>
        </w:tc>
      </w:tr>
      <w:tr w:rsidR="00BE25BF" w:rsidRPr="0027241E" w14:paraId="41B9AF9E"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534ABCB5"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5364F2E" w14:textId="77777777" w:rsidR="00C01CA8" w:rsidRPr="0027241E" w:rsidRDefault="00C01CA8" w:rsidP="0027241E">
            <w:r w:rsidRPr="0027241E">
              <w:t xml:space="preserve"> 2.2 Produksjonsskatter Fastlands-Norge</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3F889956" w14:textId="77777777" w:rsidR="00C01CA8" w:rsidRPr="0027241E" w:rsidRDefault="00C01CA8" w:rsidP="0027241E">
            <w:r w:rsidRPr="0027241E">
              <w:t>483 785</w:t>
            </w:r>
          </w:p>
        </w:tc>
        <w:tc>
          <w:tcPr>
            <w:tcW w:w="1040" w:type="dxa"/>
            <w:tcBorders>
              <w:top w:val="nil"/>
              <w:left w:val="nil"/>
              <w:bottom w:val="nil"/>
              <w:right w:val="nil"/>
            </w:tcBorders>
            <w:tcMar>
              <w:top w:w="90" w:type="dxa"/>
              <w:left w:w="43" w:type="dxa"/>
              <w:bottom w:w="26" w:type="dxa"/>
              <w:right w:w="43" w:type="dxa"/>
            </w:tcMar>
            <w:vAlign w:val="bottom"/>
          </w:tcPr>
          <w:p w14:paraId="766F5B5F" w14:textId="77777777" w:rsidR="00C01CA8" w:rsidRPr="0027241E" w:rsidRDefault="00C01CA8" w:rsidP="0027241E">
            <w:r w:rsidRPr="0027241E">
              <w:t>479 468</w:t>
            </w:r>
          </w:p>
        </w:tc>
        <w:tc>
          <w:tcPr>
            <w:tcW w:w="1040" w:type="dxa"/>
            <w:tcBorders>
              <w:top w:val="nil"/>
              <w:left w:val="nil"/>
              <w:bottom w:val="nil"/>
              <w:right w:val="nil"/>
            </w:tcBorders>
            <w:tcMar>
              <w:top w:w="90" w:type="dxa"/>
              <w:left w:w="43" w:type="dxa"/>
              <w:bottom w:w="26" w:type="dxa"/>
              <w:right w:w="43" w:type="dxa"/>
            </w:tcMar>
            <w:vAlign w:val="bottom"/>
          </w:tcPr>
          <w:p w14:paraId="29113144" w14:textId="77777777" w:rsidR="00C01CA8" w:rsidRPr="0027241E" w:rsidRDefault="00C01CA8" w:rsidP="0027241E">
            <w:r w:rsidRPr="0027241E">
              <w:t>506 167</w:t>
            </w:r>
          </w:p>
        </w:tc>
        <w:tc>
          <w:tcPr>
            <w:tcW w:w="1040" w:type="dxa"/>
            <w:tcBorders>
              <w:top w:val="nil"/>
              <w:left w:val="nil"/>
              <w:bottom w:val="nil"/>
              <w:right w:val="nil"/>
            </w:tcBorders>
            <w:tcMar>
              <w:top w:w="90" w:type="dxa"/>
              <w:left w:w="43" w:type="dxa"/>
              <w:bottom w:w="26" w:type="dxa"/>
              <w:right w:w="43" w:type="dxa"/>
            </w:tcMar>
            <w:vAlign w:val="bottom"/>
          </w:tcPr>
          <w:p w14:paraId="139BCAF5" w14:textId="77777777" w:rsidR="00C01CA8" w:rsidRPr="0027241E" w:rsidRDefault="00C01CA8" w:rsidP="0027241E">
            <w:r w:rsidRPr="0027241E">
              <w:t>522 212</w:t>
            </w:r>
          </w:p>
        </w:tc>
        <w:tc>
          <w:tcPr>
            <w:tcW w:w="1160" w:type="dxa"/>
            <w:tcBorders>
              <w:top w:val="nil"/>
              <w:left w:val="nil"/>
              <w:bottom w:val="nil"/>
              <w:right w:val="nil"/>
            </w:tcBorders>
            <w:tcMar>
              <w:top w:w="90" w:type="dxa"/>
              <w:left w:w="43" w:type="dxa"/>
              <w:bottom w:w="26" w:type="dxa"/>
              <w:right w:w="43" w:type="dxa"/>
            </w:tcMar>
            <w:vAlign w:val="bottom"/>
          </w:tcPr>
          <w:p w14:paraId="5AC5D6E5" w14:textId="77777777" w:rsidR="00C01CA8" w:rsidRPr="0027241E" w:rsidRDefault="00C01CA8" w:rsidP="0027241E">
            <w:r w:rsidRPr="0027241E">
              <w:t>542 773</w:t>
            </w:r>
          </w:p>
        </w:tc>
        <w:tc>
          <w:tcPr>
            <w:tcW w:w="160" w:type="dxa"/>
            <w:tcBorders>
              <w:top w:val="nil"/>
              <w:left w:val="nil"/>
              <w:bottom w:val="nil"/>
              <w:right w:val="nil"/>
            </w:tcBorders>
            <w:tcMar>
              <w:top w:w="90" w:type="dxa"/>
              <w:left w:w="43" w:type="dxa"/>
              <w:bottom w:w="26" w:type="dxa"/>
              <w:right w:w="43" w:type="dxa"/>
            </w:tcMar>
            <w:vAlign w:val="bottom"/>
          </w:tcPr>
          <w:p w14:paraId="72D1EA60"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7A19673F" w14:textId="77777777" w:rsidR="00C01CA8" w:rsidRPr="0027241E" w:rsidRDefault="00C01CA8" w:rsidP="0027241E">
            <w:r w:rsidRPr="0027241E">
              <w:t>-0,9</w:t>
            </w:r>
          </w:p>
        </w:tc>
        <w:tc>
          <w:tcPr>
            <w:tcW w:w="740" w:type="dxa"/>
            <w:tcBorders>
              <w:top w:val="nil"/>
              <w:left w:val="nil"/>
              <w:bottom w:val="nil"/>
              <w:right w:val="nil"/>
            </w:tcBorders>
            <w:tcMar>
              <w:top w:w="90" w:type="dxa"/>
              <w:left w:w="43" w:type="dxa"/>
              <w:bottom w:w="26" w:type="dxa"/>
              <w:right w:w="43" w:type="dxa"/>
            </w:tcMar>
            <w:vAlign w:val="bottom"/>
          </w:tcPr>
          <w:p w14:paraId="3B9ADE30" w14:textId="77777777" w:rsidR="00C01CA8" w:rsidRPr="0027241E" w:rsidRDefault="00C01CA8" w:rsidP="0027241E">
            <w:r w:rsidRPr="0027241E">
              <w:t>5,6</w:t>
            </w:r>
          </w:p>
        </w:tc>
        <w:tc>
          <w:tcPr>
            <w:tcW w:w="740" w:type="dxa"/>
            <w:tcBorders>
              <w:top w:val="nil"/>
              <w:left w:val="nil"/>
              <w:bottom w:val="nil"/>
              <w:right w:val="nil"/>
            </w:tcBorders>
            <w:tcMar>
              <w:top w:w="90" w:type="dxa"/>
              <w:left w:w="43" w:type="dxa"/>
              <w:bottom w:w="26" w:type="dxa"/>
              <w:right w:w="43" w:type="dxa"/>
            </w:tcMar>
            <w:vAlign w:val="bottom"/>
          </w:tcPr>
          <w:p w14:paraId="3F4AAC7B" w14:textId="77777777" w:rsidR="00C01CA8" w:rsidRPr="0027241E" w:rsidRDefault="00C01CA8" w:rsidP="0027241E">
            <w:r w:rsidRPr="0027241E">
              <w:t>3,2</w:t>
            </w:r>
          </w:p>
        </w:tc>
        <w:tc>
          <w:tcPr>
            <w:tcW w:w="740" w:type="dxa"/>
            <w:tcBorders>
              <w:top w:val="nil"/>
              <w:left w:val="nil"/>
              <w:bottom w:val="nil"/>
              <w:right w:val="nil"/>
            </w:tcBorders>
            <w:tcMar>
              <w:top w:w="90" w:type="dxa"/>
              <w:left w:w="43" w:type="dxa"/>
              <w:bottom w:w="26" w:type="dxa"/>
              <w:right w:w="43" w:type="dxa"/>
            </w:tcMar>
            <w:vAlign w:val="bottom"/>
          </w:tcPr>
          <w:p w14:paraId="2EC7CABE" w14:textId="77777777" w:rsidR="00C01CA8" w:rsidRPr="0027241E" w:rsidRDefault="00C01CA8" w:rsidP="0027241E">
            <w:r w:rsidRPr="0027241E">
              <w:t>3,9</w:t>
            </w:r>
          </w:p>
        </w:tc>
      </w:tr>
      <w:tr w:rsidR="00BE25BF" w:rsidRPr="0027241E" w14:paraId="05F87CCD"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B931D03"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25CCC30D" w14:textId="77777777" w:rsidR="00C01CA8" w:rsidRPr="0027241E" w:rsidRDefault="00C01CA8" w:rsidP="0027241E">
            <w:r w:rsidRPr="0027241E">
              <w:t xml:space="preserve"> 2.3 Skatt og trygdeavgifter Fastlands-Norge</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3B637DB9" w14:textId="77777777" w:rsidR="00C01CA8" w:rsidRPr="0027241E" w:rsidRDefault="00C01CA8" w:rsidP="0027241E">
            <w:r w:rsidRPr="0027241E">
              <w:t>862 323</w:t>
            </w:r>
          </w:p>
        </w:tc>
        <w:tc>
          <w:tcPr>
            <w:tcW w:w="1040" w:type="dxa"/>
            <w:tcBorders>
              <w:top w:val="nil"/>
              <w:left w:val="nil"/>
              <w:bottom w:val="nil"/>
              <w:right w:val="nil"/>
            </w:tcBorders>
            <w:tcMar>
              <w:top w:w="90" w:type="dxa"/>
              <w:left w:w="43" w:type="dxa"/>
              <w:bottom w:w="26" w:type="dxa"/>
              <w:right w:w="43" w:type="dxa"/>
            </w:tcMar>
            <w:vAlign w:val="bottom"/>
          </w:tcPr>
          <w:p w14:paraId="72DAFE4B" w14:textId="77777777" w:rsidR="00C01CA8" w:rsidRPr="0027241E" w:rsidRDefault="00C01CA8" w:rsidP="0027241E">
            <w:r w:rsidRPr="0027241E">
              <w:t>904 572</w:t>
            </w:r>
          </w:p>
        </w:tc>
        <w:tc>
          <w:tcPr>
            <w:tcW w:w="1040" w:type="dxa"/>
            <w:tcBorders>
              <w:top w:val="nil"/>
              <w:left w:val="nil"/>
              <w:bottom w:val="nil"/>
              <w:right w:val="nil"/>
            </w:tcBorders>
            <w:tcMar>
              <w:top w:w="90" w:type="dxa"/>
              <w:left w:w="43" w:type="dxa"/>
              <w:bottom w:w="26" w:type="dxa"/>
              <w:right w:w="43" w:type="dxa"/>
            </w:tcMar>
            <w:vAlign w:val="bottom"/>
          </w:tcPr>
          <w:p w14:paraId="565A6627" w14:textId="77777777" w:rsidR="00C01CA8" w:rsidRPr="0027241E" w:rsidRDefault="00C01CA8" w:rsidP="0027241E">
            <w:r w:rsidRPr="0027241E">
              <w:t>930 345</w:t>
            </w:r>
          </w:p>
        </w:tc>
        <w:tc>
          <w:tcPr>
            <w:tcW w:w="1040" w:type="dxa"/>
            <w:tcBorders>
              <w:top w:val="nil"/>
              <w:left w:val="nil"/>
              <w:bottom w:val="nil"/>
              <w:right w:val="nil"/>
            </w:tcBorders>
            <w:tcMar>
              <w:top w:w="90" w:type="dxa"/>
              <w:left w:w="43" w:type="dxa"/>
              <w:bottom w:w="26" w:type="dxa"/>
              <w:right w:w="43" w:type="dxa"/>
            </w:tcMar>
            <w:vAlign w:val="bottom"/>
          </w:tcPr>
          <w:p w14:paraId="650DB703" w14:textId="77777777" w:rsidR="00C01CA8" w:rsidRPr="0027241E" w:rsidRDefault="00C01CA8" w:rsidP="0027241E">
            <w:r w:rsidRPr="0027241E">
              <w:t>957 826</w:t>
            </w:r>
          </w:p>
        </w:tc>
        <w:tc>
          <w:tcPr>
            <w:tcW w:w="1160" w:type="dxa"/>
            <w:tcBorders>
              <w:top w:val="nil"/>
              <w:left w:val="nil"/>
              <w:bottom w:val="nil"/>
              <w:right w:val="nil"/>
            </w:tcBorders>
            <w:tcMar>
              <w:top w:w="90" w:type="dxa"/>
              <w:left w:w="43" w:type="dxa"/>
              <w:bottom w:w="26" w:type="dxa"/>
              <w:right w:w="43" w:type="dxa"/>
            </w:tcMar>
            <w:vAlign w:val="bottom"/>
          </w:tcPr>
          <w:p w14:paraId="5A32EDEB" w14:textId="77777777" w:rsidR="00C01CA8" w:rsidRPr="0027241E" w:rsidRDefault="00C01CA8" w:rsidP="0027241E">
            <w:r w:rsidRPr="0027241E">
              <w:t>1 036 825</w:t>
            </w:r>
          </w:p>
        </w:tc>
        <w:tc>
          <w:tcPr>
            <w:tcW w:w="160" w:type="dxa"/>
            <w:tcBorders>
              <w:top w:val="nil"/>
              <w:left w:val="nil"/>
              <w:bottom w:val="nil"/>
              <w:right w:val="nil"/>
            </w:tcBorders>
            <w:tcMar>
              <w:top w:w="90" w:type="dxa"/>
              <w:left w:w="43" w:type="dxa"/>
              <w:bottom w:w="26" w:type="dxa"/>
              <w:right w:w="43" w:type="dxa"/>
            </w:tcMar>
            <w:vAlign w:val="bottom"/>
          </w:tcPr>
          <w:p w14:paraId="6EDE2590"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5B53F34E" w14:textId="77777777" w:rsidR="00C01CA8" w:rsidRPr="0027241E" w:rsidRDefault="00C01CA8" w:rsidP="0027241E">
            <w:r w:rsidRPr="0027241E">
              <w:t>4,9</w:t>
            </w:r>
          </w:p>
        </w:tc>
        <w:tc>
          <w:tcPr>
            <w:tcW w:w="740" w:type="dxa"/>
            <w:tcBorders>
              <w:top w:val="nil"/>
              <w:left w:val="nil"/>
              <w:bottom w:val="nil"/>
              <w:right w:val="nil"/>
            </w:tcBorders>
            <w:tcMar>
              <w:top w:w="90" w:type="dxa"/>
              <w:left w:w="43" w:type="dxa"/>
              <w:bottom w:w="26" w:type="dxa"/>
              <w:right w:w="43" w:type="dxa"/>
            </w:tcMar>
            <w:vAlign w:val="bottom"/>
          </w:tcPr>
          <w:p w14:paraId="3EA9EA0D" w14:textId="77777777" w:rsidR="00C01CA8" w:rsidRPr="0027241E" w:rsidRDefault="00C01CA8" w:rsidP="0027241E">
            <w:r w:rsidRPr="0027241E">
              <w:t>2,8</w:t>
            </w:r>
          </w:p>
        </w:tc>
        <w:tc>
          <w:tcPr>
            <w:tcW w:w="740" w:type="dxa"/>
            <w:tcBorders>
              <w:top w:val="nil"/>
              <w:left w:val="nil"/>
              <w:bottom w:val="nil"/>
              <w:right w:val="nil"/>
            </w:tcBorders>
            <w:tcMar>
              <w:top w:w="90" w:type="dxa"/>
              <w:left w:w="43" w:type="dxa"/>
              <w:bottom w:w="26" w:type="dxa"/>
              <w:right w:w="43" w:type="dxa"/>
            </w:tcMar>
            <w:vAlign w:val="bottom"/>
          </w:tcPr>
          <w:p w14:paraId="1784D216" w14:textId="77777777" w:rsidR="00C01CA8" w:rsidRPr="0027241E" w:rsidRDefault="00C01CA8" w:rsidP="0027241E">
            <w:r w:rsidRPr="0027241E">
              <w:t>3,0</w:t>
            </w:r>
          </w:p>
        </w:tc>
        <w:tc>
          <w:tcPr>
            <w:tcW w:w="740" w:type="dxa"/>
            <w:tcBorders>
              <w:top w:val="nil"/>
              <w:left w:val="nil"/>
              <w:bottom w:val="nil"/>
              <w:right w:val="nil"/>
            </w:tcBorders>
            <w:tcMar>
              <w:top w:w="90" w:type="dxa"/>
              <w:left w:w="43" w:type="dxa"/>
              <w:bottom w:w="26" w:type="dxa"/>
              <w:right w:w="43" w:type="dxa"/>
            </w:tcMar>
            <w:vAlign w:val="bottom"/>
          </w:tcPr>
          <w:p w14:paraId="5D7C55E8" w14:textId="77777777" w:rsidR="00C01CA8" w:rsidRPr="0027241E" w:rsidRDefault="00C01CA8" w:rsidP="0027241E">
            <w:r w:rsidRPr="0027241E">
              <w:t>8,2</w:t>
            </w:r>
          </w:p>
        </w:tc>
      </w:tr>
      <w:tr w:rsidR="00BE25BF" w:rsidRPr="0027241E" w14:paraId="6E79B3F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8D87DF2"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14646C9B" w14:textId="77777777" w:rsidR="00C01CA8" w:rsidRPr="0027241E" w:rsidRDefault="00C01CA8" w:rsidP="0027241E">
            <w:r w:rsidRPr="0027241E">
              <w:t xml:space="preserve"> Overføringer innen offentlig forvaltning</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BA738EB" w14:textId="77777777" w:rsidR="00C01CA8" w:rsidRPr="0027241E" w:rsidRDefault="00C01CA8" w:rsidP="0027241E">
            <w:r w:rsidRPr="0027241E">
              <w:t>3 101</w:t>
            </w:r>
          </w:p>
        </w:tc>
        <w:tc>
          <w:tcPr>
            <w:tcW w:w="1040" w:type="dxa"/>
            <w:tcBorders>
              <w:top w:val="nil"/>
              <w:left w:val="nil"/>
              <w:bottom w:val="nil"/>
              <w:right w:val="nil"/>
            </w:tcBorders>
            <w:tcMar>
              <w:top w:w="90" w:type="dxa"/>
              <w:left w:w="43" w:type="dxa"/>
              <w:bottom w:w="26" w:type="dxa"/>
              <w:right w:w="43" w:type="dxa"/>
            </w:tcMar>
            <w:vAlign w:val="bottom"/>
          </w:tcPr>
          <w:p w14:paraId="093F7B92" w14:textId="77777777" w:rsidR="00C01CA8" w:rsidRPr="0027241E" w:rsidRDefault="00C01CA8" w:rsidP="0027241E">
            <w:r w:rsidRPr="0027241E">
              <w:t>3 707</w:t>
            </w:r>
          </w:p>
        </w:tc>
        <w:tc>
          <w:tcPr>
            <w:tcW w:w="1040" w:type="dxa"/>
            <w:tcBorders>
              <w:top w:val="nil"/>
              <w:left w:val="nil"/>
              <w:bottom w:val="nil"/>
              <w:right w:val="nil"/>
            </w:tcBorders>
            <w:tcMar>
              <w:top w:w="90" w:type="dxa"/>
              <w:left w:w="43" w:type="dxa"/>
              <w:bottom w:w="26" w:type="dxa"/>
              <w:right w:w="43" w:type="dxa"/>
            </w:tcMar>
            <w:vAlign w:val="bottom"/>
          </w:tcPr>
          <w:p w14:paraId="63744E9A" w14:textId="77777777" w:rsidR="00C01CA8" w:rsidRPr="0027241E" w:rsidRDefault="00C01CA8" w:rsidP="0027241E">
            <w:r w:rsidRPr="0027241E">
              <w:t>3 845</w:t>
            </w:r>
          </w:p>
        </w:tc>
        <w:tc>
          <w:tcPr>
            <w:tcW w:w="1040" w:type="dxa"/>
            <w:tcBorders>
              <w:top w:val="nil"/>
              <w:left w:val="nil"/>
              <w:bottom w:val="nil"/>
              <w:right w:val="nil"/>
            </w:tcBorders>
            <w:tcMar>
              <w:top w:w="90" w:type="dxa"/>
              <w:left w:w="43" w:type="dxa"/>
              <w:bottom w:w="26" w:type="dxa"/>
              <w:right w:w="43" w:type="dxa"/>
            </w:tcMar>
            <w:vAlign w:val="bottom"/>
          </w:tcPr>
          <w:p w14:paraId="7FF85D7B" w14:textId="77777777" w:rsidR="00C01CA8" w:rsidRPr="0027241E" w:rsidRDefault="00C01CA8" w:rsidP="0027241E">
            <w:r w:rsidRPr="0027241E">
              <w:t>3 932</w:t>
            </w:r>
          </w:p>
        </w:tc>
        <w:tc>
          <w:tcPr>
            <w:tcW w:w="1160" w:type="dxa"/>
            <w:tcBorders>
              <w:top w:val="nil"/>
              <w:left w:val="nil"/>
              <w:bottom w:val="nil"/>
              <w:right w:val="nil"/>
            </w:tcBorders>
            <w:tcMar>
              <w:top w:w="90" w:type="dxa"/>
              <w:left w:w="43" w:type="dxa"/>
              <w:bottom w:w="26" w:type="dxa"/>
              <w:right w:w="43" w:type="dxa"/>
            </w:tcMar>
            <w:vAlign w:val="bottom"/>
          </w:tcPr>
          <w:p w14:paraId="76273B54" w14:textId="77777777" w:rsidR="00C01CA8" w:rsidRPr="0027241E" w:rsidRDefault="00C01CA8" w:rsidP="0027241E">
            <w:r w:rsidRPr="0027241E">
              <w:t>4 253</w:t>
            </w:r>
          </w:p>
        </w:tc>
        <w:tc>
          <w:tcPr>
            <w:tcW w:w="160" w:type="dxa"/>
            <w:tcBorders>
              <w:top w:val="nil"/>
              <w:left w:val="nil"/>
              <w:bottom w:val="nil"/>
              <w:right w:val="nil"/>
            </w:tcBorders>
            <w:tcMar>
              <w:top w:w="90" w:type="dxa"/>
              <w:left w:w="43" w:type="dxa"/>
              <w:bottom w:w="26" w:type="dxa"/>
              <w:right w:w="43" w:type="dxa"/>
            </w:tcMar>
            <w:vAlign w:val="bottom"/>
          </w:tcPr>
          <w:p w14:paraId="5A1C0B43"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00E8EC06" w14:textId="77777777" w:rsidR="00C01CA8" w:rsidRPr="0027241E" w:rsidRDefault="00C01CA8" w:rsidP="0027241E">
            <w:r w:rsidRPr="0027241E">
              <w:t>19,5</w:t>
            </w:r>
          </w:p>
        </w:tc>
        <w:tc>
          <w:tcPr>
            <w:tcW w:w="740" w:type="dxa"/>
            <w:tcBorders>
              <w:top w:val="nil"/>
              <w:left w:val="nil"/>
              <w:bottom w:val="nil"/>
              <w:right w:val="nil"/>
            </w:tcBorders>
            <w:tcMar>
              <w:top w:w="90" w:type="dxa"/>
              <w:left w:w="43" w:type="dxa"/>
              <w:bottom w:w="26" w:type="dxa"/>
              <w:right w:w="43" w:type="dxa"/>
            </w:tcMar>
            <w:vAlign w:val="bottom"/>
          </w:tcPr>
          <w:p w14:paraId="02B35E20" w14:textId="77777777" w:rsidR="00C01CA8" w:rsidRPr="0027241E" w:rsidRDefault="00C01CA8" w:rsidP="0027241E">
            <w:r w:rsidRPr="0027241E">
              <w:t>3,7</w:t>
            </w:r>
          </w:p>
        </w:tc>
        <w:tc>
          <w:tcPr>
            <w:tcW w:w="740" w:type="dxa"/>
            <w:tcBorders>
              <w:top w:val="nil"/>
              <w:left w:val="nil"/>
              <w:bottom w:val="nil"/>
              <w:right w:val="nil"/>
            </w:tcBorders>
            <w:tcMar>
              <w:top w:w="90" w:type="dxa"/>
              <w:left w:w="43" w:type="dxa"/>
              <w:bottom w:w="26" w:type="dxa"/>
              <w:right w:w="43" w:type="dxa"/>
            </w:tcMar>
            <w:vAlign w:val="bottom"/>
          </w:tcPr>
          <w:p w14:paraId="362EB117" w14:textId="77777777" w:rsidR="00C01CA8" w:rsidRPr="0027241E" w:rsidRDefault="00C01CA8" w:rsidP="0027241E">
            <w:r w:rsidRPr="0027241E">
              <w:t>2,3</w:t>
            </w:r>
          </w:p>
        </w:tc>
        <w:tc>
          <w:tcPr>
            <w:tcW w:w="740" w:type="dxa"/>
            <w:tcBorders>
              <w:top w:val="nil"/>
              <w:left w:val="nil"/>
              <w:bottom w:val="nil"/>
              <w:right w:val="nil"/>
            </w:tcBorders>
            <w:tcMar>
              <w:top w:w="90" w:type="dxa"/>
              <w:left w:w="43" w:type="dxa"/>
              <w:bottom w:w="26" w:type="dxa"/>
              <w:right w:w="43" w:type="dxa"/>
            </w:tcMar>
            <w:vAlign w:val="bottom"/>
          </w:tcPr>
          <w:p w14:paraId="384C9EED" w14:textId="77777777" w:rsidR="00C01CA8" w:rsidRPr="0027241E" w:rsidRDefault="00C01CA8" w:rsidP="0027241E">
            <w:r w:rsidRPr="0027241E">
              <w:t>8,2</w:t>
            </w:r>
          </w:p>
        </w:tc>
      </w:tr>
      <w:tr w:rsidR="00BE25BF" w:rsidRPr="0027241E" w14:paraId="2F81468C"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DFA5B68"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189179AE" w14:textId="77777777" w:rsidR="00C01CA8" w:rsidRPr="0027241E" w:rsidRDefault="00C01CA8" w:rsidP="0027241E">
            <w:r w:rsidRPr="0027241E">
              <w:t xml:space="preserve"> Andre overføringer, bøter mv.</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1FF5B3F9" w14:textId="77777777" w:rsidR="00C01CA8" w:rsidRPr="0027241E" w:rsidRDefault="00C01CA8" w:rsidP="0027241E">
            <w:r w:rsidRPr="0027241E">
              <w:t>21 934</w:t>
            </w:r>
          </w:p>
        </w:tc>
        <w:tc>
          <w:tcPr>
            <w:tcW w:w="1040" w:type="dxa"/>
            <w:tcBorders>
              <w:top w:val="nil"/>
              <w:left w:val="nil"/>
              <w:bottom w:val="nil"/>
              <w:right w:val="nil"/>
            </w:tcBorders>
            <w:tcMar>
              <w:top w:w="90" w:type="dxa"/>
              <w:left w:w="43" w:type="dxa"/>
              <w:bottom w:w="26" w:type="dxa"/>
              <w:right w:w="43" w:type="dxa"/>
            </w:tcMar>
            <w:vAlign w:val="bottom"/>
          </w:tcPr>
          <w:p w14:paraId="30060DEE" w14:textId="77777777" w:rsidR="00C01CA8" w:rsidRPr="0027241E" w:rsidRDefault="00C01CA8" w:rsidP="0027241E">
            <w:r w:rsidRPr="0027241E">
              <w:t>18 812</w:t>
            </w:r>
          </w:p>
        </w:tc>
        <w:tc>
          <w:tcPr>
            <w:tcW w:w="1040" w:type="dxa"/>
            <w:tcBorders>
              <w:top w:val="nil"/>
              <w:left w:val="nil"/>
              <w:bottom w:val="nil"/>
              <w:right w:val="nil"/>
            </w:tcBorders>
            <w:tcMar>
              <w:top w:w="90" w:type="dxa"/>
              <w:left w:w="43" w:type="dxa"/>
              <w:bottom w:w="26" w:type="dxa"/>
              <w:right w:w="43" w:type="dxa"/>
            </w:tcMar>
            <w:vAlign w:val="bottom"/>
          </w:tcPr>
          <w:p w14:paraId="73513F52" w14:textId="77777777" w:rsidR="00C01CA8" w:rsidRPr="0027241E" w:rsidRDefault="00C01CA8" w:rsidP="0027241E">
            <w:r w:rsidRPr="0027241E">
              <w:t>28 884</w:t>
            </w:r>
          </w:p>
        </w:tc>
        <w:tc>
          <w:tcPr>
            <w:tcW w:w="1040" w:type="dxa"/>
            <w:tcBorders>
              <w:top w:val="nil"/>
              <w:left w:val="nil"/>
              <w:bottom w:val="nil"/>
              <w:right w:val="nil"/>
            </w:tcBorders>
            <w:tcMar>
              <w:top w:w="90" w:type="dxa"/>
              <w:left w:w="43" w:type="dxa"/>
              <w:bottom w:w="26" w:type="dxa"/>
              <w:right w:w="43" w:type="dxa"/>
            </w:tcMar>
            <w:vAlign w:val="bottom"/>
          </w:tcPr>
          <w:p w14:paraId="0EF72128" w14:textId="77777777" w:rsidR="00C01CA8" w:rsidRPr="0027241E" w:rsidRDefault="00C01CA8" w:rsidP="0027241E">
            <w:r w:rsidRPr="0027241E">
              <w:t>41 406</w:t>
            </w:r>
          </w:p>
        </w:tc>
        <w:tc>
          <w:tcPr>
            <w:tcW w:w="1160" w:type="dxa"/>
            <w:tcBorders>
              <w:top w:val="nil"/>
              <w:left w:val="nil"/>
              <w:bottom w:val="nil"/>
              <w:right w:val="nil"/>
            </w:tcBorders>
            <w:tcMar>
              <w:top w:w="90" w:type="dxa"/>
              <w:left w:w="43" w:type="dxa"/>
              <w:bottom w:w="26" w:type="dxa"/>
              <w:right w:w="43" w:type="dxa"/>
            </w:tcMar>
            <w:vAlign w:val="bottom"/>
          </w:tcPr>
          <w:p w14:paraId="39BFB274" w14:textId="77777777" w:rsidR="00C01CA8" w:rsidRPr="0027241E" w:rsidRDefault="00C01CA8" w:rsidP="0027241E">
            <w:r w:rsidRPr="0027241E">
              <w:t>31 206</w:t>
            </w:r>
          </w:p>
        </w:tc>
        <w:tc>
          <w:tcPr>
            <w:tcW w:w="160" w:type="dxa"/>
            <w:tcBorders>
              <w:top w:val="nil"/>
              <w:left w:val="nil"/>
              <w:bottom w:val="nil"/>
              <w:right w:val="nil"/>
            </w:tcBorders>
            <w:tcMar>
              <w:top w:w="90" w:type="dxa"/>
              <w:left w:w="43" w:type="dxa"/>
              <w:bottom w:w="26" w:type="dxa"/>
              <w:right w:w="43" w:type="dxa"/>
            </w:tcMar>
            <w:vAlign w:val="bottom"/>
          </w:tcPr>
          <w:p w14:paraId="0A2DEB74"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1EAE766B" w14:textId="77777777" w:rsidR="00C01CA8" w:rsidRPr="0027241E" w:rsidRDefault="00C01CA8" w:rsidP="0027241E">
            <w:r w:rsidRPr="0027241E">
              <w:t>-14,2</w:t>
            </w:r>
          </w:p>
        </w:tc>
        <w:tc>
          <w:tcPr>
            <w:tcW w:w="740" w:type="dxa"/>
            <w:tcBorders>
              <w:top w:val="nil"/>
              <w:left w:val="nil"/>
              <w:bottom w:val="nil"/>
              <w:right w:val="nil"/>
            </w:tcBorders>
            <w:tcMar>
              <w:top w:w="90" w:type="dxa"/>
              <w:left w:w="43" w:type="dxa"/>
              <w:bottom w:w="26" w:type="dxa"/>
              <w:right w:w="43" w:type="dxa"/>
            </w:tcMar>
            <w:vAlign w:val="bottom"/>
          </w:tcPr>
          <w:p w14:paraId="26019FF8" w14:textId="77777777" w:rsidR="00C01CA8" w:rsidRPr="0027241E" w:rsidRDefault="00C01CA8" w:rsidP="0027241E">
            <w:r w:rsidRPr="0027241E">
              <w:t>53,5</w:t>
            </w:r>
          </w:p>
        </w:tc>
        <w:tc>
          <w:tcPr>
            <w:tcW w:w="740" w:type="dxa"/>
            <w:tcBorders>
              <w:top w:val="nil"/>
              <w:left w:val="nil"/>
              <w:bottom w:val="nil"/>
              <w:right w:val="nil"/>
            </w:tcBorders>
            <w:tcMar>
              <w:top w:w="90" w:type="dxa"/>
              <w:left w:w="43" w:type="dxa"/>
              <w:bottom w:w="26" w:type="dxa"/>
              <w:right w:w="43" w:type="dxa"/>
            </w:tcMar>
            <w:vAlign w:val="bottom"/>
          </w:tcPr>
          <w:p w14:paraId="2762B04E" w14:textId="77777777" w:rsidR="00C01CA8" w:rsidRPr="0027241E" w:rsidRDefault="00C01CA8" w:rsidP="0027241E">
            <w:r w:rsidRPr="0027241E">
              <w:t>43,4</w:t>
            </w:r>
          </w:p>
        </w:tc>
        <w:tc>
          <w:tcPr>
            <w:tcW w:w="740" w:type="dxa"/>
            <w:tcBorders>
              <w:top w:val="nil"/>
              <w:left w:val="nil"/>
              <w:bottom w:val="nil"/>
              <w:right w:val="nil"/>
            </w:tcBorders>
            <w:tcMar>
              <w:top w:w="90" w:type="dxa"/>
              <w:left w:w="43" w:type="dxa"/>
              <w:bottom w:w="26" w:type="dxa"/>
              <w:right w:w="43" w:type="dxa"/>
            </w:tcMar>
            <w:vAlign w:val="bottom"/>
          </w:tcPr>
          <w:p w14:paraId="1012778E" w14:textId="77777777" w:rsidR="00C01CA8" w:rsidRPr="0027241E" w:rsidRDefault="00C01CA8" w:rsidP="0027241E">
            <w:r w:rsidRPr="0027241E">
              <w:t>-24,6</w:t>
            </w:r>
          </w:p>
        </w:tc>
      </w:tr>
      <w:tr w:rsidR="00BE25BF" w:rsidRPr="0027241E" w14:paraId="377C011B" w14:textId="77777777" w:rsidTr="00F6146B">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0D7C3909" w14:textId="77777777" w:rsidR="00C01CA8" w:rsidRPr="0027241E" w:rsidRDefault="00C01CA8" w:rsidP="0027241E"/>
        </w:tc>
        <w:tc>
          <w:tcPr>
            <w:tcW w:w="5260" w:type="dxa"/>
            <w:tcBorders>
              <w:top w:val="nil"/>
              <w:left w:val="nil"/>
              <w:bottom w:val="single" w:sz="4" w:space="0" w:color="000000"/>
              <w:right w:val="nil"/>
            </w:tcBorders>
            <w:tcMar>
              <w:top w:w="90" w:type="dxa"/>
              <w:left w:w="43" w:type="dxa"/>
              <w:bottom w:w="26" w:type="dxa"/>
              <w:right w:w="43" w:type="dxa"/>
            </w:tcMar>
            <w:vAlign w:val="bottom"/>
          </w:tcPr>
          <w:p w14:paraId="71A4CF61" w14:textId="77777777" w:rsidR="00C01CA8" w:rsidRPr="0027241E" w:rsidRDefault="00C01CA8" w:rsidP="0027241E">
            <w:r w:rsidRPr="0027241E">
              <w:t xml:space="preserve"> Gebyrinntekter mv.</w:t>
            </w:r>
            <w:r w:rsidRPr="0027241E">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5AB4B685" w14:textId="77777777" w:rsidR="00C01CA8" w:rsidRPr="0027241E" w:rsidRDefault="00C01CA8" w:rsidP="0027241E">
            <w:r w:rsidRPr="0027241E">
              <w:t>83 308</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1CAF6F0" w14:textId="77777777" w:rsidR="00C01CA8" w:rsidRPr="0027241E" w:rsidRDefault="00C01CA8" w:rsidP="0027241E">
            <w:r w:rsidRPr="0027241E">
              <w:t>88 803</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4270413C" w14:textId="77777777" w:rsidR="00C01CA8" w:rsidRPr="0027241E" w:rsidRDefault="00C01CA8" w:rsidP="0027241E">
            <w:r w:rsidRPr="0027241E">
              <w:t>93 332</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78371C9" w14:textId="77777777" w:rsidR="00C01CA8" w:rsidRPr="0027241E" w:rsidRDefault="00C01CA8" w:rsidP="0027241E">
            <w:r w:rsidRPr="0027241E">
              <w:t>94 536</w:t>
            </w:r>
          </w:p>
        </w:tc>
        <w:tc>
          <w:tcPr>
            <w:tcW w:w="1160" w:type="dxa"/>
            <w:tcBorders>
              <w:top w:val="nil"/>
              <w:left w:val="nil"/>
              <w:bottom w:val="single" w:sz="4" w:space="0" w:color="000000"/>
              <w:right w:val="nil"/>
            </w:tcBorders>
            <w:tcMar>
              <w:top w:w="90" w:type="dxa"/>
              <w:left w:w="43" w:type="dxa"/>
              <w:bottom w:w="26" w:type="dxa"/>
              <w:right w:w="43" w:type="dxa"/>
            </w:tcMar>
            <w:vAlign w:val="bottom"/>
          </w:tcPr>
          <w:p w14:paraId="38B127CD" w14:textId="77777777" w:rsidR="00C01CA8" w:rsidRPr="0027241E" w:rsidRDefault="00C01CA8" w:rsidP="0027241E">
            <w:r w:rsidRPr="0027241E">
              <w:t>97 180</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7F50C001" w14:textId="77777777" w:rsidR="00C01CA8" w:rsidRPr="0027241E" w:rsidRDefault="00C01CA8" w:rsidP="0027241E"/>
        </w:tc>
        <w:tc>
          <w:tcPr>
            <w:tcW w:w="740" w:type="dxa"/>
            <w:tcBorders>
              <w:top w:val="nil"/>
              <w:left w:val="nil"/>
              <w:bottom w:val="single" w:sz="4" w:space="0" w:color="000000"/>
              <w:right w:val="nil"/>
            </w:tcBorders>
            <w:tcMar>
              <w:top w:w="90" w:type="dxa"/>
              <w:left w:w="43" w:type="dxa"/>
              <w:bottom w:w="26" w:type="dxa"/>
              <w:right w:w="43" w:type="dxa"/>
            </w:tcMar>
            <w:vAlign w:val="bottom"/>
          </w:tcPr>
          <w:p w14:paraId="57E2F314" w14:textId="77777777" w:rsidR="00C01CA8" w:rsidRPr="0027241E" w:rsidRDefault="00C01CA8" w:rsidP="0027241E">
            <w:r w:rsidRPr="0027241E">
              <w:t>6,6</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389424E7" w14:textId="77777777" w:rsidR="00C01CA8" w:rsidRPr="0027241E" w:rsidRDefault="00C01CA8" w:rsidP="0027241E">
            <w:r w:rsidRPr="0027241E">
              <w:t>5,1</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26587535" w14:textId="77777777" w:rsidR="00C01CA8" w:rsidRPr="0027241E" w:rsidRDefault="00C01CA8" w:rsidP="0027241E">
            <w:r w:rsidRPr="0027241E">
              <w:t>1,3</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2A952A14" w14:textId="77777777" w:rsidR="00C01CA8" w:rsidRPr="0027241E" w:rsidRDefault="00C01CA8" w:rsidP="0027241E">
            <w:r w:rsidRPr="0027241E">
              <w:t>2,8</w:t>
            </w:r>
          </w:p>
        </w:tc>
      </w:tr>
      <w:tr w:rsidR="00BE25BF" w:rsidRPr="0027241E" w14:paraId="0A150401" w14:textId="77777777" w:rsidTr="00F6146B">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2B43395C" w14:textId="77777777" w:rsidR="00C01CA8" w:rsidRPr="0027241E" w:rsidRDefault="00C01CA8" w:rsidP="0027241E">
            <w:r w:rsidRPr="0027241E">
              <w:t>B. Totale utgifter</w:t>
            </w:r>
            <w:r w:rsidRPr="0027241E">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CFC3C03" w14:textId="77777777" w:rsidR="00C01CA8" w:rsidRPr="0027241E" w:rsidRDefault="00C01CA8" w:rsidP="0027241E">
            <w:r w:rsidRPr="0027241E">
              <w:t>1 750 656</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39724C6" w14:textId="77777777" w:rsidR="00C01CA8" w:rsidRPr="0027241E" w:rsidRDefault="00C01CA8" w:rsidP="0027241E">
            <w:r w:rsidRPr="0027241E">
              <w:t>1 922 610</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86A5FB3" w14:textId="77777777" w:rsidR="00C01CA8" w:rsidRPr="0027241E" w:rsidRDefault="00C01CA8" w:rsidP="0027241E">
            <w:r w:rsidRPr="0027241E">
              <w:t>2 079 077</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3E63078" w14:textId="77777777" w:rsidR="00C01CA8" w:rsidRPr="0027241E" w:rsidRDefault="00C01CA8" w:rsidP="0027241E">
            <w:r w:rsidRPr="0027241E">
              <w:t>2 273 726</w:t>
            </w:r>
          </w:p>
        </w:tc>
        <w:tc>
          <w:tcPr>
            <w:tcW w:w="1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0DE2849" w14:textId="77777777" w:rsidR="00C01CA8" w:rsidRPr="0027241E" w:rsidRDefault="00C01CA8" w:rsidP="0027241E">
            <w:r w:rsidRPr="0027241E">
              <w:t>2 369 489</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5BC574E" w14:textId="77777777" w:rsidR="00C01CA8" w:rsidRPr="0027241E" w:rsidRDefault="00C01CA8" w:rsidP="0027241E"/>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56E1C8F" w14:textId="77777777" w:rsidR="00C01CA8" w:rsidRPr="0027241E" w:rsidRDefault="00C01CA8" w:rsidP="0027241E">
            <w:r w:rsidRPr="0027241E">
              <w:t>9,8</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C4A6FE4" w14:textId="77777777" w:rsidR="00C01CA8" w:rsidRPr="0027241E" w:rsidRDefault="00C01CA8" w:rsidP="0027241E">
            <w:r w:rsidRPr="0027241E">
              <w:t>8,1</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EB364C8" w14:textId="77777777" w:rsidR="00C01CA8" w:rsidRPr="0027241E" w:rsidRDefault="00C01CA8" w:rsidP="0027241E">
            <w:r w:rsidRPr="0027241E">
              <w:t>9,4</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32E1629" w14:textId="77777777" w:rsidR="00C01CA8" w:rsidRPr="0027241E" w:rsidRDefault="00C01CA8" w:rsidP="0027241E">
            <w:r w:rsidRPr="0027241E">
              <w:t>4,2</w:t>
            </w:r>
          </w:p>
        </w:tc>
      </w:tr>
      <w:tr w:rsidR="00BE25BF" w:rsidRPr="0027241E" w14:paraId="3EE14538"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63475D6C"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43D7E7E1" w14:textId="77777777" w:rsidR="00C01CA8" w:rsidRPr="0027241E" w:rsidRDefault="00C01CA8" w:rsidP="0027241E">
            <w:r w:rsidRPr="0027241E">
              <w:t xml:space="preserve"> Renteutgifter og utbytte</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4CE76EF1" w14:textId="77777777" w:rsidR="00C01CA8" w:rsidRPr="0027241E" w:rsidRDefault="00C01CA8" w:rsidP="0027241E">
            <w:r w:rsidRPr="0027241E">
              <w:t>10 340</w:t>
            </w:r>
          </w:p>
        </w:tc>
        <w:tc>
          <w:tcPr>
            <w:tcW w:w="1040" w:type="dxa"/>
            <w:tcBorders>
              <w:top w:val="nil"/>
              <w:left w:val="nil"/>
              <w:bottom w:val="nil"/>
              <w:right w:val="nil"/>
            </w:tcBorders>
            <w:tcMar>
              <w:top w:w="90" w:type="dxa"/>
              <w:left w:w="43" w:type="dxa"/>
              <w:bottom w:w="26" w:type="dxa"/>
              <w:right w:w="43" w:type="dxa"/>
            </w:tcMar>
            <w:vAlign w:val="bottom"/>
          </w:tcPr>
          <w:p w14:paraId="6597E2F9" w14:textId="77777777" w:rsidR="00C01CA8" w:rsidRPr="0027241E" w:rsidRDefault="00C01CA8" w:rsidP="0027241E">
            <w:r w:rsidRPr="0027241E">
              <w:t>23 116</w:t>
            </w:r>
          </w:p>
        </w:tc>
        <w:tc>
          <w:tcPr>
            <w:tcW w:w="1040" w:type="dxa"/>
            <w:tcBorders>
              <w:top w:val="nil"/>
              <w:left w:val="nil"/>
              <w:bottom w:val="nil"/>
              <w:right w:val="nil"/>
            </w:tcBorders>
            <w:tcMar>
              <w:top w:w="90" w:type="dxa"/>
              <w:left w:w="43" w:type="dxa"/>
              <w:bottom w:w="26" w:type="dxa"/>
              <w:right w:w="43" w:type="dxa"/>
            </w:tcMar>
            <w:vAlign w:val="bottom"/>
          </w:tcPr>
          <w:p w14:paraId="0EEB58FB" w14:textId="77777777" w:rsidR="00C01CA8" w:rsidRPr="0027241E" w:rsidRDefault="00C01CA8" w:rsidP="0027241E">
            <w:r w:rsidRPr="0027241E">
              <w:t>39 615</w:t>
            </w:r>
          </w:p>
        </w:tc>
        <w:tc>
          <w:tcPr>
            <w:tcW w:w="1040" w:type="dxa"/>
            <w:tcBorders>
              <w:top w:val="nil"/>
              <w:left w:val="nil"/>
              <w:bottom w:val="nil"/>
              <w:right w:val="nil"/>
            </w:tcBorders>
            <w:tcMar>
              <w:top w:w="90" w:type="dxa"/>
              <w:left w:w="43" w:type="dxa"/>
              <w:bottom w:w="26" w:type="dxa"/>
              <w:right w:w="43" w:type="dxa"/>
            </w:tcMar>
            <w:vAlign w:val="bottom"/>
          </w:tcPr>
          <w:p w14:paraId="75C14596" w14:textId="77777777" w:rsidR="00C01CA8" w:rsidRPr="0027241E" w:rsidRDefault="00C01CA8" w:rsidP="0027241E">
            <w:r w:rsidRPr="0027241E">
              <w:t>41 782</w:t>
            </w:r>
          </w:p>
        </w:tc>
        <w:tc>
          <w:tcPr>
            <w:tcW w:w="1160" w:type="dxa"/>
            <w:tcBorders>
              <w:top w:val="nil"/>
              <w:left w:val="nil"/>
              <w:bottom w:val="nil"/>
              <w:right w:val="nil"/>
            </w:tcBorders>
            <w:tcMar>
              <w:top w:w="90" w:type="dxa"/>
              <w:left w:w="43" w:type="dxa"/>
              <w:bottom w:w="26" w:type="dxa"/>
              <w:right w:w="43" w:type="dxa"/>
            </w:tcMar>
            <w:vAlign w:val="bottom"/>
          </w:tcPr>
          <w:p w14:paraId="1297725F" w14:textId="77777777" w:rsidR="00C01CA8" w:rsidRPr="0027241E" w:rsidRDefault="00C01CA8" w:rsidP="0027241E">
            <w:r w:rsidRPr="0027241E">
              <w:t>40 805</w:t>
            </w:r>
          </w:p>
        </w:tc>
        <w:tc>
          <w:tcPr>
            <w:tcW w:w="160" w:type="dxa"/>
            <w:tcBorders>
              <w:top w:val="nil"/>
              <w:left w:val="nil"/>
              <w:bottom w:val="nil"/>
              <w:right w:val="nil"/>
            </w:tcBorders>
            <w:tcMar>
              <w:top w:w="90" w:type="dxa"/>
              <w:left w:w="43" w:type="dxa"/>
              <w:bottom w:w="26" w:type="dxa"/>
              <w:right w:w="43" w:type="dxa"/>
            </w:tcMar>
            <w:vAlign w:val="bottom"/>
          </w:tcPr>
          <w:p w14:paraId="570B691F"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6BCCB675" w14:textId="77777777" w:rsidR="00C01CA8" w:rsidRPr="0027241E" w:rsidRDefault="00C01CA8" w:rsidP="0027241E">
            <w:r w:rsidRPr="0027241E">
              <w:t>123,6</w:t>
            </w:r>
          </w:p>
        </w:tc>
        <w:tc>
          <w:tcPr>
            <w:tcW w:w="740" w:type="dxa"/>
            <w:tcBorders>
              <w:top w:val="nil"/>
              <w:left w:val="nil"/>
              <w:bottom w:val="nil"/>
              <w:right w:val="nil"/>
            </w:tcBorders>
            <w:tcMar>
              <w:top w:w="90" w:type="dxa"/>
              <w:left w:w="43" w:type="dxa"/>
              <w:bottom w:w="26" w:type="dxa"/>
              <w:right w:w="43" w:type="dxa"/>
            </w:tcMar>
            <w:vAlign w:val="bottom"/>
          </w:tcPr>
          <w:p w14:paraId="27808B6F" w14:textId="77777777" w:rsidR="00C01CA8" w:rsidRPr="0027241E" w:rsidRDefault="00C01CA8" w:rsidP="0027241E">
            <w:r w:rsidRPr="0027241E">
              <w:t>71,4</w:t>
            </w:r>
          </w:p>
        </w:tc>
        <w:tc>
          <w:tcPr>
            <w:tcW w:w="740" w:type="dxa"/>
            <w:tcBorders>
              <w:top w:val="nil"/>
              <w:left w:val="nil"/>
              <w:bottom w:val="nil"/>
              <w:right w:val="nil"/>
            </w:tcBorders>
            <w:tcMar>
              <w:top w:w="90" w:type="dxa"/>
              <w:left w:w="43" w:type="dxa"/>
              <w:bottom w:w="26" w:type="dxa"/>
              <w:right w:w="43" w:type="dxa"/>
            </w:tcMar>
            <w:vAlign w:val="bottom"/>
          </w:tcPr>
          <w:p w14:paraId="0971EE94" w14:textId="77777777" w:rsidR="00C01CA8" w:rsidRPr="0027241E" w:rsidRDefault="00C01CA8" w:rsidP="0027241E">
            <w:r w:rsidRPr="0027241E">
              <w:t>5,5</w:t>
            </w:r>
          </w:p>
        </w:tc>
        <w:tc>
          <w:tcPr>
            <w:tcW w:w="740" w:type="dxa"/>
            <w:tcBorders>
              <w:top w:val="nil"/>
              <w:left w:val="nil"/>
              <w:bottom w:val="nil"/>
              <w:right w:val="nil"/>
            </w:tcBorders>
            <w:tcMar>
              <w:top w:w="90" w:type="dxa"/>
              <w:left w:w="43" w:type="dxa"/>
              <w:bottom w:w="26" w:type="dxa"/>
              <w:right w:w="43" w:type="dxa"/>
            </w:tcMar>
            <w:vAlign w:val="bottom"/>
          </w:tcPr>
          <w:p w14:paraId="72DA61A7" w14:textId="77777777" w:rsidR="00C01CA8" w:rsidRPr="0027241E" w:rsidRDefault="00C01CA8" w:rsidP="0027241E">
            <w:r w:rsidRPr="0027241E">
              <w:t>-2,3</w:t>
            </w:r>
          </w:p>
        </w:tc>
      </w:tr>
      <w:tr w:rsidR="00BE25BF" w:rsidRPr="0027241E" w14:paraId="37BDC01C"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6329516E"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4325CBDE" w14:textId="77777777" w:rsidR="00C01CA8" w:rsidRPr="0027241E" w:rsidRDefault="00C01CA8" w:rsidP="0027241E">
            <w:r w:rsidRPr="0027241E">
              <w:t xml:space="preserve"> Overføringer til utlandet</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1C0AD480" w14:textId="77777777" w:rsidR="00C01CA8" w:rsidRPr="0027241E" w:rsidRDefault="00C01CA8" w:rsidP="0027241E">
            <w:r w:rsidRPr="0027241E">
              <w:t>50 599</w:t>
            </w:r>
          </w:p>
        </w:tc>
        <w:tc>
          <w:tcPr>
            <w:tcW w:w="1040" w:type="dxa"/>
            <w:tcBorders>
              <w:top w:val="nil"/>
              <w:left w:val="nil"/>
              <w:bottom w:val="nil"/>
              <w:right w:val="nil"/>
            </w:tcBorders>
            <w:tcMar>
              <w:top w:w="90" w:type="dxa"/>
              <w:left w:w="43" w:type="dxa"/>
              <w:bottom w:w="26" w:type="dxa"/>
              <w:right w:w="43" w:type="dxa"/>
            </w:tcMar>
            <w:vAlign w:val="bottom"/>
          </w:tcPr>
          <w:p w14:paraId="6686E599" w14:textId="77777777" w:rsidR="00C01CA8" w:rsidRPr="0027241E" w:rsidRDefault="00C01CA8" w:rsidP="0027241E">
            <w:r w:rsidRPr="0027241E">
              <w:t>69 668</w:t>
            </w:r>
          </w:p>
        </w:tc>
        <w:tc>
          <w:tcPr>
            <w:tcW w:w="1040" w:type="dxa"/>
            <w:tcBorders>
              <w:top w:val="nil"/>
              <w:left w:val="nil"/>
              <w:bottom w:val="nil"/>
              <w:right w:val="nil"/>
            </w:tcBorders>
            <w:tcMar>
              <w:top w:w="90" w:type="dxa"/>
              <w:left w:w="43" w:type="dxa"/>
              <w:bottom w:w="26" w:type="dxa"/>
              <w:right w:w="43" w:type="dxa"/>
            </w:tcMar>
            <w:vAlign w:val="bottom"/>
          </w:tcPr>
          <w:p w14:paraId="60231A23" w14:textId="77777777" w:rsidR="00C01CA8" w:rsidRPr="0027241E" w:rsidRDefault="00C01CA8" w:rsidP="0027241E">
            <w:r w:rsidRPr="0027241E">
              <w:t>71 186</w:t>
            </w:r>
          </w:p>
        </w:tc>
        <w:tc>
          <w:tcPr>
            <w:tcW w:w="1040" w:type="dxa"/>
            <w:tcBorders>
              <w:top w:val="nil"/>
              <w:left w:val="nil"/>
              <w:bottom w:val="nil"/>
              <w:right w:val="nil"/>
            </w:tcBorders>
            <w:tcMar>
              <w:top w:w="90" w:type="dxa"/>
              <w:left w:w="43" w:type="dxa"/>
              <w:bottom w:w="26" w:type="dxa"/>
              <w:right w:w="43" w:type="dxa"/>
            </w:tcMar>
            <w:vAlign w:val="bottom"/>
          </w:tcPr>
          <w:p w14:paraId="3DAE9EB6" w14:textId="77777777" w:rsidR="00C01CA8" w:rsidRPr="0027241E" w:rsidRDefault="00C01CA8" w:rsidP="0027241E">
            <w:r w:rsidRPr="0027241E">
              <w:t>130 482</w:t>
            </w:r>
          </w:p>
        </w:tc>
        <w:tc>
          <w:tcPr>
            <w:tcW w:w="1160" w:type="dxa"/>
            <w:tcBorders>
              <w:top w:val="nil"/>
              <w:left w:val="nil"/>
              <w:bottom w:val="nil"/>
              <w:right w:val="nil"/>
            </w:tcBorders>
            <w:tcMar>
              <w:top w:w="90" w:type="dxa"/>
              <w:left w:w="43" w:type="dxa"/>
              <w:bottom w:w="26" w:type="dxa"/>
              <w:right w:w="43" w:type="dxa"/>
            </w:tcMar>
            <w:vAlign w:val="bottom"/>
          </w:tcPr>
          <w:p w14:paraId="6F0B7877" w14:textId="77777777" w:rsidR="00C01CA8" w:rsidRPr="0027241E" w:rsidRDefault="00C01CA8" w:rsidP="0027241E">
            <w:r w:rsidRPr="0027241E">
              <w:t>126 343</w:t>
            </w:r>
          </w:p>
        </w:tc>
        <w:tc>
          <w:tcPr>
            <w:tcW w:w="160" w:type="dxa"/>
            <w:tcBorders>
              <w:top w:val="nil"/>
              <w:left w:val="nil"/>
              <w:bottom w:val="nil"/>
              <w:right w:val="nil"/>
            </w:tcBorders>
            <w:tcMar>
              <w:top w:w="90" w:type="dxa"/>
              <w:left w:w="43" w:type="dxa"/>
              <w:bottom w:w="26" w:type="dxa"/>
              <w:right w:w="43" w:type="dxa"/>
            </w:tcMar>
            <w:vAlign w:val="bottom"/>
          </w:tcPr>
          <w:p w14:paraId="261970F5"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390F2711" w14:textId="77777777" w:rsidR="00C01CA8" w:rsidRPr="0027241E" w:rsidRDefault="00C01CA8" w:rsidP="0027241E">
            <w:r w:rsidRPr="0027241E">
              <w:t>37,7</w:t>
            </w:r>
          </w:p>
        </w:tc>
        <w:tc>
          <w:tcPr>
            <w:tcW w:w="740" w:type="dxa"/>
            <w:tcBorders>
              <w:top w:val="nil"/>
              <w:left w:val="nil"/>
              <w:bottom w:val="nil"/>
              <w:right w:val="nil"/>
            </w:tcBorders>
            <w:tcMar>
              <w:top w:w="90" w:type="dxa"/>
              <w:left w:w="43" w:type="dxa"/>
              <w:bottom w:w="26" w:type="dxa"/>
              <w:right w:w="43" w:type="dxa"/>
            </w:tcMar>
            <w:vAlign w:val="bottom"/>
          </w:tcPr>
          <w:p w14:paraId="155A9CA2" w14:textId="77777777" w:rsidR="00C01CA8" w:rsidRPr="0027241E" w:rsidRDefault="00C01CA8" w:rsidP="0027241E">
            <w:r w:rsidRPr="0027241E">
              <w:t>2,2</w:t>
            </w:r>
          </w:p>
        </w:tc>
        <w:tc>
          <w:tcPr>
            <w:tcW w:w="740" w:type="dxa"/>
            <w:tcBorders>
              <w:top w:val="nil"/>
              <w:left w:val="nil"/>
              <w:bottom w:val="nil"/>
              <w:right w:val="nil"/>
            </w:tcBorders>
            <w:tcMar>
              <w:top w:w="90" w:type="dxa"/>
              <w:left w:w="43" w:type="dxa"/>
              <w:bottom w:w="26" w:type="dxa"/>
              <w:right w:w="43" w:type="dxa"/>
            </w:tcMar>
            <w:vAlign w:val="bottom"/>
          </w:tcPr>
          <w:p w14:paraId="5037A414" w14:textId="77777777" w:rsidR="00C01CA8" w:rsidRPr="0027241E" w:rsidRDefault="00C01CA8" w:rsidP="0027241E">
            <w:r w:rsidRPr="0027241E">
              <w:t>83,3</w:t>
            </w:r>
          </w:p>
        </w:tc>
        <w:tc>
          <w:tcPr>
            <w:tcW w:w="740" w:type="dxa"/>
            <w:tcBorders>
              <w:top w:val="nil"/>
              <w:left w:val="nil"/>
              <w:bottom w:val="nil"/>
              <w:right w:val="nil"/>
            </w:tcBorders>
            <w:tcMar>
              <w:top w:w="90" w:type="dxa"/>
              <w:left w:w="43" w:type="dxa"/>
              <w:bottom w:w="26" w:type="dxa"/>
              <w:right w:w="43" w:type="dxa"/>
            </w:tcMar>
            <w:vAlign w:val="bottom"/>
          </w:tcPr>
          <w:p w14:paraId="019E7A12" w14:textId="77777777" w:rsidR="00C01CA8" w:rsidRPr="0027241E" w:rsidRDefault="00C01CA8" w:rsidP="0027241E">
            <w:r w:rsidRPr="0027241E">
              <w:t>-3,2</w:t>
            </w:r>
          </w:p>
        </w:tc>
      </w:tr>
      <w:tr w:rsidR="00BE25BF" w:rsidRPr="0027241E" w14:paraId="51EA5C2A"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057FB52A"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0F55B3AC" w14:textId="77777777" w:rsidR="00C01CA8" w:rsidRPr="0027241E" w:rsidRDefault="00C01CA8" w:rsidP="0027241E">
            <w:r w:rsidRPr="0027241E">
              <w:t xml:space="preserve"> Subsidier mv.</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5DA95CA" w14:textId="77777777" w:rsidR="00C01CA8" w:rsidRPr="0027241E" w:rsidRDefault="00C01CA8" w:rsidP="0027241E">
            <w:r w:rsidRPr="0027241E">
              <w:t>107 204</w:t>
            </w:r>
          </w:p>
        </w:tc>
        <w:tc>
          <w:tcPr>
            <w:tcW w:w="1040" w:type="dxa"/>
            <w:tcBorders>
              <w:top w:val="nil"/>
              <w:left w:val="nil"/>
              <w:bottom w:val="nil"/>
              <w:right w:val="nil"/>
            </w:tcBorders>
            <w:tcMar>
              <w:top w:w="90" w:type="dxa"/>
              <w:left w:w="43" w:type="dxa"/>
              <w:bottom w:w="26" w:type="dxa"/>
              <w:right w:w="43" w:type="dxa"/>
            </w:tcMar>
            <w:vAlign w:val="bottom"/>
          </w:tcPr>
          <w:p w14:paraId="0DB14B17" w14:textId="77777777" w:rsidR="00C01CA8" w:rsidRPr="0027241E" w:rsidRDefault="00C01CA8" w:rsidP="0027241E">
            <w:r w:rsidRPr="0027241E">
              <w:t>91 359</w:t>
            </w:r>
          </w:p>
        </w:tc>
        <w:tc>
          <w:tcPr>
            <w:tcW w:w="1040" w:type="dxa"/>
            <w:tcBorders>
              <w:top w:val="nil"/>
              <w:left w:val="nil"/>
              <w:bottom w:val="nil"/>
              <w:right w:val="nil"/>
            </w:tcBorders>
            <w:tcMar>
              <w:top w:w="90" w:type="dxa"/>
              <w:left w:w="43" w:type="dxa"/>
              <w:bottom w:w="26" w:type="dxa"/>
              <w:right w:w="43" w:type="dxa"/>
            </w:tcMar>
            <w:vAlign w:val="bottom"/>
          </w:tcPr>
          <w:p w14:paraId="659A69A0" w14:textId="77777777" w:rsidR="00C01CA8" w:rsidRPr="0027241E" w:rsidRDefault="00C01CA8" w:rsidP="0027241E">
            <w:r w:rsidRPr="0027241E">
              <w:t>92 269</w:t>
            </w:r>
          </w:p>
        </w:tc>
        <w:tc>
          <w:tcPr>
            <w:tcW w:w="1040" w:type="dxa"/>
            <w:tcBorders>
              <w:top w:val="nil"/>
              <w:left w:val="nil"/>
              <w:bottom w:val="nil"/>
              <w:right w:val="nil"/>
            </w:tcBorders>
            <w:tcMar>
              <w:top w:w="90" w:type="dxa"/>
              <w:left w:w="43" w:type="dxa"/>
              <w:bottom w:w="26" w:type="dxa"/>
              <w:right w:w="43" w:type="dxa"/>
            </w:tcMar>
            <w:vAlign w:val="bottom"/>
          </w:tcPr>
          <w:p w14:paraId="6FD308C5" w14:textId="77777777" w:rsidR="00C01CA8" w:rsidRPr="0027241E" w:rsidRDefault="00C01CA8" w:rsidP="0027241E">
            <w:r w:rsidRPr="0027241E">
              <w:t>110 341</w:t>
            </w:r>
          </w:p>
        </w:tc>
        <w:tc>
          <w:tcPr>
            <w:tcW w:w="1160" w:type="dxa"/>
            <w:tcBorders>
              <w:top w:val="nil"/>
              <w:left w:val="nil"/>
              <w:bottom w:val="nil"/>
              <w:right w:val="nil"/>
            </w:tcBorders>
            <w:tcMar>
              <w:top w:w="90" w:type="dxa"/>
              <w:left w:w="43" w:type="dxa"/>
              <w:bottom w:w="26" w:type="dxa"/>
              <w:right w:w="43" w:type="dxa"/>
            </w:tcMar>
            <w:vAlign w:val="bottom"/>
          </w:tcPr>
          <w:p w14:paraId="0E04721E" w14:textId="77777777" w:rsidR="00C01CA8" w:rsidRPr="0027241E" w:rsidRDefault="00C01CA8" w:rsidP="0027241E">
            <w:r w:rsidRPr="0027241E">
              <w:t>127 008</w:t>
            </w:r>
          </w:p>
        </w:tc>
        <w:tc>
          <w:tcPr>
            <w:tcW w:w="160" w:type="dxa"/>
            <w:tcBorders>
              <w:top w:val="nil"/>
              <w:left w:val="nil"/>
              <w:bottom w:val="nil"/>
              <w:right w:val="nil"/>
            </w:tcBorders>
            <w:tcMar>
              <w:top w:w="90" w:type="dxa"/>
              <w:left w:w="43" w:type="dxa"/>
              <w:bottom w:w="26" w:type="dxa"/>
              <w:right w:w="43" w:type="dxa"/>
            </w:tcMar>
            <w:vAlign w:val="bottom"/>
          </w:tcPr>
          <w:p w14:paraId="5B9AA8D0"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574B0B14" w14:textId="77777777" w:rsidR="00C01CA8" w:rsidRPr="0027241E" w:rsidRDefault="00C01CA8" w:rsidP="0027241E">
            <w:r w:rsidRPr="0027241E">
              <w:t>-14,8</w:t>
            </w:r>
          </w:p>
        </w:tc>
        <w:tc>
          <w:tcPr>
            <w:tcW w:w="740" w:type="dxa"/>
            <w:tcBorders>
              <w:top w:val="nil"/>
              <w:left w:val="nil"/>
              <w:bottom w:val="nil"/>
              <w:right w:val="nil"/>
            </w:tcBorders>
            <w:tcMar>
              <w:top w:w="90" w:type="dxa"/>
              <w:left w:w="43" w:type="dxa"/>
              <w:bottom w:w="26" w:type="dxa"/>
              <w:right w:w="43" w:type="dxa"/>
            </w:tcMar>
            <w:vAlign w:val="bottom"/>
          </w:tcPr>
          <w:p w14:paraId="74F4DE19" w14:textId="77777777" w:rsidR="00C01CA8" w:rsidRPr="0027241E" w:rsidRDefault="00C01CA8" w:rsidP="0027241E">
            <w:r w:rsidRPr="0027241E">
              <w:t>1,0</w:t>
            </w:r>
          </w:p>
        </w:tc>
        <w:tc>
          <w:tcPr>
            <w:tcW w:w="740" w:type="dxa"/>
            <w:tcBorders>
              <w:top w:val="nil"/>
              <w:left w:val="nil"/>
              <w:bottom w:val="nil"/>
              <w:right w:val="nil"/>
            </w:tcBorders>
            <w:tcMar>
              <w:top w:w="90" w:type="dxa"/>
              <w:left w:w="43" w:type="dxa"/>
              <w:bottom w:w="26" w:type="dxa"/>
              <w:right w:w="43" w:type="dxa"/>
            </w:tcMar>
            <w:vAlign w:val="bottom"/>
          </w:tcPr>
          <w:p w14:paraId="70F94B22" w14:textId="77777777" w:rsidR="00C01CA8" w:rsidRPr="0027241E" w:rsidRDefault="00C01CA8" w:rsidP="0027241E">
            <w:r w:rsidRPr="0027241E">
              <w:t>19,6</w:t>
            </w:r>
          </w:p>
        </w:tc>
        <w:tc>
          <w:tcPr>
            <w:tcW w:w="740" w:type="dxa"/>
            <w:tcBorders>
              <w:top w:val="nil"/>
              <w:left w:val="nil"/>
              <w:bottom w:val="nil"/>
              <w:right w:val="nil"/>
            </w:tcBorders>
            <w:tcMar>
              <w:top w:w="90" w:type="dxa"/>
              <w:left w:w="43" w:type="dxa"/>
              <w:bottom w:w="26" w:type="dxa"/>
              <w:right w:w="43" w:type="dxa"/>
            </w:tcMar>
            <w:vAlign w:val="bottom"/>
          </w:tcPr>
          <w:p w14:paraId="26C4407A" w14:textId="77777777" w:rsidR="00C01CA8" w:rsidRPr="0027241E" w:rsidRDefault="00C01CA8" w:rsidP="0027241E">
            <w:r w:rsidRPr="0027241E">
              <w:t>15,1</w:t>
            </w:r>
          </w:p>
        </w:tc>
      </w:tr>
      <w:tr w:rsidR="00BE25BF" w:rsidRPr="0027241E" w14:paraId="2CA829AB"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6DE9AEA"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44E9CCD0" w14:textId="77777777" w:rsidR="00C01CA8" w:rsidRPr="0027241E" w:rsidRDefault="00C01CA8" w:rsidP="0027241E">
            <w:r w:rsidRPr="0027241E">
              <w:t xml:space="preserve"> Stønader til husholdninger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58631E2E" w14:textId="77777777" w:rsidR="00C01CA8" w:rsidRPr="0027241E" w:rsidRDefault="00C01CA8" w:rsidP="0027241E">
            <w:r w:rsidRPr="0027241E">
              <w:t>594 271</w:t>
            </w:r>
          </w:p>
        </w:tc>
        <w:tc>
          <w:tcPr>
            <w:tcW w:w="1040" w:type="dxa"/>
            <w:tcBorders>
              <w:top w:val="nil"/>
              <w:left w:val="nil"/>
              <w:bottom w:val="nil"/>
              <w:right w:val="nil"/>
            </w:tcBorders>
            <w:tcMar>
              <w:top w:w="90" w:type="dxa"/>
              <w:left w:w="43" w:type="dxa"/>
              <w:bottom w:w="26" w:type="dxa"/>
              <w:right w:w="43" w:type="dxa"/>
            </w:tcMar>
            <w:vAlign w:val="bottom"/>
          </w:tcPr>
          <w:p w14:paraId="6D89A3A6" w14:textId="77777777" w:rsidR="00C01CA8" w:rsidRPr="0027241E" w:rsidRDefault="00C01CA8" w:rsidP="0027241E">
            <w:r w:rsidRPr="0027241E">
              <w:t>646 191</w:t>
            </w:r>
          </w:p>
        </w:tc>
        <w:tc>
          <w:tcPr>
            <w:tcW w:w="1040" w:type="dxa"/>
            <w:tcBorders>
              <w:top w:val="nil"/>
              <w:left w:val="nil"/>
              <w:bottom w:val="nil"/>
              <w:right w:val="nil"/>
            </w:tcBorders>
            <w:tcMar>
              <w:top w:w="90" w:type="dxa"/>
              <w:left w:w="43" w:type="dxa"/>
              <w:bottom w:w="26" w:type="dxa"/>
              <w:right w:w="43" w:type="dxa"/>
            </w:tcMar>
            <w:vAlign w:val="bottom"/>
          </w:tcPr>
          <w:p w14:paraId="54580872" w14:textId="77777777" w:rsidR="00C01CA8" w:rsidRPr="0027241E" w:rsidRDefault="00C01CA8" w:rsidP="0027241E">
            <w:r w:rsidRPr="0027241E">
              <w:t>700 594</w:t>
            </w:r>
          </w:p>
        </w:tc>
        <w:tc>
          <w:tcPr>
            <w:tcW w:w="1040" w:type="dxa"/>
            <w:tcBorders>
              <w:top w:val="nil"/>
              <w:left w:val="nil"/>
              <w:bottom w:val="nil"/>
              <w:right w:val="nil"/>
            </w:tcBorders>
            <w:tcMar>
              <w:top w:w="90" w:type="dxa"/>
              <w:left w:w="43" w:type="dxa"/>
              <w:bottom w:w="26" w:type="dxa"/>
              <w:right w:w="43" w:type="dxa"/>
            </w:tcMar>
            <w:vAlign w:val="bottom"/>
          </w:tcPr>
          <w:p w14:paraId="5048E20B" w14:textId="77777777" w:rsidR="00C01CA8" w:rsidRPr="0027241E" w:rsidRDefault="00C01CA8" w:rsidP="0027241E">
            <w:r w:rsidRPr="0027241E">
              <w:t>745 769</w:t>
            </w:r>
          </w:p>
        </w:tc>
        <w:tc>
          <w:tcPr>
            <w:tcW w:w="1160" w:type="dxa"/>
            <w:tcBorders>
              <w:top w:val="nil"/>
              <w:left w:val="nil"/>
              <w:bottom w:val="nil"/>
              <w:right w:val="nil"/>
            </w:tcBorders>
            <w:tcMar>
              <w:top w:w="90" w:type="dxa"/>
              <w:left w:w="43" w:type="dxa"/>
              <w:bottom w:w="26" w:type="dxa"/>
              <w:right w:w="43" w:type="dxa"/>
            </w:tcMar>
            <w:vAlign w:val="bottom"/>
          </w:tcPr>
          <w:p w14:paraId="171497AA" w14:textId="77777777" w:rsidR="00C01CA8" w:rsidRPr="0027241E" w:rsidRDefault="00C01CA8" w:rsidP="0027241E">
            <w:r w:rsidRPr="0027241E">
              <w:t>784 017</w:t>
            </w:r>
          </w:p>
        </w:tc>
        <w:tc>
          <w:tcPr>
            <w:tcW w:w="160" w:type="dxa"/>
            <w:tcBorders>
              <w:top w:val="nil"/>
              <w:left w:val="nil"/>
              <w:bottom w:val="nil"/>
              <w:right w:val="nil"/>
            </w:tcBorders>
            <w:tcMar>
              <w:top w:w="90" w:type="dxa"/>
              <w:left w:w="43" w:type="dxa"/>
              <w:bottom w:w="26" w:type="dxa"/>
              <w:right w:w="43" w:type="dxa"/>
            </w:tcMar>
            <w:vAlign w:val="bottom"/>
          </w:tcPr>
          <w:p w14:paraId="0C0B1C2B"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21445512" w14:textId="77777777" w:rsidR="00C01CA8" w:rsidRPr="0027241E" w:rsidRDefault="00C01CA8" w:rsidP="0027241E">
            <w:r w:rsidRPr="0027241E">
              <w:t>8,7</w:t>
            </w:r>
          </w:p>
        </w:tc>
        <w:tc>
          <w:tcPr>
            <w:tcW w:w="740" w:type="dxa"/>
            <w:tcBorders>
              <w:top w:val="nil"/>
              <w:left w:val="nil"/>
              <w:bottom w:val="nil"/>
              <w:right w:val="nil"/>
            </w:tcBorders>
            <w:tcMar>
              <w:top w:w="90" w:type="dxa"/>
              <w:left w:w="43" w:type="dxa"/>
              <w:bottom w:w="26" w:type="dxa"/>
              <w:right w:w="43" w:type="dxa"/>
            </w:tcMar>
            <w:vAlign w:val="bottom"/>
          </w:tcPr>
          <w:p w14:paraId="558056E6" w14:textId="77777777" w:rsidR="00C01CA8" w:rsidRPr="0027241E" w:rsidRDefault="00C01CA8" w:rsidP="0027241E">
            <w:r w:rsidRPr="0027241E">
              <w:t>8,4</w:t>
            </w:r>
          </w:p>
        </w:tc>
        <w:tc>
          <w:tcPr>
            <w:tcW w:w="740" w:type="dxa"/>
            <w:tcBorders>
              <w:top w:val="nil"/>
              <w:left w:val="nil"/>
              <w:bottom w:val="nil"/>
              <w:right w:val="nil"/>
            </w:tcBorders>
            <w:tcMar>
              <w:top w:w="90" w:type="dxa"/>
              <w:left w:w="43" w:type="dxa"/>
              <w:bottom w:w="26" w:type="dxa"/>
              <w:right w:w="43" w:type="dxa"/>
            </w:tcMar>
            <w:vAlign w:val="bottom"/>
          </w:tcPr>
          <w:p w14:paraId="37929AB5" w14:textId="77777777" w:rsidR="00C01CA8" w:rsidRPr="0027241E" w:rsidRDefault="00C01CA8" w:rsidP="0027241E">
            <w:r w:rsidRPr="0027241E">
              <w:t>6,4</w:t>
            </w:r>
          </w:p>
        </w:tc>
        <w:tc>
          <w:tcPr>
            <w:tcW w:w="740" w:type="dxa"/>
            <w:tcBorders>
              <w:top w:val="nil"/>
              <w:left w:val="nil"/>
              <w:bottom w:val="nil"/>
              <w:right w:val="nil"/>
            </w:tcBorders>
            <w:tcMar>
              <w:top w:w="90" w:type="dxa"/>
              <w:left w:w="43" w:type="dxa"/>
              <w:bottom w:w="26" w:type="dxa"/>
              <w:right w:w="43" w:type="dxa"/>
            </w:tcMar>
            <w:vAlign w:val="bottom"/>
          </w:tcPr>
          <w:p w14:paraId="0E45F3D7" w14:textId="77777777" w:rsidR="00C01CA8" w:rsidRPr="0027241E" w:rsidRDefault="00C01CA8" w:rsidP="0027241E">
            <w:r w:rsidRPr="0027241E">
              <w:t>5,1</w:t>
            </w:r>
          </w:p>
        </w:tc>
      </w:tr>
      <w:tr w:rsidR="00BE25BF" w:rsidRPr="0027241E" w14:paraId="2004A33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A533F31"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6AC0BDF" w14:textId="77777777" w:rsidR="00C01CA8" w:rsidRPr="0027241E" w:rsidRDefault="00C01CA8" w:rsidP="0027241E">
            <w:r w:rsidRPr="0027241E">
              <w:t xml:space="preserve"> Overføringer til ideelle organisasjoner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41505862" w14:textId="77777777" w:rsidR="00C01CA8" w:rsidRPr="0027241E" w:rsidRDefault="00C01CA8" w:rsidP="0027241E">
            <w:r w:rsidRPr="0027241E">
              <w:t>49 295</w:t>
            </w:r>
          </w:p>
        </w:tc>
        <w:tc>
          <w:tcPr>
            <w:tcW w:w="1040" w:type="dxa"/>
            <w:tcBorders>
              <w:top w:val="nil"/>
              <w:left w:val="nil"/>
              <w:bottom w:val="nil"/>
              <w:right w:val="nil"/>
            </w:tcBorders>
            <w:tcMar>
              <w:top w:w="90" w:type="dxa"/>
              <w:left w:w="43" w:type="dxa"/>
              <w:bottom w:w="26" w:type="dxa"/>
              <w:right w:w="43" w:type="dxa"/>
            </w:tcMar>
            <w:vAlign w:val="bottom"/>
          </w:tcPr>
          <w:p w14:paraId="425B7082" w14:textId="77777777" w:rsidR="00C01CA8" w:rsidRPr="0027241E" w:rsidRDefault="00C01CA8" w:rsidP="0027241E">
            <w:r w:rsidRPr="0027241E">
              <w:t>53 667</w:t>
            </w:r>
          </w:p>
        </w:tc>
        <w:tc>
          <w:tcPr>
            <w:tcW w:w="1040" w:type="dxa"/>
            <w:tcBorders>
              <w:top w:val="nil"/>
              <w:left w:val="nil"/>
              <w:bottom w:val="nil"/>
              <w:right w:val="nil"/>
            </w:tcBorders>
            <w:tcMar>
              <w:top w:w="90" w:type="dxa"/>
              <w:left w:w="43" w:type="dxa"/>
              <w:bottom w:w="26" w:type="dxa"/>
              <w:right w:w="43" w:type="dxa"/>
            </w:tcMar>
            <w:vAlign w:val="bottom"/>
          </w:tcPr>
          <w:p w14:paraId="48F7FAF3" w14:textId="77777777" w:rsidR="00C01CA8" w:rsidRPr="0027241E" w:rsidRDefault="00C01CA8" w:rsidP="0027241E">
            <w:r w:rsidRPr="0027241E">
              <w:t>54 701</w:t>
            </w:r>
          </w:p>
        </w:tc>
        <w:tc>
          <w:tcPr>
            <w:tcW w:w="1040" w:type="dxa"/>
            <w:tcBorders>
              <w:top w:val="nil"/>
              <w:left w:val="nil"/>
              <w:bottom w:val="nil"/>
              <w:right w:val="nil"/>
            </w:tcBorders>
            <w:tcMar>
              <w:top w:w="90" w:type="dxa"/>
              <w:left w:w="43" w:type="dxa"/>
              <w:bottom w:w="26" w:type="dxa"/>
              <w:right w:w="43" w:type="dxa"/>
            </w:tcMar>
            <w:vAlign w:val="bottom"/>
          </w:tcPr>
          <w:p w14:paraId="6C63204E" w14:textId="77777777" w:rsidR="00C01CA8" w:rsidRPr="0027241E" w:rsidRDefault="00C01CA8" w:rsidP="0027241E">
            <w:r w:rsidRPr="0027241E">
              <w:t>56 723</w:t>
            </w:r>
          </w:p>
        </w:tc>
        <w:tc>
          <w:tcPr>
            <w:tcW w:w="1160" w:type="dxa"/>
            <w:tcBorders>
              <w:top w:val="nil"/>
              <w:left w:val="nil"/>
              <w:bottom w:val="nil"/>
              <w:right w:val="nil"/>
            </w:tcBorders>
            <w:tcMar>
              <w:top w:w="90" w:type="dxa"/>
              <w:left w:w="43" w:type="dxa"/>
              <w:bottom w:w="26" w:type="dxa"/>
              <w:right w:w="43" w:type="dxa"/>
            </w:tcMar>
            <w:vAlign w:val="bottom"/>
          </w:tcPr>
          <w:p w14:paraId="31DB3CFC" w14:textId="77777777" w:rsidR="00C01CA8" w:rsidRPr="0027241E" w:rsidRDefault="00C01CA8" w:rsidP="0027241E">
            <w:r w:rsidRPr="0027241E">
              <w:t>59 393</w:t>
            </w:r>
          </w:p>
        </w:tc>
        <w:tc>
          <w:tcPr>
            <w:tcW w:w="160" w:type="dxa"/>
            <w:tcBorders>
              <w:top w:val="nil"/>
              <w:left w:val="nil"/>
              <w:bottom w:val="nil"/>
              <w:right w:val="nil"/>
            </w:tcBorders>
            <w:tcMar>
              <w:top w:w="90" w:type="dxa"/>
              <w:left w:w="43" w:type="dxa"/>
              <w:bottom w:w="26" w:type="dxa"/>
              <w:right w:w="43" w:type="dxa"/>
            </w:tcMar>
            <w:vAlign w:val="bottom"/>
          </w:tcPr>
          <w:p w14:paraId="42BF51B5"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40AE7581" w14:textId="77777777" w:rsidR="00C01CA8" w:rsidRPr="0027241E" w:rsidRDefault="00C01CA8" w:rsidP="0027241E">
            <w:r w:rsidRPr="0027241E">
              <w:t>8,9</w:t>
            </w:r>
          </w:p>
        </w:tc>
        <w:tc>
          <w:tcPr>
            <w:tcW w:w="740" w:type="dxa"/>
            <w:tcBorders>
              <w:top w:val="nil"/>
              <w:left w:val="nil"/>
              <w:bottom w:val="nil"/>
              <w:right w:val="nil"/>
            </w:tcBorders>
            <w:tcMar>
              <w:top w:w="90" w:type="dxa"/>
              <w:left w:w="43" w:type="dxa"/>
              <w:bottom w:w="26" w:type="dxa"/>
              <w:right w:w="43" w:type="dxa"/>
            </w:tcMar>
            <w:vAlign w:val="bottom"/>
          </w:tcPr>
          <w:p w14:paraId="7FDEAD27" w14:textId="77777777" w:rsidR="00C01CA8" w:rsidRPr="0027241E" w:rsidRDefault="00C01CA8" w:rsidP="0027241E">
            <w:r w:rsidRPr="0027241E">
              <w:t>1,9</w:t>
            </w:r>
          </w:p>
        </w:tc>
        <w:tc>
          <w:tcPr>
            <w:tcW w:w="740" w:type="dxa"/>
            <w:tcBorders>
              <w:top w:val="nil"/>
              <w:left w:val="nil"/>
              <w:bottom w:val="nil"/>
              <w:right w:val="nil"/>
            </w:tcBorders>
            <w:tcMar>
              <w:top w:w="90" w:type="dxa"/>
              <w:left w:w="43" w:type="dxa"/>
              <w:bottom w:w="26" w:type="dxa"/>
              <w:right w:w="43" w:type="dxa"/>
            </w:tcMar>
            <w:vAlign w:val="bottom"/>
          </w:tcPr>
          <w:p w14:paraId="1CA5A276" w14:textId="77777777" w:rsidR="00C01CA8" w:rsidRPr="0027241E" w:rsidRDefault="00C01CA8" w:rsidP="0027241E">
            <w:r w:rsidRPr="0027241E">
              <w:t>3,7</w:t>
            </w:r>
          </w:p>
        </w:tc>
        <w:tc>
          <w:tcPr>
            <w:tcW w:w="740" w:type="dxa"/>
            <w:tcBorders>
              <w:top w:val="nil"/>
              <w:left w:val="nil"/>
              <w:bottom w:val="nil"/>
              <w:right w:val="nil"/>
            </w:tcBorders>
            <w:tcMar>
              <w:top w:w="90" w:type="dxa"/>
              <w:left w:w="43" w:type="dxa"/>
              <w:bottom w:w="26" w:type="dxa"/>
              <w:right w:w="43" w:type="dxa"/>
            </w:tcMar>
            <w:vAlign w:val="bottom"/>
          </w:tcPr>
          <w:p w14:paraId="195654EC" w14:textId="77777777" w:rsidR="00C01CA8" w:rsidRPr="0027241E" w:rsidRDefault="00C01CA8" w:rsidP="0027241E">
            <w:r w:rsidRPr="0027241E">
              <w:t>4,7</w:t>
            </w:r>
          </w:p>
        </w:tc>
      </w:tr>
      <w:tr w:rsidR="00BE25BF" w:rsidRPr="0027241E" w14:paraId="6B3F83A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6CF6921A"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4A4FEBD3" w14:textId="77777777" w:rsidR="00C01CA8" w:rsidRPr="0027241E" w:rsidRDefault="00C01CA8" w:rsidP="0027241E">
            <w:r w:rsidRPr="0027241E">
              <w:t xml:space="preserve"> Overføringer innen offentlig forvaltning</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7716EB92" w14:textId="77777777" w:rsidR="00C01CA8" w:rsidRPr="0027241E" w:rsidRDefault="00C01CA8" w:rsidP="0027241E">
            <w:r w:rsidRPr="0027241E">
              <w:t>280 411</w:t>
            </w:r>
          </w:p>
        </w:tc>
        <w:tc>
          <w:tcPr>
            <w:tcW w:w="1040" w:type="dxa"/>
            <w:tcBorders>
              <w:top w:val="nil"/>
              <w:left w:val="nil"/>
              <w:bottom w:val="nil"/>
              <w:right w:val="nil"/>
            </w:tcBorders>
            <w:tcMar>
              <w:top w:w="90" w:type="dxa"/>
              <w:left w:w="43" w:type="dxa"/>
              <w:bottom w:w="26" w:type="dxa"/>
              <w:right w:w="43" w:type="dxa"/>
            </w:tcMar>
            <w:vAlign w:val="bottom"/>
          </w:tcPr>
          <w:p w14:paraId="45582BC9" w14:textId="77777777" w:rsidR="00C01CA8" w:rsidRPr="0027241E" w:rsidRDefault="00C01CA8" w:rsidP="0027241E">
            <w:r w:rsidRPr="0027241E">
              <w:t>317 323</w:t>
            </w:r>
          </w:p>
        </w:tc>
        <w:tc>
          <w:tcPr>
            <w:tcW w:w="1040" w:type="dxa"/>
            <w:tcBorders>
              <w:top w:val="nil"/>
              <w:left w:val="nil"/>
              <w:bottom w:val="nil"/>
              <w:right w:val="nil"/>
            </w:tcBorders>
            <w:tcMar>
              <w:top w:w="90" w:type="dxa"/>
              <w:left w:w="43" w:type="dxa"/>
              <w:bottom w:w="26" w:type="dxa"/>
              <w:right w:w="43" w:type="dxa"/>
            </w:tcMar>
            <w:vAlign w:val="bottom"/>
          </w:tcPr>
          <w:p w14:paraId="62949FA6" w14:textId="77777777" w:rsidR="00C01CA8" w:rsidRPr="0027241E" w:rsidRDefault="00C01CA8" w:rsidP="0027241E">
            <w:r w:rsidRPr="0027241E">
              <w:t>348 033</w:t>
            </w:r>
          </w:p>
        </w:tc>
        <w:tc>
          <w:tcPr>
            <w:tcW w:w="1040" w:type="dxa"/>
            <w:tcBorders>
              <w:top w:val="nil"/>
              <w:left w:val="nil"/>
              <w:bottom w:val="nil"/>
              <w:right w:val="nil"/>
            </w:tcBorders>
            <w:tcMar>
              <w:top w:w="90" w:type="dxa"/>
              <w:left w:w="43" w:type="dxa"/>
              <w:bottom w:w="26" w:type="dxa"/>
              <w:right w:w="43" w:type="dxa"/>
            </w:tcMar>
            <w:vAlign w:val="bottom"/>
          </w:tcPr>
          <w:p w14:paraId="7ABD9724" w14:textId="77777777" w:rsidR="00C01CA8" w:rsidRPr="0027241E" w:rsidRDefault="00C01CA8" w:rsidP="0027241E">
            <w:r w:rsidRPr="0027241E">
              <w:t>367 507</w:t>
            </w:r>
          </w:p>
        </w:tc>
        <w:tc>
          <w:tcPr>
            <w:tcW w:w="1160" w:type="dxa"/>
            <w:tcBorders>
              <w:top w:val="nil"/>
              <w:left w:val="nil"/>
              <w:bottom w:val="nil"/>
              <w:right w:val="nil"/>
            </w:tcBorders>
            <w:tcMar>
              <w:top w:w="90" w:type="dxa"/>
              <w:left w:w="43" w:type="dxa"/>
              <w:bottom w:w="26" w:type="dxa"/>
              <w:right w:w="43" w:type="dxa"/>
            </w:tcMar>
            <w:vAlign w:val="bottom"/>
          </w:tcPr>
          <w:p w14:paraId="565C393C" w14:textId="77777777" w:rsidR="00C01CA8" w:rsidRPr="0027241E" w:rsidRDefault="00C01CA8" w:rsidP="0027241E">
            <w:r w:rsidRPr="0027241E">
              <w:t>370 565</w:t>
            </w:r>
          </w:p>
        </w:tc>
        <w:tc>
          <w:tcPr>
            <w:tcW w:w="160" w:type="dxa"/>
            <w:tcBorders>
              <w:top w:val="nil"/>
              <w:left w:val="nil"/>
              <w:bottom w:val="nil"/>
              <w:right w:val="nil"/>
            </w:tcBorders>
            <w:tcMar>
              <w:top w:w="90" w:type="dxa"/>
              <w:left w:w="43" w:type="dxa"/>
              <w:bottom w:w="26" w:type="dxa"/>
              <w:right w:w="43" w:type="dxa"/>
            </w:tcMar>
            <w:vAlign w:val="bottom"/>
          </w:tcPr>
          <w:p w14:paraId="2B0CA810"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1F982B8E" w14:textId="77777777" w:rsidR="00C01CA8" w:rsidRPr="0027241E" w:rsidRDefault="00C01CA8" w:rsidP="0027241E">
            <w:r w:rsidRPr="0027241E">
              <w:t>13,2</w:t>
            </w:r>
          </w:p>
        </w:tc>
        <w:tc>
          <w:tcPr>
            <w:tcW w:w="740" w:type="dxa"/>
            <w:tcBorders>
              <w:top w:val="nil"/>
              <w:left w:val="nil"/>
              <w:bottom w:val="nil"/>
              <w:right w:val="nil"/>
            </w:tcBorders>
            <w:tcMar>
              <w:top w:w="90" w:type="dxa"/>
              <w:left w:w="43" w:type="dxa"/>
              <w:bottom w:w="26" w:type="dxa"/>
              <w:right w:w="43" w:type="dxa"/>
            </w:tcMar>
            <w:vAlign w:val="bottom"/>
          </w:tcPr>
          <w:p w14:paraId="2BCBB3D7" w14:textId="77777777" w:rsidR="00C01CA8" w:rsidRPr="0027241E" w:rsidRDefault="00C01CA8" w:rsidP="0027241E">
            <w:r w:rsidRPr="0027241E">
              <w:t>9,7</w:t>
            </w:r>
          </w:p>
        </w:tc>
        <w:tc>
          <w:tcPr>
            <w:tcW w:w="740" w:type="dxa"/>
            <w:tcBorders>
              <w:top w:val="nil"/>
              <w:left w:val="nil"/>
              <w:bottom w:val="nil"/>
              <w:right w:val="nil"/>
            </w:tcBorders>
            <w:tcMar>
              <w:top w:w="90" w:type="dxa"/>
              <w:left w:w="43" w:type="dxa"/>
              <w:bottom w:w="26" w:type="dxa"/>
              <w:right w:w="43" w:type="dxa"/>
            </w:tcMar>
            <w:vAlign w:val="bottom"/>
          </w:tcPr>
          <w:p w14:paraId="40BEFCFF" w14:textId="77777777" w:rsidR="00C01CA8" w:rsidRPr="0027241E" w:rsidRDefault="00C01CA8" w:rsidP="0027241E">
            <w:r w:rsidRPr="0027241E">
              <w:t>5,6</w:t>
            </w:r>
          </w:p>
        </w:tc>
        <w:tc>
          <w:tcPr>
            <w:tcW w:w="740" w:type="dxa"/>
            <w:tcBorders>
              <w:top w:val="nil"/>
              <w:left w:val="nil"/>
              <w:bottom w:val="nil"/>
              <w:right w:val="nil"/>
            </w:tcBorders>
            <w:tcMar>
              <w:top w:w="90" w:type="dxa"/>
              <w:left w:w="43" w:type="dxa"/>
              <w:bottom w:w="26" w:type="dxa"/>
              <w:right w:w="43" w:type="dxa"/>
            </w:tcMar>
            <w:vAlign w:val="bottom"/>
          </w:tcPr>
          <w:p w14:paraId="79FC9DD2" w14:textId="77777777" w:rsidR="00C01CA8" w:rsidRPr="0027241E" w:rsidRDefault="00C01CA8" w:rsidP="0027241E">
            <w:r w:rsidRPr="0027241E">
              <w:t>0,8</w:t>
            </w:r>
          </w:p>
        </w:tc>
      </w:tr>
      <w:tr w:rsidR="00BE25BF" w:rsidRPr="0027241E" w14:paraId="48008453"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7EAAECB1"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E473DB4" w14:textId="77777777" w:rsidR="00C01CA8" w:rsidRPr="0027241E" w:rsidRDefault="00C01CA8" w:rsidP="0027241E">
            <w:r w:rsidRPr="0027241E">
              <w:t xml:space="preserve"> Lønnskostnader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0E1728E4" w14:textId="77777777" w:rsidR="00C01CA8" w:rsidRPr="0027241E" w:rsidRDefault="00C01CA8" w:rsidP="0027241E">
            <w:r w:rsidRPr="0027241E">
              <w:t>270 794</w:t>
            </w:r>
          </w:p>
        </w:tc>
        <w:tc>
          <w:tcPr>
            <w:tcW w:w="1040" w:type="dxa"/>
            <w:tcBorders>
              <w:top w:val="nil"/>
              <w:left w:val="nil"/>
              <w:bottom w:val="nil"/>
              <w:right w:val="nil"/>
            </w:tcBorders>
            <w:tcMar>
              <w:top w:w="90" w:type="dxa"/>
              <w:left w:w="43" w:type="dxa"/>
              <w:bottom w:w="26" w:type="dxa"/>
              <w:right w:w="43" w:type="dxa"/>
            </w:tcMar>
            <w:vAlign w:val="bottom"/>
          </w:tcPr>
          <w:p w14:paraId="2988681B" w14:textId="77777777" w:rsidR="00C01CA8" w:rsidRPr="0027241E" w:rsidRDefault="00C01CA8" w:rsidP="0027241E">
            <w:r w:rsidRPr="0027241E">
              <w:t>290 130</w:t>
            </w:r>
          </w:p>
        </w:tc>
        <w:tc>
          <w:tcPr>
            <w:tcW w:w="1040" w:type="dxa"/>
            <w:tcBorders>
              <w:top w:val="nil"/>
              <w:left w:val="nil"/>
              <w:bottom w:val="nil"/>
              <w:right w:val="nil"/>
            </w:tcBorders>
            <w:tcMar>
              <w:top w:w="90" w:type="dxa"/>
              <w:left w:w="43" w:type="dxa"/>
              <w:bottom w:w="26" w:type="dxa"/>
              <w:right w:w="43" w:type="dxa"/>
            </w:tcMar>
            <w:vAlign w:val="bottom"/>
          </w:tcPr>
          <w:p w14:paraId="710E8CE7" w14:textId="77777777" w:rsidR="00C01CA8" w:rsidRPr="0027241E" w:rsidRDefault="00C01CA8" w:rsidP="0027241E">
            <w:r w:rsidRPr="0027241E">
              <w:t>310 128</w:t>
            </w:r>
          </w:p>
        </w:tc>
        <w:tc>
          <w:tcPr>
            <w:tcW w:w="1040" w:type="dxa"/>
            <w:tcBorders>
              <w:top w:val="nil"/>
              <w:left w:val="nil"/>
              <w:bottom w:val="nil"/>
              <w:right w:val="nil"/>
            </w:tcBorders>
            <w:tcMar>
              <w:top w:w="90" w:type="dxa"/>
              <w:left w:w="43" w:type="dxa"/>
              <w:bottom w:w="26" w:type="dxa"/>
              <w:right w:w="43" w:type="dxa"/>
            </w:tcMar>
            <w:vAlign w:val="bottom"/>
          </w:tcPr>
          <w:p w14:paraId="5640637E" w14:textId="77777777" w:rsidR="00C01CA8" w:rsidRPr="0027241E" w:rsidRDefault="00C01CA8" w:rsidP="0027241E">
            <w:r w:rsidRPr="0027241E">
              <w:t>334 970</w:t>
            </w:r>
          </w:p>
        </w:tc>
        <w:tc>
          <w:tcPr>
            <w:tcW w:w="1160" w:type="dxa"/>
            <w:tcBorders>
              <w:top w:val="nil"/>
              <w:left w:val="nil"/>
              <w:bottom w:val="nil"/>
              <w:right w:val="nil"/>
            </w:tcBorders>
            <w:tcMar>
              <w:top w:w="90" w:type="dxa"/>
              <w:left w:w="43" w:type="dxa"/>
              <w:bottom w:w="26" w:type="dxa"/>
              <w:right w:w="43" w:type="dxa"/>
            </w:tcMar>
            <w:vAlign w:val="bottom"/>
          </w:tcPr>
          <w:p w14:paraId="7F35B010" w14:textId="77777777" w:rsidR="00C01CA8" w:rsidRPr="0027241E" w:rsidRDefault="00C01CA8" w:rsidP="0027241E">
            <w:r w:rsidRPr="0027241E">
              <w:t>349 247</w:t>
            </w:r>
          </w:p>
        </w:tc>
        <w:tc>
          <w:tcPr>
            <w:tcW w:w="160" w:type="dxa"/>
            <w:tcBorders>
              <w:top w:val="nil"/>
              <w:left w:val="nil"/>
              <w:bottom w:val="nil"/>
              <w:right w:val="nil"/>
            </w:tcBorders>
            <w:tcMar>
              <w:top w:w="90" w:type="dxa"/>
              <w:left w:w="43" w:type="dxa"/>
              <w:bottom w:w="26" w:type="dxa"/>
              <w:right w:w="43" w:type="dxa"/>
            </w:tcMar>
            <w:vAlign w:val="bottom"/>
          </w:tcPr>
          <w:p w14:paraId="49B0471B"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0AA4A2DD" w14:textId="77777777" w:rsidR="00C01CA8" w:rsidRPr="0027241E" w:rsidRDefault="00C01CA8" w:rsidP="0027241E">
            <w:r w:rsidRPr="0027241E">
              <w:t>7,1</w:t>
            </w:r>
          </w:p>
        </w:tc>
        <w:tc>
          <w:tcPr>
            <w:tcW w:w="740" w:type="dxa"/>
            <w:tcBorders>
              <w:top w:val="nil"/>
              <w:left w:val="nil"/>
              <w:bottom w:val="nil"/>
              <w:right w:val="nil"/>
            </w:tcBorders>
            <w:tcMar>
              <w:top w:w="90" w:type="dxa"/>
              <w:left w:w="43" w:type="dxa"/>
              <w:bottom w:w="26" w:type="dxa"/>
              <w:right w:w="43" w:type="dxa"/>
            </w:tcMar>
            <w:vAlign w:val="bottom"/>
          </w:tcPr>
          <w:p w14:paraId="6908B9C5" w14:textId="77777777" w:rsidR="00C01CA8" w:rsidRPr="0027241E" w:rsidRDefault="00C01CA8" w:rsidP="0027241E">
            <w:r w:rsidRPr="0027241E">
              <w:t>6,9</w:t>
            </w:r>
          </w:p>
        </w:tc>
        <w:tc>
          <w:tcPr>
            <w:tcW w:w="740" w:type="dxa"/>
            <w:tcBorders>
              <w:top w:val="nil"/>
              <w:left w:val="nil"/>
              <w:bottom w:val="nil"/>
              <w:right w:val="nil"/>
            </w:tcBorders>
            <w:tcMar>
              <w:top w:w="90" w:type="dxa"/>
              <w:left w:w="43" w:type="dxa"/>
              <w:bottom w:w="26" w:type="dxa"/>
              <w:right w:w="43" w:type="dxa"/>
            </w:tcMar>
            <w:vAlign w:val="bottom"/>
          </w:tcPr>
          <w:p w14:paraId="0ECBB155" w14:textId="77777777" w:rsidR="00C01CA8" w:rsidRPr="0027241E" w:rsidRDefault="00C01CA8" w:rsidP="0027241E">
            <w:r w:rsidRPr="0027241E">
              <w:t>8,0</w:t>
            </w:r>
          </w:p>
        </w:tc>
        <w:tc>
          <w:tcPr>
            <w:tcW w:w="740" w:type="dxa"/>
            <w:tcBorders>
              <w:top w:val="nil"/>
              <w:left w:val="nil"/>
              <w:bottom w:val="nil"/>
              <w:right w:val="nil"/>
            </w:tcBorders>
            <w:tcMar>
              <w:top w:w="90" w:type="dxa"/>
              <w:left w:w="43" w:type="dxa"/>
              <w:bottom w:w="26" w:type="dxa"/>
              <w:right w:w="43" w:type="dxa"/>
            </w:tcMar>
            <w:vAlign w:val="bottom"/>
          </w:tcPr>
          <w:p w14:paraId="375EB989" w14:textId="77777777" w:rsidR="00C01CA8" w:rsidRPr="0027241E" w:rsidRDefault="00C01CA8" w:rsidP="0027241E">
            <w:r w:rsidRPr="0027241E">
              <w:t>4,3</w:t>
            </w:r>
          </w:p>
        </w:tc>
      </w:tr>
      <w:tr w:rsidR="00BE25BF" w:rsidRPr="0027241E" w14:paraId="1004CE05"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56E14FE6"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1CC30C0A" w14:textId="77777777" w:rsidR="00C01CA8" w:rsidRPr="0027241E" w:rsidRDefault="00C01CA8" w:rsidP="0027241E">
            <w:r w:rsidRPr="0027241E">
              <w:t xml:space="preserve"> Produktinnsats</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01B19B2D" w14:textId="77777777" w:rsidR="00C01CA8" w:rsidRPr="0027241E" w:rsidRDefault="00C01CA8" w:rsidP="0027241E">
            <w:r w:rsidRPr="0027241E">
              <w:t>172 904</w:t>
            </w:r>
          </w:p>
        </w:tc>
        <w:tc>
          <w:tcPr>
            <w:tcW w:w="1040" w:type="dxa"/>
            <w:tcBorders>
              <w:top w:val="nil"/>
              <w:left w:val="nil"/>
              <w:bottom w:val="nil"/>
              <w:right w:val="nil"/>
            </w:tcBorders>
            <w:tcMar>
              <w:top w:w="90" w:type="dxa"/>
              <w:left w:w="43" w:type="dxa"/>
              <w:bottom w:w="26" w:type="dxa"/>
              <w:right w:w="43" w:type="dxa"/>
            </w:tcMar>
            <w:vAlign w:val="bottom"/>
          </w:tcPr>
          <w:p w14:paraId="159AC206" w14:textId="77777777" w:rsidR="00C01CA8" w:rsidRPr="0027241E" w:rsidRDefault="00C01CA8" w:rsidP="0027241E">
            <w:r w:rsidRPr="0027241E">
              <w:t>187 294</w:t>
            </w:r>
          </w:p>
        </w:tc>
        <w:tc>
          <w:tcPr>
            <w:tcW w:w="1040" w:type="dxa"/>
            <w:tcBorders>
              <w:top w:val="nil"/>
              <w:left w:val="nil"/>
              <w:bottom w:val="nil"/>
              <w:right w:val="nil"/>
            </w:tcBorders>
            <w:tcMar>
              <w:top w:w="90" w:type="dxa"/>
              <w:left w:w="43" w:type="dxa"/>
              <w:bottom w:w="26" w:type="dxa"/>
              <w:right w:w="43" w:type="dxa"/>
            </w:tcMar>
            <w:vAlign w:val="bottom"/>
          </w:tcPr>
          <w:p w14:paraId="6D122E41" w14:textId="77777777" w:rsidR="00C01CA8" w:rsidRPr="0027241E" w:rsidRDefault="00C01CA8" w:rsidP="0027241E">
            <w:r w:rsidRPr="0027241E">
              <w:t>199 534</w:t>
            </w:r>
          </w:p>
        </w:tc>
        <w:tc>
          <w:tcPr>
            <w:tcW w:w="1040" w:type="dxa"/>
            <w:tcBorders>
              <w:top w:val="nil"/>
              <w:left w:val="nil"/>
              <w:bottom w:val="nil"/>
              <w:right w:val="nil"/>
            </w:tcBorders>
            <w:tcMar>
              <w:top w:w="90" w:type="dxa"/>
              <w:left w:w="43" w:type="dxa"/>
              <w:bottom w:w="26" w:type="dxa"/>
              <w:right w:w="43" w:type="dxa"/>
            </w:tcMar>
            <w:vAlign w:val="bottom"/>
          </w:tcPr>
          <w:p w14:paraId="6D856ECB" w14:textId="77777777" w:rsidR="00C01CA8" w:rsidRPr="0027241E" w:rsidRDefault="00C01CA8" w:rsidP="0027241E">
            <w:r w:rsidRPr="0027241E">
              <w:t>208 758</w:t>
            </w:r>
          </w:p>
        </w:tc>
        <w:tc>
          <w:tcPr>
            <w:tcW w:w="1160" w:type="dxa"/>
            <w:tcBorders>
              <w:top w:val="nil"/>
              <w:left w:val="nil"/>
              <w:bottom w:val="nil"/>
              <w:right w:val="nil"/>
            </w:tcBorders>
            <w:tcMar>
              <w:top w:w="90" w:type="dxa"/>
              <w:left w:w="43" w:type="dxa"/>
              <w:bottom w:w="26" w:type="dxa"/>
              <w:right w:w="43" w:type="dxa"/>
            </w:tcMar>
            <w:vAlign w:val="bottom"/>
          </w:tcPr>
          <w:p w14:paraId="32F85343" w14:textId="77777777" w:rsidR="00C01CA8" w:rsidRPr="0027241E" w:rsidRDefault="00C01CA8" w:rsidP="0027241E">
            <w:r w:rsidRPr="0027241E">
              <w:t>233 784</w:t>
            </w:r>
          </w:p>
        </w:tc>
        <w:tc>
          <w:tcPr>
            <w:tcW w:w="160" w:type="dxa"/>
            <w:tcBorders>
              <w:top w:val="nil"/>
              <w:left w:val="nil"/>
              <w:bottom w:val="nil"/>
              <w:right w:val="nil"/>
            </w:tcBorders>
            <w:tcMar>
              <w:top w:w="90" w:type="dxa"/>
              <w:left w:w="43" w:type="dxa"/>
              <w:bottom w:w="26" w:type="dxa"/>
              <w:right w:w="43" w:type="dxa"/>
            </w:tcMar>
            <w:vAlign w:val="bottom"/>
          </w:tcPr>
          <w:p w14:paraId="7B9F125E"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2090A8F8" w14:textId="77777777" w:rsidR="00C01CA8" w:rsidRPr="0027241E" w:rsidRDefault="00C01CA8" w:rsidP="0027241E">
            <w:r w:rsidRPr="0027241E">
              <w:t>8,3</w:t>
            </w:r>
          </w:p>
        </w:tc>
        <w:tc>
          <w:tcPr>
            <w:tcW w:w="740" w:type="dxa"/>
            <w:tcBorders>
              <w:top w:val="nil"/>
              <w:left w:val="nil"/>
              <w:bottom w:val="nil"/>
              <w:right w:val="nil"/>
            </w:tcBorders>
            <w:tcMar>
              <w:top w:w="90" w:type="dxa"/>
              <w:left w:w="43" w:type="dxa"/>
              <w:bottom w:w="26" w:type="dxa"/>
              <w:right w:w="43" w:type="dxa"/>
            </w:tcMar>
            <w:vAlign w:val="bottom"/>
          </w:tcPr>
          <w:p w14:paraId="68AEFFA4" w14:textId="77777777" w:rsidR="00C01CA8" w:rsidRPr="0027241E" w:rsidRDefault="00C01CA8" w:rsidP="0027241E">
            <w:r w:rsidRPr="0027241E">
              <w:t>6,5</w:t>
            </w:r>
          </w:p>
        </w:tc>
        <w:tc>
          <w:tcPr>
            <w:tcW w:w="740" w:type="dxa"/>
            <w:tcBorders>
              <w:top w:val="nil"/>
              <w:left w:val="nil"/>
              <w:bottom w:val="nil"/>
              <w:right w:val="nil"/>
            </w:tcBorders>
            <w:tcMar>
              <w:top w:w="90" w:type="dxa"/>
              <w:left w:w="43" w:type="dxa"/>
              <w:bottom w:w="26" w:type="dxa"/>
              <w:right w:w="43" w:type="dxa"/>
            </w:tcMar>
            <w:vAlign w:val="bottom"/>
          </w:tcPr>
          <w:p w14:paraId="1C9236B5" w14:textId="77777777" w:rsidR="00C01CA8" w:rsidRPr="0027241E" w:rsidRDefault="00C01CA8" w:rsidP="0027241E">
            <w:r w:rsidRPr="0027241E">
              <w:t>4,6</w:t>
            </w:r>
          </w:p>
        </w:tc>
        <w:tc>
          <w:tcPr>
            <w:tcW w:w="740" w:type="dxa"/>
            <w:tcBorders>
              <w:top w:val="nil"/>
              <w:left w:val="nil"/>
              <w:bottom w:val="nil"/>
              <w:right w:val="nil"/>
            </w:tcBorders>
            <w:tcMar>
              <w:top w:w="90" w:type="dxa"/>
              <w:left w:w="43" w:type="dxa"/>
              <w:bottom w:w="26" w:type="dxa"/>
              <w:right w:w="43" w:type="dxa"/>
            </w:tcMar>
            <w:vAlign w:val="bottom"/>
          </w:tcPr>
          <w:p w14:paraId="30498875" w14:textId="77777777" w:rsidR="00C01CA8" w:rsidRPr="0027241E" w:rsidRDefault="00C01CA8" w:rsidP="0027241E">
            <w:r w:rsidRPr="0027241E">
              <w:t>12,0</w:t>
            </w:r>
          </w:p>
        </w:tc>
      </w:tr>
      <w:tr w:rsidR="00BE25BF" w:rsidRPr="0027241E" w14:paraId="6B8AF968"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3603D4E"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3E1CA89C" w14:textId="77777777" w:rsidR="00C01CA8" w:rsidRPr="0027241E" w:rsidRDefault="00C01CA8" w:rsidP="0027241E">
            <w:r w:rsidRPr="0027241E">
              <w:t xml:space="preserve"> Produktkjøp til husholdninger</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C7D4941" w14:textId="77777777" w:rsidR="00C01CA8" w:rsidRPr="0027241E" w:rsidRDefault="00C01CA8" w:rsidP="0027241E">
            <w:r w:rsidRPr="0027241E">
              <w:t>60 181</w:t>
            </w:r>
          </w:p>
        </w:tc>
        <w:tc>
          <w:tcPr>
            <w:tcW w:w="1040" w:type="dxa"/>
            <w:tcBorders>
              <w:top w:val="nil"/>
              <w:left w:val="nil"/>
              <w:bottom w:val="nil"/>
              <w:right w:val="nil"/>
            </w:tcBorders>
            <w:tcMar>
              <w:top w:w="90" w:type="dxa"/>
              <w:left w:w="43" w:type="dxa"/>
              <w:bottom w:w="26" w:type="dxa"/>
              <w:right w:w="43" w:type="dxa"/>
            </w:tcMar>
            <w:vAlign w:val="bottom"/>
          </w:tcPr>
          <w:p w14:paraId="1D7021A0" w14:textId="77777777" w:rsidR="00C01CA8" w:rsidRPr="0027241E" w:rsidRDefault="00C01CA8" w:rsidP="0027241E">
            <w:r w:rsidRPr="0027241E">
              <w:t>65 571</w:t>
            </w:r>
          </w:p>
        </w:tc>
        <w:tc>
          <w:tcPr>
            <w:tcW w:w="1040" w:type="dxa"/>
            <w:tcBorders>
              <w:top w:val="nil"/>
              <w:left w:val="nil"/>
              <w:bottom w:val="nil"/>
              <w:right w:val="nil"/>
            </w:tcBorders>
            <w:tcMar>
              <w:top w:w="90" w:type="dxa"/>
              <w:left w:w="43" w:type="dxa"/>
              <w:bottom w:w="26" w:type="dxa"/>
              <w:right w:w="43" w:type="dxa"/>
            </w:tcMar>
            <w:vAlign w:val="bottom"/>
          </w:tcPr>
          <w:p w14:paraId="71C6B6E3" w14:textId="77777777" w:rsidR="00C01CA8" w:rsidRPr="0027241E" w:rsidRDefault="00C01CA8" w:rsidP="0027241E">
            <w:r w:rsidRPr="0027241E">
              <w:t>70 128</w:t>
            </w:r>
          </w:p>
        </w:tc>
        <w:tc>
          <w:tcPr>
            <w:tcW w:w="1040" w:type="dxa"/>
            <w:tcBorders>
              <w:top w:val="nil"/>
              <w:left w:val="nil"/>
              <w:bottom w:val="nil"/>
              <w:right w:val="nil"/>
            </w:tcBorders>
            <w:tcMar>
              <w:top w:w="90" w:type="dxa"/>
              <w:left w:w="43" w:type="dxa"/>
              <w:bottom w:w="26" w:type="dxa"/>
              <w:right w:w="43" w:type="dxa"/>
            </w:tcMar>
            <w:vAlign w:val="bottom"/>
          </w:tcPr>
          <w:p w14:paraId="6F631268" w14:textId="77777777" w:rsidR="00C01CA8" w:rsidRPr="0027241E" w:rsidRDefault="00C01CA8" w:rsidP="0027241E">
            <w:r w:rsidRPr="0027241E">
              <w:t>71 861</w:t>
            </w:r>
          </w:p>
        </w:tc>
        <w:tc>
          <w:tcPr>
            <w:tcW w:w="1160" w:type="dxa"/>
            <w:tcBorders>
              <w:top w:val="nil"/>
              <w:left w:val="nil"/>
              <w:bottom w:val="nil"/>
              <w:right w:val="nil"/>
            </w:tcBorders>
            <w:tcMar>
              <w:top w:w="90" w:type="dxa"/>
              <w:left w:w="43" w:type="dxa"/>
              <w:bottom w:w="26" w:type="dxa"/>
              <w:right w:w="43" w:type="dxa"/>
            </w:tcMar>
            <w:vAlign w:val="bottom"/>
          </w:tcPr>
          <w:p w14:paraId="46C60802" w14:textId="77777777" w:rsidR="00C01CA8" w:rsidRPr="0027241E" w:rsidRDefault="00C01CA8" w:rsidP="0027241E">
            <w:r w:rsidRPr="0027241E">
              <w:t>75 357</w:t>
            </w:r>
          </w:p>
        </w:tc>
        <w:tc>
          <w:tcPr>
            <w:tcW w:w="160" w:type="dxa"/>
            <w:tcBorders>
              <w:top w:val="nil"/>
              <w:left w:val="nil"/>
              <w:bottom w:val="nil"/>
              <w:right w:val="nil"/>
            </w:tcBorders>
            <w:tcMar>
              <w:top w:w="90" w:type="dxa"/>
              <w:left w:w="43" w:type="dxa"/>
              <w:bottom w:w="26" w:type="dxa"/>
              <w:right w:w="43" w:type="dxa"/>
            </w:tcMar>
            <w:vAlign w:val="bottom"/>
          </w:tcPr>
          <w:p w14:paraId="362E01AE"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1E033898" w14:textId="77777777" w:rsidR="00C01CA8" w:rsidRPr="0027241E" w:rsidRDefault="00C01CA8" w:rsidP="0027241E">
            <w:r w:rsidRPr="0027241E">
              <w:t>9,0</w:t>
            </w:r>
          </w:p>
        </w:tc>
        <w:tc>
          <w:tcPr>
            <w:tcW w:w="740" w:type="dxa"/>
            <w:tcBorders>
              <w:top w:val="nil"/>
              <w:left w:val="nil"/>
              <w:bottom w:val="nil"/>
              <w:right w:val="nil"/>
            </w:tcBorders>
            <w:tcMar>
              <w:top w:w="90" w:type="dxa"/>
              <w:left w:w="43" w:type="dxa"/>
              <w:bottom w:w="26" w:type="dxa"/>
              <w:right w:w="43" w:type="dxa"/>
            </w:tcMar>
            <w:vAlign w:val="bottom"/>
          </w:tcPr>
          <w:p w14:paraId="7C9EE486" w14:textId="77777777" w:rsidR="00C01CA8" w:rsidRPr="0027241E" w:rsidRDefault="00C01CA8" w:rsidP="0027241E">
            <w:r w:rsidRPr="0027241E">
              <w:t>6,9</w:t>
            </w:r>
          </w:p>
        </w:tc>
        <w:tc>
          <w:tcPr>
            <w:tcW w:w="740" w:type="dxa"/>
            <w:tcBorders>
              <w:top w:val="nil"/>
              <w:left w:val="nil"/>
              <w:bottom w:val="nil"/>
              <w:right w:val="nil"/>
            </w:tcBorders>
            <w:tcMar>
              <w:top w:w="90" w:type="dxa"/>
              <w:left w:w="43" w:type="dxa"/>
              <w:bottom w:w="26" w:type="dxa"/>
              <w:right w:w="43" w:type="dxa"/>
            </w:tcMar>
            <w:vAlign w:val="bottom"/>
          </w:tcPr>
          <w:p w14:paraId="76B1E98E" w14:textId="77777777" w:rsidR="00C01CA8" w:rsidRPr="0027241E" w:rsidRDefault="00C01CA8" w:rsidP="0027241E">
            <w:r w:rsidRPr="0027241E">
              <w:t>2,5</w:t>
            </w:r>
          </w:p>
        </w:tc>
        <w:tc>
          <w:tcPr>
            <w:tcW w:w="740" w:type="dxa"/>
            <w:tcBorders>
              <w:top w:val="nil"/>
              <w:left w:val="nil"/>
              <w:bottom w:val="nil"/>
              <w:right w:val="nil"/>
            </w:tcBorders>
            <w:tcMar>
              <w:top w:w="90" w:type="dxa"/>
              <w:left w:w="43" w:type="dxa"/>
              <w:bottom w:w="26" w:type="dxa"/>
              <w:right w:w="43" w:type="dxa"/>
            </w:tcMar>
            <w:vAlign w:val="bottom"/>
          </w:tcPr>
          <w:p w14:paraId="2259D69D" w14:textId="77777777" w:rsidR="00C01CA8" w:rsidRPr="0027241E" w:rsidRDefault="00C01CA8" w:rsidP="0027241E">
            <w:r w:rsidRPr="0027241E">
              <w:t>4,9</w:t>
            </w:r>
          </w:p>
        </w:tc>
      </w:tr>
      <w:tr w:rsidR="00BE25BF" w:rsidRPr="0027241E" w14:paraId="0948018A"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4D8F09B6"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03745992" w14:textId="77777777" w:rsidR="00C01CA8" w:rsidRPr="0027241E" w:rsidRDefault="00C01CA8" w:rsidP="0027241E">
            <w:r w:rsidRPr="0027241E">
              <w:t xml:space="preserve"> Bruttoinvesteringer i fast realkapital</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219CF056" w14:textId="77777777" w:rsidR="00C01CA8" w:rsidRPr="0027241E" w:rsidRDefault="00C01CA8" w:rsidP="0027241E">
            <w:r w:rsidRPr="0027241E">
              <w:t>145 541</w:t>
            </w:r>
          </w:p>
        </w:tc>
        <w:tc>
          <w:tcPr>
            <w:tcW w:w="1040" w:type="dxa"/>
            <w:tcBorders>
              <w:top w:val="nil"/>
              <w:left w:val="nil"/>
              <w:bottom w:val="nil"/>
              <w:right w:val="nil"/>
            </w:tcBorders>
            <w:tcMar>
              <w:top w:w="90" w:type="dxa"/>
              <w:left w:w="43" w:type="dxa"/>
              <w:bottom w:w="26" w:type="dxa"/>
              <w:right w:w="43" w:type="dxa"/>
            </w:tcMar>
            <w:vAlign w:val="bottom"/>
          </w:tcPr>
          <w:p w14:paraId="1CBCD2DC" w14:textId="77777777" w:rsidR="00C01CA8" w:rsidRPr="0027241E" w:rsidRDefault="00C01CA8" w:rsidP="0027241E">
            <w:r w:rsidRPr="0027241E">
              <w:t>165 168</w:t>
            </w:r>
          </w:p>
        </w:tc>
        <w:tc>
          <w:tcPr>
            <w:tcW w:w="1040" w:type="dxa"/>
            <w:tcBorders>
              <w:top w:val="nil"/>
              <w:left w:val="nil"/>
              <w:bottom w:val="nil"/>
              <w:right w:val="nil"/>
            </w:tcBorders>
            <w:tcMar>
              <w:top w:w="90" w:type="dxa"/>
              <w:left w:w="43" w:type="dxa"/>
              <w:bottom w:w="26" w:type="dxa"/>
              <w:right w:w="43" w:type="dxa"/>
            </w:tcMar>
            <w:vAlign w:val="bottom"/>
          </w:tcPr>
          <w:p w14:paraId="12F1FD91" w14:textId="77777777" w:rsidR="00C01CA8" w:rsidRPr="0027241E" w:rsidRDefault="00C01CA8" w:rsidP="0027241E">
            <w:r w:rsidRPr="0027241E">
              <w:t>177 841</w:t>
            </w:r>
          </w:p>
        </w:tc>
        <w:tc>
          <w:tcPr>
            <w:tcW w:w="1040" w:type="dxa"/>
            <w:tcBorders>
              <w:top w:val="nil"/>
              <w:left w:val="nil"/>
              <w:bottom w:val="nil"/>
              <w:right w:val="nil"/>
            </w:tcBorders>
            <w:tcMar>
              <w:top w:w="90" w:type="dxa"/>
              <w:left w:w="43" w:type="dxa"/>
              <w:bottom w:w="26" w:type="dxa"/>
              <w:right w:w="43" w:type="dxa"/>
            </w:tcMar>
            <w:vAlign w:val="bottom"/>
          </w:tcPr>
          <w:p w14:paraId="68996DA1" w14:textId="77777777" w:rsidR="00C01CA8" w:rsidRPr="0027241E" w:rsidRDefault="00C01CA8" w:rsidP="0027241E">
            <w:r w:rsidRPr="0027241E">
              <w:t>189 834</w:t>
            </w:r>
          </w:p>
        </w:tc>
        <w:tc>
          <w:tcPr>
            <w:tcW w:w="1160" w:type="dxa"/>
            <w:tcBorders>
              <w:top w:val="nil"/>
              <w:left w:val="nil"/>
              <w:bottom w:val="nil"/>
              <w:right w:val="nil"/>
            </w:tcBorders>
            <w:tcMar>
              <w:top w:w="90" w:type="dxa"/>
              <w:left w:w="43" w:type="dxa"/>
              <w:bottom w:w="26" w:type="dxa"/>
              <w:right w:w="43" w:type="dxa"/>
            </w:tcMar>
            <w:vAlign w:val="bottom"/>
          </w:tcPr>
          <w:p w14:paraId="610F9E0A" w14:textId="77777777" w:rsidR="00C01CA8" w:rsidRPr="0027241E" w:rsidRDefault="00C01CA8" w:rsidP="0027241E">
            <w:r w:rsidRPr="0027241E">
              <w:t>186 464</w:t>
            </w:r>
          </w:p>
        </w:tc>
        <w:tc>
          <w:tcPr>
            <w:tcW w:w="160" w:type="dxa"/>
            <w:tcBorders>
              <w:top w:val="nil"/>
              <w:left w:val="nil"/>
              <w:bottom w:val="nil"/>
              <w:right w:val="nil"/>
            </w:tcBorders>
            <w:tcMar>
              <w:top w:w="90" w:type="dxa"/>
              <w:left w:w="43" w:type="dxa"/>
              <w:bottom w:w="26" w:type="dxa"/>
              <w:right w:w="43" w:type="dxa"/>
            </w:tcMar>
            <w:vAlign w:val="bottom"/>
          </w:tcPr>
          <w:p w14:paraId="2F2EDCB2"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33D56431" w14:textId="77777777" w:rsidR="00C01CA8" w:rsidRPr="0027241E" w:rsidRDefault="00C01CA8" w:rsidP="0027241E">
            <w:r w:rsidRPr="0027241E">
              <w:t>13,5</w:t>
            </w:r>
          </w:p>
        </w:tc>
        <w:tc>
          <w:tcPr>
            <w:tcW w:w="740" w:type="dxa"/>
            <w:tcBorders>
              <w:top w:val="nil"/>
              <w:left w:val="nil"/>
              <w:bottom w:val="nil"/>
              <w:right w:val="nil"/>
            </w:tcBorders>
            <w:tcMar>
              <w:top w:w="90" w:type="dxa"/>
              <w:left w:w="43" w:type="dxa"/>
              <w:bottom w:w="26" w:type="dxa"/>
              <w:right w:w="43" w:type="dxa"/>
            </w:tcMar>
            <w:vAlign w:val="bottom"/>
          </w:tcPr>
          <w:p w14:paraId="1C71893D" w14:textId="77777777" w:rsidR="00C01CA8" w:rsidRPr="0027241E" w:rsidRDefault="00C01CA8" w:rsidP="0027241E">
            <w:r w:rsidRPr="0027241E">
              <w:t>7,7</w:t>
            </w:r>
          </w:p>
        </w:tc>
        <w:tc>
          <w:tcPr>
            <w:tcW w:w="740" w:type="dxa"/>
            <w:tcBorders>
              <w:top w:val="nil"/>
              <w:left w:val="nil"/>
              <w:bottom w:val="nil"/>
              <w:right w:val="nil"/>
            </w:tcBorders>
            <w:tcMar>
              <w:top w:w="90" w:type="dxa"/>
              <w:left w:w="43" w:type="dxa"/>
              <w:bottom w:w="26" w:type="dxa"/>
              <w:right w:w="43" w:type="dxa"/>
            </w:tcMar>
            <w:vAlign w:val="bottom"/>
          </w:tcPr>
          <w:p w14:paraId="4AAAB00B" w14:textId="77777777" w:rsidR="00C01CA8" w:rsidRPr="0027241E" w:rsidRDefault="00C01CA8" w:rsidP="0027241E">
            <w:r w:rsidRPr="0027241E">
              <w:t>6,7</w:t>
            </w:r>
          </w:p>
        </w:tc>
        <w:tc>
          <w:tcPr>
            <w:tcW w:w="740" w:type="dxa"/>
            <w:tcBorders>
              <w:top w:val="nil"/>
              <w:left w:val="nil"/>
              <w:bottom w:val="nil"/>
              <w:right w:val="nil"/>
            </w:tcBorders>
            <w:tcMar>
              <w:top w:w="90" w:type="dxa"/>
              <w:left w:w="43" w:type="dxa"/>
              <w:bottom w:w="26" w:type="dxa"/>
              <w:right w:w="43" w:type="dxa"/>
            </w:tcMar>
            <w:vAlign w:val="bottom"/>
          </w:tcPr>
          <w:p w14:paraId="11306965" w14:textId="77777777" w:rsidR="00C01CA8" w:rsidRPr="0027241E" w:rsidRDefault="00C01CA8" w:rsidP="0027241E">
            <w:r w:rsidRPr="0027241E">
              <w:t>-1,8</w:t>
            </w:r>
          </w:p>
        </w:tc>
      </w:tr>
      <w:tr w:rsidR="00BE25BF" w:rsidRPr="0027241E" w14:paraId="5A0C978F"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2A6FC74D"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1D3DA958" w14:textId="77777777" w:rsidR="00C01CA8" w:rsidRPr="0027241E" w:rsidRDefault="00C01CA8" w:rsidP="0027241E">
            <w:r w:rsidRPr="0027241E">
              <w:t xml:space="preserve"> Netto kjøp av tomter og grunn</w:t>
            </w:r>
            <w:r w:rsidRPr="0027241E">
              <w:tab/>
            </w:r>
          </w:p>
        </w:tc>
        <w:tc>
          <w:tcPr>
            <w:tcW w:w="1040" w:type="dxa"/>
            <w:tcBorders>
              <w:top w:val="nil"/>
              <w:left w:val="nil"/>
              <w:bottom w:val="nil"/>
              <w:right w:val="nil"/>
            </w:tcBorders>
            <w:tcMar>
              <w:top w:w="90" w:type="dxa"/>
              <w:left w:w="43" w:type="dxa"/>
              <w:bottom w:w="26" w:type="dxa"/>
              <w:right w:w="43" w:type="dxa"/>
            </w:tcMar>
            <w:vAlign w:val="bottom"/>
          </w:tcPr>
          <w:p w14:paraId="61965CAC" w14:textId="77777777" w:rsidR="00C01CA8" w:rsidRPr="0027241E" w:rsidRDefault="00C01CA8" w:rsidP="0027241E">
            <w:r w:rsidRPr="0027241E">
              <w:t>-4 673</w:t>
            </w:r>
          </w:p>
        </w:tc>
        <w:tc>
          <w:tcPr>
            <w:tcW w:w="1040" w:type="dxa"/>
            <w:tcBorders>
              <w:top w:val="nil"/>
              <w:left w:val="nil"/>
              <w:bottom w:val="nil"/>
              <w:right w:val="nil"/>
            </w:tcBorders>
            <w:tcMar>
              <w:top w:w="90" w:type="dxa"/>
              <w:left w:w="43" w:type="dxa"/>
              <w:bottom w:w="26" w:type="dxa"/>
              <w:right w:w="43" w:type="dxa"/>
            </w:tcMar>
            <w:vAlign w:val="bottom"/>
          </w:tcPr>
          <w:p w14:paraId="606E2C2B" w14:textId="77777777" w:rsidR="00C01CA8" w:rsidRPr="0027241E" w:rsidRDefault="00C01CA8" w:rsidP="0027241E">
            <w:r w:rsidRPr="0027241E">
              <w:t>-295</w:t>
            </w:r>
          </w:p>
        </w:tc>
        <w:tc>
          <w:tcPr>
            <w:tcW w:w="1040" w:type="dxa"/>
            <w:tcBorders>
              <w:top w:val="nil"/>
              <w:left w:val="nil"/>
              <w:bottom w:val="nil"/>
              <w:right w:val="nil"/>
            </w:tcBorders>
            <w:tcMar>
              <w:top w:w="90" w:type="dxa"/>
              <w:left w:w="43" w:type="dxa"/>
              <w:bottom w:w="26" w:type="dxa"/>
              <w:right w:w="43" w:type="dxa"/>
            </w:tcMar>
            <w:vAlign w:val="bottom"/>
          </w:tcPr>
          <w:p w14:paraId="7DA146DB" w14:textId="77777777" w:rsidR="00C01CA8" w:rsidRPr="0027241E" w:rsidRDefault="00C01CA8" w:rsidP="0027241E">
            <w:r w:rsidRPr="0027241E">
              <w:t>-5 424</w:t>
            </w:r>
          </w:p>
        </w:tc>
        <w:tc>
          <w:tcPr>
            <w:tcW w:w="1040" w:type="dxa"/>
            <w:tcBorders>
              <w:top w:val="nil"/>
              <w:left w:val="nil"/>
              <w:bottom w:val="nil"/>
              <w:right w:val="nil"/>
            </w:tcBorders>
            <w:tcMar>
              <w:top w:w="90" w:type="dxa"/>
              <w:left w:w="43" w:type="dxa"/>
              <w:bottom w:w="26" w:type="dxa"/>
              <w:right w:w="43" w:type="dxa"/>
            </w:tcMar>
            <w:vAlign w:val="bottom"/>
          </w:tcPr>
          <w:p w14:paraId="2F284C93" w14:textId="77777777" w:rsidR="00C01CA8" w:rsidRPr="0027241E" w:rsidRDefault="00C01CA8" w:rsidP="0027241E">
            <w:r w:rsidRPr="0027241E">
              <w:t>-5 464</w:t>
            </w:r>
          </w:p>
        </w:tc>
        <w:tc>
          <w:tcPr>
            <w:tcW w:w="1160" w:type="dxa"/>
            <w:tcBorders>
              <w:top w:val="nil"/>
              <w:left w:val="nil"/>
              <w:bottom w:val="nil"/>
              <w:right w:val="nil"/>
            </w:tcBorders>
            <w:tcMar>
              <w:top w:w="90" w:type="dxa"/>
              <w:left w:w="43" w:type="dxa"/>
              <w:bottom w:w="26" w:type="dxa"/>
              <w:right w:w="43" w:type="dxa"/>
            </w:tcMar>
            <w:vAlign w:val="bottom"/>
          </w:tcPr>
          <w:p w14:paraId="380E778C" w14:textId="77777777" w:rsidR="00C01CA8" w:rsidRPr="0027241E" w:rsidRDefault="00C01CA8" w:rsidP="0027241E">
            <w:r w:rsidRPr="0027241E">
              <w:t>-5 373</w:t>
            </w:r>
          </w:p>
        </w:tc>
        <w:tc>
          <w:tcPr>
            <w:tcW w:w="160" w:type="dxa"/>
            <w:tcBorders>
              <w:top w:val="nil"/>
              <w:left w:val="nil"/>
              <w:bottom w:val="nil"/>
              <w:right w:val="nil"/>
            </w:tcBorders>
            <w:tcMar>
              <w:top w:w="90" w:type="dxa"/>
              <w:left w:w="43" w:type="dxa"/>
              <w:bottom w:w="26" w:type="dxa"/>
              <w:right w:w="43" w:type="dxa"/>
            </w:tcMar>
            <w:vAlign w:val="bottom"/>
          </w:tcPr>
          <w:p w14:paraId="1E0D0F07"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760638DC" w14:textId="77777777" w:rsidR="00C01CA8" w:rsidRPr="0027241E" w:rsidRDefault="00C01CA8" w:rsidP="0027241E">
            <w:r w:rsidRPr="0027241E">
              <w:t>-</w:t>
            </w:r>
          </w:p>
        </w:tc>
        <w:tc>
          <w:tcPr>
            <w:tcW w:w="740" w:type="dxa"/>
            <w:tcBorders>
              <w:top w:val="nil"/>
              <w:left w:val="nil"/>
              <w:bottom w:val="nil"/>
              <w:right w:val="nil"/>
            </w:tcBorders>
            <w:tcMar>
              <w:top w:w="90" w:type="dxa"/>
              <w:left w:w="43" w:type="dxa"/>
              <w:bottom w:w="26" w:type="dxa"/>
              <w:right w:w="43" w:type="dxa"/>
            </w:tcMar>
            <w:vAlign w:val="bottom"/>
          </w:tcPr>
          <w:p w14:paraId="67C04E66" w14:textId="77777777" w:rsidR="00C01CA8" w:rsidRPr="0027241E" w:rsidRDefault="00C01CA8" w:rsidP="0027241E">
            <w:r w:rsidRPr="0027241E">
              <w:t>-</w:t>
            </w:r>
          </w:p>
        </w:tc>
        <w:tc>
          <w:tcPr>
            <w:tcW w:w="740" w:type="dxa"/>
            <w:tcBorders>
              <w:top w:val="nil"/>
              <w:left w:val="nil"/>
              <w:bottom w:val="nil"/>
              <w:right w:val="nil"/>
            </w:tcBorders>
            <w:tcMar>
              <w:top w:w="90" w:type="dxa"/>
              <w:left w:w="43" w:type="dxa"/>
              <w:bottom w:w="26" w:type="dxa"/>
              <w:right w:w="43" w:type="dxa"/>
            </w:tcMar>
            <w:vAlign w:val="bottom"/>
          </w:tcPr>
          <w:p w14:paraId="578C9045" w14:textId="77777777" w:rsidR="00C01CA8" w:rsidRPr="0027241E" w:rsidRDefault="00C01CA8" w:rsidP="0027241E">
            <w:r w:rsidRPr="0027241E">
              <w:t>-</w:t>
            </w:r>
          </w:p>
        </w:tc>
        <w:tc>
          <w:tcPr>
            <w:tcW w:w="740" w:type="dxa"/>
            <w:tcBorders>
              <w:top w:val="nil"/>
              <w:left w:val="nil"/>
              <w:bottom w:val="nil"/>
              <w:right w:val="nil"/>
            </w:tcBorders>
            <w:tcMar>
              <w:top w:w="90" w:type="dxa"/>
              <w:left w:w="43" w:type="dxa"/>
              <w:bottom w:w="26" w:type="dxa"/>
              <w:right w:w="43" w:type="dxa"/>
            </w:tcMar>
            <w:vAlign w:val="bottom"/>
          </w:tcPr>
          <w:p w14:paraId="46879283" w14:textId="77777777" w:rsidR="00C01CA8" w:rsidRPr="0027241E" w:rsidRDefault="00C01CA8" w:rsidP="0027241E">
            <w:r w:rsidRPr="0027241E">
              <w:t>-</w:t>
            </w:r>
          </w:p>
        </w:tc>
      </w:tr>
      <w:tr w:rsidR="00BE25BF" w:rsidRPr="0027241E" w14:paraId="3FB1F32E" w14:textId="77777777" w:rsidTr="00F6146B">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301F3F56" w14:textId="77777777" w:rsidR="00C01CA8" w:rsidRPr="0027241E" w:rsidRDefault="00C01CA8" w:rsidP="0027241E"/>
        </w:tc>
        <w:tc>
          <w:tcPr>
            <w:tcW w:w="5260" w:type="dxa"/>
            <w:tcBorders>
              <w:top w:val="nil"/>
              <w:left w:val="nil"/>
              <w:bottom w:val="single" w:sz="4" w:space="0" w:color="000000"/>
              <w:right w:val="nil"/>
            </w:tcBorders>
            <w:tcMar>
              <w:top w:w="90" w:type="dxa"/>
              <w:left w:w="43" w:type="dxa"/>
              <w:bottom w:w="26" w:type="dxa"/>
              <w:right w:w="43" w:type="dxa"/>
            </w:tcMar>
            <w:vAlign w:val="bottom"/>
          </w:tcPr>
          <w:p w14:paraId="39CD9FC8" w14:textId="77777777" w:rsidR="00C01CA8" w:rsidRPr="0027241E" w:rsidRDefault="00C01CA8" w:rsidP="0027241E">
            <w:r w:rsidRPr="0027241E">
              <w:t xml:space="preserve"> Kapitaloverføringer</w:t>
            </w:r>
            <w:r w:rsidRPr="0027241E">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07797D2" w14:textId="77777777" w:rsidR="00C01CA8" w:rsidRPr="0027241E" w:rsidRDefault="00C01CA8" w:rsidP="0027241E">
            <w:r w:rsidRPr="0027241E">
              <w:t>13 789</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270816CD" w14:textId="77777777" w:rsidR="00C01CA8" w:rsidRPr="0027241E" w:rsidRDefault="00C01CA8" w:rsidP="0027241E">
            <w:r w:rsidRPr="0027241E">
              <w:t>13 418</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C5F8332" w14:textId="77777777" w:rsidR="00C01CA8" w:rsidRPr="0027241E" w:rsidRDefault="00C01CA8" w:rsidP="0027241E">
            <w:r w:rsidRPr="0027241E">
              <w:t>20 472</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739155D" w14:textId="77777777" w:rsidR="00C01CA8" w:rsidRPr="0027241E" w:rsidRDefault="00C01CA8" w:rsidP="0027241E">
            <w:r w:rsidRPr="0027241E">
              <w:t>21 162</w:t>
            </w:r>
          </w:p>
        </w:tc>
        <w:tc>
          <w:tcPr>
            <w:tcW w:w="1160" w:type="dxa"/>
            <w:tcBorders>
              <w:top w:val="nil"/>
              <w:left w:val="nil"/>
              <w:bottom w:val="single" w:sz="4" w:space="0" w:color="000000"/>
              <w:right w:val="nil"/>
            </w:tcBorders>
            <w:tcMar>
              <w:top w:w="90" w:type="dxa"/>
              <w:left w:w="43" w:type="dxa"/>
              <w:bottom w:w="26" w:type="dxa"/>
              <w:right w:w="43" w:type="dxa"/>
            </w:tcMar>
            <w:vAlign w:val="bottom"/>
          </w:tcPr>
          <w:p w14:paraId="63F588E5" w14:textId="77777777" w:rsidR="00C01CA8" w:rsidRPr="0027241E" w:rsidRDefault="00C01CA8" w:rsidP="0027241E">
            <w:r w:rsidRPr="0027241E">
              <w:t>21 880</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5D91999F" w14:textId="77777777" w:rsidR="00C01CA8" w:rsidRPr="0027241E" w:rsidRDefault="00C01CA8" w:rsidP="0027241E"/>
        </w:tc>
        <w:tc>
          <w:tcPr>
            <w:tcW w:w="740" w:type="dxa"/>
            <w:tcBorders>
              <w:top w:val="nil"/>
              <w:left w:val="nil"/>
              <w:bottom w:val="single" w:sz="4" w:space="0" w:color="000000"/>
              <w:right w:val="nil"/>
            </w:tcBorders>
            <w:tcMar>
              <w:top w:w="90" w:type="dxa"/>
              <w:left w:w="43" w:type="dxa"/>
              <w:bottom w:w="26" w:type="dxa"/>
              <w:right w:w="43" w:type="dxa"/>
            </w:tcMar>
            <w:vAlign w:val="bottom"/>
          </w:tcPr>
          <w:p w14:paraId="35BF6033" w14:textId="77777777" w:rsidR="00C01CA8" w:rsidRPr="0027241E" w:rsidRDefault="00C01CA8" w:rsidP="0027241E">
            <w:r w:rsidRPr="0027241E">
              <w:t>-2,7</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09DA4C89" w14:textId="77777777" w:rsidR="00C01CA8" w:rsidRPr="0027241E" w:rsidRDefault="00C01CA8" w:rsidP="0027241E">
            <w:r w:rsidRPr="0027241E">
              <w:t>52,6</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16B6EC9A" w14:textId="77777777" w:rsidR="00C01CA8" w:rsidRPr="0027241E" w:rsidRDefault="00C01CA8" w:rsidP="0027241E">
            <w:r w:rsidRPr="0027241E">
              <w:t>3,4</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029F98B4" w14:textId="77777777" w:rsidR="00C01CA8" w:rsidRPr="0027241E" w:rsidRDefault="00C01CA8" w:rsidP="0027241E">
            <w:r w:rsidRPr="0027241E">
              <w:t>3,4</w:t>
            </w:r>
          </w:p>
        </w:tc>
      </w:tr>
      <w:tr w:rsidR="00BE25BF" w:rsidRPr="0027241E" w14:paraId="54480639" w14:textId="77777777" w:rsidTr="00F6146B">
        <w:trPr>
          <w:trHeight w:val="320"/>
        </w:trPr>
        <w:tc>
          <w:tcPr>
            <w:tcW w:w="5540" w:type="dxa"/>
            <w:gridSpan w:val="2"/>
            <w:tcBorders>
              <w:top w:val="single" w:sz="4" w:space="0" w:color="000000"/>
              <w:left w:val="nil"/>
              <w:bottom w:val="single" w:sz="4" w:space="0" w:color="000000"/>
              <w:right w:val="nil"/>
            </w:tcBorders>
            <w:tcMar>
              <w:top w:w="90" w:type="dxa"/>
              <w:left w:w="43" w:type="dxa"/>
              <w:bottom w:w="26" w:type="dxa"/>
              <w:right w:w="43" w:type="dxa"/>
            </w:tcMar>
          </w:tcPr>
          <w:p w14:paraId="28CAF1A0" w14:textId="77777777" w:rsidR="00C01CA8" w:rsidRPr="0027241E" w:rsidRDefault="00C01CA8" w:rsidP="0027241E">
            <w:r w:rsidRPr="0027241E">
              <w:t>C. Nettofinansinvestering (A-B)</w:t>
            </w:r>
            <w:r w:rsidRPr="0027241E">
              <w:tab/>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CA43D4D" w14:textId="77777777" w:rsidR="00C01CA8" w:rsidRPr="0027241E" w:rsidRDefault="00C01CA8" w:rsidP="0027241E">
            <w:r w:rsidRPr="0027241E">
              <w:t>1 514 023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3D072F7" w14:textId="77777777" w:rsidR="00C01CA8" w:rsidRPr="0027241E" w:rsidRDefault="00C01CA8" w:rsidP="0027241E">
            <w:r w:rsidRPr="0027241E">
              <w:t>887 063</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3ED725DA" w14:textId="77777777" w:rsidR="00C01CA8" w:rsidRPr="0027241E" w:rsidRDefault="00C01CA8" w:rsidP="0027241E">
            <w:r w:rsidRPr="0027241E">
              <w:t>738 326</w:t>
            </w:r>
          </w:p>
        </w:tc>
        <w:tc>
          <w:tcPr>
            <w:tcW w:w="10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ED3F7E8" w14:textId="77777777" w:rsidR="00C01CA8" w:rsidRPr="0027241E" w:rsidRDefault="00C01CA8" w:rsidP="0027241E">
            <w:r w:rsidRPr="0027241E">
              <w:t>551 139</w:t>
            </w:r>
          </w:p>
        </w:tc>
        <w:tc>
          <w:tcPr>
            <w:tcW w:w="1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04DA65B6" w14:textId="77777777" w:rsidR="00C01CA8" w:rsidRPr="0027241E" w:rsidRDefault="00C01CA8" w:rsidP="0027241E">
            <w:r w:rsidRPr="0027241E">
              <w:t>439 437</w:t>
            </w:r>
          </w:p>
        </w:tc>
        <w:tc>
          <w:tcPr>
            <w:tcW w:w="16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497CB635" w14:textId="77777777" w:rsidR="00C01CA8" w:rsidRPr="0027241E" w:rsidRDefault="00C01CA8" w:rsidP="0027241E"/>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5066E6D8" w14:textId="77777777" w:rsidR="00C01CA8" w:rsidRPr="0027241E" w:rsidRDefault="00C01CA8" w:rsidP="0027241E">
            <w:r w:rsidRPr="0027241E">
              <w:t>-</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16B2D346" w14:textId="77777777" w:rsidR="00C01CA8" w:rsidRPr="0027241E" w:rsidRDefault="00C01CA8" w:rsidP="0027241E">
            <w:r w:rsidRPr="0027241E">
              <w:t>-</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655FDFFF" w14:textId="77777777" w:rsidR="00C01CA8" w:rsidRPr="0027241E" w:rsidRDefault="00C01CA8" w:rsidP="0027241E">
            <w:r w:rsidRPr="0027241E">
              <w:t>-</w:t>
            </w:r>
          </w:p>
        </w:tc>
        <w:tc>
          <w:tcPr>
            <w:tcW w:w="740" w:type="dxa"/>
            <w:tcBorders>
              <w:top w:val="single" w:sz="4" w:space="0" w:color="000000"/>
              <w:left w:val="nil"/>
              <w:bottom w:val="single" w:sz="4" w:space="0" w:color="000000"/>
              <w:right w:val="nil"/>
            </w:tcBorders>
            <w:tcMar>
              <w:top w:w="90" w:type="dxa"/>
              <w:left w:w="43" w:type="dxa"/>
              <w:bottom w:w="26" w:type="dxa"/>
              <w:right w:w="43" w:type="dxa"/>
            </w:tcMar>
            <w:vAlign w:val="bottom"/>
          </w:tcPr>
          <w:p w14:paraId="2A2122FD" w14:textId="77777777" w:rsidR="00C01CA8" w:rsidRPr="0027241E" w:rsidRDefault="00C01CA8" w:rsidP="0027241E">
            <w:r w:rsidRPr="0027241E">
              <w:t>-</w:t>
            </w:r>
          </w:p>
        </w:tc>
      </w:tr>
      <w:tr w:rsidR="00BE25BF" w:rsidRPr="0027241E" w14:paraId="1CEE3C39" w14:textId="77777777" w:rsidTr="00F6146B">
        <w:trPr>
          <w:trHeight w:val="320"/>
        </w:trPr>
        <w:tc>
          <w:tcPr>
            <w:tcW w:w="280" w:type="dxa"/>
            <w:tcBorders>
              <w:top w:val="nil"/>
              <w:left w:val="nil"/>
              <w:bottom w:val="nil"/>
              <w:right w:val="nil"/>
            </w:tcBorders>
            <w:tcMar>
              <w:top w:w="90" w:type="dxa"/>
              <w:left w:w="43" w:type="dxa"/>
              <w:bottom w:w="26" w:type="dxa"/>
              <w:right w:w="43" w:type="dxa"/>
            </w:tcMar>
          </w:tcPr>
          <w:p w14:paraId="6A238907" w14:textId="77777777" w:rsidR="00C01CA8" w:rsidRPr="0027241E" w:rsidRDefault="00C01CA8" w:rsidP="0027241E"/>
        </w:tc>
        <w:tc>
          <w:tcPr>
            <w:tcW w:w="5260" w:type="dxa"/>
            <w:tcBorders>
              <w:top w:val="nil"/>
              <w:left w:val="nil"/>
              <w:bottom w:val="nil"/>
              <w:right w:val="nil"/>
            </w:tcBorders>
            <w:tcMar>
              <w:top w:w="90" w:type="dxa"/>
              <w:left w:w="43" w:type="dxa"/>
              <w:bottom w:w="26" w:type="dxa"/>
              <w:right w:w="43" w:type="dxa"/>
            </w:tcMar>
            <w:vAlign w:val="bottom"/>
          </w:tcPr>
          <w:p w14:paraId="704CC6F4" w14:textId="77777777" w:rsidR="00C01CA8" w:rsidRPr="0027241E" w:rsidRDefault="00C01CA8" w:rsidP="0027241E">
            <w:r w:rsidRPr="0027241E">
              <w:rPr>
                <w:rStyle w:val="kursiv"/>
              </w:rPr>
              <w:t xml:space="preserve"> Memo:</w:t>
            </w:r>
          </w:p>
        </w:tc>
        <w:tc>
          <w:tcPr>
            <w:tcW w:w="1040" w:type="dxa"/>
            <w:tcBorders>
              <w:top w:val="nil"/>
              <w:left w:val="nil"/>
              <w:bottom w:val="nil"/>
              <w:right w:val="nil"/>
            </w:tcBorders>
            <w:tcMar>
              <w:top w:w="90" w:type="dxa"/>
              <w:left w:w="43" w:type="dxa"/>
              <w:bottom w:w="26" w:type="dxa"/>
              <w:right w:w="43" w:type="dxa"/>
            </w:tcMar>
            <w:vAlign w:val="bottom"/>
          </w:tcPr>
          <w:p w14:paraId="4C7970AE"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69E4AEBB"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05102EE1" w14:textId="77777777" w:rsidR="00C01CA8" w:rsidRPr="0027241E" w:rsidRDefault="00C01CA8" w:rsidP="0027241E"/>
        </w:tc>
        <w:tc>
          <w:tcPr>
            <w:tcW w:w="1040" w:type="dxa"/>
            <w:tcBorders>
              <w:top w:val="nil"/>
              <w:left w:val="nil"/>
              <w:bottom w:val="nil"/>
              <w:right w:val="nil"/>
            </w:tcBorders>
            <w:tcMar>
              <w:top w:w="90" w:type="dxa"/>
              <w:left w:w="43" w:type="dxa"/>
              <w:bottom w:w="26" w:type="dxa"/>
              <w:right w:w="43" w:type="dxa"/>
            </w:tcMar>
            <w:vAlign w:val="bottom"/>
          </w:tcPr>
          <w:p w14:paraId="58E31347" w14:textId="77777777" w:rsidR="00C01CA8" w:rsidRPr="0027241E" w:rsidRDefault="00C01CA8" w:rsidP="0027241E"/>
        </w:tc>
        <w:tc>
          <w:tcPr>
            <w:tcW w:w="1160" w:type="dxa"/>
            <w:tcBorders>
              <w:top w:val="nil"/>
              <w:left w:val="nil"/>
              <w:bottom w:val="nil"/>
              <w:right w:val="nil"/>
            </w:tcBorders>
            <w:tcMar>
              <w:top w:w="90" w:type="dxa"/>
              <w:left w:w="43" w:type="dxa"/>
              <w:bottom w:w="26" w:type="dxa"/>
              <w:right w:w="43" w:type="dxa"/>
            </w:tcMar>
            <w:vAlign w:val="bottom"/>
          </w:tcPr>
          <w:p w14:paraId="1A6764B6" w14:textId="77777777" w:rsidR="00C01CA8" w:rsidRPr="0027241E" w:rsidRDefault="00C01CA8" w:rsidP="0027241E"/>
        </w:tc>
        <w:tc>
          <w:tcPr>
            <w:tcW w:w="160" w:type="dxa"/>
            <w:tcBorders>
              <w:top w:val="nil"/>
              <w:left w:val="nil"/>
              <w:bottom w:val="nil"/>
              <w:right w:val="nil"/>
            </w:tcBorders>
            <w:tcMar>
              <w:top w:w="90" w:type="dxa"/>
              <w:left w:w="43" w:type="dxa"/>
              <w:bottom w:w="26" w:type="dxa"/>
              <w:right w:w="43" w:type="dxa"/>
            </w:tcMar>
            <w:vAlign w:val="bottom"/>
          </w:tcPr>
          <w:p w14:paraId="0B8F4C66"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137293F6"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2DA312F8"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641B7C53" w14:textId="77777777" w:rsidR="00C01CA8" w:rsidRPr="0027241E" w:rsidRDefault="00C01CA8" w:rsidP="0027241E"/>
        </w:tc>
        <w:tc>
          <w:tcPr>
            <w:tcW w:w="740" w:type="dxa"/>
            <w:tcBorders>
              <w:top w:val="nil"/>
              <w:left w:val="nil"/>
              <w:bottom w:val="nil"/>
              <w:right w:val="nil"/>
            </w:tcBorders>
            <w:tcMar>
              <w:top w:w="90" w:type="dxa"/>
              <w:left w:w="43" w:type="dxa"/>
              <w:bottom w:w="26" w:type="dxa"/>
              <w:right w:w="43" w:type="dxa"/>
            </w:tcMar>
            <w:vAlign w:val="bottom"/>
          </w:tcPr>
          <w:p w14:paraId="0D7D59E4" w14:textId="77777777" w:rsidR="00C01CA8" w:rsidRPr="0027241E" w:rsidRDefault="00C01CA8" w:rsidP="0027241E"/>
        </w:tc>
      </w:tr>
      <w:tr w:rsidR="00BE25BF" w:rsidRPr="0027241E" w14:paraId="759D6E66" w14:textId="77777777" w:rsidTr="00F6146B">
        <w:trPr>
          <w:trHeight w:val="320"/>
        </w:trPr>
        <w:tc>
          <w:tcPr>
            <w:tcW w:w="280" w:type="dxa"/>
            <w:tcBorders>
              <w:top w:val="nil"/>
              <w:left w:val="nil"/>
              <w:bottom w:val="single" w:sz="4" w:space="0" w:color="000000"/>
              <w:right w:val="nil"/>
            </w:tcBorders>
            <w:tcMar>
              <w:top w:w="90" w:type="dxa"/>
              <w:left w:w="43" w:type="dxa"/>
              <w:bottom w:w="26" w:type="dxa"/>
              <w:right w:w="43" w:type="dxa"/>
            </w:tcMar>
          </w:tcPr>
          <w:p w14:paraId="7A89199D" w14:textId="77777777" w:rsidR="00C01CA8" w:rsidRPr="0027241E" w:rsidRDefault="00C01CA8" w:rsidP="0027241E"/>
        </w:tc>
        <w:tc>
          <w:tcPr>
            <w:tcW w:w="5260" w:type="dxa"/>
            <w:tcBorders>
              <w:top w:val="nil"/>
              <w:left w:val="nil"/>
              <w:bottom w:val="single" w:sz="4" w:space="0" w:color="000000"/>
              <w:right w:val="nil"/>
            </w:tcBorders>
            <w:tcMar>
              <w:top w:w="90" w:type="dxa"/>
              <w:left w:w="43" w:type="dxa"/>
              <w:bottom w:w="26" w:type="dxa"/>
              <w:right w:w="43" w:type="dxa"/>
            </w:tcMar>
            <w:vAlign w:val="bottom"/>
          </w:tcPr>
          <w:p w14:paraId="78A8A41A" w14:textId="77777777" w:rsidR="00C01CA8" w:rsidRPr="0027241E" w:rsidRDefault="00C01CA8" w:rsidP="0027241E">
            <w:r w:rsidRPr="0027241E">
              <w:t xml:space="preserve"> Konsum i statsforvaltningen</w:t>
            </w:r>
            <w:r w:rsidRPr="0027241E">
              <w:tab/>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8AC7440" w14:textId="77777777" w:rsidR="00C01CA8" w:rsidRPr="0027241E" w:rsidRDefault="00C01CA8" w:rsidP="0027241E">
            <w:r w:rsidRPr="0027241E">
              <w:t xml:space="preserve"> 520 048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0AF4B05E" w14:textId="77777777" w:rsidR="00C01CA8" w:rsidRPr="0027241E" w:rsidRDefault="00C01CA8" w:rsidP="0027241E">
            <w:r w:rsidRPr="0027241E">
              <w:t xml:space="preserve"> 564 541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681EB607" w14:textId="77777777" w:rsidR="00C01CA8" w:rsidRPr="0027241E" w:rsidRDefault="00C01CA8" w:rsidP="0027241E">
            <w:r w:rsidRPr="0027241E">
              <w:t xml:space="preserve"> 604 883 </w:t>
            </w:r>
          </w:p>
        </w:tc>
        <w:tc>
          <w:tcPr>
            <w:tcW w:w="1040" w:type="dxa"/>
            <w:tcBorders>
              <w:top w:val="nil"/>
              <w:left w:val="nil"/>
              <w:bottom w:val="single" w:sz="4" w:space="0" w:color="000000"/>
              <w:right w:val="nil"/>
            </w:tcBorders>
            <w:tcMar>
              <w:top w:w="90" w:type="dxa"/>
              <w:left w:w="43" w:type="dxa"/>
              <w:bottom w:w="26" w:type="dxa"/>
              <w:right w:w="43" w:type="dxa"/>
            </w:tcMar>
            <w:vAlign w:val="bottom"/>
          </w:tcPr>
          <w:p w14:paraId="7D3A0700" w14:textId="77777777" w:rsidR="00C01CA8" w:rsidRPr="0027241E" w:rsidRDefault="00C01CA8" w:rsidP="0027241E">
            <w:r w:rsidRPr="0027241E">
              <w:t xml:space="preserve"> 648 711 </w:t>
            </w:r>
          </w:p>
        </w:tc>
        <w:tc>
          <w:tcPr>
            <w:tcW w:w="1160" w:type="dxa"/>
            <w:tcBorders>
              <w:top w:val="nil"/>
              <w:left w:val="nil"/>
              <w:bottom w:val="single" w:sz="4" w:space="0" w:color="000000"/>
              <w:right w:val="nil"/>
            </w:tcBorders>
            <w:tcMar>
              <w:top w:w="90" w:type="dxa"/>
              <w:left w:w="43" w:type="dxa"/>
              <w:bottom w:w="26" w:type="dxa"/>
              <w:right w:w="43" w:type="dxa"/>
            </w:tcMar>
            <w:vAlign w:val="bottom"/>
          </w:tcPr>
          <w:p w14:paraId="362B90BF" w14:textId="77777777" w:rsidR="00C01CA8" w:rsidRPr="0027241E" w:rsidRDefault="00C01CA8" w:rsidP="0027241E">
            <w:r w:rsidRPr="0027241E">
              <w:t xml:space="preserve"> 697 423 </w:t>
            </w:r>
          </w:p>
        </w:tc>
        <w:tc>
          <w:tcPr>
            <w:tcW w:w="160" w:type="dxa"/>
            <w:tcBorders>
              <w:top w:val="nil"/>
              <w:left w:val="nil"/>
              <w:bottom w:val="single" w:sz="4" w:space="0" w:color="000000"/>
              <w:right w:val="nil"/>
            </w:tcBorders>
            <w:tcMar>
              <w:top w:w="90" w:type="dxa"/>
              <w:left w:w="43" w:type="dxa"/>
              <w:bottom w:w="26" w:type="dxa"/>
              <w:right w:w="43" w:type="dxa"/>
            </w:tcMar>
            <w:vAlign w:val="bottom"/>
          </w:tcPr>
          <w:p w14:paraId="405CD211" w14:textId="77777777" w:rsidR="00C01CA8" w:rsidRPr="0027241E" w:rsidRDefault="00C01CA8" w:rsidP="0027241E"/>
        </w:tc>
        <w:tc>
          <w:tcPr>
            <w:tcW w:w="740" w:type="dxa"/>
            <w:tcBorders>
              <w:top w:val="nil"/>
              <w:left w:val="nil"/>
              <w:bottom w:val="single" w:sz="4" w:space="0" w:color="000000"/>
              <w:right w:val="nil"/>
            </w:tcBorders>
            <w:tcMar>
              <w:top w:w="90" w:type="dxa"/>
              <w:left w:w="43" w:type="dxa"/>
              <w:bottom w:w="26" w:type="dxa"/>
              <w:right w:w="43" w:type="dxa"/>
            </w:tcMar>
            <w:vAlign w:val="bottom"/>
          </w:tcPr>
          <w:p w14:paraId="43F3B87B" w14:textId="77777777" w:rsidR="00C01CA8" w:rsidRPr="0027241E" w:rsidRDefault="00C01CA8" w:rsidP="0027241E">
            <w:r w:rsidRPr="0027241E">
              <w:t>8,6</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77F92C82" w14:textId="77777777" w:rsidR="00C01CA8" w:rsidRPr="0027241E" w:rsidRDefault="00C01CA8" w:rsidP="0027241E">
            <w:r w:rsidRPr="0027241E">
              <w:t>7,1</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2D2D71A9" w14:textId="77777777" w:rsidR="00C01CA8" w:rsidRPr="0027241E" w:rsidRDefault="00C01CA8" w:rsidP="0027241E">
            <w:r w:rsidRPr="0027241E">
              <w:t>7,2</w:t>
            </w:r>
          </w:p>
        </w:tc>
        <w:tc>
          <w:tcPr>
            <w:tcW w:w="740" w:type="dxa"/>
            <w:tcBorders>
              <w:top w:val="nil"/>
              <w:left w:val="nil"/>
              <w:bottom w:val="single" w:sz="4" w:space="0" w:color="000000"/>
              <w:right w:val="nil"/>
            </w:tcBorders>
            <w:tcMar>
              <w:top w:w="90" w:type="dxa"/>
              <w:left w:w="43" w:type="dxa"/>
              <w:bottom w:w="26" w:type="dxa"/>
              <w:right w:w="43" w:type="dxa"/>
            </w:tcMar>
            <w:vAlign w:val="bottom"/>
          </w:tcPr>
          <w:p w14:paraId="436E32BE" w14:textId="77777777" w:rsidR="00C01CA8" w:rsidRPr="0027241E" w:rsidRDefault="00C01CA8" w:rsidP="0027241E">
            <w:r w:rsidRPr="0027241E">
              <w:t>7,5</w:t>
            </w:r>
          </w:p>
        </w:tc>
      </w:tr>
    </w:tbl>
    <w:p w14:paraId="4A77EA92" w14:textId="77777777" w:rsidR="00C01CA8" w:rsidRPr="0027241E" w:rsidRDefault="00C01CA8" w:rsidP="0027241E">
      <w:pPr>
        <w:pStyle w:val="Kilde"/>
      </w:pPr>
      <w:r w:rsidRPr="0027241E">
        <w:t>Kilder: Statistisk sentralbyrå og Finansdepartementet.</w:t>
      </w:r>
    </w:p>
    <w:p w14:paraId="550C510B" w14:textId="548DE8DD" w:rsidR="00F6146B" w:rsidRPr="0027241E" w:rsidRDefault="00F6146B" w:rsidP="0027241E">
      <w:pPr>
        <w:pStyle w:val="tabell-tittel"/>
      </w:pPr>
      <w:r w:rsidRPr="0027241E">
        <w:t>Kommuneforvaltningens inntekter og utgifter. Bokførte verdier i mill. kroner og prosentvis endring fra året før</w:t>
      </w:r>
    </w:p>
    <w:p w14:paraId="756EBCA6" w14:textId="77777777" w:rsidR="00C01CA8" w:rsidRPr="0027241E" w:rsidRDefault="00C01CA8" w:rsidP="0027241E">
      <w:pPr>
        <w:pStyle w:val="Tabellnavn"/>
      </w:pPr>
      <w:r w:rsidRPr="0027241E">
        <w:t>13J2xt2</w:t>
      </w:r>
    </w:p>
    <w:tbl>
      <w:tblPr>
        <w:tblW w:w="13940" w:type="dxa"/>
        <w:tblLayout w:type="fixed"/>
        <w:tblCellMar>
          <w:top w:w="100" w:type="dxa"/>
          <w:left w:w="43" w:type="dxa"/>
          <w:bottom w:w="40" w:type="dxa"/>
          <w:right w:w="43" w:type="dxa"/>
        </w:tblCellMar>
        <w:tblLook w:val="0000" w:firstRow="0" w:lastRow="0" w:firstColumn="0" w:lastColumn="0" w:noHBand="0" w:noVBand="0"/>
      </w:tblPr>
      <w:tblGrid>
        <w:gridCol w:w="280"/>
        <w:gridCol w:w="280"/>
        <w:gridCol w:w="4980"/>
        <w:gridCol w:w="1040"/>
        <w:gridCol w:w="1040"/>
        <w:gridCol w:w="1040"/>
        <w:gridCol w:w="1040"/>
        <w:gridCol w:w="1040"/>
        <w:gridCol w:w="160"/>
        <w:gridCol w:w="760"/>
        <w:gridCol w:w="760"/>
        <w:gridCol w:w="760"/>
        <w:gridCol w:w="760"/>
      </w:tblGrid>
      <w:tr w:rsidR="00BE25BF" w:rsidRPr="0027241E" w14:paraId="09065701" w14:textId="77777777" w:rsidTr="00F6146B">
        <w:trPr>
          <w:trHeight w:val="320"/>
        </w:trPr>
        <w:tc>
          <w:tcPr>
            <w:tcW w:w="5540" w:type="dxa"/>
            <w:gridSpan w:val="3"/>
            <w:tcBorders>
              <w:top w:val="single" w:sz="4" w:space="0" w:color="000000"/>
              <w:left w:val="nil"/>
              <w:bottom w:val="nil"/>
              <w:right w:val="nil"/>
            </w:tcBorders>
            <w:tcMar>
              <w:top w:w="100" w:type="dxa"/>
              <w:left w:w="43" w:type="dxa"/>
              <w:bottom w:w="40" w:type="dxa"/>
              <w:right w:w="43" w:type="dxa"/>
            </w:tcMar>
            <w:vAlign w:val="bottom"/>
          </w:tcPr>
          <w:p w14:paraId="5477A342" w14:textId="77777777" w:rsidR="00C01CA8" w:rsidRPr="0027241E" w:rsidRDefault="00C01CA8" w:rsidP="0027241E"/>
        </w:tc>
        <w:tc>
          <w:tcPr>
            <w:tcW w:w="5200" w:type="dxa"/>
            <w:gridSpan w:val="5"/>
            <w:tcBorders>
              <w:top w:val="single" w:sz="4" w:space="0" w:color="000000"/>
              <w:left w:val="nil"/>
              <w:bottom w:val="single" w:sz="4" w:space="0" w:color="000000"/>
              <w:right w:val="nil"/>
            </w:tcBorders>
            <w:tcMar>
              <w:top w:w="100" w:type="dxa"/>
              <w:left w:w="43" w:type="dxa"/>
              <w:bottom w:w="40" w:type="dxa"/>
              <w:right w:w="43" w:type="dxa"/>
            </w:tcMar>
            <w:vAlign w:val="bottom"/>
          </w:tcPr>
          <w:p w14:paraId="0CBEED2D" w14:textId="77777777" w:rsidR="00C01CA8" w:rsidRPr="0027241E" w:rsidRDefault="00C01CA8" w:rsidP="0027241E">
            <w:r w:rsidRPr="0027241E">
              <w:t>Mill. kroner</w:t>
            </w:r>
          </w:p>
        </w:tc>
        <w:tc>
          <w:tcPr>
            <w:tcW w:w="160" w:type="dxa"/>
            <w:tcBorders>
              <w:top w:val="single" w:sz="4" w:space="0" w:color="000000"/>
              <w:left w:val="nil"/>
              <w:bottom w:val="nil"/>
              <w:right w:val="nil"/>
            </w:tcBorders>
            <w:tcMar>
              <w:top w:w="100" w:type="dxa"/>
              <w:left w:w="43" w:type="dxa"/>
              <w:bottom w:w="40" w:type="dxa"/>
              <w:right w:w="43" w:type="dxa"/>
            </w:tcMar>
            <w:vAlign w:val="bottom"/>
          </w:tcPr>
          <w:p w14:paraId="139D94CB" w14:textId="77777777" w:rsidR="00C01CA8" w:rsidRPr="0027241E" w:rsidRDefault="00C01CA8" w:rsidP="0027241E"/>
        </w:tc>
        <w:tc>
          <w:tcPr>
            <w:tcW w:w="3040" w:type="dxa"/>
            <w:gridSpan w:val="4"/>
            <w:tcBorders>
              <w:top w:val="single" w:sz="4" w:space="0" w:color="000000"/>
              <w:left w:val="nil"/>
              <w:bottom w:val="single" w:sz="4" w:space="0" w:color="000000"/>
              <w:right w:val="nil"/>
            </w:tcBorders>
            <w:tcMar>
              <w:top w:w="100" w:type="dxa"/>
              <w:left w:w="43" w:type="dxa"/>
              <w:bottom w:w="40" w:type="dxa"/>
              <w:right w:w="43" w:type="dxa"/>
            </w:tcMar>
            <w:vAlign w:val="bottom"/>
          </w:tcPr>
          <w:p w14:paraId="1F61E120" w14:textId="77777777" w:rsidR="00C01CA8" w:rsidRPr="0027241E" w:rsidRDefault="00C01CA8" w:rsidP="0027241E">
            <w:r w:rsidRPr="0027241E">
              <w:t>Prosentvis endring fra året før</w:t>
            </w:r>
          </w:p>
        </w:tc>
      </w:tr>
      <w:tr w:rsidR="00BE25BF" w:rsidRPr="0027241E" w14:paraId="0A19B933" w14:textId="77777777" w:rsidTr="00F6146B">
        <w:trPr>
          <w:trHeight w:val="320"/>
        </w:trPr>
        <w:tc>
          <w:tcPr>
            <w:tcW w:w="5540" w:type="dxa"/>
            <w:gridSpan w:val="3"/>
            <w:tcBorders>
              <w:top w:val="nil"/>
              <w:left w:val="nil"/>
              <w:bottom w:val="single" w:sz="4" w:space="0" w:color="000000"/>
              <w:right w:val="nil"/>
            </w:tcBorders>
            <w:tcMar>
              <w:top w:w="100" w:type="dxa"/>
              <w:left w:w="43" w:type="dxa"/>
              <w:bottom w:w="40" w:type="dxa"/>
              <w:right w:w="43" w:type="dxa"/>
            </w:tcMar>
            <w:vAlign w:val="bottom"/>
          </w:tcPr>
          <w:p w14:paraId="534474B0" w14:textId="77777777" w:rsidR="00C01CA8" w:rsidRPr="0027241E" w:rsidRDefault="00C01CA8" w:rsidP="0027241E"/>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43D6E0A" w14:textId="77777777" w:rsidR="00C01CA8" w:rsidRPr="0027241E" w:rsidRDefault="00C01CA8" w:rsidP="0027241E">
            <w:r w:rsidRPr="0027241E">
              <w:t>2022</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3B330E7" w14:textId="77777777" w:rsidR="00C01CA8" w:rsidRPr="0027241E" w:rsidRDefault="00C01CA8" w:rsidP="0027241E">
            <w:r w:rsidRPr="0027241E">
              <w:t>2023</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C67DB65" w14:textId="77777777" w:rsidR="00C01CA8" w:rsidRPr="0027241E" w:rsidRDefault="00C01CA8" w:rsidP="0027241E">
            <w:r w:rsidRPr="0027241E">
              <w:t>2024</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758847D" w14:textId="77777777" w:rsidR="00C01CA8" w:rsidRPr="0027241E" w:rsidRDefault="00C01CA8" w:rsidP="0027241E">
            <w:r w:rsidRPr="0027241E">
              <w:t>2025</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9DF7E3D" w14:textId="77777777" w:rsidR="00C01CA8" w:rsidRPr="0027241E" w:rsidRDefault="00C01CA8" w:rsidP="0027241E">
            <w:r w:rsidRPr="0027241E">
              <w:t>2026</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7DFAA0EE" w14:textId="77777777" w:rsidR="00C01CA8" w:rsidRPr="0027241E" w:rsidRDefault="00C01CA8" w:rsidP="0027241E"/>
        </w:tc>
        <w:tc>
          <w:tcPr>
            <w:tcW w:w="760" w:type="dxa"/>
            <w:tcBorders>
              <w:top w:val="nil"/>
              <w:left w:val="nil"/>
              <w:bottom w:val="single" w:sz="4" w:space="0" w:color="000000"/>
              <w:right w:val="nil"/>
            </w:tcBorders>
            <w:tcMar>
              <w:top w:w="100" w:type="dxa"/>
              <w:left w:w="43" w:type="dxa"/>
              <w:bottom w:w="40" w:type="dxa"/>
              <w:right w:w="43" w:type="dxa"/>
            </w:tcMar>
            <w:vAlign w:val="bottom"/>
          </w:tcPr>
          <w:p w14:paraId="12FCC233" w14:textId="77777777" w:rsidR="00C01CA8" w:rsidRPr="0027241E" w:rsidRDefault="00C01CA8" w:rsidP="0027241E">
            <w:r w:rsidRPr="0027241E">
              <w:t>2023</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5B2DC32" w14:textId="77777777" w:rsidR="00C01CA8" w:rsidRPr="0027241E" w:rsidRDefault="00C01CA8" w:rsidP="0027241E">
            <w:r w:rsidRPr="0027241E">
              <w:t>2024</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39B63073" w14:textId="77777777" w:rsidR="00C01CA8" w:rsidRPr="0027241E" w:rsidRDefault="00C01CA8" w:rsidP="0027241E">
            <w:r w:rsidRPr="0027241E">
              <w:t>2025</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1D6D6DCB" w14:textId="77777777" w:rsidR="00C01CA8" w:rsidRPr="0027241E" w:rsidRDefault="00C01CA8" w:rsidP="0027241E">
            <w:r w:rsidRPr="0027241E">
              <w:t>2026</w:t>
            </w:r>
          </w:p>
        </w:tc>
      </w:tr>
      <w:tr w:rsidR="00BE25BF" w:rsidRPr="0027241E" w14:paraId="34C6B8CA" w14:textId="77777777" w:rsidTr="00F6146B">
        <w:trPr>
          <w:trHeight w:val="340"/>
        </w:trPr>
        <w:tc>
          <w:tcPr>
            <w:tcW w:w="5540" w:type="dxa"/>
            <w:gridSpan w:val="3"/>
            <w:tcBorders>
              <w:top w:val="single" w:sz="4" w:space="0" w:color="000000"/>
              <w:left w:val="nil"/>
              <w:bottom w:val="single" w:sz="4" w:space="0" w:color="000000"/>
              <w:right w:val="nil"/>
            </w:tcBorders>
            <w:tcMar>
              <w:top w:w="100" w:type="dxa"/>
              <w:left w:w="43" w:type="dxa"/>
              <w:bottom w:w="40" w:type="dxa"/>
              <w:right w:w="43" w:type="dxa"/>
            </w:tcMar>
          </w:tcPr>
          <w:p w14:paraId="17E292B3" w14:textId="77777777" w:rsidR="00C01CA8" w:rsidRPr="0027241E" w:rsidRDefault="00C01CA8" w:rsidP="0027241E">
            <w:r w:rsidRPr="0027241E">
              <w:t>A. Totale inntekter</w:t>
            </w:r>
            <w:r w:rsidRPr="0027241E">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A22A734" w14:textId="77777777" w:rsidR="00C01CA8" w:rsidRPr="0027241E" w:rsidRDefault="00C01CA8" w:rsidP="0027241E">
            <w:r w:rsidRPr="0027241E">
              <w:t>701 884</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E756F59" w14:textId="77777777" w:rsidR="00C01CA8" w:rsidRPr="0027241E" w:rsidRDefault="00C01CA8" w:rsidP="0027241E">
            <w:r w:rsidRPr="0027241E">
              <w:t>747 732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3D9409" w14:textId="77777777" w:rsidR="00C01CA8" w:rsidRPr="0027241E" w:rsidRDefault="00C01CA8" w:rsidP="0027241E">
            <w:r w:rsidRPr="0027241E">
              <w:t>786 848</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64C38E" w14:textId="77777777" w:rsidR="00C01CA8" w:rsidRPr="0027241E" w:rsidRDefault="00C01CA8" w:rsidP="0027241E">
            <w:r w:rsidRPr="0027241E">
              <w:t>833 253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FAF17D1" w14:textId="77777777" w:rsidR="00C01CA8" w:rsidRPr="0027241E" w:rsidRDefault="00C01CA8" w:rsidP="0027241E">
            <w:r w:rsidRPr="0027241E">
              <w:t>859 931</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31A93C" w14:textId="77777777" w:rsidR="00C01CA8" w:rsidRPr="0027241E" w:rsidRDefault="00C01CA8" w:rsidP="0027241E"/>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362376" w14:textId="77777777" w:rsidR="00C01CA8" w:rsidRPr="0027241E" w:rsidRDefault="00C01CA8" w:rsidP="0027241E">
            <w:r w:rsidRPr="0027241E">
              <w:t>6,5</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6FB3657" w14:textId="77777777" w:rsidR="00C01CA8" w:rsidRPr="0027241E" w:rsidRDefault="00C01CA8" w:rsidP="0027241E">
            <w:r w:rsidRPr="0027241E">
              <w:t>5,2</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608497" w14:textId="77777777" w:rsidR="00C01CA8" w:rsidRPr="0027241E" w:rsidRDefault="00C01CA8" w:rsidP="0027241E">
            <w:r w:rsidRPr="0027241E">
              <w:t>5,9</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CB7EA7" w14:textId="77777777" w:rsidR="00C01CA8" w:rsidRPr="0027241E" w:rsidRDefault="00C01CA8" w:rsidP="0027241E">
            <w:r w:rsidRPr="0027241E">
              <w:t>3,2</w:t>
            </w:r>
          </w:p>
        </w:tc>
      </w:tr>
      <w:tr w:rsidR="00BE25BF" w:rsidRPr="0027241E" w14:paraId="065EC01B"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46ABFB58"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4ED63044" w14:textId="77777777" w:rsidR="00C01CA8" w:rsidRPr="0027241E" w:rsidRDefault="00C01CA8" w:rsidP="0027241E">
            <w:r w:rsidRPr="0027241E">
              <w:t>Formuesinntekter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0A067D9E" w14:textId="77777777" w:rsidR="00C01CA8" w:rsidRPr="0027241E" w:rsidRDefault="00C01CA8" w:rsidP="0027241E">
            <w:r w:rsidRPr="0027241E">
              <w:t>23 781</w:t>
            </w:r>
          </w:p>
        </w:tc>
        <w:tc>
          <w:tcPr>
            <w:tcW w:w="1040" w:type="dxa"/>
            <w:tcBorders>
              <w:top w:val="nil"/>
              <w:left w:val="nil"/>
              <w:bottom w:val="nil"/>
              <w:right w:val="nil"/>
            </w:tcBorders>
            <w:tcMar>
              <w:top w:w="100" w:type="dxa"/>
              <w:left w:w="43" w:type="dxa"/>
              <w:bottom w:w="40" w:type="dxa"/>
              <w:right w:w="43" w:type="dxa"/>
            </w:tcMar>
            <w:vAlign w:val="bottom"/>
          </w:tcPr>
          <w:p w14:paraId="360DD2DE" w14:textId="77777777" w:rsidR="00C01CA8" w:rsidRPr="0027241E" w:rsidRDefault="00C01CA8" w:rsidP="0027241E">
            <w:r w:rsidRPr="0027241E">
              <w:t>34 024</w:t>
            </w:r>
          </w:p>
        </w:tc>
        <w:tc>
          <w:tcPr>
            <w:tcW w:w="1040" w:type="dxa"/>
            <w:tcBorders>
              <w:top w:val="nil"/>
              <w:left w:val="nil"/>
              <w:bottom w:val="nil"/>
              <w:right w:val="nil"/>
            </w:tcBorders>
            <w:tcMar>
              <w:top w:w="100" w:type="dxa"/>
              <w:left w:w="43" w:type="dxa"/>
              <w:bottom w:w="40" w:type="dxa"/>
              <w:right w:w="43" w:type="dxa"/>
            </w:tcMar>
            <w:vAlign w:val="bottom"/>
          </w:tcPr>
          <w:p w14:paraId="4B5F5887" w14:textId="77777777" w:rsidR="00C01CA8" w:rsidRPr="0027241E" w:rsidRDefault="00C01CA8" w:rsidP="0027241E">
            <w:r w:rsidRPr="0027241E">
              <w:t>33 508</w:t>
            </w:r>
          </w:p>
        </w:tc>
        <w:tc>
          <w:tcPr>
            <w:tcW w:w="1040" w:type="dxa"/>
            <w:tcBorders>
              <w:top w:val="nil"/>
              <w:left w:val="nil"/>
              <w:bottom w:val="nil"/>
              <w:right w:val="nil"/>
            </w:tcBorders>
            <w:tcMar>
              <w:top w:w="100" w:type="dxa"/>
              <w:left w:w="43" w:type="dxa"/>
              <w:bottom w:w="40" w:type="dxa"/>
              <w:right w:w="43" w:type="dxa"/>
            </w:tcMar>
            <w:vAlign w:val="bottom"/>
          </w:tcPr>
          <w:p w14:paraId="23D410A1" w14:textId="77777777" w:rsidR="00C01CA8" w:rsidRPr="0027241E" w:rsidRDefault="00C01CA8" w:rsidP="0027241E">
            <w:r w:rsidRPr="0027241E">
              <w:t>32 238</w:t>
            </w:r>
          </w:p>
        </w:tc>
        <w:tc>
          <w:tcPr>
            <w:tcW w:w="1040" w:type="dxa"/>
            <w:tcBorders>
              <w:top w:val="nil"/>
              <w:left w:val="nil"/>
              <w:bottom w:val="nil"/>
              <w:right w:val="nil"/>
            </w:tcBorders>
            <w:tcMar>
              <w:top w:w="100" w:type="dxa"/>
              <w:left w:w="43" w:type="dxa"/>
              <w:bottom w:w="40" w:type="dxa"/>
              <w:right w:w="43" w:type="dxa"/>
            </w:tcMar>
            <w:vAlign w:val="bottom"/>
          </w:tcPr>
          <w:p w14:paraId="198EC54F" w14:textId="77777777" w:rsidR="00C01CA8" w:rsidRPr="0027241E" w:rsidRDefault="00C01CA8" w:rsidP="0027241E">
            <w:r w:rsidRPr="0027241E">
              <w:t>30 308</w:t>
            </w:r>
          </w:p>
        </w:tc>
        <w:tc>
          <w:tcPr>
            <w:tcW w:w="160" w:type="dxa"/>
            <w:tcBorders>
              <w:top w:val="nil"/>
              <w:left w:val="nil"/>
              <w:bottom w:val="nil"/>
              <w:right w:val="nil"/>
            </w:tcBorders>
            <w:tcMar>
              <w:top w:w="100" w:type="dxa"/>
              <w:left w:w="43" w:type="dxa"/>
              <w:bottom w:w="40" w:type="dxa"/>
              <w:right w:w="43" w:type="dxa"/>
            </w:tcMar>
            <w:vAlign w:val="bottom"/>
          </w:tcPr>
          <w:p w14:paraId="153432DB"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0E8FB628" w14:textId="77777777" w:rsidR="00C01CA8" w:rsidRPr="0027241E" w:rsidRDefault="00C01CA8" w:rsidP="0027241E">
            <w:r w:rsidRPr="0027241E">
              <w:t>43,1</w:t>
            </w:r>
          </w:p>
        </w:tc>
        <w:tc>
          <w:tcPr>
            <w:tcW w:w="760" w:type="dxa"/>
            <w:tcBorders>
              <w:top w:val="nil"/>
              <w:left w:val="nil"/>
              <w:bottom w:val="nil"/>
              <w:right w:val="nil"/>
            </w:tcBorders>
            <w:tcMar>
              <w:top w:w="100" w:type="dxa"/>
              <w:left w:w="43" w:type="dxa"/>
              <w:bottom w:w="40" w:type="dxa"/>
              <w:right w:w="43" w:type="dxa"/>
            </w:tcMar>
            <w:vAlign w:val="bottom"/>
          </w:tcPr>
          <w:p w14:paraId="3A4BD1A8" w14:textId="77777777" w:rsidR="00C01CA8" w:rsidRPr="0027241E" w:rsidRDefault="00C01CA8" w:rsidP="0027241E">
            <w:r w:rsidRPr="0027241E">
              <w:t>-1,5</w:t>
            </w:r>
          </w:p>
        </w:tc>
        <w:tc>
          <w:tcPr>
            <w:tcW w:w="760" w:type="dxa"/>
            <w:tcBorders>
              <w:top w:val="nil"/>
              <w:left w:val="nil"/>
              <w:bottom w:val="nil"/>
              <w:right w:val="nil"/>
            </w:tcBorders>
            <w:tcMar>
              <w:top w:w="100" w:type="dxa"/>
              <w:left w:w="43" w:type="dxa"/>
              <w:bottom w:w="40" w:type="dxa"/>
              <w:right w:w="43" w:type="dxa"/>
            </w:tcMar>
            <w:vAlign w:val="bottom"/>
          </w:tcPr>
          <w:p w14:paraId="09B6EB8F" w14:textId="77777777" w:rsidR="00C01CA8" w:rsidRPr="0027241E" w:rsidRDefault="00C01CA8" w:rsidP="0027241E">
            <w:r w:rsidRPr="0027241E">
              <w:t>-3,8</w:t>
            </w:r>
          </w:p>
        </w:tc>
        <w:tc>
          <w:tcPr>
            <w:tcW w:w="760" w:type="dxa"/>
            <w:tcBorders>
              <w:top w:val="nil"/>
              <w:left w:val="nil"/>
              <w:bottom w:val="nil"/>
              <w:right w:val="nil"/>
            </w:tcBorders>
            <w:tcMar>
              <w:top w:w="100" w:type="dxa"/>
              <w:left w:w="43" w:type="dxa"/>
              <w:bottom w:w="40" w:type="dxa"/>
              <w:right w:w="43" w:type="dxa"/>
            </w:tcMar>
            <w:vAlign w:val="bottom"/>
          </w:tcPr>
          <w:p w14:paraId="4977720A" w14:textId="77777777" w:rsidR="00C01CA8" w:rsidRPr="0027241E" w:rsidRDefault="00C01CA8" w:rsidP="0027241E">
            <w:r w:rsidRPr="0027241E">
              <w:t>-6,0</w:t>
            </w:r>
          </w:p>
        </w:tc>
      </w:tr>
      <w:tr w:rsidR="00BE25BF" w:rsidRPr="0027241E" w14:paraId="177B9551"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7BFC7072"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1E72BECD" w14:textId="77777777" w:rsidR="00C01CA8" w:rsidRPr="0027241E" w:rsidRDefault="00C01CA8" w:rsidP="0027241E">
            <w:r w:rsidRPr="0027241E">
              <w:t>Skatteinntekter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330E7BD7" w14:textId="77777777" w:rsidR="00C01CA8" w:rsidRPr="0027241E" w:rsidRDefault="00C01CA8" w:rsidP="0027241E">
            <w:r w:rsidRPr="0027241E">
              <w:t>286 791</w:t>
            </w:r>
          </w:p>
        </w:tc>
        <w:tc>
          <w:tcPr>
            <w:tcW w:w="1040" w:type="dxa"/>
            <w:tcBorders>
              <w:top w:val="nil"/>
              <w:left w:val="nil"/>
              <w:bottom w:val="nil"/>
              <w:right w:val="nil"/>
            </w:tcBorders>
            <w:tcMar>
              <w:top w:w="100" w:type="dxa"/>
              <w:left w:w="43" w:type="dxa"/>
              <w:bottom w:w="40" w:type="dxa"/>
              <w:right w:w="43" w:type="dxa"/>
            </w:tcMar>
            <w:vAlign w:val="bottom"/>
          </w:tcPr>
          <w:p w14:paraId="4DB1B7E1" w14:textId="77777777" w:rsidR="00C01CA8" w:rsidRPr="0027241E" w:rsidRDefault="00C01CA8" w:rsidP="0027241E">
            <w:r w:rsidRPr="0027241E">
              <w:t>275 110</w:t>
            </w:r>
          </w:p>
        </w:tc>
        <w:tc>
          <w:tcPr>
            <w:tcW w:w="1040" w:type="dxa"/>
            <w:tcBorders>
              <w:top w:val="nil"/>
              <w:left w:val="nil"/>
              <w:bottom w:val="nil"/>
              <w:right w:val="nil"/>
            </w:tcBorders>
            <w:tcMar>
              <w:top w:w="100" w:type="dxa"/>
              <w:left w:w="43" w:type="dxa"/>
              <w:bottom w:w="40" w:type="dxa"/>
              <w:right w:w="43" w:type="dxa"/>
            </w:tcMar>
            <w:vAlign w:val="bottom"/>
          </w:tcPr>
          <w:p w14:paraId="35E8053C" w14:textId="77777777" w:rsidR="00C01CA8" w:rsidRPr="0027241E" w:rsidRDefault="00C01CA8" w:rsidP="0027241E">
            <w:r w:rsidRPr="0027241E">
              <w:t>278 120</w:t>
            </w:r>
          </w:p>
        </w:tc>
        <w:tc>
          <w:tcPr>
            <w:tcW w:w="1040" w:type="dxa"/>
            <w:tcBorders>
              <w:top w:val="nil"/>
              <w:left w:val="nil"/>
              <w:bottom w:val="nil"/>
              <w:right w:val="nil"/>
            </w:tcBorders>
            <w:tcMar>
              <w:top w:w="100" w:type="dxa"/>
              <w:left w:w="43" w:type="dxa"/>
              <w:bottom w:w="40" w:type="dxa"/>
              <w:right w:w="43" w:type="dxa"/>
            </w:tcMar>
            <w:vAlign w:val="bottom"/>
          </w:tcPr>
          <w:p w14:paraId="211DA81D" w14:textId="77777777" w:rsidR="00C01CA8" w:rsidRPr="0027241E" w:rsidRDefault="00C01CA8" w:rsidP="0027241E">
            <w:r w:rsidRPr="0027241E">
              <w:t>304 469</w:t>
            </w:r>
          </w:p>
        </w:tc>
        <w:tc>
          <w:tcPr>
            <w:tcW w:w="1040" w:type="dxa"/>
            <w:tcBorders>
              <w:top w:val="nil"/>
              <w:left w:val="nil"/>
              <w:bottom w:val="nil"/>
              <w:right w:val="nil"/>
            </w:tcBorders>
            <w:tcMar>
              <w:top w:w="100" w:type="dxa"/>
              <w:left w:w="43" w:type="dxa"/>
              <w:bottom w:w="40" w:type="dxa"/>
              <w:right w:w="43" w:type="dxa"/>
            </w:tcMar>
            <w:vAlign w:val="bottom"/>
          </w:tcPr>
          <w:p w14:paraId="09C727CC" w14:textId="77777777" w:rsidR="00C01CA8" w:rsidRPr="0027241E" w:rsidRDefault="00C01CA8" w:rsidP="0027241E">
            <w:r w:rsidRPr="0027241E">
              <w:t>322 694</w:t>
            </w:r>
          </w:p>
        </w:tc>
        <w:tc>
          <w:tcPr>
            <w:tcW w:w="160" w:type="dxa"/>
            <w:tcBorders>
              <w:top w:val="nil"/>
              <w:left w:val="nil"/>
              <w:bottom w:val="nil"/>
              <w:right w:val="nil"/>
            </w:tcBorders>
            <w:tcMar>
              <w:top w:w="100" w:type="dxa"/>
              <w:left w:w="43" w:type="dxa"/>
              <w:bottom w:w="40" w:type="dxa"/>
              <w:right w:w="43" w:type="dxa"/>
            </w:tcMar>
            <w:vAlign w:val="bottom"/>
          </w:tcPr>
          <w:p w14:paraId="384E669F"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32C3AD5E" w14:textId="77777777" w:rsidR="00C01CA8" w:rsidRPr="0027241E" w:rsidRDefault="00C01CA8" w:rsidP="0027241E">
            <w:r w:rsidRPr="0027241E">
              <w:t>-4,1</w:t>
            </w:r>
          </w:p>
        </w:tc>
        <w:tc>
          <w:tcPr>
            <w:tcW w:w="760" w:type="dxa"/>
            <w:tcBorders>
              <w:top w:val="nil"/>
              <w:left w:val="nil"/>
              <w:bottom w:val="nil"/>
              <w:right w:val="nil"/>
            </w:tcBorders>
            <w:tcMar>
              <w:top w:w="100" w:type="dxa"/>
              <w:left w:w="43" w:type="dxa"/>
              <w:bottom w:w="40" w:type="dxa"/>
              <w:right w:w="43" w:type="dxa"/>
            </w:tcMar>
            <w:vAlign w:val="bottom"/>
          </w:tcPr>
          <w:p w14:paraId="17DEAD31" w14:textId="77777777" w:rsidR="00C01CA8" w:rsidRPr="0027241E" w:rsidRDefault="00C01CA8" w:rsidP="0027241E">
            <w:r w:rsidRPr="0027241E">
              <w:t>1,1</w:t>
            </w:r>
          </w:p>
        </w:tc>
        <w:tc>
          <w:tcPr>
            <w:tcW w:w="760" w:type="dxa"/>
            <w:tcBorders>
              <w:top w:val="nil"/>
              <w:left w:val="nil"/>
              <w:bottom w:val="nil"/>
              <w:right w:val="nil"/>
            </w:tcBorders>
            <w:tcMar>
              <w:top w:w="100" w:type="dxa"/>
              <w:left w:w="43" w:type="dxa"/>
              <w:bottom w:w="40" w:type="dxa"/>
              <w:right w:w="43" w:type="dxa"/>
            </w:tcMar>
            <w:vAlign w:val="bottom"/>
          </w:tcPr>
          <w:p w14:paraId="54A6F390" w14:textId="77777777" w:rsidR="00C01CA8" w:rsidRPr="0027241E" w:rsidRDefault="00C01CA8" w:rsidP="0027241E">
            <w:r w:rsidRPr="0027241E">
              <w:t>9,5</w:t>
            </w:r>
          </w:p>
        </w:tc>
        <w:tc>
          <w:tcPr>
            <w:tcW w:w="760" w:type="dxa"/>
            <w:tcBorders>
              <w:top w:val="nil"/>
              <w:left w:val="nil"/>
              <w:bottom w:val="nil"/>
              <w:right w:val="nil"/>
            </w:tcBorders>
            <w:tcMar>
              <w:top w:w="100" w:type="dxa"/>
              <w:left w:w="43" w:type="dxa"/>
              <w:bottom w:w="40" w:type="dxa"/>
              <w:right w:w="43" w:type="dxa"/>
            </w:tcMar>
            <w:vAlign w:val="bottom"/>
          </w:tcPr>
          <w:p w14:paraId="23DAAF16" w14:textId="77777777" w:rsidR="00C01CA8" w:rsidRPr="0027241E" w:rsidRDefault="00C01CA8" w:rsidP="0027241E">
            <w:r w:rsidRPr="0027241E">
              <w:t>6,0</w:t>
            </w:r>
          </w:p>
        </w:tc>
      </w:tr>
      <w:tr w:rsidR="00BE25BF" w:rsidRPr="0027241E" w14:paraId="199352FF"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7B1C1259" w14:textId="77777777" w:rsidR="00C01CA8" w:rsidRPr="0027241E" w:rsidRDefault="00C01CA8" w:rsidP="0027241E"/>
        </w:tc>
        <w:tc>
          <w:tcPr>
            <w:tcW w:w="280" w:type="dxa"/>
            <w:tcBorders>
              <w:top w:val="nil"/>
              <w:left w:val="nil"/>
              <w:bottom w:val="nil"/>
              <w:right w:val="nil"/>
            </w:tcBorders>
            <w:tcMar>
              <w:top w:w="100" w:type="dxa"/>
              <w:left w:w="43" w:type="dxa"/>
              <w:bottom w:w="40" w:type="dxa"/>
              <w:right w:w="43" w:type="dxa"/>
            </w:tcMar>
            <w:vAlign w:val="bottom"/>
          </w:tcPr>
          <w:p w14:paraId="7EF8DCEF" w14:textId="77777777" w:rsidR="00C01CA8" w:rsidRPr="0027241E" w:rsidRDefault="00C01CA8" w:rsidP="0027241E"/>
        </w:tc>
        <w:tc>
          <w:tcPr>
            <w:tcW w:w="4980" w:type="dxa"/>
            <w:tcBorders>
              <w:top w:val="nil"/>
              <w:left w:val="nil"/>
              <w:bottom w:val="nil"/>
              <w:right w:val="nil"/>
            </w:tcBorders>
            <w:tcMar>
              <w:top w:w="100" w:type="dxa"/>
              <w:left w:w="43" w:type="dxa"/>
              <w:bottom w:w="40" w:type="dxa"/>
              <w:right w:w="43" w:type="dxa"/>
            </w:tcMar>
            <w:vAlign w:val="bottom"/>
          </w:tcPr>
          <w:p w14:paraId="2C40BFBA" w14:textId="77777777" w:rsidR="00C01CA8" w:rsidRPr="0027241E" w:rsidRDefault="00C01CA8" w:rsidP="0027241E">
            <w:r w:rsidRPr="0027241E">
              <w:t>Skatt på inntekt og formue</w:t>
            </w:r>
            <w:r w:rsidRPr="0027241E">
              <w:rPr>
                <w:rStyle w:val="skrift-hevet"/>
              </w:rPr>
              <w:t>1</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4B0802A2" w14:textId="77777777" w:rsidR="00C01CA8" w:rsidRPr="0027241E" w:rsidRDefault="00C01CA8" w:rsidP="0027241E">
            <w:r w:rsidRPr="0027241E">
              <w:t>270 700</w:t>
            </w:r>
          </w:p>
        </w:tc>
        <w:tc>
          <w:tcPr>
            <w:tcW w:w="1040" w:type="dxa"/>
            <w:tcBorders>
              <w:top w:val="nil"/>
              <w:left w:val="nil"/>
              <w:bottom w:val="nil"/>
              <w:right w:val="nil"/>
            </w:tcBorders>
            <w:tcMar>
              <w:top w:w="100" w:type="dxa"/>
              <w:left w:w="43" w:type="dxa"/>
              <w:bottom w:w="40" w:type="dxa"/>
              <w:right w:w="43" w:type="dxa"/>
            </w:tcMar>
            <w:vAlign w:val="bottom"/>
          </w:tcPr>
          <w:p w14:paraId="0D59E64F" w14:textId="77777777" w:rsidR="00C01CA8" w:rsidRPr="0027241E" w:rsidRDefault="00C01CA8" w:rsidP="0027241E">
            <w:r w:rsidRPr="0027241E">
              <w:t>257 484</w:t>
            </w:r>
          </w:p>
        </w:tc>
        <w:tc>
          <w:tcPr>
            <w:tcW w:w="1040" w:type="dxa"/>
            <w:tcBorders>
              <w:top w:val="nil"/>
              <w:left w:val="nil"/>
              <w:bottom w:val="nil"/>
              <w:right w:val="nil"/>
            </w:tcBorders>
            <w:tcMar>
              <w:top w:w="100" w:type="dxa"/>
              <w:left w:w="43" w:type="dxa"/>
              <w:bottom w:w="40" w:type="dxa"/>
              <w:right w:w="43" w:type="dxa"/>
            </w:tcMar>
            <w:vAlign w:val="bottom"/>
          </w:tcPr>
          <w:p w14:paraId="4CE515ED" w14:textId="77777777" w:rsidR="00C01CA8" w:rsidRPr="0027241E" w:rsidRDefault="00C01CA8" w:rsidP="0027241E">
            <w:r w:rsidRPr="0027241E">
              <w:t>260 597</w:t>
            </w:r>
          </w:p>
        </w:tc>
        <w:tc>
          <w:tcPr>
            <w:tcW w:w="1040" w:type="dxa"/>
            <w:tcBorders>
              <w:top w:val="nil"/>
              <w:left w:val="nil"/>
              <w:bottom w:val="nil"/>
              <w:right w:val="nil"/>
            </w:tcBorders>
            <w:tcMar>
              <w:top w:w="100" w:type="dxa"/>
              <w:left w:w="43" w:type="dxa"/>
              <w:bottom w:w="40" w:type="dxa"/>
              <w:right w:w="43" w:type="dxa"/>
            </w:tcMar>
            <w:vAlign w:val="bottom"/>
          </w:tcPr>
          <w:p w14:paraId="0B870BE7" w14:textId="77777777" w:rsidR="00C01CA8" w:rsidRPr="0027241E" w:rsidRDefault="00C01CA8" w:rsidP="0027241E">
            <w:r w:rsidRPr="0027241E">
              <w:t>285 931</w:t>
            </w:r>
          </w:p>
        </w:tc>
        <w:tc>
          <w:tcPr>
            <w:tcW w:w="1040" w:type="dxa"/>
            <w:tcBorders>
              <w:top w:val="nil"/>
              <w:left w:val="nil"/>
              <w:bottom w:val="nil"/>
              <w:right w:val="nil"/>
            </w:tcBorders>
            <w:tcMar>
              <w:top w:w="100" w:type="dxa"/>
              <w:left w:w="43" w:type="dxa"/>
              <w:bottom w:w="40" w:type="dxa"/>
              <w:right w:w="43" w:type="dxa"/>
            </w:tcMar>
            <w:vAlign w:val="bottom"/>
          </w:tcPr>
          <w:p w14:paraId="56E0587C" w14:textId="77777777" w:rsidR="00C01CA8" w:rsidRPr="0027241E" w:rsidRDefault="00C01CA8" w:rsidP="0027241E">
            <w:r w:rsidRPr="0027241E">
              <w:t>303 507</w:t>
            </w:r>
          </w:p>
        </w:tc>
        <w:tc>
          <w:tcPr>
            <w:tcW w:w="160" w:type="dxa"/>
            <w:tcBorders>
              <w:top w:val="nil"/>
              <w:left w:val="nil"/>
              <w:bottom w:val="nil"/>
              <w:right w:val="nil"/>
            </w:tcBorders>
            <w:tcMar>
              <w:top w:w="100" w:type="dxa"/>
              <w:left w:w="43" w:type="dxa"/>
              <w:bottom w:w="40" w:type="dxa"/>
              <w:right w:w="43" w:type="dxa"/>
            </w:tcMar>
            <w:vAlign w:val="bottom"/>
          </w:tcPr>
          <w:p w14:paraId="77AF7665"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215DE95E" w14:textId="77777777" w:rsidR="00C01CA8" w:rsidRPr="0027241E" w:rsidRDefault="00C01CA8" w:rsidP="0027241E">
            <w:r w:rsidRPr="0027241E">
              <w:t>-4,9</w:t>
            </w:r>
          </w:p>
        </w:tc>
        <w:tc>
          <w:tcPr>
            <w:tcW w:w="760" w:type="dxa"/>
            <w:tcBorders>
              <w:top w:val="nil"/>
              <w:left w:val="nil"/>
              <w:bottom w:val="nil"/>
              <w:right w:val="nil"/>
            </w:tcBorders>
            <w:tcMar>
              <w:top w:w="100" w:type="dxa"/>
              <w:left w:w="43" w:type="dxa"/>
              <w:bottom w:w="40" w:type="dxa"/>
              <w:right w:w="43" w:type="dxa"/>
            </w:tcMar>
            <w:vAlign w:val="bottom"/>
          </w:tcPr>
          <w:p w14:paraId="2ACE8B8C" w14:textId="77777777" w:rsidR="00C01CA8" w:rsidRPr="0027241E" w:rsidRDefault="00C01CA8" w:rsidP="0027241E">
            <w:r w:rsidRPr="0027241E">
              <w:t>1,2</w:t>
            </w:r>
          </w:p>
        </w:tc>
        <w:tc>
          <w:tcPr>
            <w:tcW w:w="760" w:type="dxa"/>
            <w:tcBorders>
              <w:top w:val="nil"/>
              <w:left w:val="nil"/>
              <w:bottom w:val="nil"/>
              <w:right w:val="nil"/>
            </w:tcBorders>
            <w:tcMar>
              <w:top w:w="100" w:type="dxa"/>
              <w:left w:w="43" w:type="dxa"/>
              <w:bottom w:w="40" w:type="dxa"/>
              <w:right w:w="43" w:type="dxa"/>
            </w:tcMar>
            <w:vAlign w:val="bottom"/>
          </w:tcPr>
          <w:p w14:paraId="50CC4FE0" w14:textId="77777777" w:rsidR="00C01CA8" w:rsidRPr="0027241E" w:rsidRDefault="00C01CA8" w:rsidP="0027241E">
            <w:r w:rsidRPr="0027241E">
              <w:t>9,7</w:t>
            </w:r>
          </w:p>
        </w:tc>
        <w:tc>
          <w:tcPr>
            <w:tcW w:w="760" w:type="dxa"/>
            <w:tcBorders>
              <w:top w:val="nil"/>
              <w:left w:val="nil"/>
              <w:bottom w:val="nil"/>
              <w:right w:val="nil"/>
            </w:tcBorders>
            <w:tcMar>
              <w:top w:w="100" w:type="dxa"/>
              <w:left w:w="43" w:type="dxa"/>
              <w:bottom w:w="40" w:type="dxa"/>
              <w:right w:w="43" w:type="dxa"/>
            </w:tcMar>
            <w:vAlign w:val="bottom"/>
          </w:tcPr>
          <w:p w14:paraId="4921324B" w14:textId="77777777" w:rsidR="00C01CA8" w:rsidRPr="0027241E" w:rsidRDefault="00C01CA8" w:rsidP="0027241E">
            <w:r w:rsidRPr="0027241E">
              <w:t>6,1</w:t>
            </w:r>
          </w:p>
        </w:tc>
      </w:tr>
      <w:tr w:rsidR="00BE25BF" w:rsidRPr="0027241E" w14:paraId="4E82A444"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43E3BBC1" w14:textId="77777777" w:rsidR="00C01CA8" w:rsidRPr="0027241E" w:rsidRDefault="00C01CA8" w:rsidP="0027241E"/>
        </w:tc>
        <w:tc>
          <w:tcPr>
            <w:tcW w:w="280" w:type="dxa"/>
            <w:tcBorders>
              <w:top w:val="nil"/>
              <w:left w:val="nil"/>
              <w:bottom w:val="nil"/>
              <w:right w:val="nil"/>
            </w:tcBorders>
            <w:tcMar>
              <w:top w:w="100" w:type="dxa"/>
              <w:left w:w="43" w:type="dxa"/>
              <w:bottom w:w="40" w:type="dxa"/>
              <w:right w:w="43" w:type="dxa"/>
            </w:tcMar>
            <w:vAlign w:val="bottom"/>
          </w:tcPr>
          <w:p w14:paraId="12A6C105" w14:textId="77777777" w:rsidR="00C01CA8" w:rsidRPr="0027241E" w:rsidRDefault="00C01CA8" w:rsidP="0027241E"/>
        </w:tc>
        <w:tc>
          <w:tcPr>
            <w:tcW w:w="4980" w:type="dxa"/>
            <w:tcBorders>
              <w:top w:val="nil"/>
              <w:left w:val="nil"/>
              <w:bottom w:val="nil"/>
              <w:right w:val="nil"/>
            </w:tcBorders>
            <w:tcMar>
              <w:top w:w="100" w:type="dxa"/>
              <w:left w:w="43" w:type="dxa"/>
              <w:bottom w:w="40" w:type="dxa"/>
              <w:right w:w="43" w:type="dxa"/>
            </w:tcMar>
            <w:vAlign w:val="bottom"/>
          </w:tcPr>
          <w:p w14:paraId="2247917E" w14:textId="77777777" w:rsidR="00C01CA8" w:rsidRPr="0027241E" w:rsidRDefault="00C01CA8" w:rsidP="0027241E">
            <w:r w:rsidRPr="0027241E">
              <w:t>Produksjonsskatter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2EA55CDA" w14:textId="77777777" w:rsidR="00C01CA8" w:rsidRPr="0027241E" w:rsidRDefault="00C01CA8" w:rsidP="0027241E">
            <w:r w:rsidRPr="0027241E">
              <w:t>16 091</w:t>
            </w:r>
          </w:p>
        </w:tc>
        <w:tc>
          <w:tcPr>
            <w:tcW w:w="1040" w:type="dxa"/>
            <w:tcBorders>
              <w:top w:val="nil"/>
              <w:left w:val="nil"/>
              <w:bottom w:val="nil"/>
              <w:right w:val="nil"/>
            </w:tcBorders>
            <w:tcMar>
              <w:top w:w="100" w:type="dxa"/>
              <w:left w:w="43" w:type="dxa"/>
              <w:bottom w:w="40" w:type="dxa"/>
              <w:right w:w="43" w:type="dxa"/>
            </w:tcMar>
            <w:vAlign w:val="bottom"/>
          </w:tcPr>
          <w:p w14:paraId="18E7D504" w14:textId="77777777" w:rsidR="00C01CA8" w:rsidRPr="0027241E" w:rsidRDefault="00C01CA8" w:rsidP="0027241E">
            <w:r w:rsidRPr="0027241E">
              <w:t>17 626</w:t>
            </w:r>
          </w:p>
        </w:tc>
        <w:tc>
          <w:tcPr>
            <w:tcW w:w="1040" w:type="dxa"/>
            <w:tcBorders>
              <w:top w:val="nil"/>
              <w:left w:val="nil"/>
              <w:bottom w:val="nil"/>
              <w:right w:val="nil"/>
            </w:tcBorders>
            <w:tcMar>
              <w:top w:w="100" w:type="dxa"/>
              <w:left w:w="43" w:type="dxa"/>
              <w:bottom w:w="40" w:type="dxa"/>
              <w:right w:w="43" w:type="dxa"/>
            </w:tcMar>
            <w:vAlign w:val="bottom"/>
          </w:tcPr>
          <w:p w14:paraId="10E3A850" w14:textId="77777777" w:rsidR="00C01CA8" w:rsidRPr="0027241E" w:rsidRDefault="00C01CA8" w:rsidP="0027241E">
            <w:r w:rsidRPr="0027241E">
              <w:t>17 523</w:t>
            </w:r>
          </w:p>
        </w:tc>
        <w:tc>
          <w:tcPr>
            <w:tcW w:w="1040" w:type="dxa"/>
            <w:tcBorders>
              <w:top w:val="nil"/>
              <w:left w:val="nil"/>
              <w:bottom w:val="nil"/>
              <w:right w:val="nil"/>
            </w:tcBorders>
            <w:tcMar>
              <w:top w:w="100" w:type="dxa"/>
              <w:left w:w="43" w:type="dxa"/>
              <w:bottom w:w="40" w:type="dxa"/>
              <w:right w:w="43" w:type="dxa"/>
            </w:tcMar>
            <w:vAlign w:val="bottom"/>
          </w:tcPr>
          <w:p w14:paraId="08BCBED6" w14:textId="77777777" w:rsidR="00C01CA8" w:rsidRPr="0027241E" w:rsidRDefault="00C01CA8" w:rsidP="0027241E">
            <w:r w:rsidRPr="0027241E">
              <w:t>18 539</w:t>
            </w:r>
          </w:p>
        </w:tc>
        <w:tc>
          <w:tcPr>
            <w:tcW w:w="1040" w:type="dxa"/>
            <w:tcBorders>
              <w:top w:val="nil"/>
              <w:left w:val="nil"/>
              <w:bottom w:val="nil"/>
              <w:right w:val="nil"/>
            </w:tcBorders>
            <w:tcMar>
              <w:top w:w="100" w:type="dxa"/>
              <w:left w:w="43" w:type="dxa"/>
              <w:bottom w:w="40" w:type="dxa"/>
              <w:right w:w="43" w:type="dxa"/>
            </w:tcMar>
            <w:vAlign w:val="bottom"/>
          </w:tcPr>
          <w:p w14:paraId="4BF1CCF1" w14:textId="77777777" w:rsidR="00C01CA8" w:rsidRPr="0027241E" w:rsidRDefault="00C01CA8" w:rsidP="0027241E">
            <w:r w:rsidRPr="0027241E">
              <w:t>19 188</w:t>
            </w:r>
          </w:p>
        </w:tc>
        <w:tc>
          <w:tcPr>
            <w:tcW w:w="160" w:type="dxa"/>
            <w:tcBorders>
              <w:top w:val="nil"/>
              <w:left w:val="nil"/>
              <w:bottom w:val="nil"/>
              <w:right w:val="nil"/>
            </w:tcBorders>
            <w:tcMar>
              <w:top w:w="100" w:type="dxa"/>
              <w:left w:w="43" w:type="dxa"/>
              <w:bottom w:w="40" w:type="dxa"/>
              <w:right w:w="43" w:type="dxa"/>
            </w:tcMar>
            <w:vAlign w:val="bottom"/>
          </w:tcPr>
          <w:p w14:paraId="1650120B"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18D0F755" w14:textId="77777777" w:rsidR="00C01CA8" w:rsidRPr="0027241E" w:rsidRDefault="00C01CA8" w:rsidP="0027241E">
            <w:r w:rsidRPr="0027241E">
              <w:t>9,5</w:t>
            </w:r>
          </w:p>
        </w:tc>
        <w:tc>
          <w:tcPr>
            <w:tcW w:w="760" w:type="dxa"/>
            <w:tcBorders>
              <w:top w:val="nil"/>
              <w:left w:val="nil"/>
              <w:bottom w:val="nil"/>
              <w:right w:val="nil"/>
            </w:tcBorders>
            <w:tcMar>
              <w:top w:w="100" w:type="dxa"/>
              <w:left w:w="43" w:type="dxa"/>
              <w:bottom w:w="40" w:type="dxa"/>
              <w:right w:w="43" w:type="dxa"/>
            </w:tcMar>
            <w:vAlign w:val="bottom"/>
          </w:tcPr>
          <w:p w14:paraId="23AD285C" w14:textId="77777777" w:rsidR="00C01CA8" w:rsidRPr="0027241E" w:rsidRDefault="00C01CA8" w:rsidP="0027241E">
            <w:r w:rsidRPr="0027241E">
              <w:t>-0,6</w:t>
            </w:r>
          </w:p>
        </w:tc>
        <w:tc>
          <w:tcPr>
            <w:tcW w:w="760" w:type="dxa"/>
            <w:tcBorders>
              <w:top w:val="nil"/>
              <w:left w:val="nil"/>
              <w:bottom w:val="nil"/>
              <w:right w:val="nil"/>
            </w:tcBorders>
            <w:tcMar>
              <w:top w:w="100" w:type="dxa"/>
              <w:left w:w="43" w:type="dxa"/>
              <w:bottom w:w="40" w:type="dxa"/>
              <w:right w:w="43" w:type="dxa"/>
            </w:tcMar>
            <w:vAlign w:val="bottom"/>
          </w:tcPr>
          <w:p w14:paraId="44F218E7" w14:textId="77777777" w:rsidR="00C01CA8" w:rsidRPr="0027241E" w:rsidRDefault="00C01CA8" w:rsidP="0027241E">
            <w:r w:rsidRPr="0027241E">
              <w:t>5,8</w:t>
            </w:r>
          </w:p>
        </w:tc>
        <w:tc>
          <w:tcPr>
            <w:tcW w:w="760" w:type="dxa"/>
            <w:tcBorders>
              <w:top w:val="nil"/>
              <w:left w:val="nil"/>
              <w:bottom w:val="nil"/>
              <w:right w:val="nil"/>
            </w:tcBorders>
            <w:tcMar>
              <w:top w:w="100" w:type="dxa"/>
              <w:left w:w="43" w:type="dxa"/>
              <w:bottom w:w="40" w:type="dxa"/>
              <w:right w:w="43" w:type="dxa"/>
            </w:tcMar>
            <w:vAlign w:val="bottom"/>
          </w:tcPr>
          <w:p w14:paraId="16B23AB3" w14:textId="77777777" w:rsidR="00C01CA8" w:rsidRPr="0027241E" w:rsidRDefault="00C01CA8" w:rsidP="0027241E">
            <w:r w:rsidRPr="0027241E">
              <w:t>3,5</w:t>
            </w:r>
          </w:p>
        </w:tc>
      </w:tr>
      <w:tr w:rsidR="00BE25BF" w:rsidRPr="0027241E" w14:paraId="64CD545C"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04E4AA3C"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536377FE" w14:textId="77777777" w:rsidR="00C01CA8" w:rsidRPr="0027241E" w:rsidRDefault="00C01CA8" w:rsidP="0027241E">
            <w:r w:rsidRPr="0027241E">
              <w:t>Overføringer fra statsforvaltningen</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29FF2DF5" w14:textId="77777777" w:rsidR="00C01CA8" w:rsidRPr="0027241E" w:rsidRDefault="00C01CA8" w:rsidP="0027241E">
            <w:r w:rsidRPr="0027241E">
              <w:t>284 925</w:t>
            </w:r>
          </w:p>
        </w:tc>
        <w:tc>
          <w:tcPr>
            <w:tcW w:w="1040" w:type="dxa"/>
            <w:tcBorders>
              <w:top w:val="nil"/>
              <w:left w:val="nil"/>
              <w:bottom w:val="nil"/>
              <w:right w:val="nil"/>
            </w:tcBorders>
            <w:tcMar>
              <w:top w:w="100" w:type="dxa"/>
              <w:left w:w="43" w:type="dxa"/>
              <w:bottom w:w="40" w:type="dxa"/>
              <w:right w:w="43" w:type="dxa"/>
            </w:tcMar>
            <w:vAlign w:val="bottom"/>
          </w:tcPr>
          <w:p w14:paraId="3D92CBF2" w14:textId="77777777" w:rsidR="00C01CA8" w:rsidRPr="0027241E" w:rsidRDefault="00C01CA8" w:rsidP="0027241E">
            <w:r w:rsidRPr="0027241E">
              <w:t>324 075</w:t>
            </w:r>
          </w:p>
        </w:tc>
        <w:tc>
          <w:tcPr>
            <w:tcW w:w="1040" w:type="dxa"/>
            <w:tcBorders>
              <w:top w:val="nil"/>
              <w:left w:val="nil"/>
              <w:bottom w:val="nil"/>
              <w:right w:val="nil"/>
            </w:tcBorders>
            <w:tcMar>
              <w:top w:w="100" w:type="dxa"/>
              <w:left w:w="43" w:type="dxa"/>
              <w:bottom w:w="40" w:type="dxa"/>
              <w:right w:w="43" w:type="dxa"/>
            </w:tcMar>
            <w:vAlign w:val="bottom"/>
          </w:tcPr>
          <w:p w14:paraId="43A6E8BE" w14:textId="77777777" w:rsidR="00C01CA8" w:rsidRPr="0027241E" w:rsidRDefault="00C01CA8" w:rsidP="0027241E">
            <w:r w:rsidRPr="0027241E">
              <w:t>353 181</w:t>
            </w:r>
          </w:p>
        </w:tc>
        <w:tc>
          <w:tcPr>
            <w:tcW w:w="1040" w:type="dxa"/>
            <w:tcBorders>
              <w:top w:val="nil"/>
              <w:left w:val="nil"/>
              <w:bottom w:val="nil"/>
              <w:right w:val="nil"/>
            </w:tcBorders>
            <w:tcMar>
              <w:top w:w="100" w:type="dxa"/>
              <w:left w:w="43" w:type="dxa"/>
              <w:bottom w:w="40" w:type="dxa"/>
              <w:right w:w="43" w:type="dxa"/>
            </w:tcMar>
            <w:vAlign w:val="bottom"/>
          </w:tcPr>
          <w:p w14:paraId="753B9517" w14:textId="77777777" w:rsidR="00C01CA8" w:rsidRPr="0027241E" w:rsidRDefault="00C01CA8" w:rsidP="0027241E">
            <w:r w:rsidRPr="0027241E">
              <w:t>367 507</w:t>
            </w:r>
          </w:p>
        </w:tc>
        <w:tc>
          <w:tcPr>
            <w:tcW w:w="1040" w:type="dxa"/>
            <w:tcBorders>
              <w:top w:val="nil"/>
              <w:left w:val="nil"/>
              <w:bottom w:val="nil"/>
              <w:right w:val="nil"/>
            </w:tcBorders>
            <w:tcMar>
              <w:top w:w="100" w:type="dxa"/>
              <w:left w:w="43" w:type="dxa"/>
              <w:bottom w:w="40" w:type="dxa"/>
              <w:right w:w="43" w:type="dxa"/>
            </w:tcMar>
            <w:vAlign w:val="bottom"/>
          </w:tcPr>
          <w:p w14:paraId="09D38BEB" w14:textId="77777777" w:rsidR="00C01CA8" w:rsidRPr="0027241E" w:rsidRDefault="00C01CA8" w:rsidP="0027241E">
            <w:r w:rsidRPr="0027241E">
              <w:t>370 565</w:t>
            </w:r>
          </w:p>
        </w:tc>
        <w:tc>
          <w:tcPr>
            <w:tcW w:w="160" w:type="dxa"/>
            <w:tcBorders>
              <w:top w:val="nil"/>
              <w:left w:val="nil"/>
              <w:bottom w:val="nil"/>
              <w:right w:val="nil"/>
            </w:tcBorders>
            <w:tcMar>
              <w:top w:w="100" w:type="dxa"/>
              <w:left w:w="43" w:type="dxa"/>
              <w:bottom w:w="40" w:type="dxa"/>
              <w:right w:w="43" w:type="dxa"/>
            </w:tcMar>
            <w:vAlign w:val="bottom"/>
          </w:tcPr>
          <w:p w14:paraId="13AB73E4"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3389AA2D" w14:textId="77777777" w:rsidR="00C01CA8" w:rsidRPr="0027241E" w:rsidRDefault="00C01CA8" w:rsidP="0027241E">
            <w:r w:rsidRPr="0027241E">
              <w:t>13,7</w:t>
            </w:r>
          </w:p>
        </w:tc>
        <w:tc>
          <w:tcPr>
            <w:tcW w:w="760" w:type="dxa"/>
            <w:tcBorders>
              <w:top w:val="nil"/>
              <w:left w:val="nil"/>
              <w:bottom w:val="nil"/>
              <w:right w:val="nil"/>
            </w:tcBorders>
            <w:tcMar>
              <w:top w:w="100" w:type="dxa"/>
              <w:left w:w="43" w:type="dxa"/>
              <w:bottom w:w="40" w:type="dxa"/>
              <w:right w:w="43" w:type="dxa"/>
            </w:tcMar>
            <w:vAlign w:val="bottom"/>
          </w:tcPr>
          <w:p w14:paraId="43524A9A" w14:textId="77777777" w:rsidR="00C01CA8" w:rsidRPr="0027241E" w:rsidRDefault="00C01CA8" w:rsidP="0027241E">
            <w:r w:rsidRPr="0027241E">
              <w:t>9,0</w:t>
            </w:r>
          </w:p>
        </w:tc>
        <w:tc>
          <w:tcPr>
            <w:tcW w:w="760" w:type="dxa"/>
            <w:tcBorders>
              <w:top w:val="nil"/>
              <w:left w:val="nil"/>
              <w:bottom w:val="nil"/>
              <w:right w:val="nil"/>
            </w:tcBorders>
            <w:tcMar>
              <w:top w:w="100" w:type="dxa"/>
              <w:left w:w="43" w:type="dxa"/>
              <w:bottom w:w="40" w:type="dxa"/>
              <w:right w:w="43" w:type="dxa"/>
            </w:tcMar>
            <w:vAlign w:val="bottom"/>
          </w:tcPr>
          <w:p w14:paraId="4704D002" w14:textId="77777777" w:rsidR="00C01CA8" w:rsidRPr="0027241E" w:rsidRDefault="00C01CA8" w:rsidP="0027241E">
            <w:r w:rsidRPr="0027241E">
              <w:t>4,1</w:t>
            </w:r>
          </w:p>
        </w:tc>
        <w:tc>
          <w:tcPr>
            <w:tcW w:w="760" w:type="dxa"/>
            <w:tcBorders>
              <w:top w:val="nil"/>
              <w:left w:val="nil"/>
              <w:bottom w:val="nil"/>
              <w:right w:val="nil"/>
            </w:tcBorders>
            <w:tcMar>
              <w:top w:w="100" w:type="dxa"/>
              <w:left w:w="43" w:type="dxa"/>
              <w:bottom w:w="40" w:type="dxa"/>
              <w:right w:w="43" w:type="dxa"/>
            </w:tcMar>
            <w:vAlign w:val="bottom"/>
          </w:tcPr>
          <w:p w14:paraId="1EACC34E" w14:textId="77777777" w:rsidR="00C01CA8" w:rsidRPr="0027241E" w:rsidRDefault="00C01CA8" w:rsidP="0027241E">
            <w:r w:rsidRPr="0027241E">
              <w:t>0,8</w:t>
            </w:r>
          </w:p>
        </w:tc>
      </w:tr>
      <w:tr w:rsidR="00BE25BF" w:rsidRPr="0027241E" w14:paraId="74F8AF6C"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342A4323"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545E56E7" w14:textId="77777777" w:rsidR="00C01CA8" w:rsidRPr="0027241E" w:rsidRDefault="00C01CA8" w:rsidP="0027241E">
            <w:r w:rsidRPr="0027241E">
              <w:t>Andre overføringer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4238B6CE" w14:textId="77777777" w:rsidR="00C01CA8" w:rsidRPr="0027241E" w:rsidRDefault="00C01CA8" w:rsidP="0027241E">
            <w:r w:rsidRPr="0027241E">
              <w:t>97 309</w:t>
            </w:r>
          </w:p>
        </w:tc>
        <w:tc>
          <w:tcPr>
            <w:tcW w:w="1040" w:type="dxa"/>
            <w:tcBorders>
              <w:top w:val="nil"/>
              <w:left w:val="nil"/>
              <w:bottom w:val="nil"/>
              <w:right w:val="nil"/>
            </w:tcBorders>
            <w:tcMar>
              <w:top w:w="100" w:type="dxa"/>
              <w:left w:w="43" w:type="dxa"/>
              <w:bottom w:w="40" w:type="dxa"/>
              <w:right w:w="43" w:type="dxa"/>
            </w:tcMar>
            <w:vAlign w:val="bottom"/>
          </w:tcPr>
          <w:p w14:paraId="14C9E357" w14:textId="77777777" w:rsidR="00C01CA8" w:rsidRPr="0027241E" w:rsidRDefault="00C01CA8" w:rsidP="0027241E">
            <w:r w:rsidRPr="0027241E">
              <w:t>103 594</w:t>
            </w:r>
          </w:p>
        </w:tc>
        <w:tc>
          <w:tcPr>
            <w:tcW w:w="1040" w:type="dxa"/>
            <w:tcBorders>
              <w:top w:val="nil"/>
              <w:left w:val="nil"/>
              <w:bottom w:val="nil"/>
              <w:right w:val="nil"/>
            </w:tcBorders>
            <w:tcMar>
              <w:top w:w="100" w:type="dxa"/>
              <w:left w:w="43" w:type="dxa"/>
              <w:bottom w:w="40" w:type="dxa"/>
              <w:right w:w="43" w:type="dxa"/>
            </w:tcMar>
            <w:vAlign w:val="bottom"/>
          </w:tcPr>
          <w:p w14:paraId="202346AA" w14:textId="77777777" w:rsidR="00C01CA8" w:rsidRPr="0027241E" w:rsidRDefault="00C01CA8" w:rsidP="0027241E">
            <w:r w:rsidRPr="0027241E">
              <w:t>110 391</w:t>
            </w:r>
          </w:p>
        </w:tc>
        <w:tc>
          <w:tcPr>
            <w:tcW w:w="1040" w:type="dxa"/>
            <w:tcBorders>
              <w:top w:val="nil"/>
              <w:left w:val="nil"/>
              <w:bottom w:val="nil"/>
              <w:right w:val="nil"/>
            </w:tcBorders>
            <w:tcMar>
              <w:top w:w="100" w:type="dxa"/>
              <w:left w:w="43" w:type="dxa"/>
              <w:bottom w:w="40" w:type="dxa"/>
              <w:right w:w="43" w:type="dxa"/>
            </w:tcMar>
            <w:vAlign w:val="bottom"/>
          </w:tcPr>
          <w:p w14:paraId="045ABB3B" w14:textId="77777777" w:rsidR="00C01CA8" w:rsidRPr="0027241E" w:rsidRDefault="00C01CA8" w:rsidP="0027241E">
            <w:r w:rsidRPr="0027241E">
              <w:t>115 307</w:t>
            </w:r>
          </w:p>
        </w:tc>
        <w:tc>
          <w:tcPr>
            <w:tcW w:w="1040" w:type="dxa"/>
            <w:tcBorders>
              <w:top w:val="nil"/>
              <w:left w:val="nil"/>
              <w:bottom w:val="nil"/>
              <w:right w:val="nil"/>
            </w:tcBorders>
            <w:tcMar>
              <w:top w:w="100" w:type="dxa"/>
              <w:left w:w="43" w:type="dxa"/>
              <w:bottom w:w="40" w:type="dxa"/>
              <w:right w:w="43" w:type="dxa"/>
            </w:tcMar>
            <w:vAlign w:val="bottom"/>
          </w:tcPr>
          <w:p w14:paraId="27CD8740" w14:textId="77777777" w:rsidR="00C01CA8" w:rsidRPr="0027241E" w:rsidRDefault="00C01CA8" w:rsidP="0027241E">
            <w:r w:rsidRPr="0027241E">
              <w:t>119 842</w:t>
            </w:r>
          </w:p>
        </w:tc>
        <w:tc>
          <w:tcPr>
            <w:tcW w:w="160" w:type="dxa"/>
            <w:tcBorders>
              <w:top w:val="nil"/>
              <w:left w:val="nil"/>
              <w:bottom w:val="nil"/>
              <w:right w:val="nil"/>
            </w:tcBorders>
            <w:tcMar>
              <w:top w:w="100" w:type="dxa"/>
              <w:left w:w="43" w:type="dxa"/>
              <w:bottom w:w="40" w:type="dxa"/>
              <w:right w:w="43" w:type="dxa"/>
            </w:tcMar>
            <w:vAlign w:val="bottom"/>
          </w:tcPr>
          <w:p w14:paraId="12CA5A4D"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77F6EA5A" w14:textId="77777777" w:rsidR="00C01CA8" w:rsidRPr="0027241E" w:rsidRDefault="00C01CA8" w:rsidP="0027241E">
            <w:r w:rsidRPr="0027241E">
              <w:t>6,5</w:t>
            </w:r>
          </w:p>
        </w:tc>
        <w:tc>
          <w:tcPr>
            <w:tcW w:w="760" w:type="dxa"/>
            <w:tcBorders>
              <w:top w:val="nil"/>
              <w:left w:val="nil"/>
              <w:bottom w:val="nil"/>
              <w:right w:val="nil"/>
            </w:tcBorders>
            <w:tcMar>
              <w:top w:w="100" w:type="dxa"/>
              <w:left w:w="43" w:type="dxa"/>
              <w:bottom w:w="40" w:type="dxa"/>
              <w:right w:w="43" w:type="dxa"/>
            </w:tcMar>
            <w:vAlign w:val="bottom"/>
          </w:tcPr>
          <w:p w14:paraId="5689693E" w14:textId="77777777" w:rsidR="00C01CA8" w:rsidRPr="0027241E" w:rsidRDefault="00C01CA8" w:rsidP="0027241E">
            <w:r w:rsidRPr="0027241E">
              <w:t>6,6</w:t>
            </w:r>
          </w:p>
        </w:tc>
        <w:tc>
          <w:tcPr>
            <w:tcW w:w="760" w:type="dxa"/>
            <w:tcBorders>
              <w:top w:val="nil"/>
              <w:left w:val="nil"/>
              <w:bottom w:val="nil"/>
              <w:right w:val="nil"/>
            </w:tcBorders>
            <w:tcMar>
              <w:top w:w="100" w:type="dxa"/>
              <w:left w:w="43" w:type="dxa"/>
              <w:bottom w:w="40" w:type="dxa"/>
              <w:right w:w="43" w:type="dxa"/>
            </w:tcMar>
            <w:vAlign w:val="bottom"/>
          </w:tcPr>
          <w:p w14:paraId="709754C0" w14:textId="77777777" w:rsidR="00C01CA8" w:rsidRPr="0027241E" w:rsidRDefault="00C01CA8" w:rsidP="0027241E">
            <w:r w:rsidRPr="0027241E">
              <w:t>4,5</w:t>
            </w:r>
          </w:p>
        </w:tc>
        <w:tc>
          <w:tcPr>
            <w:tcW w:w="760" w:type="dxa"/>
            <w:tcBorders>
              <w:top w:val="nil"/>
              <w:left w:val="nil"/>
              <w:bottom w:val="nil"/>
              <w:right w:val="nil"/>
            </w:tcBorders>
            <w:tcMar>
              <w:top w:w="100" w:type="dxa"/>
              <w:left w:w="43" w:type="dxa"/>
              <w:bottom w:w="40" w:type="dxa"/>
              <w:right w:w="43" w:type="dxa"/>
            </w:tcMar>
            <w:vAlign w:val="bottom"/>
          </w:tcPr>
          <w:p w14:paraId="789B32CC" w14:textId="77777777" w:rsidR="00C01CA8" w:rsidRPr="0027241E" w:rsidRDefault="00C01CA8" w:rsidP="0027241E">
            <w:r w:rsidRPr="0027241E">
              <w:t>3,9</w:t>
            </w:r>
          </w:p>
        </w:tc>
      </w:tr>
      <w:tr w:rsidR="00BE25BF" w:rsidRPr="0027241E" w14:paraId="2E42E9B9" w14:textId="77777777" w:rsidTr="00F6146B">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036EB10F" w14:textId="77777777" w:rsidR="00C01CA8" w:rsidRPr="0027241E" w:rsidRDefault="00C01CA8" w:rsidP="0027241E"/>
        </w:tc>
        <w:tc>
          <w:tcPr>
            <w:tcW w:w="5260" w:type="dxa"/>
            <w:gridSpan w:val="2"/>
            <w:tcBorders>
              <w:top w:val="nil"/>
              <w:left w:val="nil"/>
              <w:bottom w:val="single" w:sz="4" w:space="0" w:color="000000"/>
              <w:right w:val="nil"/>
            </w:tcBorders>
            <w:tcMar>
              <w:top w:w="100" w:type="dxa"/>
              <w:left w:w="43" w:type="dxa"/>
              <w:bottom w:w="40" w:type="dxa"/>
              <w:right w:w="43" w:type="dxa"/>
            </w:tcMar>
            <w:vAlign w:val="bottom"/>
          </w:tcPr>
          <w:p w14:paraId="488B3270" w14:textId="77777777" w:rsidR="00C01CA8" w:rsidRPr="0027241E" w:rsidRDefault="00C01CA8" w:rsidP="0027241E">
            <w:r w:rsidRPr="0027241E">
              <w:t>Gebyrinntekter mv.</w:t>
            </w:r>
            <w:r w:rsidRPr="0027241E">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1F1AD00D" w14:textId="77777777" w:rsidR="00C01CA8" w:rsidRPr="0027241E" w:rsidRDefault="00C01CA8" w:rsidP="0027241E">
            <w:r w:rsidRPr="0027241E">
              <w:t>9 078</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62AC42A2" w14:textId="77777777" w:rsidR="00C01CA8" w:rsidRPr="0027241E" w:rsidRDefault="00C01CA8" w:rsidP="0027241E">
            <w:r w:rsidRPr="0027241E">
              <w:t>10 929</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5853EBC" w14:textId="77777777" w:rsidR="00C01CA8" w:rsidRPr="0027241E" w:rsidRDefault="00C01CA8" w:rsidP="0027241E">
            <w:r w:rsidRPr="0027241E">
              <w:t>11 648</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63C46BC4" w14:textId="77777777" w:rsidR="00C01CA8" w:rsidRPr="0027241E" w:rsidRDefault="00C01CA8" w:rsidP="0027241E">
            <w:r w:rsidRPr="0027241E">
              <w:t>13 732</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1672442" w14:textId="77777777" w:rsidR="00C01CA8" w:rsidRPr="0027241E" w:rsidRDefault="00C01CA8" w:rsidP="0027241E">
            <w:r w:rsidRPr="0027241E">
              <w:t>16 521</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6CE6BA96" w14:textId="77777777" w:rsidR="00C01CA8" w:rsidRPr="0027241E" w:rsidRDefault="00C01CA8" w:rsidP="0027241E"/>
        </w:tc>
        <w:tc>
          <w:tcPr>
            <w:tcW w:w="760" w:type="dxa"/>
            <w:tcBorders>
              <w:top w:val="nil"/>
              <w:left w:val="nil"/>
              <w:bottom w:val="single" w:sz="4" w:space="0" w:color="000000"/>
              <w:right w:val="nil"/>
            </w:tcBorders>
            <w:tcMar>
              <w:top w:w="100" w:type="dxa"/>
              <w:left w:w="43" w:type="dxa"/>
              <w:bottom w:w="40" w:type="dxa"/>
              <w:right w:w="43" w:type="dxa"/>
            </w:tcMar>
            <w:vAlign w:val="bottom"/>
          </w:tcPr>
          <w:p w14:paraId="6A90F8B0" w14:textId="77777777" w:rsidR="00C01CA8" w:rsidRPr="0027241E" w:rsidRDefault="00C01CA8" w:rsidP="0027241E">
            <w:r w:rsidRPr="0027241E">
              <w:t>20,4</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56A16867" w14:textId="77777777" w:rsidR="00C01CA8" w:rsidRPr="0027241E" w:rsidRDefault="00C01CA8" w:rsidP="0027241E">
            <w:r w:rsidRPr="0027241E">
              <w:t>6,6</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92F29E9" w14:textId="77777777" w:rsidR="00C01CA8" w:rsidRPr="0027241E" w:rsidRDefault="00C01CA8" w:rsidP="0027241E">
            <w:r w:rsidRPr="0027241E">
              <w:t>17,9</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71679819" w14:textId="77777777" w:rsidR="00C01CA8" w:rsidRPr="0027241E" w:rsidRDefault="00C01CA8" w:rsidP="0027241E">
            <w:r w:rsidRPr="0027241E">
              <w:t>20,3</w:t>
            </w:r>
          </w:p>
        </w:tc>
      </w:tr>
      <w:tr w:rsidR="00BE25BF" w:rsidRPr="0027241E" w14:paraId="2B4F1734" w14:textId="77777777" w:rsidTr="00F6146B">
        <w:trPr>
          <w:trHeight w:val="340"/>
        </w:trPr>
        <w:tc>
          <w:tcPr>
            <w:tcW w:w="5540" w:type="dxa"/>
            <w:gridSpan w:val="3"/>
            <w:tcBorders>
              <w:top w:val="single" w:sz="4" w:space="0" w:color="000000"/>
              <w:left w:val="nil"/>
              <w:bottom w:val="single" w:sz="4" w:space="0" w:color="000000"/>
              <w:right w:val="nil"/>
            </w:tcBorders>
            <w:tcMar>
              <w:top w:w="100" w:type="dxa"/>
              <w:left w:w="43" w:type="dxa"/>
              <w:bottom w:w="40" w:type="dxa"/>
              <w:right w:w="43" w:type="dxa"/>
            </w:tcMar>
          </w:tcPr>
          <w:p w14:paraId="580D34C0" w14:textId="77777777" w:rsidR="00C01CA8" w:rsidRPr="0027241E" w:rsidRDefault="00C01CA8" w:rsidP="0027241E">
            <w:r w:rsidRPr="0027241E">
              <w:t>B. Totale utgifter</w:t>
            </w:r>
            <w:r w:rsidRPr="0027241E">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DAD7BBA" w14:textId="77777777" w:rsidR="00C01CA8" w:rsidRPr="0027241E" w:rsidRDefault="00C01CA8" w:rsidP="0027241E">
            <w:r w:rsidRPr="0027241E">
              <w:t>721 526</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70371B" w14:textId="77777777" w:rsidR="00C01CA8" w:rsidRPr="0027241E" w:rsidRDefault="00C01CA8" w:rsidP="0027241E">
            <w:r w:rsidRPr="0027241E">
              <w:t>784 880</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2FEEAEA" w14:textId="77777777" w:rsidR="00C01CA8" w:rsidRPr="0027241E" w:rsidRDefault="00C01CA8" w:rsidP="0027241E">
            <w:r w:rsidRPr="0027241E">
              <w:t>840 560</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886E042" w14:textId="77777777" w:rsidR="00C01CA8" w:rsidRPr="0027241E" w:rsidRDefault="00C01CA8" w:rsidP="0027241E">
            <w:r w:rsidRPr="0027241E">
              <w:t>878 383</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56283B" w14:textId="77777777" w:rsidR="00C01CA8" w:rsidRPr="0027241E" w:rsidRDefault="00C01CA8" w:rsidP="0027241E">
            <w:r w:rsidRPr="0027241E">
              <w:t>913 751</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523AA0" w14:textId="77777777" w:rsidR="00C01CA8" w:rsidRPr="0027241E" w:rsidRDefault="00C01CA8" w:rsidP="0027241E"/>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9FC1C6" w14:textId="77777777" w:rsidR="00C01CA8" w:rsidRPr="0027241E" w:rsidRDefault="00C01CA8" w:rsidP="0027241E">
            <w:r w:rsidRPr="0027241E">
              <w:t>8,8</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5D9A4DE" w14:textId="77777777" w:rsidR="00C01CA8" w:rsidRPr="0027241E" w:rsidRDefault="00C01CA8" w:rsidP="0027241E">
            <w:r w:rsidRPr="0027241E">
              <w:t>7,1</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96AD9D" w14:textId="77777777" w:rsidR="00C01CA8" w:rsidRPr="0027241E" w:rsidRDefault="00C01CA8" w:rsidP="0027241E">
            <w:r w:rsidRPr="0027241E">
              <w:t>4,5</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48F5F7D" w14:textId="77777777" w:rsidR="00C01CA8" w:rsidRPr="0027241E" w:rsidRDefault="00C01CA8" w:rsidP="0027241E">
            <w:r w:rsidRPr="0027241E">
              <w:t>4,0</w:t>
            </w:r>
          </w:p>
        </w:tc>
      </w:tr>
      <w:tr w:rsidR="00BE25BF" w:rsidRPr="0027241E" w14:paraId="5F5A4AFE"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1439E2BC"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0BBC0CA8" w14:textId="77777777" w:rsidR="00C01CA8" w:rsidRPr="0027241E" w:rsidRDefault="00C01CA8" w:rsidP="0027241E">
            <w:r w:rsidRPr="0027241E">
              <w:t>Renteutgifter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483E5203" w14:textId="77777777" w:rsidR="00C01CA8" w:rsidRPr="0027241E" w:rsidRDefault="00C01CA8" w:rsidP="0027241E">
            <w:r w:rsidRPr="0027241E">
              <w:t>13 493</w:t>
            </w:r>
          </w:p>
        </w:tc>
        <w:tc>
          <w:tcPr>
            <w:tcW w:w="1040" w:type="dxa"/>
            <w:tcBorders>
              <w:top w:val="nil"/>
              <w:left w:val="nil"/>
              <w:bottom w:val="nil"/>
              <w:right w:val="nil"/>
            </w:tcBorders>
            <w:tcMar>
              <w:top w:w="100" w:type="dxa"/>
              <w:left w:w="43" w:type="dxa"/>
              <w:bottom w:w="40" w:type="dxa"/>
              <w:right w:w="43" w:type="dxa"/>
            </w:tcMar>
            <w:vAlign w:val="bottom"/>
          </w:tcPr>
          <w:p w14:paraId="19DD13C9" w14:textId="77777777" w:rsidR="00C01CA8" w:rsidRPr="0027241E" w:rsidRDefault="00C01CA8" w:rsidP="0027241E">
            <w:r w:rsidRPr="0027241E">
              <w:t>24 984</w:t>
            </w:r>
          </w:p>
        </w:tc>
        <w:tc>
          <w:tcPr>
            <w:tcW w:w="1040" w:type="dxa"/>
            <w:tcBorders>
              <w:top w:val="nil"/>
              <w:left w:val="nil"/>
              <w:bottom w:val="nil"/>
              <w:right w:val="nil"/>
            </w:tcBorders>
            <w:tcMar>
              <w:top w:w="100" w:type="dxa"/>
              <w:left w:w="43" w:type="dxa"/>
              <w:bottom w:w="40" w:type="dxa"/>
              <w:right w:w="43" w:type="dxa"/>
            </w:tcMar>
            <w:vAlign w:val="bottom"/>
          </w:tcPr>
          <w:p w14:paraId="514CBF90" w14:textId="77777777" w:rsidR="00C01CA8" w:rsidRPr="0027241E" w:rsidRDefault="00C01CA8" w:rsidP="0027241E">
            <w:r w:rsidRPr="0027241E">
              <w:t>32 365</w:t>
            </w:r>
          </w:p>
        </w:tc>
        <w:tc>
          <w:tcPr>
            <w:tcW w:w="1040" w:type="dxa"/>
            <w:tcBorders>
              <w:top w:val="nil"/>
              <w:left w:val="nil"/>
              <w:bottom w:val="nil"/>
              <w:right w:val="nil"/>
            </w:tcBorders>
            <w:tcMar>
              <w:top w:w="100" w:type="dxa"/>
              <w:left w:w="43" w:type="dxa"/>
              <w:bottom w:w="40" w:type="dxa"/>
              <w:right w:w="43" w:type="dxa"/>
            </w:tcMar>
            <w:vAlign w:val="bottom"/>
          </w:tcPr>
          <w:p w14:paraId="085DE456" w14:textId="77777777" w:rsidR="00C01CA8" w:rsidRPr="0027241E" w:rsidRDefault="00C01CA8" w:rsidP="0027241E">
            <w:r w:rsidRPr="0027241E">
              <w:t>31 525</w:t>
            </w:r>
          </w:p>
        </w:tc>
        <w:tc>
          <w:tcPr>
            <w:tcW w:w="1040" w:type="dxa"/>
            <w:tcBorders>
              <w:top w:val="nil"/>
              <w:left w:val="nil"/>
              <w:bottom w:val="nil"/>
              <w:right w:val="nil"/>
            </w:tcBorders>
            <w:tcMar>
              <w:top w:w="100" w:type="dxa"/>
              <w:left w:w="43" w:type="dxa"/>
              <w:bottom w:w="40" w:type="dxa"/>
              <w:right w:w="43" w:type="dxa"/>
            </w:tcMar>
            <w:vAlign w:val="bottom"/>
          </w:tcPr>
          <w:p w14:paraId="150D75BC" w14:textId="77777777" w:rsidR="00C01CA8" w:rsidRPr="0027241E" w:rsidRDefault="00C01CA8" w:rsidP="0027241E">
            <w:r w:rsidRPr="0027241E">
              <w:t>27 639</w:t>
            </w:r>
          </w:p>
        </w:tc>
        <w:tc>
          <w:tcPr>
            <w:tcW w:w="160" w:type="dxa"/>
            <w:tcBorders>
              <w:top w:val="nil"/>
              <w:left w:val="nil"/>
              <w:bottom w:val="nil"/>
              <w:right w:val="nil"/>
            </w:tcBorders>
            <w:tcMar>
              <w:top w:w="100" w:type="dxa"/>
              <w:left w:w="43" w:type="dxa"/>
              <w:bottom w:w="40" w:type="dxa"/>
              <w:right w:w="43" w:type="dxa"/>
            </w:tcMar>
            <w:vAlign w:val="bottom"/>
          </w:tcPr>
          <w:p w14:paraId="406A7381"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4EDDFD45" w14:textId="77777777" w:rsidR="00C01CA8" w:rsidRPr="0027241E" w:rsidRDefault="00C01CA8" w:rsidP="0027241E">
            <w:r w:rsidRPr="0027241E">
              <w:t>85,2</w:t>
            </w:r>
          </w:p>
        </w:tc>
        <w:tc>
          <w:tcPr>
            <w:tcW w:w="760" w:type="dxa"/>
            <w:tcBorders>
              <w:top w:val="nil"/>
              <w:left w:val="nil"/>
              <w:bottom w:val="nil"/>
              <w:right w:val="nil"/>
            </w:tcBorders>
            <w:tcMar>
              <w:top w:w="100" w:type="dxa"/>
              <w:left w:w="43" w:type="dxa"/>
              <w:bottom w:w="40" w:type="dxa"/>
              <w:right w:w="43" w:type="dxa"/>
            </w:tcMar>
            <w:vAlign w:val="bottom"/>
          </w:tcPr>
          <w:p w14:paraId="354A1F00" w14:textId="77777777" w:rsidR="00C01CA8" w:rsidRPr="0027241E" w:rsidRDefault="00C01CA8" w:rsidP="0027241E">
            <w:r w:rsidRPr="0027241E">
              <w:t>29,5</w:t>
            </w:r>
          </w:p>
        </w:tc>
        <w:tc>
          <w:tcPr>
            <w:tcW w:w="760" w:type="dxa"/>
            <w:tcBorders>
              <w:top w:val="nil"/>
              <w:left w:val="nil"/>
              <w:bottom w:val="nil"/>
              <w:right w:val="nil"/>
            </w:tcBorders>
            <w:tcMar>
              <w:top w:w="100" w:type="dxa"/>
              <w:left w:w="43" w:type="dxa"/>
              <w:bottom w:w="40" w:type="dxa"/>
              <w:right w:w="43" w:type="dxa"/>
            </w:tcMar>
            <w:vAlign w:val="bottom"/>
          </w:tcPr>
          <w:p w14:paraId="77942228" w14:textId="77777777" w:rsidR="00C01CA8" w:rsidRPr="0027241E" w:rsidRDefault="00C01CA8" w:rsidP="0027241E">
            <w:r w:rsidRPr="0027241E">
              <w:t>-2,6</w:t>
            </w:r>
          </w:p>
        </w:tc>
        <w:tc>
          <w:tcPr>
            <w:tcW w:w="760" w:type="dxa"/>
            <w:tcBorders>
              <w:top w:val="nil"/>
              <w:left w:val="nil"/>
              <w:bottom w:val="nil"/>
              <w:right w:val="nil"/>
            </w:tcBorders>
            <w:tcMar>
              <w:top w:w="100" w:type="dxa"/>
              <w:left w:w="43" w:type="dxa"/>
              <w:bottom w:w="40" w:type="dxa"/>
              <w:right w:w="43" w:type="dxa"/>
            </w:tcMar>
            <w:vAlign w:val="bottom"/>
          </w:tcPr>
          <w:p w14:paraId="08EF4C99" w14:textId="77777777" w:rsidR="00C01CA8" w:rsidRPr="0027241E" w:rsidRDefault="00C01CA8" w:rsidP="0027241E">
            <w:r w:rsidRPr="0027241E">
              <w:t>-12,3</w:t>
            </w:r>
          </w:p>
        </w:tc>
      </w:tr>
      <w:tr w:rsidR="00BE25BF" w:rsidRPr="0027241E" w14:paraId="44F87C91"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25FBE212"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4B1C8050" w14:textId="77777777" w:rsidR="00C01CA8" w:rsidRPr="0027241E" w:rsidRDefault="00C01CA8" w:rsidP="0027241E">
            <w:r w:rsidRPr="0027241E">
              <w:t>Overføringer til private</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1F736A9C" w14:textId="77777777" w:rsidR="00C01CA8" w:rsidRPr="0027241E" w:rsidRDefault="00C01CA8" w:rsidP="0027241E">
            <w:r w:rsidRPr="0027241E">
              <w:t>59 573</w:t>
            </w:r>
          </w:p>
        </w:tc>
        <w:tc>
          <w:tcPr>
            <w:tcW w:w="1040" w:type="dxa"/>
            <w:tcBorders>
              <w:top w:val="nil"/>
              <w:left w:val="nil"/>
              <w:bottom w:val="nil"/>
              <w:right w:val="nil"/>
            </w:tcBorders>
            <w:tcMar>
              <w:top w:w="100" w:type="dxa"/>
              <w:left w:w="43" w:type="dxa"/>
              <w:bottom w:w="40" w:type="dxa"/>
              <w:right w:w="43" w:type="dxa"/>
            </w:tcMar>
            <w:vAlign w:val="bottom"/>
          </w:tcPr>
          <w:p w14:paraId="29CDAB94" w14:textId="77777777" w:rsidR="00C01CA8" w:rsidRPr="0027241E" w:rsidRDefault="00C01CA8" w:rsidP="0027241E">
            <w:r w:rsidRPr="0027241E">
              <w:t>68 679</w:t>
            </w:r>
          </w:p>
        </w:tc>
        <w:tc>
          <w:tcPr>
            <w:tcW w:w="1040" w:type="dxa"/>
            <w:tcBorders>
              <w:top w:val="nil"/>
              <w:left w:val="nil"/>
              <w:bottom w:val="nil"/>
              <w:right w:val="nil"/>
            </w:tcBorders>
            <w:tcMar>
              <w:top w:w="100" w:type="dxa"/>
              <w:left w:w="43" w:type="dxa"/>
              <w:bottom w:w="40" w:type="dxa"/>
              <w:right w:w="43" w:type="dxa"/>
            </w:tcMar>
            <w:vAlign w:val="bottom"/>
          </w:tcPr>
          <w:p w14:paraId="523C1C7D" w14:textId="77777777" w:rsidR="00C01CA8" w:rsidRPr="0027241E" w:rsidRDefault="00C01CA8" w:rsidP="0027241E">
            <w:r w:rsidRPr="0027241E">
              <w:t>74 403</w:t>
            </w:r>
          </w:p>
        </w:tc>
        <w:tc>
          <w:tcPr>
            <w:tcW w:w="1040" w:type="dxa"/>
            <w:tcBorders>
              <w:top w:val="nil"/>
              <w:left w:val="nil"/>
              <w:bottom w:val="nil"/>
              <w:right w:val="nil"/>
            </w:tcBorders>
            <w:tcMar>
              <w:top w:w="100" w:type="dxa"/>
              <w:left w:w="43" w:type="dxa"/>
              <w:bottom w:w="40" w:type="dxa"/>
              <w:right w:w="43" w:type="dxa"/>
            </w:tcMar>
            <w:vAlign w:val="bottom"/>
          </w:tcPr>
          <w:p w14:paraId="671DCB70" w14:textId="77777777" w:rsidR="00C01CA8" w:rsidRPr="0027241E" w:rsidRDefault="00C01CA8" w:rsidP="0027241E">
            <w:r w:rsidRPr="0027241E">
              <w:t>80 245</w:t>
            </w:r>
          </w:p>
        </w:tc>
        <w:tc>
          <w:tcPr>
            <w:tcW w:w="1040" w:type="dxa"/>
            <w:tcBorders>
              <w:top w:val="nil"/>
              <w:left w:val="nil"/>
              <w:bottom w:val="nil"/>
              <w:right w:val="nil"/>
            </w:tcBorders>
            <w:tcMar>
              <w:top w:w="100" w:type="dxa"/>
              <w:left w:w="43" w:type="dxa"/>
              <w:bottom w:w="40" w:type="dxa"/>
              <w:right w:w="43" w:type="dxa"/>
            </w:tcMar>
            <w:vAlign w:val="bottom"/>
          </w:tcPr>
          <w:p w14:paraId="7D127455" w14:textId="77777777" w:rsidR="00C01CA8" w:rsidRPr="0027241E" w:rsidRDefault="00C01CA8" w:rsidP="0027241E">
            <w:r w:rsidRPr="0027241E">
              <w:t>83 893</w:t>
            </w:r>
          </w:p>
        </w:tc>
        <w:tc>
          <w:tcPr>
            <w:tcW w:w="160" w:type="dxa"/>
            <w:tcBorders>
              <w:top w:val="nil"/>
              <w:left w:val="nil"/>
              <w:bottom w:val="nil"/>
              <w:right w:val="nil"/>
            </w:tcBorders>
            <w:tcMar>
              <w:top w:w="100" w:type="dxa"/>
              <w:left w:w="43" w:type="dxa"/>
              <w:bottom w:w="40" w:type="dxa"/>
              <w:right w:w="43" w:type="dxa"/>
            </w:tcMar>
            <w:vAlign w:val="bottom"/>
          </w:tcPr>
          <w:p w14:paraId="4805C941"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21069D81" w14:textId="77777777" w:rsidR="00C01CA8" w:rsidRPr="0027241E" w:rsidRDefault="00C01CA8" w:rsidP="0027241E">
            <w:r w:rsidRPr="0027241E">
              <w:t>15,3</w:t>
            </w:r>
          </w:p>
        </w:tc>
        <w:tc>
          <w:tcPr>
            <w:tcW w:w="760" w:type="dxa"/>
            <w:tcBorders>
              <w:top w:val="nil"/>
              <w:left w:val="nil"/>
              <w:bottom w:val="nil"/>
              <w:right w:val="nil"/>
            </w:tcBorders>
            <w:tcMar>
              <w:top w:w="100" w:type="dxa"/>
              <w:left w:w="43" w:type="dxa"/>
              <w:bottom w:w="40" w:type="dxa"/>
              <w:right w:w="43" w:type="dxa"/>
            </w:tcMar>
            <w:vAlign w:val="bottom"/>
          </w:tcPr>
          <w:p w14:paraId="15D51E01" w14:textId="77777777" w:rsidR="00C01CA8" w:rsidRPr="0027241E" w:rsidRDefault="00C01CA8" w:rsidP="0027241E">
            <w:r w:rsidRPr="0027241E">
              <w:t>8,3</w:t>
            </w:r>
          </w:p>
        </w:tc>
        <w:tc>
          <w:tcPr>
            <w:tcW w:w="760" w:type="dxa"/>
            <w:tcBorders>
              <w:top w:val="nil"/>
              <w:left w:val="nil"/>
              <w:bottom w:val="nil"/>
              <w:right w:val="nil"/>
            </w:tcBorders>
            <w:tcMar>
              <w:top w:w="100" w:type="dxa"/>
              <w:left w:w="43" w:type="dxa"/>
              <w:bottom w:w="40" w:type="dxa"/>
              <w:right w:w="43" w:type="dxa"/>
            </w:tcMar>
            <w:vAlign w:val="bottom"/>
          </w:tcPr>
          <w:p w14:paraId="2BECD26C" w14:textId="77777777" w:rsidR="00C01CA8" w:rsidRPr="0027241E" w:rsidRDefault="00C01CA8" w:rsidP="0027241E">
            <w:r w:rsidRPr="0027241E">
              <w:t>7,9</w:t>
            </w:r>
          </w:p>
        </w:tc>
        <w:tc>
          <w:tcPr>
            <w:tcW w:w="760" w:type="dxa"/>
            <w:tcBorders>
              <w:top w:val="nil"/>
              <w:left w:val="nil"/>
              <w:bottom w:val="nil"/>
              <w:right w:val="nil"/>
            </w:tcBorders>
            <w:tcMar>
              <w:top w:w="100" w:type="dxa"/>
              <w:left w:w="43" w:type="dxa"/>
              <w:bottom w:w="40" w:type="dxa"/>
              <w:right w:w="43" w:type="dxa"/>
            </w:tcMar>
            <w:vAlign w:val="bottom"/>
          </w:tcPr>
          <w:p w14:paraId="37514CB5" w14:textId="77777777" w:rsidR="00C01CA8" w:rsidRPr="0027241E" w:rsidRDefault="00C01CA8" w:rsidP="0027241E">
            <w:r w:rsidRPr="0027241E">
              <w:t>4,5</w:t>
            </w:r>
          </w:p>
        </w:tc>
      </w:tr>
      <w:tr w:rsidR="00BE25BF" w:rsidRPr="0027241E" w14:paraId="05514A91"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0BCFA517"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37FD11BD" w14:textId="77777777" w:rsidR="00C01CA8" w:rsidRPr="0027241E" w:rsidRDefault="00C01CA8" w:rsidP="0027241E">
            <w:r w:rsidRPr="0027241E">
              <w:t>Overføringer til statsforvaltningen</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029E43D9" w14:textId="77777777" w:rsidR="00C01CA8" w:rsidRPr="0027241E" w:rsidRDefault="00C01CA8" w:rsidP="0027241E">
            <w:r w:rsidRPr="0027241E">
              <w:t>4 779</w:t>
            </w:r>
          </w:p>
        </w:tc>
        <w:tc>
          <w:tcPr>
            <w:tcW w:w="1040" w:type="dxa"/>
            <w:tcBorders>
              <w:top w:val="nil"/>
              <w:left w:val="nil"/>
              <w:bottom w:val="nil"/>
              <w:right w:val="nil"/>
            </w:tcBorders>
            <w:tcMar>
              <w:top w:w="100" w:type="dxa"/>
              <w:left w:w="43" w:type="dxa"/>
              <w:bottom w:w="40" w:type="dxa"/>
              <w:right w:w="43" w:type="dxa"/>
            </w:tcMar>
            <w:vAlign w:val="bottom"/>
          </w:tcPr>
          <w:p w14:paraId="0C9D9A8D" w14:textId="77777777" w:rsidR="00C01CA8" w:rsidRPr="0027241E" w:rsidRDefault="00C01CA8" w:rsidP="0027241E">
            <w:r w:rsidRPr="0027241E">
              <w:t>5 204</w:t>
            </w:r>
          </w:p>
        </w:tc>
        <w:tc>
          <w:tcPr>
            <w:tcW w:w="1040" w:type="dxa"/>
            <w:tcBorders>
              <w:top w:val="nil"/>
              <w:left w:val="nil"/>
              <w:bottom w:val="nil"/>
              <w:right w:val="nil"/>
            </w:tcBorders>
            <w:tcMar>
              <w:top w:w="100" w:type="dxa"/>
              <w:left w:w="43" w:type="dxa"/>
              <w:bottom w:w="40" w:type="dxa"/>
              <w:right w:w="43" w:type="dxa"/>
            </w:tcMar>
            <w:vAlign w:val="bottom"/>
          </w:tcPr>
          <w:p w14:paraId="153EC7FA" w14:textId="77777777" w:rsidR="00C01CA8" w:rsidRPr="0027241E" w:rsidRDefault="00C01CA8" w:rsidP="0027241E">
            <w:r w:rsidRPr="0027241E">
              <w:t>5 318</w:t>
            </w:r>
          </w:p>
        </w:tc>
        <w:tc>
          <w:tcPr>
            <w:tcW w:w="1040" w:type="dxa"/>
            <w:tcBorders>
              <w:top w:val="nil"/>
              <w:left w:val="nil"/>
              <w:bottom w:val="nil"/>
              <w:right w:val="nil"/>
            </w:tcBorders>
            <w:tcMar>
              <w:top w:w="100" w:type="dxa"/>
              <w:left w:w="43" w:type="dxa"/>
              <w:bottom w:w="40" w:type="dxa"/>
              <w:right w:w="43" w:type="dxa"/>
            </w:tcMar>
            <w:vAlign w:val="bottom"/>
          </w:tcPr>
          <w:p w14:paraId="248A877F" w14:textId="77777777" w:rsidR="00C01CA8" w:rsidRPr="0027241E" w:rsidRDefault="00C01CA8" w:rsidP="0027241E">
            <w:r w:rsidRPr="0027241E">
              <w:t>5 399</w:t>
            </w:r>
          </w:p>
        </w:tc>
        <w:tc>
          <w:tcPr>
            <w:tcW w:w="1040" w:type="dxa"/>
            <w:tcBorders>
              <w:top w:val="nil"/>
              <w:left w:val="nil"/>
              <w:bottom w:val="nil"/>
              <w:right w:val="nil"/>
            </w:tcBorders>
            <w:tcMar>
              <w:top w:w="100" w:type="dxa"/>
              <w:left w:w="43" w:type="dxa"/>
              <w:bottom w:w="40" w:type="dxa"/>
              <w:right w:w="43" w:type="dxa"/>
            </w:tcMar>
            <w:vAlign w:val="bottom"/>
          </w:tcPr>
          <w:p w14:paraId="717CDAE1" w14:textId="77777777" w:rsidR="00C01CA8" w:rsidRPr="0027241E" w:rsidRDefault="00C01CA8" w:rsidP="0027241E">
            <w:r w:rsidRPr="0027241E">
              <w:t>4 253</w:t>
            </w:r>
          </w:p>
        </w:tc>
        <w:tc>
          <w:tcPr>
            <w:tcW w:w="160" w:type="dxa"/>
            <w:tcBorders>
              <w:top w:val="nil"/>
              <w:left w:val="nil"/>
              <w:bottom w:val="nil"/>
              <w:right w:val="nil"/>
            </w:tcBorders>
            <w:tcMar>
              <w:top w:w="100" w:type="dxa"/>
              <w:left w:w="43" w:type="dxa"/>
              <w:bottom w:w="40" w:type="dxa"/>
              <w:right w:w="43" w:type="dxa"/>
            </w:tcMar>
            <w:vAlign w:val="bottom"/>
          </w:tcPr>
          <w:p w14:paraId="5DE5D3B9"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54F84AAE" w14:textId="77777777" w:rsidR="00C01CA8" w:rsidRPr="0027241E" w:rsidRDefault="00C01CA8" w:rsidP="0027241E">
            <w:r w:rsidRPr="0027241E">
              <w:t>8,9</w:t>
            </w:r>
          </w:p>
        </w:tc>
        <w:tc>
          <w:tcPr>
            <w:tcW w:w="760" w:type="dxa"/>
            <w:tcBorders>
              <w:top w:val="nil"/>
              <w:left w:val="nil"/>
              <w:bottom w:val="nil"/>
              <w:right w:val="nil"/>
            </w:tcBorders>
            <w:tcMar>
              <w:top w:w="100" w:type="dxa"/>
              <w:left w:w="43" w:type="dxa"/>
              <w:bottom w:w="40" w:type="dxa"/>
              <w:right w:w="43" w:type="dxa"/>
            </w:tcMar>
            <w:vAlign w:val="bottom"/>
          </w:tcPr>
          <w:p w14:paraId="5455D352" w14:textId="77777777" w:rsidR="00C01CA8" w:rsidRPr="0027241E" w:rsidRDefault="00C01CA8" w:rsidP="0027241E">
            <w:r w:rsidRPr="0027241E">
              <w:t>2,2</w:t>
            </w:r>
          </w:p>
        </w:tc>
        <w:tc>
          <w:tcPr>
            <w:tcW w:w="760" w:type="dxa"/>
            <w:tcBorders>
              <w:top w:val="nil"/>
              <w:left w:val="nil"/>
              <w:bottom w:val="nil"/>
              <w:right w:val="nil"/>
            </w:tcBorders>
            <w:tcMar>
              <w:top w:w="100" w:type="dxa"/>
              <w:left w:w="43" w:type="dxa"/>
              <w:bottom w:w="40" w:type="dxa"/>
              <w:right w:w="43" w:type="dxa"/>
            </w:tcMar>
            <w:vAlign w:val="bottom"/>
          </w:tcPr>
          <w:p w14:paraId="7B98D005" w14:textId="77777777" w:rsidR="00C01CA8" w:rsidRPr="0027241E" w:rsidRDefault="00C01CA8" w:rsidP="0027241E">
            <w:r w:rsidRPr="0027241E">
              <w:t>1,5</w:t>
            </w:r>
          </w:p>
        </w:tc>
        <w:tc>
          <w:tcPr>
            <w:tcW w:w="760" w:type="dxa"/>
            <w:tcBorders>
              <w:top w:val="nil"/>
              <w:left w:val="nil"/>
              <w:bottom w:val="nil"/>
              <w:right w:val="nil"/>
            </w:tcBorders>
            <w:tcMar>
              <w:top w:w="100" w:type="dxa"/>
              <w:left w:w="43" w:type="dxa"/>
              <w:bottom w:w="40" w:type="dxa"/>
              <w:right w:w="43" w:type="dxa"/>
            </w:tcMar>
            <w:vAlign w:val="bottom"/>
          </w:tcPr>
          <w:p w14:paraId="30714ADA" w14:textId="77777777" w:rsidR="00C01CA8" w:rsidRPr="0027241E" w:rsidRDefault="00C01CA8" w:rsidP="0027241E">
            <w:r w:rsidRPr="0027241E">
              <w:t>-21,2</w:t>
            </w:r>
          </w:p>
        </w:tc>
      </w:tr>
      <w:tr w:rsidR="00BE25BF" w:rsidRPr="0027241E" w14:paraId="3B3A65D8"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1AA64716"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7801E97C" w14:textId="77777777" w:rsidR="00C01CA8" w:rsidRPr="0027241E" w:rsidRDefault="00C01CA8" w:rsidP="0027241E">
            <w:r w:rsidRPr="0027241E">
              <w:t>Lønnskostnader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7C6739B9" w14:textId="77777777" w:rsidR="00C01CA8" w:rsidRPr="0027241E" w:rsidRDefault="00C01CA8" w:rsidP="0027241E">
            <w:r w:rsidRPr="0027241E">
              <w:t>348 842</w:t>
            </w:r>
          </w:p>
        </w:tc>
        <w:tc>
          <w:tcPr>
            <w:tcW w:w="1040" w:type="dxa"/>
            <w:tcBorders>
              <w:top w:val="nil"/>
              <w:left w:val="nil"/>
              <w:bottom w:val="nil"/>
              <w:right w:val="nil"/>
            </w:tcBorders>
            <w:tcMar>
              <w:top w:w="100" w:type="dxa"/>
              <w:left w:w="43" w:type="dxa"/>
              <w:bottom w:w="40" w:type="dxa"/>
              <w:right w:w="43" w:type="dxa"/>
            </w:tcMar>
            <w:vAlign w:val="bottom"/>
          </w:tcPr>
          <w:p w14:paraId="1F1E5BD4" w14:textId="77777777" w:rsidR="00C01CA8" w:rsidRPr="0027241E" w:rsidRDefault="00C01CA8" w:rsidP="0027241E">
            <w:r w:rsidRPr="0027241E">
              <w:t>371 163</w:t>
            </w:r>
          </w:p>
        </w:tc>
        <w:tc>
          <w:tcPr>
            <w:tcW w:w="1040" w:type="dxa"/>
            <w:tcBorders>
              <w:top w:val="nil"/>
              <w:left w:val="nil"/>
              <w:bottom w:val="nil"/>
              <w:right w:val="nil"/>
            </w:tcBorders>
            <w:tcMar>
              <w:top w:w="100" w:type="dxa"/>
              <w:left w:w="43" w:type="dxa"/>
              <w:bottom w:w="40" w:type="dxa"/>
              <w:right w:w="43" w:type="dxa"/>
            </w:tcMar>
            <w:vAlign w:val="bottom"/>
          </w:tcPr>
          <w:p w14:paraId="6AB5A3F6" w14:textId="77777777" w:rsidR="00C01CA8" w:rsidRPr="0027241E" w:rsidRDefault="00C01CA8" w:rsidP="0027241E">
            <w:r w:rsidRPr="0027241E">
              <w:t xml:space="preserve">398 163 </w:t>
            </w:r>
          </w:p>
        </w:tc>
        <w:tc>
          <w:tcPr>
            <w:tcW w:w="1040" w:type="dxa"/>
            <w:tcBorders>
              <w:top w:val="nil"/>
              <w:left w:val="nil"/>
              <w:bottom w:val="nil"/>
              <w:right w:val="nil"/>
            </w:tcBorders>
            <w:tcMar>
              <w:top w:w="100" w:type="dxa"/>
              <w:left w:w="43" w:type="dxa"/>
              <w:bottom w:w="40" w:type="dxa"/>
              <w:right w:w="43" w:type="dxa"/>
            </w:tcMar>
            <w:vAlign w:val="bottom"/>
          </w:tcPr>
          <w:p w14:paraId="55600D4D" w14:textId="77777777" w:rsidR="00C01CA8" w:rsidRPr="0027241E" w:rsidRDefault="00C01CA8" w:rsidP="0027241E">
            <w:r w:rsidRPr="0027241E">
              <w:t>419 008</w:t>
            </w:r>
          </w:p>
        </w:tc>
        <w:tc>
          <w:tcPr>
            <w:tcW w:w="1040" w:type="dxa"/>
            <w:tcBorders>
              <w:top w:val="nil"/>
              <w:left w:val="nil"/>
              <w:bottom w:val="nil"/>
              <w:right w:val="nil"/>
            </w:tcBorders>
            <w:tcMar>
              <w:top w:w="100" w:type="dxa"/>
              <w:left w:w="43" w:type="dxa"/>
              <w:bottom w:w="40" w:type="dxa"/>
              <w:right w:w="43" w:type="dxa"/>
            </w:tcMar>
            <w:vAlign w:val="bottom"/>
          </w:tcPr>
          <w:p w14:paraId="60EB2341" w14:textId="77777777" w:rsidR="00C01CA8" w:rsidRPr="0027241E" w:rsidRDefault="00C01CA8" w:rsidP="0027241E">
            <w:r w:rsidRPr="0027241E">
              <w:t>440 126</w:t>
            </w:r>
          </w:p>
        </w:tc>
        <w:tc>
          <w:tcPr>
            <w:tcW w:w="160" w:type="dxa"/>
            <w:tcBorders>
              <w:top w:val="nil"/>
              <w:left w:val="nil"/>
              <w:bottom w:val="nil"/>
              <w:right w:val="nil"/>
            </w:tcBorders>
            <w:tcMar>
              <w:top w:w="100" w:type="dxa"/>
              <w:left w:w="43" w:type="dxa"/>
              <w:bottom w:w="40" w:type="dxa"/>
              <w:right w:w="43" w:type="dxa"/>
            </w:tcMar>
            <w:vAlign w:val="bottom"/>
          </w:tcPr>
          <w:p w14:paraId="37B45E1D"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1D8B4EC9" w14:textId="77777777" w:rsidR="00C01CA8" w:rsidRPr="0027241E" w:rsidRDefault="00C01CA8" w:rsidP="0027241E">
            <w:r w:rsidRPr="0027241E">
              <w:t>6,4</w:t>
            </w:r>
          </w:p>
        </w:tc>
        <w:tc>
          <w:tcPr>
            <w:tcW w:w="760" w:type="dxa"/>
            <w:tcBorders>
              <w:top w:val="nil"/>
              <w:left w:val="nil"/>
              <w:bottom w:val="nil"/>
              <w:right w:val="nil"/>
            </w:tcBorders>
            <w:tcMar>
              <w:top w:w="100" w:type="dxa"/>
              <w:left w:w="43" w:type="dxa"/>
              <w:bottom w:w="40" w:type="dxa"/>
              <w:right w:w="43" w:type="dxa"/>
            </w:tcMar>
            <w:vAlign w:val="bottom"/>
          </w:tcPr>
          <w:p w14:paraId="045A3D1B" w14:textId="77777777" w:rsidR="00C01CA8" w:rsidRPr="0027241E" w:rsidRDefault="00C01CA8" w:rsidP="0027241E">
            <w:r w:rsidRPr="0027241E">
              <w:t>7,3</w:t>
            </w:r>
          </w:p>
        </w:tc>
        <w:tc>
          <w:tcPr>
            <w:tcW w:w="760" w:type="dxa"/>
            <w:tcBorders>
              <w:top w:val="nil"/>
              <w:left w:val="nil"/>
              <w:bottom w:val="nil"/>
              <w:right w:val="nil"/>
            </w:tcBorders>
            <w:tcMar>
              <w:top w:w="100" w:type="dxa"/>
              <w:left w:w="43" w:type="dxa"/>
              <w:bottom w:w="40" w:type="dxa"/>
              <w:right w:w="43" w:type="dxa"/>
            </w:tcMar>
            <w:vAlign w:val="bottom"/>
          </w:tcPr>
          <w:p w14:paraId="14E6DE3F" w14:textId="77777777" w:rsidR="00C01CA8" w:rsidRPr="0027241E" w:rsidRDefault="00C01CA8" w:rsidP="0027241E">
            <w:r w:rsidRPr="0027241E">
              <w:t>5,2</w:t>
            </w:r>
          </w:p>
        </w:tc>
        <w:tc>
          <w:tcPr>
            <w:tcW w:w="760" w:type="dxa"/>
            <w:tcBorders>
              <w:top w:val="nil"/>
              <w:left w:val="nil"/>
              <w:bottom w:val="nil"/>
              <w:right w:val="nil"/>
            </w:tcBorders>
            <w:tcMar>
              <w:top w:w="100" w:type="dxa"/>
              <w:left w:w="43" w:type="dxa"/>
              <w:bottom w:w="40" w:type="dxa"/>
              <w:right w:w="43" w:type="dxa"/>
            </w:tcMar>
            <w:vAlign w:val="bottom"/>
          </w:tcPr>
          <w:p w14:paraId="77E8DB85" w14:textId="77777777" w:rsidR="00C01CA8" w:rsidRPr="0027241E" w:rsidRDefault="00C01CA8" w:rsidP="0027241E">
            <w:r w:rsidRPr="0027241E">
              <w:t>5,0</w:t>
            </w:r>
          </w:p>
        </w:tc>
      </w:tr>
      <w:tr w:rsidR="00BE25BF" w:rsidRPr="0027241E" w14:paraId="1260E868"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4A61D1EE"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25BF75B9" w14:textId="77777777" w:rsidR="00C01CA8" w:rsidRPr="0027241E" w:rsidRDefault="00C01CA8" w:rsidP="0027241E">
            <w:r w:rsidRPr="0027241E">
              <w:t>Produktinnsats</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3D140104" w14:textId="77777777" w:rsidR="00C01CA8" w:rsidRPr="0027241E" w:rsidRDefault="00C01CA8" w:rsidP="0027241E">
            <w:r w:rsidRPr="0027241E">
              <w:t>166 275</w:t>
            </w:r>
          </w:p>
        </w:tc>
        <w:tc>
          <w:tcPr>
            <w:tcW w:w="1040" w:type="dxa"/>
            <w:tcBorders>
              <w:top w:val="nil"/>
              <w:left w:val="nil"/>
              <w:bottom w:val="nil"/>
              <w:right w:val="nil"/>
            </w:tcBorders>
            <w:tcMar>
              <w:top w:w="100" w:type="dxa"/>
              <w:left w:w="43" w:type="dxa"/>
              <w:bottom w:w="40" w:type="dxa"/>
              <w:right w:w="43" w:type="dxa"/>
            </w:tcMar>
            <w:vAlign w:val="bottom"/>
          </w:tcPr>
          <w:p w14:paraId="4377C2E1" w14:textId="77777777" w:rsidR="00C01CA8" w:rsidRPr="0027241E" w:rsidRDefault="00C01CA8" w:rsidP="0027241E">
            <w:r w:rsidRPr="0027241E">
              <w:t>180 623</w:t>
            </w:r>
          </w:p>
        </w:tc>
        <w:tc>
          <w:tcPr>
            <w:tcW w:w="1040" w:type="dxa"/>
            <w:tcBorders>
              <w:top w:val="nil"/>
              <w:left w:val="nil"/>
              <w:bottom w:val="nil"/>
              <w:right w:val="nil"/>
            </w:tcBorders>
            <w:tcMar>
              <w:top w:w="100" w:type="dxa"/>
              <w:left w:w="43" w:type="dxa"/>
              <w:bottom w:w="40" w:type="dxa"/>
              <w:right w:w="43" w:type="dxa"/>
            </w:tcMar>
            <w:vAlign w:val="bottom"/>
          </w:tcPr>
          <w:p w14:paraId="647C1611" w14:textId="77777777" w:rsidR="00C01CA8" w:rsidRPr="0027241E" w:rsidRDefault="00C01CA8" w:rsidP="0027241E">
            <w:r w:rsidRPr="0027241E">
              <w:t>184 148</w:t>
            </w:r>
          </w:p>
        </w:tc>
        <w:tc>
          <w:tcPr>
            <w:tcW w:w="1040" w:type="dxa"/>
            <w:tcBorders>
              <w:top w:val="nil"/>
              <w:left w:val="nil"/>
              <w:bottom w:val="nil"/>
              <w:right w:val="nil"/>
            </w:tcBorders>
            <w:tcMar>
              <w:top w:w="100" w:type="dxa"/>
              <w:left w:w="43" w:type="dxa"/>
              <w:bottom w:w="40" w:type="dxa"/>
              <w:right w:w="43" w:type="dxa"/>
            </w:tcMar>
            <w:vAlign w:val="bottom"/>
          </w:tcPr>
          <w:p w14:paraId="07676C56" w14:textId="77777777" w:rsidR="00C01CA8" w:rsidRPr="0027241E" w:rsidRDefault="00C01CA8" w:rsidP="0027241E">
            <w:r w:rsidRPr="0027241E">
              <w:t>191 688</w:t>
            </w:r>
          </w:p>
        </w:tc>
        <w:tc>
          <w:tcPr>
            <w:tcW w:w="1040" w:type="dxa"/>
            <w:tcBorders>
              <w:top w:val="nil"/>
              <w:left w:val="nil"/>
              <w:bottom w:val="nil"/>
              <w:right w:val="nil"/>
            </w:tcBorders>
            <w:tcMar>
              <w:top w:w="100" w:type="dxa"/>
              <w:left w:w="43" w:type="dxa"/>
              <w:bottom w:w="40" w:type="dxa"/>
              <w:right w:w="43" w:type="dxa"/>
            </w:tcMar>
            <w:vAlign w:val="bottom"/>
          </w:tcPr>
          <w:p w14:paraId="25B3D0C6" w14:textId="77777777" w:rsidR="00C01CA8" w:rsidRPr="0027241E" w:rsidRDefault="00C01CA8" w:rsidP="0027241E">
            <w:r w:rsidRPr="0027241E">
              <w:t>200 019</w:t>
            </w:r>
          </w:p>
        </w:tc>
        <w:tc>
          <w:tcPr>
            <w:tcW w:w="160" w:type="dxa"/>
            <w:tcBorders>
              <w:top w:val="nil"/>
              <w:left w:val="nil"/>
              <w:bottom w:val="nil"/>
              <w:right w:val="nil"/>
            </w:tcBorders>
            <w:tcMar>
              <w:top w:w="100" w:type="dxa"/>
              <w:left w:w="43" w:type="dxa"/>
              <w:bottom w:w="40" w:type="dxa"/>
              <w:right w:w="43" w:type="dxa"/>
            </w:tcMar>
            <w:vAlign w:val="bottom"/>
          </w:tcPr>
          <w:p w14:paraId="7E5CF1E0"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4EB8162F" w14:textId="77777777" w:rsidR="00C01CA8" w:rsidRPr="0027241E" w:rsidRDefault="00C01CA8" w:rsidP="0027241E">
            <w:r w:rsidRPr="0027241E">
              <w:t>8,6</w:t>
            </w:r>
          </w:p>
        </w:tc>
        <w:tc>
          <w:tcPr>
            <w:tcW w:w="760" w:type="dxa"/>
            <w:tcBorders>
              <w:top w:val="nil"/>
              <w:left w:val="nil"/>
              <w:bottom w:val="nil"/>
              <w:right w:val="nil"/>
            </w:tcBorders>
            <w:tcMar>
              <w:top w:w="100" w:type="dxa"/>
              <w:left w:w="43" w:type="dxa"/>
              <w:bottom w:w="40" w:type="dxa"/>
              <w:right w:w="43" w:type="dxa"/>
            </w:tcMar>
            <w:vAlign w:val="bottom"/>
          </w:tcPr>
          <w:p w14:paraId="0737F400" w14:textId="77777777" w:rsidR="00C01CA8" w:rsidRPr="0027241E" w:rsidRDefault="00C01CA8" w:rsidP="0027241E">
            <w:r w:rsidRPr="0027241E">
              <w:t>2,0</w:t>
            </w:r>
          </w:p>
        </w:tc>
        <w:tc>
          <w:tcPr>
            <w:tcW w:w="760" w:type="dxa"/>
            <w:tcBorders>
              <w:top w:val="nil"/>
              <w:left w:val="nil"/>
              <w:bottom w:val="nil"/>
              <w:right w:val="nil"/>
            </w:tcBorders>
            <w:tcMar>
              <w:top w:w="100" w:type="dxa"/>
              <w:left w:w="43" w:type="dxa"/>
              <w:bottom w:w="40" w:type="dxa"/>
              <w:right w:w="43" w:type="dxa"/>
            </w:tcMar>
            <w:vAlign w:val="bottom"/>
          </w:tcPr>
          <w:p w14:paraId="08985F32" w14:textId="77777777" w:rsidR="00C01CA8" w:rsidRPr="0027241E" w:rsidRDefault="00C01CA8" w:rsidP="0027241E">
            <w:r w:rsidRPr="0027241E">
              <w:t>4,1</w:t>
            </w:r>
          </w:p>
        </w:tc>
        <w:tc>
          <w:tcPr>
            <w:tcW w:w="760" w:type="dxa"/>
            <w:tcBorders>
              <w:top w:val="nil"/>
              <w:left w:val="nil"/>
              <w:bottom w:val="nil"/>
              <w:right w:val="nil"/>
            </w:tcBorders>
            <w:tcMar>
              <w:top w:w="100" w:type="dxa"/>
              <w:left w:w="43" w:type="dxa"/>
              <w:bottom w:w="40" w:type="dxa"/>
              <w:right w:w="43" w:type="dxa"/>
            </w:tcMar>
            <w:vAlign w:val="bottom"/>
          </w:tcPr>
          <w:p w14:paraId="5888C7AC" w14:textId="77777777" w:rsidR="00C01CA8" w:rsidRPr="0027241E" w:rsidRDefault="00C01CA8" w:rsidP="0027241E">
            <w:r w:rsidRPr="0027241E">
              <w:t>4,3</w:t>
            </w:r>
          </w:p>
        </w:tc>
      </w:tr>
      <w:tr w:rsidR="00BE25BF" w:rsidRPr="0027241E" w14:paraId="2361D337"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2AC085DF"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36DC764F" w14:textId="77777777" w:rsidR="00C01CA8" w:rsidRPr="0027241E" w:rsidRDefault="00C01CA8" w:rsidP="0027241E">
            <w:r w:rsidRPr="0027241E">
              <w:t>Produktkjøp til husholdninger</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42B37450" w14:textId="77777777" w:rsidR="00C01CA8" w:rsidRPr="0027241E" w:rsidRDefault="00C01CA8" w:rsidP="0027241E">
            <w:r w:rsidRPr="0027241E">
              <w:t>31 430</w:t>
            </w:r>
          </w:p>
        </w:tc>
        <w:tc>
          <w:tcPr>
            <w:tcW w:w="1040" w:type="dxa"/>
            <w:tcBorders>
              <w:top w:val="nil"/>
              <w:left w:val="nil"/>
              <w:bottom w:val="nil"/>
              <w:right w:val="nil"/>
            </w:tcBorders>
            <w:tcMar>
              <w:top w:w="100" w:type="dxa"/>
              <w:left w:w="43" w:type="dxa"/>
              <w:bottom w:w="40" w:type="dxa"/>
              <w:right w:w="43" w:type="dxa"/>
            </w:tcMar>
            <w:vAlign w:val="bottom"/>
          </w:tcPr>
          <w:p w14:paraId="79820311" w14:textId="77777777" w:rsidR="00C01CA8" w:rsidRPr="0027241E" w:rsidRDefault="00C01CA8" w:rsidP="0027241E">
            <w:r w:rsidRPr="0027241E">
              <w:t>34 458</w:t>
            </w:r>
          </w:p>
        </w:tc>
        <w:tc>
          <w:tcPr>
            <w:tcW w:w="1040" w:type="dxa"/>
            <w:tcBorders>
              <w:top w:val="nil"/>
              <w:left w:val="nil"/>
              <w:bottom w:val="nil"/>
              <w:right w:val="nil"/>
            </w:tcBorders>
            <w:tcMar>
              <w:top w:w="100" w:type="dxa"/>
              <w:left w:w="43" w:type="dxa"/>
              <w:bottom w:w="40" w:type="dxa"/>
              <w:right w:w="43" w:type="dxa"/>
            </w:tcMar>
            <w:vAlign w:val="bottom"/>
          </w:tcPr>
          <w:p w14:paraId="0BBC937F" w14:textId="77777777" w:rsidR="00C01CA8" w:rsidRPr="0027241E" w:rsidRDefault="00C01CA8" w:rsidP="0027241E">
            <w:r w:rsidRPr="0027241E">
              <w:t>36 681</w:t>
            </w:r>
          </w:p>
        </w:tc>
        <w:tc>
          <w:tcPr>
            <w:tcW w:w="1040" w:type="dxa"/>
            <w:tcBorders>
              <w:top w:val="nil"/>
              <w:left w:val="nil"/>
              <w:bottom w:val="nil"/>
              <w:right w:val="nil"/>
            </w:tcBorders>
            <w:tcMar>
              <w:top w:w="100" w:type="dxa"/>
              <w:left w:w="43" w:type="dxa"/>
              <w:bottom w:w="40" w:type="dxa"/>
              <w:right w:w="43" w:type="dxa"/>
            </w:tcMar>
            <w:vAlign w:val="bottom"/>
          </w:tcPr>
          <w:p w14:paraId="5C732D67" w14:textId="77777777" w:rsidR="00C01CA8" w:rsidRPr="0027241E" w:rsidRDefault="00C01CA8" w:rsidP="0027241E">
            <w:r w:rsidRPr="0027241E">
              <w:t>38 183</w:t>
            </w:r>
          </w:p>
        </w:tc>
        <w:tc>
          <w:tcPr>
            <w:tcW w:w="1040" w:type="dxa"/>
            <w:tcBorders>
              <w:top w:val="nil"/>
              <w:left w:val="nil"/>
              <w:bottom w:val="nil"/>
              <w:right w:val="nil"/>
            </w:tcBorders>
            <w:tcMar>
              <w:top w:w="100" w:type="dxa"/>
              <w:left w:w="43" w:type="dxa"/>
              <w:bottom w:w="40" w:type="dxa"/>
              <w:right w:w="43" w:type="dxa"/>
            </w:tcMar>
            <w:vAlign w:val="bottom"/>
          </w:tcPr>
          <w:p w14:paraId="49A1A015" w14:textId="77777777" w:rsidR="00C01CA8" w:rsidRPr="0027241E" w:rsidRDefault="00C01CA8" w:rsidP="0027241E">
            <w:r w:rsidRPr="0027241E">
              <w:t>39 842</w:t>
            </w:r>
          </w:p>
        </w:tc>
        <w:tc>
          <w:tcPr>
            <w:tcW w:w="160" w:type="dxa"/>
            <w:tcBorders>
              <w:top w:val="nil"/>
              <w:left w:val="nil"/>
              <w:bottom w:val="nil"/>
              <w:right w:val="nil"/>
            </w:tcBorders>
            <w:tcMar>
              <w:top w:w="100" w:type="dxa"/>
              <w:left w:w="43" w:type="dxa"/>
              <w:bottom w:w="40" w:type="dxa"/>
              <w:right w:w="43" w:type="dxa"/>
            </w:tcMar>
            <w:vAlign w:val="bottom"/>
          </w:tcPr>
          <w:p w14:paraId="58873366"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55CBADDD" w14:textId="77777777" w:rsidR="00C01CA8" w:rsidRPr="0027241E" w:rsidRDefault="00C01CA8" w:rsidP="0027241E">
            <w:r w:rsidRPr="0027241E">
              <w:t>9,6</w:t>
            </w:r>
          </w:p>
        </w:tc>
        <w:tc>
          <w:tcPr>
            <w:tcW w:w="760" w:type="dxa"/>
            <w:tcBorders>
              <w:top w:val="nil"/>
              <w:left w:val="nil"/>
              <w:bottom w:val="nil"/>
              <w:right w:val="nil"/>
            </w:tcBorders>
            <w:tcMar>
              <w:top w:w="100" w:type="dxa"/>
              <w:left w:w="43" w:type="dxa"/>
              <w:bottom w:w="40" w:type="dxa"/>
              <w:right w:w="43" w:type="dxa"/>
            </w:tcMar>
            <w:vAlign w:val="bottom"/>
          </w:tcPr>
          <w:p w14:paraId="01D9E103" w14:textId="77777777" w:rsidR="00C01CA8" w:rsidRPr="0027241E" w:rsidRDefault="00C01CA8" w:rsidP="0027241E">
            <w:r w:rsidRPr="0027241E">
              <w:t>6,5</w:t>
            </w:r>
          </w:p>
        </w:tc>
        <w:tc>
          <w:tcPr>
            <w:tcW w:w="760" w:type="dxa"/>
            <w:tcBorders>
              <w:top w:val="nil"/>
              <w:left w:val="nil"/>
              <w:bottom w:val="nil"/>
              <w:right w:val="nil"/>
            </w:tcBorders>
            <w:tcMar>
              <w:top w:w="100" w:type="dxa"/>
              <w:left w:w="43" w:type="dxa"/>
              <w:bottom w:w="40" w:type="dxa"/>
              <w:right w:w="43" w:type="dxa"/>
            </w:tcMar>
            <w:vAlign w:val="bottom"/>
          </w:tcPr>
          <w:p w14:paraId="1E99EEE2" w14:textId="77777777" w:rsidR="00C01CA8" w:rsidRPr="0027241E" w:rsidRDefault="00C01CA8" w:rsidP="0027241E">
            <w:r w:rsidRPr="0027241E">
              <w:t>4,1</w:t>
            </w:r>
          </w:p>
        </w:tc>
        <w:tc>
          <w:tcPr>
            <w:tcW w:w="760" w:type="dxa"/>
            <w:tcBorders>
              <w:top w:val="nil"/>
              <w:left w:val="nil"/>
              <w:bottom w:val="nil"/>
              <w:right w:val="nil"/>
            </w:tcBorders>
            <w:tcMar>
              <w:top w:w="100" w:type="dxa"/>
              <w:left w:w="43" w:type="dxa"/>
              <w:bottom w:w="40" w:type="dxa"/>
              <w:right w:w="43" w:type="dxa"/>
            </w:tcMar>
            <w:vAlign w:val="bottom"/>
          </w:tcPr>
          <w:p w14:paraId="126E0FD3" w14:textId="77777777" w:rsidR="00C01CA8" w:rsidRPr="0027241E" w:rsidRDefault="00C01CA8" w:rsidP="0027241E">
            <w:r w:rsidRPr="0027241E">
              <w:t>4,3</w:t>
            </w:r>
          </w:p>
        </w:tc>
      </w:tr>
      <w:tr w:rsidR="00BE25BF" w:rsidRPr="0027241E" w14:paraId="03E8380C"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7AF0BC58"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0076743C" w14:textId="77777777" w:rsidR="00C01CA8" w:rsidRPr="0027241E" w:rsidRDefault="00C01CA8" w:rsidP="0027241E">
            <w:r w:rsidRPr="0027241E">
              <w:t>Bruttoinvesteringer i fast realkapital</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5B55C370" w14:textId="77777777" w:rsidR="00C01CA8" w:rsidRPr="0027241E" w:rsidRDefault="00C01CA8" w:rsidP="0027241E">
            <w:r w:rsidRPr="0027241E">
              <w:t>94 483</w:t>
            </w:r>
          </w:p>
        </w:tc>
        <w:tc>
          <w:tcPr>
            <w:tcW w:w="1040" w:type="dxa"/>
            <w:tcBorders>
              <w:top w:val="nil"/>
              <w:left w:val="nil"/>
              <w:bottom w:val="nil"/>
              <w:right w:val="nil"/>
            </w:tcBorders>
            <w:tcMar>
              <w:top w:w="100" w:type="dxa"/>
              <w:left w:w="43" w:type="dxa"/>
              <w:bottom w:w="40" w:type="dxa"/>
              <w:right w:w="43" w:type="dxa"/>
            </w:tcMar>
            <w:vAlign w:val="bottom"/>
          </w:tcPr>
          <w:p w14:paraId="04378EE3" w14:textId="77777777" w:rsidR="00C01CA8" w:rsidRPr="0027241E" w:rsidRDefault="00C01CA8" w:rsidP="0027241E">
            <w:r w:rsidRPr="0027241E">
              <w:t>97 393</w:t>
            </w:r>
          </w:p>
        </w:tc>
        <w:tc>
          <w:tcPr>
            <w:tcW w:w="1040" w:type="dxa"/>
            <w:tcBorders>
              <w:top w:val="nil"/>
              <w:left w:val="nil"/>
              <w:bottom w:val="nil"/>
              <w:right w:val="nil"/>
            </w:tcBorders>
            <w:tcMar>
              <w:top w:w="100" w:type="dxa"/>
              <w:left w:w="43" w:type="dxa"/>
              <w:bottom w:w="40" w:type="dxa"/>
              <w:right w:w="43" w:type="dxa"/>
            </w:tcMar>
            <w:vAlign w:val="bottom"/>
          </w:tcPr>
          <w:p w14:paraId="62714852" w14:textId="77777777" w:rsidR="00C01CA8" w:rsidRPr="0027241E" w:rsidRDefault="00C01CA8" w:rsidP="0027241E">
            <w:r w:rsidRPr="0027241E">
              <w:t>105 664</w:t>
            </w:r>
          </w:p>
        </w:tc>
        <w:tc>
          <w:tcPr>
            <w:tcW w:w="1040" w:type="dxa"/>
            <w:tcBorders>
              <w:top w:val="nil"/>
              <w:left w:val="nil"/>
              <w:bottom w:val="nil"/>
              <w:right w:val="nil"/>
            </w:tcBorders>
            <w:tcMar>
              <w:top w:w="100" w:type="dxa"/>
              <w:left w:w="43" w:type="dxa"/>
              <w:bottom w:w="40" w:type="dxa"/>
              <w:right w:w="43" w:type="dxa"/>
            </w:tcMar>
            <w:vAlign w:val="bottom"/>
          </w:tcPr>
          <w:p w14:paraId="2EF051EC" w14:textId="77777777" w:rsidR="00C01CA8" w:rsidRPr="0027241E" w:rsidRDefault="00C01CA8" w:rsidP="0027241E">
            <w:r w:rsidRPr="0027241E">
              <w:t>109 561</w:t>
            </w:r>
          </w:p>
        </w:tc>
        <w:tc>
          <w:tcPr>
            <w:tcW w:w="1040" w:type="dxa"/>
            <w:tcBorders>
              <w:top w:val="nil"/>
              <w:left w:val="nil"/>
              <w:bottom w:val="nil"/>
              <w:right w:val="nil"/>
            </w:tcBorders>
            <w:tcMar>
              <w:top w:w="100" w:type="dxa"/>
              <w:left w:w="43" w:type="dxa"/>
              <w:bottom w:w="40" w:type="dxa"/>
              <w:right w:w="43" w:type="dxa"/>
            </w:tcMar>
            <w:vAlign w:val="bottom"/>
          </w:tcPr>
          <w:p w14:paraId="5483A64C" w14:textId="77777777" w:rsidR="00C01CA8" w:rsidRPr="0027241E" w:rsidRDefault="00C01CA8" w:rsidP="0027241E">
            <w:r w:rsidRPr="0027241E">
              <w:t>115 205</w:t>
            </w:r>
          </w:p>
        </w:tc>
        <w:tc>
          <w:tcPr>
            <w:tcW w:w="160" w:type="dxa"/>
            <w:tcBorders>
              <w:top w:val="nil"/>
              <w:left w:val="nil"/>
              <w:bottom w:val="nil"/>
              <w:right w:val="nil"/>
            </w:tcBorders>
            <w:tcMar>
              <w:top w:w="100" w:type="dxa"/>
              <w:left w:w="43" w:type="dxa"/>
              <w:bottom w:w="40" w:type="dxa"/>
              <w:right w:w="43" w:type="dxa"/>
            </w:tcMar>
            <w:vAlign w:val="bottom"/>
          </w:tcPr>
          <w:p w14:paraId="598F8A19"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72B1CEC6" w14:textId="77777777" w:rsidR="00C01CA8" w:rsidRPr="0027241E" w:rsidRDefault="00C01CA8" w:rsidP="0027241E">
            <w:r w:rsidRPr="0027241E">
              <w:t>3,1</w:t>
            </w:r>
          </w:p>
        </w:tc>
        <w:tc>
          <w:tcPr>
            <w:tcW w:w="760" w:type="dxa"/>
            <w:tcBorders>
              <w:top w:val="nil"/>
              <w:left w:val="nil"/>
              <w:bottom w:val="nil"/>
              <w:right w:val="nil"/>
            </w:tcBorders>
            <w:tcMar>
              <w:top w:w="100" w:type="dxa"/>
              <w:left w:w="43" w:type="dxa"/>
              <w:bottom w:w="40" w:type="dxa"/>
              <w:right w:w="43" w:type="dxa"/>
            </w:tcMar>
            <w:vAlign w:val="bottom"/>
          </w:tcPr>
          <w:p w14:paraId="2A567F23" w14:textId="77777777" w:rsidR="00C01CA8" w:rsidRPr="0027241E" w:rsidRDefault="00C01CA8" w:rsidP="0027241E">
            <w:r w:rsidRPr="0027241E">
              <w:t>8,5</w:t>
            </w:r>
          </w:p>
        </w:tc>
        <w:tc>
          <w:tcPr>
            <w:tcW w:w="760" w:type="dxa"/>
            <w:tcBorders>
              <w:top w:val="nil"/>
              <w:left w:val="nil"/>
              <w:bottom w:val="nil"/>
              <w:right w:val="nil"/>
            </w:tcBorders>
            <w:tcMar>
              <w:top w:w="100" w:type="dxa"/>
              <w:left w:w="43" w:type="dxa"/>
              <w:bottom w:w="40" w:type="dxa"/>
              <w:right w:w="43" w:type="dxa"/>
            </w:tcMar>
            <w:vAlign w:val="bottom"/>
          </w:tcPr>
          <w:p w14:paraId="53582945" w14:textId="77777777" w:rsidR="00C01CA8" w:rsidRPr="0027241E" w:rsidRDefault="00C01CA8" w:rsidP="0027241E">
            <w:r w:rsidRPr="0027241E">
              <w:t>3,7</w:t>
            </w:r>
          </w:p>
        </w:tc>
        <w:tc>
          <w:tcPr>
            <w:tcW w:w="760" w:type="dxa"/>
            <w:tcBorders>
              <w:top w:val="nil"/>
              <w:left w:val="nil"/>
              <w:bottom w:val="nil"/>
              <w:right w:val="nil"/>
            </w:tcBorders>
            <w:tcMar>
              <w:top w:w="100" w:type="dxa"/>
              <w:left w:w="43" w:type="dxa"/>
              <w:bottom w:w="40" w:type="dxa"/>
              <w:right w:w="43" w:type="dxa"/>
            </w:tcMar>
            <w:vAlign w:val="bottom"/>
          </w:tcPr>
          <w:p w14:paraId="783427CF" w14:textId="77777777" w:rsidR="00C01CA8" w:rsidRPr="0027241E" w:rsidRDefault="00C01CA8" w:rsidP="0027241E">
            <w:r w:rsidRPr="0027241E">
              <w:t>5,2</w:t>
            </w:r>
          </w:p>
        </w:tc>
      </w:tr>
      <w:tr w:rsidR="00BE25BF" w:rsidRPr="0027241E" w14:paraId="198FC6CA"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7EBAE3F8"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62C8A976" w14:textId="77777777" w:rsidR="00C01CA8" w:rsidRPr="0027241E" w:rsidRDefault="00C01CA8" w:rsidP="0027241E">
            <w:r w:rsidRPr="0027241E">
              <w:t>Netto kjøp av tomter og grunn</w:t>
            </w:r>
            <w:r w:rsidRPr="0027241E">
              <w:tab/>
            </w:r>
          </w:p>
        </w:tc>
        <w:tc>
          <w:tcPr>
            <w:tcW w:w="1040" w:type="dxa"/>
            <w:tcBorders>
              <w:top w:val="nil"/>
              <w:left w:val="nil"/>
              <w:bottom w:val="nil"/>
              <w:right w:val="nil"/>
            </w:tcBorders>
            <w:tcMar>
              <w:top w:w="100" w:type="dxa"/>
              <w:left w:w="43" w:type="dxa"/>
              <w:bottom w:w="40" w:type="dxa"/>
              <w:right w:w="43" w:type="dxa"/>
            </w:tcMar>
            <w:vAlign w:val="bottom"/>
          </w:tcPr>
          <w:p w14:paraId="471A042F" w14:textId="77777777" w:rsidR="00C01CA8" w:rsidRPr="0027241E" w:rsidRDefault="00C01CA8" w:rsidP="0027241E">
            <w:r w:rsidRPr="0027241E">
              <w:t>500</w:t>
            </w:r>
          </w:p>
        </w:tc>
        <w:tc>
          <w:tcPr>
            <w:tcW w:w="1040" w:type="dxa"/>
            <w:tcBorders>
              <w:top w:val="nil"/>
              <w:left w:val="nil"/>
              <w:bottom w:val="nil"/>
              <w:right w:val="nil"/>
            </w:tcBorders>
            <w:tcMar>
              <w:top w:w="100" w:type="dxa"/>
              <w:left w:w="43" w:type="dxa"/>
              <w:bottom w:w="40" w:type="dxa"/>
              <w:right w:w="43" w:type="dxa"/>
            </w:tcMar>
            <w:vAlign w:val="bottom"/>
          </w:tcPr>
          <w:p w14:paraId="4C1F63A1" w14:textId="77777777" w:rsidR="00C01CA8" w:rsidRPr="0027241E" w:rsidRDefault="00C01CA8" w:rsidP="0027241E">
            <w:r w:rsidRPr="0027241E">
              <w:t>-1 000</w:t>
            </w:r>
          </w:p>
        </w:tc>
        <w:tc>
          <w:tcPr>
            <w:tcW w:w="1040" w:type="dxa"/>
            <w:tcBorders>
              <w:top w:val="nil"/>
              <w:left w:val="nil"/>
              <w:bottom w:val="nil"/>
              <w:right w:val="nil"/>
            </w:tcBorders>
            <w:tcMar>
              <w:top w:w="100" w:type="dxa"/>
              <w:left w:w="43" w:type="dxa"/>
              <w:bottom w:w="40" w:type="dxa"/>
              <w:right w:w="43" w:type="dxa"/>
            </w:tcMar>
            <w:vAlign w:val="bottom"/>
          </w:tcPr>
          <w:p w14:paraId="6B3DE82F" w14:textId="77777777" w:rsidR="00C01CA8" w:rsidRPr="0027241E" w:rsidRDefault="00C01CA8" w:rsidP="0027241E">
            <w:r w:rsidRPr="0027241E">
              <w:t>0</w:t>
            </w:r>
          </w:p>
        </w:tc>
        <w:tc>
          <w:tcPr>
            <w:tcW w:w="1040" w:type="dxa"/>
            <w:tcBorders>
              <w:top w:val="nil"/>
              <w:left w:val="nil"/>
              <w:bottom w:val="nil"/>
              <w:right w:val="nil"/>
            </w:tcBorders>
            <w:tcMar>
              <w:top w:w="100" w:type="dxa"/>
              <w:left w:w="43" w:type="dxa"/>
              <w:bottom w:w="40" w:type="dxa"/>
              <w:right w:w="43" w:type="dxa"/>
            </w:tcMar>
            <w:vAlign w:val="bottom"/>
          </w:tcPr>
          <w:p w14:paraId="410144F7" w14:textId="77777777" w:rsidR="00C01CA8" w:rsidRPr="0027241E" w:rsidRDefault="00C01CA8" w:rsidP="0027241E">
            <w:r w:rsidRPr="0027241E">
              <w:t>0</w:t>
            </w:r>
          </w:p>
        </w:tc>
        <w:tc>
          <w:tcPr>
            <w:tcW w:w="1040" w:type="dxa"/>
            <w:tcBorders>
              <w:top w:val="nil"/>
              <w:left w:val="nil"/>
              <w:bottom w:val="nil"/>
              <w:right w:val="nil"/>
            </w:tcBorders>
            <w:tcMar>
              <w:top w:w="100" w:type="dxa"/>
              <w:left w:w="43" w:type="dxa"/>
              <w:bottom w:w="40" w:type="dxa"/>
              <w:right w:w="43" w:type="dxa"/>
            </w:tcMar>
            <w:vAlign w:val="bottom"/>
          </w:tcPr>
          <w:p w14:paraId="68BF952A" w14:textId="77777777" w:rsidR="00C01CA8" w:rsidRPr="0027241E" w:rsidRDefault="00C01CA8" w:rsidP="0027241E">
            <w:r w:rsidRPr="0027241E">
              <w:t>0</w:t>
            </w:r>
          </w:p>
        </w:tc>
        <w:tc>
          <w:tcPr>
            <w:tcW w:w="160" w:type="dxa"/>
            <w:tcBorders>
              <w:top w:val="nil"/>
              <w:left w:val="nil"/>
              <w:bottom w:val="nil"/>
              <w:right w:val="nil"/>
            </w:tcBorders>
            <w:tcMar>
              <w:top w:w="100" w:type="dxa"/>
              <w:left w:w="43" w:type="dxa"/>
              <w:bottom w:w="40" w:type="dxa"/>
              <w:right w:w="43" w:type="dxa"/>
            </w:tcMar>
            <w:vAlign w:val="bottom"/>
          </w:tcPr>
          <w:p w14:paraId="18CA5982"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25D87D43" w14:textId="77777777" w:rsidR="00C01CA8" w:rsidRPr="0027241E" w:rsidRDefault="00C01CA8" w:rsidP="0027241E">
            <w:r w:rsidRPr="0027241E">
              <w:t>-</w:t>
            </w:r>
          </w:p>
        </w:tc>
        <w:tc>
          <w:tcPr>
            <w:tcW w:w="760" w:type="dxa"/>
            <w:tcBorders>
              <w:top w:val="nil"/>
              <w:left w:val="nil"/>
              <w:bottom w:val="nil"/>
              <w:right w:val="nil"/>
            </w:tcBorders>
            <w:tcMar>
              <w:top w:w="100" w:type="dxa"/>
              <w:left w:w="43" w:type="dxa"/>
              <w:bottom w:w="40" w:type="dxa"/>
              <w:right w:w="43" w:type="dxa"/>
            </w:tcMar>
            <w:vAlign w:val="bottom"/>
          </w:tcPr>
          <w:p w14:paraId="7D4A2D2E" w14:textId="77777777" w:rsidR="00C01CA8" w:rsidRPr="0027241E" w:rsidRDefault="00C01CA8" w:rsidP="0027241E">
            <w:r w:rsidRPr="0027241E">
              <w:t>-</w:t>
            </w:r>
          </w:p>
        </w:tc>
        <w:tc>
          <w:tcPr>
            <w:tcW w:w="760" w:type="dxa"/>
            <w:tcBorders>
              <w:top w:val="nil"/>
              <w:left w:val="nil"/>
              <w:bottom w:val="nil"/>
              <w:right w:val="nil"/>
            </w:tcBorders>
            <w:tcMar>
              <w:top w:w="100" w:type="dxa"/>
              <w:left w:w="43" w:type="dxa"/>
              <w:bottom w:w="40" w:type="dxa"/>
              <w:right w:w="43" w:type="dxa"/>
            </w:tcMar>
            <w:vAlign w:val="bottom"/>
          </w:tcPr>
          <w:p w14:paraId="21B4469B" w14:textId="77777777" w:rsidR="00C01CA8" w:rsidRPr="0027241E" w:rsidRDefault="00C01CA8" w:rsidP="0027241E">
            <w:r w:rsidRPr="0027241E">
              <w:t>-</w:t>
            </w:r>
          </w:p>
        </w:tc>
        <w:tc>
          <w:tcPr>
            <w:tcW w:w="760" w:type="dxa"/>
            <w:tcBorders>
              <w:top w:val="nil"/>
              <w:left w:val="nil"/>
              <w:bottom w:val="nil"/>
              <w:right w:val="nil"/>
            </w:tcBorders>
            <w:tcMar>
              <w:top w:w="100" w:type="dxa"/>
              <w:left w:w="43" w:type="dxa"/>
              <w:bottom w:w="40" w:type="dxa"/>
              <w:right w:w="43" w:type="dxa"/>
            </w:tcMar>
            <w:vAlign w:val="bottom"/>
          </w:tcPr>
          <w:p w14:paraId="1C057CC1" w14:textId="77777777" w:rsidR="00C01CA8" w:rsidRPr="0027241E" w:rsidRDefault="00C01CA8" w:rsidP="0027241E">
            <w:r w:rsidRPr="0027241E">
              <w:t>-</w:t>
            </w:r>
          </w:p>
        </w:tc>
      </w:tr>
      <w:tr w:rsidR="00BE25BF" w:rsidRPr="0027241E" w14:paraId="02608E3F" w14:textId="77777777" w:rsidTr="00F6146B">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3BCA0295" w14:textId="77777777" w:rsidR="00C01CA8" w:rsidRPr="0027241E" w:rsidRDefault="00C01CA8" w:rsidP="0027241E"/>
        </w:tc>
        <w:tc>
          <w:tcPr>
            <w:tcW w:w="5260" w:type="dxa"/>
            <w:gridSpan w:val="2"/>
            <w:tcBorders>
              <w:top w:val="nil"/>
              <w:left w:val="nil"/>
              <w:bottom w:val="single" w:sz="4" w:space="0" w:color="000000"/>
              <w:right w:val="nil"/>
            </w:tcBorders>
            <w:tcMar>
              <w:top w:w="100" w:type="dxa"/>
              <w:left w:w="43" w:type="dxa"/>
              <w:bottom w:w="40" w:type="dxa"/>
              <w:right w:w="43" w:type="dxa"/>
            </w:tcMar>
            <w:vAlign w:val="bottom"/>
          </w:tcPr>
          <w:p w14:paraId="4FD1E7BE" w14:textId="77777777" w:rsidR="00C01CA8" w:rsidRPr="0027241E" w:rsidRDefault="00C01CA8" w:rsidP="0027241E">
            <w:r w:rsidRPr="0027241E">
              <w:t>Andre kapitaloverføringer</w:t>
            </w:r>
            <w:r w:rsidRPr="0027241E">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42B44727" w14:textId="77777777" w:rsidR="00C01CA8" w:rsidRPr="0027241E" w:rsidRDefault="00C01CA8" w:rsidP="0027241E">
            <w:r w:rsidRPr="0027241E">
              <w:t>2 151</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191A88EC" w14:textId="77777777" w:rsidR="00C01CA8" w:rsidRPr="0027241E" w:rsidRDefault="00C01CA8" w:rsidP="0027241E">
            <w:r w:rsidRPr="0027241E">
              <w:t>3 376</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2A0392D6" w14:textId="77777777" w:rsidR="00C01CA8" w:rsidRPr="0027241E" w:rsidRDefault="00C01CA8" w:rsidP="0027241E">
            <w:r w:rsidRPr="0027241E">
              <w:t>3 818</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6624F20F" w14:textId="77777777" w:rsidR="00C01CA8" w:rsidRPr="0027241E" w:rsidRDefault="00C01CA8" w:rsidP="0027241E">
            <w:r w:rsidRPr="0027241E">
              <w:t>2 773</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32670CE1" w14:textId="77777777" w:rsidR="00C01CA8" w:rsidRPr="0027241E" w:rsidRDefault="00C01CA8" w:rsidP="0027241E">
            <w:r w:rsidRPr="0027241E">
              <w:t>2 773</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3665EF00" w14:textId="77777777" w:rsidR="00C01CA8" w:rsidRPr="0027241E" w:rsidRDefault="00C01CA8" w:rsidP="0027241E"/>
        </w:tc>
        <w:tc>
          <w:tcPr>
            <w:tcW w:w="760" w:type="dxa"/>
            <w:tcBorders>
              <w:top w:val="nil"/>
              <w:left w:val="nil"/>
              <w:bottom w:val="single" w:sz="4" w:space="0" w:color="000000"/>
              <w:right w:val="nil"/>
            </w:tcBorders>
            <w:tcMar>
              <w:top w:w="100" w:type="dxa"/>
              <w:left w:w="43" w:type="dxa"/>
              <w:bottom w:w="40" w:type="dxa"/>
              <w:right w:w="43" w:type="dxa"/>
            </w:tcMar>
            <w:vAlign w:val="bottom"/>
          </w:tcPr>
          <w:p w14:paraId="7F8EB5FA" w14:textId="77777777" w:rsidR="00C01CA8" w:rsidRPr="0027241E" w:rsidRDefault="00C01CA8" w:rsidP="0027241E">
            <w:r w:rsidRPr="0027241E">
              <w:t>57,0</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20E83600" w14:textId="77777777" w:rsidR="00C01CA8" w:rsidRPr="0027241E" w:rsidRDefault="00C01CA8" w:rsidP="0027241E">
            <w:r w:rsidRPr="0027241E">
              <w:t>13,1</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76C7359" w14:textId="77777777" w:rsidR="00C01CA8" w:rsidRPr="0027241E" w:rsidRDefault="00C01CA8" w:rsidP="0027241E">
            <w:r w:rsidRPr="0027241E">
              <w:t>-27,4</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6691CC89" w14:textId="77777777" w:rsidR="00C01CA8" w:rsidRPr="0027241E" w:rsidRDefault="00C01CA8" w:rsidP="0027241E">
            <w:r w:rsidRPr="0027241E">
              <w:t>0,0</w:t>
            </w:r>
          </w:p>
        </w:tc>
      </w:tr>
      <w:tr w:rsidR="00BE25BF" w:rsidRPr="0027241E" w14:paraId="43F7F0A4" w14:textId="77777777" w:rsidTr="00F6146B">
        <w:trPr>
          <w:trHeight w:val="340"/>
        </w:trPr>
        <w:tc>
          <w:tcPr>
            <w:tcW w:w="5540" w:type="dxa"/>
            <w:gridSpan w:val="3"/>
            <w:tcBorders>
              <w:top w:val="single" w:sz="4" w:space="0" w:color="000000"/>
              <w:left w:val="nil"/>
              <w:bottom w:val="single" w:sz="4" w:space="0" w:color="000000"/>
              <w:right w:val="nil"/>
            </w:tcBorders>
            <w:tcMar>
              <w:top w:w="100" w:type="dxa"/>
              <w:left w:w="43" w:type="dxa"/>
              <w:bottom w:w="40" w:type="dxa"/>
              <w:right w:w="43" w:type="dxa"/>
            </w:tcMar>
          </w:tcPr>
          <w:p w14:paraId="4D3DBEA2" w14:textId="77777777" w:rsidR="00C01CA8" w:rsidRPr="0027241E" w:rsidRDefault="00C01CA8" w:rsidP="0027241E">
            <w:r w:rsidRPr="0027241E">
              <w:t>C. Nettofinansinvestering (A-B)</w:t>
            </w:r>
            <w:r w:rsidRPr="0027241E">
              <w:tab/>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C72C16" w14:textId="77777777" w:rsidR="00C01CA8" w:rsidRPr="0027241E" w:rsidRDefault="00C01CA8" w:rsidP="0027241E">
            <w:r w:rsidRPr="0027241E">
              <w:t>-19 642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F333A9" w14:textId="77777777" w:rsidR="00C01CA8" w:rsidRPr="0027241E" w:rsidRDefault="00C01CA8" w:rsidP="0027241E">
            <w:r w:rsidRPr="0027241E">
              <w:t>-37 148</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11DB45" w14:textId="77777777" w:rsidR="00C01CA8" w:rsidRPr="0027241E" w:rsidRDefault="00C01CA8" w:rsidP="0027241E">
            <w:r w:rsidRPr="0027241E">
              <w:t>-53 712</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015D016" w14:textId="77777777" w:rsidR="00C01CA8" w:rsidRPr="0027241E" w:rsidRDefault="00C01CA8" w:rsidP="0027241E">
            <w:r w:rsidRPr="0027241E">
              <w:t>-45 130</w:t>
            </w:r>
          </w:p>
        </w:tc>
        <w:tc>
          <w:tcPr>
            <w:tcW w:w="10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FDCDD06" w14:textId="77777777" w:rsidR="00C01CA8" w:rsidRPr="0027241E" w:rsidRDefault="00C01CA8" w:rsidP="0027241E">
            <w:r w:rsidRPr="0027241E">
              <w:t>-53 820</w:t>
            </w:r>
          </w:p>
        </w:tc>
        <w:tc>
          <w:tcPr>
            <w:tcW w:w="1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17DA91" w14:textId="77777777" w:rsidR="00C01CA8" w:rsidRPr="0027241E" w:rsidRDefault="00C01CA8" w:rsidP="0027241E"/>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928A6AB" w14:textId="77777777" w:rsidR="00C01CA8" w:rsidRPr="0027241E" w:rsidRDefault="00C01CA8" w:rsidP="0027241E">
            <w:r w:rsidRPr="0027241E">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8EDE98" w14:textId="77777777" w:rsidR="00C01CA8" w:rsidRPr="0027241E" w:rsidRDefault="00C01CA8" w:rsidP="0027241E">
            <w:r w:rsidRPr="0027241E">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FE12FC" w14:textId="77777777" w:rsidR="00C01CA8" w:rsidRPr="0027241E" w:rsidRDefault="00C01CA8" w:rsidP="0027241E">
            <w:r w:rsidRPr="0027241E">
              <w:t>-</w:t>
            </w:r>
          </w:p>
        </w:tc>
        <w:tc>
          <w:tcPr>
            <w:tcW w:w="7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42B1601" w14:textId="77777777" w:rsidR="00C01CA8" w:rsidRPr="0027241E" w:rsidRDefault="00C01CA8" w:rsidP="0027241E">
            <w:r w:rsidRPr="0027241E">
              <w:t>-</w:t>
            </w:r>
          </w:p>
        </w:tc>
      </w:tr>
      <w:tr w:rsidR="00BE25BF" w:rsidRPr="0027241E" w14:paraId="082D5456" w14:textId="77777777" w:rsidTr="00F6146B">
        <w:trPr>
          <w:trHeight w:val="340"/>
        </w:trPr>
        <w:tc>
          <w:tcPr>
            <w:tcW w:w="280" w:type="dxa"/>
            <w:tcBorders>
              <w:top w:val="nil"/>
              <w:left w:val="nil"/>
              <w:bottom w:val="nil"/>
              <w:right w:val="nil"/>
            </w:tcBorders>
            <w:tcMar>
              <w:top w:w="100" w:type="dxa"/>
              <w:left w:w="43" w:type="dxa"/>
              <w:bottom w:w="40" w:type="dxa"/>
              <w:right w:w="43" w:type="dxa"/>
            </w:tcMar>
          </w:tcPr>
          <w:p w14:paraId="19D799F9" w14:textId="77777777" w:rsidR="00C01CA8" w:rsidRPr="0027241E" w:rsidRDefault="00C01CA8" w:rsidP="0027241E"/>
        </w:tc>
        <w:tc>
          <w:tcPr>
            <w:tcW w:w="5260" w:type="dxa"/>
            <w:gridSpan w:val="2"/>
            <w:tcBorders>
              <w:top w:val="nil"/>
              <w:left w:val="nil"/>
              <w:bottom w:val="nil"/>
              <w:right w:val="nil"/>
            </w:tcBorders>
            <w:tcMar>
              <w:top w:w="100" w:type="dxa"/>
              <w:left w:w="43" w:type="dxa"/>
              <w:bottom w:w="40" w:type="dxa"/>
              <w:right w:w="43" w:type="dxa"/>
            </w:tcMar>
            <w:vAlign w:val="bottom"/>
          </w:tcPr>
          <w:p w14:paraId="7F3AA97D" w14:textId="77777777" w:rsidR="00C01CA8" w:rsidRPr="0027241E" w:rsidRDefault="00C01CA8" w:rsidP="0027241E">
            <w:r w:rsidRPr="0027241E">
              <w:rPr>
                <w:rStyle w:val="kursiv"/>
              </w:rPr>
              <w:t>Memo:</w:t>
            </w:r>
          </w:p>
        </w:tc>
        <w:tc>
          <w:tcPr>
            <w:tcW w:w="1040" w:type="dxa"/>
            <w:tcBorders>
              <w:top w:val="nil"/>
              <w:left w:val="nil"/>
              <w:bottom w:val="nil"/>
              <w:right w:val="nil"/>
            </w:tcBorders>
            <w:tcMar>
              <w:top w:w="100" w:type="dxa"/>
              <w:left w:w="43" w:type="dxa"/>
              <w:bottom w:w="40" w:type="dxa"/>
              <w:right w:w="43" w:type="dxa"/>
            </w:tcMar>
            <w:vAlign w:val="bottom"/>
          </w:tcPr>
          <w:p w14:paraId="08851DEB" w14:textId="77777777" w:rsidR="00C01CA8" w:rsidRPr="0027241E" w:rsidRDefault="00C01CA8" w:rsidP="0027241E"/>
        </w:tc>
        <w:tc>
          <w:tcPr>
            <w:tcW w:w="1040" w:type="dxa"/>
            <w:tcBorders>
              <w:top w:val="nil"/>
              <w:left w:val="nil"/>
              <w:bottom w:val="nil"/>
              <w:right w:val="nil"/>
            </w:tcBorders>
            <w:tcMar>
              <w:top w:w="100" w:type="dxa"/>
              <w:left w:w="43" w:type="dxa"/>
              <w:bottom w:w="40" w:type="dxa"/>
              <w:right w:w="43" w:type="dxa"/>
            </w:tcMar>
            <w:vAlign w:val="bottom"/>
          </w:tcPr>
          <w:p w14:paraId="75D97D6F" w14:textId="77777777" w:rsidR="00C01CA8" w:rsidRPr="0027241E" w:rsidRDefault="00C01CA8" w:rsidP="0027241E"/>
        </w:tc>
        <w:tc>
          <w:tcPr>
            <w:tcW w:w="1040" w:type="dxa"/>
            <w:tcBorders>
              <w:top w:val="nil"/>
              <w:left w:val="nil"/>
              <w:bottom w:val="nil"/>
              <w:right w:val="nil"/>
            </w:tcBorders>
            <w:tcMar>
              <w:top w:w="100" w:type="dxa"/>
              <w:left w:w="43" w:type="dxa"/>
              <w:bottom w:w="40" w:type="dxa"/>
              <w:right w:w="43" w:type="dxa"/>
            </w:tcMar>
            <w:vAlign w:val="bottom"/>
          </w:tcPr>
          <w:p w14:paraId="33AE0CF4" w14:textId="77777777" w:rsidR="00C01CA8" w:rsidRPr="0027241E" w:rsidRDefault="00C01CA8" w:rsidP="0027241E"/>
        </w:tc>
        <w:tc>
          <w:tcPr>
            <w:tcW w:w="1040" w:type="dxa"/>
            <w:tcBorders>
              <w:top w:val="nil"/>
              <w:left w:val="nil"/>
              <w:bottom w:val="nil"/>
              <w:right w:val="nil"/>
            </w:tcBorders>
            <w:tcMar>
              <w:top w:w="100" w:type="dxa"/>
              <w:left w:w="43" w:type="dxa"/>
              <w:bottom w:w="40" w:type="dxa"/>
              <w:right w:w="43" w:type="dxa"/>
            </w:tcMar>
            <w:vAlign w:val="bottom"/>
          </w:tcPr>
          <w:p w14:paraId="3733A969" w14:textId="77777777" w:rsidR="00C01CA8" w:rsidRPr="0027241E" w:rsidRDefault="00C01CA8" w:rsidP="0027241E"/>
        </w:tc>
        <w:tc>
          <w:tcPr>
            <w:tcW w:w="1040" w:type="dxa"/>
            <w:tcBorders>
              <w:top w:val="nil"/>
              <w:left w:val="nil"/>
              <w:bottom w:val="nil"/>
              <w:right w:val="nil"/>
            </w:tcBorders>
            <w:tcMar>
              <w:top w:w="100" w:type="dxa"/>
              <w:left w:w="43" w:type="dxa"/>
              <w:bottom w:w="40" w:type="dxa"/>
              <w:right w:w="43" w:type="dxa"/>
            </w:tcMar>
            <w:vAlign w:val="bottom"/>
          </w:tcPr>
          <w:p w14:paraId="53F6E088" w14:textId="77777777" w:rsidR="00C01CA8" w:rsidRPr="0027241E" w:rsidRDefault="00C01CA8" w:rsidP="0027241E"/>
        </w:tc>
        <w:tc>
          <w:tcPr>
            <w:tcW w:w="160" w:type="dxa"/>
            <w:tcBorders>
              <w:top w:val="nil"/>
              <w:left w:val="nil"/>
              <w:bottom w:val="nil"/>
              <w:right w:val="nil"/>
            </w:tcBorders>
            <w:tcMar>
              <w:top w:w="100" w:type="dxa"/>
              <w:left w:w="43" w:type="dxa"/>
              <w:bottom w:w="40" w:type="dxa"/>
              <w:right w:w="43" w:type="dxa"/>
            </w:tcMar>
            <w:vAlign w:val="bottom"/>
          </w:tcPr>
          <w:p w14:paraId="4110B4DF"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38F7A554"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0F8E6AF3"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65A9A12D" w14:textId="77777777" w:rsidR="00C01CA8" w:rsidRPr="0027241E" w:rsidRDefault="00C01CA8" w:rsidP="0027241E"/>
        </w:tc>
        <w:tc>
          <w:tcPr>
            <w:tcW w:w="760" w:type="dxa"/>
            <w:tcBorders>
              <w:top w:val="nil"/>
              <w:left w:val="nil"/>
              <w:bottom w:val="nil"/>
              <w:right w:val="nil"/>
            </w:tcBorders>
            <w:tcMar>
              <w:top w:w="100" w:type="dxa"/>
              <w:left w:w="43" w:type="dxa"/>
              <w:bottom w:w="40" w:type="dxa"/>
              <w:right w:w="43" w:type="dxa"/>
            </w:tcMar>
            <w:vAlign w:val="bottom"/>
          </w:tcPr>
          <w:p w14:paraId="37991E54" w14:textId="77777777" w:rsidR="00C01CA8" w:rsidRPr="0027241E" w:rsidRDefault="00C01CA8" w:rsidP="0027241E"/>
        </w:tc>
      </w:tr>
      <w:tr w:rsidR="00BE25BF" w:rsidRPr="0027241E" w14:paraId="5135861B" w14:textId="77777777" w:rsidTr="00F6146B">
        <w:trPr>
          <w:trHeight w:val="340"/>
        </w:trPr>
        <w:tc>
          <w:tcPr>
            <w:tcW w:w="280" w:type="dxa"/>
            <w:tcBorders>
              <w:top w:val="nil"/>
              <w:left w:val="nil"/>
              <w:bottom w:val="single" w:sz="4" w:space="0" w:color="000000"/>
              <w:right w:val="nil"/>
            </w:tcBorders>
            <w:tcMar>
              <w:top w:w="100" w:type="dxa"/>
              <w:left w:w="43" w:type="dxa"/>
              <w:bottom w:w="40" w:type="dxa"/>
              <w:right w:w="43" w:type="dxa"/>
            </w:tcMar>
          </w:tcPr>
          <w:p w14:paraId="4E091639" w14:textId="77777777" w:rsidR="00C01CA8" w:rsidRPr="0027241E" w:rsidRDefault="00C01CA8" w:rsidP="0027241E"/>
        </w:tc>
        <w:tc>
          <w:tcPr>
            <w:tcW w:w="5260" w:type="dxa"/>
            <w:gridSpan w:val="2"/>
            <w:tcBorders>
              <w:top w:val="nil"/>
              <w:left w:val="nil"/>
              <w:bottom w:val="single" w:sz="4" w:space="0" w:color="000000"/>
              <w:right w:val="nil"/>
            </w:tcBorders>
            <w:tcMar>
              <w:top w:w="100" w:type="dxa"/>
              <w:left w:w="43" w:type="dxa"/>
              <w:bottom w:w="40" w:type="dxa"/>
              <w:right w:w="43" w:type="dxa"/>
            </w:tcMar>
            <w:vAlign w:val="bottom"/>
          </w:tcPr>
          <w:p w14:paraId="4DA65E46" w14:textId="77777777" w:rsidR="00C01CA8" w:rsidRPr="0027241E" w:rsidRDefault="00C01CA8" w:rsidP="0027241E">
            <w:r w:rsidRPr="0027241E">
              <w:t>Konsum i kommuneforvaltningen</w:t>
            </w:r>
            <w:r w:rsidRPr="0027241E">
              <w:tab/>
            </w:r>
            <w:r w:rsidRPr="0027241E">
              <w:rPr>
                <w:rStyle w:val="kursiv"/>
              </w:rPr>
              <w:tab/>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027B8DE8" w14:textId="77777777" w:rsidR="00C01CA8" w:rsidRPr="0027241E" w:rsidRDefault="00C01CA8" w:rsidP="0027241E">
            <w:r w:rsidRPr="0027241E">
              <w:t xml:space="preserve"> 514 675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58FFB507" w14:textId="77777777" w:rsidR="00C01CA8" w:rsidRPr="0027241E" w:rsidRDefault="00C01CA8" w:rsidP="0027241E">
            <w:r w:rsidRPr="0027241E">
              <w:t xml:space="preserve"> 552 315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64D0ACC7" w14:textId="77777777" w:rsidR="00C01CA8" w:rsidRPr="0027241E" w:rsidRDefault="00C01CA8" w:rsidP="0027241E">
            <w:r w:rsidRPr="0027241E">
              <w:t xml:space="preserve"> 581 879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348139F7" w14:textId="77777777" w:rsidR="00C01CA8" w:rsidRPr="0027241E" w:rsidRDefault="00C01CA8" w:rsidP="0027241E">
            <w:r w:rsidRPr="0027241E">
              <w:t xml:space="preserve"> 610 807 </w:t>
            </w:r>
          </w:p>
        </w:tc>
        <w:tc>
          <w:tcPr>
            <w:tcW w:w="1040" w:type="dxa"/>
            <w:tcBorders>
              <w:top w:val="nil"/>
              <w:left w:val="nil"/>
              <w:bottom w:val="single" w:sz="4" w:space="0" w:color="000000"/>
              <w:right w:val="nil"/>
            </w:tcBorders>
            <w:tcMar>
              <w:top w:w="100" w:type="dxa"/>
              <w:left w:w="43" w:type="dxa"/>
              <w:bottom w:w="40" w:type="dxa"/>
              <w:right w:w="43" w:type="dxa"/>
            </w:tcMar>
            <w:vAlign w:val="bottom"/>
          </w:tcPr>
          <w:p w14:paraId="5C99933E" w14:textId="77777777" w:rsidR="00C01CA8" w:rsidRPr="0027241E" w:rsidRDefault="00C01CA8" w:rsidP="0027241E">
            <w:r w:rsidRPr="0027241E">
              <w:t xml:space="preserve"> 641 488 </w:t>
            </w:r>
          </w:p>
        </w:tc>
        <w:tc>
          <w:tcPr>
            <w:tcW w:w="160" w:type="dxa"/>
            <w:tcBorders>
              <w:top w:val="nil"/>
              <w:left w:val="nil"/>
              <w:bottom w:val="single" w:sz="4" w:space="0" w:color="000000"/>
              <w:right w:val="nil"/>
            </w:tcBorders>
            <w:tcMar>
              <w:top w:w="100" w:type="dxa"/>
              <w:left w:w="43" w:type="dxa"/>
              <w:bottom w:w="40" w:type="dxa"/>
              <w:right w:w="43" w:type="dxa"/>
            </w:tcMar>
            <w:vAlign w:val="bottom"/>
          </w:tcPr>
          <w:p w14:paraId="0AB29B8D" w14:textId="77777777" w:rsidR="00C01CA8" w:rsidRPr="0027241E" w:rsidRDefault="00C01CA8" w:rsidP="0027241E"/>
        </w:tc>
        <w:tc>
          <w:tcPr>
            <w:tcW w:w="760" w:type="dxa"/>
            <w:tcBorders>
              <w:top w:val="nil"/>
              <w:left w:val="nil"/>
              <w:bottom w:val="single" w:sz="4" w:space="0" w:color="000000"/>
              <w:right w:val="nil"/>
            </w:tcBorders>
            <w:tcMar>
              <w:top w:w="100" w:type="dxa"/>
              <w:left w:w="43" w:type="dxa"/>
              <w:bottom w:w="40" w:type="dxa"/>
              <w:right w:w="43" w:type="dxa"/>
            </w:tcMar>
            <w:vAlign w:val="bottom"/>
          </w:tcPr>
          <w:p w14:paraId="01062487" w14:textId="77777777" w:rsidR="00C01CA8" w:rsidRPr="0027241E" w:rsidRDefault="00C01CA8" w:rsidP="0027241E">
            <w:r w:rsidRPr="0027241E">
              <w:t>7,3</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63B3FA46" w14:textId="77777777" w:rsidR="00C01CA8" w:rsidRPr="0027241E" w:rsidRDefault="00C01CA8" w:rsidP="0027241E">
            <w:r w:rsidRPr="0027241E">
              <w:t>5,4</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0A954838" w14:textId="77777777" w:rsidR="00C01CA8" w:rsidRPr="0027241E" w:rsidRDefault="00C01CA8" w:rsidP="0027241E">
            <w:r w:rsidRPr="0027241E">
              <w:t>5,0</w:t>
            </w:r>
          </w:p>
        </w:tc>
        <w:tc>
          <w:tcPr>
            <w:tcW w:w="760" w:type="dxa"/>
            <w:tcBorders>
              <w:top w:val="nil"/>
              <w:left w:val="nil"/>
              <w:bottom w:val="single" w:sz="4" w:space="0" w:color="000000"/>
              <w:right w:val="nil"/>
            </w:tcBorders>
            <w:tcMar>
              <w:top w:w="100" w:type="dxa"/>
              <w:left w:w="43" w:type="dxa"/>
              <w:bottom w:w="40" w:type="dxa"/>
              <w:right w:w="43" w:type="dxa"/>
            </w:tcMar>
            <w:vAlign w:val="bottom"/>
          </w:tcPr>
          <w:p w14:paraId="1C0043CB" w14:textId="77777777" w:rsidR="00C01CA8" w:rsidRPr="0027241E" w:rsidRDefault="00C01CA8" w:rsidP="0027241E">
            <w:r w:rsidRPr="0027241E">
              <w:t>5,0</w:t>
            </w:r>
          </w:p>
        </w:tc>
      </w:tr>
    </w:tbl>
    <w:p w14:paraId="34ED2573" w14:textId="77777777" w:rsidR="00C01CA8" w:rsidRPr="0027241E" w:rsidRDefault="00C01CA8" w:rsidP="0027241E">
      <w:pPr>
        <w:pStyle w:val="tabell-noter"/>
        <w:rPr>
          <w:rStyle w:val="skrift-hevet"/>
        </w:rPr>
      </w:pPr>
      <w:r w:rsidRPr="0027241E">
        <w:rPr>
          <w:rStyle w:val="skrift-hevet"/>
        </w:rPr>
        <w:t>1</w:t>
      </w:r>
      <w:r w:rsidRPr="0027241E">
        <w:tab/>
        <w:t>Inkludert trygde- og pensjonspremier.</w:t>
      </w:r>
    </w:p>
    <w:p w14:paraId="08C27DB4" w14:textId="77777777" w:rsidR="00C01CA8" w:rsidRPr="0027241E" w:rsidRDefault="00C01CA8" w:rsidP="0027241E">
      <w:pPr>
        <w:pStyle w:val="Kilde"/>
      </w:pPr>
      <w:r w:rsidRPr="0027241E">
        <w:t>Kilder: Statistisk sentralbyrå og Finansdepartementet.</w:t>
      </w:r>
    </w:p>
    <w:p w14:paraId="30F5853B" w14:textId="560500C6" w:rsidR="00F6146B" w:rsidRPr="0027241E" w:rsidRDefault="00F6146B" w:rsidP="0027241E">
      <w:pPr>
        <w:pStyle w:val="tabell-tittel"/>
      </w:pPr>
      <w:r w:rsidRPr="0027241E">
        <w:t>Påløpte skatte- og avgiftsinntekter til offentlig forvaltning. Mill. kroner</w:t>
      </w:r>
    </w:p>
    <w:p w14:paraId="285D1C76" w14:textId="77777777" w:rsidR="00C01CA8" w:rsidRPr="0027241E" w:rsidRDefault="00C01CA8" w:rsidP="0027241E">
      <w:pPr>
        <w:pStyle w:val="Tabellnavn"/>
      </w:pPr>
      <w:r w:rsidRPr="0027241E">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00"/>
        <w:gridCol w:w="4140"/>
        <w:gridCol w:w="1020"/>
        <w:gridCol w:w="1020"/>
        <w:gridCol w:w="1020"/>
        <w:gridCol w:w="1020"/>
        <w:gridCol w:w="1020"/>
      </w:tblGrid>
      <w:tr w:rsidR="00BE25BF" w:rsidRPr="0027241E" w14:paraId="41261BE9" w14:textId="77777777">
        <w:trPr>
          <w:trHeight w:val="360"/>
        </w:trPr>
        <w:tc>
          <w:tcPr>
            <w:tcW w:w="44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949AAC7" w14:textId="77777777" w:rsidR="00C01CA8" w:rsidRPr="0027241E" w:rsidRDefault="00C01CA8" w:rsidP="0027241E"/>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98369" w14:textId="77777777" w:rsidR="00C01CA8" w:rsidRPr="0027241E" w:rsidRDefault="00C01CA8" w:rsidP="0027241E">
            <w:r w:rsidRPr="0027241E">
              <w:t>2022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33B4C" w14:textId="77777777" w:rsidR="00C01CA8" w:rsidRPr="0027241E" w:rsidRDefault="00C01CA8" w:rsidP="0027241E">
            <w:r w:rsidRPr="0027241E">
              <w:t>2023</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69884" w14:textId="77777777" w:rsidR="00C01CA8" w:rsidRPr="0027241E" w:rsidRDefault="00C01CA8" w:rsidP="0027241E">
            <w:r w:rsidRPr="0027241E">
              <w:t>2024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5EBDA" w14:textId="77777777" w:rsidR="00C01CA8" w:rsidRPr="0027241E" w:rsidRDefault="00C01CA8" w:rsidP="0027241E">
            <w:r w:rsidRPr="0027241E">
              <w:t>2025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5D340" w14:textId="77777777" w:rsidR="00C01CA8" w:rsidRPr="0027241E" w:rsidRDefault="00C01CA8" w:rsidP="0027241E">
            <w:r w:rsidRPr="0027241E">
              <w:t>2026</w:t>
            </w:r>
          </w:p>
        </w:tc>
      </w:tr>
      <w:tr w:rsidR="00BE25BF" w:rsidRPr="0027241E" w14:paraId="787A6688"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6E09956E" w14:textId="77777777" w:rsidR="00C01CA8" w:rsidRPr="0027241E" w:rsidRDefault="00C01CA8" w:rsidP="0027241E">
            <w:r w:rsidRPr="0027241E">
              <w:rPr>
                <w:rStyle w:val="kursiv"/>
              </w:rPr>
              <w:t>Påløpte skatter i alt, statsforvaltningen</w:t>
            </w:r>
            <w:r w:rsidRPr="0027241E">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0B68A5C" w14:textId="77777777" w:rsidR="00C01CA8" w:rsidRPr="0027241E" w:rsidRDefault="00C01CA8" w:rsidP="0027241E">
            <w:r w:rsidRPr="0027241E">
              <w:t>2 236 074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5E6A663" w14:textId="77777777" w:rsidR="00C01CA8" w:rsidRPr="0027241E" w:rsidRDefault="00C01CA8" w:rsidP="0027241E">
            <w:r w:rsidRPr="0027241E">
              <w:t>1 856 660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C8A224C" w14:textId="77777777" w:rsidR="00C01CA8" w:rsidRPr="0027241E" w:rsidRDefault="00C01CA8" w:rsidP="0027241E">
            <w:r w:rsidRPr="0027241E">
              <w:t>1 824 485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A528611" w14:textId="77777777" w:rsidR="00C01CA8" w:rsidRPr="0027241E" w:rsidRDefault="00C01CA8" w:rsidP="0027241E">
            <w:r w:rsidRPr="0027241E">
              <w:t>1 816 237</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AEE0674" w14:textId="77777777" w:rsidR="00C01CA8" w:rsidRPr="0027241E" w:rsidRDefault="00C01CA8" w:rsidP="0027241E">
            <w:r w:rsidRPr="0027241E">
              <w:t>1 844 898</w:t>
            </w:r>
          </w:p>
        </w:tc>
      </w:tr>
      <w:tr w:rsidR="00BE25BF" w:rsidRPr="0027241E" w14:paraId="3CF6E1F0"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0ABC59CF" w14:textId="77777777" w:rsidR="00C01CA8" w:rsidRPr="0027241E" w:rsidRDefault="00C01CA8" w:rsidP="0027241E">
            <w:r w:rsidRPr="0027241E">
              <w:t>Skatt på inntekt, formue og kapital</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76CE0AF9" w14:textId="77777777" w:rsidR="00C01CA8" w:rsidRPr="0027241E" w:rsidRDefault="00C01CA8" w:rsidP="0027241E">
            <w:r w:rsidRPr="0027241E">
              <w:t>1 314 357</w:t>
            </w:r>
          </w:p>
        </w:tc>
        <w:tc>
          <w:tcPr>
            <w:tcW w:w="1020" w:type="dxa"/>
            <w:tcBorders>
              <w:top w:val="nil"/>
              <w:left w:val="nil"/>
              <w:bottom w:val="nil"/>
              <w:right w:val="nil"/>
            </w:tcBorders>
            <w:tcMar>
              <w:top w:w="128" w:type="dxa"/>
              <w:left w:w="43" w:type="dxa"/>
              <w:bottom w:w="43" w:type="dxa"/>
              <w:right w:w="43" w:type="dxa"/>
            </w:tcMar>
            <w:vAlign w:val="bottom"/>
          </w:tcPr>
          <w:p w14:paraId="5987FC2D" w14:textId="77777777" w:rsidR="00C01CA8" w:rsidRPr="0027241E" w:rsidRDefault="00C01CA8" w:rsidP="0027241E">
            <w:r w:rsidRPr="0027241E">
              <w:t>895 143</w:t>
            </w:r>
          </w:p>
        </w:tc>
        <w:tc>
          <w:tcPr>
            <w:tcW w:w="1020" w:type="dxa"/>
            <w:tcBorders>
              <w:top w:val="nil"/>
              <w:left w:val="nil"/>
              <w:bottom w:val="nil"/>
              <w:right w:val="nil"/>
            </w:tcBorders>
            <w:tcMar>
              <w:top w:w="128" w:type="dxa"/>
              <w:left w:w="43" w:type="dxa"/>
              <w:bottom w:w="43" w:type="dxa"/>
              <w:right w:w="43" w:type="dxa"/>
            </w:tcMar>
            <w:vAlign w:val="bottom"/>
          </w:tcPr>
          <w:p w14:paraId="50E21ECB" w14:textId="77777777" w:rsidR="00C01CA8" w:rsidRPr="0027241E" w:rsidRDefault="00C01CA8" w:rsidP="0027241E">
            <w:r w:rsidRPr="0027241E">
              <w:t>815 881</w:t>
            </w:r>
          </w:p>
        </w:tc>
        <w:tc>
          <w:tcPr>
            <w:tcW w:w="1020" w:type="dxa"/>
            <w:tcBorders>
              <w:top w:val="nil"/>
              <w:left w:val="nil"/>
              <w:bottom w:val="nil"/>
              <w:right w:val="nil"/>
            </w:tcBorders>
            <w:tcMar>
              <w:top w:w="128" w:type="dxa"/>
              <w:left w:w="43" w:type="dxa"/>
              <w:bottom w:w="43" w:type="dxa"/>
              <w:right w:w="43" w:type="dxa"/>
            </w:tcMar>
            <w:vAlign w:val="bottom"/>
          </w:tcPr>
          <w:p w14:paraId="0DC4206D" w14:textId="77777777" w:rsidR="00C01CA8" w:rsidRPr="0027241E" w:rsidRDefault="00C01CA8" w:rsidP="0027241E">
            <w:r w:rsidRPr="0027241E">
              <w:t>778 674</w:t>
            </w:r>
          </w:p>
        </w:tc>
        <w:tc>
          <w:tcPr>
            <w:tcW w:w="1020" w:type="dxa"/>
            <w:tcBorders>
              <w:top w:val="nil"/>
              <w:left w:val="nil"/>
              <w:bottom w:val="nil"/>
              <w:right w:val="nil"/>
            </w:tcBorders>
            <w:tcMar>
              <w:top w:w="128" w:type="dxa"/>
              <w:left w:w="43" w:type="dxa"/>
              <w:bottom w:w="43" w:type="dxa"/>
              <w:right w:w="43" w:type="dxa"/>
            </w:tcMar>
            <w:vAlign w:val="bottom"/>
          </w:tcPr>
          <w:p w14:paraId="381C9E6F" w14:textId="77777777" w:rsidR="00C01CA8" w:rsidRPr="0027241E" w:rsidRDefault="00C01CA8" w:rsidP="0027241E">
            <w:r w:rsidRPr="0027241E">
              <w:t>765 128</w:t>
            </w:r>
          </w:p>
        </w:tc>
      </w:tr>
      <w:tr w:rsidR="00BE25BF" w:rsidRPr="0027241E" w14:paraId="6FEC2955" w14:textId="77777777">
        <w:trPr>
          <w:trHeight w:val="640"/>
        </w:trPr>
        <w:tc>
          <w:tcPr>
            <w:tcW w:w="300" w:type="dxa"/>
            <w:tcBorders>
              <w:top w:val="nil"/>
              <w:left w:val="nil"/>
              <w:bottom w:val="nil"/>
              <w:right w:val="nil"/>
            </w:tcBorders>
            <w:tcMar>
              <w:top w:w="128" w:type="dxa"/>
              <w:left w:w="43" w:type="dxa"/>
              <w:bottom w:w="43" w:type="dxa"/>
              <w:right w:w="43" w:type="dxa"/>
            </w:tcMar>
          </w:tcPr>
          <w:p w14:paraId="66469751"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3D27E42E" w14:textId="77777777" w:rsidR="00C01CA8" w:rsidRPr="0027241E" w:rsidRDefault="00C01CA8" w:rsidP="0027241E">
            <w:r w:rsidRPr="0027241E">
              <w:t>Ordinær inntekts- og formuesskatt (ekskl. oljeutvinning)</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3E6985D0" w14:textId="77777777" w:rsidR="00C01CA8" w:rsidRPr="0027241E" w:rsidRDefault="00C01CA8" w:rsidP="0027241E">
            <w:r w:rsidRPr="0027241E">
              <w:t>146 036</w:t>
            </w:r>
          </w:p>
        </w:tc>
        <w:tc>
          <w:tcPr>
            <w:tcW w:w="1020" w:type="dxa"/>
            <w:tcBorders>
              <w:top w:val="nil"/>
              <w:left w:val="nil"/>
              <w:bottom w:val="nil"/>
              <w:right w:val="nil"/>
            </w:tcBorders>
            <w:tcMar>
              <w:top w:w="128" w:type="dxa"/>
              <w:left w:w="43" w:type="dxa"/>
              <w:bottom w:w="43" w:type="dxa"/>
              <w:right w:w="43" w:type="dxa"/>
            </w:tcMar>
            <w:vAlign w:val="bottom"/>
          </w:tcPr>
          <w:p w14:paraId="713F52E1" w14:textId="77777777" w:rsidR="00C01CA8" w:rsidRPr="0027241E" w:rsidRDefault="00C01CA8" w:rsidP="0027241E">
            <w:r w:rsidRPr="0027241E">
              <w:t>143 146</w:t>
            </w:r>
          </w:p>
        </w:tc>
        <w:tc>
          <w:tcPr>
            <w:tcW w:w="1020" w:type="dxa"/>
            <w:tcBorders>
              <w:top w:val="nil"/>
              <w:left w:val="nil"/>
              <w:bottom w:val="nil"/>
              <w:right w:val="nil"/>
            </w:tcBorders>
            <w:tcMar>
              <w:top w:w="128" w:type="dxa"/>
              <w:left w:w="43" w:type="dxa"/>
              <w:bottom w:w="43" w:type="dxa"/>
              <w:right w:w="43" w:type="dxa"/>
            </w:tcMar>
            <w:vAlign w:val="bottom"/>
          </w:tcPr>
          <w:p w14:paraId="255B652C" w14:textId="77777777" w:rsidR="00C01CA8" w:rsidRPr="0027241E" w:rsidRDefault="00C01CA8" w:rsidP="0027241E">
            <w:r w:rsidRPr="0027241E">
              <w:t>141 854</w:t>
            </w:r>
          </w:p>
        </w:tc>
        <w:tc>
          <w:tcPr>
            <w:tcW w:w="1020" w:type="dxa"/>
            <w:tcBorders>
              <w:top w:val="nil"/>
              <w:left w:val="nil"/>
              <w:bottom w:val="nil"/>
              <w:right w:val="nil"/>
            </w:tcBorders>
            <w:tcMar>
              <w:top w:w="128" w:type="dxa"/>
              <w:left w:w="43" w:type="dxa"/>
              <w:bottom w:w="43" w:type="dxa"/>
              <w:right w:w="43" w:type="dxa"/>
            </w:tcMar>
            <w:vAlign w:val="bottom"/>
          </w:tcPr>
          <w:p w14:paraId="3E44FDF6" w14:textId="77777777" w:rsidR="00C01CA8" w:rsidRPr="0027241E" w:rsidRDefault="00C01CA8" w:rsidP="0027241E">
            <w:r w:rsidRPr="0027241E">
              <w:t>155 515</w:t>
            </w:r>
          </w:p>
        </w:tc>
        <w:tc>
          <w:tcPr>
            <w:tcW w:w="1020" w:type="dxa"/>
            <w:tcBorders>
              <w:top w:val="nil"/>
              <w:left w:val="nil"/>
              <w:bottom w:val="nil"/>
              <w:right w:val="nil"/>
            </w:tcBorders>
            <w:tcMar>
              <w:top w:w="128" w:type="dxa"/>
              <w:left w:w="43" w:type="dxa"/>
              <w:bottom w:w="43" w:type="dxa"/>
              <w:right w:w="43" w:type="dxa"/>
            </w:tcMar>
            <w:vAlign w:val="bottom"/>
          </w:tcPr>
          <w:p w14:paraId="77CF89F3" w14:textId="77777777" w:rsidR="00C01CA8" w:rsidRPr="0027241E" w:rsidRDefault="00C01CA8" w:rsidP="0027241E">
            <w:r w:rsidRPr="0027241E">
              <w:t>168 620</w:t>
            </w:r>
          </w:p>
        </w:tc>
      </w:tr>
      <w:tr w:rsidR="00BE25BF" w:rsidRPr="0027241E" w14:paraId="78CA3A6F" w14:textId="77777777">
        <w:trPr>
          <w:trHeight w:val="380"/>
        </w:trPr>
        <w:tc>
          <w:tcPr>
            <w:tcW w:w="300" w:type="dxa"/>
            <w:tcBorders>
              <w:top w:val="nil"/>
              <w:left w:val="nil"/>
              <w:bottom w:val="nil"/>
              <w:right w:val="nil"/>
            </w:tcBorders>
            <w:tcMar>
              <w:top w:w="128" w:type="dxa"/>
              <w:left w:w="43" w:type="dxa"/>
              <w:bottom w:w="43" w:type="dxa"/>
              <w:right w:w="43" w:type="dxa"/>
            </w:tcMar>
          </w:tcPr>
          <w:p w14:paraId="51FA9E09"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168D985D" w14:textId="77777777" w:rsidR="00C01CA8" w:rsidRPr="0027241E" w:rsidRDefault="00C01CA8" w:rsidP="0027241E">
            <w:r w:rsidRPr="0027241E">
              <w:t>Skatt på inntekt ved utvinning av petroleum</w:t>
            </w:r>
          </w:p>
        </w:tc>
        <w:tc>
          <w:tcPr>
            <w:tcW w:w="1020" w:type="dxa"/>
            <w:tcBorders>
              <w:top w:val="nil"/>
              <w:left w:val="nil"/>
              <w:bottom w:val="nil"/>
              <w:right w:val="nil"/>
            </w:tcBorders>
            <w:tcMar>
              <w:top w:w="128" w:type="dxa"/>
              <w:left w:w="43" w:type="dxa"/>
              <w:bottom w:w="43" w:type="dxa"/>
              <w:right w:w="43" w:type="dxa"/>
            </w:tcMar>
            <w:vAlign w:val="bottom"/>
          </w:tcPr>
          <w:p w14:paraId="511ADA23" w14:textId="77777777" w:rsidR="00C01CA8" w:rsidRPr="0027241E" w:rsidRDefault="00C01CA8" w:rsidP="0027241E">
            <w:r w:rsidRPr="0027241E">
              <w:t>882 800</w:t>
            </w:r>
          </w:p>
        </w:tc>
        <w:tc>
          <w:tcPr>
            <w:tcW w:w="1020" w:type="dxa"/>
            <w:tcBorders>
              <w:top w:val="nil"/>
              <w:left w:val="nil"/>
              <w:bottom w:val="nil"/>
              <w:right w:val="nil"/>
            </w:tcBorders>
            <w:tcMar>
              <w:top w:w="128" w:type="dxa"/>
              <w:left w:w="43" w:type="dxa"/>
              <w:bottom w:w="43" w:type="dxa"/>
              <w:right w:w="43" w:type="dxa"/>
            </w:tcMar>
            <w:vAlign w:val="bottom"/>
          </w:tcPr>
          <w:p w14:paraId="0E2F4CF4" w14:textId="77777777" w:rsidR="00C01CA8" w:rsidRPr="0027241E" w:rsidRDefault="00C01CA8" w:rsidP="0027241E">
            <w:r w:rsidRPr="0027241E">
              <w:t>465 019</w:t>
            </w:r>
          </w:p>
        </w:tc>
        <w:tc>
          <w:tcPr>
            <w:tcW w:w="1020" w:type="dxa"/>
            <w:tcBorders>
              <w:top w:val="nil"/>
              <w:left w:val="nil"/>
              <w:bottom w:val="nil"/>
              <w:right w:val="nil"/>
            </w:tcBorders>
            <w:tcMar>
              <w:top w:w="128" w:type="dxa"/>
              <w:left w:w="43" w:type="dxa"/>
              <w:bottom w:w="43" w:type="dxa"/>
              <w:right w:w="43" w:type="dxa"/>
            </w:tcMar>
            <w:vAlign w:val="bottom"/>
          </w:tcPr>
          <w:p w14:paraId="47A7F71F" w14:textId="77777777" w:rsidR="00C01CA8" w:rsidRPr="0027241E" w:rsidRDefault="00C01CA8" w:rsidP="0027241E">
            <w:r w:rsidRPr="0027241E">
              <w:t>380 422</w:t>
            </w:r>
          </w:p>
        </w:tc>
        <w:tc>
          <w:tcPr>
            <w:tcW w:w="1020" w:type="dxa"/>
            <w:tcBorders>
              <w:top w:val="nil"/>
              <w:left w:val="nil"/>
              <w:bottom w:val="nil"/>
              <w:right w:val="nil"/>
            </w:tcBorders>
            <w:tcMar>
              <w:top w:w="128" w:type="dxa"/>
              <w:left w:w="43" w:type="dxa"/>
              <w:bottom w:w="43" w:type="dxa"/>
              <w:right w:w="43" w:type="dxa"/>
            </w:tcMar>
            <w:vAlign w:val="bottom"/>
          </w:tcPr>
          <w:p w14:paraId="11C028DF" w14:textId="77777777" w:rsidR="00C01CA8" w:rsidRPr="0027241E" w:rsidRDefault="00C01CA8" w:rsidP="0027241E">
            <w:r w:rsidRPr="0027241E">
              <w:t>326 900</w:t>
            </w:r>
          </w:p>
        </w:tc>
        <w:tc>
          <w:tcPr>
            <w:tcW w:w="1020" w:type="dxa"/>
            <w:tcBorders>
              <w:top w:val="nil"/>
              <w:left w:val="nil"/>
              <w:bottom w:val="nil"/>
              <w:right w:val="nil"/>
            </w:tcBorders>
            <w:tcMar>
              <w:top w:w="128" w:type="dxa"/>
              <w:left w:w="43" w:type="dxa"/>
              <w:bottom w:w="43" w:type="dxa"/>
              <w:right w:w="43" w:type="dxa"/>
            </w:tcMar>
            <w:vAlign w:val="bottom"/>
          </w:tcPr>
          <w:p w14:paraId="13ECA6DD" w14:textId="77777777" w:rsidR="00C01CA8" w:rsidRPr="0027241E" w:rsidRDefault="00C01CA8" w:rsidP="0027241E">
            <w:r w:rsidRPr="0027241E">
              <w:t>255 700</w:t>
            </w:r>
          </w:p>
        </w:tc>
      </w:tr>
      <w:tr w:rsidR="00BE25BF" w:rsidRPr="0027241E" w14:paraId="23ADEA29" w14:textId="77777777">
        <w:trPr>
          <w:trHeight w:val="380"/>
        </w:trPr>
        <w:tc>
          <w:tcPr>
            <w:tcW w:w="300" w:type="dxa"/>
            <w:tcBorders>
              <w:top w:val="nil"/>
              <w:left w:val="nil"/>
              <w:bottom w:val="nil"/>
              <w:right w:val="nil"/>
            </w:tcBorders>
            <w:tcMar>
              <w:top w:w="128" w:type="dxa"/>
              <w:left w:w="43" w:type="dxa"/>
              <w:bottom w:w="43" w:type="dxa"/>
              <w:right w:w="43" w:type="dxa"/>
            </w:tcMar>
          </w:tcPr>
          <w:p w14:paraId="01309F7A"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4162B535" w14:textId="77777777" w:rsidR="00C01CA8" w:rsidRPr="0027241E" w:rsidRDefault="00C01CA8" w:rsidP="0027241E">
            <w:r w:rsidRPr="0027241E">
              <w:t>Fellesskatt</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02CE7A57" w14:textId="77777777" w:rsidR="00C01CA8" w:rsidRPr="0027241E" w:rsidRDefault="00C01CA8" w:rsidP="0027241E">
            <w:r w:rsidRPr="0027241E">
              <w:t>260 608</w:t>
            </w:r>
          </w:p>
        </w:tc>
        <w:tc>
          <w:tcPr>
            <w:tcW w:w="1020" w:type="dxa"/>
            <w:tcBorders>
              <w:top w:val="nil"/>
              <w:left w:val="nil"/>
              <w:bottom w:val="nil"/>
              <w:right w:val="nil"/>
            </w:tcBorders>
            <w:tcMar>
              <w:top w:w="128" w:type="dxa"/>
              <w:left w:w="43" w:type="dxa"/>
              <w:bottom w:w="43" w:type="dxa"/>
              <w:right w:w="43" w:type="dxa"/>
            </w:tcMar>
            <w:vAlign w:val="bottom"/>
          </w:tcPr>
          <w:p w14:paraId="46381081" w14:textId="77777777" w:rsidR="00C01CA8" w:rsidRPr="0027241E" w:rsidRDefault="00C01CA8" w:rsidP="0027241E">
            <w:r w:rsidRPr="0027241E">
              <w:t>256 477</w:t>
            </w:r>
          </w:p>
        </w:tc>
        <w:tc>
          <w:tcPr>
            <w:tcW w:w="1020" w:type="dxa"/>
            <w:tcBorders>
              <w:top w:val="nil"/>
              <w:left w:val="nil"/>
              <w:bottom w:val="nil"/>
              <w:right w:val="nil"/>
            </w:tcBorders>
            <w:tcMar>
              <w:top w:w="128" w:type="dxa"/>
              <w:left w:w="43" w:type="dxa"/>
              <w:bottom w:w="43" w:type="dxa"/>
              <w:right w:w="43" w:type="dxa"/>
            </w:tcMar>
            <w:vAlign w:val="bottom"/>
          </w:tcPr>
          <w:p w14:paraId="6FDE07D8" w14:textId="77777777" w:rsidR="00C01CA8" w:rsidRPr="0027241E" w:rsidRDefault="00C01CA8" w:rsidP="0027241E">
            <w:r w:rsidRPr="0027241E">
              <w:t>260 708</w:t>
            </w:r>
          </w:p>
        </w:tc>
        <w:tc>
          <w:tcPr>
            <w:tcW w:w="1020" w:type="dxa"/>
            <w:tcBorders>
              <w:top w:val="nil"/>
              <w:left w:val="nil"/>
              <w:bottom w:val="nil"/>
              <w:right w:val="nil"/>
            </w:tcBorders>
            <w:tcMar>
              <w:top w:w="128" w:type="dxa"/>
              <w:left w:w="43" w:type="dxa"/>
              <w:bottom w:w="43" w:type="dxa"/>
              <w:right w:w="43" w:type="dxa"/>
            </w:tcMar>
            <w:vAlign w:val="bottom"/>
          </w:tcPr>
          <w:p w14:paraId="33DFD84A" w14:textId="77777777" w:rsidR="00C01CA8" w:rsidRPr="0027241E" w:rsidRDefault="00C01CA8" w:rsidP="0027241E">
            <w:r w:rsidRPr="0027241E">
              <w:t>262 668</w:t>
            </w:r>
          </w:p>
        </w:tc>
        <w:tc>
          <w:tcPr>
            <w:tcW w:w="1020" w:type="dxa"/>
            <w:tcBorders>
              <w:top w:val="nil"/>
              <w:left w:val="nil"/>
              <w:bottom w:val="nil"/>
              <w:right w:val="nil"/>
            </w:tcBorders>
            <w:tcMar>
              <w:top w:w="128" w:type="dxa"/>
              <w:left w:w="43" w:type="dxa"/>
              <w:bottom w:w="43" w:type="dxa"/>
              <w:right w:w="43" w:type="dxa"/>
            </w:tcMar>
            <w:vAlign w:val="bottom"/>
          </w:tcPr>
          <w:p w14:paraId="2D795B3C" w14:textId="77777777" w:rsidR="00C01CA8" w:rsidRPr="0027241E" w:rsidRDefault="00C01CA8" w:rsidP="0027241E">
            <w:r w:rsidRPr="0027241E">
              <w:t>307 014</w:t>
            </w:r>
          </w:p>
        </w:tc>
      </w:tr>
      <w:tr w:rsidR="00BE25BF" w:rsidRPr="0027241E" w14:paraId="7DBB896E" w14:textId="77777777">
        <w:trPr>
          <w:trHeight w:val="380"/>
        </w:trPr>
        <w:tc>
          <w:tcPr>
            <w:tcW w:w="300" w:type="dxa"/>
            <w:tcBorders>
              <w:top w:val="nil"/>
              <w:left w:val="nil"/>
              <w:bottom w:val="nil"/>
              <w:right w:val="nil"/>
            </w:tcBorders>
            <w:tcMar>
              <w:top w:w="128" w:type="dxa"/>
              <w:left w:w="43" w:type="dxa"/>
              <w:bottom w:w="43" w:type="dxa"/>
              <w:right w:w="43" w:type="dxa"/>
            </w:tcMar>
          </w:tcPr>
          <w:p w14:paraId="61FCE6CE"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3E2F6AB7" w14:textId="77777777" w:rsidR="00C01CA8" w:rsidRPr="0027241E" w:rsidRDefault="00C01CA8" w:rsidP="0027241E">
            <w:r w:rsidRPr="0027241E">
              <w:t>Finansskatt</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3C1DCE50" w14:textId="77777777" w:rsidR="00C01CA8" w:rsidRPr="0027241E" w:rsidRDefault="00C01CA8" w:rsidP="0027241E">
            <w:r w:rsidRPr="0027241E">
              <w:t>4 385</w:t>
            </w:r>
          </w:p>
        </w:tc>
        <w:tc>
          <w:tcPr>
            <w:tcW w:w="1020" w:type="dxa"/>
            <w:tcBorders>
              <w:top w:val="nil"/>
              <w:left w:val="nil"/>
              <w:bottom w:val="nil"/>
              <w:right w:val="nil"/>
            </w:tcBorders>
            <w:tcMar>
              <w:top w:w="128" w:type="dxa"/>
              <w:left w:w="43" w:type="dxa"/>
              <w:bottom w:w="43" w:type="dxa"/>
              <w:right w:w="43" w:type="dxa"/>
            </w:tcMar>
            <w:vAlign w:val="bottom"/>
          </w:tcPr>
          <w:p w14:paraId="5E80B91D" w14:textId="77777777" w:rsidR="00C01CA8" w:rsidRPr="0027241E" w:rsidRDefault="00C01CA8" w:rsidP="0027241E">
            <w:r w:rsidRPr="0027241E">
              <w:t>6 288</w:t>
            </w:r>
          </w:p>
        </w:tc>
        <w:tc>
          <w:tcPr>
            <w:tcW w:w="1020" w:type="dxa"/>
            <w:tcBorders>
              <w:top w:val="nil"/>
              <w:left w:val="nil"/>
              <w:bottom w:val="nil"/>
              <w:right w:val="nil"/>
            </w:tcBorders>
            <w:tcMar>
              <w:top w:w="128" w:type="dxa"/>
              <w:left w:w="43" w:type="dxa"/>
              <w:bottom w:w="43" w:type="dxa"/>
              <w:right w:w="43" w:type="dxa"/>
            </w:tcMar>
            <w:vAlign w:val="bottom"/>
          </w:tcPr>
          <w:p w14:paraId="0B4A7683" w14:textId="77777777" w:rsidR="00C01CA8" w:rsidRPr="0027241E" w:rsidRDefault="00C01CA8" w:rsidP="0027241E">
            <w:r w:rsidRPr="0027241E">
              <w:t>6 500</w:t>
            </w:r>
          </w:p>
        </w:tc>
        <w:tc>
          <w:tcPr>
            <w:tcW w:w="1020" w:type="dxa"/>
            <w:tcBorders>
              <w:top w:val="nil"/>
              <w:left w:val="nil"/>
              <w:bottom w:val="nil"/>
              <w:right w:val="nil"/>
            </w:tcBorders>
            <w:tcMar>
              <w:top w:w="128" w:type="dxa"/>
              <w:left w:w="43" w:type="dxa"/>
              <w:bottom w:w="43" w:type="dxa"/>
              <w:right w:w="43" w:type="dxa"/>
            </w:tcMar>
            <w:vAlign w:val="bottom"/>
          </w:tcPr>
          <w:p w14:paraId="42B1456C" w14:textId="77777777" w:rsidR="00C01CA8" w:rsidRPr="0027241E" w:rsidRDefault="00C01CA8" w:rsidP="0027241E">
            <w:r w:rsidRPr="0027241E">
              <w:t>6 900</w:t>
            </w:r>
          </w:p>
        </w:tc>
        <w:tc>
          <w:tcPr>
            <w:tcW w:w="1020" w:type="dxa"/>
            <w:tcBorders>
              <w:top w:val="nil"/>
              <w:left w:val="nil"/>
              <w:bottom w:val="nil"/>
              <w:right w:val="nil"/>
            </w:tcBorders>
            <w:tcMar>
              <w:top w:w="128" w:type="dxa"/>
              <w:left w:w="43" w:type="dxa"/>
              <w:bottom w:w="43" w:type="dxa"/>
              <w:right w:w="43" w:type="dxa"/>
            </w:tcMar>
            <w:vAlign w:val="bottom"/>
          </w:tcPr>
          <w:p w14:paraId="25C1252A" w14:textId="77777777" w:rsidR="00C01CA8" w:rsidRPr="0027241E" w:rsidRDefault="00C01CA8" w:rsidP="0027241E">
            <w:r w:rsidRPr="0027241E">
              <w:t>7 412</w:t>
            </w:r>
          </w:p>
        </w:tc>
      </w:tr>
      <w:tr w:rsidR="00BE25BF" w:rsidRPr="0027241E" w14:paraId="3FA82240" w14:textId="77777777">
        <w:trPr>
          <w:trHeight w:val="380"/>
        </w:trPr>
        <w:tc>
          <w:tcPr>
            <w:tcW w:w="300" w:type="dxa"/>
            <w:tcBorders>
              <w:top w:val="nil"/>
              <w:left w:val="nil"/>
              <w:bottom w:val="nil"/>
              <w:right w:val="nil"/>
            </w:tcBorders>
            <w:tcMar>
              <w:top w:w="128" w:type="dxa"/>
              <w:left w:w="43" w:type="dxa"/>
              <w:bottom w:w="43" w:type="dxa"/>
              <w:right w:w="43" w:type="dxa"/>
            </w:tcMar>
          </w:tcPr>
          <w:p w14:paraId="1E94449D"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3918F40E" w14:textId="77777777" w:rsidR="00C01CA8" w:rsidRPr="0027241E" w:rsidRDefault="00C01CA8" w:rsidP="0027241E">
            <w:r w:rsidRPr="0027241E">
              <w:t>Annen skatt på inntekt, formue og kapital</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0D579FB2" w14:textId="77777777" w:rsidR="00C01CA8" w:rsidRPr="0027241E" w:rsidRDefault="00C01CA8" w:rsidP="0027241E">
            <w:r w:rsidRPr="0027241E">
              <w:t>20 529</w:t>
            </w:r>
          </w:p>
        </w:tc>
        <w:tc>
          <w:tcPr>
            <w:tcW w:w="1020" w:type="dxa"/>
            <w:tcBorders>
              <w:top w:val="nil"/>
              <w:left w:val="nil"/>
              <w:bottom w:val="nil"/>
              <w:right w:val="nil"/>
            </w:tcBorders>
            <w:tcMar>
              <w:top w:w="128" w:type="dxa"/>
              <w:left w:w="43" w:type="dxa"/>
              <w:bottom w:w="43" w:type="dxa"/>
              <w:right w:w="43" w:type="dxa"/>
            </w:tcMar>
            <w:vAlign w:val="bottom"/>
          </w:tcPr>
          <w:p w14:paraId="759624A3" w14:textId="77777777" w:rsidR="00C01CA8" w:rsidRPr="0027241E" w:rsidRDefault="00C01CA8" w:rsidP="0027241E">
            <w:r w:rsidRPr="0027241E">
              <w:t>24 214</w:t>
            </w:r>
          </w:p>
        </w:tc>
        <w:tc>
          <w:tcPr>
            <w:tcW w:w="1020" w:type="dxa"/>
            <w:tcBorders>
              <w:top w:val="nil"/>
              <w:left w:val="nil"/>
              <w:bottom w:val="nil"/>
              <w:right w:val="nil"/>
            </w:tcBorders>
            <w:tcMar>
              <w:top w:w="128" w:type="dxa"/>
              <w:left w:w="43" w:type="dxa"/>
              <w:bottom w:w="43" w:type="dxa"/>
              <w:right w:w="43" w:type="dxa"/>
            </w:tcMar>
            <w:vAlign w:val="bottom"/>
          </w:tcPr>
          <w:p w14:paraId="1C086B2A" w14:textId="77777777" w:rsidR="00C01CA8" w:rsidRPr="0027241E" w:rsidRDefault="00C01CA8" w:rsidP="0027241E">
            <w:r w:rsidRPr="0027241E">
              <w:t>26 397</w:t>
            </w:r>
          </w:p>
        </w:tc>
        <w:tc>
          <w:tcPr>
            <w:tcW w:w="1020" w:type="dxa"/>
            <w:tcBorders>
              <w:top w:val="nil"/>
              <w:left w:val="nil"/>
              <w:bottom w:val="nil"/>
              <w:right w:val="nil"/>
            </w:tcBorders>
            <w:tcMar>
              <w:top w:w="128" w:type="dxa"/>
              <w:left w:w="43" w:type="dxa"/>
              <w:bottom w:w="43" w:type="dxa"/>
              <w:right w:w="43" w:type="dxa"/>
            </w:tcMar>
            <w:vAlign w:val="bottom"/>
          </w:tcPr>
          <w:p w14:paraId="0A03FE1B" w14:textId="77777777" w:rsidR="00C01CA8" w:rsidRPr="0027241E" w:rsidRDefault="00C01CA8" w:rsidP="0027241E">
            <w:r w:rsidRPr="0027241E">
              <w:t>26 690</w:t>
            </w:r>
          </w:p>
        </w:tc>
        <w:tc>
          <w:tcPr>
            <w:tcW w:w="1020" w:type="dxa"/>
            <w:tcBorders>
              <w:top w:val="nil"/>
              <w:left w:val="nil"/>
              <w:bottom w:val="nil"/>
              <w:right w:val="nil"/>
            </w:tcBorders>
            <w:tcMar>
              <w:top w:w="128" w:type="dxa"/>
              <w:left w:w="43" w:type="dxa"/>
              <w:bottom w:w="43" w:type="dxa"/>
              <w:right w:w="43" w:type="dxa"/>
            </w:tcMar>
            <w:vAlign w:val="bottom"/>
          </w:tcPr>
          <w:p w14:paraId="56380F19" w14:textId="77777777" w:rsidR="00C01CA8" w:rsidRPr="0027241E" w:rsidRDefault="00C01CA8" w:rsidP="0027241E">
            <w:r w:rsidRPr="0027241E">
              <w:t>26 382</w:t>
            </w:r>
          </w:p>
        </w:tc>
      </w:tr>
      <w:tr w:rsidR="00BE25BF" w:rsidRPr="0027241E" w14:paraId="10A65482"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3036C7DE" w14:textId="77777777" w:rsidR="00C01CA8" w:rsidRPr="0027241E" w:rsidRDefault="00C01CA8" w:rsidP="0027241E">
            <w:r w:rsidRPr="0027241E">
              <w:t>Produksjonsskatter</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409E6897" w14:textId="77777777" w:rsidR="00C01CA8" w:rsidRPr="0027241E" w:rsidRDefault="00C01CA8" w:rsidP="0027241E">
            <w:r w:rsidRPr="0027241E">
              <w:t>490 951</w:t>
            </w:r>
          </w:p>
        </w:tc>
        <w:tc>
          <w:tcPr>
            <w:tcW w:w="1020" w:type="dxa"/>
            <w:tcBorders>
              <w:top w:val="nil"/>
              <w:left w:val="nil"/>
              <w:bottom w:val="nil"/>
              <w:right w:val="nil"/>
            </w:tcBorders>
            <w:tcMar>
              <w:top w:w="128" w:type="dxa"/>
              <w:left w:w="43" w:type="dxa"/>
              <w:bottom w:w="43" w:type="dxa"/>
              <w:right w:w="43" w:type="dxa"/>
            </w:tcMar>
            <w:vAlign w:val="bottom"/>
          </w:tcPr>
          <w:p w14:paraId="181F33A3" w14:textId="77777777" w:rsidR="00C01CA8" w:rsidRPr="0027241E" w:rsidRDefault="00C01CA8" w:rsidP="0027241E">
            <w:r w:rsidRPr="0027241E">
              <w:t>487 068</w:t>
            </w:r>
          </w:p>
        </w:tc>
        <w:tc>
          <w:tcPr>
            <w:tcW w:w="1020" w:type="dxa"/>
            <w:tcBorders>
              <w:top w:val="nil"/>
              <w:left w:val="nil"/>
              <w:bottom w:val="nil"/>
              <w:right w:val="nil"/>
            </w:tcBorders>
            <w:tcMar>
              <w:top w:w="128" w:type="dxa"/>
              <w:left w:w="43" w:type="dxa"/>
              <w:bottom w:w="43" w:type="dxa"/>
              <w:right w:w="43" w:type="dxa"/>
            </w:tcMar>
            <w:vAlign w:val="bottom"/>
          </w:tcPr>
          <w:p w14:paraId="000CB256" w14:textId="77777777" w:rsidR="00C01CA8" w:rsidRPr="0027241E" w:rsidRDefault="00C01CA8" w:rsidP="0027241E">
            <w:r w:rsidRPr="0027241E">
              <w:t>513 718</w:t>
            </w:r>
          </w:p>
        </w:tc>
        <w:tc>
          <w:tcPr>
            <w:tcW w:w="1020" w:type="dxa"/>
            <w:tcBorders>
              <w:top w:val="nil"/>
              <w:left w:val="nil"/>
              <w:bottom w:val="nil"/>
              <w:right w:val="nil"/>
            </w:tcBorders>
            <w:tcMar>
              <w:top w:w="128" w:type="dxa"/>
              <w:left w:w="43" w:type="dxa"/>
              <w:bottom w:w="43" w:type="dxa"/>
              <w:right w:w="43" w:type="dxa"/>
            </w:tcMar>
            <w:vAlign w:val="bottom"/>
          </w:tcPr>
          <w:p w14:paraId="0222309D" w14:textId="77777777" w:rsidR="00C01CA8" w:rsidRPr="0027241E" w:rsidRDefault="00C01CA8" w:rsidP="0027241E">
            <w:r w:rsidRPr="0027241E">
              <w:t>531 512</w:t>
            </w:r>
          </w:p>
        </w:tc>
        <w:tc>
          <w:tcPr>
            <w:tcW w:w="1020" w:type="dxa"/>
            <w:tcBorders>
              <w:top w:val="nil"/>
              <w:left w:val="nil"/>
              <w:bottom w:val="nil"/>
              <w:right w:val="nil"/>
            </w:tcBorders>
            <w:tcMar>
              <w:top w:w="128" w:type="dxa"/>
              <w:left w:w="43" w:type="dxa"/>
              <w:bottom w:w="43" w:type="dxa"/>
              <w:right w:w="43" w:type="dxa"/>
            </w:tcMar>
            <w:vAlign w:val="bottom"/>
          </w:tcPr>
          <w:p w14:paraId="74AFA052" w14:textId="77777777" w:rsidR="00C01CA8" w:rsidRPr="0027241E" w:rsidRDefault="00C01CA8" w:rsidP="0027241E">
            <w:r w:rsidRPr="0027241E">
              <w:t>552 373</w:t>
            </w:r>
          </w:p>
        </w:tc>
      </w:tr>
      <w:tr w:rsidR="00BE25BF" w:rsidRPr="0027241E" w14:paraId="27F66218" w14:textId="77777777">
        <w:trPr>
          <w:trHeight w:val="380"/>
        </w:trPr>
        <w:tc>
          <w:tcPr>
            <w:tcW w:w="300" w:type="dxa"/>
            <w:tcBorders>
              <w:top w:val="nil"/>
              <w:left w:val="nil"/>
              <w:bottom w:val="nil"/>
              <w:right w:val="nil"/>
            </w:tcBorders>
            <w:tcMar>
              <w:top w:w="128" w:type="dxa"/>
              <w:left w:w="43" w:type="dxa"/>
              <w:bottom w:w="43" w:type="dxa"/>
              <w:right w:w="43" w:type="dxa"/>
            </w:tcMar>
          </w:tcPr>
          <w:p w14:paraId="5804C416"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49E3570F" w14:textId="77777777" w:rsidR="00C01CA8" w:rsidRPr="0027241E" w:rsidRDefault="00C01CA8" w:rsidP="0027241E">
            <w:r w:rsidRPr="0027241E">
              <w:t>Merverdiavgift</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318FB6D6" w14:textId="77777777" w:rsidR="00C01CA8" w:rsidRPr="0027241E" w:rsidRDefault="00C01CA8" w:rsidP="0027241E">
            <w:r w:rsidRPr="0027241E">
              <w:t>371 700</w:t>
            </w:r>
          </w:p>
        </w:tc>
        <w:tc>
          <w:tcPr>
            <w:tcW w:w="1020" w:type="dxa"/>
            <w:tcBorders>
              <w:top w:val="nil"/>
              <w:left w:val="nil"/>
              <w:bottom w:val="nil"/>
              <w:right w:val="nil"/>
            </w:tcBorders>
            <w:tcMar>
              <w:top w:w="128" w:type="dxa"/>
              <w:left w:w="43" w:type="dxa"/>
              <w:bottom w:w="43" w:type="dxa"/>
              <w:right w:w="43" w:type="dxa"/>
            </w:tcMar>
            <w:vAlign w:val="bottom"/>
          </w:tcPr>
          <w:p w14:paraId="71660828" w14:textId="77777777" w:rsidR="00C01CA8" w:rsidRPr="0027241E" w:rsidRDefault="00C01CA8" w:rsidP="0027241E">
            <w:r w:rsidRPr="0027241E">
              <w:t>377 500</w:t>
            </w:r>
          </w:p>
        </w:tc>
        <w:tc>
          <w:tcPr>
            <w:tcW w:w="1020" w:type="dxa"/>
            <w:tcBorders>
              <w:top w:val="nil"/>
              <w:left w:val="nil"/>
              <w:bottom w:val="nil"/>
              <w:right w:val="nil"/>
            </w:tcBorders>
            <w:tcMar>
              <w:top w:w="128" w:type="dxa"/>
              <w:left w:w="43" w:type="dxa"/>
              <w:bottom w:w="43" w:type="dxa"/>
              <w:right w:w="43" w:type="dxa"/>
            </w:tcMar>
            <w:vAlign w:val="bottom"/>
          </w:tcPr>
          <w:p w14:paraId="7253CD41" w14:textId="77777777" w:rsidR="00C01CA8" w:rsidRPr="0027241E" w:rsidRDefault="00C01CA8" w:rsidP="0027241E">
            <w:r w:rsidRPr="0027241E">
              <w:t>390 000</w:t>
            </w:r>
          </w:p>
        </w:tc>
        <w:tc>
          <w:tcPr>
            <w:tcW w:w="1020" w:type="dxa"/>
            <w:tcBorders>
              <w:top w:val="nil"/>
              <w:left w:val="nil"/>
              <w:bottom w:val="nil"/>
              <w:right w:val="nil"/>
            </w:tcBorders>
            <w:tcMar>
              <w:top w:w="128" w:type="dxa"/>
              <w:left w:w="43" w:type="dxa"/>
              <w:bottom w:w="43" w:type="dxa"/>
              <w:right w:w="43" w:type="dxa"/>
            </w:tcMar>
            <w:vAlign w:val="bottom"/>
          </w:tcPr>
          <w:p w14:paraId="13F63804" w14:textId="77777777" w:rsidR="00C01CA8" w:rsidRPr="0027241E" w:rsidRDefault="00C01CA8" w:rsidP="0027241E">
            <w:r w:rsidRPr="0027241E">
              <w:t>406 000</w:t>
            </w:r>
          </w:p>
        </w:tc>
        <w:tc>
          <w:tcPr>
            <w:tcW w:w="1020" w:type="dxa"/>
            <w:tcBorders>
              <w:top w:val="nil"/>
              <w:left w:val="nil"/>
              <w:bottom w:val="nil"/>
              <w:right w:val="nil"/>
            </w:tcBorders>
            <w:tcMar>
              <w:top w:w="128" w:type="dxa"/>
              <w:left w:w="43" w:type="dxa"/>
              <w:bottom w:w="43" w:type="dxa"/>
              <w:right w:w="43" w:type="dxa"/>
            </w:tcMar>
            <w:vAlign w:val="bottom"/>
          </w:tcPr>
          <w:p w14:paraId="67CFBF9A" w14:textId="77777777" w:rsidR="00C01CA8" w:rsidRPr="0027241E" w:rsidRDefault="00C01CA8" w:rsidP="0027241E">
            <w:r w:rsidRPr="0027241E">
              <w:t>427 500</w:t>
            </w:r>
          </w:p>
        </w:tc>
      </w:tr>
      <w:tr w:rsidR="00BE25BF" w:rsidRPr="0027241E" w14:paraId="4CD18622" w14:textId="77777777">
        <w:trPr>
          <w:trHeight w:val="380"/>
        </w:trPr>
        <w:tc>
          <w:tcPr>
            <w:tcW w:w="300" w:type="dxa"/>
            <w:tcBorders>
              <w:top w:val="nil"/>
              <w:left w:val="nil"/>
              <w:bottom w:val="nil"/>
              <w:right w:val="nil"/>
            </w:tcBorders>
            <w:tcMar>
              <w:top w:w="128" w:type="dxa"/>
              <w:left w:w="43" w:type="dxa"/>
              <w:bottom w:w="43" w:type="dxa"/>
              <w:right w:w="43" w:type="dxa"/>
            </w:tcMar>
          </w:tcPr>
          <w:p w14:paraId="321E02D1"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445EEC6F" w14:textId="77777777" w:rsidR="00C01CA8" w:rsidRPr="0027241E" w:rsidRDefault="00C01CA8" w:rsidP="0027241E">
            <w:r w:rsidRPr="0027241E">
              <w:t>Avgifter på oljeutvinning</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08A1365E" w14:textId="77777777" w:rsidR="00C01CA8" w:rsidRPr="0027241E" w:rsidRDefault="00C01CA8" w:rsidP="0027241E">
            <w:r w:rsidRPr="0027241E">
              <w:t>7 166</w:t>
            </w:r>
          </w:p>
        </w:tc>
        <w:tc>
          <w:tcPr>
            <w:tcW w:w="1020" w:type="dxa"/>
            <w:tcBorders>
              <w:top w:val="nil"/>
              <w:left w:val="nil"/>
              <w:bottom w:val="nil"/>
              <w:right w:val="nil"/>
            </w:tcBorders>
            <w:tcMar>
              <w:top w:w="128" w:type="dxa"/>
              <w:left w:w="43" w:type="dxa"/>
              <w:bottom w:w="43" w:type="dxa"/>
              <w:right w:w="43" w:type="dxa"/>
            </w:tcMar>
            <w:vAlign w:val="bottom"/>
          </w:tcPr>
          <w:p w14:paraId="2BAF7809" w14:textId="77777777" w:rsidR="00C01CA8" w:rsidRPr="0027241E" w:rsidRDefault="00C01CA8" w:rsidP="0027241E">
            <w:r w:rsidRPr="0027241E">
              <w:t>7 600</w:t>
            </w:r>
          </w:p>
        </w:tc>
        <w:tc>
          <w:tcPr>
            <w:tcW w:w="1020" w:type="dxa"/>
            <w:tcBorders>
              <w:top w:val="nil"/>
              <w:left w:val="nil"/>
              <w:bottom w:val="nil"/>
              <w:right w:val="nil"/>
            </w:tcBorders>
            <w:tcMar>
              <w:top w:w="128" w:type="dxa"/>
              <w:left w:w="43" w:type="dxa"/>
              <w:bottom w:w="43" w:type="dxa"/>
              <w:right w:w="43" w:type="dxa"/>
            </w:tcMar>
            <w:vAlign w:val="bottom"/>
          </w:tcPr>
          <w:p w14:paraId="059CBA7A" w14:textId="77777777" w:rsidR="00C01CA8" w:rsidRPr="0027241E" w:rsidRDefault="00C01CA8" w:rsidP="0027241E">
            <w:r w:rsidRPr="0027241E">
              <w:t>7 551</w:t>
            </w:r>
          </w:p>
        </w:tc>
        <w:tc>
          <w:tcPr>
            <w:tcW w:w="1020" w:type="dxa"/>
            <w:tcBorders>
              <w:top w:val="nil"/>
              <w:left w:val="nil"/>
              <w:bottom w:val="nil"/>
              <w:right w:val="nil"/>
            </w:tcBorders>
            <w:tcMar>
              <w:top w:w="128" w:type="dxa"/>
              <w:left w:w="43" w:type="dxa"/>
              <w:bottom w:w="43" w:type="dxa"/>
              <w:right w:w="43" w:type="dxa"/>
            </w:tcMar>
            <w:vAlign w:val="bottom"/>
          </w:tcPr>
          <w:p w14:paraId="68AA9F8D" w14:textId="77777777" w:rsidR="00C01CA8" w:rsidRPr="0027241E" w:rsidRDefault="00C01CA8" w:rsidP="0027241E">
            <w:r w:rsidRPr="0027241E">
              <w:t>9 300</w:t>
            </w:r>
          </w:p>
        </w:tc>
        <w:tc>
          <w:tcPr>
            <w:tcW w:w="1020" w:type="dxa"/>
            <w:tcBorders>
              <w:top w:val="nil"/>
              <w:left w:val="nil"/>
              <w:bottom w:val="nil"/>
              <w:right w:val="nil"/>
            </w:tcBorders>
            <w:tcMar>
              <w:top w:w="128" w:type="dxa"/>
              <w:left w:w="43" w:type="dxa"/>
              <w:bottom w:w="43" w:type="dxa"/>
              <w:right w:w="43" w:type="dxa"/>
            </w:tcMar>
            <w:vAlign w:val="bottom"/>
          </w:tcPr>
          <w:p w14:paraId="74B7DE21" w14:textId="77777777" w:rsidR="00C01CA8" w:rsidRPr="0027241E" w:rsidRDefault="00C01CA8" w:rsidP="0027241E">
            <w:r w:rsidRPr="0027241E">
              <w:t>9 600</w:t>
            </w:r>
          </w:p>
        </w:tc>
      </w:tr>
      <w:tr w:rsidR="00BE25BF" w:rsidRPr="0027241E" w14:paraId="14F8D7D0" w14:textId="77777777">
        <w:trPr>
          <w:trHeight w:val="380"/>
        </w:trPr>
        <w:tc>
          <w:tcPr>
            <w:tcW w:w="300" w:type="dxa"/>
            <w:tcBorders>
              <w:top w:val="nil"/>
              <w:left w:val="nil"/>
              <w:bottom w:val="nil"/>
              <w:right w:val="nil"/>
            </w:tcBorders>
            <w:tcMar>
              <w:top w:w="128" w:type="dxa"/>
              <w:left w:w="43" w:type="dxa"/>
              <w:bottom w:w="43" w:type="dxa"/>
              <w:right w:w="43" w:type="dxa"/>
            </w:tcMar>
          </w:tcPr>
          <w:p w14:paraId="1D13A0CB"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150C4871" w14:textId="77777777" w:rsidR="00C01CA8" w:rsidRPr="0027241E" w:rsidRDefault="00C01CA8" w:rsidP="0027241E">
            <w:r w:rsidRPr="0027241E">
              <w:t>Andre produksjonsskatter</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1343CF7A" w14:textId="77777777" w:rsidR="00C01CA8" w:rsidRPr="0027241E" w:rsidRDefault="00C01CA8" w:rsidP="0027241E">
            <w:r w:rsidRPr="0027241E">
              <w:t>112 085</w:t>
            </w:r>
          </w:p>
        </w:tc>
        <w:tc>
          <w:tcPr>
            <w:tcW w:w="1020" w:type="dxa"/>
            <w:tcBorders>
              <w:top w:val="nil"/>
              <w:left w:val="nil"/>
              <w:bottom w:val="nil"/>
              <w:right w:val="nil"/>
            </w:tcBorders>
            <w:tcMar>
              <w:top w:w="128" w:type="dxa"/>
              <w:left w:w="43" w:type="dxa"/>
              <w:bottom w:w="43" w:type="dxa"/>
              <w:right w:w="43" w:type="dxa"/>
            </w:tcMar>
            <w:vAlign w:val="bottom"/>
          </w:tcPr>
          <w:p w14:paraId="2B7B262E" w14:textId="77777777" w:rsidR="00C01CA8" w:rsidRPr="0027241E" w:rsidRDefault="00C01CA8" w:rsidP="0027241E">
            <w:r w:rsidRPr="0027241E">
              <w:t>101 968</w:t>
            </w:r>
          </w:p>
        </w:tc>
        <w:tc>
          <w:tcPr>
            <w:tcW w:w="1020" w:type="dxa"/>
            <w:tcBorders>
              <w:top w:val="nil"/>
              <w:left w:val="nil"/>
              <w:bottom w:val="nil"/>
              <w:right w:val="nil"/>
            </w:tcBorders>
            <w:tcMar>
              <w:top w:w="128" w:type="dxa"/>
              <w:left w:w="43" w:type="dxa"/>
              <w:bottom w:w="43" w:type="dxa"/>
              <w:right w:w="43" w:type="dxa"/>
            </w:tcMar>
            <w:vAlign w:val="bottom"/>
          </w:tcPr>
          <w:p w14:paraId="2E7488A8" w14:textId="77777777" w:rsidR="00C01CA8" w:rsidRPr="0027241E" w:rsidRDefault="00C01CA8" w:rsidP="0027241E">
            <w:r w:rsidRPr="0027241E">
              <w:t>116 167</w:t>
            </w:r>
          </w:p>
        </w:tc>
        <w:tc>
          <w:tcPr>
            <w:tcW w:w="1020" w:type="dxa"/>
            <w:tcBorders>
              <w:top w:val="nil"/>
              <w:left w:val="nil"/>
              <w:bottom w:val="nil"/>
              <w:right w:val="nil"/>
            </w:tcBorders>
            <w:tcMar>
              <w:top w:w="128" w:type="dxa"/>
              <w:left w:w="43" w:type="dxa"/>
              <w:bottom w:w="43" w:type="dxa"/>
              <w:right w:w="43" w:type="dxa"/>
            </w:tcMar>
            <w:vAlign w:val="bottom"/>
          </w:tcPr>
          <w:p w14:paraId="47AB559F" w14:textId="77777777" w:rsidR="00C01CA8" w:rsidRPr="0027241E" w:rsidRDefault="00C01CA8" w:rsidP="0027241E">
            <w:r w:rsidRPr="0027241E">
              <w:t>116 212</w:t>
            </w:r>
          </w:p>
        </w:tc>
        <w:tc>
          <w:tcPr>
            <w:tcW w:w="1020" w:type="dxa"/>
            <w:tcBorders>
              <w:top w:val="nil"/>
              <w:left w:val="nil"/>
              <w:bottom w:val="nil"/>
              <w:right w:val="nil"/>
            </w:tcBorders>
            <w:tcMar>
              <w:top w:w="128" w:type="dxa"/>
              <w:left w:w="43" w:type="dxa"/>
              <w:bottom w:w="43" w:type="dxa"/>
              <w:right w:w="43" w:type="dxa"/>
            </w:tcMar>
            <w:vAlign w:val="bottom"/>
          </w:tcPr>
          <w:p w14:paraId="13007E45" w14:textId="77777777" w:rsidR="00C01CA8" w:rsidRPr="0027241E" w:rsidRDefault="00C01CA8" w:rsidP="0027241E">
            <w:r w:rsidRPr="0027241E">
              <w:t>115 273</w:t>
            </w:r>
          </w:p>
        </w:tc>
      </w:tr>
      <w:tr w:rsidR="00BE25BF" w:rsidRPr="0027241E" w14:paraId="5424B380"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297C09A0" w14:textId="77777777" w:rsidR="00C01CA8" w:rsidRPr="0027241E" w:rsidRDefault="00C01CA8" w:rsidP="0027241E">
            <w:r w:rsidRPr="0027241E">
              <w:t>Trygde- og pensjonspremier</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168A0868" w14:textId="77777777" w:rsidR="00C01CA8" w:rsidRPr="0027241E" w:rsidRDefault="00C01CA8" w:rsidP="0027241E">
            <w:r w:rsidRPr="0027241E">
              <w:t>430 766</w:t>
            </w:r>
          </w:p>
        </w:tc>
        <w:tc>
          <w:tcPr>
            <w:tcW w:w="1020" w:type="dxa"/>
            <w:tcBorders>
              <w:top w:val="nil"/>
              <w:left w:val="nil"/>
              <w:bottom w:val="nil"/>
              <w:right w:val="nil"/>
            </w:tcBorders>
            <w:tcMar>
              <w:top w:w="128" w:type="dxa"/>
              <w:left w:w="43" w:type="dxa"/>
              <w:bottom w:w="43" w:type="dxa"/>
              <w:right w:w="43" w:type="dxa"/>
            </w:tcMar>
            <w:vAlign w:val="bottom"/>
          </w:tcPr>
          <w:p w14:paraId="487149FC" w14:textId="77777777" w:rsidR="00C01CA8" w:rsidRPr="0027241E" w:rsidRDefault="00C01CA8" w:rsidP="0027241E">
            <w:r w:rsidRPr="0027241E">
              <w:t>474 448</w:t>
            </w:r>
          </w:p>
        </w:tc>
        <w:tc>
          <w:tcPr>
            <w:tcW w:w="1020" w:type="dxa"/>
            <w:tcBorders>
              <w:top w:val="nil"/>
              <w:left w:val="nil"/>
              <w:bottom w:val="nil"/>
              <w:right w:val="nil"/>
            </w:tcBorders>
            <w:tcMar>
              <w:top w:w="128" w:type="dxa"/>
              <w:left w:w="43" w:type="dxa"/>
              <w:bottom w:w="43" w:type="dxa"/>
              <w:right w:w="43" w:type="dxa"/>
            </w:tcMar>
            <w:vAlign w:val="bottom"/>
          </w:tcPr>
          <w:p w14:paraId="3D3017F9" w14:textId="77777777" w:rsidR="00C01CA8" w:rsidRPr="0027241E" w:rsidRDefault="00C01CA8" w:rsidP="0027241E">
            <w:r w:rsidRPr="0027241E">
              <w:t>494 886</w:t>
            </w:r>
          </w:p>
        </w:tc>
        <w:tc>
          <w:tcPr>
            <w:tcW w:w="1020" w:type="dxa"/>
            <w:tcBorders>
              <w:top w:val="nil"/>
              <w:left w:val="nil"/>
              <w:bottom w:val="nil"/>
              <w:right w:val="nil"/>
            </w:tcBorders>
            <w:tcMar>
              <w:top w:w="128" w:type="dxa"/>
              <w:left w:w="43" w:type="dxa"/>
              <w:bottom w:w="43" w:type="dxa"/>
              <w:right w:w="43" w:type="dxa"/>
            </w:tcMar>
            <w:vAlign w:val="bottom"/>
          </w:tcPr>
          <w:p w14:paraId="7914739C" w14:textId="77777777" w:rsidR="00C01CA8" w:rsidRPr="0027241E" w:rsidRDefault="00C01CA8" w:rsidP="0027241E">
            <w:r w:rsidRPr="0027241E">
              <w:t>506 052</w:t>
            </w:r>
          </w:p>
        </w:tc>
        <w:tc>
          <w:tcPr>
            <w:tcW w:w="1020" w:type="dxa"/>
            <w:tcBorders>
              <w:top w:val="nil"/>
              <w:left w:val="nil"/>
              <w:bottom w:val="nil"/>
              <w:right w:val="nil"/>
            </w:tcBorders>
            <w:tcMar>
              <w:top w:w="128" w:type="dxa"/>
              <w:left w:w="43" w:type="dxa"/>
              <w:bottom w:w="43" w:type="dxa"/>
              <w:right w:w="43" w:type="dxa"/>
            </w:tcMar>
            <w:vAlign w:val="bottom"/>
          </w:tcPr>
          <w:p w14:paraId="20A424CE" w14:textId="77777777" w:rsidR="00C01CA8" w:rsidRPr="0027241E" w:rsidRDefault="00C01CA8" w:rsidP="0027241E">
            <w:r w:rsidRPr="0027241E">
              <w:t>527 397</w:t>
            </w:r>
          </w:p>
        </w:tc>
      </w:tr>
      <w:tr w:rsidR="00BE25BF" w:rsidRPr="0027241E" w14:paraId="0718D929" w14:textId="77777777">
        <w:trPr>
          <w:trHeight w:val="380"/>
        </w:trPr>
        <w:tc>
          <w:tcPr>
            <w:tcW w:w="300" w:type="dxa"/>
            <w:tcBorders>
              <w:top w:val="nil"/>
              <w:left w:val="nil"/>
              <w:bottom w:val="nil"/>
              <w:right w:val="nil"/>
            </w:tcBorders>
            <w:tcMar>
              <w:top w:w="128" w:type="dxa"/>
              <w:left w:w="43" w:type="dxa"/>
              <w:bottom w:w="43" w:type="dxa"/>
              <w:right w:w="43" w:type="dxa"/>
            </w:tcMar>
          </w:tcPr>
          <w:p w14:paraId="1F0705FA" w14:textId="77777777" w:rsidR="00C01CA8" w:rsidRPr="0027241E" w:rsidRDefault="00C01CA8" w:rsidP="0027241E"/>
        </w:tc>
        <w:tc>
          <w:tcPr>
            <w:tcW w:w="4140" w:type="dxa"/>
            <w:tcBorders>
              <w:top w:val="nil"/>
              <w:left w:val="nil"/>
              <w:bottom w:val="nil"/>
              <w:right w:val="nil"/>
            </w:tcBorders>
            <w:tcMar>
              <w:top w:w="128" w:type="dxa"/>
              <w:left w:w="43" w:type="dxa"/>
              <w:bottom w:w="43" w:type="dxa"/>
              <w:right w:w="43" w:type="dxa"/>
            </w:tcMar>
            <w:vAlign w:val="bottom"/>
          </w:tcPr>
          <w:p w14:paraId="6B7CFE71" w14:textId="77777777" w:rsidR="00C01CA8" w:rsidRPr="0027241E" w:rsidRDefault="00C01CA8" w:rsidP="0027241E">
            <w:r w:rsidRPr="0027241E">
              <w:t>Fra arbeidstakere</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353A1EDA" w14:textId="77777777" w:rsidR="00C01CA8" w:rsidRPr="0027241E" w:rsidRDefault="00C01CA8" w:rsidP="0027241E">
            <w:r w:rsidRPr="0027241E">
              <w:t>172 841</w:t>
            </w:r>
          </w:p>
        </w:tc>
        <w:tc>
          <w:tcPr>
            <w:tcW w:w="1020" w:type="dxa"/>
            <w:tcBorders>
              <w:top w:val="nil"/>
              <w:left w:val="nil"/>
              <w:bottom w:val="nil"/>
              <w:right w:val="nil"/>
            </w:tcBorders>
            <w:tcMar>
              <w:top w:w="128" w:type="dxa"/>
              <w:left w:w="43" w:type="dxa"/>
              <w:bottom w:w="43" w:type="dxa"/>
              <w:right w:w="43" w:type="dxa"/>
            </w:tcMar>
            <w:vAlign w:val="bottom"/>
          </w:tcPr>
          <w:p w14:paraId="11BE56F5" w14:textId="77777777" w:rsidR="00C01CA8" w:rsidRPr="0027241E" w:rsidRDefault="00C01CA8" w:rsidP="0027241E">
            <w:r w:rsidRPr="0027241E">
              <w:t>181 551</w:t>
            </w:r>
          </w:p>
        </w:tc>
        <w:tc>
          <w:tcPr>
            <w:tcW w:w="1020" w:type="dxa"/>
            <w:tcBorders>
              <w:top w:val="nil"/>
              <w:left w:val="nil"/>
              <w:bottom w:val="nil"/>
              <w:right w:val="nil"/>
            </w:tcBorders>
            <w:tcMar>
              <w:top w:w="128" w:type="dxa"/>
              <w:left w:w="43" w:type="dxa"/>
              <w:bottom w:w="43" w:type="dxa"/>
              <w:right w:w="43" w:type="dxa"/>
            </w:tcMar>
            <w:vAlign w:val="bottom"/>
          </w:tcPr>
          <w:p w14:paraId="4E1AAC9A" w14:textId="77777777" w:rsidR="00C01CA8" w:rsidRPr="0027241E" w:rsidRDefault="00C01CA8" w:rsidP="0027241E">
            <w:r w:rsidRPr="0027241E">
              <w:t>190 396</w:t>
            </w:r>
          </w:p>
        </w:tc>
        <w:tc>
          <w:tcPr>
            <w:tcW w:w="1020" w:type="dxa"/>
            <w:tcBorders>
              <w:top w:val="nil"/>
              <w:left w:val="nil"/>
              <w:bottom w:val="nil"/>
              <w:right w:val="nil"/>
            </w:tcBorders>
            <w:tcMar>
              <w:top w:w="128" w:type="dxa"/>
              <w:left w:w="43" w:type="dxa"/>
              <w:bottom w:w="43" w:type="dxa"/>
              <w:right w:w="43" w:type="dxa"/>
            </w:tcMar>
            <w:vAlign w:val="bottom"/>
          </w:tcPr>
          <w:p w14:paraId="705C613D" w14:textId="77777777" w:rsidR="00C01CA8" w:rsidRPr="0027241E" w:rsidRDefault="00C01CA8" w:rsidP="0027241E">
            <w:r w:rsidRPr="0027241E">
              <w:t>197 581</w:t>
            </w:r>
          </w:p>
        </w:tc>
        <w:tc>
          <w:tcPr>
            <w:tcW w:w="1020" w:type="dxa"/>
            <w:tcBorders>
              <w:top w:val="nil"/>
              <w:left w:val="nil"/>
              <w:bottom w:val="nil"/>
              <w:right w:val="nil"/>
            </w:tcBorders>
            <w:tcMar>
              <w:top w:w="128" w:type="dxa"/>
              <w:left w:w="43" w:type="dxa"/>
              <w:bottom w:w="43" w:type="dxa"/>
              <w:right w:w="43" w:type="dxa"/>
            </w:tcMar>
            <w:vAlign w:val="bottom"/>
          </w:tcPr>
          <w:p w14:paraId="230B6470" w14:textId="77777777" w:rsidR="00C01CA8" w:rsidRPr="0027241E" w:rsidRDefault="00C01CA8" w:rsidP="0027241E">
            <w:r w:rsidRPr="0027241E">
              <w:t>204 280</w:t>
            </w:r>
          </w:p>
        </w:tc>
      </w:tr>
      <w:tr w:rsidR="00BE25BF" w:rsidRPr="0027241E" w14:paraId="37BB26C8" w14:textId="77777777">
        <w:trPr>
          <w:trHeight w:val="380"/>
        </w:trPr>
        <w:tc>
          <w:tcPr>
            <w:tcW w:w="300" w:type="dxa"/>
            <w:tcBorders>
              <w:top w:val="nil"/>
              <w:left w:val="nil"/>
              <w:bottom w:val="single" w:sz="4" w:space="0" w:color="000000"/>
              <w:right w:val="nil"/>
            </w:tcBorders>
            <w:tcMar>
              <w:top w:w="128" w:type="dxa"/>
              <w:left w:w="43" w:type="dxa"/>
              <w:bottom w:w="43" w:type="dxa"/>
              <w:right w:w="43" w:type="dxa"/>
            </w:tcMar>
          </w:tcPr>
          <w:p w14:paraId="5F4F9D69" w14:textId="77777777" w:rsidR="00C01CA8" w:rsidRPr="0027241E" w:rsidRDefault="00C01CA8" w:rsidP="0027241E"/>
        </w:tc>
        <w:tc>
          <w:tcPr>
            <w:tcW w:w="4140" w:type="dxa"/>
            <w:tcBorders>
              <w:top w:val="nil"/>
              <w:left w:val="nil"/>
              <w:bottom w:val="single" w:sz="4" w:space="0" w:color="000000"/>
              <w:right w:val="nil"/>
            </w:tcBorders>
            <w:tcMar>
              <w:top w:w="128" w:type="dxa"/>
              <w:left w:w="43" w:type="dxa"/>
              <w:bottom w:w="43" w:type="dxa"/>
              <w:right w:w="43" w:type="dxa"/>
            </w:tcMar>
            <w:vAlign w:val="bottom"/>
          </w:tcPr>
          <w:p w14:paraId="0C56A2BC" w14:textId="77777777" w:rsidR="00C01CA8" w:rsidRPr="0027241E" w:rsidRDefault="00C01CA8" w:rsidP="0027241E">
            <w:r w:rsidRPr="0027241E">
              <w:t>Fra arbeidsgivere</w:t>
            </w:r>
            <w:r w:rsidRPr="0027241E">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ADB4C0" w14:textId="77777777" w:rsidR="00C01CA8" w:rsidRPr="0027241E" w:rsidRDefault="00C01CA8" w:rsidP="0027241E">
            <w:r w:rsidRPr="0027241E">
              <w:t>257 925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CFC1B45" w14:textId="77777777" w:rsidR="00C01CA8" w:rsidRPr="0027241E" w:rsidRDefault="00C01CA8" w:rsidP="0027241E">
            <w:r w:rsidRPr="0027241E">
              <w:t>292 897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EAEE0BC" w14:textId="77777777" w:rsidR="00C01CA8" w:rsidRPr="0027241E" w:rsidRDefault="00C01CA8" w:rsidP="0027241E">
            <w:r w:rsidRPr="0027241E">
              <w:t>304 490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5F06EC0" w14:textId="77777777" w:rsidR="00C01CA8" w:rsidRPr="0027241E" w:rsidRDefault="00C01CA8" w:rsidP="0027241E">
            <w:r w:rsidRPr="0027241E">
              <w:t>308 471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3D5AF85" w14:textId="77777777" w:rsidR="00C01CA8" w:rsidRPr="0027241E" w:rsidRDefault="00C01CA8" w:rsidP="0027241E">
            <w:r w:rsidRPr="0027241E">
              <w:t>323 117</w:t>
            </w:r>
          </w:p>
        </w:tc>
      </w:tr>
      <w:tr w:rsidR="00BE25BF" w:rsidRPr="0027241E" w14:paraId="45A2D696" w14:textId="77777777">
        <w:trPr>
          <w:trHeight w:val="380"/>
        </w:trPr>
        <w:tc>
          <w:tcPr>
            <w:tcW w:w="4440" w:type="dxa"/>
            <w:gridSpan w:val="2"/>
            <w:tcBorders>
              <w:top w:val="single" w:sz="4" w:space="0" w:color="000000"/>
              <w:left w:val="nil"/>
              <w:bottom w:val="nil"/>
              <w:right w:val="nil"/>
            </w:tcBorders>
            <w:tcMar>
              <w:top w:w="128" w:type="dxa"/>
              <w:left w:w="43" w:type="dxa"/>
              <w:bottom w:w="43" w:type="dxa"/>
              <w:right w:w="43" w:type="dxa"/>
            </w:tcMar>
          </w:tcPr>
          <w:p w14:paraId="21CB999B" w14:textId="77777777" w:rsidR="00C01CA8" w:rsidRPr="0027241E" w:rsidRDefault="00C01CA8" w:rsidP="0027241E">
            <w:r w:rsidRPr="0027241E">
              <w:rPr>
                <w:rStyle w:val="kursiv"/>
              </w:rPr>
              <w:t>Påløpte skatter, kommuner og fylkeskommuner</w:t>
            </w:r>
            <w:r w:rsidRPr="0027241E">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AD085B6" w14:textId="77777777" w:rsidR="00C01CA8" w:rsidRPr="0027241E" w:rsidRDefault="00C01CA8" w:rsidP="0027241E">
            <w:r w:rsidRPr="0027241E">
              <w:t>260 643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CA645A6" w14:textId="77777777" w:rsidR="00C01CA8" w:rsidRPr="0027241E" w:rsidRDefault="00C01CA8" w:rsidP="0027241E">
            <w:r w:rsidRPr="0027241E">
              <w:t>273 365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1CAC36E" w14:textId="77777777" w:rsidR="00C01CA8" w:rsidRPr="0027241E" w:rsidRDefault="00C01CA8" w:rsidP="0027241E">
            <w:r w:rsidRPr="0027241E">
              <w:t>283 566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AB8096E" w14:textId="77777777" w:rsidR="00C01CA8" w:rsidRPr="0027241E" w:rsidRDefault="00C01CA8" w:rsidP="0027241E">
            <w:r w:rsidRPr="0027241E">
              <w:t>307 713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14EC331" w14:textId="77777777" w:rsidR="00C01CA8" w:rsidRPr="0027241E" w:rsidRDefault="00C01CA8" w:rsidP="0027241E">
            <w:r w:rsidRPr="0027241E">
              <w:t>287 049</w:t>
            </w:r>
          </w:p>
        </w:tc>
      </w:tr>
      <w:tr w:rsidR="00BE25BF" w:rsidRPr="0027241E" w14:paraId="5E3422C8"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130F23A5" w14:textId="77777777" w:rsidR="00C01CA8" w:rsidRPr="0027241E" w:rsidRDefault="00C01CA8" w:rsidP="0027241E">
            <w:r w:rsidRPr="0027241E">
              <w:t>Skatt på inntekt og formue</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46D72624" w14:textId="77777777" w:rsidR="00C01CA8" w:rsidRPr="0027241E" w:rsidRDefault="00C01CA8" w:rsidP="0027241E">
            <w:r w:rsidRPr="0027241E">
              <w:t>239 256</w:t>
            </w:r>
          </w:p>
        </w:tc>
        <w:tc>
          <w:tcPr>
            <w:tcW w:w="1020" w:type="dxa"/>
            <w:tcBorders>
              <w:top w:val="nil"/>
              <w:left w:val="nil"/>
              <w:bottom w:val="nil"/>
              <w:right w:val="nil"/>
            </w:tcBorders>
            <w:tcMar>
              <w:top w:w="128" w:type="dxa"/>
              <w:left w:w="43" w:type="dxa"/>
              <w:bottom w:w="43" w:type="dxa"/>
              <w:right w:w="43" w:type="dxa"/>
            </w:tcMar>
            <w:vAlign w:val="bottom"/>
          </w:tcPr>
          <w:p w14:paraId="46DF0B91" w14:textId="77777777" w:rsidR="00C01CA8" w:rsidRPr="0027241E" w:rsidRDefault="00C01CA8" w:rsidP="0027241E">
            <w:r w:rsidRPr="0027241E">
              <w:t>250 441</w:t>
            </w:r>
          </w:p>
        </w:tc>
        <w:tc>
          <w:tcPr>
            <w:tcW w:w="1020" w:type="dxa"/>
            <w:tcBorders>
              <w:top w:val="nil"/>
              <w:left w:val="nil"/>
              <w:bottom w:val="nil"/>
              <w:right w:val="nil"/>
            </w:tcBorders>
            <w:tcMar>
              <w:top w:w="128" w:type="dxa"/>
              <w:left w:w="43" w:type="dxa"/>
              <w:bottom w:w="43" w:type="dxa"/>
              <w:right w:w="43" w:type="dxa"/>
            </w:tcMar>
            <w:vAlign w:val="bottom"/>
          </w:tcPr>
          <w:p w14:paraId="75CBA75E" w14:textId="77777777" w:rsidR="00C01CA8" w:rsidRPr="0027241E" w:rsidRDefault="00C01CA8" w:rsidP="0027241E">
            <w:r w:rsidRPr="0027241E">
              <w:t>260 480</w:t>
            </w:r>
          </w:p>
        </w:tc>
        <w:tc>
          <w:tcPr>
            <w:tcW w:w="1020" w:type="dxa"/>
            <w:tcBorders>
              <w:top w:val="nil"/>
              <w:left w:val="nil"/>
              <w:bottom w:val="nil"/>
              <w:right w:val="nil"/>
            </w:tcBorders>
            <w:tcMar>
              <w:top w:w="128" w:type="dxa"/>
              <w:left w:w="43" w:type="dxa"/>
              <w:bottom w:w="43" w:type="dxa"/>
              <w:right w:w="43" w:type="dxa"/>
            </w:tcMar>
            <w:vAlign w:val="bottom"/>
          </w:tcPr>
          <w:p w14:paraId="20E0BE5B" w14:textId="77777777" w:rsidR="00C01CA8" w:rsidRPr="0027241E" w:rsidRDefault="00C01CA8" w:rsidP="0027241E">
            <w:r w:rsidRPr="0027241E">
              <w:t>283 394</w:t>
            </w:r>
          </w:p>
        </w:tc>
        <w:tc>
          <w:tcPr>
            <w:tcW w:w="1020" w:type="dxa"/>
            <w:tcBorders>
              <w:top w:val="nil"/>
              <w:left w:val="nil"/>
              <w:bottom w:val="nil"/>
              <w:right w:val="nil"/>
            </w:tcBorders>
            <w:tcMar>
              <w:top w:w="128" w:type="dxa"/>
              <w:left w:w="43" w:type="dxa"/>
              <w:bottom w:w="43" w:type="dxa"/>
              <w:right w:w="43" w:type="dxa"/>
            </w:tcMar>
            <w:vAlign w:val="bottom"/>
          </w:tcPr>
          <w:p w14:paraId="68F3709D" w14:textId="77777777" w:rsidR="00C01CA8" w:rsidRPr="0027241E" w:rsidRDefault="00C01CA8" w:rsidP="0027241E">
            <w:r w:rsidRPr="0027241E">
              <w:t>261 854</w:t>
            </w:r>
          </w:p>
        </w:tc>
      </w:tr>
      <w:tr w:rsidR="00BE25BF" w:rsidRPr="0027241E" w14:paraId="090D2068"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11273424" w14:textId="77777777" w:rsidR="00C01CA8" w:rsidRPr="0027241E" w:rsidRDefault="00C01CA8" w:rsidP="0027241E">
            <w:r w:rsidRPr="0027241E">
              <w:t>Produksjonsskatter</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2808089E" w14:textId="77777777" w:rsidR="00C01CA8" w:rsidRPr="0027241E" w:rsidRDefault="00C01CA8" w:rsidP="0027241E">
            <w:r w:rsidRPr="0027241E">
              <w:t>16 091</w:t>
            </w:r>
          </w:p>
        </w:tc>
        <w:tc>
          <w:tcPr>
            <w:tcW w:w="1020" w:type="dxa"/>
            <w:tcBorders>
              <w:top w:val="nil"/>
              <w:left w:val="nil"/>
              <w:bottom w:val="nil"/>
              <w:right w:val="nil"/>
            </w:tcBorders>
            <w:tcMar>
              <w:top w:w="128" w:type="dxa"/>
              <w:left w:w="43" w:type="dxa"/>
              <w:bottom w:w="43" w:type="dxa"/>
              <w:right w:w="43" w:type="dxa"/>
            </w:tcMar>
            <w:vAlign w:val="bottom"/>
          </w:tcPr>
          <w:p w14:paraId="573F706F" w14:textId="77777777" w:rsidR="00C01CA8" w:rsidRPr="0027241E" w:rsidRDefault="00C01CA8" w:rsidP="0027241E">
            <w:r w:rsidRPr="0027241E">
              <w:t>17 626</w:t>
            </w:r>
          </w:p>
        </w:tc>
        <w:tc>
          <w:tcPr>
            <w:tcW w:w="1020" w:type="dxa"/>
            <w:tcBorders>
              <w:top w:val="nil"/>
              <w:left w:val="nil"/>
              <w:bottom w:val="nil"/>
              <w:right w:val="nil"/>
            </w:tcBorders>
            <w:tcMar>
              <w:top w:w="128" w:type="dxa"/>
              <w:left w:w="43" w:type="dxa"/>
              <w:bottom w:w="43" w:type="dxa"/>
              <w:right w:w="43" w:type="dxa"/>
            </w:tcMar>
            <w:vAlign w:val="bottom"/>
          </w:tcPr>
          <w:p w14:paraId="37C946C3" w14:textId="77777777" w:rsidR="00C01CA8" w:rsidRPr="0027241E" w:rsidRDefault="00C01CA8" w:rsidP="0027241E">
            <w:r w:rsidRPr="0027241E">
              <w:t>17 523</w:t>
            </w:r>
          </w:p>
        </w:tc>
        <w:tc>
          <w:tcPr>
            <w:tcW w:w="1020" w:type="dxa"/>
            <w:tcBorders>
              <w:top w:val="nil"/>
              <w:left w:val="nil"/>
              <w:bottom w:val="nil"/>
              <w:right w:val="nil"/>
            </w:tcBorders>
            <w:tcMar>
              <w:top w:w="128" w:type="dxa"/>
              <w:left w:w="43" w:type="dxa"/>
              <w:bottom w:w="43" w:type="dxa"/>
              <w:right w:w="43" w:type="dxa"/>
            </w:tcMar>
            <w:vAlign w:val="bottom"/>
          </w:tcPr>
          <w:p w14:paraId="3FAC8B05" w14:textId="77777777" w:rsidR="00C01CA8" w:rsidRPr="0027241E" w:rsidRDefault="00C01CA8" w:rsidP="0027241E">
            <w:r w:rsidRPr="0027241E">
              <w:t>18 539</w:t>
            </w:r>
          </w:p>
        </w:tc>
        <w:tc>
          <w:tcPr>
            <w:tcW w:w="1020" w:type="dxa"/>
            <w:tcBorders>
              <w:top w:val="nil"/>
              <w:left w:val="nil"/>
              <w:bottom w:val="nil"/>
              <w:right w:val="nil"/>
            </w:tcBorders>
            <w:tcMar>
              <w:top w:w="128" w:type="dxa"/>
              <w:left w:w="43" w:type="dxa"/>
              <w:bottom w:w="43" w:type="dxa"/>
              <w:right w:w="43" w:type="dxa"/>
            </w:tcMar>
            <w:vAlign w:val="bottom"/>
          </w:tcPr>
          <w:p w14:paraId="595E1309" w14:textId="77777777" w:rsidR="00C01CA8" w:rsidRPr="0027241E" w:rsidRDefault="00C01CA8" w:rsidP="0027241E">
            <w:r w:rsidRPr="0027241E">
              <w:t>19 188</w:t>
            </w:r>
          </w:p>
        </w:tc>
      </w:tr>
      <w:tr w:rsidR="00BE25BF" w:rsidRPr="0027241E" w14:paraId="4E36B351" w14:textId="77777777">
        <w:trPr>
          <w:trHeight w:val="380"/>
        </w:trPr>
        <w:tc>
          <w:tcPr>
            <w:tcW w:w="4440" w:type="dxa"/>
            <w:gridSpan w:val="2"/>
            <w:tcBorders>
              <w:top w:val="nil"/>
              <w:left w:val="nil"/>
              <w:bottom w:val="single" w:sz="4" w:space="0" w:color="000000"/>
              <w:right w:val="nil"/>
            </w:tcBorders>
            <w:tcMar>
              <w:top w:w="128" w:type="dxa"/>
              <w:left w:w="43" w:type="dxa"/>
              <w:bottom w:w="43" w:type="dxa"/>
              <w:right w:w="43" w:type="dxa"/>
            </w:tcMar>
          </w:tcPr>
          <w:p w14:paraId="57A0EAFB" w14:textId="77777777" w:rsidR="00C01CA8" w:rsidRPr="0027241E" w:rsidRDefault="00C01CA8" w:rsidP="0027241E">
            <w:r w:rsidRPr="0027241E">
              <w:t>Trygde- og pensjonspremier</w:t>
            </w:r>
            <w:r w:rsidRPr="0027241E">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36377AC" w14:textId="77777777" w:rsidR="00C01CA8" w:rsidRPr="0027241E" w:rsidRDefault="00C01CA8" w:rsidP="0027241E">
            <w:r w:rsidRPr="0027241E">
              <w:t>5 296</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9F2EF2E" w14:textId="77777777" w:rsidR="00C01CA8" w:rsidRPr="0027241E" w:rsidRDefault="00C01CA8" w:rsidP="0027241E">
            <w:r w:rsidRPr="0027241E">
              <w:t>5 298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7CE8E8D" w14:textId="77777777" w:rsidR="00C01CA8" w:rsidRPr="0027241E" w:rsidRDefault="00C01CA8" w:rsidP="0027241E">
            <w:r w:rsidRPr="0027241E">
              <w:t>5 563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A3FA510" w14:textId="77777777" w:rsidR="00C01CA8" w:rsidRPr="0027241E" w:rsidRDefault="00C01CA8" w:rsidP="0027241E">
            <w:r w:rsidRPr="0027241E">
              <w:t>5 781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6AC61F4" w14:textId="77777777" w:rsidR="00C01CA8" w:rsidRPr="0027241E" w:rsidRDefault="00C01CA8" w:rsidP="0027241E">
            <w:r w:rsidRPr="0027241E">
              <w:t>6 007</w:t>
            </w:r>
          </w:p>
        </w:tc>
      </w:tr>
      <w:tr w:rsidR="00BE25BF" w:rsidRPr="0027241E" w14:paraId="615C5980" w14:textId="77777777">
        <w:trPr>
          <w:trHeight w:val="640"/>
        </w:trPr>
        <w:tc>
          <w:tcPr>
            <w:tcW w:w="4440" w:type="dxa"/>
            <w:gridSpan w:val="2"/>
            <w:tcBorders>
              <w:top w:val="single" w:sz="4" w:space="0" w:color="000000"/>
              <w:left w:val="nil"/>
              <w:bottom w:val="nil"/>
              <w:right w:val="nil"/>
            </w:tcBorders>
            <w:tcMar>
              <w:top w:w="128" w:type="dxa"/>
              <w:left w:w="43" w:type="dxa"/>
              <w:bottom w:w="43" w:type="dxa"/>
              <w:right w:w="43" w:type="dxa"/>
            </w:tcMar>
          </w:tcPr>
          <w:p w14:paraId="238A1700" w14:textId="77777777" w:rsidR="00C01CA8" w:rsidRPr="0027241E" w:rsidRDefault="00C01CA8" w:rsidP="0027241E">
            <w:r w:rsidRPr="0027241E">
              <w:rPr>
                <w:rStyle w:val="kursiv"/>
              </w:rPr>
              <w:t>Påløpte skatte- og avgiftsinntekter offentlig forvaltning</w:t>
            </w:r>
            <w:r w:rsidRPr="0027241E">
              <w:rPr>
                <w:rStyle w:val="kursiv"/>
              </w:rPr>
              <w:tab/>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3A1160C" w14:textId="77777777" w:rsidR="00C01CA8" w:rsidRPr="0027241E" w:rsidRDefault="00C01CA8" w:rsidP="0027241E">
            <w:r w:rsidRPr="0027241E">
              <w:t>2 496 716</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5D782EE" w14:textId="77777777" w:rsidR="00C01CA8" w:rsidRPr="0027241E" w:rsidRDefault="00C01CA8" w:rsidP="0027241E">
            <w:r w:rsidRPr="0027241E">
              <w:t>2 130 025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7C6C39F" w14:textId="77777777" w:rsidR="00C01CA8" w:rsidRPr="0027241E" w:rsidRDefault="00C01CA8" w:rsidP="0027241E">
            <w:r w:rsidRPr="0027241E">
              <w:t>2 108 051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2F4B7877" w14:textId="77777777" w:rsidR="00C01CA8" w:rsidRPr="0027241E" w:rsidRDefault="00C01CA8" w:rsidP="0027241E">
            <w:r w:rsidRPr="0027241E">
              <w:t>2 123 951</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D592E91" w14:textId="77777777" w:rsidR="00C01CA8" w:rsidRPr="0027241E" w:rsidRDefault="00C01CA8" w:rsidP="0027241E">
            <w:r w:rsidRPr="0027241E">
              <w:t>2 131 947</w:t>
            </w:r>
          </w:p>
        </w:tc>
      </w:tr>
      <w:tr w:rsidR="00BE25BF" w:rsidRPr="0027241E" w14:paraId="56D4DF02" w14:textId="77777777">
        <w:trPr>
          <w:trHeight w:val="380"/>
        </w:trPr>
        <w:tc>
          <w:tcPr>
            <w:tcW w:w="4440" w:type="dxa"/>
            <w:gridSpan w:val="2"/>
            <w:tcBorders>
              <w:top w:val="nil"/>
              <w:left w:val="nil"/>
              <w:bottom w:val="nil"/>
              <w:right w:val="nil"/>
            </w:tcBorders>
            <w:tcMar>
              <w:top w:w="128" w:type="dxa"/>
              <w:left w:w="43" w:type="dxa"/>
              <w:bottom w:w="43" w:type="dxa"/>
              <w:right w:w="43" w:type="dxa"/>
            </w:tcMar>
          </w:tcPr>
          <w:p w14:paraId="2EE261D6" w14:textId="77777777" w:rsidR="00C01CA8" w:rsidRPr="0027241E" w:rsidRDefault="00C01CA8" w:rsidP="0027241E">
            <w:r w:rsidRPr="0027241E">
              <w:t>Skatter som andel av BNP</w:t>
            </w:r>
            <w:r w:rsidRPr="0027241E">
              <w:tab/>
            </w:r>
          </w:p>
        </w:tc>
        <w:tc>
          <w:tcPr>
            <w:tcW w:w="1020" w:type="dxa"/>
            <w:tcBorders>
              <w:top w:val="nil"/>
              <w:left w:val="nil"/>
              <w:bottom w:val="nil"/>
              <w:right w:val="nil"/>
            </w:tcBorders>
            <w:tcMar>
              <w:top w:w="128" w:type="dxa"/>
              <w:left w:w="43" w:type="dxa"/>
              <w:bottom w:w="43" w:type="dxa"/>
              <w:right w:w="43" w:type="dxa"/>
            </w:tcMar>
            <w:vAlign w:val="bottom"/>
          </w:tcPr>
          <w:p w14:paraId="3DD01C85" w14:textId="77777777" w:rsidR="00C01CA8" w:rsidRPr="0027241E" w:rsidRDefault="00C01CA8" w:rsidP="0027241E">
            <w:r w:rsidRPr="0027241E">
              <w:t>43,6</w:t>
            </w:r>
          </w:p>
        </w:tc>
        <w:tc>
          <w:tcPr>
            <w:tcW w:w="1020" w:type="dxa"/>
            <w:tcBorders>
              <w:top w:val="nil"/>
              <w:left w:val="nil"/>
              <w:bottom w:val="nil"/>
              <w:right w:val="nil"/>
            </w:tcBorders>
            <w:tcMar>
              <w:top w:w="128" w:type="dxa"/>
              <w:left w:w="43" w:type="dxa"/>
              <w:bottom w:w="43" w:type="dxa"/>
              <w:right w:w="43" w:type="dxa"/>
            </w:tcMar>
            <w:vAlign w:val="bottom"/>
          </w:tcPr>
          <w:p w14:paraId="73E2E29F" w14:textId="77777777" w:rsidR="00C01CA8" w:rsidRPr="0027241E" w:rsidRDefault="00C01CA8" w:rsidP="0027241E">
            <w:r w:rsidRPr="0027241E">
              <w:t>41,8</w:t>
            </w:r>
          </w:p>
        </w:tc>
        <w:tc>
          <w:tcPr>
            <w:tcW w:w="1020" w:type="dxa"/>
            <w:tcBorders>
              <w:top w:val="nil"/>
              <w:left w:val="nil"/>
              <w:bottom w:val="nil"/>
              <w:right w:val="nil"/>
            </w:tcBorders>
            <w:tcMar>
              <w:top w:w="128" w:type="dxa"/>
              <w:left w:w="43" w:type="dxa"/>
              <w:bottom w:w="43" w:type="dxa"/>
              <w:right w:w="43" w:type="dxa"/>
            </w:tcMar>
            <w:vAlign w:val="bottom"/>
          </w:tcPr>
          <w:p w14:paraId="621CD277" w14:textId="77777777" w:rsidR="00C01CA8" w:rsidRPr="0027241E" w:rsidRDefault="00C01CA8" w:rsidP="0027241E">
            <w:r w:rsidRPr="0027241E">
              <w:t>40,6</w:t>
            </w:r>
          </w:p>
        </w:tc>
        <w:tc>
          <w:tcPr>
            <w:tcW w:w="1020" w:type="dxa"/>
            <w:tcBorders>
              <w:top w:val="nil"/>
              <w:left w:val="nil"/>
              <w:bottom w:val="nil"/>
              <w:right w:val="nil"/>
            </w:tcBorders>
            <w:tcMar>
              <w:top w:w="128" w:type="dxa"/>
              <w:left w:w="43" w:type="dxa"/>
              <w:bottom w:w="43" w:type="dxa"/>
              <w:right w:w="43" w:type="dxa"/>
            </w:tcMar>
            <w:vAlign w:val="bottom"/>
          </w:tcPr>
          <w:p w14:paraId="06C2FDDE" w14:textId="77777777" w:rsidR="00C01CA8" w:rsidRPr="0027241E" w:rsidRDefault="00C01CA8" w:rsidP="0027241E">
            <w:r w:rsidRPr="0027241E">
              <w:t>39,5</w:t>
            </w:r>
          </w:p>
        </w:tc>
        <w:tc>
          <w:tcPr>
            <w:tcW w:w="1020" w:type="dxa"/>
            <w:tcBorders>
              <w:top w:val="nil"/>
              <w:left w:val="nil"/>
              <w:bottom w:val="nil"/>
              <w:right w:val="nil"/>
            </w:tcBorders>
            <w:tcMar>
              <w:top w:w="128" w:type="dxa"/>
              <w:left w:w="43" w:type="dxa"/>
              <w:bottom w:w="43" w:type="dxa"/>
              <w:right w:w="43" w:type="dxa"/>
            </w:tcMar>
            <w:vAlign w:val="bottom"/>
          </w:tcPr>
          <w:p w14:paraId="0191F0F0" w14:textId="77777777" w:rsidR="00C01CA8" w:rsidRPr="0027241E" w:rsidRDefault="00C01CA8" w:rsidP="0027241E">
            <w:r w:rsidRPr="0027241E">
              <w:t>39,6</w:t>
            </w:r>
          </w:p>
        </w:tc>
      </w:tr>
      <w:tr w:rsidR="00BE25BF" w:rsidRPr="0027241E" w14:paraId="7E8BBD93" w14:textId="77777777">
        <w:trPr>
          <w:trHeight w:val="640"/>
        </w:trPr>
        <w:tc>
          <w:tcPr>
            <w:tcW w:w="4440" w:type="dxa"/>
            <w:gridSpan w:val="2"/>
            <w:tcBorders>
              <w:top w:val="nil"/>
              <w:left w:val="nil"/>
              <w:bottom w:val="single" w:sz="4" w:space="0" w:color="000000"/>
              <w:right w:val="nil"/>
            </w:tcBorders>
            <w:tcMar>
              <w:top w:w="128" w:type="dxa"/>
              <w:left w:w="43" w:type="dxa"/>
              <w:bottom w:w="43" w:type="dxa"/>
              <w:right w:w="43" w:type="dxa"/>
            </w:tcMar>
          </w:tcPr>
          <w:p w14:paraId="3F7C35EE" w14:textId="77777777" w:rsidR="00C01CA8" w:rsidRPr="0027241E" w:rsidRDefault="00C01CA8" w:rsidP="0027241E">
            <w:r w:rsidRPr="0027241E">
              <w:t>Skatter utenom petroleumsvirksomhet. Prosent av BNP for Fastlands-Norge</w:t>
            </w:r>
            <w:r w:rsidRPr="0027241E">
              <w:tab/>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B2DC77A" w14:textId="77777777" w:rsidR="00C01CA8" w:rsidRPr="0027241E" w:rsidRDefault="00C01CA8" w:rsidP="0027241E">
            <w:r w:rsidRPr="0027241E">
              <w:t>43,7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64A48E5" w14:textId="77777777" w:rsidR="00C01CA8" w:rsidRPr="0027241E" w:rsidRDefault="00C01CA8" w:rsidP="0027241E">
            <w:r w:rsidRPr="0027241E">
              <w:t>42,7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ADB4E29" w14:textId="77777777" w:rsidR="00C01CA8" w:rsidRPr="0027241E" w:rsidRDefault="00C01CA8" w:rsidP="0027241E">
            <w:r w:rsidRPr="0027241E">
              <w:t>42,5</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A5253FC" w14:textId="77777777" w:rsidR="00C01CA8" w:rsidRPr="0027241E" w:rsidRDefault="00C01CA8" w:rsidP="0027241E">
            <w:r w:rsidRPr="0027241E">
              <w:t>42,0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36CC344" w14:textId="77777777" w:rsidR="00C01CA8" w:rsidRPr="0027241E" w:rsidRDefault="00C01CA8" w:rsidP="0027241E">
            <w:r w:rsidRPr="0027241E">
              <w:t>42,0</w:t>
            </w:r>
          </w:p>
        </w:tc>
      </w:tr>
    </w:tbl>
    <w:p w14:paraId="30DAB6A5" w14:textId="77777777" w:rsidR="00C01CA8" w:rsidRDefault="00C01CA8" w:rsidP="0027241E">
      <w:pPr>
        <w:pStyle w:val="Kilde"/>
      </w:pPr>
      <w:r w:rsidRPr="0027241E">
        <w:t>Kilder: Statistisk sentralbyrå og Finansdepartementet.</w:t>
      </w:r>
    </w:p>
    <w:p w14:paraId="3A960653" w14:textId="77777777" w:rsidR="006E6BE4" w:rsidRPr="006E6BE4" w:rsidRDefault="006E6BE4" w:rsidP="006E6BE4">
      <w:pPr>
        <w:ind w:left="312"/>
      </w:pPr>
    </w:p>
    <w:p w14:paraId="57413DAE" w14:textId="7CE81DFD" w:rsidR="00F6146B" w:rsidRDefault="00F6146B" w:rsidP="0027241E">
      <w:pPr>
        <w:pStyle w:val="tabell-tittel"/>
      </w:pPr>
      <w:r w:rsidRPr="0027241E">
        <w:t>Finanspolitiske indikatorer</w:t>
      </w:r>
    </w:p>
    <w:tbl>
      <w:tblPr>
        <w:tblW w:w="10200" w:type="dxa"/>
        <w:jc w:val="center"/>
        <w:tblLayout w:type="fixed"/>
        <w:tblCellMar>
          <w:left w:w="0" w:type="dxa"/>
          <w:right w:w="0" w:type="dxa"/>
        </w:tblCellMar>
        <w:tblLook w:val="0000" w:firstRow="0" w:lastRow="0" w:firstColumn="0" w:lastColumn="0" w:noHBand="0" w:noVBand="0"/>
      </w:tblPr>
      <w:tblGrid>
        <w:gridCol w:w="3828"/>
        <w:gridCol w:w="708"/>
        <w:gridCol w:w="708"/>
        <w:gridCol w:w="708"/>
        <w:gridCol w:w="708"/>
        <w:gridCol w:w="708"/>
        <w:gridCol w:w="708"/>
        <w:gridCol w:w="708"/>
        <w:gridCol w:w="708"/>
        <w:gridCol w:w="708"/>
      </w:tblGrid>
      <w:tr w:rsidR="00E528D6" w:rsidRPr="00CD2981" w14:paraId="57839709" w14:textId="77777777" w:rsidTr="00FD1E37">
        <w:trPr>
          <w:jc w:val="center"/>
        </w:trPr>
        <w:tc>
          <w:tcPr>
            <w:tcW w:w="3828" w:type="dxa"/>
            <w:tcBorders>
              <w:top w:val="single" w:sz="4" w:space="0" w:color="auto"/>
              <w:bottom w:val="single" w:sz="4" w:space="0" w:color="auto"/>
            </w:tcBorders>
          </w:tcPr>
          <w:p w14:paraId="3C5DEF82" w14:textId="77777777" w:rsidR="00E528D6" w:rsidRPr="00E528D6" w:rsidRDefault="00E528D6" w:rsidP="00E528D6">
            <w:pPr>
              <w:rPr>
                <w:sz w:val="21"/>
                <w:szCs w:val="21"/>
              </w:rPr>
            </w:pPr>
          </w:p>
        </w:tc>
        <w:tc>
          <w:tcPr>
            <w:tcW w:w="708" w:type="dxa"/>
            <w:tcBorders>
              <w:top w:val="single" w:sz="4" w:space="0" w:color="auto"/>
              <w:bottom w:val="single" w:sz="4" w:space="0" w:color="auto"/>
            </w:tcBorders>
            <w:vAlign w:val="bottom"/>
          </w:tcPr>
          <w:p w14:paraId="7ABA0F7C" w14:textId="77777777" w:rsidR="00E528D6" w:rsidRPr="00E528D6" w:rsidRDefault="00E528D6" w:rsidP="00E528D6">
            <w:pPr>
              <w:jc w:val="right"/>
              <w:rPr>
                <w:sz w:val="21"/>
                <w:szCs w:val="21"/>
              </w:rPr>
            </w:pPr>
            <w:r w:rsidRPr="00E528D6">
              <w:rPr>
                <w:sz w:val="21"/>
                <w:szCs w:val="21"/>
              </w:rPr>
              <w:t>2018</w:t>
            </w:r>
          </w:p>
        </w:tc>
        <w:tc>
          <w:tcPr>
            <w:tcW w:w="708" w:type="dxa"/>
            <w:tcBorders>
              <w:top w:val="single" w:sz="4" w:space="0" w:color="auto"/>
              <w:bottom w:val="single" w:sz="4" w:space="0" w:color="auto"/>
            </w:tcBorders>
            <w:vAlign w:val="bottom"/>
          </w:tcPr>
          <w:p w14:paraId="4EF11044" w14:textId="77777777" w:rsidR="00E528D6" w:rsidRPr="00E528D6" w:rsidRDefault="00E528D6" w:rsidP="00E528D6">
            <w:pPr>
              <w:jc w:val="right"/>
              <w:rPr>
                <w:sz w:val="21"/>
                <w:szCs w:val="21"/>
              </w:rPr>
            </w:pPr>
            <w:r w:rsidRPr="00E528D6">
              <w:rPr>
                <w:sz w:val="21"/>
                <w:szCs w:val="21"/>
              </w:rPr>
              <w:t>2019</w:t>
            </w:r>
          </w:p>
        </w:tc>
        <w:tc>
          <w:tcPr>
            <w:tcW w:w="708" w:type="dxa"/>
            <w:tcBorders>
              <w:top w:val="single" w:sz="4" w:space="0" w:color="auto"/>
              <w:bottom w:val="single" w:sz="4" w:space="0" w:color="auto"/>
            </w:tcBorders>
            <w:vAlign w:val="bottom"/>
          </w:tcPr>
          <w:p w14:paraId="1109E33D" w14:textId="77777777" w:rsidR="00E528D6" w:rsidRPr="00E528D6" w:rsidRDefault="00E528D6" w:rsidP="00E528D6">
            <w:pPr>
              <w:jc w:val="right"/>
              <w:rPr>
                <w:sz w:val="21"/>
                <w:szCs w:val="21"/>
              </w:rPr>
            </w:pPr>
            <w:r w:rsidRPr="00E528D6">
              <w:rPr>
                <w:sz w:val="21"/>
                <w:szCs w:val="21"/>
              </w:rPr>
              <w:t>2020</w:t>
            </w:r>
          </w:p>
        </w:tc>
        <w:tc>
          <w:tcPr>
            <w:tcW w:w="708" w:type="dxa"/>
            <w:tcBorders>
              <w:top w:val="single" w:sz="4" w:space="0" w:color="auto"/>
              <w:bottom w:val="single" w:sz="4" w:space="0" w:color="auto"/>
            </w:tcBorders>
            <w:vAlign w:val="bottom"/>
          </w:tcPr>
          <w:p w14:paraId="435F492B" w14:textId="77777777" w:rsidR="00E528D6" w:rsidRPr="00E528D6" w:rsidRDefault="00E528D6" w:rsidP="00E528D6">
            <w:pPr>
              <w:jc w:val="right"/>
              <w:rPr>
                <w:sz w:val="21"/>
                <w:szCs w:val="21"/>
              </w:rPr>
            </w:pPr>
            <w:r w:rsidRPr="00E528D6">
              <w:rPr>
                <w:sz w:val="21"/>
                <w:szCs w:val="21"/>
              </w:rPr>
              <w:t>2021</w:t>
            </w:r>
          </w:p>
        </w:tc>
        <w:tc>
          <w:tcPr>
            <w:tcW w:w="708" w:type="dxa"/>
            <w:tcBorders>
              <w:top w:val="single" w:sz="4" w:space="0" w:color="auto"/>
              <w:bottom w:val="single" w:sz="4" w:space="0" w:color="auto"/>
            </w:tcBorders>
            <w:vAlign w:val="bottom"/>
          </w:tcPr>
          <w:p w14:paraId="3986BE54" w14:textId="77777777" w:rsidR="00E528D6" w:rsidRPr="00E528D6" w:rsidRDefault="00E528D6" w:rsidP="00E528D6">
            <w:pPr>
              <w:jc w:val="right"/>
              <w:rPr>
                <w:sz w:val="21"/>
                <w:szCs w:val="21"/>
              </w:rPr>
            </w:pPr>
            <w:r w:rsidRPr="00E528D6">
              <w:rPr>
                <w:sz w:val="21"/>
                <w:szCs w:val="21"/>
              </w:rPr>
              <w:t>2022</w:t>
            </w:r>
          </w:p>
        </w:tc>
        <w:tc>
          <w:tcPr>
            <w:tcW w:w="708" w:type="dxa"/>
            <w:tcBorders>
              <w:top w:val="single" w:sz="4" w:space="0" w:color="auto"/>
              <w:bottom w:val="single" w:sz="4" w:space="0" w:color="auto"/>
            </w:tcBorders>
            <w:vAlign w:val="bottom"/>
          </w:tcPr>
          <w:p w14:paraId="01406FD7" w14:textId="77777777" w:rsidR="00E528D6" w:rsidRPr="00E528D6" w:rsidRDefault="00E528D6" w:rsidP="00E528D6">
            <w:pPr>
              <w:jc w:val="right"/>
              <w:rPr>
                <w:sz w:val="21"/>
                <w:szCs w:val="21"/>
              </w:rPr>
            </w:pPr>
            <w:r w:rsidRPr="00E528D6">
              <w:rPr>
                <w:sz w:val="21"/>
                <w:szCs w:val="21"/>
              </w:rPr>
              <w:t>2023</w:t>
            </w:r>
          </w:p>
        </w:tc>
        <w:tc>
          <w:tcPr>
            <w:tcW w:w="708" w:type="dxa"/>
            <w:tcBorders>
              <w:top w:val="single" w:sz="4" w:space="0" w:color="auto"/>
              <w:bottom w:val="single" w:sz="4" w:space="0" w:color="auto"/>
            </w:tcBorders>
            <w:vAlign w:val="bottom"/>
          </w:tcPr>
          <w:p w14:paraId="200F3DFC" w14:textId="77777777" w:rsidR="00E528D6" w:rsidRPr="00E528D6" w:rsidRDefault="00E528D6" w:rsidP="00E528D6">
            <w:pPr>
              <w:jc w:val="right"/>
              <w:rPr>
                <w:sz w:val="21"/>
                <w:szCs w:val="21"/>
              </w:rPr>
            </w:pPr>
            <w:r w:rsidRPr="00E528D6">
              <w:rPr>
                <w:sz w:val="21"/>
                <w:szCs w:val="21"/>
              </w:rPr>
              <w:t>2024</w:t>
            </w:r>
          </w:p>
        </w:tc>
        <w:tc>
          <w:tcPr>
            <w:tcW w:w="708" w:type="dxa"/>
            <w:tcBorders>
              <w:top w:val="single" w:sz="4" w:space="0" w:color="auto"/>
              <w:bottom w:val="single" w:sz="4" w:space="0" w:color="auto"/>
            </w:tcBorders>
            <w:vAlign w:val="bottom"/>
          </w:tcPr>
          <w:p w14:paraId="03C9ACD7" w14:textId="77777777" w:rsidR="00E528D6" w:rsidRPr="00E528D6" w:rsidRDefault="00E528D6" w:rsidP="00E528D6">
            <w:pPr>
              <w:jc w:val="right"/>
              <w:rPr>
                <w:sz w:val="21"/>
                <w:szCs w:val="21"/>
              </w:rPr>
            </w:pPr>
            <w:r w:rsidRPr="00E528D6">
              <w:rPr>
                <w:sz w:val="21"/>
                <w:szCs w:val="21"/>
              </w:rPr>
              <w:t>2025</w:t>
            </w:r>
          </w:p>
        </w:tc>
        <w:tc>
          <w:tcPr>
            <w:tcW w:w="708" w:type="dxa"/>
            <w:tcBorders>
              <w:top w:val="single" w:sz="4" w:space="0" w:color="auto"/>
              <w:bottom w:val="single" w:sz="4" w:space="0" w:color="auto"/>
            </w:tcBorders>
            <w:vAlign w:val="bottom"/>
          </w:tcPr>
          <w:p w14:paraId="6AF86D3C" w14:textId="77777777" w:rsidR="00E528D6" w:rsidRPr="00E528D6" w:rsidRDefault="00E528D6" w:rsidP="00E528D6">
            <w:pPr>
              <w:jc w:val="right"/>
              <w:rPr>
                <w:sz w:val="21"/>
                <w:szCs w:val="21"/>
              </w:rPr>
            </w:pPr>
            <w:r w:rsidRPr="00E528D6">
              <w:rPr>
                <w:sz w:val="21"/>
                <w:szCs w:val="21"/>
              </w:rPr>
              <w:t>2026</w:t>
            </w:r>
          </w:p>
        </w:tc>
      </w:tr>
      <w:tr w:rsidR="00E528D6" w:rsidRPr="00CD2981" w14:paraId="339F2B75" w14:textId="77777777" w:rsidTr="00FD1E37">
        <w:trPr>
          <w:jc w:val="center"/>
        </w:trPr>
        <w:tc>
          <w:tcPr>
            <w:tcW w:w="3828" w:type="dxa"/>
            <w:tcBorders>
              <w:top w:val="single" w:sz="4" w:space="0" w:color="auto"/>
            </w:tcBorders>
          </w:tcPr>
          <w:p w14:paraId="6E461CA4" w14:textId="77777777" w:rsidR="00E528D6" w:rsidRPr="00E528D6" w:rsidRDefault="00E528D6" w:rsidP="00E528D6">
            <w:pPr>
              <w:rPr>
                <w:rStyle w:val="kursiv"/>
                <w:sz w:val="21"/>
                <w:szCs w:val="21"/>
              </w:rPr>
            </w:pPr>
            <w:r w:rsidRPr="00E528D6">
              <w:rPr>
                <w:rStyle w:val="kursiv"/>
                <w:sz w:val="21"/>
                <w:szCs w:val="21"/>
              </w:rPr>
              <w:t>Statsbudsjettet</w:t>
            </w:r>
          </w:p>
        </w:tc>
        <w:tc>
          <w:tcPr>
            <w:tcW w:w="708" w:type="dxa"/>
            <w:tcBorders>
              <w:top w:val="nil"/>
              <w:left w:val="nil"/>
              <w:bottom w:val="nil"/>
              <w:right w:val="nil"/>
            </w:tcBorders>
            <w:shd w:val="clear" w:color="auto" w:fill="auto"/>
            <w:vAlign w:val="bottom"/>
          </w:tcPr>
          <w:p w14:paraId="12C5C0C2"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47808BA6"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297A297C"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4E964D24"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771A48C6"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4666C6F2"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6FEB04DB" w14:textId="77777777" w:rsidR="00E528D6" w:rsidRPr="00E528D6" w:rsidRDefault="00E528D6" w:rsidP="00E528D6">
            <w:pPr>
              <w:jc w:val="right"/>
              <w:rPr>
                <w:sz w:val="21"/>
                <w:szCs w:val="21"/>
              </w:rPr>
            </w:pPr>
          </w:p>
        </w:tc>
        <w:tc>
          <w:tcPr>
            <w:tcW w:w="708" w:type="dxa"/>
            <w:tcBorders>
              <w:top w:val="nil"/>
              <w:left w:val="nil"/>
              <w:bottom w:val="nil"/>
              <w:right w:val="nil"/>
            </w:tcBorders>
            <w:vAlign w:val="bottom"/>
          </w:tcPr>
          <w:p w14:paraId="262648AF"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25BF369F" w14:textId="77777777" w:rsidR="00E528D6" w:rsidRPr="00E528D6" w:rsidRDefault="00E528D6" w:rsidP="00E528D6">
            <w:pPr>
              <w:jc w:val="right"/>
              <w:rPr>
                <w:sz w:val="21"/>
                <w:szCs w:val="21"/>
              </w:rPr>
            </w:pPr>
          </w:p>
        </w:tc>
      </w:tr>
      <w:tr w:rsidR="00E528D6" w:rsidRPr="009B2E51" w14:paraId="57D7B64C" w14:textId="77777777" w:rsidTr="00FD1E37">
        <w:trPr>
          <w:jc w:val="center"/>
        </w:trPr>
        <w:tc>
          <w:tcPr>
            <w:tcW w:w="3828" w:type="dxa"/>
          </w:tcPr>
          <w:p w14:paraId="7C52FC18" w14:textId="77777777" w:rsidR="00E528D6" w:rsidRPr="006E6BE4" w:rsidRDefault="00E528D6" w:rsidP="006E6BE4">
            <w:pPr>
              <w:ind w:left="312"/>
              <w:rPr>
                <w:sz w:val="21"/>
                <w:szCs w:val="21"/>
              </w:rPr>
            </w:pPr>
            <w:r w:rsidRPr="006E6BE4">
              <w:rPr>
                <w:sz w:val="21"/>
                <w:szCs w:val="21"/>
              </w:rPr>
              <w:t>Samlet overskudd i statsbudsjettet og Statens pensjonsfond. Mrd. kroner</w:t>
            </w:r>
            <w:r w:rsidRPr="006E6BE4">
              <w:rPr>
                <w:sz w:val="21"/>
                <w:szCs w:val="21"/>
              </w:rPr>
              <w:tab/>
            </w:r>
          </w:p>
        </w:tc>
        <w:tc>
          <w:tcPr>
            <w:tcW w:w="708" w:type="dxa"/>
            <w:tcBorders>
              <w:top w:val="nil"/>
              <w:left w:val="nil"/>
              <w:bottom w:val="nil"/>
              <w:right w:val="nil"/>
            </w:tcBorders>
            <w:shd w:val="clear" w:color="auto" w:fill="auto"/>
            <w:vAlign w:val="bottom"/>
          </w:tcPr>
          <w:p w14:paraId="169E27B2" w14:textId="77777777" w:rsidR="00E528D6" w:rsidRPr="00E528D6" w:rsidRDefault="00E528D6" w:rsidP="00E528D6">
            <w:pPr>
              <w:jc w:val="right"/>
              <w:rPr>
                <w:sz w:val="21"/>
                <w:szCs w:val="21"/>
              </w:rPr>
            </w:pPr>
            <w:r w:rsidRPr="00E528D6">
              <w:rPr>
                <w:sz w:val="21"/>
                <w:szCs w:val="21"/>
              </w:rPr>
              <w:t>257,4</w:t>
            </w:r>
          </w:p>
        </w:tc>
        <w:tc>
          <w:tcPr>
            <w:tcW w:w="708" w:type="dxa"/>
            <w:tcBorders>
              <w:top w:val="nil"/>
              <w:left w:val="nil"/>
              <w:bottom w:val="nil"/>
              <w:right w:val="nil"/>
            </w:tcBorders>
            <w:shd w:val="clear" w:color="auto" w:fill="auto"/>
            <w:vAlign w:val="bottom"/>
          </w:tcPr>
          <w:p w14:paraId="4C659E9F" w14:textId="77777777" w:rsidR="00E528D6" w:rsidRPr="00E528D6" w:rsidRDefault="00E528D6" w:rsidP="00E528D6">
            <w:pPr>
              <w:jc w:val="right"/>
              <w:rPr>
                <w:sz w:val="21"/>
                <w:szCs w:val="21"/>
              </w:rPr>
            </w:pPr>
            <w:r w:rsidRPr="00E528D6">
              <w:rPr>
                <w:sz w:val="21"/>
                <w:szCs w:val="21"/>
              </w:rPr>
              <w:t>276,7</w:t>
            </w:r>
          </w:p>
        </w:tc>
        <w:tc>
          <w:tcPr>
            <w:tcW w:w="708" w:type="dxa"/>
            <w:tcBorders>
              <w:top w:val="nil"/>
              <w:left w:val="nil"/>
              <w:bottom w:val="nil"/>
              <w:right w:val="nil"/>
            </w:tcBorders>
            <w:shd w:val="clear" w:color="auto" w:fill="auto"/>
            <w:vAlign w:val="bottom"/>
          </w:tcPr>
          <w:p w14:paraId="7183141F" w14:textId="77777777" w:rsidR="00E528D6" w:rsidRPr="00E528D6" w:rsidRDefault="00E528D6" w:rsidP="00E528D6">
            <w:pPr>
              <w:jc w:val="right"/>
              <w:rPr>
                <w:sz w:val="21"/>
                <w:szCs w:val="21"/>
              </w:rPr>
            </w:pPr>
            <w:r w:rsidRPr="00E528D6">
              <w:rPr>
                <w:sz w:val="21"/>
                <w:szCs w:val="21"/>
              </w:rPr>
              <w:t>-39,2</w:t>
            </w:r>
          </w:p>
        </w:tc>
        <w:tc>
          <w:tcPr>
            <w:tcW w:w="708" w:type="dxa"/>
            <w:tcBorders>
              <w:top w:val="nil"/>
              <w:left w:val="nil"/>
              <w:bottom w:val="nil"/>
              <w:right w:val="nil"/>
            </w:tcBorders>
            <w:shd w:val="clear" w:color="auto" w:fill="auto"/>
            <w:vAlign w:val="bottom"/>
          </w:tcPr>
          <w:p w14:paraId="4CA7EBB6" w14:textId="77777777" w:rsidR="00E528D6" w:rsidRPr="00E528D6" w:rsidRDefault="00E528D6" w:rsidP="00E528D6">
            <w:pPr>
              <w:jc w:val="right"/>
              <w:rPr>
                <w:sz w:val="21"/>
                <w:szCs w:val="21"/>
              </w:rPr>
            </w:pPr>
            <w:r w:rsidRPr="00E528D6">
              <w:rPr>
                <w:sz w:val="21"/>
                <w:szCs w:val="21"/>
              </w:rPr>
              <w:t>142,2</w:t>
            </w:r>
          </w:p>
        </w:tc>
        <w:tc>
          <w:tcPr>
            <w:tcW w:w="708" w:type="dxa"/>
            <w:tcBorders>
              <w:top w:val="nil"/>
              <w:left w:val="nil"/>
              <w:bottom w:val="nil"/>
              <w:right w:val="nil"/>
            </w:tcBorders>
            <w:shd w:val="clear" w:color="auto" w:fill="auto"/>
            <w:vAlign w:val="bottom"/>
          </w:tcPr>
          <w:p w14:paraId="610A8819" w14:textId="77777777" w:rsidR="00E528D6" w:rsidRPr="00E528D6" w:rsidRDefault="00E528D6" w:rsidP="00E528D6">
            <w:pPr>
              <w:jc w:val="right"/>
              <w:rPr>
                <w:sz w:val="21"/>
                <w:szCs w:val="21"/>
              </w:rPr>
            </w:pPr>
            <w:r w:rsidRPr="00E528D6">
              <w:rPr>
                <w:sz w:val="21"/>
                <w:szCs w:val="21"/>
              </w:rPr>
              <w:t>1 281,8</w:t>
            </w:r>
          </w:p>
        </w:tc>
        <w:tc>
          <w:tcPr>
            <w:tcW w:w="708" w:type="dxa"/>
            <w:tcBorders>
              <w:top w:val="nil"/>
              <w:left w:val="nil"/>
              <w:bottom w:val="nil"/>
              <w:right w:val="nil"/>
            </w:tcBorders>
            <w:shd w:val="clear" w:color="auto" w:fill="auto"/>
            <w:vAlign w:val="bottom"/>
          </w:tcPr>
          <w:p w14:paraId="6C13FEE5" w14:textId="77777777" w:rsidR="00E528D6" w:rsidRPr="00E528D6" w:rsidRDefault="00E528D6" w:rsidP="00E528D6">
            <w:pPr>
              <w:jc w:val="right"/>
              <w:rPr>
                <w:sz w:val="21"/>
                <w:szCs w:val="21"/>
              </w:rPr>
            </w:pPr>
            <w:r w:rsidRPr="00E528D6">
              <w:rPr>
                <w:sz w:val="21"/>
                <w:szCs w:val="21"/>
              </w:rPr>
              <w:t>1 042,5</w:t>
            </w:r>
          </w:p>
        </w:tc>
        <w:tc>
          <w:tcPr>
            <w:tcW w:w="708" w:type="dxa"/>
            <w:tcBorders>
              <w:top w:val="nil"/>
              <w:left w:val="nil"/>
              <w:bottom w:val="nil"/>
              <w:right w:val="nil"/>
            </w:tcBorders>
            <w:shd w:val="clear" w:color="auto" w:fill="auto"/>
            <w:vAlign w:val="bottom"/>
          </w:tcPr>
          <w:p w14:paraId="562692E6" w14:textId="77777777" w:rsidR="00E528D6" w:rsidRPr="00E528D6" w:rsidRDefault="00E528D6" w:rsidP="00E528D6">
            <w:pPr>
              <w:jc w:val="right"/>
              <w:rPr>
                <w:sz w:val="21"/>
                <w:szCs w:val="21"/>
              </w:rPr>
            </w:pPr>
            <w:r w:rsidRPr="00E528D6">
              <w:rPr>
                <w:sz w:val="21"/>
                <w:szCs w:val="21"/>
              </w:rPr>
              <w:t>792,6</w:t>
            </w:r>
          </w:p>
        </w:tc>
        <w:tc>
          <w:tcPr>
            <w:tcW w:w="708" w:type="dxa"/>
            <w:tcBorders>
              <w:top w:val="nil"/>
              <w:left w:val="nil"/>
              <w:bottom w:val="nil"/>
              <w:right w:val="nil"/>
            </w:tcBorders>
            <w:vAlign w:val="bottom"/>
          </w:tcPr>
          <w:p w14:paraId="20DE5733" w14:textId="77777777" w:rsidR="00E528D6" w:rsidRPr="00E528D6" w:rsidRDefault="00E528D6" w:rsidP="00E528D6">
            <w:pPr>
              <w:jc w:val="right"/>
              <w:rPr>
                <w:sz w:val="21"/>
                <w:szCs w:val="21"/>
              </w:rPr>
            </w:pPr>
            <w:r w:rsidRPr="00E528D6">
              <w:rPr>
                <w:sz w:val="21"/>
                <w:szCs w:val="21"/>
              </w:rPr>
              <w:t>611,0</w:t>
            </w:r>
          </w:p>
        </w:tc>
        <w:tc>
          <w:tcPr>
            <w:tcW w:w="708" w:type="dxa"/>
            <w:tcBorders>
              <w:top w:val="nil"/>
              <w:left w:val="nil"/>
              <w:bottom w:val="nil"/>
              <w:right w:val="nil"/>
            </w:tcBorders>
            <w:shd w:val="clear" w:color="auto" w:fill="auto"/>
            <w:vAlign w:val="bottom"/>
          </w:tcPr>
          <w:p w14:paraId="0CC40A9C" w14:textId="77777777" w:rsidR="00E528D6" w:rsidRPr="00E528D6" w:rsidRDefault="00E528D6" w:rsidP="00E528D6">
            <w:pPr>
              <w:jc w:val="right"/>
              <w:rPr>
                <w:sz w:val="21"/>
                <w:szCs w:val="21"/>
              </w:rPr>
            </w:pPr>
            <w:r w:rsidRPr="00E528D6">
              <w:rPr>
                <w:sz w:val="21"/>
                <w:szCs w:val="21"/>
              </w:rPr>
              <w:t>539,3</w:t>
            </w:r>
          </w:p>
        </w:tc>
      </w:tr>
      <w:tr w:rsidR="00E528D6" w:rsidRPr="009B2E51" w14:paraId="3CF1BB7A" w14:textId="77777777" w:rsidTr="00FD1E37">
        <w:trPr>
          <w:jc w:val="center"/>
        </w:trPr>
        <w:tc>
          <w:tcPr>
            <w:tcW w:w="3828" w:type="dxa"/>
          </w:tcPr>
          <w:p w14:paraId="09796139" w14:textId="423AEEBD" w:rsidR="00E528D6" w:rsidRPr="006E6BE4" w:rsidRDefault="00E528D6" w:rsidP="006E6BE4">
            <w:pPr>
              <w:ind w:left="312"/>
              <w:rPr>
                <w:sz w:val="21"/>
                <w:szCs w:val="21"/>
              </w:rPr>
            </w:pPr>
            <w:r w:rsidRPr="006E6BE4">
              <w:rPr>
                <w:sz w:val="21"/>
                <w:szCs w:val="21"/>
              </w:rPr>
              <w:t>Oljekorrigert overskudd. Mrd. kroner</w:t>
            </w:r>
            <w:r w:rsidRPr="006E6BE4">
              <w:rPr>
                <w:sz w:val="21"/>
                <w:szCs w:val="21"/>
              </w:rPr>
              <w:tab/>
              <w:t xml:space="preserve"> </w:t>
            </w:r>
          </w:p>
        </w:tc>
        <w:tc>
          <w:tcPr>
            <w:tcW w:w="708" w:type="dxa"/>
            <w:tcBorders>
              <w:top w:val="nil"/>
              <w:left w:val="nil"/>
              <w:bottom w:val="nil"/>
              <w:right w:val="nil"/>
            </w:tcBorders>
            <w:shd w:val="clear" w:color="auto" w:fill="auto"/>
            <w:vAlign w:val="bottom"/>
          </w:tcPr>
          <w:p w14:paraId="1093727F" w14:textId="77777777" w:rsidR="00E528D6" w:rsidRPr="00E528D6" w:rsidRDefault="00E528D6" w:rsidP="00E528D6">
            <w:pPr>
              <w:jc w:val="right"/>
              <w:rPr>
                <w:sz w:val="21"/>
                <w:szCs w:val="21"/>
              </w:rPr>
            </w:pPr>
            <w:r w:rsidRPr="00E528D6">
              <w:rPr>
                <w:sz w:val="21"/>
                <w:szCs w:val="21"/>
              </w:rPr>
              <w:t>-218,5</w:t>
            </w:r>
          </w:p>
        </w:tc>
        <w:tc>
          <w:tcPr>
            <w:tcW w:w="708" w:type="dxa"/>
            <w:tcBorders>
              <w:top w:val="nil"/>
              <w:left w:val="nil"/>
              <w:bottom w:val="nil"/>
              <w:right w:val="nil"/>
            </w:tcBorders>
            <w:shd w:val="clear" w:color="auto" w:fill="auto"/>
            <w:vAlign w:val="bottom"/>
          </w:tcPr>
          <w:p w14:paraId="039C1AC0" w14:textId="77777777" w:rsidR="00E528D6" w:rsidRPr="00E528D6" w:rsidRDefault="00E528D6" w:rsidP="00E528D6">
            <w:pPr>
              <w:jc w:val="right"/>
              <w:rPr>
                <w:sz w:val="21"/>
                <w:szCs w:val="21"/>
              </w:rPr>
            </w:pPr>
            <w:r w:rsidRPr="00E528D6">
              <w:rPr>
                <w:sz w:val="21"/>
                <w:szCs w:val="21"/>
              </w:rPr>
              <w:t>-227,6</w:t>
            </w:r>
          </w:p>
        </w:tc>
        <w:tc>
          <w:tcPr>
            <w:tcW w:w="708" w:type="dxa"/>
            <w:tcBorders>
              <w:top w:val="nil"/>
              <w:left w:val="nil"/>
              <w:bottom w:val="nil"/>
              <w:right w:val="nil"/>
            </w:tcBorders>
            <w:shd w:val="clear" w:color="auto" w:fill="auto"/>
            <w:vAlign w:val="bottom"/>
          </w:tcPr>
          <w:p w14:paraId="16BAFC76" w14:textId="77777777" w:rsidR="00E528D6" w:rsidRPr="00E528D6" w:rsidRDefault="00E528D6" w:rsidP="00E528D6">
            <w:pPr>
              <w:jc w:val="right"/>
              <w:rPr>
                <w:sz w:val="21"/>
                <w:szCs w:val="21"/>
              </w:rPr>
            </w:pPr>
            <w:r w:rsidRPr="00E528D6">
              <w:rPr>
                <w:sz w:val="21"/>
                <w:szCs w:val="21"/>
              </w:rPr>
              <w:t>-370,5</w:t>
            </w:r>
          </w:p>
        </w:tc>
        <w:tc>
          <w:tcPr>
            <w:tcW w:w="708" w:type="dxa"/>
            <w:tcBorders>
              <w:top w:val="nil"/>
              <w:left w:val="nil"/>
              <w:bottom w:val="nil"/>
              <w:right w:val="nil"/>
            </w:tcBorders>
            <w:shd w:val="clear" w:color="auto" w:fill="auto"/>
            <w:vAlign w:val="bottom"/>
          </w:tcPr>
          <w:p w14:paraId="1E740400" w14:textId="77777777" w:rsidR="00E528D6" w:rsidRPr="00E528D6" w:rsidRDefault="00E528D6" w:rsidP="00E528D6">
            <w:pPr>
              <w:jc w:val="right"/>
              <w:rPr>
                <w:sz w:val="21"/>
                <w:szCs w:val="21"/>
              </w:rPr>
            </w:pPr>
            <w:r w:rsidRPr="00E528D6">
              <w:rPr>
                <w:sz w:val="21"/>
                <w:szCs w:val="21"/>
              </w:rPr>
              <w:t>-369,0</w:t>
            </w:r>
          </w:p>
        </w:tc>
        <w:tc>
          <w:tcPr>
            <w:tcW w:w="708" w:type="dxa"/>
            <w:tcBorders>
              <w:top w:val="nil"/>
              <w:left w:val="nil"/>
              <w:bottom w:val="nil"/>
              <w:right w:val="nil"/>
            </w:tcBorders>
            <w:shd w:val="clear" w:color="auto" w:fill="auto"/>
            <w:vAlign w:val="bottom"/>
          </w:tcPr>
          <w:p w14:paraId="63CA3243" w14:textId="77777777" w:rsidR="00E528D6" w:rsidRPr="00E528D6" w:rsidRDefault="00E528D6" w:rsidP="00E528D6">
            <w:pPr>
              <w:jc w:val="right"/>
              <w:rPr>
                <w:sz w:val="21"/>
                <w:szCs w:val="21"/>
              </w:rPr>
            </w:pPr>
            <w:r w:rsidRPr="00E528D6">
              <w:rPr>
                <w:sz w:val="21"/>
                <w:szCs w:val="21"/>
              </w:rPr>
              <w:t>-282,7</w:t>
            </w:r>
          </w:p>
        </w:tc>
        <w:tc>
          <w:tcPr>
            <w:tcW w:w="708" w:type="dxa"/>
            <w:tcBorders>
              <w:top w:val="nil"/>
              <w:left w:val="nil"/>
              <w:bottom w:val="nil"/>
              <w:right w:val="nil"/>
            </w:tcBorders>
            <w:shd w:val="clear" w:color="auto" w:fill="auto"/>
            <w:vAlign w:val="bottom"/>
          </w:tcPr>
          <w:p w14:paraId="5EF7325E" w14:textId="77777777" w:rsidR="00E528D6" w:rsidRPr="00E528D6" w:rsidRDefault="00E528D6" w:rsidP="00E528D6">
            <w:pPr>
              <w:jc w:val="right"/>
              <w:rPr>
                <w:sz w:val="21"/>
                <w:szCs w:val="21"/>
              </w:rPr>
            </w:pPr>
            <w:r w:rsidRPr="00E528D6">
              <w:rPr>
                <w:sz w:val="21"/>
                <w:szCs w:val="21"/>
              </w:rPr>
              <w:t>-290,5</w:t>
            </w:r>
          </w:p>
        </w:tc>
        <w:tc>
          <w:tcPr>
            <w:tcW w:w="708" w:type="dxa"/>
            <w:tcBorders>
              <w:top w:val="nil"/>
              <w:left w:val="nil"/>
              <w:bottom w:val="nil"/>
              <w:right w:val="nil"/>
            </w:tcBorders>
            <w:shd w:val="clear" w:color="auto" w:fill="auto"/>
            <w:vAlign w:val="bottom"/>
          </w:tcPr>
          <w:p w14:paraId="4C542DEB" w14:textId="77777777" w:rsidR="00E528D6" w:rsidRPr="00E528D6" w:rsidRDefault="00E528D6" w:rsidP="00E528D6">
            <w:pPr>
              <w:jc w:val="right"/>
              <w:rPr>
                <w:sz w:val="21"/>
                <w:szCs w:val="21"/>
              </w:rPr>
            </w:pPr>
            <w:r w:rsidRPr="00E528D6">
              <w:rPr>
                <w:sz w:val="21"/>
                <w:szCs w:val="21"/>
              </w:rPr>
              <w:t>-331,7</w:t>
            </w:r>
          </w:p>
        </w:tc>
        <w:tc>
          <w:tcPr>
            <w:tcW w:w="708" w:type="dxa"/>
            <w:tcBorders>
              <w:top w:val="nil"/>
              <w:left w:val="nil"/>
              <w:bottom w:val="nil"/>
              <w:right w:val="nil"/>
            </w:tcBorders>
            <w:vAlign w:val="bottom"/>
          </w:tcPr>
          <w:p w14:paraId="54726E2E" w14:textId="77777777" w:rsidR="00E528D6" w:rsidRPr="00E528D6" w:rsidRDefault="00E528D6" w:rsidP="00E528D6">
            <w:pPr>
              <w:jc w:val="right"/>
              <w:rPr>
                <w:sz w:val="21"/>
                <w:szCs w:val="21"/>
              </w:rPr>
            </w:pPr>
            <w:r w:rsidRPr="00E528D6">
              <w:rPr>
                <w:sz w:val="21"/>
                <w:szCs w:val="21"/>
              </w:rPr>
              <w:t>-487,6</w:t>
            </w:r>
          </w:p>
        </w:tc>
        <w:tc>
          <w:tcPr>
            <w:tcW w:w="708" w:type="dxa"/>
            <w:tcBorders>
              <w:top w:val="nil"/>
              <w:left w:val="nil"/>
              <w:bottom w:val="nil"/>
              <w:right w:val="nil"/>
            </w:tcBorders>
            <w:shd w:val="clear" w:color="auto" w:fill="auto"/>
            <w:vAlign w:val="bottom"/>
          </w:tcPr>
          <w:p w14:paraId="44F9C46F" w14:textId="77777777" w:rsidR="00E528D6" w:rsidRPr="00E528D6" w:rsidRDefault="00E528D6" w:rsidP="00E528D6">
            <w:pPr>
              <w:jc w:val="right"/>
              <w:rPr>
                <w:sz w:val="21"/>
                <w:szCs w:val="21"/>
              </w:rPr>
            </w:pPr>
            <w:r w:rsidRPr="00E528D6">
              <w:rPr>
                <w:sz w:val="21"/>
                <w:szCs w:val="21"/>
              </w:rPr>
              <w:t>-452,2</w:t>
            </w:r>
          </w:p>
        </w:tc>
      </w:tr>
      <w:tr w:rsidR="00E528D6" w:rsidRPr="009B2E51" w14:paraId="6985CB59" w14:textId="77777777" w:rsidTr="00FD1E37">
        <w:trPr>
          <w:jc w:val="center"/>
        </w:trPr>
        <w:tc>
          <w:tcPr>
            <w:tcW w:w="3828" w:type="dxa"/>
          </w:tcPr>
          <w:p w14:paraId="20B21967" w14:textId="69E5978F" w:rsidR="00E528D6" w:rsidRPr="006E6BE4" w:rsidRDefault="00E528D6" w:rsidP="006E6BE4">
            <w:pPr>
              <w:ind w:left="312"/>
              <w:rPr>
                <w:sz w:val="21"/>
                <w:szCs w:val="21"/>
              </w:rPr>
            </w:pPr>
            <w:r w:rsidRPr="006E6BE4">
              <w:rPr>
                <w:sz w:val="21"/>
                <w:szCs w:val="21"/>
              </w:rPr>
              <w:t>Strukturelt overskudd. Mrd. kroner</w:t>
            </w:r>
            <w:r w:rsidRPr="006E6BE4">
              <w:rPr>
                <w:sz w:val="21"/>
                <w:szCs w:val="21"/>
              </w:rPr>
              <w:tab/>
            </w:r>
          </w:p>
        </w:tc>
        <w:tc>
          <w:tcPr>
            <w:tcW w:w="708" w:type="dxa"/>
            <w:tcBorders>
              <w:top w:val="nil"/>
              <w:left w:val="nil"/>
              <w:bottom w:val="nil"/>
              <w:right w:val="nil"/>
            </w:tcBorders>
            <w:shd w:val="clear" w:color="auto" w:fill="auto"/>
            <w:vAlign w:val="bottom"/>
          </w:tcPr>
          <w:p w14:paraId="6B855557" w14:textId="77777777" w:rsidR="00E528D6" w:rsidRPr="00E528D6" w:rsidRDefault="00E528D6" w:rsidP="00E528D6">
            <w:pPr>
              <w:jc w:val="right"/>
              <w:rPr>
                <w:sz w:val="21"/>
                <w:szCs w:val="21"/>
              </w:rPr>
            </w:pPr>
            <w:r w:rsidRPr="00E528D6">
              <w:rPr>
                <w:sz w:val="21"/>
                <w:szCs w:val="21"/>
              </w:rPr>
              <w:t>-204,8</w:t>
            </w:r>
          </w:p>
        </w:tc>
        <w:tc>
          <w:tcPr>
            <w:tcW w:w="708" w:type="dxa"/>
            <w:tcBorders>
              <w:top w:val="nil"/>
              <w:left w:val="nil"/>
              <w:bottom w:val="nil"/>
              <w:right w:val="nil"/>
            </w:tcBorders>
            <w:shd w:val="clear" w:color="auto" w:fill="auto"/>
            <w:vAlign w:val="bottom"/>
          </w:tcPr>
          <w:p w14:paraId="7527CB09" w14:textId="77777777" w:rsidR="00E528D6" w:rsidRPr="00E528D6" w:rsidRDefault="00E528D6" w:rsidP="00E528D6">
            <w:pPr>
              <w:jc w:val="right"/>
              <w:rPr>
                <w:sz w:val="21"/>
                <w:szCs w:val="21"/>
              </w:rPr>
            </w:pPr>
            <w:r w:rsidRPr="00E528D6">
              <w:rPr>
                <w:sz w:val="21"/>
                <w:szCs w:val="21"/>
              </w:rPr>
              <w:t>-231,1</w:t>
            </w:r>
          </w:p>
        </w:tc>
        <w:tc>
          <w:tcPr>
            <w:tcW w:w="708" w:type="dxa"/>
            <w:tcBorders>
              <w:top w:val="nil"/>
              <w:left w:val="nil"/>
              <w:bottom w:val="nil"/>
              <w:right w:val="nil"/>
            </w:tcBorders>
            <w:shd w:val="clear" w:color="auto" w:fill="auto"/>
            <w:vAlign w:val="bottom"/>
          </w:tcPr>
          <w:p w14:paraId="12A50FC9" w14:textId="77777777" w:rsidR="00E528D6" w:rsidRPr="00E528D6" w:rsidRDefault="00E528D6" w:rsidP="00E528D6">
            <w:pPr>
              <w:jc w:val="right"/>
              <w:rPr>
                <w:sz w:val="21"/>
                <w:szCs w:val="21"/>
              </w:rPr>
            </w:pPr>
            <w:r w:rsidRPr="00E528D6">
              <w:rPr>
                <w:sz w:val="21"/>
                <w:szCs w:val="21"/>
              </w:rPr>
              <w:t>-359,7</w:t>
            </w:r>
          </w:p>
        </w:tc>
        <w:tc>
          <w:tcPr>
            <w:tcW w:w="708" w:type="dxa"/>
            <w:tcBorders>
              <w:top w:val="nil"/>
              <w:left w:val="nil"/>
              <w:bottom w:val="nil"/>
              <w:right w:val="nil"/>
            </w:tcBorders>
            <w:shd w:val="clear" w:color="auto" w:fill="auto"/>
            <w:vAlign w:val="bottom"/>
          </w:tcPr>
          <w:p w14:paraId="615B3AB4" w14:textId="77777777" w:rsidR="00E528D6" w:rsidRPr="00E528D6" w:rsidRDefault="00E528D6" w:rsidP="00E528D6">
            <w:pPr>
              <w:jc w:val="right"/>
              <w:rPr>
                <w:sz w:val="21"/>
                <w:szCs w:val="21"/>
              </w:rPr>
            </w:pPr>
            <w:r w:rsidRPr="00E528D6">
              <w:rPr>
                <w:sz w:val="21"/>
                <w:szCs w:val="21"/>
              </w:rPr>
              <w:t>-341,1</w:t>
            </w:r>
          </w:p>
        </w:tc>
        <w:tc>
          <w:tcPr>
            <w:tcW w:w="708" w:type="dxa"/>
            <w:tcBorders>
              <w:top w:val="nil"/>
              <w:left w:val="nil"/>
              <w:bottom w:val="nil"/>
              <w:right w:val="nil"/>
            </w:tcBorders>
            <w:shd w:val="clear" w:color="auto" w:fill="auto"/>
            <w:vAlign w:val="bottom"/>
          </w:tcPr>
          <w:p w14:paraId="03E7FD6F" w14:textId="77777777" w:rsidR="00E528D6" w:rsidRPr="00E528D6" w:rsidRDefault="00E528D6" w:rsidP="00E528D6">
            <w:pPr>
              <w:jc w:val="right"/>
              <w:rPr>
                <w:sz w:val="21"/>
                <w:szCs w:val="21"/>
              </w:rPr>
            </w:pPr>
            <w:r w:rsidRPr="00E528D6">
              <w:rPr>
                <w:sz w:val="21"/>
                <w:szCs w:val="21"/>
              </w:rPr>
              <w:t>-322,1</w:t>
            </w:r>
          </w:p>
        </w:tc>
        <w:tc>
          <w:tcPr>
            <w:tcW w:w="708" w:type="dxa"/>
            <w:tcBorders>
              <w:top w:val="nil"/>
              <w:left w:val="nil"/>
              <w:bottom w:val="nil"/>
              <w:right w:val="nil"/>
            </w:tcBorders>
            <w:shd w:val="clear" w:color="auto" w:fill="auto"/>
            <w:vAlign w:val="bottom"/>
          </w:tcPr>
          <w:p w14:paraId="75F25055" w14:textId="77777777" w:rsidR="00E528D6" w:rsidRPr="00E528D6" w:rsidRDefault="00E528D6" w:rsidP="00E528D6">
            <w:pPr>
              <w:jc w:val="right"/>
              <w:rPr>
                <w:sz w:val="21"/>
                <w:szCs w:val="21"/>
              </w:rPr>
            </w:pPr>
            <w:r w:rsidRPr="00E528D6">
              <w:rPr>
                <w:sz w:val="21"/>
                <w:szCs w:val="21"/>
              </w:rPr>
              <w:t>-356,0</w:t>
            </w:r>
          </w:p>
        </w:tc>
        <w:tc>
          <w:tcPr>
            <w:tcW w:w="708" w:type="dxa"/>
            <w:tcBorders>
              <w:top w:val="nil"/>
              <w:left w:val="nil"/>
              <w:bottom w:val="nil"/>
              <w:right w:val="nil"/>
            </w:tcBorders>
            <w:shd w:val="clear" w:color="auto" w:fill="auto"/>
            <w:vAlign w:val="bottom"/>
          </w:tcPr>
          <w:p w14:paraId="6C00B1E1" w14:textId="77777777" w:rsidR="00E528D6" w:rsidRPr="00E528D6" w:rsidRDefault="00E528D6" w:rsidP="00E528D6">
            <w:pPr>
              <w:jc w:val="right"/>
              <w:rPr>
                <w:sz w:val="21"/>
                <w:szCs w:val="21"/>
              </w:rPr>
            </w:pPr>
            <w:r w:rsidRPr="00E528D6">
              <w:rPr>
                <w:sz w:val="21"/>
                <w:szCs w:val="21"/>
              </w:rPr>
              <w:t>-410,3</w:t>
            </w:r>
          </w:p>
        </w:tc>
        <w:tc>
          <w:tcPr>
            <w:tcW w:w="708" w:type="dxa"/>
            <w:tcBorders>
              <w:top w:val="nil"/>
              <w:left w:val="nil"/>
              <w:bottom w:val="nil"/>
              <w:right w:val="nil"/>
            </w:tcBorders>
            <w:vAlign w:val="bottom"/>
          </w:tcPr>
          <w:p w14:paraId="71B4FF3E" w14:textId="77777777" w:rsidR="00E528D6" w:rsidRPr="00E528D6" w:rsidRDefault="00E528D6" w:rsidP="00E528D6">
            <w:pPr>
              <w:jc w:val="right"/>
              <w:rPr>
                <w:sz w:val="21"/>
                <w:szCs w:val="21"/>
              </w:rPr>
            </w:pPr>
            <w:r w:rsidRPr="00E528D6">
              <w:rPr>
                <w:sz w:val="21"/>
                <w:szCs w:val="21"/>
              </w:rPr>
              <w:t>-534,2</w:t>
            </w:r>
          </w:p>
        </w:tc>
        <w:tc>
          <w:tcPr>
            <w:tcW w:w="708" w:type="dxa"/>
            <w:tcBorders>
              <w:top w:val="nil"/>
              <w:left w:val="nil"/>
              <w:bottom w:val="nil"/>
              <w:right w:val="nil"/>
            </w:tcBorders>
            <w:shd w:val="clear" w:color="auto" w:fill="auto"/>
            <w:vAlign w:val="bottom"/>
          </w:tcPr>
          <w:p w14:paraId="47B0ED20" w14:textId="77777777" w:rsidR="00E528D6" w:rsidRPr="00E528D6" w:rsidRDefault="00E528D6" w:rsidP="00E528D6">
            <w:pPr>
              <w:jc w:val="right"/>
              <w:rPr>
                <w:sz w:val="21"/>
                <w:szCs w:val="21"/>
              </w:rPr>
            </w:pPr>
            <w:r w:rsidRPr="00E528D6">
              <w:rPr>
                <w:sz w:val="21"/>
                <w:szCs w:val="21"/>
              </w:rPr>
              <w:t>-579,4</w:t>
            </w:r>
          </w:p>
        </w:tc>
      </w:tr>
      <w:tr w:rsidR="00E528D6" w:rsidRPr="009B2E51" w14:paraId="105F9E4F" w14:textId="77777777" w:rsidTr="00FD1E37">
        <w:trPr>
          <w:jc w:val="center"/>
        </w:trPr>
        <w:tc>
          <w:tcPr>
            <w:tcW w:w="3828" w:type="dxa"/>
          </w:tcPr>
          <w:p w14:paraId="4CD716A8" w14:textId="1C21364E" w:rsidR="00E528D6" w:rsidRPr="006E6BE4" w:rsidRDefault="00E528D6" w:rsidP="006E6BE4">
            <w:pPr>
              <w:ind w:left="312"/>
              <w:rPr>
                <w:sz w:val="21"/>
                <w:szCs w:val="21"/>
              </w:rPr>
            </w:pPr>
            <w:r w:rsidRPr="006E6BE4">
              <w:rPr>
                <w:sz w:val="21"/>
                <w:szCs w:val="21"/>
              </w:rPr>
              <w:t>Strukturelt overskudd. Prosent av trend-BNP for Fastlands-Norge</w:t>
            </w:r>
            <w:r w:rsidRPr="006E6BE4">
              <w:rPr>
                <w:sz w:val="21"/>
                <w:szCs w:val="21"/>
              </w:rPr>
              <w:tab/>
            </w:r>
          </w:p>
        </w:tc>
        <w:tc>
          <w:tcPr>
            <w:tcW w:w="708" w:type="dxa"/>
            <w:tcBorders>
              <w:top w:val="nil"/>
              <w:left w:val="nil"/>
              <w:bottom w:val="nil"/>
              <w:right w:val="nil"/>
            </w:tcBorders>
            <w:shd w:val="clear" w:color="auto" w:fill="auto"/>
            <w:vAlign w:val="bottom"/>
          </w:tcPr>
          <w:p w14:paraId="728D1880" w14:textId="77777777" w:rsidR="00E528D6" w:rsidRPr="00E528D6" w:rsidRDefault="00E528D6" w:rsidP="00E528D6">
            <w:pPr>
              <w:jc w:val="right"/>
              <w:rPr>
                <w:sz w:val="21"/>
                <w:szCs w:val="21"/>
              </w:rPr>
            </w:pPr>
            <w:r w:rsidRPr="00E528D6">
              <w:rPr>
                <w:sz w:val="21"/>
                <w:szCs w:val="21"/>
              </w:rPr>
              <w:t>6,9</w:t>
            </w:r>
          </w:p>
        </w:tc>
        <w:tc>
          <w:tcPr>
            <w:tcW w:w="708" w:type="dxa"/>
            <w:tcBorders>
              <w:top w:val="nil"/>
              <w:left w:val="nil"/>
              <w:bottom w:val="nil"/>
              <w:right w:val="nil"/>
            </w:tcBorders>
            <w:shd w:val="clear" w:color="auto" w:fill="auto"/>
            <w:vAlign w:val="bottom"/>
          </w:tcPr>
          <w:p w14:paraId="29F1CECD" w14:textId="77777777" w:rsidR="00E528D6" w:rsidRPr="00E528D6" w:rsidRDefault="00E528D6" w:rsidP="00E528D6">
            <w:pPr>
              <w:jc w:val="right"/>
              <w:rPr>
                <w:sz w:val="21"/>
                <w:szCs w:val="21"/>
              </w:rPr>
            </w:pPr>
            <w:r w:rsidRPr="00E528D6">
              <w:rPr>
                <w:sz w:val="21"/>
                <w:szCs w:val="21"/>
              </w:rPr>
              <w:t>7,5</w:t>
            </w:r>
          </w:p>
        </w:tc>
        <w:tc>
          <w:tcPr>
            <w:tcW w:w="708" w:type="dxa"/>
            <w:tcBorders>
              <w:top w:val="nil"/>
              <w:left w:val="nil"/>
              <w:bottom w:val="nil"/>
              <w:right w:val="nil"/>
            </w:tcBorders>
            <w:shd w:val="clear" w:color="auto" w:fill="auto"/>
            <w:vAlign w:val="bottom"/>
          </w:tcPr>
          <w:p w14:paraId="3C976251" w14:textId="77777777" w:rsidR="00E528D6" w:rsidRPr="00E528D6" w:rsidRDefault="00E528D6" w:rsidP="00E528D6">
            <w:pPr>
              <w:jc w:val="right"/>
              <w:rPr>
                <w:sz w:val="21"/>
                <w:szCs w:val="21"/>
              </w:rPr>
            </w:pPr>
            <w:r w:rsidRPr="00E528D6">
              <w:rPr>
                <w:sz w:val="21"/>
                <w:szCs w:val="21"/>
              </w:rPr>
              <w:t>11,1</w:t>
            </w:r>
          </w:p>
        </w:tc>
        <w:tc>
          <w:tcPr>
            <w:tcW w:w="708" w:type="dxa"/>
            <w:tcBorders>
              <w:top w:val="nil"/>
              <w:left w:val="nil"/>
              <w:bottom w:val="nil"/>
              <w:right w:val="nil"/>
            </w:tcBorders>
            <w:shd w:val="clear" w:color="auto" w:fill="auto"/>
            <w:vAlign w:val="bottom"/>
          </w:tcPr>
          <w:p w14:paraId="16A3A115" w14:textId="77777777" w:rsidR="00E528D6" w:rsidRPr="00E528D6" w:rsidRDefault="00E528D6" w:rsidP="00E528D6">
            <w:pPr>
              <w:jc w:val="right"/>
              <w:rPr>
                <w:sz w:val="21"/>
                <w:szCs w:val="21"/>
              </w:rPr>
            </w:pPr>
            <w:r w:rsidRPr="00E528D6">
              <w:rPr>
                <w:sz w:val="21"/>
                <w:szCs w:val="21"/>
              </w:rPr>
              <w:t>10,0</w:t>
            </w:r>
          </w:p>
        </w:tc>
        <w:tc>
          <w:tcPr>
            <w:tcW w:w="708" w:type="dxa"/>
            <w:tcBorders>
              <w:top w:val="nil"/>
              <w:left w:val="nil"/>
              <w:bottom w:val="nil"/>
              <w:right w:val="nil"/>
            </w:tcBorders>
            <w:shd w:val="clear" w:color="auto" w:fill="auto"/>
            <w:vAlign w:val="bottom"/>
          </w:tcPr>
          <w:p w14:paraId="1E676C70" w14:textId="77777777" w:rsidR="00E528D6" w:rsidRPr="00E528D6" w:rsidRDefault="00E528D6" w:rsidP="00E528D6">
            <w:pPr>
              <w:jc w:val="right"/>
              <w:rPr>
                <w:sz w:val="21"/>
                <w:szCs w:val="21"/>
              </w:rPr>
            </w:pPr>
            <w:r w:rsidRPr="00E528D6">
              <w:rPr>
                <w:sz w:val="21"/>
                <w:szCs w:val="21"/>
              </w:rPr>
              <w:t>8,9</w:t>
            </w:r>
          </w:p>
        </w:tc>
        <w:tc>
          <w:tcPr>
            <w:tcW w:w="708" w:type="dxa"/>
            <w:tcBorders>
              <w:top w:val="nil"/>
              <w:left w:val="nil"/>
              <w:bottom w:val="nil"/>
              <w:right w:val="nil"/>
            </w:tcBorders>
            <w:shd w:val="clear" w:color="auto" w:fill="auto"/>
            <w:vAlign w:val="bottom"/>
          </w:tcPr>
          <w:p w14:paraId="00B7B4F2" w14:textId="77777777" w:rsidR="00E528D6" w:rsidRPr="00E528D6" w:rsidRDefault="00E528D6" w:rsidP="00E528D6">
            <w:pPr>
              <w:jc w:val="right"/>
              <w:rPr>
                <w:sz w:val="21"/>
                <w:szCs w:val="21"/>
              </w:rPr>
            </w:pPr>
            <w:r w:rsidRPr="00E528D6">
              <w:rPr>
                <w:sz w:val="21"/>
                <w:szCs w:val="21"/>
              </w:rPr>
              <w:t>9,3</w:t>
            </w:r>
          </w:p>
        </w:tc>
        <w:tc>
          <w:tcPr>
            <w:tcW w:w="708" w:type="dxa"/>
            <w:tcBorders>
              <w:top w:val="nil"/>
              <w:left w:val="nil"/>
              <w:bottom w:val="nil"/>
              <w:right w:val="nil"/>
            </w:tcBorders>
            <w:shd w:val="clear" w:color="auto" w:fill="auto"/>
            <w:vAlign w:val="bottom"/>
          </w:tcPr>
          <w:p w14:paraId="22A55A7E" w14:textId="77777777" w:rsidR="00E528D6" w:rsidRPr="00E528D6" w:rsidRDefault="00E528D6" w:rsidP="00E528D6">
            <w:pPr>
              <w:jc w:val="right"/>
              <w:rPr>
                <w:sz w:val="21"/>
                <w:szCs w:val="21"/>
              </w:rPr>
            </w:pPr>
            <w:r w:rsidRPr="00E528D6">
              <w:rPr>
                <w:sz w:val="21"/>
                <w:szCs w:val="21"/>
              </w:rPr>
              <w:t>10,2</w:t>
            </w:r>
          </w:p>
        </w:tc>
        <w:tc>
          <w:tcPr>
            <w:tcW w:w="708" w:type="dxa"/>
            <w:tcBorders>
              <w:top w:val="nil"/>
              <w:left w:val="nil"/>
              <w:bottom w:val="nil"/>
              <w:right w:val="nil"/>
            </w:tcBorders>
            <w:vAlign w:val="bottom"/>
          </w:tcPr>
          <w:p w14:paraId="3C8D5E8E" w14:textId="77777777" w:rsidR="00E528D6" w:rsidRPr="00E528D6" w:rsidRDefault="00E528D6" w:rsidP="00E528D6">
            <w:pPr>
              <w:jc w:val="right"/>
              <w:rPr>
                <w:sz w:val="21"/>
                <w:szCs w:val="21"/>
              </w:rPr>
            </w:pPr>
            <w:r w:rsidRPr="00E528D6">
              <w:rPr>
                <w:sz w:val="21"/>
                <w:szCs w:val="21"/>
              </w:rPr>
              <w:t>12,6</w:t>
            </w:r>
          </w:p>
        </w:tc>
        <w:tc>
          <w:tcPr>
            <w:tcW w:w="708" w:type="dxa"/>
            <w:tcBorders>
              <w:top w:val="nil"/>
              <w:left w:val="nil"/>
              <w:bottom w:val="nil"/>
              <w:right w:val="nil"/>
            </w:tcBorders>
            <w:shd w:val="clear" w:color="auto" w:fill="auto"/>
            <w:vAlign w:val="bottom"/>
          </w:tcPr>
          <w:p w14:paraId="16713735" w14:textId="77777777" w:rsidR="00E528D6" w:rsidRPr="00E528D6" w:rsidRDefault="00E528D6" w:rsidP="00E528D6">
            <w:pPr>
              <w:jc w:val="right"/>
              <w:rPr>
                <w:sz w:val="21"/>
                <w:szCs w:val="21"/>
              </w:rPr>
            </w:pPr>
            <w:r w:rsidRPr="00E528D6">
              <w:rPr>
                <w:sz w:val="21"/>
                <w:szCs w:val="21"/>
              </w:rPr>
              <w:t>13,1</w:t>
            </w:r>
          </w:p>
        </w:tc>
      </w:tr>
      <w:tr w:rsidR="00E528D6" w:rsidRPr="009B2E51" w14:paraId="57FDA96C" w14:textId="77777777" w:rsidTr="00FD1E37">
        <w:trPr>
          <w:jc w:val="center"/>
        </w:trPr>
        <w:tc>
          <w:tcPr>
            <w:tcW w:w="3828" w:type="dxa"/>
          </w:tcPr>
          <w:p w14:paraId="3F48FD10" w14:textId="77777777" w:rsidR="00E528D6" w:rsidRPr="006E6BE4" w:rsidRDefault="00E528D6" w:rsidP="006E6BE4">
            <w:pPr>
              <w:ind w:left="312"/>
              <w:rPr>
                <w:sz w:val="21"/>
                <w:szCs w:val="21"/>
              </w:rPr>
            </w:pPr>
            <w:r w:rsidRPr="006E6BE4">
              <w:rPr>
                <w:sz w:val="21"/>
                <w:szCs w:val="21"/>
              </w:rPr>
              <w:t>Underliggende reell vekst i statsbudsjettets utgifter. Prosentvis endring fra året før</w:t>
            </w:r>
            <w:r w:rsidRPr="006E6BE4">
              <w:rPr>
                <w:sz w:val="21"/>
                <w:szCs w:val="21"/>
              </w:rPr>
              <w:tab/>
            </w:r>
          </w:p>
        </w:tc>
        <w:tc>
          <w:tcPr>
            <w:tcW w:w="708" w:type="dxa"/>
            <w:tcBorders>
              <w:top w:val="nil"/>
              <w:left w:val="nil"/>
              <w:bottom w:val="nil"/>
              <w:right w:val="nil"/>
            </w:tcBorders>
            <w:shd w:val="clear" w:color="auto" w:fill="auto"/>
            <w:vAlign w:val="bottom"/>
          </w:tcPr>
          <w:p w14:paraId="6E2129C6" w14:textId="77777777" w:rsidR="00E528D6" w:rsidRPr="00E528D6" w:rsidRDefault="00E528D6" w:rsidP="00E528D6">
            <w:pPr>
              <w:jc w:val="right"/>
              <w:rPr>
                <w:sz w:val="21"/>
                <w:szCs w:val="21"/>
              </w:rPr>
            </w:pPr>
            <w:r w:rsidRPr="00E528D6">
              <w:rPr>
                <w:sz w:val="21"/>
                <w:szCs w:val="21"/>
              </w:rPr>
              <w:t>0,9</w:t>
            </w:r>
          </w:p>
        </w:tc>
        <w:tc>
          <w:tcPr>
            <w:tcW w:w="708" w:type="dxa"/>
            <w:tcBorders>
              <w:top w:val="nil"/>
              <w:left w:val="nil"/>
              <w:bottom w:val="nil"/>
              <w:right w:val="nil"/>
            </w:tcBorders>
            <w:shd w:val="clear" w:color="auto" w:fill="auto"/>
            <w:vAlign w:val="bottom"/>
          </w:tcPr>
          <w:p w14:paraId="094C7E67" w14:textId="77777777" w:rsidR="00E528D6" w:rsidRPr="00E528D6" w:rsidRDefault="00E528D6" w:rsidP="00E528D6">
            <w:pPr>
              <w:jc w:val="right"/>
              <w:rPr>
                <w:sz w:val="21"/>
                <w:szCs w:val="21"/>
              </w:rPr>
            </w:pPr>
            <w:r w:rsidRPr="00E528D6">
              <w:rPr>
                <w:sz w:val="21"/>
                <w:szCs w:val="21"/>
              </w:rPr>
              <w:t>1,8</w:t>
            </w:r>
          </w:p>
        </w:tc>
        <w:tc>
          <w:tcPr>
            <w:tcW w:w="708" w:type="dxa"/>
            <w:tcBorders>
              <w:top w:val="nil"/>
              <w:left w:val="nil"/>
              <w:bottom w:val="nil"/>
              <w:right w:val="nil"/>
            </w:tcBorders>
            <w:shd w:val="clear" w:color="auto" w:fill="auto"/>
            <w:vAlign w:val="bottom"/>
          </w:tcPr>
          <w:p w14:paraId="5699F76E" w14:textId="77777777" w:rsidR="00E528D6" w:rsidRPr="00E528D6" w:rsidRDefault="00E528D6" w:rsidP="00E528D6">
            <w:pPr>
              <w:jc w:val="right"/>
              <w:rPr>
                <w:sz w:val="21"/>
                <w:szCs w:val="21"/>
              </w:rPr>
            </w:pPr>
            <w:r w:rsidRPr="00E528D6">
              <w:rPr>
                <w:sz w:val="21"/>
                <w:szCs w:val="21"/>
              </w:rPr>
              <w:t>8,7</w:t>
            </w:r>
          </w:p>
        </w:tc>
        <w:tc>
          <w:tcPr>
            <w:tcW w:w="708" w:type="dxa"/>
            <w:tcBorders>
              <w:top w:val="nil"/>
              <w:left w:val="nil"/>
              <w:bottom w:val="nil"/>
              <w:right w:val="nil"/>
            </w:tcBorders>
            <w:shd w:val="clear" w:color="auto" w:fill="auto"/>
            <w:vAlign w:val="bottom"/>
          </w:tcPr>
          <w:p w14:paraId="6BB611C6" w14:textId="77777777" w:rsidR="00E528D6" w:rsidRPr="00E528D6" w:rsidRDefault="00E528D6" w:rsidP="00E528D6">
            <w:pPr>
              <w:jc w:val="right"/>
              <w:rPr>
                <w:sz w:val="21"/>
                <w:szCs w:val="21"/>
              </w:rPr>
            </w:pPr>
            <w:r w:rsidRPr="00E528D6">
              <w:rPr>
                <w:sz w:val="21"/>
                <w:szCs w:val="21"/>
              </w:rPr>
              <w:t>-1,0</w:t>
            </w:r>
          </w:p>
        </w:tc>
        <w:tc>
          <w:tcPr>
            <w:tcW w:w="708" w:type="dxa"/>
            <w:tcBorders>
              <w:top w:val="nil"/>
              <w:left w:val="nil"/>
              <w:bottom w:val="nil"/>
              <w:right w:val="nil"/>
            </w:tcBorders>
            <w:shd w:val="clear" w:color="auto" w:fill="auto"/>
            <w:vAlign w:val="bottom"/>
          </w:tcPr>
          <w:p w14:paraId="42D4B877" w14:textId="77777777" w:rsidR="00E528D6" w:rsidRPr="00E528D6" w:rsidRDefault="00E528D6" w:rsidP="00E528D6">
            <w:pPr>
              <w:jc w:val="right"/>
              <w:rPr>
                <w:sz w:val="21"/>
                <w:szCs w:val="21"/>
              </w:rPr>
            </w:pPr>
            <w:r w:rsidRPr="00E528D6">
              <w:rPr>
                <w:sz w:val="21"/>
                <w:szCs w:val="21"/>
              </w:rPr>
              <w:t>1,6</w:t>
            </w:r>
          </w:p>
        </w:tc>
        <w:tc>
          <w:tcPr>
            <w:tcW w:w="708" w:type="dxa"/>
            <w:tcBorders>
              <w:top w:val="nil"/>
              <w:left w:val="nil"/>
              <w:bottom w:val="nil"/>
              <w:right w:val="nil"/>
            </w:tcBorders>
            <w:shd w:val="clear" w:color="auto" w:fill="auto"/>
            <w:vAlign w:val="bottom"/>
          </w:tcPr>
          <w:p w14:paraId="75B5777B" w14:textId="77777777" w:rsidR="00E528D6" w:rsidRPr="00E528D6" w:rsidRDefault="00E528D6" w:rsidP="00E528D6">
            <w:pPr>
              <w:jc w:val="right"/>
              <w:rPr>
                <w:sz w:val="21"/>
                <w:szCs w:val="21"/>
              </w:rPr>
            </w:pPr>
            <w:r w:rsidRPr="00E528D6">
              <w:rPr>
                <w:sz w:val="21"/>
                <w:szCs w:val="21"/>
              </w:rPr>
              <w:t>2,4</w:t>
            </w:r>
          </w:p>
        </w:tc>
        <w:tc>
          <w:tcPr>
            <w:tcW w:w="708" w:type="dxa"/>
            <w:tcBorders>
              <w:top w:val="nil"/>
              <w:left w:val="nil"/>
              <w:bottom w:val="nil"/>
              <w:right w:val="nil"/>
            </w:tcBorders>
            <w:shd w:val="clear" w:color="auto" w:fill="auto"/>
            <w:vAlign w:val="bottom"/>
          </w:tcPr>
          <w:p w14:paraId="4DB5AA1C" w14:textId="77777777" w:rsidR="00E528D6" w:rsidRPr="00E528D6" w:rsidRDefault="00E528D6" w:rsidP="00E528D6">
            <w:pPr>
              <w:jc w:val="right"/>
              <w:rPr>
                <w:sz w:val="21"/>
                <w:szCs w:val="21"/>
              </w:rPr>
            </w:pPr>
            <w:r w:rsidRPr="00E528D6">
              <w:rPr>
                <w:sz w:val="21"/>
                <w:szCs w:val="21"/>
              </w:rPr>
              <w:t>3,1</w:t>
            </w:r>
          </w:p>
        </w:tc>
        <w:tc>
          <w:tcPr>
            <w:tcW w:w="708" w:type="dxa"/>
            <w:tcBorders>
              <w:top w:val="nil"/>
              <w:left w:val="nil"/>
              <w:bottom w:val="nil"/>
              <w:right w:val="nil"/>
            </w:tcBorders>
            <w:vAlign w:val="bottom"/>
          </w:tcPr>
          <w:p w14:paraId="4D4BDAE6" w14:textId="77777777" w:rsidR="00E528D6" w:rsidRPr="00E528D6" w:rsidRDefault="00E528D6" w:rsidP="00E528D6">
            <w:pPr>
              <w:jc w:val="right"/>
              <w:rPr>
                <w:sz w:val="21"/>
                <w:szCs w:val="21"/>
              </w:rPr>
            </w:pPr>
            <w:r w:rsidRPr="00E528D6">
              <w:rPr>
                <w:sz w:val="21"/>
                <w:szCs w:val="21"/>
              </w:rPr>
              <w:t>5,2</w:t>
            </w:r>
          </w:p>
        </w:tc>
        <w:tc>
          <w:tcPr>
            <w:tcW w:w="708" w:type="dxa"/>
            <w:tcBorders>
              <w:top w:val="nil"/>
              <w:left w:val="nil"/>
              <w:bottom w:val="nil"/>
              <w:right w:val="nil"/>
            </w:tcBorders>
            <w:shd w:val="clear" w:color="auto" w:fill="auto"/>
            <w:vAlign w:val="bottom"/>
          </w:tcPr>
          <w:p w14:paraId="72198484" w14:textId="77777777" w:rsidR="00E528D6" w:rsidRPr="00E528D6" w:rsidRDefault="00E528D6" w:rsidP="00E528D6">
            <w:pPr>
              <w:jc w:val="right"/>
              <w:rPr>
                <w:sz w:val="21"/>
                <w:szCs w:val="21"/>
              </w:rPr>
            </w:pPr>
            <w:r w:rsidRPr="00E528D6">
              <w:rPr>
                <w:sz w:val="21"/>
                <w:szCs w:val="21"/>
              </w:rPr>
              <w:t>1,0</w:t>
            </w:r>
          </w:p>
        </w:tc>
      </w:tr>
      <w:tr w:rsidR="00E528D6" w:rsidRPr="009B2E51" w14:paraId="298EB00A" w14:textId="77777777" w:rsidTr="00FD1E37">
        <w:trPr>
          <w:jc w:val="center"/>
        </w:trPr>
        <w:tc>
          <w:tcPr>
            <w:tcW w:w="3828" w:type="dxa"/>
          </w:tcPr>
          <w:p w14:paraId="39597C9C" w14:textId="412D1C7D" w:rsidR="00E528D6" w:rsidRPr="006E6BE4" w:rsidRDefault="00E528D6" w:rsidP="006E6BE4">
            <w:pPr>
              <w:ind w:left="312"/>
              <w:rPr>
                <w:sz w:val="21"/>
                <w:szCs w:val="21"/>
              </w:rPr>
            </w:pPr>
            <w:r w:rsidRPr="006E6BE4">
              <w:rPr>
                <w:sz w:val="21"/>
                <w:szCs w:val="21"/>
              </w:rPr>
              <w:t>Utgiftsdeflator statsbudsjettet</w:t>
            </w:r>
            <w:r w:rsidRPr="006E6BE4">
              <w:rPr>
                <w:sz w:val="21"/>
                <w:szCs w:val="21"/>
              </w:rPr>
              <w:tab/>
            </w:r>
          </w:p>
        </w:tc>
        <w:tc>
          <w:tcPr>
            <w:tcW w:w="708" w:type="dxa"/>
            <w:tcBorders>
              <w:top w:val="nil"/>
              <w:left w:val="nil"/>
              <w:bottom w:val="nil"/>
              <w:right w:val="nil"/>
            </w:tcBorders>
            <w:shd w:val="clear" w:color="auto" w:fill="auto"/>
            <w:vAlign w:val="bottom"/>
          </w:tcPr>
          <w:p w14:paraId="390E477C" w14:textId="77777777" w:rsidR="00E528D6" w:rsidRPr="00E528D6" w:rsidRDefault="00E528D6" w:rsidP="00E528D6">
            <w:pPr>
              <w:jc w:val="right"/>
              <w:rPr>
                <w:sz w:val="21"/>
                <w:szCs w:val="21"/>
              </w:rPr>
            </w:pPr>
            <w:r w:rsidRPr="00E528D6">
              <w:rPr>
                <w:sz w:val="21"/>
                <w:szCs w:val="21"/>
              </w:rPr>
              <w:t>2,8</w:t>
            </w:r>
          </w:p>
        </w:tc>
        <w:tc>
          <w:tcPr>
            <w:tcW w:w="708" w:type="dxa"/>
            <w:tcBorders>
              <w:top w:val="nil"/>
              <w:left w:val="nil"/>
              <w:bottom w:val="nil"/>
              <w:right w:val="nil"/>
            </w:tcBorders>
            <w:shd w:val="clear" w:color="auto" w:fill="auto"/>
            <w:vAlign w:val="bottom"/>
          </w:tcPr>
          <w:p w14:paraId="73D93F94" w14:textId="77777777" w:rsidR="00E528D6" w:rsidRPr="00E528D6" w:rsidRDefault="00E528D6" w:rsidP="00E528D6">
            <w:pPr>
              <w:jc w:val="right"/>
              <w:rPr>
                <w:sz w:val="21"/>
                <w:szCs w:val="21"/>
              </w:rPr>
            </w:pPr>
            <w:r w:rsidRPr="00E528D6">
              <w:rPr>
                <w:sz w:val="21"/>
                <w:szCs w:val="21"/>
              </w:rPr>
              <w:t>3,0</w:t>
            </w:r>
          </w:p>
        </w:tc>
        <w:tc>
          <w:tcPr>
            <w:tcW w:w="708" w:type="dxa"/>
            <w:tcBorders>
              <w:top w:val="nil"/>
              <w:left w:val="nil"/>
              <w:bottom w:val="nil"/>
              <w:right w:val="nil"/>
            </w:tcBorders>
            <w:shd w:val="clear" w:color="auto" w:fill="auto"/>
            <w:vAlign w:val="bottom"/>
          </w:tcPr>
          <w:p w14:paraId="7069014E" w14:textId="77777777" w:rsidR="00E528D6" w:rsidRPr="00E528D6" w:rsidRDefault="00E528D6" w:rsidP="00E528D6">
            <w:pPr>
              <w:jc w:val="right"/>
              <w:rPr>
                <w:sz w:val="21"/>
                <w:szCs w:val="21"/>
              </w:rPr>
            </w:pPr>
            <w:r w:rsidRPr="00E528D6">
              <w:rPr>
                <w:sz w:val="21"/>
                <w:szCs w:val="21"/>
              </w:rPr>
              <w:t>1,6</w:t>
            </w:r>
          </w:p>
        </w:tc>
        <w:tc>
          <w:tcPr>
            <w:tcW w:w="708" w:type="dxa"/>
            <w:tcBorders>
              <w:top w:val="nil"/>
              <w:left w:val="nil"/>
              <w:bottom w:val="nil"/>
              <w:right w:val="nil"/>
            </w:tcBorders>
            <w:shd w:val="clear" w:color="auto" w:fill="auto"/>
            <w:vAlign w:val="bottom"/>
          </w:tcPr>
          <w:p w14:paraId="076406F3" w14:textId="77777777" w:rsidR="00E528D6" w:rsidRPr="00E528D6" w:rsidRDefault="00E528D6" w:rsidP="00E528D6">
            <w:pPr>
              <w:jc w:val="right"/>
              <w:rPr>
                <w:sz w:val="21"/>
                <w:szCs w:val="21"/>
              </w:rPr>
            </w:pPr>
            <w:r w:rsidRPr="00E528D6">
              <w:rPr>
                <w:sz w:val="21"/>
                <w:szCs w:val="21"/>
              </w:rPr>
              <w:t>3,9</w:t>
            </w:r>
          </w:p>
        </w:tc>
        <w:tc>
          <w:tcPr>
            <w:tcW w:w="708" w:type="dxa"/>
            <w:tcBorders>
              <w:top w:val="nil"/>
              <w:left w:val="nil"/>
              <w:bottom w:val="nil"/>
              <w:right w:val="nil"/>
            </w:tcBorders>
            <w:shd w:val="clear" w:color="auto" w:fill="auto"/>
            <w:vAlign w:val="bottom"/>
          </w:tcPr>
          <w:p w14:paraId="236B4443" w14:textId="77777777" w:rsidR="00E528D6" w:rsidRPr="00E528D6" w:rsidRDefault="00E528D6" w:rsidP="00E528D6">
            <w:pPr>
              <w:jc w:val="right"/>
              <w:rPr>
                <w:sz w:val="21"/>
                <w:szCs w:val="21"/>
              </w:rPr>
            </w:pPr>
            <w:r w:rsidRPr="00E528D6">
              <w:rPr>
                <w:sz w:val="21"/>
                <w:szCs w:val="21"/>
              </w:rPr>
              <w:t>5,3</w:t>
            </w:r>
          </w:p>
        </w:tc>
        <w:tc>
          <w:tcPr>
            <w:tcW w:w="708" w:type="dxa"/>
            <w:tcBorders>
              <w:top w:val="nil"/>
              <w:left w:val="nil"/>
              <w:bottom w:val="nil"/>
              <w:right w:val="nil"/>
            </w:tcBorders>
            <w:shd w:val="clear" w:color="auto" w:fill="auto"/>
            <w:vAlign w:val="bottom"/>
          </w:tcPr>
          <w:p w14:paraId="652689B7" w14:textId="77777777" w:rsidR="00E528D6" w:rsidRPr="00E528D6" w:rsidRDefault="00E528D6" w:rsidP="00E528D6">
            <w:pPr>
              <w:jc w:val="right"/>
              <w:rPr>
                <w:sz w:val="21"/>
                <w:szCs w:val="21"/>
              </w:rPr>
            </w:pPr>
            <w:r w:rsidRPr="00E528D6">
              <w:rPr>
                <w:sz w:val="21"/>
                <w:szCs w:val="21"/>
              </w:rPr>
              <w:t>5,0</w:t>
            </w:r>
          </w:p>
        </w:tc>
        <w:tc>
          <w:tcPr>
            <w:tcW w:w="708" w:type="dxa"/>
            <w:tcBorders>
              <w:top w:val="nil"/>
              <w:left w:val="nil"/>
              <w:bottom w:val="nil"/>
              <w:right w:val="nil"/>
            </w:tcBorders>
            <w:shd w:val="clear" w:color="auto" w:fill="auto"/>
            <w:vAlign w:val="bottom"/>
          </w:tcPr>
          <w:p w14:paraId="127E2759" w14:textId="77777777" w:rsidR="00E528D6" w:rsidRPr="00E528D6" w:rsidRDefault="00E528D6" w:rsidP="00E528D6">
            <w:pPr>
              <w:jc w:val="right"/>
              <w:rPr>
                <w:sz w:val="21"/>
                <w:szCs w:val="21"/>
              </w:rPr>
            </w:pPr>
            <w:r w:rsidRPr="00E528D6">
              <w:rPr>
                <w:sz w:val="21"/>
                <w:szCs w:val="21"/>
              </w:rPr>
              <w:t>4,4</w:t>
            </w:r>
          </w:p>
        </w:tc>
        <w:tc>
          <w:tcPr>
            <w:tcW w:w="708" w:type="dxa"/>
            <w:tcBorders>
              <w:top w:val="nil"/>
              <w:left w:val="nil"/>
              <w:bottom w:val="nil"/>
              <w:right w:val="nil"/>
            </w:tcBorders>
            <w:vAlign w:val="bottom"/>
          </w:tcPr>
          <w:p w14:paraId="0CB82A19" w14:textId="77777777" w:rsidR="00E528D6" w:rsidRPr="00E528D6" w:rsidRDefault="00E528D6" w:rsidP="00E528D6">
            <w:pPr>
              <w:jc w:val="right"/>
              <w:rPr>
                <w:sz w:val="21"/>
                <w:szCs w:val="21"/>
              </w:rPr>
            </w:pPr>
            <w:r w:rsidRPr="00E528D6">
              <w:rPr>
                <w:sz w:val="21"/>
                <w:szCs w:val="21"/>
              </w:rPr>
              <w:t>3,6</w:t>
            </w:r>
          </w:p>
        </w:tc>
        <w:tc>
          <w:tcPr>
            <w:tcW w:w="708" w:type="dxa"/>
            <w:tcBorders>
              <w:top w:val="nil"/>
              <w:left w:val="nil"/>
              <w:bottom w:val="nil"/>
              <w:right w:val="nil"/>
            </w:tcBorders>
            <w:shd w:val="clear" w:color="auto" w:fill="auto"/>
            <w:vAlign w:val="bottom"/>
          </w:tcPr>
          <w:p w14:paraId="1033AD5E" w14:textId="77777777" w:rsidR="00E528D6" w:rsidRPr="00E528D6" w:rsidRDefault="00E528D6" w:rsidP="00E528D6">
            <w:pPr>
              <w:jc w:val="right"/>
              <w:rPr>
                <w:sz w:val="21"/>
                <w:szCs w:val="21"/>
              </w:rPr>
            </w:pPr>
            <w:r w:rsidRPr="00E528D6">
              <w:rPr>
                <w:sz w:val="21"/>
                <w:szCs w:val="21"/>
              </w:rPr>
              <w:t>3,1</w:t>
            </w:r>
          </w:p>
        </w:tc>
      </w:tr>
      <w:tr w:rsidR="00E528D6" w:rsidRPr="009B2E51" w14:paraId="65565093" w14:textId="77777777" w:rsidTr="00FD1E37">
        <w:trPr>
          <w:jc w:val="center"/>
        </w:trPr>
        <w:tc>
          <w:tcPr>
            <w:tcW w:w="3828" w:type="dxa"/>
          </w:tcPr>
          <w:p w14:paraId="62042EA5" w14:textId="77777777" w:rsidR="00E528D6" w:rsidRPr="00E528D6" w:rsidRDefault="00E528D6" w:rsidP="00E528D6">
            <w:pPr>
              <w:rPr>
                <w:sz w:val="21"/>
                <w:szCs w:val="21"/>
              </w:rPr>
            </w:pPr>
          </w:p>
        </w:tc>
        <w:tc>
          <w:tcPr>
            <w:tcW w:w="708" w:type="dxa"/>
            <w:tcBorders>
              <w:top w:val="nil"/>
              <w:left w:val="nil"/>
              <w:bottom w:val="nil"/>
              <w:right w:val="nil"/>
            </w:tcBorders>
            <w:shd w:val="clear" w:color="auto" w:fill="auto"/>
            <w:vAlign w:val="bottom"/>
          </w:tcPr>
          <w:p w14:paraId="557E66ED"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6D3F7D05"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37AC0A60"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5E16CB88"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2B8B0543"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0F55A18D"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63235944" w14:textId="77777777" w:rsidR="00E528D6" w:rsidRPr="00E528D6" w:rsidRDefault="00E528D6" w:rsidP="00E528D6">
            <w:pPr>
              <w:jc w:val="right"/>
              <w:rPr>
                <w:sz w:val="21"/>
                <w:szCs w:val="21"/>
              </w:rPr>
            </w:pPr>
          </w:p>
        </w:tc>
        <w:tc>
          <w:tcPr>
            <w:tcW w:w="708" w:type="dxa"/>
            <w:tcBorders>
              <w:top w:val="nil"/>
              <w:left w:val="nil"/>
              <w:bottom w:val="nil"/>
              <w:right w:val="nil"/>
            </w:tcBorders>
            <w:vAlign w:val="bottom"/>
          </w:tcPr>
          <w:p w14:paraId="5E2464A3"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3535A060" w14:textId="77777777" w:rsidR="00E528D6" w:rsidRPr="00E528D6" w:rsidRDefault="00E528D6" w:rsidP="00E528D6">
            <w:pPr>
              <w:jc w:val="right"/>
              <w:rPr>
                <w:sz w:val="21"/>
                <w:szCs w:val="21"/>
              </w:rPr>
            </w:pPr>
          </w:p>
        </w:tc>
      </w:tr>
      <w:tr w:rsidR="00E528D6" w:rsidRPr="009B2E51" w14:paraId="335ADECA" w14:textId="77777777" w:rsidTr="00FD1E37">
        <w:trPr>
          <w:jc w:val="center"/>
        </w:trPr>
        <w:tc>
          <w:tcPr>
            <w:tcW w:w="3828" w:type="dxa"/>
          </w:tcPr>
          <w:p w14:paraId="3B5DFF1B" w14:textId="77777777" w:rsidR="00E528D6" w:rsidRPr="00E528D6" w:rsidRDefault="00E528D6" w:rsidP="00E528D6">
            <w:pPr>
              <w:rPr>
                <w:rStyle w:val="kursiv"/>
                <w:sz w:val="21"/>
                <w:szCs w:val="21"/>
              </w:rPr>
            </w:pPr>
            <w:r w:rsidRPr="00E528D6">
              <w:rPr>
                <w:rStyle w:val="kursiv"/>
                <w:sz w:val="21"/>
                <w:szCs w:val="21"/>
              </w:rPr>
              <w:t>Offentlig forvaltning</w:t>
            </w:r>
          </w:p>
        </w:tc>
        <w:tc>
          <w:tcPr>
            <w:tcW w:w="708" w:type="dxa"/>
            <w:tcBorders>
              <w:top w:val="nil"/>
              <w:left w:val="nil"/>
              <w:bottom w:val="nil"/>
              <w:right w:val="nil"/>
            </w:tcBorders>
            <w:shd w:val="clear" w:color="auto" w:fill="auto"/>
            <w:vAlign w:val="bottom"/>
          </w:tcPr>
          <w:p w14:paraId="20107146"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31D64254"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03BB5754"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4511D794"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58882D18"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7B36D3DF"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016B1045" w14:textId="77777777" w:rsidR="00E528D6" w:rsidRPr="00E528D6" w:rsidRDefault="00E528D6" w:rsidP="00E528D6">
            <w:pPr>
              <w:jc w:val="right"/>
              <w:rPr>
                <w:sz w:val="21"/>
                <w:szCs w:val="21"/>
              </w:rPr>
            </w:pPr>
          </w:p>
        </w:tc>
        <w:tc>
          <w:tcPr>
            <w:tcW w:w="708" w:type="dxa"/>
            <w:tcBorders>
              <w:top w:val="nil"/>
              <w:left w:val="nil"/>
              <w:bottom w:val="nil"/>
              <w:right w:val="nil"/>
            </w:tcBorders>
            <w:vAlign w:val="bottom"/>
          </w:tcPr>
          <w:p w14:paraId="035BDD18" w14:textId="77777777" w:rsidR="00E528D6" w:rsidRPr="00E528D6" w:rsidRDefault="00E528D6" w:rsidP="00E528D6">
            <w:pPr>
              <w:jc w:val="right"/>
              <w:rPr>
                <w:sz w:val="21"/>
                <w:szCs w:val="21"/>
              </w:rPr>
            </w:pPr>
          </w:p>
        </w:tc>
        <w:tc>
          <w:tcPr>
            <w:tcW w:w="708" w:type="dxa"/>
            <w:tcBorders>
              <w:top w:val="nil"/>
              <w:left w:val="nil"/>
              <w:bottom w:val="nil"/>
              <w:right w:val="nil"/>
            </w:tcBorders>
            <w:shd w:val="clear" w:color="auto" w:fill="auto"/>
            <w:vAlign w:val="bottom"/>
          </w:tcPr>
          <w:p w14:paraId="763D93C5" w14:textId="77777777" w:rsidR="00E528D6" w:rsidRPr="00E528D6" w:rsidRDefault="00E528D6" w:rsidP="00E528D6">
            <w:pPr>
              <w:jc w:val="right"/>
              <w:rPr>
                <w:sz w:val="21"/>
                <w:szCs w:val="21"/>
              </w:rPr>
            </w:pPr>
          </w:p>
        </w:tc>
      </w:tr>
      <w:tr w:rsidR="00E528D6" w:rsidRPr="009B2E51" w14:paraId="34AA35E4" w14:textId="77777777" w:rsidTr="00FD1E37">
        <w:trPr>
          <w:jc w:val="center"/>
        </w:trPr>
        <w:tc>
          <w:tcPr>
            <w:tcW w:w="3828" w:type="dxa"/>
          </w:tcPr>
          <w:p w14:paraId="4021CD77" w14:textId="77777777" w:rsidR="00E528D6" w:rsidRPr="006E6BE4" w:rsidRDefault="00E528D6" w:rsidP="006E6BE4">
            <w:pPr>
              <w:ind w:left="312"/>
              <w:rPr>
                <w:sz w:val="21"/>
                <w:szCs w:val="21"/>
              </w:rPr>
            </w:pPr>
            <w:r w:rsidRPr="006E6BE4">
              <w:rPr>
                <w:sz w:val="21"/>
                <w:szCs w:val="21"/>
              </w:rPr>
              <w:t>Nettofinansinvestering. Mrd. kroner</w:t>
            </w:r>
            <w:r w:rsidRPr="006E6BE4">
              <w:rPr>
                <w:sz w:val="21"/>
                <w:szCs w:val="21"/>
              </w:rPr>
              <w:tab/>
            </w:r>
          </w:p>
        </w:tc>
        <w:tc>
          <w:tcPr>
            <w:tcW w:w="708" w:type="dxa"/>
            <w:tcBorders>
              <w:top w:val="nil"/>
              <w:left w:val="nil"/>
              <w:bottom w:val="nil"/>
              <w:right w:val="nil"/>
            </w:tcBorders>
            <w:shd w:val="clear" w:color="auto" w:fill="auto"/>
            <w:vAlign w:val="bottom"/>
          </w:tcPr>
          <w:p w14:paraId="6BD41F27" w14:textId="77777777" w:rsidR="00E528D6" w:rsidRPr="00E528D6" w:rsidRDefault="00E528D6" w:rsidP="00E528D6">
            <w:pPr>
              <w:jc w:val="right"/>
              <w:rPr>
                <w:sz w:val="21"/>
                <w:szCs w:val="21"/>
              </w:rPr>
            </w:pPr>
            <w:r w:rsidRPr="00E528D6">
              <w:rPr>
                <w:sz w:val="21"/>
                <w:szCs w:val="21"/>
              </w:rPr>
              <w:t>279,3</w:t>
            </w:r>
          </w:p>
        </w:tc>
        <w:tc>
          <w:tcPr>
            <w:tcW w:w="708" w:type="dxa"/>
            <w:tcBorders>
              <w:top w:val="nil"/>
              <w:left w:val="nil"/>
              <w:bottom w:val="nil"/>
              <w:right w:val="nil"/>
            </w:tcBorders>
            <w:shd w:val="clear" w:color="auto" w:fill="auto"/>
            <w:vAlign w:val="bottom"/>
          </w:tcPr>
          <w:p w14:paraId="43BBFB9A" w14:textId="77777777" w:rsidR="00E528D6" w:rsidRPr="00E528D6" w:rsidRDefault="00E528D6" w:rsidP="00E528D6">
            <w:pPr>
              <w:jc w:val="right"/>
              <w:rPr>
                <w:sz w:val="21"/>
                <w:szCs w:val="21"/>
              </w:rPr>
            </w:pPr>
            <w:r w:rsidRPr="00E528D6">
              <w:rPr>
                <w:sz w:val="21"/>
                <w:szCs w:val="21"/>
              </w:rPr>
              <w:t>234,6</w:t>
            </w:r>
          </w:p>
        </w:tc>
        <w:tc>
          <w:tcPr>
            <w:tcW w:w="708" w:type="dxa"/>
            <w:tcBorders>
              <w:top w:val="nil"/>
              <w:left w:val="nil"/>
              <w:bottom w:val="nil"/>
              <w:right w:val="nil"/>
            </w:tcBorders>
            <w:shd w:val="clear" w:color="auto" w:fill="auto"/>
            <w:vAlign w:val="bottom"/>
          </w:tcPr>
          <w:p w14:paraId="1DB01418" w14:textId="77777777" w:rsidR="00E528D6" w:rsidRPr="00E528D6" w:rsidRDefault="00E528D6" w:rsidP="00E528D6">
            <w:pPr>
              <w:jc w:val="right"/>
              <w:rPr>
                <w:sz w:val="21"/>
                <w:szCs w:val="21"/>
              </w:rPr>
            </w:pPr>
            <w:r w:rsidRPr="00E528D6">
              <w:rPr>
                <w:sz w:val="21"/>
                <w:szCs w:val="21"/>
              </w:rPr>
              <w:t>-88,6</w:t>
            </w:r>
          </w:p>
        </w:tc>
        <w:tc>
          <w:tcPr>
            <w:tcW w:w="708" w:type="dxa"/>
            <w:tcBorders>
              <w:top w:val="nil"/>
              <w:left w:val="nil"/>
              <w:bottom w:val="nil"/>
              <w:right w:val="nil"/>
            </w:tcBorders>
            <w:shd w:val="clear" w:color="auto" w:fill="auto"/>
            <w:vAlign w:val="bottom"/>
          </w:tcPr>
          <w:p w14:paraId="06FFABB2" w14:textId="77777777" w:rsidR="00E528D6" w:rsidRPr="00E528D6" w:rsidRDefault="00E528D6" w:rsidP="00E528D6">
            <w:pPr>
              <w:jc w:val="right"/>
              <w:rPr>
                <w:sz w:val="21"/>
                <w:szCs w:val="21"/>
              </w:rPr>
            </w:pPr>
            <w:r w:rsidRPr="00E528D6">
              <w:rPr>
                <w:sz w:val="21"/>
                <w:szCs w:val="21"/>
              </w:rPr>
              <w:t>444,8</w:t>
            </w:r>
          </w:p>
        </w:tc>
        <w:tc>
          <w:tcPr>
            <w:tcW w:w="708" w:type="dxa"/>
            <w:tcBorders>
              <w:top w:val="nil"/>
              <w:left w:val="nil"/>
              <w:bottom w:val="nil"/>
              <w:right w:val="nil"/>
            </w:tcBorders>
            <w:shd w:val="clear" w:color="auto" w:fill="auto"/>
            <w:vAlign w:val="bottom"/>
          </w:tcPr>
          <w:p w14:paraId="196A9060" w14:textId="77777777" w:rsidR="00E528D6" w:rsidRPr="00E528D6" w:rsidRDefault="00E528D6" w:rsidP="00E528D6">
            <w:pPr>
              <w:jc w:val="right"/>
              <w:rPr>
                <w:sz w:val="21"/>
                <w:szCs w:val="21"/>
              </w:rPr>
            </w:pPr>
            <w:r w:rsidRPr="00E528D6">
              <w:rPr>
                <w:sz w:val="21"/>
                <w:szCs w:val="21"/>
              </w:rPr>
              <w:t>1 465,9</w:t>
            </w:r>
          </w:p>
        </w:tc>
        <w:tc>
          <w:tcPr>
            <w:tcW w:w="708" w:type="dxa"/>
            <w:tcBorders>
              <w:top w:val="nil"/>
              <w:left w:val="nil"/>
              <w:bottom w:val="nil"/>
              <w:right w:val="nil"/>
            </w:tcBorders>
            <w:shd w:val="clear" w:color="auto" w:fill="auto"/>
            <w:vAlign w:val="bottom"/>
          </w:tcPr>
          <w:p w14:paraId="28317C02" w14:textId="77777777" w:rsidR="00E528D6" w:rsidRPr="00E528D6" w:rsidRDefault="00E528D6" w:rsidP="00E528D6">
            <w:pPr>
              <w:jc w:val="right"/>
              <w:rPr>
                <w:sz w:val="21"/>
                <w:szCs w:val="21"/>
              </w:rPr>
            </w:pPr>
            <w:r w:rsidRPr="00E528D6">
              <w:rPr>
                <w:sz w:val="21"/>
                <w:szCs w:val="21"/>
              </w:rPr>
              <w:t>843,4</w:t>
            </w:r>
          </w:p>
        </w:tc>
        <w:tc>
          <w:tcPr>
            <w:tcW w:w="708" w:type="dxa"/>
            <w:tcBorders>
              <w:top w:val="nil"/>
              <w:left w:val="nil"/>
              <w:bottom w:val="nil"/>
              <w:right w:val="nil"/>
            </w:tcBorders>
            <w:shd w:val="clear" w:color="auto" w:fill="auto"/>
            <w:vAlign w:val="bottom"/>
          </w:tcPr>
          <w:p w14:paraId="0D6F16FF" w14:textId="77777777" w:rsidR="00E528D6" w:rsidRPr="00E528D6" w:rsidRDefault="00E528D6" w:rsidP="00E528D6">
            <w:pPr>
              <w:jc w:val="right"/>
              <w:rPr>
                <w:sz w:val="21"/>
                <w:szCs w:val="21"/>
              </w:rPr>
            </w:pPr>
            <w:r w:rsidRPr="00E528D6">
              <w:rPr>
                <w:sz w:val="21"/>
                <w:szCs w:val="21"/>
              </w:rPr>
              <w:t>686,9</w:t>
            </w:r>
          </w:p>
        </w:tc>
        <w:tc>
          <w:tcPr>
            <w:tcW w:w="708" w:type="dxa"/>
            <w:tcBorders>
              <w:top w:val="nil"/>
              <w:left w:val="nil"/>
              <w:bottom w:val="nil"/>
              <w:right w:val="nil"/>
            </w:tcBorders>
            <w:vAlign w:val="bottom"/>
          </w:tcPr>
          <w:p w14:paraId="79D1E5F0" w14:textId="77777777" w:rsidR="00E528D6" w:rsidRPr="00E528D6" w:rsidRDefault="00E528D6" w:rsidP="00E528D6">
            <w:pPr>
              <w:jc w:val="right"/>
              <w:rPr>
                <w:sz w:val="21"/>
                <w:szCs w:val="21"/>
              </w:rPr>
            </w:pPr>
            <w:r w:rsidRPr="00E528D6">
              <w:rPr>
                <w:sz w:val="21"/>
                <w:szCs w:val="21"/>
              </w:rPr>
              <w:t>511,2</w:t>
            </w:r>
          </w:p>
        </w:tc>
        <w:tc>
          <w:tcPr>
            <w:tcW w:w="708" w:type="dxa"/>
            <w:tcBorders>
              <w:top w:val="nil"/>
              <w:left w:val="nil"/>
              <w:bottom w:val="nil"/>
              <w:right w:val="nil"/>
            </w:tcBorders>
            <w:shd w:val="clear" w:color="auto" w:fill="auto"/>
            <w:vAlign w:val="bottom"/>
          </w:tcPr>
          <w:p w14:paraId="046F15F6" w14:textId="77777777" w:rsidR="00E528D6" w:rsidRPr="00E528D6" w:rsidRDefault="00E528D6" w:rsidP="00E528D6">
            <w:pPr>
              <w:jc w:val="right"/>
              <w:rPr>
                <w:sz w:val="21"/>
                <w:szCs w:val="21"/>
              </w:rPr>
            </w:pPr>
            <w:r w:rsidRPr="00E528D6">
              <w:rPr>
                <w:sz w:val="21"/>
                <w:szCs w:val="21"/>
              </w:rPr>
              <w:t>350,4</w:t>
            </w:r>
          </w:p>
        </w:tc>
      </w:tr>
      <w:tr w:rsidR="00E528D6" w:rsidRPr="009B2E51" w14:paraId="4F24570E" w14:textId="77777777" w:rsidTr="00FD1E37">
        <w:trPr>
          <w:trHeight w:val="124"/>
          <w:jc w:val="center"/>
        </w:trPr>
        <w:tc>
          <w:tcPr>
            <w:tcW w:w="3828" w:type="dxa"/>
          </w:tcPr>
          <w:p w14:paraId="00E23629" w14:textId="77777777" w:rsidR="00E528D6" w:rsidRPr="006E6BE4" w:rsidRDefault="00E528D6" w:rsidP="006E6BE4">
            <w:pPr>
              <w:ind w:left="312"/>
              <w:rPr>
                <w:sz w:val="21"/>
                <w:szCs w:val="21"/>
              </w:rPr>
            </w:pPr>
            <w:r w:rsidRPr="006E6BE4">
              <w:rPr>
                <w:sz w:val="21"/>
                <w:szCs w:val="21"/>
              </w:rPr>
              <w:t>Nettofinansinvestering. Prosent av BNP</w:t>
            </w:r>
            <w:r w:rsidRPr="006E6BE4">
              <w:rPr>
                <w:sz w:val="21"/>
                <w:szCs w:val="21"/>
              </w:rPr>
              <w:tab/>
            </w:r>
          </w:p>
        </w:tc>
        <w:tc>
          <w:tcPr>
            <w:tcW w:w="708" w:type="dxa"/>
            <w:tcBorders>
              <w:top w:val="nil"/>
              <w:left w:val="nil"/>
              <w:bottom w:val="nil"/>
              <w:right w:val="nil"/>
            </w:tcBorders>
            <w:shd w:val="clear" w:color="auto" w:fill="auto"/>
            <w:vAlign w:val="bottom"/>
          </w:tcPr>
          <w:p w14:paraId="01447D91" w14:textId="77777777" w:rsidR="00E528D6" w:rsidRPr="00E528D6" w:rsidRDefault="00E528D6" w:rsidP="00E528D6">
            <w:pPr>
              <w:jc w:val="right"/>
              <w:rPr>
                <w:sz w:val="21"/>
                <w:szCs w:val="21"/>
              </w:rPr>
            </w:pPr>
            <w:r w:rsidRPr="00E528D6">
              <w:rPr>
                <w:sz w:val="21"/>
                <w:szCs w:val="21"/>
              </w:rPr>
              <w:t xml:space="preserve"> 7,8 </w:t>
            </w:r>
          </w:p>
        </w:tc>
        <w:tc>
          <w:tcPr>
            <w:tcW w:w="708" w:type="dxa"/>
            <w:tcBorders>
              <w:top w:val="nil"/>
              <w:left w:val="nil"/>
              <w:bottom w:val="nil"/>
              <w:right w:val="nil"/>
            </w:tcBorders>
            <w:shd w:val="clear" w:color="auto" w:fill="auto"/>
            <w:vAlign w:val="bottom"/>
          </w:tcPr>
          <w:p w14:paraId="3B91DFC5" w14:textId="77777777" w:rsidR="00E528D6" w:rsidRPr="00E528D6" w:rsidRDefault="00E528D6" w:rsidP="00E528D6">
            <w:pPr>
              <w:jc w:val="right"/>
              <w:rPr>
                <w:sz w:val="21"/>
                <w:szCs w:val="21"/>
              </w:rPr>
            </w:pPr>
            <w:r w:rsidRPr="00E528D6">
              <w:rPr>
                <w:sz w:val="21"/>
                <w:szCs w:val="21"/>
              </w:rPr>
              <w:t xml:space="preserve"> 6,5 </w:t>
            </w:r>
          </w:p>
        </w:tc>
        <w:tc>
          <w:tcPr>
            <w:tcW w:w="708" w:type="dxa"/>
            <w:tcBorders>
              <w:top w:val="nil"/>
              <w:left w:val="nil"/>
              <w:bottom w:val="nil"/>
              <w:right w:val="nil"/>
            </w:tcBorders>
            <w:shd w:val="clear" w:color="auto" w:fill="auto"/>
            <w:vAlign w:val="bottom"/>
          </w:tcPr>
          <w:p w14:paraId="66426177" w14:textId="77777777" w:rsidR="00E528D6" w:rsidRPr="00E528D6" w:rsidRDefault="00E528D6" w:rsidP="00E528D6">
            <w:pPr>
              <w:jc w:val="right"/>
              <w:rPr>
                <w:sz w:val="21"/>
                <w:szCs w:val="21"/>
              </w:rPr>
            </w:pPr>
            <w:r w:rsidRPr="00E528D6">
              <w:rPr>
                <w:sz w:val="21"/>
                <w:szCs w:val="21"/>
              </w:rPr>
              <w:t xml:space="preserve"> -2,6 </w:t>
            </w:r>
          </w:p>
        </w:tc>
        <w:tc>
          <w:tcPr>
            <w:tcW w:w="708" w:type="dxa"/>
            <w:tcBorders>
              <w:top w:val="nil"/>
              <w:left w:val="nil"/>
              <w:bottom w:val="nil"/>
              <w:right w:val="nil"/>
            </w:tcBorders>
            <w:shd w:val="clear" w:color="auto" w:fill="auto"/>
            <w:vAlign w:val="bottom"/>
          </w:tcPr>
          <w:p w14:paraId="1BA1FC1B" w14:textId="77777777" w:rsidR="00E528D6" w:rsidRPr="00E528D6" w:rsidRDefault="00E528D6" w:rsidP="00E528D6">
            <w:pPr>
              <w:jc w:val="right"/>
              <w:rPr>
                <w:sz w:val="21"/>
                <w:szCs w:val="21"/>
              </w:rPr>
            </w:pPr>
            <w:r w:rsidRPr="00E528D6">
              <w:rPr>
                <w:sz w:val="21"/>
                <w:szCs w:val="21"/>
              </w:rPr>
              <w:t xml:space="preserve"> 10,3 </w:t>
            </w:r>
          </w:p>
        </w:tc>
        <w:tc>
          <w:tcPr>
            <w:tcW w:w="708" w:type="dxa"/>
            <w:tcBorders>
              <w:top w:val="nil"/>
              <w:left w:val="nil"/>
              <w:bottom w:val="nil"/>
              <w:right w:val="nil"/>
            </w:tcBorders>
            <w:shd w:val="clear" w:color="auto" w:fill="auto"/>
            <w:vAlign w:val="bottom"/>
          </w:tcPr>
          <w:p w14:paraId="30516489" w14:textId="77777777" w:rsidR="00E528D6" w:rsidRPr="00E528D6" w:rsidRDefault="00E528D6" w:rsidP="00E528D6">
            <w:pPr>
              <w:jc w:val="right"/>
              <w:rPr>
                <w:sz w:val="21"/>
                <w:szCs w:val="21"/>
              </w:rPr>
            </w:pPr>
            <w:r w:rsidRPr="00E528D6">
              <w:rPr>
                <w:sz w:val="21"/>
                <w:szCs w:val="21"/>
              </w:rPr>
              <w:t xml:space="preserve"> 25,6 </w:t>
            </w:r>
          </w:p>
        </w:tc>
        <w:tc>
          <w:tcPr>
            <w:tcW w:w="708" w:type="dxa"/>
            <w:tcBorders>
              <w:top w:val="nil"/>
              <w:left w:val="nil"/>
              <w:bottom w:val="nil"/>
              <w:right w:val="nil"/>
            </w:tcBorders>
            <w:shd w:val="clear" w:color="auto" w:fill="auto"/>
            <w:vAlign w:val="bottom"/>
          </w:tcPr>
          <w:p w14:paraId="3D8AB59C" w14:textId="77777777" w:rsidR="00E528D6" w:rsidRPr="00E528D6" w:rsidRDefault="00E528D6" w:rsidP="00E528D6">
            <w:pPr>
              <w:jc w:val="right"/>
              <w:rPr>
                <w:sz w:val="21"/>
                <w:szCs w:val="21"/>
              </w:rPr>
            </w:pPr>
            <w:r w:rsidRPr="00E528D6">
              <w:rPr>
                <w:sz w:val="21"/>
                <w:szCs w:val="21"/>
              </w:rPr>
              <w:t xml:space="preserve"> 16,5 </w:t>
            </w:r>
          </w:p>
        </w:tc>
        <w:tc>
          <w:tcPr>
            <w:tcW w:w="708" w:type="dxa"/>
            <w:tcBorders>
              <w:top w:val="nil"/>
              <w:left w:val="nil"/>
              <w:bottom w:val="nil"/>
              <w:right w:val="nil"/>
            </w:tcBorders>
            <w:shd w:val="clear" w:color="auto" w:fill="auto"/>
            <w:vAlign w:val="bottom"/>
          </w:tcPr>
          <w:p w14:paraId="0D65F359" w14:textId="77777777" w:rsidR="00E528D6" w:rsidRPr="00E528D6" w:rsidRDefault="00E528D6" w:rsidP="00E528D6">
            <w:pPr>
              <w:jc w:val="right"/>
              <w:rPr>
                <w:sz w:val="21"/>
                <w:szCs w:val="21"/>
              </w:rPr>
            </w:pPr>
            <w:r w:rsidRPr="00E528D6">
              <w:rPr>
                <w:sz w:val="21"/>
                <w:szCs w:val="21"/>
              </w:rPr>
              <w:t>13,2</w:t>
            </w:r>
          </w:p>
        </w:tc>
        <w:tc>
          <w:tcPr>
            <w:tcW w:w="708" w:type="dxa"/>
            <w:tcBorders>
              <w:top w:val="nil"/>
              <w:left w:val="nil"/>
              <w:bottom w:val="nil"/>
              <w:right w:val="nil"/>
            </w:tcBorders>
            <w:vAlign w:val="bottom"/>
          </w:tcPr>
          <w:p w14:paraId="1B35505C" w14:textId="77777777" w:rsidR="00E528D6" w:rsidRPr="00E528D6" w:rsidRDefault="00E528D6" w:rsidP="00E528D6">
            <w:pPr>
              <w:jc w:val="right"/>
              <w:rPr>
                <w:sz w:val="21"/>
                <w:szCs w:val="21"/>
              </w:rPr>
            </w:pPr>
            <w:r w:rsidRPr="00E528D6">
              <w:rPr>
                <w:sz w:val="21"/>
                <w:szCs w:val="21"/>
              </w:rPr>
              <w:t>9,5</w:t>
            </w:r>
          </w:p>
        </w:tc>
        <w:tc>
          <w:tcPr>
            <w:tcW w:w="708" w:type="dxa"/>
            <w:tcBorders>
              <w:top w:val="nil"/>
              <w:left w:val="nil"/>
              <w:bottom w:val="nil"/>
              <w:right w:val="nil"/>
            </w:tcBorders>
            <w:shd w:val="clear" w:color="auto" w:fill="auto"/>
            <w:vAlign w:val="bottom"/>
          </w:tcPr>
          <w:p w14:paraId="6758A7A5" w14:textId="77777777" w:rsidR="00E528D6" w:rsidRPr="00E528D6" w:rsidRDefault="00E528D6" w:rsidP="00E528D6">
            <w:pPr>
              <w:jc w:val="right"/>
              <w:rPr>
                <w:sz w:val="21"/>
                <w:szCs w:val="21"/>
              </w:rPr>
            </w:pPr>
            <w:r w:rsidRPr="00E528D6">
              <w:rPr>
                <w:sz w:val="21"/>
                <w:szCs w:val="21"/>
              </w:rPr>
              <w:t>6,5</w:t>
            </w:r>
          </w:p>
        </w:tc>
      </w:tr>
      <w:tr w:rsidR="00E528D6" w:rsidRPr="009B2E51" w14:paraId="3704E935" w14:textId="77777777" w:rsidTr="00FD1E37">
        <w:trPr>
          <w:jc w:val="center"/>
        </w:trPr>
        <w:tc>
          <w:tcPr>
            <w:tcW w:w="3828" w:type="dxa"/>
          </w:tcPr>
          <w:p w14:paraId="402CA66D" w14:textId="77777777" w:rsidR="00E528D6" w:rsidRPr="006E6BE4" w:rsidRDefault="00E528D6" w:rsidP="006E6BE4">
            <w:pPr>
              <w:ind w:left="312"/>
              <w:rPr>
                <w:sz w:val="21"/>
                <w:szCs w:val="21"/>
              </w:rPr>
            </w:pPr>
            <w:r w:rsidRPr="006E6BE4">
              <w:rPr>
                <w:sz w:val="21"/>
                <w:szCs w:val="21"/>
              </w:rPr>
              <w:t>Nettofinansinvestering utenom petroleumsvirksomhet. Prosent av BNP Fastlands-Norge</w:t>
            </w:r>
            <w:r w:rsidRPr="006E6BE4">
              <w:rPr>
                <w:sz w:val="21"/>
                <w:szCs w:val="21"/>
              </w:rPr>
              <w:tab/>
            </w:r>
          </w:p>
        </w:tc>
        <w:tc>
          <w:tcPr>
            <w:tcW w:w="708" w:type="dxa"/>
            <w:tcBorders>
              <w:top w:val="nil"/>
              <w:left w:val="nil"/>
              <w:bottom w:val="nil"/>
              <w:right w:val="nil"/>
            </w:tcBorders>
            <w:shd w:val="clear" w:color="auto" w:fill="auto"/>
            <w:vAlign w:val="bottom"/>
          </w:tcPr>
          <w:p w14:paraId="0BF9847C" w14:textId="77777777" w:rsidR="00E528D6" w:rsidRPr="00E528D6" w:rsidRDefault="00E528D6" w:rsidP="00E528D6">
            <w:pPr>
              <w:jc w:val="right"/>
              <w:rPr>
                <w:sz w:val="21"/>
                <w:szCs w:val="21"/>
              </w:rPr>
            </w:pPr>
            <w:r w:rsidRPr="00E528D6">
              <w:rPr>
                <w:sz w:val="21"/>
                <w:szCs w:val="21"/>
              </w:rPr>
              <w:t xml:space="preserve"> -7,5 </w:t>
            </w:r>
          </w:p>
        </w:tc>
        <w:tc>
          <w:tcPr>
            <w:tcW w:w="708" w:type="dxa"/>
            <w:tcBorders>
              <w:top w:val="nil"/>
              <w:left w:val="nil"/>
              <w:bottom w:val="nil"/>
              <w:right w:val="nil"/>
            </w:tcBorders>
            <w:shd w:val="clear" w:color="auto" w:fill="auto"/>
            <w:vAlign w:val="bottom"/>
          </w:tcPr>
          <w:p w14:paraId="7E5C3733" w14:textId="77777777" w:rsidR="00E528D6" w:rsidRPr="00E528D6" w:rsidRDefault="00E528D6" w:rsidP="00E528D6">
            <w:pPr>
              <w:jc w:val="right"/>
              <w:rPr>
                <w:sz w:val="21"/>
                <w:szCs w:val="21"/>
              </w:rPr>
            </w:pPr>
            <w:r w:rsidRPr="00E528D6">
              <w:rPr>
                <w:sz w:val="21"/>
                <w:szCs w:val="21"/>
              </w:rPr>
              <w:t xml:space="preserve"> -8,0 </w:t>
            </w:r>
          </w:p>
        </w:tc>
        <w:tc>
          <w:tcPr>
            <w:tcW w:w="708" w:type="dxa"/>
            <w:tcBorders>
              <w:top w:val="nil"/>
              <w:left w:val="nil"/>
              <w:bottom w:val="nil"/>
              <w:right w:val="nil"/>
            </w:tcBorders>
            <w:shd w:val="clear" w:color="auto" w:fill="auto"/>
            <w:vAlign w:val="bottom"/>
          </w:tcPr>
          <w:p w14:paraId="32BE9B89" w14:textId="77777777" w:rsidR="00E528D6" w:rsidRPr="00E528D6" w:rsidRDefault="00E528D6" w:rsidP="00E528D6">
            <w:pPr>
              <w:jc w:val="right"/>
              <w:rPr>
                <w:sz w:val="21"/>
                <w:szCs w:val="21"/>
              </w:rPr>
            </w:pPr>
            <w:r w:rsidRPr="00E528D6">
              <w:rPr>
                <w:sz w:val="21"/>
                <w:szCs w:val="21"/>
              </w:rPr>
              <w:t xml:space="preserve"> -13,2 </w:t>
            </w:r>
          </w:p>
        </w:tc>
        <w:tc>
          <w:tcPr>
            <w:tcW w:w="708" w:type="dxa"/>
            <w:tcBorders>
              <w:top w:val="nil"/>
              <w:left w:val="nil"/>
              <w:bottom w:val="nil"/>
              <w:right w:val="nil"/>
            </w:tcBorders>
            <w:shd w:val="clear" w:color="auto" w:fill="auto"/>
            <w:vAlign w:val="bottom"/>
          </w:tcPr>
          <w:p w14:paraId="5561A1EC" w14:textId="77777777" w:rsidR="00E528D6" w:rsidRPr="00E528D6" w:rsidRDefault="00E528D6" w:rsidP="00E528D6">
            <w:pPr>
              <w:jc w:val="right"/>
              <w:rPr>
                <w:sz w:val="21"/>
                <w:szCs w:val="21"/>
              </w:rPr>
            </w:pPr>
            <w:r w:rsidRPr="00E528D6">
              <w:rPr>
                <w:sz w:val="21"/>
                <w:szCs w:val="21"/>
              </w:rPr>
              <w:t xml:space="preserve"> -8,1 </w:t>
            </w:r>
          </w:p>
        </w:tc>
        <w:tc>
          <w:tcPr>
            <w:tcW w:w="708" w:type="dxa"/>
            <w:tcBorders>
              <w:top w:val="nil"/>
              <w:left w:val="nil"/>
              <w:bottom w:val="nil"/>
              <w:right w:val="nil"/>
            </w:tcBorders>
            <w:shd w:val="clear" w:color="auto" w:fill="auto"/>
            <w:vAlign w:val="bottom"/>
          </w:tcPr>
          <w:p w14:paraId="1D8DBBB2" w14:textId="77777777" w:rsidR="00E528D6" w:rsidRPr="00E528D6" w:rsidRDefault="00E528D6" w:rsidP="00E528D6">
            <w:pPr>
              <w:jc w:val="right"/>
              <w:rPr>
                <w:sz w:val="21"/>
                <w:szCs w:val="21"/>
              </w:rPr>
            </w:pPr>
            <w:r w:rsidRPr="00E528D6">
              <w:rPr>
                <w:sz w:val="21"/>
                <w:szCs w:val="21"/>
              </w:rPr>
              <w:t xml:space="preserve"> -7,0 </w:t>
            </w:r>
          </w:p>
        </w:tc>
        <w:tc>
          <w:tcPr>
            <w:tcW w:w="708" w:type="dxa"/>
            <w:tcBorders>
              <w:top w:val="nil"/>
              <w:left w:val="nil"/>
              <w:bottom w:val="nil"/>
              <w:right w:val="nil"/>
            </w:tcBorders>
            <w:shd w:val="clear" w:color="auto" w:fill="auto"/>
            <w:vAlign w:val="bottom"/>
          </w:tcPr>
          <w:p w14:paraId="616650C9" w14:textId="77777777" w:rsidR="00E528D6" w:rsidRPr="00E528D6" w:rsidRDefault="00E528D6" w:rsidP="00E528D6">
            <w:pPr>
              <w:jc w:val="right"/>
              <w:rPr>
                <w:sz w:val="21"/>
                <w:szCs w:val="21"/>
              </w:rPr>
            </w:pPr>
            <w:r w:rsidRPr="00E528D6">
              <w:rPr>
                <w:sz w:val="21"/>
                <w:szCs w:val="21"/>
              </w:rPr>
              <w:t xml:space="preserve"> -8,4 </w:t>
            </w:r>
          </w:p>
        </w:tc>
        <w:tc>
          <w:tcPr>
            <w:tcW w:w="708" w:type="dxa"/>
            <w:tcBorders>
              <w:top w:val="nil"/>
              <w:left w:val="nil"/>
              <w:bottom w:val="nil"/>
              <w:right w:val="nil"/>
            </w:tcBorders>
            <w:shd w:val="clear" w:color="auto" w:fill="auto"/>
            <w:vAlign w:val="bottom"/>
          </w:tcPr>
          <w:p w14:paraId="2D3626E8" w14:textId="77777777" w:rsidR="00E528D6" w:rsidRPr="00E528D6" w:rsidRDefault="00E528D6" w:rsidP="00E528D6">
            <w:pPr>
              <w:jc w:val="right"/>
              <w:rPr>
                <w:sz w:val="21"/>
                <w:szCs w:val="21"/>
              </w:rPr>
            </w:pPr>
            <w:r w:rsidRPr="00E528D6">
              <w:rPr>
                <w:sz w:val="21"/>
                <w:szCs w:val="21"/>
              </w:rPr>
              <w:t>-10,0</w:t>
            </w:r>
          </w:p>
        </w:tc>
        <w:tc>
          <w:tcPr>
            <w:tcW w:w="708" w:type="dxa"/>
            <w:tcBorders>
              <w:top w:val="nil"/>
              <w:left w:val="nil"/>
              <w:bottom w:val="nil"/>
              <w:right w:val="nil"/>
            </w:tcBorders>
            <w:vAlign w:val="bottom"/>
          </w:tcPr>
          <w:p w14:paraId="117F5DBD" w14:textId="77777777" w:rsidR="00E528D6" w:rsidRPr="00E528D6" w:rsidRDefault="00E528D6" w:rsidP="00E528D6">
            <w:pPr>
              <w:jc w:val="right"/>
              <w:rPr>
                <w:sz w:val="21"/>
                <w:szCs w:val="21"/>
              </w:rPr>
            </w:pPr>
            <w:r w:rsidRPr="00E528D6">
              <w:rPr>
                <w:sz w:val="21"/>
                <w:szCs w:val="21"/>
              </w:rPr>
              <w:t>-12,5</w:t>
            </w:r>
          </w:p>
        </w:tc>
        <w:tc>
          <w:tcPr>
            <w:tcW w:w="708" w:type="dxa"/>
            <w:tcBorders>
              <w:top w:val="nil"/>
              <w:left w:val="nil"/>
              <w:bottom w:val="nil"/>
              <w:right w:val="nil"/>
            </w:tcBorders>
            <w:shd w:val="clear" w:color="auto" w:fill="auto"/>
            <w:vAlign w:val="bottom"/>
          </w:tcPr>
          <w:p w14:paraId="5E3BCBC3" w14:textId="77777777" w:rsidR="00E528D6" w:rsidRPr="00E528D6" w:rsidRDefault="00E528D6" w:rsidP="00E528D6">
            <w:pPr>
              <w:jc w:val="right"/>
              <w:rPr>
                <w:sz w:val="21"/>
                <w:szCs w:val="21"/>
              </w:rPr>
            </w:pPr>
            <w:r w:rsidRPr="00E528D6">
              <w:rPr>
                <w:sz w:val="21"/>
                <w:szCs w:val="21"/>
              </w:rPr>
              <w:t>-13,3</w:t>
            </w:r>
          </w:p>
        </w:tc>
      </w:tr>
      <w:tr w:rsidR="00E528D6" w:rsidRPr="009B2E51" w14:paraId="08626920" w14:textId="77777777" w:rsidTr="00FD1E37">
        <w:trPr>
          <w:jc w:val="center"/>
        </w:trPr>
        <w:tc>
          <w:tcPr>
            <w:tcW w:w="3828" w:type="dxa"/>
          </w:tcPr>
          <w:p w14:paraId="52736946" w14:textId="77777777" w:rsidR="00E528D6" w:rsidRPr="006E6BE4" w:rsidRDefault="00E528D6" w:rsidP="006E6BE4">
            <w:pPr>
              <w:ind w:left="312"/>
              <w:rPr>
                <w:sz w:val="21"/>
                <w:szCs w:val="21"/>
              </w:rPr>
            </w:pPr>
            <w:r w:rsidRPr="006E6BE4">
              <w:rPr>
                <w:sz w:val="21"/>
                <w:szCs w:val="21"/>
              </w:rPr>
              <w:t>Påløpte skatter. Prosent av BNP</w:t>
            </w:r>
            <w:r w:rsidRPr="006E6BE4">
              <w:rPr>
                <w:sz w:val="21"/>
                <w:szCs w:val="21"/>
              </w:rPr>
              <w:tab/>
            </w:r>
          </w:p>
        </w:tc>
        <w:tc>
          <w:tcPr>
            <w:tcW w:w="708" w:type="dxa"/>
            <w:tcBorders>
              <w:top w:val="nil"/>
              <w:left w:val="nil"/>
              <w:bottom w:val="nil"/>
              <w:right w:val="nil"/>
            </w:tcBorders>
            <w:shd w:val="clear" w:color="auto" w:fill="auto"/>
            <w:vAlign w:val="bottom"/>
          </w:tcPr>
          <w:p w14:paraId="309A8629" w14:textId="77777777" w:rsidR="00E528D6" w:rsidRPr="00E528D6" w:rsidRDefault="00E528D6" w:rsidP="00E528D6">
            <w:pPr>
              <w:jc w:val="right"/>
              <w:rPr>
                <w:sz w:val="21"/>
                <w:szCs w:val="21"/>
              </w:rPr>
            </w:pPr>
            <w:r w:rsidRPr="00E528D6">
              <w:rPr>
                <w:sz w:val="21"/>
                <w:szCs w:val="21"/>
              </w:rPr>
              <w:t xml:space="preserve"> 39,4 </w:t>
            </w:r>
          </w:p>
        </w:tc>
        <w:tc>
          <w:tcPr>
            <w:tcW w:w="708" w:type="dxa"/>
            <w:tcBorders>
              <w:top w:val="nil"/>
              <w:left w:val="nil"/>
              <w:bottom w:val="nil"/>
              <w:right w:val="nil"/>
            </w:tcBorders>
            <w:shd w:val="clear" w:color="auto" w:fill="auto"/>
            <w:vAlign w:val="bottom"/>
          </w:tcPr>
          <w:p w14:paraId="3319A3AB" w14:textId="77777777" w:rsidR="00E528D6" w:rsidRPr="00E528D6" w:rsidRDefault="00E528D6" w:rsidP="00E528D6">
            <w:pPr>
              <w:jc w:val="right"/>
              <w:rPr>
                <w:sz w:val="21"/>
                <w:szCs w:val="21"/>
              </w:rPr>
            </w:pPr>
            <w:r w:rsidRPr="00E528D6">
              <w:rPr>
                <w:sz w:val="21"/>
                <w:szCs w:val="21"/>
              </w:rPr>
              <w:t xml:space="preserve"> 40,0 </w:t>
            </w:r>
          </w:p>
        </w:tc>
        <w:tc>
          <w:tcPr>
            <w:tcW w:w="708" w:type="dxa"/>
            <w:tcBorders>
              <w:top w:val="nil"/>
              <w:left w:val="nil"/>
              <w:bottom w:val="nil"/>
              <w:right w:val="nil"/>
            </w:tcBorders>
            <w:shd w:val="clear" w:color="auto" w:fill="auto"/>
            <w:vAlign w:val="bottom"/>
          </w:tcPr>
          <w:p w14:paraId="79A8A99D" w14:textId="77777777" w:rsidR="00E528D6" w:rsidRPr="00E528D6" w:rsidRDefault="00E528D6" w:rsidP="00E528D6">
            <w:pPr>
              <w:jc w:val="right"/>
              <w:rPr>
                <w:sz w:val="21"/>
                <w:szCs w:val="21"/>
              </w:rPr>
            </w:pPr>
            <w:r w:rsidRPr="00E528D6">
              <w:rPr>
                <w:sz w:val="21"/>
                <w:szCs w:val="21"/>
              </w:rPr>
              <w:t xml:space="preserve"> 38,9 </w:t>
            </w:r>
          </w:p>
        </w:tc>
        <w:tc>
          <w:tcPr>
            <w:tcW w:w="708" w:type="dxa"/>
            <w:tcBorders>
              <w:top w:val="nil"/>
              <w:left w:val="nil"/>
              <w:bottom w:val="nil"/>
              <w:right w:val="nil"/>
            </w:tcBorders>
            <w:shd w:val="clear" w:color="auto" w:fill="auto"/>
            <w:vAlign w:val="bottom"/>
          </w:tcPr>
          <w:p w14:paraId="567FEBB6" w14:textId="77777777" w:rsidR="00E528D6" w:rsidRPr="00E528D6" w:rsidRDefault="00E528D6" w:rsidP="00E528D6">
            <w:pPr>
              <w:jc w:val="right"/>
              <w:rPr>
                <w:sz w:val="21"/>
                <w:szCs w:val="21"/>
              </w:rPr>
            </w:pPr>
            <w:r w:rsidRPr="00E528D6">
              <w:rPr>
                <w:sz w:val="21"/>
                <w:szCs w:val="21"/>
              </w:rPr>
              <w:t xml:space="preserve"> 41,5 </w:t>
            </w:r>
          </w:p>
        </w:tc>
        <w:tc>
          <w:tcPr>
            <w:tcW w:w="708" w:type="dxa"/>
            <w:tcBorders>
              <w:top w:val="nil"/>
              <w:left w:val="nil"/>
              <w:bottom w:val="nil"/>
              <w:right w:val="nil"/>
            </w:tcBorders>
            <w:shd w:val="clear" w:color="auto" w:fill="auto"/>
            <w:vAlign w:val="bottom"/>
          </w:tcPr>
          <w:p w14:paraId="048292BE" w14:textId="77777777" w:rsidR="00E528D6" w:rsidRPr="00E528D6" w:rsidRDefault="00E528D6" w:rsidP="00E528D6">
            <w:pPr>
              <w:jc w:val="right"/>
              <w:rPr>
                <w:sz w:val="21"/>
                <w:szCs w:val="21"/>
              </w:rPr>
            </w:pPr>
            <w:r w:rsidRPr="00E528D6">
              <w:rPr>
                <w:sz w:val="21"/>
                <w:szCs w:val="21"/>
              </w:rPr>
              <w:t xml:space="preserve"> 43,6 </w:t>
            </w:r>
          </w:p>
        </w:tc>
        <w:tc>
          <w:tcPr>
            <w:tcW w:w="708" w:type="dxa"/>
            <w:tcBorders>
              <w:top w:val="nil"/>
              <w:left w:val="nil"/>
              <w:bottom w:val="nil"/>
              <w:right w:val="nil"/>
            </w:tcBorders>
            <w:shd w:val="clear" w:color="auto" w:fill="auto"/>
            <w:vAlign w:val="bottom"/>
          </w:tcPr>
          <w:p w14:paraId="20442C89" w14:textId="77777777" w:rsidR="00E528D6" w:rsidRPr="00E528D6" w:rsidRDefault="00E528D6" w:rsidP="00E528D6">
            <w:pPr>
              <w:jc w:val="right"/>
              <w:rPr>
                <w:sz w:val="21"/>
                <w:szCs w:val="21"/>
              </w:rPr>
            </w:pPr>
            <w:r w:rsidRPr="00E528D6">
              <w:rPr>
                <w:sz w:val="21"/>
                <w:szCs w:val="21"/>
              </w:rPr>
              <w:t xml:space="preserve"> 41,8 </w:t>
            </w:r>
          </w:p>
        </w:tc>
        <w:tc>
          <w:tcPr>
            <w:tcW w:w="708" w:type="dxa"/>
            <w:tcBorders>
              <w:top w:val="nil"/>
              <w:left w:val="nil"/>
              <w:bottom w:val="nil"/>
              <w:right w:val="nil"/>
            </w:tcBorders>
            <w:shd w:val="clear" w:color="auto" w:fill="auto"/>
            <w:vAlign w:val="bottom"/>
          </w:tcPr>
          <w:p w14:paraId="726D4F5F" w14:textId="77777777" w:rsidR="00E528D6" w:rsidRPr="00E528D6" w:rsidRDefault="00E528D6" w:rsidP="00E528D6">
            <w:pPr>
              <w:jc w:val="right"/>
              <w:rPr>
                <w:sz w:val="21"/>
                <w:szCs w:val="21"/>
              </w:rPr>
            </w:pPr>
            <w:r w:rsidRPr="00E528D6">
              <w:rPr>
                <w:sz w:val="21"/>
                <w:szCs w:val="21"/>
              </w:rPr>
              <w:t>40,6</w:t>
            </w:r>
          </w:p>
        </w:tc>
        <w:tc>
          <w:tcPr>
            <w:tcW w:w="708" w:type="dxa"/>
            <w:tcBorders>
              <w:top w:val="nil"/>
              <w:left w:val="nil"/>
              <w:bottom w:val="nil"/>
              <w:right w:val="nil"/>
            </w:tcBorders>
            <w:vAlign w:val="bottom"/>
          </w:tcPr>
          <w:p w14:paraId="668AD3EA" w14:textId="77777777" w:rsidR="00E528D6" w:rsidRPr="00E528D6" w:rsidRDefault="00E528D6" w:rsidP="00E528D6">
            <w:pPr>
              <w:jc w:val="right"/>
              <w:rPr>
                <w:sz w:val="21"/>
                <w:szCs w:val="21"/>
              </w:rPr>
            </w:pPr>
            <w:r w:rsidRPr="00E528D6">
              <w:rPr>
                <w:sz w:val="21"/>
                <w:szCs w:val="21"/>
              </w:rPr>
              <w:t>39,5</w:t>
            </w:r>
          </w:p>
        </w:tc>
        <w:tc>
          <w:tcPr>
            <w:tcW w:w="708" w:type="dxa"/>
            <w:tcBorders>
              <w:top w:val="nil"/>
              <w:left w:val="nil"/>
              <w:bottom w:val="nil"/>
              <w:right w:val="nil"/>
            </w:tcBorders>
            <w:shd w:val="clear" w:color="auto" w:fill="auto"/>
            <w:vAlign w:val="bottom"/>
          </w:tcPr>
          <w:p w14:paraId="76F0A121" w14:textId="77777777" w:rsidR="00E528D6" w:rsidRPr="00E528D6" w:rsidRDefault="00E528D6" w:rsidP="00E528D6">
            <w:pPr>
              <w:jc w:val="right"/>
              <w:rPr>
                <w:sz w:val="21"/>
                <w:szCs w:val="21"/>
              </w:rPr>
            </w:pPr>
            <w:r w:rsidRPr="00E528D6">
              <w:rPr>
                <w:sz w:val="21"/>
                <w:szCs w:val="21"/>
              </w:rPr>
              <w:t>39,6</w:t>
            </w:r>
          </w:p>
        </w:tc>
      </w:tr>
      <w:tr w:rsidR="00E528D6" w:rsidRPr="009B2E51" w14:paraId="48148DCD" w14:textId="77777777" w:rsidTr="00FD1E37">
        <w:trPr>
          <w:jc w:val="center"/>
        </w:trPr>
        <w:tc>
          <w:tcPr>
            <w:tcW w:w="3828" w:type="dxa"/>
          </w:tcPr>
          <w:p w14:paraId="1D8245F2" w14:textId="63FA5BD6" w:rsidR="00E528D6" w:rsidRPr="006E6BE4" w:rsidRDefault="00E528D6" w:rsidP="006E6BE4">
            <w:pPr>
              <w:ind w:left="312"/>
              <w:rPr>
                <w:sz w:val="21"/>
                <w:szCs w:val="21"/>
              </w:rPr>
            </w:pPr>
            <w:r w:rsidRPr="006E6BE4">
              <w:rPr>
                <w:sz w:val="21"/>
                <w:szCs w:val="21"/>
              </w:rPr>
              <w:t>Påløpte skatter utenom petroleumsvirksomhet. Prosent av BNP for Fastlands-Norge</w:t>
            </w:r>
            <w:r w:rsidRPr="006E6BE4">
              <w:rPr>
                <w:sz w:val="21"/>
                <w:szCs w:val="21"/>
              </w:rPr>
              <w:tab/>
            </w:r>
          </w:p>
        </w:tc>
        <w:tc>
          <w:tcPr>
            <w:tcW w:w="708" w:type="dxa"/>
            <w:tcBorders>
              <w:top w:val="nil"/>
              <w:left w:val="nil"/>
              <w:bottom w:val="nil"/>
              <w:right w:val="nil"/>
            </w:tcBorders>
            <w:shd w:val="clear" w:color="auto" w:fill="auto"/>
            <w:vAlign w:val="bottom"/>
          </w:tcPr>
          <w:p w14:paraId="29C222EB" w14:textId="77777777" w:rsidR="00E528D6" w:rsidRPr="00E528D6" w:rsidRDefault="00E528D6" w:rsidP="00E528D6">
            <w:pPr>
              <w:jc w:val="right"/>
              <w:rPr>
                <w:sz w:val="21"/>
                <w:szCs w:val="21"/>
              </w:rPr>
            </w:pPr>
            <w:r w:rsidRPr="00E528D6">
              <w:rPr>
                <w:sz w:val="21"/>
                <w:szCs w:val="21"/>
              </w:rPr>
              <w:t>43,0</w:t>
            </w:r>
          </w:p>
        </w:tc>
        <w:tc>
          <w:tcPr>
            <w:tcW w:w="708" w:type="dxa"/>
            <w:tcBorders>
              <w:top w:val="nil"/>
              <w:left w:val="nil"/>
              <w:bottom w:val="nil"/>
              <w:right w:val="nil"/>
            </w:tcBorders>
            <w:shd w:val="clear" w:color="auto" w:fill="auto"/>
            <w:vAlign w:val="bottom"/>
          </w:tcPr>
          <w:p w14:paraId="17C24839" w14:textId="77777777" w:rsidR="00E528D6" w:rsidRPr="00E528D6" w:rsidRDefault="00E528D6" w:rsidP="00E528D6">
            <w:pPr>
              <w:jc w:val="right"/>
              <w:rPr>
                <w:sz w:val="21"/>
                <w:szCs w:val="21"/>
              </w:rPr>
            </w:pPr>
            <w:r w:rsidRPr="00E528D6">
              <w:rPr>
                <w:sz w:val="21"/>
                <w:szCs w:val="21"/>
              </w:rPr>
              <w:t>43,1</w:t>
            </w:r>
          </w:p>
        </w:tc>
        <w:tc>
          <w:tcPr>
            <w:tcW w:w="708" w:type="dxa"/>
            <w:tcBorders>
              <w:top w:val="nil"/>
              <w:left w:val="nil"/>
              <w:bottom w:val="nil"/>
              <w:right w:val="nil"/>
            </w:tcBorders>
            <w:shd w:val="clear" w:color="auto" w:fill="auto"/>
            <w:vAlign w:val="bottom"/>
          </w:tcPr>
          <w:p w14:paraId="135964B0" w14:textId="77777777" w:rsidR="00E528D6" w:rsidRPr="00E528D6" w:rsidRDefault="00E528D6" w:rsidP="00E528D6">
            <w:pPr>
              <w:jc w:val="right"/>
              <w:rPr>
                <w:sz w:val="21"/>
                <w:szCs w:val="21"/>
              </w:rPr>
            </w:pPr>
            <w:r w:rsidRPr="00E528D6">
              <w:rPr>
                <w:sz w:val="21"/>
                <w:szCs w:val="21"/>
              </w:rPr>
              <w:t>43,2</w:t>
            </w:r>
          </w:p>
        </w:tc>
        <w:tc>
          <w:tcPr>
            <w:tcW w:w="708" w:type="dxa"/>
            <w:tcBorders>
              <w:top w:val="nil"/>
              <w:left w:val="nil"/>
              <w:bottom w:val="nil"/>
              <w:right w:val="nil"/>
            </w:tcBorders>
            <w:shd w:val="clear" w:color="auto" w:fill="auto"/>
            <w:vAlign w:val="bottom"/>
          </w:tcPr>
          <w:p w14:paraId="67786D55" w14:textId="77777777" w:rsidR="00E528D6" w:rsidRPr="00E528D6" w:rsidRDefault="00E528D6" w:rsidP="00E528D6">
            <w:pPr>
              <w:jc w:val="right"/>
              <w:rPr>
                <w:sz w:val="21"/>
                <w:szCs w:val="21"/>
              </w:rPr>
            </w:pPr>
            <w:r w:rsidRPr="00E528D6">
              <w:rPr>
                <w:sz w:val="21"/>
                <w:szCs w:val="21"/>
              </w:rPr>
              <w:t>45,0</w:t>
            </w:r>
          </w:p>
        </w:tc>
        <w:tc>
          <w:tcPr>
            <w:tcW w:w="708" w:type="dxa"/>
            <w:tcBorders>
              <w:top w:val="nil"/>
              <w:left w:val="nil"/>
              <w:bottom w:val="nil"/>
              <w:right w:val="nil"/>
            </w:tcBorders>
            <w:shd w:val="clear" w:color="auto" w:fill="auto"/>
            <w:vAlign w:val="bottom"/>
          </w:tcPr>
          <w:p w14:paraId="120734F7" w14:textId="77777777" w:rsidR="00E528D6" w:rsidRPr="00E528D6" w:rsidRDefault="00E528D6" w:rsidP="00E528D6">
            <w:pPr>
              <w:jc w:val="right"/>
              <w:rPr>
                <w:sz w:val="21"/>
                <w:szCs w:val="21"/>
              </w:rPr>
            </w:pPr>
            <w:r w:rsidRPr="00E528D6">
              <w:rPr>
                <w:sz w:val="21"/>
                <w:szCs w:val="21"/>
              </w:rPr>
              <w:t>43,7</w:t>
            </w:r>
          </w:p>
        </w:tc>
        <w:tc>
          <w:tcPr>
            <w:tcW w:w="708" w:type="dxa"/>
            <w:tcBorders>
              <w:top w:val="nil"/>
              <w:left w:val="nil"/>
              <w:bottom w:val="nil"/>
              <w:right w:val="nil"/>
            </w:tcBorders>
            <w:shd w:val="clear" w:color="auto" w:fill="auto"/>
            <w:vAlign w:val="bottom"/>
          </w:tcPr>
          <w:p w14:paraId="3987AE77" w14:textId="77777777" w:rsidR="00E528D6" w:rsidRPr="00E528D6" w:rsidRDefault="00E528D6" w:rsidP="00E528D6">
            <w:pPr>
              <w:jc w:val="right"/>
              <w:rPr>
                <w:sz w:val="21"/>
                <w:szCs w:val="21"/>
              </w:rPr>
            </w:pPr>
            <w:r w:rsidRPr="00E528D6">
              <w:rPr>
                <w:sz w:val="21"/>
                <w:szCs w:val="21"/>
              </w:rPr>
              <w:t>42,7</w:t>
            </w:r>
          </w:p>
        </w:tc>
        <w:tc>
          <w:tcPr>
            <w:tcW w:w="708" w:type="dxa"/>
            <w:tcBorders>
              <w:top w:val="nil"/>
              <w:left w:val="nil"/>
              <w:bottom w:val="nil"/>
              <w:right w:val="nil"/>
            </w:tcBorders>
            <w:shd w:val="clear" w:color="auto" w:fill="auto"/>
            <w:vAlign w:val="bottom"/>
          </w:tcPr>
          <w:p w14:paraId="253CD0B1" w14:textId="77777777" w:rsidR="00E528D6" w:rsidRPr="00E528D6" w:rsidRDefault="00E528D6" w:rsidP="00E528D6">
            <w:pPr>
              <w:jc w:val="right"/>
              <w:rPr>
                <w:sz w:val="21"/>
                <w:szCs w:val="21"/>
              </w:rPr>
            </w:pPr>
            <w:r w:rsidRPr="00E528D6">
              <w:rPr>
                <w:sz w:val="21"/>
                <w:szCs w:val="21"/>
              </w:rPr>
              <w:t>42,5</w:t>
            </w:r>
          </w:p>
        </w:tc>
        <w:tc>
          <w:tcPr>
            <w:tcW w:w="708" w:type="dxa"/>
            <w:tcBorders>
              <w:top w:val="nil"/>
              <w:left w:val="nil"/>
              <w:bottom w:val="nil"/>
              <w:right w:val="nil"/>
            </w:tcBorders>
            <w:vAlign w:val="bottom"/>
          </w:tcPr>
          <w:p w14:paraId="291ED864" w14:textId="77777777" w:rsidR="00E528D6" w:rsidRPr="00E528D6" w:rsidRDefault="00E528D6" w:rsidP="00E528D6">
            <w:pPr>
              <w:jc w:val="right"/>
              <w:rPr>
                <w:sz w:val="21"/>
                <w:szCs w:val="21"/>
              </w:rPr>
            </w:pPr>
            <w:r w:rsidRPr="00E528D6">
              <w:rPr>
                <w:sz w:val="21"/>
                <w:szCs w:val="21"/>
              </w:rPr>
              <w:t>42,0</w:t>
            </w:r>
          </w:p>
        </w:tc>
        <w:tc>
          <w:tcPr>
            <w:tcW w:w="708" w:type="dxa"/>
            <w:tcBorders>
              <w:top w:val="nil"/>
              <w:left w:val="nil"/>
              <w:bottom w:val="nil"/>
              <w:right w:val="nil"/>
            </w:tcBorders>
            <w:shd w:val="clear" w:color="auto" w:fill="auto"/>
            <w:vAlign w:val="bottom"/>
          </w:tcPr>
          <w:p w14:paraId="1F602FC0" w14:textId="77777777" w:rsidR="00E528D6" w:rsidRPr="00E528D6" w:rsidRDefault="00E528D6" w:rsidP="00E528D6">
            <w:pPr>
              <w:jc w:val="right"/>
              <w:rPr>
                <w:sz w:val="21"/>
                <w:szCs w:val="21"/>
              </w:rPr>
            </w:pPr>
            <w:r w:rsidRPr="00E528D6">
              <w:rPr>
                <w:sz w:val="21"/>
                <w:szCs w:val="21"/>
              </w:rPr>
              <w:t>42,0</w:t>
            </w:r>
          </w:p>
        </w:tc>
      </w:tr>
      <w:tr w:rsidR="00E528D6" w:rsidRPr="009B2E51" w14:paraId="6298B165" w14:textId="77777777" w:rsidTr="00FD1E37">
        <w:trPr>
          <w:jc w:val="center"/>
        </w:trPr>
        <w:tc>
          <w:tcPr>
            <w:tcW w:w="3828" w:type="dxa"/>
          </w:tcPr>
          <w:p w14:paraId="5790BC06" w14:textId="77777777" w:rsidR="00E528D6" w:rsidRPr="006E6BE4" w:rsidRDefault="00E528D6" w:rsidP="006E6BE4">
            <w:pPr>
              <w:ind w:left="312"/>
              <w:rPr>
                <w:sz w:val="21"/>
                <w:szCs w:val="21"/>
              </w:rPr>
            </w:pPr>
            <w:r w:rsidRPr="006E6BE4">
              <w:rPr>
                <w:sz w:val="21"/>
                <w:szCs w:val="21"/>
              </w:rPr>
              <w:t xml:space="preserve">Offentlige utgifter. Prosent av BNP </w:t>
            </w:r>
            <w:r w:rsidRPr="006E6BE4">
              <w:rPr>
                <w:sz w:val="21"/>
                <w:szCs w:val="21"/>
              </w:rPr>
              <w:tab/>
            </w:r>
          </w:p>
        </w:tc>
        <w:tc>
          <w:tcPr>
            <w:tcW w:w="708" w:type="dxa"/>
            <w:tcBorders>
              <w:top w:val="nil"/>
              <w:left w:val="nil"/>
              <w:bottom w:val="nil"/>
              <w:right w:val="nil"/>
            </w:tcBorders>
            <w:shd w:val="clear" w:color="auto" w:fill="auto"/>
            <w:vAlign w:val="bottom"/>
          </w:tcPr>
          <w:p w14:paraId="668A281D" w14:textId="77777777" w:rsidR="00E528D6" w:rsidRPr="00E528D6" w:rsidRDefault="00E528D6" w:rsidP="00E528D6">
            <w:pPr>
              <w:jc w:val="right"/>
              <w:rPr>
                <w:sz w:val="21"/>
                <w:szCs w:val="21"/>
              </w:rPr>
            </w:pPr>
            <w:r w:rsidRPr="00E528D6">
              <w:rPr>
                <w:sz w:val="21"/>
                <w:szCs w:val="21"/>
              </w:rPr>
              <w:t>48,5</w:t>
            </w:r>
          </w:p>
        </w:tc>
        <w:tc>
          <w:tcPr>
            <w:tcW w:w="708" w:type="dxa"/>
            <w:tcBorders>
              <w:top w:val="nil"/>
              <w:left w:val="nil"/>
              <w:bottom w:val="nil"/>
              <w:right w:val="nil"/>
            </w:tcBorders>
            <w:shd w:val="clear" w:color="auto" w:fill="auto"/>
            <w:vAlign w:val="bottom"/>
          </w:tcPr>
          <w:p w14:paraId="5D31DCFD" w14:textId="77777777" w:rsidR="00E528D6" w:rsidRPr="00E528D6" w:rsidRDefault="00E528D6" w:rsidP="00E528D6">
            <w:pPr>
              <w:jc w:val="right"/>
              <w:rPr>
                <w:sz w:val="21"/>
                <w:szCs w:val="21"/>
              </w:rPr>
            </w:pPr>
            <w:r w:rsidRPr="00E528D6">
              <w:rPr>
                <w:sz w:val="21"/>
                <w:szCs w:val="21"/>
              </w:rPr>
              <w:t>51,1</w:t>
            </w:r>
          </w:p>
        </w:tc>
        <w:tc>
          <w:tcPr>
            <w:tcW w:w="708" w:type="dxa"/>
            <w:tcBorders>
              <w:top w:val="nil"/>
              <w:left w:val="nil"/>
              <w:bottom w:val="nil"/>
              <w:right w:val="nil"/>
            </w:tcBorders>
            <w:shd w:val="clear" w:color="auto" w:fill="auto"/>
            <w:vAlign w:val="bottom"/>
          </w:tcPr>
          <w:p w14:paraId="5CF7CACC" w14:textId="77777777" w:rsidR="00E528D6" w:rsidRPr="00E528D6" w:rsidRDefault="00E528D6" w:rsidP="00E528D6">
            <w:pPr>
              <w:jc w:val="right"/>
              <w:rPr>
                <w:sz w:val="21"/>
                <w:szCs w:val="21"/>
              </w:rPr>
            </w:pPr>
            <w:r w:rsidRPr="00E528D6">
              <w:rPr>
                <w:sz w:val="21"/>
                <w:szCs w:val="21"/>
              </w:rPr>
              <w:t>57,6</w:t>
            </w:r>
          </w:p>
        </w:tc>
        <w:tc>
          <w:tcPr>
            <w:tcW w:w="708" w:type="dxa"/>
            <w:tcBorders>
              <w:top w:val="nil"/>
              <w:left w:val="nil"/>
              <w:bottom w:val="nil"/>
              <w:right w:val="nil"/>
            </w:tcBorders>
            <w:shd w:val="clear" w:color="auto" w:fill="auto"/>
            <w:vAlign w:val="bottom"/>
          </w:tcPr>
          <w:p w14:paraId="292BDBBD" w14:textId="77777777" w:rsidR="00E528D6" w:rsidRPr="00E528D6" w:rsidRDefault="00E528D6" w:rsidP="00E528D6">
            <w:pPr>
              <w:jc w:val="right"/>
              <w:rPr>
                <w:sz w:val="21"/>
                <w:szCs w:val="21"/>
              </w:rPr>
            </w:pPr>
            <w:r w:rsidRPr="00E528D6">
              <w:rPr>
                <w:sz w:val="21"/>
                <w:szCs w:val="21"/>
              </w:rPr>
              <w:t>47,1</w:t>
            </w:r>
          </w:p>
        </w:tc>
        <w:tc>
          <w:tcPr>
            <w:tcW w:w="708" w:type="dxa"/>
            <w:tcBorders>
              <w:top w:val="nil"/>
              <w:left w:val="nil"/>
              <w:bottom w:val="nil"/>
              <w:right w:val="nil"/>
            </w:tcBorders>
            <w:shd w:val="clear" w:color="auto" w:fill="auto"/>
            <w:vAlign w:val="bottom"/>
          </w:tcPr>
          <w:p w14:paraId="12999D28" w14:textId="77777777" w:rsidR="00E528D6" w:rsidRPr="00E528D6" w:rsidRDefault="00E528D6" w:rsidP="00E528D6">
            <w:pPr>
              <w:jc w:val="right"/>
              <w:rPr>
                <w:sz w:val="21"/>
                <w:szCs w:val="21"/>
              </w:rPr>
            </w:pPr>
            <w:r w:rsidRPr="00E528D6">
              <w:rPr>
                <w:sz w:val="21"/>
                <w:szCs w:val="21"/>
              </w:rPr>
              <w:t>38,1</w:t>
            </w:r>
          </w:p>
        </w:tc>
        <w:tc>
          <w:tcPr>
            <w:tcW w:w="708" w:type="dxa"/>
            <w:tcBorders>
              <w:top w:val="nil"/>
              <w:left w:val="nil"/>
              <w:bottom w:val="nil"/>
              <w:right w:val="nil"/>
            </w:tcBorders>
            <w:shd w:val="clear" w:color="auto" w:fill="auto"/>
            <w:vAlign w:val="bottom"/>
          </w:tcPr>
          <w:p w14:paraId="2A2EC38D" w14:textId="77777777" w:rsidR="00E528D6" w:rsidRPr="00E528D6" w:rsidRDefault="00E528D6" w:rsidP="00E528D6">
            <w:pPr>
              <w:jc w:val="right"/>
              <w:rPr>
                <w:sz w:val="21"/>
                <w:szCs w:val="21"/>
              </w:rPr>
            </w:pPr>
            <w:r w:rsidRPr="00E528D6">
              <w:rPr>
                <w:sz w:val="21"/>
                <w:szCs w:val="21"/>
              </w:rPr>
              <w:t>46,7</w:t>
            </w:r>
          </w:p>
        </w:tc>
        <w:tc>
          <w:tcPr>
            <w:tcW w:w="708" w:type="dxa"/>
            <w:tcBorders>
              <w:top w:val="nil"/>
              <w:left w:val="nil"/>
              <w:bottom w:val="nil"/>
              <w:right w:val="nil"/>
            </w:tcBorders>
            <w:shd w:val="clear" w:color="auto" w:fill="auto"/>
            <w:vAlign w:val="bottom"/>
          </w:tcPr>
          <w:p w14:paraId="5F10BEA7" w14:textId="77777777" w:rsidR="00E528D6" w:rsidRPr="00E528D6" w:rsidRDefault="00E528D6" w:rsidP="00E528D6">
            <w:pPr>
              <w:jc w:val="right"/>
              <w:rPr>
                <w:sz w:val="21"/>
                <w:szCs w:val="21"/>
              </w:rPr>
            </w:pPr>
            <w:r w:rsidRPr="00E528D6">
              <w:rPr>
                <w:sz w:val="21"/>
                <w:szCs w:val="21"/>
              </w:rPr>
              <w:t>49,4</w:t>
            </w:r>
          </w:p>
        </w:tc>
        <w:tc>
          <w:tcPr>
            <w:tcW w:w="708" w:type="dxa"/>
            <w:tcBorders>
              <w:top w:val="nil"/>
              <w:left w:val="nil"/>
              <w:bottom w:val="nil"/>
              <w:right w:val="nil"/>
            </w:tcBorders>
            <w:vAlign w:val="bottom"/>
          </w:tcPr>
          <w:p w14:paraId="206F02FB" w14:textId="77777777" w:rsidR="00E528D6" w:rsidRPr="00E528D6" w:rsidRDefault="00E528D6" w:rsidP="00E528D6">
            <w:pPr>
              <w:jc w:val="right"/>
              <w:rPr>
                <w:sz w:val="21"/>
                <w:szCs w:val="21"/>
              </w:rPr>
            </w:pPr>
            <w:r w:rsidRPr="00E528D6">
              <w:rPr>
                <w:sz w:val="21"/>
                <w:szCs w:val="21"/>
              </w:rPr>
              <w:t>51,6</w:t>
            </w:r>
          </w:p>
        </w:tc>
        <w:tc>
          <w:tcPr>
            <w:tcW w:w="708" w:type="dxa"/>
            <w:tcBorders>
              <w:top w:val="nil"/>
              <w:left w:val="nil"/>
              <w:bottom w:val="nil"/>
              <w:right w:val="nil"/>
            </w:tcBorders>
            <w:shd w:val="clear" w:color="auto" w:fill="auto"/>
            <w:vAlign w:val="bottom"/>
          </w:tcPr>
          <w:p w14:paraId="5DD229C1" w14:textId="77777777" w:rsidR="00E528D6" w:rsidRPr="00E528D6" w:rsidRDefault="00E528D6" w:rsidP="00E528D6">
            <w:pPr>
              <w:jc w:val="right"/>
              <w:rPr>
                <w:sz w:val="21"/>
                <w:szCs w:val="21"/>
              </w:rPr>
            </w:pPr>
            <w:r w:rsidRPr="00E528D6">
              <w:rPr>
                <w:sz w:val="21"/>
                <w:szCs w:val="21"/>
              </w:rPr>
              <w:t>54,0</w:t>
            </w:r>
          </w:p>
        </w:tc>
      </w:tr>
      <w:tr w:rsidR="00E528D6" w:rsidRPr="009B2E51" w14:paraId="437EFC44" w14:textId="77777777" w:rsidTr="00FD1E37">
        <w:trPr>
          <w:jc w:val="center"/>
        </w:trPr>
        <w:tc>
          <w:tcPr>
            <w:tcW w:w="3828" w:type="dxa"/>
          </w:tcPr>
          <w:p w14:paraId="519C7D0C" w14:textId="126E0E05" w:rsidR="00E528D6" w:rsidRPr="006E6BE4" w:rsidRDefault="00E528D6" w:rsidP="006E6BE4">
            <w:pPr>
              <w:ind w:left="312"/>
              <w:rPr>
                <w:sz w:val="21"/>
                <w:szCs w:val="21"/>
              </w:rPr>
            </w:pPr>
            <w:r w:rsidRPr="006E6BE4">
              <w:rPr>
                <w:sz w:val="21"/>
                <w:szCs w:val="21"/>
              </w:rPr>
              <w:t>Offentlige utgifter. Prosent av BNP for Fastlands-Norge</w:t>
            </w:r>
            <w:r w:rsidRPr="006E6BE4">
              <w:rPr>
                <w:sz w:val="21"/>
                <w:szCs w:val="21"/>
              </w:rPr>
              <w:tab/>
            </w:r>
          </w:p>
        </w:tc>
        <w:tc>
          <w:tcPr>
            <w:tcW w:w="708" w:type="dxa"/>
            <w:tcBorders>
              <w:top w:val="nil"/>
              <w:left w:val="nil"/>
              <w:bottom w:val="nil"/>
              <w:right w:val="nil"/>
            </w:tcBorders>
            <w:shd w:val="clear" w:color="auto" w:fill="auto"/>
            <w:vAlign w:val="bottom"/>
          </w:tcPr>
          <w:p w14:paraId="7B7623CD" w14:textId="77777777" w:rsidR="00E528D6" w:rsidRPr="00E528D6" w:rsidRDefault="00E528D6" w:rsidP="00E528D6">
            <w:pPr>
              <w:jc w:val="right"/>
              <w:rPr>
                <w:sz w:val="21"/>
                <w:szCs w:val="21"/>
              </w:rPr>
            </w:pPr>
            <w:r w:rsidRPr="00E528D6">
              <w:rPr>
                <w:sz w:val="21"/>
                <w:szCs w:val="21"/>
              </w:rPr>
              <w:t>59,2</w:t>
            </w:r>
          </w:p>
        </w:tc>
        <w:tc>
          <w:tcPr>
            <w:tcW w:w="708" w:type="dxa"/>
            <w:tcBorders>
              <w:top w:val="nil"/>
              <w:left w:val="nil"/>
              <w:bottom w:val="nil"/>
              <w:right w:val="nil"/>
            </w:tcBorders>
            <w:shd w:val="clear" w:color="auto" w:fill="auto"/>
            <w:vAlign w:val="bottom"/>
          </w:tcPr>
          <w:p w14:paraId="7E4865A2" w14:textId="77777777" w:rsidR="00E528D6" w:rsidRPr="00E528D6" w:rsidRDefault="00E528D6" w:rsidP="00E528D6">
            <w:pPr>
              <w:jc w:val="right"/>
              <w:rPr>
                <w:sz w:val="21"/>
                <w:szCs w:val="21"/>
              </w:rPr>
            </w:pPr>
            <w:r w:rsidRPr="00E528D6">
              <w:rPr>
                <w:sz w:val="21"/>
                <w:szCs w:val="21"/>
              </w:rPr>
              <w:t>59,9</w:t>
            </w:r>
          </w:p>
        </w:tc>
        <w:tc>
          <w:tcPr>
            <w:tcW w:w="708" w:type="dxa"/>
            <w:tcBorders>
              <w:top w:val="nil"/>
              <w:left w:val="nil"/>
              <w:bottom w:val="nil"/>
              <w:right w:val="nil"/>
            </w:tcBorders>
            <w:shd w:val="clear" w:color="auto" w:fill="auto"/>
            <w:vAlign w:val="bottom"/>
          </w:tcPr>
          <w:p w14:paraId="3A6FE2ED" w14:textId="77777777" w:rsidR="00E528D6" w:rsidRPr="00E528D6" w:rsidRDefault="00E528D6" w:rsidP="00E528D6">
            <w:pPr>
              <w:jc w:val="right"/>
              <w:rPr>
                <w:sz w:val="21"/>
                <w:szCs w:val="21"/>
              </w:rPr>
            </w:pPr>
            <w:r w:rsidRPr="00E528D6">
              <w:rPr>
                <w:sz w:val="21"/>
                <w:szCs w:val="21"/>
              </w:rPr>
              <w:t>65,0</w:t>
            </w:r>
          </w:p>
        </w:tc>
        <w:tc>
          <w:tcPr>
            <w:tcW w:w="708" w:type="dxa"/>
            <w:tcBorders>
              <w:top w:val="nil"/>
              <w:left w:val="nil"/>
              <w:bottom w:val="nil"/>
              <w:right w:val="nil"/>
            </w:tcBorders>
            <w:shd w:val="clear" w:color="auto" w:fill="auto"/>
            <w:vAlign w:val="bottom"/>
          </w:tcPr>
          <w:p w14:paraId="7161674D" w14:textId="77777777" w:rsidR="00E528D6" w:rsidRPr="00E528D6" w:rsidRDefault="00E528D6" w:rsidP="00E528D6">
            <w:pPr>
              <w:jc w:val="right"/>
              <w:rPr>
                <w:sz w:val="21"/>
                <w:szCs w:val="21"/>
              </w:rPr>
            </w:pPr>
            <w:r w:rsidRPr="00E528D6">
              <w:rPr>
                <w:sz w:val="21"/>
                <w:szCs w:val="21"/>
              </w:rPr>
              <w:t>61,4</w:t>
            </w:r>
          </w:p>
        </w:tc>
        <w:tc>
          <w:tcPr>
            <w:tcW w:w="708" w:type="dxa"/>
            <w:tcBorders>
              <w:top w:val="nil"/>
              <w:left w:val="nil"/>
              <w:bottom w:val="nil"/>
              <w:right w:val="nil"/>
            </w:tcBorders>
            <w:shd w:val="clear" w:color="auto" w:fill="auto"/>
            <w:vAlign w:val="bottom"/>
          </w:tcPr>
          <w:p w14:paraId="40C4E092" w14:textId="77777777" w:rsidR="00E528D6" w:rsidRPr="00E528D6" w:rsidRDefault="00E528D6" w:rsidP="00E528D6">
            <w:pPr>
              <w:jc w:val="right"/>
              <w:rPr>
                <w:sz w:val="21"/>
                <w:szCs w:val="21"/>
              </w:rPr>
            </w:pPr>
            <w:r w:rsidRPr="00E528D6">
              <w:rPr>
                <w:sz w:val="21"/>
                <w:szCs w:val="21"/>
              </w:rPr>
              <w:t>59,5</w:t>
            </w:r>
          </w:p>
        </w:tc>
        <w:tc>
          <w:tcPr>
            <w:tcW w:w="708" w:type="dxa"/>
            <w:tcBorders>
              <w:top w:val="nil"/>
              <w:left w:val="nil"/>
              <w:bottom w:val="nil"/>
              <w:right w:val="nil"/>
            </w:tcBorders>
            <w:shd w:val="clear" w:color="auto" w:fill="auto"/>
            <w:vAlign w:val="bottom"/>
          </w:tcPr>
          <w:p w14:paraId="5BE81495" w14:textId="77777777" w:rsidR="00E528D6" w:rsidRPr="00E528D6" w:rsidRDefault="00E528D6" w:rsidP="00E528D6">
            <w:pPr>
              <w:jc w:val="right"/>
              <w:rPr>
                <w:sz w:val="21"/>
                <w:szCs w:val="21"/>
              </w:rPr>
            </w:pPr>
            <w:r w:rsidRPr="00E528D6">
              <w:rPr>
                <w:sz w:val="21"/>
                <w:szCs w:val="21"/>
              </w:rPr>
              <w:t>61,5</w:t>
            </w:r>
          </w:p>
        </w:tc>
        <w:tc>
          <w:tcPr>
            <w:tcW w:w="708" w:type="dxa"/>
            <w:tcBorders>
              <w:top w:val="nil"/>
              <w:left w:val="nil"/>
              <w:bottom w:val="nil"/>
              <w:right w:val="nil"/>
            </w:tcBorders>
            <w:shd w:val="clear" w:color="auto" w:fill="auto"/>
            <w:vAlign w:val="bottom"/>
          </w:tcPr>
          <w:p w14:paraId="716A8645" w14:textId="77777777" w:rsidR="00E528D6" w:rsidRPr="00E528D6" w:rsidRDefault="00E528D6" w:rsidP="00E528D6">
            <w:pPr>
              <w:jc w:val="right"/>
              <w:rPr>
                <w:sz w:val="21"/>
                <w:szCs w:val="21"/>
              </w:rPr>
            </w:pPr>
            <w:r w:rsidRPr="00E528D6">
              <w:rPr>
                <w:sz w:val="21"/>
                <w:szCs w:val="21"/>
              </w:rPr>
              <w:t>63,4</w:t>
            </w:r>
          </w:p>
        </w:tc>
        <w:tc>
          <w:tcPr>
            <w:tcW w:w="708" w:type="dxa"/>
            <w:tcBorders>
              <w:top w:val="nil"/>
              <w:left w:val="nil"/>
              <w:bottom w:val="nil"/>
              <w:right w:val="nil"/>
            </w:tcBorders>
            <w:vAlign w:val="bottom"/>
          </w:tcPr>
          <w:p w14:paraId="1EAE05B8" w14:textId="77777777" w:rsidR="00E528D6" w:rsidRPr="00E528D6" w:rsidRDefault="00E528D6" w:rsidP="00E528D6">
            <w:pPr>
              <w:jc w:val="right"/>
              <w:rPr>
                <w:sz w:val="21"/>
                <w:szCs w:val="21"/>
              </w:rPr>
            </w:pPr>
            <w:r w:rsidRPr="00E528D6">
              <w:rPr>
                <w:sz w:val="21"/>
                <w:szCs w:val="21"/>
              </w:rPr>
              <w:t>65,3</w:t>
            </w:r>
          </w:p>
        </w:tc>
        <w:tc>
          <w:tcPr>
            <w:tcW w:w="708" w:type="dxa"/>
            <w:tcBorders>
              <w:top w:val="nil"/>
              <w:left w:val="nil"/>
              <w:bottom w:val="nil"/>
              <w:right w:val="nil"/>
            </w:tcBorders>
            <w:shd w:val="clear" w:color="auto" w:fill="auto"/>
            <w:vAlign w:val="bottom"/>
          </w:tcPr>
          <w:p w14:paraId="151E390A" w14:textId="77777777" w:rsidR="00E528D6" w:rsidRPr="00E528D6" w:rsidRDefault="00E528D6" w:rsidP="00E528D6">
            <w:pPr>
              <w:jc w:val="right"/>
              <w:rPr>
                <w:sz w:val="21"/>
                <w:szCs w:val="21"/>
              </w:rPr>
            </w:pPr>
            <w:r w:rsidRPr="00E528D6">
              <w:rPr>
                <w:sz w:val="21"/>
                <w:szCs w:val="21"/>
              </w:rPr>
              <w:t>65,4</w:t>
            </w:r>
          </w:p>
        </w:tc>
      </w:tr>
      <w:tr w:rsidR="00E528D6" w:rsidRPr="009B2E51" w14:paraId="56F47452" w14:textId="77777777" w:rsidTr="00FD1E37">
        <w:trPr>
          <w:jc w:val="center"/>
        </w:trPr>
        <w:tc>
          <w:tcPr>
            <w:tcW w:w="3828" w:type="dxa"/>
          </w:tcPr>
          <w:p w14:paraId="79A0890D" w14:textId="77777777" w:rsidR="00E528D6" w:rsidRPr="006E6BE4" w:rsidRDefault="00E528D6" w:rsidP="006E6BE4">
            <w:pPr>
              <w:ind w:left="312"/>
              <w:rPr>
                <w:sz w:val="21"/>
                <w:szCs w:val="21"/>
              </w:rPr>
            </w:pPr>
            <w:r w:rsidRPr="006E6BE4">
              <w:rPr>
                <w:sz w:val="21"/>
                <w:szCs w:val="21"/>
              </w:rPr>
              <w:t xml:space="preserve">Offentlig forvaltnings nettofordringer. Prosent av BNP1 </w:t>
            </w:r>
            <w:r w:rsidRPr="006E6BE4">
              <w:rPr>
                <w:sz w:val="21"/>
                <w:szCs w:val="21"/>
              </w:rPr>
              <w:tab/>
            </w:r>
          </w:p>
        </w:tc>
        <w:tc>
          <w:tcPr>
            <w:tcW w:w="708" w:type="dxa"/>
            <w:tcBorders>
              <w:top w:val="nil"/>
              <w:left w:val="nil"/>
              <w:bottom w:val="nil"/>
              <w:right w:val="nil"/>
            </w:tcBorders>
            <w:shd w:val="clear" w:color="auto" w:fill="auto"/>
            <w:vAlign w:val="bottom"/>
          </w:tcPr>
          <w:p w14:paraId="1EB6BB73" w14:textId="77777777" w:rsidR="00E528D6" w:rsidRPr="00E528D6" w:rsidRDefault="00E528D6" w:rsidP="00E528D6">
            <w:pPr>
              <w:jc w:val="right"/>
              <w:rPr>
                <w:sz w:val="21"/>
                <w:szCs w:val="21"/>
              </w:rPr>
            </w:pPr>
            <w:r w:rsidRPr="00E528D6">
              <w:rPr>
                <w:sz w:val="21"/>
                <w:szCs w:val="21"/>
              </w:rPr>
              <w:t>269,5</w:t>
            </w:r>
          </w:p>
        </w:tc>
        <w:tc>
          <w:tcPr>
            <w:tcW w:w="708" w:type="dxa"/>
            <w:tcBorders>
              <w:top w:val="nil"/>
              <w:left w:val="nil"/>
              <w:bottom w:val="nil"/>
              <w:right w:val="nil"/>
            </w:tcBorders>
            <w:shd w:val="clear" w:color="auto" w:fill="auto"/>
            <w:vAlign w:val="bottom"/>
          </w:tcPr>
          <w:p w14:paraId="6341EAD7" w14:textId="77777777" w:rsidR="00E528D6" w:rsidRPr="00E528D6" w:rsidRDefault="00E528D6" w:rsidP="00E528D6">
            <w:pPr>
              <w:jc w:val="right"/>
              <w:rPr>
                <w:sz w:val="21"/>
                <w:szCs w:val="21"/>
              </w:rPr>
            </w:pPr>
            <w:r w:rsidRPr="00E528D6">
              <w:rPr>
                <w:sz w:val="21"/>
                <w:szCs w:val="21"/>
              </w:rPr>
              <w:t>319,2</w:t>
            </w:r>
          </w:p>
        </w:tc>
        <w:tc>
          <w:tcPr>
            <w:tcW w:w="708" w:type="dxa"/>
            <w:tcBorders>
              <w:top w:val="nil"/>
              <w:left w:val="nil"/>
              <w:bottom w:val="nil"/>
              <w:right w:val="nil"/>
            </w:tcBorders>
            <w:shd w:val="clear" w:color="auto" w:fill="auto"/>
            <w:vAlign w:val="bottom"/>
          </w:tcPr>
          <w:p w14:paraId="72DB1F8E" w14:textId="77777777" w:rsidR="00E528D6" w:rsidRPr="00E528D6" w:rsidRDefault="00E528D6" w:rsidP="00E528D6">
            <w:pPr>
              <w:jc w:val="right"/>
              <w:rPr>
                <w:sz w:val="21"/>
                <w:szCs w:val="21"/>
              </w:rPr>
            </w:pPr>
            <w:r w:rsidRPr="00E528D6">
              <w:rPr>
                <w:sz w:val="21"/>
                <w:szCs w:val="21"/>
              </w:rPr>
              <w:t>356,9</w:t>
            </w:r>
          </w:p>
        </w:tc>
        <w:tc>
          <w:tcPr>
            <w:tcW w:w="708" w:type="dxa"/>
            <w:tcBorders>
              <w:top w:val="nil"/>
              <w:left w:val="nil"/>
              <w:bottom w:val="nil"/>
              <w:right w:val="nil"/>
            </w:tcBorders>
            <w:shd w:val="clear" w:color="auto" w:fill="auto"/>
            <w:vAlign w:val="bottom"/>
          </w:tcPr>
          <w:p w14:paraId="5B56888A" w14:textId="77777777" w:rsidR="00E528D6" w:rsidRPr="00E528D6" w:rsidRDefault="00E528D6" w:rsidP="00E528D6">
            <w:pPr>
              <w:jc w:val="right"/>
              <w:rPr>
                <w:sz w:val="21"/>
                <w:szCs w:val="21"/>
              </w:rPr>
            </w:pPr>
            <w:r w:rsidRPr="00E528D6">
              <w:rPr>
                <w:sz w:val="21"/>
                <w:szCs w:val="21"/>
              </w:rPr>
              <w:t>326,8</w:t>
            </w:r>
          </w:p>
        </w:tc>
        <w:tc>
          <w:tcPr>
            <w:tcW w:w="708" w:type="dxa"/>
            <w:tcBorders>
              <w:top w:val="nil"/>
              <w:left w:val="nil"/>
              <w:bottom w:val="nil"/>
              <w:right w:val="nil"/>
            </w:tcBorders>
            <w:shd w:val="clear" w:color="auto" w:fill="auto"/>
            <w:vAlign w:val="bottom"/>
          </w:tcPr>
          <w:p w14:paraId="21C0FD03" w14:textId="77777777" w:rsidR="00E528D6" w:rsidRPr="00E528D6" w:rsidRDefault="00E528D6" w:rsidP="00E528D6">
            <w:pPr>
              <w:jc w:val="right"/>
              <w:rPr>
                <w:sz w:val="21"/>
                <w:szCs w:val="21"/>
              </w:rPr>
            </w:pPr>
            <w:r w:rsidRPr="00E528D6">
              <w:rPr>
                <w:sz w:val="21"/>
                <w:szCs w:val="21"/>
              </w:rPr>
              <w:t>249,7</w:t>
            </w:r>
          </w:p>
        </w:tc>
        <w:tc>
          <w:tcPr>
            <w:tcW w:w="708" w:type="dxa"/>
            <w:tcBorders>
              <w:top w:val="nil"/>
              <w:left w:val="nil"/>
              <w:bottom w:val="nil"/>
              <w:right w:val="nil"/>
            </w:tcBorders>
            <w:shd w:val="clear" w:color="auto" w:fill="auto"/>
            <w:vAlign w:val="bottom"/>
          </w:tcPr>
          <w:p w14:paraId="03B71EA1" w14:textId="77777777" w:rsidR="00E528D6" w:rsidRPr="00E528D6" w:rsidRDefault="00E528D6" w:rsidP="00E528D6">
            <w:pPr>
              <w:jc w:val="right"/>
              <w:rPr>
                <w:sz w:val="21"/>
                <w:szCs w:val="21"/>
              </w:rPr>
            </w:pPr>
            <w:r w:rsidRPr="00E528D6">
              <w:rPr>
                <w:sz w:val="21"/>
                <w:szCs w:val="21"/>
              </w:rPr>
              <w:t>346,5</w:t>
            </w:r>
          </w:p>
        </w:tc>
        <w:tc>
          <w:tcPr>
            <w:tcW w:w="708" w:type="dxa"/>
            <w:tcBorders>
              <w:top w:val="nil"/>
              <w:left w:val="nil"/>
              <w:bottom w:val="nil"/>
              <w:right w:val="nil"/>
            </w:tcBorders>
            <w:shd w:val="clear" w:color="auto" w:fill="auto"/>
            <w:vAlign w:val="bottom"/>
          </w:tcPr>
          <w:p w14:paraId="231EC55B" w14:textId="77777777" w:rsidR="00E528D6" w:rsidRPr="00E528D6" w:rsidRDefault="00E528D6" w:rsidP="00E528D6">
            <w:pPr>
              <w:jc w:val="right"/>
              <w:rPr>
                <w:sz w:val="21"/>
                <w:szCs w:val="21"/>
              </w:rPr>
            </w:pPr>
            <w:r w:rsidRPr="00E528D6">
              <w:rPr>
                <w:sz w:val="21"/>
                <w:szCs w:val="21"/>
              </w:rPr>
              <w:t>418,8</w:t>
            </w:r>
          </w:p>
        </w:tc>
        <w:tc>
          <w:tcPr>
            <w:tcW w:w="708" w:type="dxa"/>
            <w:tcBorders>
              <w:top w:val="nil"/>
              <w:left w:val="nil"/>
              <w:bottom w:val="nil"/>
              <w:right w:val="nil"/>
            </w:tcBorders>
            <w:vAlign w:val="bottom"/>
          </w:tcPr>
          <w:p w14:paraId="6E85F6BE" w14:textId="77777777" w:rsidR="00E528D6" w:rsidRPr="00E528D6" w:rsidRDefault="00E528D6" w:rsidP="00E528D6">
            <w:pPr>
              <w:jc w:val="right"/>
              <w:rPr>
                <w:sz w:val="21"/>
                <w:szCs w:val="21"/>
              </w:rPr>
            </w:pPr>
            <w:r w:rsidRPr="00E528D6">
              <w:rPr>
                <w:sz w:val="21"/>
                <w:szCs w:val="21"/>
              </w:rPr>
              <w:t>419,0</w:t>
            </w:r>
          </w:p>
        </w:tc>
        <w:tc>
          <w:tcPr>
            <w:tcW w:w="708" w:type="dxa"/>
            <w:tcBorders>
              <w:top w:val="nil"/>
              <w:left w:val="nil"/>
              <w:bottom w:val="nil"/>
              <w:right w:val="nil"/>
            </w:tcBorders>
            <w:shd w:val="clear" w:color="auto" w:fill="auto"/>
            <w:vAlign w:val="bottom"/>
          </w:tcPr>
          <w:p w14:paraId="2457CA31" w14:textId="77777777" w:rsidR="00E528D6" w:rsidRPr="00E528D6" w:rsidRDefault="00E528D6" w:rsidP="00E528D6">
            <w:pPr>
              <w:jc w:val="right"/>
              <w:rPr>
                <w:sz w:val="21"/>
                <w:szCs w:val="21"/>
              </w:rPr>
            </w:pPr>
            <w:r w:rsidRPr="00E528D6">
              <w:rPr>
                <w:sz w:val="21"/>
                <w:szCs w:val="21"/>
              </w:rPr>
              <w:t>439,1</w:t>
            </w:r>
          </w:p>
        </w:tc>
      </w:tr>
      <w:tr w:rsidR="00E528D6" w:rsidRPr="009B2E51" w14:paraId="303C6228" w14:textId="77777777" w:rsidTr="00FD1E37">
        <w:trPr>
          <w:jc w:val="center"/>
        </w:trPr>
        <w:tc>
          <w:tcPr>
            <w:tcW w:w="3828" w:type="dxa"/>
          </w:tcPr>
          <w:p w14:paraId="7B1F424E" w14:textId="77777777" w:rsidR="00E528D6" w:rsidRPr="00352884" w:rsidRDefault="00E528D6" w:rsidP="00352884">
            <w:pPr>
              <w:ind w:left="312"/>
              <w:rPr>
                <w:sz w:val="21"/>
                <w:szCs w:val="21"/>
              </w:rPr>
            </w:pPr>
            <w:r w:rsidRPr="00352884">
              <w:rPr>
                <w:sz w:val="21"/>
                <w:szCs w:val="21"/>
              </w:rPr>
              <w:t>Markedsverdien av Statens pensjonsfond. Prosent av BNP</w:t>
            </w:r>
            <w:r w:rsidRPr="00352884">
              <w:rPr>
                <w:sz w:val="21"/>
                <w:szCs w:val="21"/>
              </w:rPr>
              <w:tab/>
            </w:r>
          </w:p>
        </w:tc>
        <w:tc>
          <w:tcPr>
            <w:tcW w:w="708" w:type="dxa"/>
            <w:tcBorders>
              <w:top w:val="nil"/>
              <w:left w:val="nil"/>
              <w:bottom w:val="nil"/>
              <w:right w:val="nil"/>
            </w:tcBorders>
            <w:shd w:val="clear" w:color="auto" w:fill="auto"/>
            <w:vAlign w:val="bottom"/>
          </w:tcPr>
          <w:p w14:paraId="793FA657" w14:textId="77777777" w:rsidR="00E528D6" w:rsidRPr="00E528D6" w:rsidRDefault="00E528D6" w:rsidP="00E528D6">
            <w:pPr>
              <w:jc w:val="right"/>
              <w:rPr>
                <w:sz w:val="21"/>
                <w:szCs w:val="21"/>
              </w:rPr>
            </w:pPr>
            <w:r w:rsidRPr="00E528D6">
              <w:rPr>
                <w:sz w:val="21"/>
                <w:szCs w:val="21"/>
              </w:rPr>
              <w:t>237,2</w:t>
            </w:r>
          </w:p>
        </w:tc>
        <w:tc>
          <w:tcPr>
            <w:tcW w:w="708" w:type="dxa"/>
            <w:tcBorders>
              <w:top w:val="nil"/>
              <w:left w:val="nil"/>
              <w:bottom w:val="nil"/>
              <w:right w:val="nil"/>
            </w:tcBorders>
            <w:shd w:val="clear" w:color="auto" w:fill="auto"/>
            <w:vAlign w:val="bottom"/>
          </w:tcPr>
          <w:p w14:paraId="19DD4920" w14:textId="77777777" w:rsidR="00E528D6" w:rsidRPr="00E528D6" w:rsidRDefault="00E528D6" w:rsidP="00E528D6">
            <w:pPr>
              <w:jc w:val="right"/>
              <w:rPr>
                <w:sz w:val="21"/>
                <w:szCs w:val="21"/>
              </w:rPr>
            </w:pPr>
            <w:r w:rsidRPr="00E528D6">
              <w:rPr>
                <w:sz w:val="21"/>
                <w:szCs w:val="21"/>
              </w:rPr>
              <w:t>287,9</w:t>
            </w:r>
          </w:p>
        </w:tc>
        <w:tc>
          <w:tcPr>
            <w:tcW w:w="708" w:type="dxa"/>
            <w:tcBorders>
              <w:top w:val="nil"/>
              <w:left w:val="nil"/>
              <w:bottom w:val="nil"/>
              <w:right w:val="nil"/>
            </w:tcBorders>
            <w:shd w:val="clear" w:color="auto" w:fill="auto"/>
            <w:vAlign w:val="bottom"/>
          </w:tcPr>
          <w:p w14:paraId="594B0B4B" w14:textId="77777777" w:rsidR="00E528D6" w:rsidRPr="00E528D6" w:rsidRDefault="00E528D6" w:rsidP="00E528D6">
            <w:pPr>
              <w:jc w:val="right"/>
              <w:rPr>
                <w:sz w:val="21"/>
                <w:szCs w:val="21"/>
              </w:rPr>
            </w:pPr>
            <w:r w:rsidRPr="00E528D6">
              <w:rPr>
                <w:sz w:val="21"/>
                <w:szCs w:val="21"/>
              </w:rPr>
              <w:t>323,5</w:t>
            </w:r>
          </w:p>
        </w:tc>
        <w:tc>
          <w:tcPr>
            <w:tcW w:w="708" w:type="dxa"/>
            <w:tcBorders>
              <w:top w:val="nil"/>
              <w:left w:val="nil"/>
              <w:bottom w:val="nil"/>
              <w:right w:val="nil"/>
            </w:tcBorders>
            <w:shd w:val="clear" w:color="auto" w:fill="auto"/>
            <w:vAlign w:val="bottom"/>
          </w:tcPr>
          <w:p w14:paraId="2EFD1EB4" w14:textId="77777777" w:rsidR="00E528D6" w:rsidRPr="00E528D6" w:rsidRDefault="00E528D6" w:rsidP="00E528D6">
            <w:pPr>
              <w:jc w:val="right"/>
              <w:rPr>
                <w:sz w:val="21"/>
                <w:szCs w:val="21"/>
              </w:rPr>
            </w:pPr>
            <w:r w:rsidRPr="00E528D6">
              <w:rPr>
                <w:sz w:val="21"/>
                <w:szCs w:val="21"/>
              </w:rPr>
              <w:t>293,4</w:t>
            </w:r>
          </w:p>
        </w:tc>
        <w:tc>
          <w:tcPr>
            <w:tcW w:w="708" w:type="dxa"/>
            <w:tcBorders>
              <w:top w:val="nil"/>
              <w:left w:val="nil"/>
              <w:bottom w:val="nil"/>
              <w:right w:val="nil"/>
            </w:tcBorders>
            <w:shd w:val="clear" w:color="auto" w:fill="auto"/>
            <w:vAlign w:val="bottom"/>
          </w:tcPr>
          <w:p w14:paraId="3F8FACCB" w14:textId="77777777" w:rsidR="00E528D6" w:rsidRPr="00E528D6" w:rsidRDefault="00E528D6" w:rsidP="00E528D6">
            <w:pPr>
              <w:jc w:val="right"/>
              <w:rPr>
                <w:sz w:val="21"/>
                <w:szCs w:val="21"/>
              </w:rPr>
            </w:pPr>
            <w:r w:rsidRPr="00E528D6">
              <w:rPr>
                <w:sz w:val="21"/>
                <w:szCs w:val="21"/>
              </w:rPr>
              <w:t>222,1</w:t>
            </w:r>
          </w:p>
        </w:tc>
        <w:tc>
          <w:tcPr>
            <w:tcW w:w="708" w:type="dxa"/>
            <w:tcBorders>
              <w:top w:val="nil"/>
              <w:left w:val="nil"/>
              <w:bottom w:val="nil"/>
              <w:right w:val="nil"/>
            </w:tcBorders>
            <w:shd w:val="clear" w:color="auto" w:fill="auto"/>
            <w:vAlign w:val="bottom"/>
          </w:tcPr>
          <w:p w14:paraId="05E4B394" w14:textId="77777777" w:rsidR="00E528D6" w:rsidRPr="00E528D6" w:rsidRDefault="00E528D6" w:rsidP="00E528D6">
            <w:pPr>
              <w:jc w:val="right"/>
              <w:rPr>
                <w:sz w:val="21"/>
                <w:szCs w:val="21"/>
              </w:rPr>
            </w:pPr>
            <w:r w:rsidRPr="00E528D6">
              <w:rPr>
                <w:sz w:val="21"/>
                <w:szCs w:val="21"/>
              </w:rPr>
              <w:t>315,9</w:t>
            </w:r>
          </w:p>
        </w:tc>
        <w:tc>
          <w:tcPr>
            <w:tcW w:w="708" w:type="dxa"/>
            <w:tcBorders>
              <w:top w:val="nil"/>
              <w:left w:val="nil"/>
              <w:bottom w:val="nil"/>
              <w:right w:val="nil"/>
            </w:tcBorders>
            <w:shd w:val="clear" w:color="auto" w:fill="auto"/>
            <w:vAlign w:val="bottom"/>
          </w:tcPr>
          <w:p w14:paraId="31C9E159" w14:textId="77777777" w:rsidR="00E528D6" w:rsidRPr="00E528D6" w:rsidRDefault="00E528D6" w:rsidP="00E528D6">
            <w:pPr>
              <w:jc w:val="right"/>
              <w:rPr>
                <w:sz w:val="21"/>
                <w:szCs w:val="21"/>
              </w:rPr>
            </w:pPr>
            <w:r w:rsidRPr="00E528D6">
              <w:rPr>
                <w:sz w:val="21"/>
                <w:szCs w:val="21"/>
              </w:rPr>
              <w:t>387,1</w:t>
            </w:r>
          </w:p>
        </w:tc>
        <w:tc>
          <w:tcPr>
            <w:tcW w:w="708" w:type="dxa"/>
            <w:tcBorders>
              <w:top w:val="nil"/>
              <w:left w:val="nil"/>
              <w:bottom w:val="nil"/>
              <w:right w:val="nil"/>
            </w:tcBorders>
            <w:vAlign w:val="bottom"/>
          </w:tcPr>
          <w:p w14:paraId="28D6F018" w14:textId="77777777" w:rsidR="00E528D6" w:rsidRPr="00E528D6" w:rsidRDefault="00E528D6" w:rsidP="00E528D6">
            <w:pPr>
              <w:jc w:val="right"/>
              <w:rPr>
                <w:sz w:val="21"/>
                <w:szCs w:val="21"/>
              </w:rPr>
            </w:pPr>
            <w:r w:rsidRPr="00E528D6">
              <w:rPr>
                <w:sz w:val="21"/>
                <w:szCs w:val="21"/>
              </w:rPr>
              <w:t>388,4</w:t>
            </w:r>
          </w:p>
        </w:tc>
        <w:tc>
          <w:tcPr>
            <w:tcW w:w="708" w:type="dxa"/>
            <w:tcBorders>
              <w:top w:val="nil"/>
              <w:left w:val="nil"/>
              <w:bottom w:val="nil"/>
              <w:right w:val="nil"/>
            </w:tcBorders>
            <w:shd w:val="clear" w:color="auto" w:fill="auto"/>
            <w:vAlign w:val="bottom"/>
          </w:tcPr>
          <w:p w14:paraId="58C59D9C" w14:textId="77777777" w:rsidR="00E528D6" w:rsidRPr="00E528D6" w:rsidRDefault="00E528D6" w:rsidP="00E528D6">
            <w:pPr>
              <w:jc w:val="right"/>
              <w:rPr>
                <w:sz w:val="21"/>
                <w:szCs w:val="21"/>
              </w:rPr>
            </w:pPr>
            <w:r w:rsidRPr="00E528D6">
              <w:rPr>
                <w:sz w:val="21"/>
                <w:szCs w:val="21"/>
              </w:rPr>
              <w:t>408,5</w:t>
            </w:r>
          </w:p>
        </w:tc>
      </w:tr>
      <w:tr w:rsidR="00E528D6" w:rsidRPr="009B2E51" w14:paraId="315A9941" w14:textId="77777777" w:rsidTr="00FD1E37">
        <w:trPr>
          <w:jc w:val="center"/>
        </w:trPr>
        <w:tc>
          <w:tcPr>
            <w:tcW w:w="3828" w:type="dxa"/>
          </w:tcPr>
          <w:p w14:paraId="178E755F" w14:textId="77777777" w:rsidR="00E528D6" w:rsidRPr="006E6BE4" w:rsidRDefault="00E528D6" w:rsidP="006E6BE4">
            <w:pPr>
              <w:ind w:left="312"/>
              <w:rPr>
                <w:sz w:val="21"/>
                <w:szCs w:val="21"/>
              </w:rPr>
            </w:pPr>
            <w:r w:rsidRPr="006E6BE4">
              <w:rPr>
                <w:sz w:val="21"/>
                <w:szCs w:val="21"/>
              </w:rPr>
              <w:t>Offentlig gjeld. Prosent av BNP</w:t>
            </w:r>
            <w:r w:rsidRPr="006E6BE4">
              <w:rPr>
                <w:sz w:val="21"/>
                <w:szCs w:val="21"/>
              </w:rPr>
              <w:tab/>
            </w:r>
          </w:p>
        </w:tc>
        <w:tc>
          <w:tcPr>
            <w:tcW w:w="708" w:type="dxa"/>
            <w:tcBorders>
              <w:top w:val="nil"/>
              <w:left w:val="nil"/>
              <w:right w:val="nil"/>
            </w:tcBorders>
            <w:shd w:val="clear" w:color="auto" w:fill="auto"/>
            <w:vAlign w:val="bottom"/>
          </w:tcPr>
          <w:p w14:paraId="4F397303" w14:textId="77777777" w:rsidR="00E528D6" w:rsidRPr="00E528D6" w:rsidRDefault="00E528D6" w:rsidP="00E528D6">
            <w:pPr>
              <w:jc w:val="right"/>
              <w:rPr>
                <w:sz w:val="21"/>
                <w:szCs w:val="21"/>
              </w:rPr>
            </w:pPr>
            <w:r w:rsidRPr="00E528D6">
              <w:rPr>
                <w:sz w:val="21"/>
                <w:szCs w:val="21"/>
              </w:rPr>
              <w:t>38,9</w:t>
            </w:r>
          </w:p>
        </w:tc>
        <w:tc>
          <w:tcPr>
            <w:tcW w:w="708" w:type="dxa"/>
            <w:tcBorders>
              <w:top w:val="nil"/>
              <w:left w:val="nil"/>
              <w:right w:val="nil"/>
            </w:tcBorders>
            <w:shd w:val="clear" w:color="auto" w:fill="auto"/>
            <w:vAlign w:val="bottom"/>
          </w:tcPr>
          <w:p w14:paraId="69FE0817" w14:textId="77777777" w:rsidR="00E528D6" w:rsidRPr="00E528D6" w:rsidRDefault="00E528D6" w:rsidP="00E528D6">
            <w:pPr>
              <w:jc w:val="right"/>
              <w:rPr>
                <w:sz w:val="21"/>
                <w:szCs w:val="21"/>
              </w:rPr>
            </w:pPr>
            <w:r w:rsidRPr="00E528D6">
              <w:rPr>
                <w:sz w:val="21"/>
                <w:szCs w:val="21"/>
              </w:rPr>
              <w:t>39,9</w:t>
            </w:r>
          </w:p>
        </w:tc>
        <w:tc>
          <w:tcPr>
            <w:tcW w:w="708" w:type="dxa"/>
            <w:tcBorders>
              <w:top w:val="nil"/>
              <w:left w:val="nil"/>
              <w:right w:val="nil"/>
            </w:tcBorders>
            <w:shd w:val="clear" w:color="auto" w:fill="auto"/>
            <w:vAlign w:val="bottom"/>
          </w:tcPr>
          <w:p w14:paraId="51893791" w14:textId="77777777" w:rsidR="00E528D6" w:rsidRPr="00E528D6" w:rsidRDefault="00E528D6" w:rsidP="00E528D6">
            <w:pPr>
              <w:jc w:val="right"/>
              <w:rPr>
                <w:sz w:val="21"/>
                <w:szCs w:val="21"/>
              </w:rPr>
            </w:pPr>
            <w:r w:rsidRPr="00E528D6">
              <w:rPr>
                <w:sz w:val="21"/>
                <w:szCs w:val="21"/>
              </w:rPr>
              <w:t>45,2</w:t>
            </w:r>
          </w:p>
        </w:tc>
        <w:tc>
          <w:tcPr>
            <w:tcW w:w="708" w:type="dxa"/>
            <w:tcBorders>
              <w:top w:val="nil"/>
              <w:left w:val="nil"/>
              <w:right w:val="nil"/>
            </w:tcBorders>
            <w:shd w:val="clear" w:color="auto" w:fill="auto"/>
            <w:vAlign w:val="bottom"/>
          </w:tcPr>
          <w:p w14:paraId="18258E05" w14:textId="77777777" w:rsidR="00E528D6" w:rsidRPr="00E528D6" w:rsidRDefault="00E528D6" w:rsidP="00E528D6">
            <w:pPr>
              <w:jc w:val="right"/>
              <w:rPr>
                <w:sz w:val="21"/>
                <w:szCs w:val="21"/>
              </w:rPr>
            </w:pPr>
            <w:r w:rsidRPr="00E528D6">
              <w:rPr>
                <w:sz w:val="21"/>
                <w:szCs w:val="21"/>
              </w:rPr>
              <w:t>41,3</w:t>
            </w:r>
          </w:p>
        </w:tc>
        <w:tc>
          <w:tcPr>
            <w:tcW w:w="708" w:type="dxa"/>
            <w:tcBorders>
              <w:top w:val="nil"/>
              <w:left w:val="nil"/>
              <w:right w:val="nil"/>
            </w:tcBorders>
            <w:shd w:val="clear" w:color="auto" w:fill="auto"/>
            <w:vAlign w:val="bottom"/>
          </w:tcPr>
          <w:p w14:paraId="73C60F35" w14:textId="77777777" w:rsidR="00E528D6" w:rsidRPr="00E528D6" w:rsidRDefault="00E528D6" w:rsidP="00E528D6">
            <w:pPr>
              <w:jc w:val="right"/>
              <w:rPr>
                <w:sz w:val="21"/>
                <w:szCs w:val="21"/>
              </w:rPr>
            </w:pPr>
            <w:r w:rsidRPr="00E528D6">
              <w:rPr>
                <w:sz w:val="21"/>
                <w:szCs w:val="21"/>
              </w:rPr>
              <w:t>36,3</w:t>
            </w:r>
          </w:p>
        </w:tc>
        <w:tc>
          <w:tcPr>
            <w:tcW w:w="708" w:type="dxa"/>
            <w:tcBorders>
              <w:top w:val="nil"/>
              <w:left w:val="nil"/>
              <w:right w:val="nil"/>
            </w:tcBorders>
            <w:shd w:val="clear" w:color="auto" w:fill="auto"/>
            <w:vAlign w:val="bottom"/>
          </w:tcPr>
          <w:p w14:paraId="104269B4" w14:textId="77777777" w:rsidR="00E528D6" w:rsidRPr="00E528D6" w:rsidRDefault="00E528D6" w:rsidP="00E528D6">
            <w:pPr>
              <w:jc w:val="right"/>
              <w:rPr>
                <w:sz w:val="21"/>
                <w:szCs w:val="21"/>
              </w:rPr>
            </w:pPr>
            <w:r w:rsidRPr="00E528D6">
              <w:rPr>
                <w:sz w:val="21"/>
                <w:szCs w:val="21"/>
              </w:rPr>
              <w:t>44,5</w:t>
            </w:r>
          </w:p>
        </w:tc>
        <w:tc>
          <w:tcPr>
            <w:tcW w:w="708" w:type="dxa"/>
            <w:tcBorders>
              <w:top w:val="nil"/>
              <w:left w:val="nil"/>
              <w:right w:val="nil"/>
            </w:tcBorders>
            <w:shd w:val="clear" w:color="auto" w:fill="auto"/>
            <w:vAlign w:val="bottom"/>
          </w:tcPr>
          <w:p w14:paraId="5EDDE532" w14:textId="77777777" w:rsidR="00E528D6" w:rsidRPr="00E528D6" w:rsidRDefault="00E528D6" w:rsidP="00E528D6">
            <w:pPr>
              <w:jc w:val="right"/>
              <w:rPr>
                <w:sz w:val="21"/>
                <w:szCs w:val="21"/>
              </w:rPr>
            </w:pPr>
            <w:r w:rsidRPr="00E528D6">
              <w:rPr>
                <w:sz w:val="21"/>
                <w:szCs w:val="21"/>
              </w:rPr>
              <w:t>55,1</w:t>
            </w:r>
          </w:p>
        </w:tc>
        <w:tc>
          <w:tcPr>
            <w:tcW w:w="708" w:type="dxa"/>
            <w:tcBorders>
              <w:top w:val="nil"/>
              <w:left w:val="nil"/>
              <w:right w:val="nil"/>
            </w:tcBorders>
            <w:vAlign w:val="bottom"/>
          </w:tcPr>
          <w:p w14:paraId="01AEA1F5" w14:textId="77777777" w:rsidR="00E528D6" w:rsidRPr="00E528D6" w:rsidRDefault="00E528D6" w:rsidP="00E528D6">
            <w:pPr>
              <w:jc w:val="right"/>
              <w:rPr>
                <w:sz w:val="21"/>
                <w:szCs w:val="21"/>
              </w:rPr>
            </w:pPr>
            <w:r w:rsidRPr="00E528D6">
              <w:rPr>
                <w:sz w:val="21"/>
                <w:szCs w:val="21"/>
              </w:rPr>
              <w:t>54,0</w:t>
            </w:r>
          </w:p>
        </w:tc>
        <w:tc>
          <w:tcPr>
            <w:tcW w:w="708" w:type="dxa"/>
            <w:tcBorders>
              <w:top w:val="nil"/>
              <w:left w:val="nil"/>
              <w:right w:val="nil"/>
            </w:tcBorders>
            <w:shd w:val="clear" w:color="auto" w:fill="auto"/>
            <w:vAlign w:val="bottom"/>
          </w:tcPr>
          <w:p w14:paraId="2387F1F9" w14:textId="77777777" w:rsidR="00E528D6" w:rsidRPr="00E528D6" w:rsidRDefault="00E528D6" w:rsidP="00E528D6">
            <w:pPr>
              <w:jc w:val="right"/>
              <w:rPr>
                <w:sz w:val="21"/>
                <w:szCs w:val="21"/>
              </w:rPr>
            </w:pPr>
            <w:r w:rsidRPr="00E528D6">
              <w:rPr>
                <w:sz w:val="21"/>
                <w:szCs w:val="21"/>
              </w:rPr>
              <w:t>54,4</w:t>
            </w:r>
          </w:p>
        </w:tc>
      </w:tr>
      <w:tr w:rsidR="00E528D6" w:rsidRPr="009B2E51" w14:paraId="107537CC" w14:textId="77777777" w:rsidTr="00FD1E37">
        <w:trPr>
          <w:jc w:val="center"/>
        </w:trPr>
        <w:tc>
          <w:tcPr>
            <w:tcW w:w="3828" w:type="dxa"/>
            <w:tcBorders>
              <w:bottom w:val="single" w:sz="6" w:space="0" w:color="auto"/>
            </w:tcBorders>
          </w:tcPr>
          <w:p w14:paraId="7BB61B24" w14:textId="77777777" w:rsidR="00E528D6" w:rsidRPr="006E6BE4" w:rsidRDefault="00E528D6" w:rsidP="006E6BE4">
            <w:pPr>
              <w:ind w:left="312"/>
              <w:rPr>
                <w:sz w:val="21"/>
                <w:szCs w:val="21"/>
              </w:rPr>
            </w:pPr>
            <w:r w:rsidRPr="006E6BE4">
              <w:rPr>
                <w:sz w:val="21"/>
                <w:szCs w:val="21"/>
              </w:rPr>
              <w:t>Offentlig gjeld eksklusive Statens pensjonsfond. Prosent av BNP</w:t>
            </w:r>
            <w:r w:rsidRPr="006E6BE4">
              <w:rPr>
                <w:sz w:val="21"/>
                <w:szCs w:val="21"/>
              </w:rPr>
              <w:tab/>
            </w:r>
          </w:p>
        </w:tc>
        <w:tc>
          <w:tcPr>
            <w:tcW w:w="708" w:type="dxa"/>
            <w:tcBorders>
              <w:top w:val="nil"/>
              <w:left w:val="nil"/>
              <w:bottom w:val="single" w:sz="4" w:space="0" w:color="auto"/>
              <w:right w:val="nil"/>
            </w:tcBorders>
            <w:shd w:val="clear" w:color="auto" w:fill="auto"/>
            <w:vAlign w:val="bottom"/>
          </w:tcPr>
          <w:p w14:paraId="143C2DB1" w14:textId="77777777" w:rsidR="00E528D6" w:rsidRPr="00E528D6" w:rsidRDefault="00E528D6" w:rsidP="00E528D6">
            <w:pPr>
              <w:jc w:val="right"/>
              <w:rPr>
                <w:sz w:val="21"/>
                <w:szCs w:val="21"/>
              </w:rPr>
            </w:pPr>
            <w:r w:rsidRPr="00E528D6">
              <w:rPr>
                <w:sz w:val="21"/>
                <w:szCs w:val="21"/>
              </w:rPr>
              <w:t>27,8</w:t>
            </w:r>
          </w:p>
        </w:tc>
        <w:tc>
          <w:tcPr>
            <w:tcW w:w="708" w:type="dxa"/>
            <w:tcBorders>
              <w:top w:val="nil"/>
              <w:left w:val="nil"/>
              <w:bottom w:val="single" w:sz="4" w:space="0" w:color="auto"/>
              <w:right w:val="nil"/>
            </w:tcBorders>
            <w:shd w:val="clear" w:color="auto" w:fill="auto"/>
            <w:vAlign w:val="bottom"/>
          </w:tcPr>
          <w:p w14:paraId="63B18B48" w14:textId="77777777" w:rsidR="00E528D6" w:rsidRPr="00E528D6" w:rsidRDefault="00E528D6" w:rsidP="00E528D6">
            <w:pPr>
              <w:jc w:val="right"/>
              <w:rPr>
                <w:sz w:val="21"/>
                <w:szCs w:val="21"/>
              </w:rPr>
            </w:pPr>
            <w:r w:rsidRPr="00E528D6">
              <w:rPr>
                <w:sz w:val="21"/>
                <w:szCs w:val="21"/>
              </w:rPr>
              <w:t>29,7</w:t>
            </w:r>
          </w:p>
        </w:tc>
        <w:tc>
          <w:tcPr>
            <w:tcW w:w="708" w:type="dxa"/>
            <w:tcBorders>
              <w:top w:val="nil"/>
              <w:left w:val="nil"/>
              <w:bottom w:val="single" w:sz="4" w:space="0" w:color="auto"/>
              <w:right w:val="nil"/>
            </w:tcBorders>
            <w:shd w:val="clear" w:color="auto" w:fill="auto"/>
            <w:vAlign w:val="bottom"/>
          </w:tcPr>
          <w:p w14:paraId="2D393AE6" w14:textId="77777777" w:rsidR="00E528D6" w:rsidRPr="00E528D6" w:rsidRDefault="00E528D6" w:rsidP="00E528D6">
            <w:pPr>
              <w:jc w:val="right"/>
              <w:rPr>
                <w:sz w:val="21"/>
                <w:szCs w:val="21"/>
              </w:rPr>
            </w:pPr>
            <w:r w:rsidRPr="00E528D6">
              <w:rPr>
                <w:sz w:val="21"/>
                <w:szCs w:val="21"/>
              </w:rPr>
              <w:t>32,7</w:t>
            </w:r>
          </w:p>
        </w:tc>
        <w:tc>
          <w:tcPr>
            <w:tcW w:w="708" w:type="dxa"/>
            <w:tcBorders>
              <w:top w:val="nil"/>
              <w:left w:val="nil"/>
              <w:bottom w:val="single" w:sz="4" w:space="0" w:color="auto"/>
              <w:right w:val="nil"/>
            </w:tcBorders>
            <w:shd w:val="clear" w:color="auto" w:fill="auto"/>
            <w:vAlign w:val="bottom"/>
          </w:tcPr>
          <w:p w14:paraId="0795590F" w14:textId="77777777" w:rsidR="00E528D6" w:rsidRPr="00E528D6" w:rsidRDefault="00E528D6" w:rsidP="00E528D6">
            <w:pPr>
              <w:jc w:val="right"/>
              <w:rPr>
                <w:sz w:val="21"/>
                <w:szCs w:val="21"/>
              </w:rPr>
            </w:pPr>
            <w:r w:rsidRPr="00E528D6">
              <w:rPr>
                <w:sz w:val="21"/>
                <w:szCs w:val="21"/>
              </w:rPr>
              <w:t>26,5</w:t>
            </w:r>
          </w:p>
        </w:tc>
        <w:tc>
          <w:tcPr>
            <w:tcW w:w="708" w:type="dxa"/>
            <w:tcBorders>
              <w:top w:val="nil"/>
              <w:left w:val="nil"/>
              <w:bottom w:val="single" w:sz="4" w:space="0" w:color="auto"/>
              <w:right w:val="nil"/>
            </w:tcBorders>
            <w:shd w:val="clear" w:color="auto" w:fill="auto"/>
            <w:vAlign w:val="bottom"/>
          </w:tcPr>
          <w:p w14:paraId="07863D37" w14:textId="77777777" w:rsidR="00E528D6" w:rsidRPr="00E528D6" w:rsidRDefault="00E528D6" w:rsidP="00E528D6">
            <w:pPr>
              <w:jc w:val="right"/>
              <w:rPr>
                <w:sz w:val="21"/>
                <w:szCs w:val="21"/>
              </w:rPr>
            </w:pPr>
            <w:r w:rsidRPr="00E528D6">
              <w:rPr>
                <w:sz w:val="21"/>
                <w:szCs w:val="21"/>
              </w:rPr>
              <w:t>20,6</w:t>
            </w:r>
          </w:p>
        </w:tc>
        <w:tc>
          <w:tcPr>
            <w:tcW w:w="708" w:type="dxa"/>
            <w:tcBorders>
              <w:top w:val="nil"/>
              <w:left w:val="nil"/>
              <w:bottom w:val="single" w:sz="4" w:space="0" w:color="auto"/>
              <w:right w:val="nil"/>
            </w:tcBorders>
            <w:shd w:val="clear" w:color="auto" w:fill="auto"/>
            <w:vAlign w:val="bottom"/>
          </w:tcPr>
          <w:p w14:paraId="43E71343" w14:textId="77777777" w:rsidR="00E528D6" w:rsidRPr="00E528D6" w:rsidRDefault="00E528D6" w:rsidP="00E528D6">
            <w:pPr>
              <w:jc w:val="right"/>
              <w:rPr>
                <w:sz w:val="21"/>
                <w:szCs w:val="21"/>
              </w:rPr>
            </w:pPr>
            <w:r w:rsidRPr="00E528D6">
              <w:rPr>
                <w:sz w:val="21"/>
                <w:szCs w:val="21"/>
              </w:rPr>
              <w:t>24,4</w:t>
            </w:r>
          </w:p>
        </w:tc>
        <w:tc>
          <w:tcPr>
            <w:tcW w:w="708" w:type="dxa"/>
            <w:tcBorders>
              <w:top w:val="nil"/>
              <w:left w:val="nil"/>
              <w:bottom w:val="single" w:sz="4" w:space="0" w:color="auto"/>
              <w:right w:val="nil"/>
            </w:tcBorders>
            <w:shd w:val="clear" w:color="auto" w:fill="auto"/>
            <w:vAlign w:val="bottom"/>
          </w:tcPr>
          <w:p w14:paraId="12DAD898" w14:textId="77777777" w:rsidR="00E528D6" w:rsidRPr="00E528D6" w:rsidRDefault="00E528D6" w:rsidP="00E528D6">
            <w:pPr>
              <w:jc w:val="right"/>
              <w:rPr>
                <w:sz w:val="21"/>
                <w:szCs w:val="21"/>
              </w:rPr>
            </w:pPr>
            <w:r w:rsidRPr="00E528D6">
              <w:rPr>
                <w:sz w:val="21"/>
                <w:szCs w:val="21"/>
              </w:rPr>
              <w:t>25,4</w:t>
            </w:r>
          </w:p>
        </w:tc>
        <w:tc>
          <w:tcPr>
            <w:tcW w:w="708" w:type="dxa"/>
            <w:tcBorders>
              <w:top w:val="nil"/>
              <w:left w:val="nil"/>
              <w:bottom w:val="single" w:sz="4" w:space="0" w:color="auto"/>
              <w:right w:val="nil"/>
            </w:tcBorders>
            <w:vAlign w:val="bottom"/>
          </w:tcPr>
          <w:p w14:paraId="70B3FE3B" w14:textId="77777777" w:rsidR="00E528D6" w:rsidRPr="00E528D6" w:rsidRDefault="00E528D6" w:rsidP="00E528D6">
            <w:pPr>
              <w:jc w:val="right"/>
              <w:rPr>
                <w:sz w:val="21"/>
                <w:szCs w:val="21"/>
              </w:rPr>
            </w:pPr>
            <w:r w:rsidRPr="00E528D6">
              <w:rPr>
                <w:sz w:val="21"/>
                <w:szCs w:val="21"/>
              </w:rPr>
              <w:t>25,3</w:t>
            </w:r>
          </w:p>
        </w:tc>
        <w:tc>
          <w:tcPr>
            <w:tcW w:w="708" w:type="dxa"/>
            <w:tcBorders>
              <w:top w:val="nil"/>
              <w:left w:val="nil"/>
              <w:bottom w:val="single" w:sz="4" w:space="0" w:color="auto"/>
              <w:right w:val="nil"/>
            </w:tcBorders>
            <w:shd w:val="clear" w:color="auto" w:fill="auto"/>
            <w:vAlign w:val="bottom"/>
          </w:tcPr>
          <w:p w14:paraId="442D146B" w14:textId="77777777" w:rsidR="00E528D6" w:rsidRPr="00E528D6" w:rsidRDefault="00E528D6" w:rsidP="00E528D6">
            <w:pPr>
              <w:jc w:val="right"/>
              <w:rPr>
                <w:sz w:val="21"/>
                <w:szCs w:val="21"/>
              </w:rPr>
            </w:pPr>
            <w:r w:rsidRPr="00E528D6">
              <w:rPr>
                <w:sz w:val="21"/>
                <w:szCs w:val="21"/>
              </w:rPr>
              <w:t>25,8</w:t>
            </w:r>
          </w:p>
        </w:tc>
      </w:tr>
    </w:tbl>
    <w:p w14:paraId="519D99BA" w14:textId="77777777" w:rsidR="00C01CA8" w:rsidRPr="0027241E" w:rsidRDefault="00C01CA8" w:rsidP="0027241E">
      <w:pPr>
        <w:pStyle w:val="Tabellnavn"/>
      </w:pPr>
      <w:r w:rsidRPr="0027241E">
        <w:t>12J1xt2</w:t>
      </w:r>
    </w:p>
    <w:p w14:paraId="44B9C23B"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Eksklusive fordringer og gjeld knyttet til skatter og avgifter.</w:t>
      </w:r>
    </w:p>
    <w:p w14:paraId="255D1B51" w14:textId="77777777" w:rsidR="00C01CA8" w:rsidRPr="0027241E" w:rsidRDefault="00C01CA8" w:rsidP="0027241E">
      <w:pPr>
        <w:pStyle w:val="Kilde"/>
      </w:pPr>
      <w:r w:rsidRPr="0027241E">
        <w:t>Kilder: Statistisk sentralbyrå og Finansdepartementet.</w:t>
      </w:r>
    </w:p>
    <w:p w14:paraId="22DE0904" w14:textId="3B0CA017" w:rsidR="00F6146B" w:rsidRPr="0027241E" w:rsidRDefault="00F6146B" w:rsidP="0027241E">
      <w:pPr>
        <w:pStyle w:val="tabell-tittel"/>
      </w:pPr>
      <w:r w:rsidRPr="0027241E">
        <w:t>Indikatorer for kommuneøkonomien</w:t>
      </w:r>
    </w:p>
    <w:p w14:paraId="7FEDA9A5" w14:textId="77777777" w:rsidR="00C01CA8" w:rsidRPr="0027241E" w:rsidRDefault="00C01CA8" w:rsidP="0027241E">
      <w:pPr>
        <w:pStyle w:val="Tabellnavn"/>
      </w:pPr>
      <w:r w:rsidRPr="0027241E">
        <w:t>9J1xt2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40"/>
        <w:gridCol w:w="640"/>
        <w:gridCol w:w="640"/>
        <w:gridCol w:w="640"/>
        <w:gridCol w:w="640"/>
        <w:gridCol w:w="640"/>
        <w:gridCol w:w="640"/>
        <w:gridCol w:w="640"/>
        <w:gridCol w:w="640"/>
      </w:tblGrid>
      <w:tr w:rsidR="00BE25BF" w:rsidRPr="0027241E" w14:paraId="09B3BA72" w14:textId="77777777">
        <w:trPr>
          <w:trHeight w:val="380"/>
        </w:trPr>
        <w:tc>
          <w:tcPr>
            <w:tcW w:w="44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35BA9B40" w14:textId="77777777" w:rsidR="00C01CA8" w:rsidRPr="0027241E" w:rsidRDefault="00C01CA8" w:rsidP="0027241E"/>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52E2C1BD" w14:textId="77777777" w:rsidR="00C01CA8" w:rsidRPr="0027241E" w:rsidRDefault="00C01CA8" w:rsidP="0027241E">
            <w:r w:rsidRPr="0027241E">
              <w:t>2019</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602F412E" w14:textId="77777777" w:rsidR="00C01CA8" w:rsidRPr="0027241E" w:rsidRDefault="00C01CA8" w:rsidP="0027241E">
            <w:r w:rsidRPr="0027241E">
              <w:t>2020</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0FE47388" w14:textId="77777777" w:rsidR="00C01CA8" w:rsidRPr="0027241E" w:rsidRDefault="00C01CA8" w:rsidP="0027241E">
            <w:r w:rsidRPr="0027241E">
              <w:t>2021</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4A30D883" w14:textId="77777777" w:rsidR="00C01CA8" w:rsidRPr="0027241E" w:rsidRDefault="00C01CA8" w:rsidP="0027241E">
            <w:r w:rsidRPr="0027241E">
              <w:t>2022</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4EEEE498" w14:textId="77777777" w:rsidR="00C01CA8" w:rsidRPr="0027241E" w:rsidRDefault="00C01CA8" w:rsidP="0027241E">
            <w:r w:rsidRPr="0027241E">
              <w:t>2023</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3DC46E3D" w14:textId="77777777" w:rsidR="00C01CA8" w:rsidRPr="0027241E" w:rsidRDefault="00C01CA8" w:rsidP="0027241E">
            <w:r w:rsidRPr="0027241E">
              <w:t>2024</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33C5FDE4" w14:textId="77777777" w:rsidR="00C01CA8" w:rsidRPr="0027241E" w:rsidRDefault="00C01CA8" w:rsidP="0027241E">
            <w:r w:rsidRPr="0027241E">
              <w:t>2025</w:t>
            </w:r>
          </w:p>
        </w:tc>
        <w:tc>
          <w:tcPr>
            <w:tcW w:w="64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4DA9E49A" w14:textId="77777777" w:rsidR="00C01CA8" w:rsidRPr="0027241E" w:rsidRDefault="00C01CA8" w:rsidP="0027241E">
            <w:r w:rsidRPr="0027241E">
              <w:t>2026</w:t>
            </w:r>
          </w:p>
        </w:tc>
      </w:tr>
      <w:tr w:rsidR="00BE25BF" w:rsidRPr="0027241E" w14:paraId="2B2BDEDB"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4F045A5D" w14:textId="77777777" w:rsidR="00C01CA8" w:rsidRPr="0027241E" w:rsidRDefault="00C01CA8" w:rsidP="0027241E">
            <w:r w:rsidRPr="0027241E">
              <w:t>Kommunalt konsum. Prosent av BNP for Fastlands-Norge</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50B8F67" w14:textId="77777777" w:rsidR="00C01CA8" w:rsidRPr="0027241E" w:rsidRDefault="00C01CA8" w:rsidP="0027241E">
            <w:r w:rsidRPr="0027241E">
              <w:t>14,5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78958A7" w14:textId="77777777" w:rsidR="00C01CA8" w:rsidRPr="0027241E" w:rsidRDefault="00C01CA8" w:rsidP="0027241E">
            <w:r w:rsidRPr="0027241E">
              <w:t>14,9</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B1AF0C9" w14:textId="77777777" w:rsidR="00C01CA8" w:rsidRPr="0027241E" w:rsidRDefault="00C01CA8" w:rsidP="0027241E">
            <w:r w:rsidRPr="0027241E">
              <w:t>14,8</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3941AFF" w14:textId="77777777" w:rsidR="00C01CA8" w:rsidRPr="0027241E" w:rsidRDefault="00C01CA8" w:rsidP="0027241E">
            <w:r w:rsidRPr="0027241E">
              <w:t>14,0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3DC8985" w14:textId="77777777" w:rsidR="00C01CA8" w:rsidRPr="0027241E" w:rsidRDefault="00C01CA8" w:rsidP="0027241E">
            <w:r w:rsidRPr="0027241E">
              <w:t>14,2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E9487D5" w14:textId="77777777" w:rsidR="00C01CA8" w:rsidRPr="0027241E" w:rsidRDefault="00C01CA8" w:rsidP="0027241E">
            <w:r w:rsidRPr="0027241E">
              <w:t>14,4</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32BF263" w14:textId="77777777" w:rsidR="00C01CA8" w:rsidRPr="0027241E" w:rsidRDefault="00C01CA8" w:rsidP="0027241E">
            <w:r w:rsidRPr="0027241E">
              <w:t xml:space="preserve"> 14,4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7FE8B1E" w14:textId="77777777" w:rsidR="00C01CA8" w:rsidRPr="0027241E" w:rsidRDefault="00C01CA8" w:rsidP="0027241E">
            <w:r w:rsidRPr="0027241E">
              <w:t xml:space="preserve"> 14,4 </w:t>
            </w:r>
          </w:p>
        </w:tc>
      </w:tr>
      <w:tr w:rsidR="00BE25BF" w:rsidRPr="0027241E" w14:paraId="6EAD35F0"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4D11530C" w14:textId="77777777" w:rsidR="00C01CA8" w:rsidRPr="0027241E" w:rsidRDefault="00C01CA8" w:rsidP="0027241E">
            <w:r w:rsidRPr="0027241E">
              <w:t>Inntekter i kommunesektoren. Prosent av BNP for Fastlands-Norge</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CABC4E2" w14:textId="77777777" w:rsidR="00C01CA8" w:rsidRPr="0027241E" w:rsidRDefault="00C01CA8" w:rsidP="0027241E">
            <w:r w:rsidRPr="0027241E">
              <w:t>18,7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4ACDD8E" w14:textId="77777777" w:rsidR="00C01CA8" w:rsidRPr="0027241E" w:rsidRDefault="00C01CA8" w:rsidP="0027241E">
            <w:r w:rsidRPr="0027241E">
              <w:t>19,5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6BC670F" w14:textId="77777777" w:rsidR="00C01CA8" w:rsidRPr="0027241E" w:rsidRDefault="00C01CA8" w:rsidP="0027241E">
            <w:r w:rsidRPr="0027241E">
              <w:t>19,4</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4CA4F18" w14:textId="77777777" w:rsidR="00C01CA8" w:rsidRPr="0027241E" w:rsidRDefault="00C01CA8" w:rsidP="0027241E">
            <w:r w:rsidRPr="0027241E">
              <w:t>18,3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048F860" w14:textId="77777777" w:rsidR="00C01CA8" w:rsidRPr="0027241E" w:rsidRDefault="00C01CA8" w:rsidP="0027241E">
            <w:r w:rsidRPr="0027241E">
              <w:t>18,3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A6D5E9A" w14:textId="77777777" w:rsidR="00C01CA8" w:rsidRPr="0027241E" w:rsidRDefault="00C01CA8" w:rsidP="0027241E">
            <w:r w:rsidRPr="0027241E">
              <w:t>18,5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0D33116" w14:textId="77777777" w:rsidR="00C01CA8" w:rsidRPr="0027241E" w:rsidRDefault="00C01CA8" w:rsidP="0027241E">
            <w:r w:rsidRPr="0027241E">
              <w:t xml:space="preserve"> 18,7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10EC520" w14:textId="77777777" w:rsidR="00C01CA8" w:rsidRPr="0027241E" w:rsidRDefault="00C01CA8" w:rsidP="0027241E">
            <w:r w:rsidRPr="0027241E">
              <w:t xml:space="preserve"> 18,5 </w:t>
            </w:r>
          </w:p>
        </w:tc>
      </w:tr>
      <w:tr w:rsidR="00BE25BF" w:rsidRPr="0027241E" w14:paraId="32865045"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05FB3147" w14:textId="77777777" w:rsidR="00C01CA8" w:rsidRPr="0027241E" w:rsidRDefault="00C01CA8" w:rsidP="0027241E">
            <w:r w:rsidRPr="0027241E">
              <w:t>Utførte timeverk i kommunesektoren.</w:t>
            </w:r>
          </w:p>
          <w:p w14:paraId="109E124A" w14:textId="77777777" w:rsidR="00C01CA8" w:rsidRPr="0027241E" w:rsidRDefault="00C01CA8" w:rsidP="0027241E">
            <w:r w:rsidRPr="0027241E">
              <w:t>Prosent av landet</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B305BC7" w14:textId="77777777" w:rsidR="00C01CA8" w:rsidRPr="0027241E" w:rsidRDefault="00C01CA8" w:rsidP="0027241E">
            <w:r w:rsidRPr="0027241E">
              <w:t>17,2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93DB24B" w14:textId="77777777" w:rsidR="00C01CA8" w:rsidRPr="0027241E" w:rsidRDefault="00C01CA8" w:rsidP="0027241E">
            <w:r w:rsidRPr="0027241E">
              <w:t>17,5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EEDA849" w14:textId="77777777" w:rsidR="00C01CA8" w:rsidRPr="0027241E" w:rsidRDefault="00C01CA8" w:rsidP="0027241E">
            <w:r w:rsidRPr="0027241E">
              <w:t>17,5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E5DC579" w14:textId="77777777" w:rsidR="00C01CA8" w:rsidRPr="0027241E" w:rsidRDefault="00C01CA8" w:rsidP="0027241E">
            <w:r w:rsidRPr="0027241E">
              <w:t>17,1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E6D7B57" w14:textId="77777777" w:rsidR="00C01CA8" w:rsidRPr="0027241E" w:rsidRDefault="00C01CA8" w:rsidP="0027241E">
            <w:r w:rsidRPr="0027241E">
              <w:t>17,2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9217DEA" w14:textId="77777777" w:rsidR="00C01CA8" w:rsidRPr="0027241E" w:rsidRDefault="00C01CA8" w:rsidP="0027241E">
            <w:r w:rsidRPr="0027241E">
              <w:t>17,2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4E85485" w14:textId="77777777" w:rsidR="00C01CA8" w:rsidRPr="0027241E" w:rsidRDefault="00C01CA8" w:rsidP="0027241E">
            <w:r w:rsidRPr="0027241E">
              <w:t xml:space="preserve"> 17,2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FFF5C56" w14:textId="77777777" w:rsidR="00C01CA8" w:rsidRPr="0027241E" w:rsidRDefault="00C01CA8" w:rsidP="0027241E">
            <w:r w:rsidRPr="0027241E">
              <w:t xml:space="preserve"> 17,2 </w:t>
            </w:r>
          </w:p>
        </w:tc>
      </w:tr>
      <w:tr w:rsidR="00BE25BF" w:rsidRPr="0027241E" w14:paraId="33BF829D"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65C238D0" w14:textId="77777777" w:rsidR="00C01CA8" w:rsidRPr="0027241E" w:rsidRDefault="00C01CA8" w:rsidP="0027241E">
            <w:r w:rsidRPr="0027241E">
              <w:t>Sysselsatte personer i kommunesektoren. Prosent av landet</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70A63EB" w14:textId="77777777" w:rsidR="00C01CA8" w:rsidRPr="0027241E" w:rsidRDefault="00C01CA8" w:rsidP="0027241E">
            <w:r w:rsidRPr="0027241E">
              <w:t>19,5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4A81ED7" w14:textId="77777777" w:rsidR="00C01CA8" w:rsidRPr="0027241E" w:rsidRDefault="00C01CA8" w:rsidP="0027241E">
            <w:r w:rsidRPr="0027241E">
              <w:t>19,7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0B3EA3C" w14:textId="77777777" w:rsidR="00C01CA8" w:rsidRPr="0027241E" w:rsidRDefault="00C01CA8" w:rsidP="0027241E">
            <w:r w:rsidRPr="0027241E">
              <w:t>19,7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12DC840" w14:textId="77777777" w:rsidR="00C01CA8" w:rsidRPr="0027241E" w:rsidRDefault="00C01CA8" w:rsidP="0027241E">
            <w:r w:rsidRPr="0027241E">
              <w:t>19,1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46831E4" w14:textId="77777777" w:rsidR="00C01CA8" w:rsidRPr="0027241E" w:rsidRDefault="00C01CA8" w:rsidP="0027241E">
            <w:r w:rsidRPr="0027241E">
              <w:t>18,9</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C4ECE39" w14:textId="77777777" w:rsidR="00C01CA8" w:rsidRPr="0027241E" w:rsidRDefault="00C01CA8" w:rsidP="0027241E">
            <w:r w:rsidRPr="0027241E">
              <w:t>19,1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64A24BF" w14:textId="77777777" w:rsidR="00C01CA8" w:rsidRPr="0027241E" w:rsidRDefault="00C01CA8" w:rsidP="0027241E">
            <w:r w:rsidRPr="0027241E">
              <w:t xml:space="preserve"> 19,1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570642A" w14:textId="77777777" w:rsidR="00C01CA8" w:rsidRPr="0027241E" w:rsidRDefault="00C01CA8" w:rsidP="0027241E">
            <w:r w:rsidRPr="0027241E">
              <w:t xml:space="preserve"> 19,1 </w:t>
            </w:r>
          </w:p>
        </w:tc>
      </w:tr>
      <w:tr w:rsidR="00BE25BF" w:rsidRPr="0027241E" w14:paraId="0E75989D"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55029554" w14:textId="77777777" w:rsidR="00C01CA8" w:rsidRPr="0027241E" w:rsidRDefault="00C01CA8" w:rsidP="0027241E">
            <w:r w:rsidRPr="0027241E">
              <w:t>Inntekter i kommunesektoren, reell prosentvis endring fra året før</w:t>
            </w:r>
            <w:r w:rsidRPr="0027241E">
              <w:rPr>
                <w:rStyle w:val="skrift-hevet"/>
              </w:rPr>
              <w:t>1</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F279E9E" w14:textId="77777777" w:rsidR="00C01CA8" w:rsidRPr="0027241E" w:rsidRDefault="00C01CA8" w:rsidP="0027241E">
            <w:r w:rsidRPr="0027241E">
              <w:t>1,3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DFCEAD8" w14:textId="77777777" w:rsidR="00C01CA8" w:rsidRPr="0027241E" w:rsidRDefault="00C01CA8" w:rsidP="0027241E">
            <w:r w:rsidRPr="0027241E">
              <w:t>1,4</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ACA12F9" w14:textId="77777777" w:rsidR="00C01CA8" w:rsidRPr="0027241E" w:rsidRDefault="00C01CA8" w:rsidP="0027241E">
            <w:r w:rsidRPr="0027241E">
              <w:t>2,1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5469E44" w14:textId="77777777" w:rsidR="00C01CA8" w:rsidRPr="0027241E" w:rsidRDefault="00C01CA8" w:rsidP="0027241E">
            <w:r w:rsidRPr="0027241E">
              <w:t>-0,6</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1327F4E" w14:textId="77777777" w:rsidR="00C01CA8" w:rsidRPr="0027241E" w:rsidRDefault="00C01CA8" w:rsidP="0027241E">
            <w:r w:rsidRPr="0027241E">
              <w:t>1,0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94A9CB0" w14:textId="77777777" w:rsidR="00C01CA8" w:rsidRPr="0027241E" w:rsidRDefault="00C01CA8" w:rsidP="0027241E">
            <w:r w:rsidRPr="0027241E">
              <w:t>0,5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E6A0579" w14:textId="77777777" w:rsidR="00C01CA8" w:rsidRPr="0027241E" w:rsidRDefault="00C01CA8" w:rsidP="0027241E">
            <w:r w:rsidRPr="0027241E">
              <w:t xml:space="preserve"> 3,8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460BE6A" w14:textId="77777777" w:rsidR="00C01CA8" w:rsidRPr="0027241E" w:rsidRDefault="00C01CA8" w:rsidP="0027241E">
            <w:r w:rsidRPr="0027241E">
              <w:t xml:space="preserve"> 1,0 </w:t>
            </w:r>
          </w:p>
        </w:tc>
      </w:tr>
      <w:tr w:rsidR="00BE25BF" w:rsidRPr="0027241E" w14:paraId="469EA276" w14:textId="77777777">
        <w:trPr>
          <w:trHeight w:val="38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506C8A0A" w14:textId="77777777" w:rsidR="00C01CA8" w:rsidRPr="0027241E" w:rsidRDefault="00C01CA8" w:rsidP="0027241E">
            <w:r w:rsidRPr="0027241E">
              <w:t>Kommunal deflator. Prosent endring</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EF874A7" w14:textId="77777777" w:rsidR="00C01CA8" w:rsidRPr="0027241E" w:rsidRDefault="00C01CA8" w:rsidP="0027241E">
            <w:r w:rsidRPr="0027241E">
              <w:t>3,2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CA00E66" w14:textId="77777777" w:rsidR="00C01CA8" w:rsidRPr="0027241E" w:rsidRDefault="00C01CA8" w:rsidP="0027241E">
            <w:r w:rsidRPr="0027241E">
              <w:t>1,0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3552FE7" w14:textId="77777777" w:rsidR="00C01CA8" w:rsidRPr="0027241E" w:rsidRDefault="00C01CA8" w:rsidP="0027241E">
            <w:r w:rsidRPr="0027241E">
              <w:t>4,4</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61B8A61" w14:textId="77777777" w:rsidR="00C01CA8" w:rsidRPr="0027241E" w:rsidRDefault="00C01CA8" w:rsidP="0027241E">
            <w:r w:rsidRPr="0027241E">
              <w:t>6,7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998A6CB" w14:textId="77777777" w:rsidR="00C01CA8" w:rsidRPr="0027241E" w:rsidRDefault="00C01CA8" w:rsidP="0027241E">
            <w:r w:rsidRPr="0027241E">
              <w:t>4,3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043A7BF" w14:textId="77777777" w:rsidR="00C01CA8" w:rsidRPr="0027241E" w:rsidRDefault="00C01CA8" w:rsidP="0027241E">
            <w:r w:rsidRPr="0027241E">
              <w:t>5,0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E86F060" w14:textId="77777777" w:rsidR="00C01CA8" w:rsidRPr="0027241E" w:rsidRDefault="00C01CA8" w:rsidP="0027241E">
            <w:r w:rsidRPr="0027241E">
              <w:t xml:space="preserve"> 4,0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9C0703C" w14:textId="77777777" w:rsidR="00C01CA8" w:rsidRPr="0027241E" w:rsidRDefault="00C01CA8" w:rsidP="0027241E">
            <w:r w:rsidRPr="0027241E">
              <w:t xml:space="preserve"> 3,5 </w:t>
            </w:r>
          </w:p>
        </w:tc>
      </w:tr>
      <w:tr w:rsidR="00BE25BF" w:rsidRPr="0027241E" w14:paraId="31512DD6" w14:textId="77777777">
        <w:trPr>
          <w:trHeight w:val="38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4ECB5B96" w14:textId="77777777" w:rsidR="00C01CA8" w:rsidRPr="0027241E" w:rsidRDefault="00C01CA8" w:rsidP="0027241E">
            <w:r w:rsidRPr="0027241E">
              <w:t>Frie inntekter i pst. av samlede inntekter</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A8577B6" w14:textId="77777777" w:rsidR="00C01CA8" w:rsidRPr="0027241E" w:rsidRDefault="00C01CA8" w:rsidP="0027241E">
            <w:r w:rsidRPr="0027241E">
              <w:t>71,3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D4E6260" w14:textId="77777777" w:rsidR="00C01CA8" w:rsidRPr="0027241E" w:rsidRDefault="00C01CA8" w:rsidP="0027241E">
            <w:r w:rsidRPr="0027241E">
              <w:t>71,7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320CDDF" w14:textId="77777777" w:rsidR="00C01CA8" w:rsidRPr="0027241E" w:rsidRDefault="00C01CA8" w:rsidP="0027241E">
            <w:r w:rsidRPr="0027241E">
              <w:t>72,0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C86CB69" w14:textId="77777777" w:rsidR="00C01CA8" w:rsidRPr="0027241E" w:rsidRDefault="00C01CA8" w:rsidP="0027241E">
            <w:r w:rsidRPr="0027241E">
              <w:t>72,4</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A366E75" w14:textId="77777777" w:rsidR="00C01CA8" w:rsidRPr="0027241E" w:rsidRDefault="00C01CA8" w:rsidP="0027241E">
            <w:r w:rsidRPr="0027241E">
              <w:t>72,0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5386D52" w14:textId="77777777" w:rsidR="00C01CA8" w:rsidRPr="0027241E" w:rsidRDefault="00C01CA8" w:rsidP="0027241E">
            <w:r w:rsidRPr="0027241E">
              <w:t>71,2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0C6D56F" w14:textId="77777777" w:rsidR="00C01CA8" w:rsidRPr="0027241E" w:rsidRDefault="00C01CA8" w:rsidP="0027241E">
            <w:r w:rsidRPr="0027241E">
              <w:t xml:space="preserve"> 72,7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6F6B381" w14:textId="77777777" w:rsidR="00C01CA8" w:rsidRPr="0027241E" w:rsidRDefault="00C01CA8" w:rsidP="0027241E">
            <w:r w:rsidRPr="0027241E">
              <w:t xml:space="preserve"> 72,9 </w:t>
            </w:r>
          </w:p>
        </w:tc>
      </w:tr>
      <w:tr w:rsidR="00BE25BF" w:rsidRPr="0027241E" w14:paraId="27BCAC19" w14:textId="77777777">
        <w:trPr>
          <w:trHeight w:val="38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125839A5" w14:textId="77777777" w:rsidR="00C01CA8" w:rsidRPr="0027241E" w:rsidRDefault="00C01CA8" w:rsidP="0027241E">
            <w:r w:rsidRPr="0027241E">
              <w:t>Frie inntekter, reell endring fra året før</w:t>
            </w:r>
            <w:r w:rsidRPr="0027241E">
              <w:rPr>
                <w:rStyle w:val="skrift-hevet"/>
              </w:rPr>
              <w:t>1</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DA82CAE" w14:textId="77777777" w:rsidR="00C01CA8" w:rsidRPr="0027241E" w:rsidRDefault="00C01CA8" w:rsidP="0027241E">
            <w:r w:rsidRPr="0027241E">
              <w:t>1,1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7C702D4" w14:textId="77777777" w:rsidR="00C01CA8" w:rsidRPr="0027241E" w:rsidRDefault="00C01CA8" w:rsidP="0027241E">
            <w:r w:rsidRPr="0027241E">
              <w:t>-0,2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8C43CE8" w14:textId="77777777" w:rsidR="00C01CA8" w:rsidRPr="0027241E" w:rsidRDefault="00C01CA8" w:rsidP="0027241E">
            <w:r w:rsidRPr="0027241E">
              <w:t>3,4</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B616B78" w14:textId="77777777" w:rsidR="00C01CA8" w:rsidRPr="0027241E" w:rsidRDefault="00C01CA8" w:rsidP="0027241E">
            <w:r w:rsidRPr="0027241E">
              <w:t>-1,7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364B69B" w14:textId="77777777" w:rsidR="00C01CA8" w:rsidRPr="0027241E" w:rsidRDefault="00C01CA8" w:rsidP="0027241E">
            <w:r w:rsidRPr="0027241E">
              <w:t>0,1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9BE343F" w14:textId="77777777" w:rsidR="00C01CA8" w:rsidRPr="0027241E" w:rsidRDefault="00C01CA8" w:rsidP="0027241E">
            <w:r w:rsidRPr="0027241E">
              <w:t>-1,7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0E729DA" w14:textId="77777777" w:rsidR="00C01CA8" w:rsidRPr="0027241E" w:rsidRDefault="00C01CA8" w:rsidP="0027241E">
            <w:r w:rsidRPr="0027241E">
              <w:t xml:space="preserve"> 4,4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F3D8FA5" w14:textId="77777777" w:rsidR="00C01CA8" w:rsidRPr="0027241E" w:rsidRDefault="00C01CA8" w:rsidP="0027241E">
            <w:r w:rsidRPr="0027241E">
              <w:t xml:space="preserve"> 1,0 </w:t>
            </w:r>
          </w:p>
        </w:tc>
      </w:tr>
      <w:tr w:rsidR="00BE25BF" w:rsidRPr="0027241E" w14:paraId="01655C68" w14:textId="77777777">
        <w:trPr>
          <w:trHeight w:val="38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0C22F801" w14:textId="77777777" w:rsidR="00C01CA8" w:rsidRPr="0027241E" w:rsidRDefault="00C01CA8" w:rsidP="0027241E">
            <w:r w:rsidRPr="0027241E">
              <w:t>Aktivitetsendring i prosent fra året før</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490E554" w14:textId="77777777" w:rsidR="00C01CA8" w:rsidRPr="0027241E" w:rsidRDefault="00C01CA8" w:rsidP="0027241E">
            <w:r w:rsidRPr="0027241E">
              <w:t>2,7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5BA8C60" w14:textId="77777777" w:rsidR="00C01CA8" w:rsidRPr="0027241E" w:rsidRDefault="00C01CA8" w:rsidP="0027241E">
            <w:r w:rsidRPr="0027241E">
              <w:t>-1,0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0A815F1" w14:textId="77777777" w:rsidR="00C01CA8" w:rsidRPr="0027241E" w:rsidRDefault="00C01CA8" w:rsidP="0027241E">
            <w:r w:rsidRPr="0027241E">
              <w:t>2,2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B5E9AF0" w14:textId="77777777" w:rsidR="00C01CA8" w:rsidRPr="0027241E" w:rsidRDefault="00C01CA8" w:rsidP="0027241E">
            <w:r w:rsidRPr="0027241E">
              <w:t>0,6</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76AC19A" w14:textId="77777777" w:rsidR="00C01CA8" w:rsidRPr="0027241E" w:rsidRDefault="00C01CA8" w:rsidP="0027241E">
            <w:r w:rsidRPr="0027241E">
              <w:t>1,6</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59217AC" w14:textId="77777777" w:rsidR="00C01CA8" w:rsidRPr="0027241E" w:rsidRDefault="00C01CA8" w:rsidP="0027241E">
            <w:r w:rsidRPr="0027241E">
              <w:t>0,6</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0A2FC73" w14:textId="77777777" w:rsidR="00C01CA8" w:rsidRPr="0027241E" w:rsidRDefault="00C01CA8" w:rsidP="0027241E">
            <w:r w:rsidRPr="0027241E">
              <w:t xml:space="preserve"> 0,7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7BB8EE2" w14:textId="77777777" w:rsidR="00C01CA8" w:rsidRPr="0027241E" w:rsidRDefault="00C01CA8" w:rsidP="0027241E">
            <w:r w:rsidRPr="0027241E">
              <w:t xml:space="preserve"> 1,3 </w:t>
            </w:r>
          </w:p>
        </w:tc>
      </w:tr>
      <w:tr w:rsidR="00BE25BF" w:rsidRPr="0027241E" w14:paraId="2C22C795"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2896AF44" w14:textId="77777777" w:rsidR="00C01CA8" w:rsidRPr="0027241E" w:rsidRDefault="00C01CA8" w:rsidP="0027241E">
            <w:r w:rsidRPr="0027241E">
              <w:t>Brutto realinvesteringer i prosent av</w:t>
            </w:r>
          </w:p>
          <w:p w14:paraId="37CE80FF" w14:textId="77777777" w:rsidR="00C01CA8" w:rsidRPr="0027241E" w:rsidRDefault="00C01CA8" w:rsidP="0027241E">
            <w:r w:rsidRPr="0027241E">
              <w:t>inntekter</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8378BF2" w14:textId="77777777" w:rsidR="00C01CA8" w:rsidRPr="0027241E" w:rsidRDefault="00C01CA8" w:rsidP="0027241E">
            <w:r w:rsidRPr="0027241E">
              <w:t>15,2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60081DA" w14:textId="77777777" w:rsidR="00C01CA8" w:rsidRPr="0027241E" w:rsidRDefault="00C01CA8" w:rsidP="0027241E">
            <w:r w:rsidRPr="0027241E">
              <w:t>14,5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C827836" w14:textId="77777777" w:rsidR="00C01CA8" w:rsidRPr="0027241E" w:rsidRDefault="00C01CA8" w:rsidP="0027241E">
            <w:r w:rsidRPr="0027241E">
              <w:t>13,3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644A9EA9" w14:textId="77777777" w:rsidR="00C01CA8" w:rsidRPr="0027241E" w:rsidRDefault="00C01CA8" w:rsidP="0027241E">
            <w:r w:rsidRPr="0027241E">
              <w:t>14,0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DB59ABB" w14:textId="77777777" w:rsidR="00C01CA8" w:rsidRPr="0027241E" w:rsidRDefault="00C01CA8" w:rsidP="0027241E">
            <w:r w:rsidRPr="0027241E">
              <w:t>13,7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AFDA989" w14:textId="77777777" w:rsidR="00C01CA8" w:rsidRPr="0027241E" w:rsidRDefault="00C01CA8" w:rsidP="0027241E">
            <w:r w:rsidRPr="0027241E">
              <w:t>14,1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05DD00D" w14:textId="77777777" w:rsidR="00C01CA8" w:rsidRPr="0027241E" w:rsidRDefault="00C01CA8" w:rsidP="0027241E">
            <w:r w:rsidRPr="0027241E">
              <w:t xml:space="preserve"> 13,8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3A03500D" w14:textId="77777777" w:rsidR="00C01CA8" w:rsidRPr="0027241E" w:rsidRDefault="00C01CA8" w:rsidP="0027241E">
            <w:r w:rsidRPr="0027241E">
              <w:t xml:space="preserve"> 14,0 </w:t>
            </w:r>
          </w:p>
        </w:tc>
      </w:tr>
      <w:tr w:rsidR="00BE25BF" w:rsidRPr="0027241E" w14:paraId="13A5F80E" w14:textId="77777777">
        <w:trPr>
          <w:trHeight w:val="38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4D4F7632" w14:textId="77777777" w:rsidR="00C01CA8" w:rsidRPr="0027241E" w:rsidRDefault="00C01CA8" w:rsidP="0027241E">
            <w:r w:rsidRPr="0027241E">
              <w:t>Netto driftsresultat i pst. Kommunekonsern.</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C76388C" w14:textId="77777777" w:rsidR="00C01CA8" w:rsidRPr="0027241E" w:rsidRDefault="00C01CA8" w:rsidP="0027241E">
            <w:r w:rsidRPr="0027241E">
              <w:t>2,0</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E6451A3" w14:textId="77777777" w:rsidR="00C01CA8" w:rsidRPr="0027241E" w:rsidRDefault="00C01CA8" w:rsidP="0027241E">
            <w:r w:rsidRPr="0027241E">
              <w:t>3,1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99CC0F1" w14:textId="77777777" w:rsidR="00C01CA8" w:rsidRPr="0027241E" w:rsidRDefault="00C01CA8" w:rsidP="0027241E">
            <w:r w:rsidRPr="0027241E">
              <w:t>4,7</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DA2B884" w14:textId="77777777" w:rsidR="00C01CA8" w:rsidRPr="0027241E" w:rsidRDefault="00C01CA8" w:rsidP="0027241E">
            <w:r w:rsidRPr="0027241E">
              <w:t>3,5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068D6710" w14:textId="77777777" w:rsidR="00C01CA8" w:rsidRPr="0027241E" w:rsidRDefault="00C01CA8" w:rsidP="0027241E">
            <w:r w:rsidRPr="0027241E">
              <w:t>1,3</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9B792BF" w14:textId="77777777" w:rsidR="00C01CA8" w:rsidRPr="0027241E" w:rsidRDefault="00C01CA8" w:rsidP="0027241E">
            <w:r w:rsidRPr="0027241E">
              <w:t>0,1</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285A399" w14:textId="77777777" w:rsidR="00C01CA8" w:rsidRPr="0027241E" w:rsidRDefault="00C01CA8" w:rsidP="0027241E">
            <w:r w:rsidRPr="0027241E">
              <w:t xml:space="preserve"> -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BE1E1F3" w14:textId="77777777" w:rsidR="00C01CA8" w:rsidRPr="0027241E" w:rsidRDefault="00C01CA8" w:rsidP="0027241E">
            <w:r w:rsidRPr="0027241E">
              <w:t>-</w:t>
            </w:r>
          </w:p>
        </w:tc>
      </w:tr>
      <w:tr w:rsidR="00BE25BF" w:rsidRPr="0027241E" w14:paraId="1E9EA74D" w14:textId="77777777">
        <w:trPr>
          <w:trHeight w:val="640"/>
        </w:trPr>
        <w:tc>
          <w:tcPr>
            <w:tcW w:w="4440" w:type="dxa"/>
            <w:tcBorders>
              <w:top w:val="nil"/>
              <w:left w:val="nil"/>
              <w:bottom w:val="nil"/>
              <w:right w:val="nil"/>
            </w:tcBorders>
            <w:shd w:val="solid" w:color="FFFFFF" w:fill="auto"/>
            <w:tcMar>
              <w:top w:w="128" w:type="dxa"/>
              <w:left w:w="43" w:type="dxa"/>
              <w:bottom w:w="43" w:type="dxa"/>
              <w:right w:w="43" w:type="dxa"/>
            </w:tcMar>
            <w:vAlign w:val="bottom"/>
          </w:tcPr>
          <w:p w14:paraId="6129DD38" w14:textId="77777777" w:rsidR="00C01CA8" w:rsidRPr="0027241E" w:rsidRDefault="00C01CA8" w:rsidP="0027241E">
            <w:r w:rsidRPr="0027241E">
              <w:t>Netto finansinvesteringer. Prosent av</w:t>
            </w:r>
          </w:p>
          <w:p w14:paraId="1E1886A9" w14:textId="77777777" w:rsidR="00C01CA8" w:rsidRPr="0027241E" w:rsidRDefault="00C01CA8" w:rsidP="0027241E">
            <w:r w:rsidRPr="0027241E">
              <w:t>inntekter</w:t>
            </w:r>
            <w:r w:rsidRPr="0027241E">
              <w:tab/>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2DF2C8A7" w14:textId="77777777" w:rsidR="00C01CA8" w:rsidRPr="0027241E" w:rsidRDefault="00C01CA8" w:rsidP="0027241E">
            <w:r w:rsidRPr="0027241E">
              <w:t>-5,8</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6087E8A" w14:textId="77777777" w:rsidR="00C01CA8" w:rsidRPr="0027241E" w:rsidRDefault="00C01CA8" w:rsidP="0027241E">
            <w:r w:rsidRPr="0027241E">
              <w:t>-4,2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EEB661A" w14:textId="77777777" w:rsidR="00C01CA8" w:rsidRPr="0027241E" w:rsidRDefault="00C01CA8" w:rsidP="0027241E">
            <w:r w:rsidRPr="0027241E">
              <w:t>-1,5</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47B8B17C" w14:textId="77777777" w:rsidR="00C01CA8" w:rsidRPr="0027241E" w:rsidRDefault="00C01CA8" w:rsidP="0027241E">
            <w:r w:rsidRPr="0027241E">
              <w:t>-2,9</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37DCB2D" w14:textId="77777777" w:rsidR="00C01CA8" w:rsidRPr="0027241E" w:rsidRDefault="00C01CA8" w:rsidP="0027241E">
            <w:r w:rsidRPr="0027241E">
              <w:t>-5,2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5BE82AC1" w14:textId="77777777" w:rsidR="00C01CA8" w:rsidRPr="0027241E" w:rsidRDefault="00C01CA8" w:rsidP="0027241E">
            <w:r w:rsidRPr="0027241E">
              <w:t>-7,2</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74BD0ACC" w14:textId="77777777" w:rsidR="00C01CA8" w:rsidRPr="0027241E" w:rsidRDefault="00C01CA8" w:rsidP="0027241E">
            <w:r w:rsidRPr="0027241E">
              <w:t xml:space="preserve"> -5,7 </w:t>
            </w:r>
          </w:p>
        </w:tc>
        <w:tc>
          <w:tcPr>
            <w:tcW w:w="640" w:type="dxa"/>
            <w:tcBorders>
              <w:top w:val="nil"/>
              <w:left w:val="nil"/>
              <w:bottom w:val="nil"/>
              <w:right w:val="nil"/>
            </w:tcBorders>
            <w:shd w:val="solid" w:color="FFFFFF" w:fill="auto"/>
            <w:tcMar>
              <w:top w:w="128" w:type="dxa"/>
              <w:left w:w="43" w:type="dxa"/>
              <w:bottom w:w="43" w:type="dxa"/>
              <w:right w:w="43" w:type="dxa"/>
            </w:tcMar>
            <w:vAlign w:val="bottom"/>
          </w:tcPr>
          <w:p w14:paraId="13542867" w14:textId="77777777" w:rsidR="00C01CA8" w:rsidRPr="0027241E" w:rsidRDefault="00C01CA8" w:rsidP="0027241E">
            <w:r w:rsidRPr="0027241E">
              <w:t xml:space="preserve"> -6,5 </w:t>
            </w:r>
          </w:p>
        </w:tc>
      </w:tr>
      <w:tr w:rsidR="00BE25BF" w:rsidRPr="0027241E" w14:paraId="69D4107B" w14:textId="77777777">
        <w:trPr>
          <w:trHeight w:val="640"/>
        </w:trPr>
        <w:tc>
          <w:tcPr>
            <w:tcW w:w="44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4784EB12" w14:textId="77777777" w:rsidR="00C01CA8" w:rsidRPr="0027241E" w:rsidRDefault="00C01CA8" w:rsidP="0027241E">
            <w:r w:rsidRPr="0027241E">
              <w:t>Netto gjeld uten pensjonsreserver. Prosent av inntekter</w:t>
            </w:r>
            <w:r w:rsidRPr="0027241E">
              <w:rPr>
                <w:rStyle w:val="skrift-hevet"/>
              </w:rPr>
              <w:t>2</w:t>
            </w:r>
            <w:r w:rsidRPr="0027241E">
              <w:tab/>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513AF0EC" w14:textId="77777777" w:rsidR="00C01CA8" w:rsidRPr="0027241E" w:rsidRDefault="00C01CA8" w:rsidP="0027241E">
            <w:r w:rsidRPr="0027241E">
              <w:t>46,3</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5D397057" w14:textId="77777777" w:rsidR="00C01CA8" w:rsidRPr="0027241E" w:rsidRDefault="00C01CA8" w:rsidP="0027241E">
            <w:r w:rsidRPr="0027241E">
              <w:t>47,0</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7F9794F1" w14:textId="77777777" w:rsidR="00C01CA8" w:rsidRPr="0027241E" w:rsidRDefault="00C01CA8" w:rsidP="0027241E">
            <w:r w:rsidRPr="0027241E">
              <w:t>45,6</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7539CB7F" w14:textId="77777777" w:rsidR="00C01CA8" w:rsidRPr="0027241E" w:rsidRDefault="00C01CA8" w:rsidP="0027241E">
            <w:r w:rsidRPr="0027241E">
              <w:t>45,9</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4540C158" w14:textId="77777777" w:rsidR="00C01CA8" w:rsidRPr="0027241E" w:rsidRDefault="00C01CA8" w:rsidP="0027241E">
            <w:r w:rsidRPr="0027241E">
              <w:t>51,6</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604630B2" w14:textId="77777777" w:rsidR="00C01CA8" w:rsidRPr="0027241E" w:rsidRDefault="00C01CA8" w:rsidP="0027241E">
            <w:r w:rsidRPr="0027241E">
              <w:t>55,7</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7FC713CC" w14:textId="77777777" w:rsidR="00C01CA8" w:rsidRPr="0027241E" w:rsidRDefault="00C01CA8" w:rsidP="0027241E">
            <w:r w:rsidRPr="0027241E">
              <w:t xml:space="preserve"> 52,3 </w:t>
            </w:r>
          </w:p>
        </w:tc>
        <w:tc>
          <w:tcPr>
            <w:tcW w:w="64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134F71F9" w14:textId="77777777" w:rsidR="00C01CA8" w:rsidRPr="0027241E" w:rsidRDefault="00C01CA8" w:rsidP="0027241E">
            <w:r w:rsidRPr="0027241E">
              <w:t xml:space="preserve"> - </w:t>
            </w:r>
          </w:p>
        </w:tc>
      </w:tr>
    </w:tbl>
    <w:p w14:paraId="3580D02F" w14:textId="77777777" w:rsidR="00C01CA8" w:rsidRPr="0027241E" w:rsidRDefault="00C01CA8" w:rsidP="0027241E">
      <w:pPr>
        <w:pStyle w:val="tabell-noter"/>
        <w:rPr>
          <w:rStyle w:val="skrift-hevet"/>
        </w:rPr>
      </w:pPr>
      <w:r w:rsidRPr="0027241E">
        <w:rPr>
          <w:rStyle w:val="skrift-hevet"/>
        </w:rPr>
        <w:t>1</w:t>
      </w:r>
      <w:r w:rsidRPr="0027241E">
        <w:tab/>
        <w:t>Innenfor det økonomiske opplegget for kommuneøkonomien. Ved beregning av inntektsvekst er det korrigert for oppgaveendringer og midlertidige tiltak.</w:t>
      </w:r>
    </w:p>
    <w:p w14:paraId="29BF670E"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Eksklusive fordringer og gjeld knyttet til skatter og avgifter.</w:t>
      </w:r>
    </w:p>
    <w:p w14:paraId="2EE13E9B" w14:textId="77777777" w:rsidR="00C01CA8" w:rsidRPr="0027241E" w:rsidRDefault="00C01CA8" w:rsidP="0027241E">
      <w:pPr>
        <w:pStyle w:val="Kilde"/>
      </w:pPr>
      <w:r w:rsidRPr="0027241E">
        <w:t>Kilder: Statistisk sentralbyrå og Finansdepartementet.</w:t>
      </w:r>
    </w:p>
    <w:p w14:paraId="30FCEF50" w14:textId="72758FF9" w:rsidR="00F6146B" w:rsidRPr="0027241E" w:rsidRDefault="00F6146B" w:rsidP="0027241E">
      <w:pPr>
        <w:pStyle w:val="tabell-tittel"/>
      </w:pPr>
      <w:r w:rsidRPr="0027241E">
        <w:t>Inntekter og utgifter i Statens pensjonsfond utland. Mill. kroner</w:t>
      </w:r>
    </w:p>
    <w:p w14:paraId="122B94D5" w14:textId="77777777" w:rsidR="00C01CA8" w:rsidRPr="0027241E" w:rsidRDefault="00C01CA8" w:rsidP="0027241E">
      <w:pPr>
        <w:pStyle w:val="Tabellnavn"/>
      </w:pPr>
      <w:r w:rsidRPr="0027241E">
        <w:t>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BE25BF" w:rsidRPr="0027241E" w14:paraId="2708E730" w14:textId="77777777">
        <w:trPr>
          <w:trHeight w:val="380"/>
        </w:trPr>
        <w:tc>
          <w:tcPr>
            <w:tcW w:w="532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2C9CAFF3" w14:textId="77777777" w:rsidR="00C01CA8" w:rsidRPr="0027241E" w:rsidRDefault="00C01CA8" w:rsidP="0027241E"/>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1216B69A" w14:textId="77777777" w:rsidR="00C01CA8" w:rsidRPr="0027241E" w:rsidRDefault="00C01CA8" w:rsidP="0027241E">
            <w:r w:rsidRPr="0027241E">
              <w:t>2024</w:t>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0C67E3B4" w14:textId="77777777" w:rsidR="00C01CA8" w:rsidRPr="0027241E" w:rsidRDefault="00C01CA8" w:rsidP="0027241E">
            <w:r w:rsidRPr="0027241E">
              <w:t>2025</w:t>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089714E2" w14:textId="77777777" w:rsidR="00C01CA8" w:rsidRPr="0027241E" w:rsidRDefault="00C01CA8" w:rsidP="0027241E">
            <w:r w:rsidRPr="0027241E">
              <w:t>2026</w:t>
            </w:r>
          </w:p>
        </w:tc>
      </w:tr>
      <w:tr w:rsidR="00BE25BF" w:rsidRPr="0027241E" w14:paraId="31DCA9E8" w14:textId="77777777">
        <w:trPr>
          <w:trHeight w:val="380"/>
        </w:trPr>
        <w:tc>
          <w:tcPr>
            <w:tcW w:w="5320" w:type="dxa"/>
            <w:tcBorders>
              <w:top w:val="nil"/>
              <w:left w:val="nil"/>
              <w:bottom w:val="nil"/>
              <w:right w:val="nil"/>
            </w:tcBorders>
            <w:shd w:val="solid" w:color="FFFFFF" w:fill="auto"/>
            <w:tcMar>
              <w:top w:w="128" w:type="dxa"/>
              <w:left w:w="43" w:type="dxa"/>
              <w:bottom w:w="43" w:type="dxa"/>
              <w:right w:w="43" w:type="dxa"/>
            </w:tcMar>
            <w:vAlign w:val="bottom"/>
          </w:tcPr>
          <w:p w14:paraId="1B99E20C" w14:textId="77777777" w:rsidR="00C01CA8" w:rsidRPr="0027241E" w:rsidRDefault="00C01CA8" w:rsidP="0027241E">
            <w:r w:rsidRPr="0027241E">
              <w:t>Inntekter</w:t>
            </w:r>
            <w:r w:rsidRPr="0027241E">
              <w:tab/>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7981B661" w14:textId="77777777" w:rsidR="00C01CA8" w:rsidRPr="0027241E" w:rsidRDefault="00C01CA8" w:rsidP="0027241E">
            <w:r w:rsidRPr="0027241E">
              <w:t>1 105 008</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003EA725" w14:textId="77777777" w:rsidR="00C01CA8" w:rsidRPr="0027241E" w:rsidRDefault="00C01CA8" w:rsidP="0027241E">
            <w:r w:rsidRPr="0027241E">
              <w:t>1 091 716</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7E9EEC50" w14:textId="77777777" w:rsidR="00C01CA8" w:rsidRPr="0027241E" w:rsidRDefault="00C01CA8" w:rsidP="0027241E">
            <w:r w:rsidRPr="0027241E">
              <w:t>982 306</w:t>
            </w:r>
          </w:p>
        </w:tc>
      </w:tr>
      <w:tr w:rsidR="00BE25BF" w:rsidRPr="0027241E" w14:paraId="4DB75BFC" w14:textId="77777777">
        <w:trPr>
          <w:trHeight w:val="380"/>
        </w:trPr>
        <w:tc>
          <w:tcPr>
            <w:tcW w:w="5320" w:type="dxa"/>
            <w:tcBorders>
              <w:top w:val="nil"/>
              <w:left w:val="nil"/>
              <w:bottom w:val="nil"/>
              <w:right w:val="nil"/>
            </w:tcBorders>
            <w:shd w:val="solid" w:color="FFFFFF" w:fill="auto"/>
            <w:tcMar>
              <w:top w:w="128" w:type="dxa"/>
              <w:left w:w="43" w:type="dxa"/>
              <w:bottom w:w="43" w:type="dxa"/>
              <w:right w:w="43" w:type="dxa"/>
            </w:tcMar>
            <w:vAlign w:val="bottom"/>
          </w:tcPr>
          <w:p w14:paraId="796F0045" w14:textId="77777777" w:rsidR="00C01CA8" w:rsidRPr="0027241E" w:rsidRDefault="00C01CA8" w:rsidP="0027241E">
            <w:r w:rsidRPr="0027241E">
              <w:t>- Netto kontantstrøm fra petroleumsvirksomhet</w:t>
            </w:r>
            <w:r w:rsidRPr="0027241E">
              <w:tab/>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326A52D9" w14:textId="77777777" w:rsidR="00C01CA8" w:rsidRPr="0027241E" w:rsidRDefault="00C01CA8" w:rsidP="0027241E">
            <w:r w:rsidRPr="0027241E">
              <w:t>702 159</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33F92B5F" w14:textId="77777777" w:rsidR="00C01CA8" w:rsidRPr="0027241E" w:rsidRDefault="00C01CA8" w:rsidP="0027241E">
            <w:r w:rsidRPr="0027241E">
              <w:t>663 616</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79019B7F" w14:textId="77777777" w:rsidR="00C01CA8" w:rsidRPr="0027241E" w:rsidRDefault="00C01CA8" w:rsidP="0027241E">
            <w:r w:rsidRPr="0027241E">
              <w:t>521 306</w:t>
            </w:r>
          </w:p>
        </w:tc>
      </w:tr>
      <w:tr w:rsidR="00BE25BF" w:rsidRPr="0027241E" w14:paraId="77C2C01D" w14:textId="77777777">
        <w:trPr>
          <w:trHeight w:val="380"/>
        </w:trPr>
        <w:tc>
          <w:tcPr>
            <w:tcW w:w="5320" w:type="dxa"/>
            <w:tcBorders>
              <w:top w:val="nil"/>
              <w:left w:val="nil"/>
              <w:bottom w:val="nil"/>
              <w:right w:val="nil"/>
            </w:tcBorders>
            <w:shd w:val="solid" w:color="FFFFFF" w:fill="auto"/>
            <w:tcMar>
              <w:top w:w="128" w:type="dxa"/>
              <w:left w:w="43" w:type="dxa"/>
              <w:bottom w:w="43" w:type="dxa"/>
              <w:right w:w="43" w:type="dxa"/>
            </w:tcMar>
            <w:vAlign w:val="bottom"/>
          </w:tcPr>
          <w:p w14:paraId="0E50AE56" w14:textId="77777777" w:rsidR="00C01CA8" w:rsidRPr="0027241E" w:rsidRDefault="00C01CA8" w:rsidP="0027241E">
            <w:r w:rsidRPr="0027241E">
              <w:t>- Renteinntekter og utbytte mv</w:t>
            </w:r>
            <w:r w:rsidRPr="0027241E">
              <w:tab/>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483CE046" w14:textId="77777777" w:rsidR="00C01CA8" w:rsidRPr="0027241E" w:rsidRDefault="00C01CA8" w:rsidP="0027241E">
            <w:r w:rsidRPr="0027241E">
              <w:t>402 849</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6274BEC2" w14:textId="77777777" w:rsidR="00C01CA8" w:rsidRPr="0027241E" w:rsidRDefault="00C01CA8" w:rsidP="0027241E">
            <w:r w:rsidRPr="0027241E">
              <w:t>428 100</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33C716CF" w14:textId="77777777" w:rsidR="00C01CA8" w:rsidRPr="0027241E" w:rsidRDefault="00C01CA8" w:rsidP="0027241E">
            <w:r w:rsidRPr="0027241E">
              <w:t>461 000</w:t>
            </w:r>
          </w:p>
        </w:tc>
      </w:tr>
      <w:tr w:rsidR="00BE25BF" w:rsidRPr="0027241E" w14:paraId="73B10D60" w14:textId="77777777">
        <w:trPr>
          <w:trHeight w:val="380"/>
        </w:trPr>
        <w:tc>
          <w:tcPr>
            <w:tcW w:w="5320" w:type="dxa"/>
            <w:tcBorders>
              <w:top w:val="nil"/>
              <w:left w:val="nil"/>
              <w:bottom w:val="nil"/>
              <w:right w:val="nil"/>
            </w:tcBorders>
            <w:shd w:val="solid" w:color="FFFFFF" w:fill="auto"/>
            <w:tcMar>
              <w:top w:w="128" w:type="dxa"/>
              <w:left w:w="43" w:type="dxa"/>
              <w:bottom w:w="43" w:type="dxa"/>
              <w:right w:w="43" w:type="dxa"/>
            </w:tcMar>
            <w:vAlign w:val="bottom"/>
          </w:tcPr>
          <w:p w14:paraId="05510C3A" w14:textId="77777777" w:rsidR="00C01CA8" w:rsidRPr="0027241E" w:rsidRDefault="00C01CA8" w:rsidP="0027241E">
            <w:r w:rsidRPr="0027241E">
              <w:t>Utgifter</w:t>
            </w:r>
            <w:r w:rsidRPr="0027241E">
              <w:tab/>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114ED1EF" w14:textId="77777777" w:rsidR="00C01CA8" w:rsidRPr="0027241E" w:rsidRDefault="00C01CA8" w:rsidP="0027241E">
            <w:r w:rsidRPr="0027241E">
              <w:t>346 451</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17D86E88" w14:textId="77777777" w:rsidR="00C01CA8" w:rsidRPr="0027241E" w:rsidRDefault="00C01CA8" w:rsidP="0027241E">
            <w:r w:rsidRPr="0027241E">
              <w:t>487 581</w:t>
            </w:r>
          </w:p>
        </w:tc>
        <w:tc>
          <w:tcPr>
            <w:tcW w:w="1400" w:type="dxa"/>
            <w:tcBorders>
              <w:top w:val="nil"/>
              <w:left w:val="nil"/>
              <w:bottom w:val="nil"/>
              <w:right w:val="nil"/>
            </w:tcBorders>
            <w:shd w:val="solid" w:color="FFFFFF" w:fill="auto"/>
            <w:tcMar>
              <w:top w:w="128" w:type="dxa"/>
              <w:left w:w="43" w:type="dxa"/>
              <w:bottom w:w="43" w:type="dxa"/>
              <w:right w:w="43" w:type="dxa"/>
            </w:tcMar>
            <w:vAlign w:val="bottom"/>
          </w:tcPr>
          <w:p w14:paraId="65150D6D" w14:textId="77777777" w:rsidR="00C01CA8" w:rsidRPr="0027241E" w:rsidRDefault="00C01CA8" w:rsidP="0027241E">
            <w:r w:rsidRPr="0027241E">
              <w:t>452 220</w:t>
            </w:r>
          </w:p>
        </w:tc>
      </w:tr>
      <w:tr w:rsidR="00BE25BF" w:rsidRPr="0027241E" w14:paraId="3F308DD8" w14:textId="77777777">
        <w:trPr>
          <w:trHeight w:val="380"/>
        </w:trPr>
        <w:tc>
          <w:tcPr>
            <w:tcW w:w="532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6A5B0299" w14:textId="77777777" w:rsidR="00C01CA8" w:rsidRPr="0027241E" w:rsidRDefault="00C01CA8" w:rsidP="0027241E">
            <w:r w:rsidRPr="0027241E">
              <w:t>- Overføring til statskassen</w:t>
            </w:r>
            <w:r w:rsidRPr="0027241E">
              <w:tab/>
            </w:r>
          </w:p>
        </w:tc>
        <w:tc>
          <w:tcPr>
            <w:tcW w:w="140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407FA8FC" w14:textId="77777777" w:rsidR="00C01CA8" w:rsidRPr="0027241E" w:rsidRDefault="00C01CA8" w:rsidP="0027241E">
            <w:r w:rsidRPr="0027241E">
              <w:t>346 451</w:t>
            </w:r>
          </w:p>
        </w:tc>
        <w:tc>
          <w:tcPr>
            <w:tcW w:w="140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7C82999E" w14:textId="77777777" w:rsidR="00C01CA8" w:rsidRPr="0027241E" w:rsidRDefault="00C01CA8" w:rsidP="0027241E">
            <w:r w:rsidRPr="0027241E">
              <w:t>487 581</w:t>
            </w:r>
          </w:p>
        </w:tc>
        <w:tc>
          <w:tcPr>
            <w:tcW w:w="1400" w:type="dxa"/>
            <w:tcBorders>
              <w:top w:val="nil"/>
              <w:left w:val="nil"/>
              <w:bottom w:val="single" w:sz="4" w:space="0" w:color="000000"/>
              <w:right w:val="nil"/>
            </w:tcBorders>
            <w:shd w:val="solid" w:color="FFFFFF" w:fill="auto"/>
            <w:tcMar>
              <w:top w:w="128" w:type="dxa"/>
              <w:left w:w="43" w:type="dxa"/>
              <w:bottom w:w="43" w:type="dxa"/>
              <w:right w:w="43" w:type="dxa"/>
            </w:tcMar>
            <w:vAlign w:val="bottom"/>
          </w:tcPr>
          <w:p w14:paraId="394C4CF1" w14:textId="77777777" w:rsidR="00C01CA8" w:rsidRPr="0027241E" w:rsidRDefault="00C01CA8" w:rsidP="0027241E">
            <w:r w:rsidRPr="0027241E">
              <w:t>452 220</w:t>
            </w:r>
          </w:p>
        </w:tc>
      </w:tr>
      <w:tr w:rsidR="00BE25BF" w:rsidRPr="0027241E" w14:paraId="2DFA8182" w14:textId="77777777">
        <w:trPr>
          <w:trHeight w:val="380"/>
        </w:trPr>
        <w:tc>
          <w:tcPr>
            <w:tcW w:w="532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44BE7E92" w14:textId="77777777" w:rsidR="00C01CA8" w:rsidRPr="0027241E" w:rsidRDefault="00C01CA8" w:rsidP="0027241E">
            <w:r w:rsidRPr="0027241E">
              <w:t>Overskudd i Statens pensjonsfond utland</w:t>
            </w:r>
            <w:r w:rsidRPr="0027241E">
              <w:tab/>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5B0A7E7B" w14:textId="77777777" w:rsidR="00C01CA8" w:rsidRPr="0027241E" w:rsidRDefault="00C01CA8" w:rsidP="0027241E">
            <w:r w:rsidRPr="0027241E">
              <w:t>758 557</w:t>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3CA30D8D" w14:textId="77777777" w:rsidR="00C01CA8" w:rsidRPr="0027241E" w:rsidRDefault="00C01CA8" w:rsidP="0027241E">
            <w:r w:rsidRPr="0027241E">
              <w:t>604 134</w:t>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564B9E08" w14:textId="77777777" w:rsidR="00C01CA8" w:rsidRPr="0027241E" w:rsidRDefault="00C01CA8" w:rsidP="0027241E">
            <w:r w:rsidRPr="0027241E">
              <w:t>530 085</w:t>
            </w:r>
          </w:p>
        </w:tc>
      </w:tr>
      <w:tr w:rsidR="00BE25BF" w:rsidRPr="0027241E" w14:paraId="6A8CC454" w14:textId="77777777">
        <w:trPr>
          <w:trHeight w:val="380"/>
        </w:trPr>
        <w:tc>
          <w:tcPr>
            <w:tcW w:w="532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7E472194" w14:textId="77777777" w:rsidR="00C01CA8" w:rsidRPr="0027241E" w:rsidRDefault="00C01CA8" w:rsidP="0027241E">
            <w:r w:rsidRPr="0027241E">
              <w:t>Kapital i fondet pr. 31.12 målt til markedsverdi</w:t>
            </w:r>
            <w:r w:rsidRPr="0027241E">
              <w:rPr>
                <w:rStyle w:val="skrift-hevet"/>
              </w:rPr>
              <w:t>1</w:t>
            </w:r>
            <w:r w:rsidRPr="0027241E">
              <w:tab/>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09E0244E" w14:textId="77777777" w:rsidR="00C01CA8" w:rsidRPr="0027241E" w:rsidRDefault="00C01CA8" w:rsidP="0027241E">
            <w:r w:rsidRPr="0027241E">
              <w:t>19 735 145</w:t>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76DD696C" w14:textId="77777777" w:rsidR="00C01CA8" w:rsidRPr="0027241E" w:rsidRDefault="00C01CA8" w:rsidP="0027241E">
            <w:r w:rsidRPr="0027241E">
              <w:t>20 500 000</w:t>
            </w:r>
          </w:p>
        </w:tc>
        <w:tc>
          <w:tcPr>
            <w:tcW w:w="1400" w:type="dxa"/>
            <w:tcBorders>
              <w:top w:val="single" w:sz="4" w:space="0" w:color="000000"/>
              <w:left w:val="nil"/>
              <w:bottom w:val="single" w:sz="4" w:space="0" w:color="000000"/>
              <w:right w:val="nil"/>
            </w:tcBorders>
            <w:shd w:val="solid" w:color="FFFFFF" w:fill="auto"/>
            <w:tcMar>
              <w:top w:w="128" w:type="dxa"/>
              <w:left w:w="43" w:type="dxa"/>
              <w:bottom w:w="43" w:type="dxa"/>
              <w:right w:w="43" w:type="dxa"/>
            </w:tcMar>
            <w:vAlign w:val="bottom"/>
          </w:tcPr>
          <w:p w14:paraId="27225111" w14:textId="77777777" w:rsidR="00C01CA8" w:rsidRPr="0027241E" w:rsidRDefault="00C01CA8" w:rsidP="0027241E">
            <w:r w:rsidRPr="0027241E">
              <w:t>21 607 973</w:t>
            </w:r>
          </w:p>
        </w:tc>
      </w:tr>
    </w:tbl>
    <w:p w14:paraId="0C431C73"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Medregnet netto finanstransaksjoner knyttet til petroleumsvirksomheten på 42,8 mrd. kroner i 2024 og 139,5 mrd. kroner i 2025, som overføres til Statens pensjonsfond utland.</w:t>
      </w:r>
    </w:p>
    <w:p w14:paraId="05A712F1" w14:textId="77777777" w:rsidR="00C01CA8" w:rsidRPr="0027241E" w:rsidRDefault="00C01CA8" w:rsidP="0027241E">
      <w:pPr>
        <w:pStyle w:val="Kilde"/>
      </w:pPr>
      <w:r w:rsidRPr="0027241E">
        <w:t>Kilde: Finansdepartementet.</w:t>
      </w:r>
    </w:p>
    <w:p w14:paraId="04DB763C" w14:textId="72539A5C" w:rsidR="00F6146B" w:rsidRPr="0027241E" w:rsidRDefault="00F6146B" w:rsidP="0027241E">
      <w:pPr>
        <w:pStyle w:val="tabell-tittel"/>
      </w:pPr>
      <w:r w:rsidRPr="0027241E">
        <w:t>Statsbudsjettets inntekter og utgifter. Mill. kroner</w:t>
      </w:r>
    </w:p>
    <w:p w14:paraId="758E4CA3" w14:textId="77777777" w:rsidR="00C01CA8" w:rsidRPr="0027241E" w:rsidRDefault="00C01CA8" w:rsidP="0027241E">
      <w:pPr>
        <w:pStyle w:val="Tabellnavn"/>
      </w:pPr>
      <w:r w:rsidRPr="0027241E">
        <w:t>5J1xt2</w:t>
      </w:r>
    </w:p>
    <w:tbl>
      <w:tblPr>
        <w:tblW w:w="0" w:type="auto"/>
        <w:tblLayout w:type="fixed"/>
        <w:tblCellMar>
          <w:top w:w="100" w:type="dxa"/>
          <w:left w:w="43" w:type="dxa"/>
          <w:bottom w:w="40" w:type="dxa"/>
          <w:right w:w="43" w:type="dxa"/>
        </w:tblCellMar>
        <w:tblLook w:val="0000" w:firstRow="0" w:lastRow="0" w:firstColumn="0" w:lastColumn="0" w:noHBand="0" w:noVBand="0"/>
      </w:tblPr>
      <w:tblGrid>
        <w:gridCol w:w="380"/>
        <w:gridCol w:w="5920"/>
        <w:gridCol w:w="1080"/>
        <w:gridCol w:w="1080"/>
        <w:gridCol w:w="1080"/>
      </w:tblGrid>
      <w:tr w:rsidR="00BE25BF" w:rsidRPr="0027241E" w14:paraId="70B255EE" w14:textId="77777777">
        <w:trPr>
          <w:trHeight w:val="340"/>
        </w:trPr>
        <w:tc>
          <w:tcPr>
            <w:tcW w:w="3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3AA1139F" w14:textId="77777777" w:rsidR="00C01CA8" w:rsidRPr="0027241E" w:rsidRDefault="00C01CA8" w:rsidP="0027241E"/>
        </w:tc>
        <w:tc>
          <w:tcPr>
            <w:tcW w:w="592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507A9D38" w14:textId="77777777" w:rsidR="00C01CA8" w:rsidRPr="0027241E" w:rsidRDefault="00C01CA8" w:rsidP="0027241E"/>
        </w:tc>
        <w:tc>
          <w:tcPr>
            <w:tcW w:w="10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0AEE3AC0" w14:textId="77777777" w:rsidR="00C01CA8" w:rsidRPr="0027241E" w:rsidRDefault="00C01CA8" w:rsidP="0027241E">
            <w:r w:rsidRPr="0027241E">
              <w:t>2024</w:t>
            </w:r>
          </w:p>
        </w:tc>
        <w:tc>
          <w:tcPr>
            <w:tcW w:w="10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70507D36" w14:textId="77777777" w:rsidR="00C01CA8" w:rsidRPr="0027241E" w:rsidRDefault="00C01CA8" w:rsidP="0027241E">
            <w:r w:rsidRPr="0027241E">
              <w:t>2025</w:t>
            </w:r>
          </w:p>
        </w:tc>
        <w:tc>
          <w:tcPr>
            <w:tcW w:w="10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5AE079ED" w14:textId="77777777" w:rsidR="00C01CA8" w:rsidRPr="0027241E" w:rsidRDefault="00C01CA8" w:rsidP="0027241E">
            <w:r w:rsidRPr="0027241E">
              <w:t>2026</w:t>
            </w:r>
          </w:p>
        </w:tc>
      </w:tr>
      <w:tr w:rsidR="00BE25BF" w:rsidRPr="0027241E" w14:paraId="2FD2B679"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04978DB1" w14:textId="77777777" w:rsidR="00C01CA8" w:rsidRPr="0027241E" w:rsidRDefault="00C01CA8" w:rsidP="0027241E">
            <w:r w:rsidRPr="0027241E">
              <w:t>A</w:t>
            </w:r>
          </w:p>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5236716" w14:textId="77777777" w:rsidR="00C01CA8" w:rsidRPr="0027241E" w:rsidRDefault="00C01CA8" w:rsidP="0027241E">
            <w:r w:rsidRPr="0027241E">
              <w:t>Inntekter utenom overføringer fra Statens pensjonsfond utland</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7A36A223" w14:textId="77777777" w:rsidR="00C01CA8" w:rsidRPr="0027241E" w:rsidRDefault="00C01CA8" w:rsidP="0027241E">
            <w:r w:rsidRPr="0027241E">
              <w:t>2 323 787</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1CF70F2E" w14:textId="77777777" w:rsidR="00C01CA8" w:rsidRPr="0027241E" w:rsidRDefault="00C01CA8" w:rsidP="0027241E">
            <w:r w:rsidRPr="0027241E">
              <w:t>2 280 045</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D0E11EE" w14:textId="77777777" w:rsidR="00C01CA8" w:rsidRPr="0027241E" w:rsidRDefault="00C01CA8" w:rsidP="0027241E">
            <w:r w:rsidRPr="0027241E">
              <w:t>2 269 646</w:t>
            </w:r>
          </w:p>
        </w:tc>
      </w:tr>
      <w:tr w:rsidR="00BE25BF" w:rsidRPr="0027241E" w14:paraId="1B543452" w14:textId="77777777">
        <w:trPr>
          <w:trHeight w:val="340"/>
        </w:trPr>
        <w:tc>
          <w:tcPr>
            <w:tcW w:w="3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1AEFFB9" w14:textId="77777777" w:rsidR="00C01CA8" w:rsidRPr="0027241E" w:rsidRDefault="00C01CA8" w:rsidP="0027241E">
            <w:r w:rsidRPr="0027241E">
              <w:t>A.1</w:t>
            </w:r>
          </w:p>
        </w:tc>
        <w:tc>
          <w:tcPr>
            <w:tcW w:w="592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719525C9" w14:textId="77777777" w:rsidR="00C01CA8" w:rsidRPr="0027241E" w:rsidRDefault="00C01CA8" w:rsidP="0027241E">
            <w:r w:rsidRPr="0027241E">
              <w:t>Inntekter fra petroleumsvirksomhet</w:t>
            </w:r>
            <w:r w:rsidRPr="0027241E">
              <w:tab/>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01D77819" w14:textId="77777777" w:rsidR="00C01CA8" w:rsidRPr="0027241E" w:rsidRDefault="00C01CA8" w:rsidP="0027241E">
            <w:r w:rsidRPr="0027241E">
              <w:t>750 685</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2271619" w14:textId="77777777" w:rsidR="00C01CA8" w:rsidRPr="0027241E" w:rsidRDefault="00C01CA8" w:rsidP="0027241E">
            <w:r w:rsidRPr="0027241E">
              <w:t>694 969</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70878DB4" w14:textId="77777777" w:rsidR="00C01CA8" w:rsidRPr="0027241E" w:rsidRDefault="00C01CA8" w:rsidP="0027241E">
            <w:r w:rsidRPr="0027241E">
              <w:t>557 406</w:t>
            </w:r>
          </w:p>
        </w:tc>
      </w:tr>
      <w:tr w:rsidR="00BE25BF" w:rsidRPr="0027241E" w14:paraId="48C94274"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0867E012"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40BC172" w14:textId="77777777" w:rsidR="00C01CA8" w:rsidRPr="0027241E" w:rsidRDefault="00C01CA8" w:rsidP="0027241E">
            <w:r w:rsidRPr="0027241E">
              <w:t>Skatter og avgifter fra petroleumsvirksomhet</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2090104" w14:textId="77777777" w:rsidR="00C01CA8" w:rsidRPr="0027241E" w:rsidRDefault="00C01CA8" w:rsidP="0027241E">
            <w:r w:rsidRPr="0027241E">
              <w:t>420 339</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E78BEAF" w14:textId="77777777" w:rsidR="00C01CA8" w:rsidRPr="0027241E" w:rsidRDefault="00C01CA8" w:rsidP="0027241E">
            <w:r w:rsidRPr="0027241E">
              <w:t>383 801</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9381D50" w14:textId="77777777" w:rsidR="00C01CA8" w:rsidRPr="0027241E" w:rsidRDefault="00C01CA8" w:rsidP="0027241E">
            <w:r w:rsidRPr="0027241E">
              <w:t>302 501</w:t>
            </w:r>
          </w:p>
        </w:tc>
      </w:tr>
      <w:tr w:rsidR="00BE25BF" w:rsidRPr="0027241E" w14:paraId="47D78325"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6C07456A"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6DFED536" w14:textId="77777777" w:rsidR="00C01CA8" w:rsidRPr="0027241E" w:rsidRDefault="00C01CA8" w:rsidP="0027241E">
            <w:r w:rsidRPr="0027241E">
              <w:t>Inntekter fra statlig petroleumsvirksomhet</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446736C" w14:textId="77777777" w:rsidR="00C01CA8" w:rsidRPr="0027241E" w:rsidRDefault="00C01CA8" w:rsidP="0027241E">
            <w:r w:rsidRPr="0027241E">
              <w:t>330 346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DC6EB58" w14:textId="77777777" w:rsidR="00C01CA8" w:rsidRPr="0027241E" w:rsidRDefault="00C01CA8" w:rsidP="0027241E">
            <w:r w:rsidRPr="0027241E">
              <w:t>311 168</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33F8B80" w14:textId="77777777" w:rsidR="00C01CA8" w:rsidRPr="0027241E" w:rsidRDefault="00C01CA8" w:rsidP="0027241E">
            <w:r w:rsidRPr="0027241E">
              <w:t>254 905</w:t>
            </w:r>
          </w:p>
        </w:tc>
      </w:tr>
      <w:tr w:rsidR="00BE25BF" w:rsidRPr="0027241E" w14:paraId="057EE719"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31CEED85"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6A7AE14E" w14:textId="77777777" w:rsidR="00C01CA8" w:rsidRPr="0027241E" w:rsidRDefault="00C01CA8" w:rsidP="0027241E">
            <w:r w:rsidRPr="0027241E">
              <w:t>- Driftsresultat i statlig petroleumsvirksomhet</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7224CF3" w14:textId="77777777" w:rsidR="00C01CA8" w:rsidRPr="0027241E" w:rsidRDefault="00C01CA8" w:rsidP="0027241E">
            <w:r w:rsidRPr="0027241E">
              <w:t>234 153</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9EEB110" w14:textId="77777777" w:rsidR="00C01CA8" w:rsidRPr="0027241E" w:rsidRDefault="00C01CA8" w:rsidP="0027241E">
            <w:r w:rsidRPr="0027241E">
              <w:t>234 900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50B81C9" w14:textId="77777777" w:rsidR="00C01CA8" w:rsidRPr="0027241E" w:rsidRDefault="00C01CA8" w:rsidP="0027241E">
            <w:r w:rsidRPr="0027241E">
              <w:t>184 900</w:t>
            </w:r>
          </w:p>
        </w:tc>
      </w:tr>
      <w:tr w:rsidR="00BE25BF" w:rsidRPr="0027241E" w14:paraId="46359E75"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70744CD9"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38B50576" w14:textId="77777777" w:rsidR="00C01CA8" w:rsidRPr="0027241E" w:rsidRDefault="00C01CA8" w:rsidP="0027241E">
            <w:r w:rsidRPr="0027241E">
              <w:t>- Renteinntekter</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139F579C" w14:textId="77777777" w:rsidR="00C01CA8" w:rsidRPr="0027241E" w:rsidRDefault="00C01CA8" w:rsidP="0027241E">
            <w:r w:rsidRPr="0027241E">
              <w:t>4 016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2F0CA0C" w14:textId="77777777" w:rsidR="00C01CA8" w:rsidRPr="0027241E" w:rsidRDefault="00C01CA8" w:rsidP="0027241E">
            <w:r w:rsidRPr="0027241E">
              <w:t>5 000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A84080C" w14:textId="77777777" w:rsidR="00C01CA8" w:rsidRPr="0027241E" w:rsidRDefault="00C01CA8" w:rsidP="0027241E">
            <w:r w:rsidRPr="0027241E">
              <w:t>4 900</w:t>
            </w:r>
          </w:p>
        </w:tc>
      </w:tr>
      <w:tr w:rsidR="00BE25BF" w:rsidRPr="0027241E" w14:paraId="63AD3CBE"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120CD023"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0999C32" w14:textId="77777777" w:rsidR="00C01CA8" w:rsidRPr="0027241E" w:rsidRDefault="00C01CA8" w:rsidP="0027241E">
            <w:r w:rsidRPr="0027241E">
              <w:t>- Tilbakeføring av kapitalinnskudd</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009D698" w14:textId="77777777" w:rsidR="00C01CA8" w:rsidRPr="0027241E" w:rsidRDefault="00C01CA8" w:rsidP="0027241E">
            <w:r w:rsidRPr="0027241E">
              <w:t>29 600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47A7A68" w14:textId="77777777" w:rsidR="00C01CA8" w:rsidRPr="0027241E" w:rsidRDefault="00C01CA8" w:rsidP="0027241E">
            <w:r w:rsidRPr="0027241E">
              <w:t>33 500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9B6C4EB" w14:textId="77777777" w:rsidR="00C01CA8" w:rsidRPr="0027241E" w:rsidRDefault="00C01CA8" w:rsidP="0027241E">
            <w:r w:rsidRPr="0027241E">
              <w:t>39 300</w:t>
            </w:r>
          </w:p>
        </w:tc>
      </w:tr>
      <w:tr w:rsidR="00BE25BF" w:rsidRPr="0027241E" w14:paraId="58DFD910"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080028E8" w14:textId="77777777" w:rsidR="00C01CA8" w:rsidRPr="0027241E" w:rsidRDefault="00C01CA8" w:rsidP="0027241E"/>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092E04A2" w14:textId="77777777" w:rsidR="00C01CA8" w:rsidRPr="0027241E" w:rsidRDefault="00C01CA8" w:rsidP="0027241E">
            <w:r w:rsidRPr="0027241E">
              <w:t>- Andre petroleumsinntekter</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5745EBE" w14:textId="77777777" w:rsidR="00C01CA8" w:rsidRPr="0027241E" w:rsidRDefault="00C01CA8" w:rsidP="0027241E">
            <w:r w:rsidRPr="0027241E">
              <w:t>62 578</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1C637917" w14:textId="77777777" w:rsidR="00C01CA8" w:rsidRPr="0027241E" w:rsidRDefault="00C01CA8" w:rsidP="0027241E">
            <w:r w:rsidRPr="0027241E">
              <w:t>37 768</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2F292792" w14:textId="77777777" w:rsidR="00C01CA8" w:rsidRPr="0027241E" w:rsidRDefault="00C01CA8" w:rsidP="0027241E">
            <w:r w:rsidRPr="0027241E">
              <w:t>25 805</w:t>
            </w:r>
          </w:p>
        </w:tc>
      </w:tr>
      <w:tr w:rsidR="00BE25BF" w:rsidRPr="0027241E" w14:paraId="477FF0CE" w14:textId="77777777">
        <w:trPr>
          <w:trHeight w:val="340"/>
        </w:trPr>
        <w:tc>
          <w:tcPr>
            <w:tcW w:w="3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1E973087" w14:textId="77777777" w:rsidR="00C01CA8" w:rsidRPr="0027241E" w:rsidRDefault="00C01CA8" w:rsidP="0027241E">
            <w:r w:rsidRPr="0027241E">
              <w:t>A.2</w:t>
            </w:r>
          </w:p>
        </w:tc>
        <w:tc>
          <w:tcPr>
            <w:tcW w:w="592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292D6C3B" w14:textId="77777777" w:rsidR="00C01CA8" w:rsidRPr="0027241E" w:rsidRDefault="00C01CA8" w:rsidP="0027241E">
            <w:r w:rsidRPr="0027241E">
              <w:t>Inntekter utenom petroleumsvirksomhet</w:t>
            </w:r>
            <w:r w:rsidRPr="0027241E">
              <w:tab/>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E9DEE52" w14:textId="77777777" w:rsidR="00C01CA8" w:rsidRPr="0027241E" w:rsidRDefault="00C01CA8" w:rsidP="0027241E">
            <w:r w:rsidRPr="0027241E">
              <w:t>1 573 102</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1BCCA64B" w14:textId="77777777" w:rsidR="00C01CA8" w:rsidRPr="0027241E" w:rsidRDefault="00C01CA8" w:rsidP="0027241E">
            <w:r w:rsidRPr="0027241E">
              <w:t>1 585 076</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1514514F" w14:textId="77777777" w:rsidR="00C01CA8" w:rsidRPr="0027241E" w:rsidRDefault="00C01CA8" w:rsidP="0027241E">
            <w:r w:rsidRPr="0027241E">
              <w:t>1 712 241</w:t>
            </w:r>
          </w:p>
        </w:tc>
      </w:tr>
      <w:tr w:rsidR="00BE25BF" w:rsidRPr="0027241E" w14:paraId="08A9AE55"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1245F604"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20FBAF80" w14:textId="77777777" w:rsidR="00C01CA8" w:rsidRPr="0027241E" w:rsidRDefault="00C01CA8" w:rsidP="0027241E">
            <w:r w:rsidRPr="0027241E">
              <w:t>Skatter fra Fastlands-Norge</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288963E" w14:textId="77777777" w:rsidR="00C01CA8" w:rsidRPr="0027241E" w:rsidRDefault="00C01CA8" w:rsidP="0027241E">
            <w:r w:rsidRPr="0027241E">
              <w:t>1 397 844</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CF8B311" w14:textId="77777777" w:rsidR="00C01CA8" w:rsidRPr="0027241E" w:rsidRDefault="00C01CA8" w:rsidP="0027241E">
            <w:r w:rsidRPr="0027241E">
              <w:t>1 421 355</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BFA9EC4" w14:textId="77777777" w:rsidR="00C01CA8" w:rsidRPr="0027241E" w:rsidRDefault="00C01CA8" w:rsidP="0027241E">
            <w:r w:rsidRPr="0027241E">
              <w:t>1 560 245</w:t>
            </w:r>
          </w:p>
        </w:tc>
      </w:tr>
      <w:tr w:rsidR="00BE25BF" w:rsidRPr="0027241E" w14:paraId="1DDB8325"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7091A05C"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DC1CD14" w14:textId="77777777" w:rsidR="00C01CA8" w:rsidRPr="0027241E" w:rsidRDefault="00C01CA8" w:rsidP="0027241E">
            <w:r w:rsidRPr="0027241E">
              <w:t>- Skatt på inntekt, formue og kapital</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EE54239" w14:textId="77777777" w:rsidR="00C01CA8" w:rsidRPr="0027241E" w:rsidRDefault="00C01CA8" w:rsidP="0027241E">
            <w:r w:rsidRPr="0027241E">
              <w:t>899 070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C2A42E6" w14:textId="77777777" w:rsidR="00C01CA8" w:rsidRPr="0027241E" w:rsidRDefault="00C01CA8" w:rsidP="0027241E">
            <w:r w:rsidRPr="0027241E">
              <w:t>905 681</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C554240" w14:textId="77777777" w:rsidR="00C01CA8" w:rsidRPr="0027241E" w:rsidRDefault="00C01CA8" w:rsidP="0027241E">
            <w:r w:rsidRPr="0027241E">
              <w:t>1 028 981</w:t>
            </w:r>
          </w:p>
        </w:tc>
      </w:tr>
      <w:tr w:rsidR="00BE25BF" w:rsidRPr="0027241E" w14:paraId="293B1F13"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0942D984"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649F63D5" w14:textId="77777777" w:rsidR="00C01CA8" w:rsidRPr="0027241E" w:rsidRDefault="00C01CA8" w:rsidP="0027241E">
            <w:r w:rsidRPr="0027241E">
              <w:t>- Produksjonsavgifter</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1C5DC23" w14:textId="77777777" w:rsidR="00C01CA8" w:rsidRPr="0027241E" w:rsidRDefault="00C01CA8" w:rsidP="0027241E">
            <w:r w:rsidRPr="0027241E">
              <w:t>498 773</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E9B0AED" w14:textId="77777777" w:rsidR="00C01CA8" w:rsidRPr="0027241E" w:rsidRDefault="00C01CA8" w:rsidP="0027241E">
            <w:r w:rsidRPr="0027241E">
              <w:t>515 674</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CFEE245" w14:textId="77777777" w:rsidR="00C01CA8" w:rsidRPr="0027241E" w:rsidRDefault="00C01CA8" w:rsidP="0027241E">
            <w:r w:rsidRPr="0027241E">
              <w:t>531 265</w:t>
            </w:r>
          </w:p>
        </w:tc>
      </w:tr>
      <w:tr w:rsidR="00BE25BF" w:rsidRPr="0027241E" w14:paraId="6796BE8B"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5C23E39B"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67DFAAFD" w14:textId="77777777" w:rsidR="00C01CA8" w:rsidRPr="0027241E" w:rsidRDefault="00C01CA8" w:rsidP="0027241E">
            <w:r w:rsidRPr="0027241E">
              <w:t>Overført fra Norges Bank</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AAFAB84" w14:textId="77777777" w:rsidR="00C01CA8" w:rsidRPr="0027241E" w:rsidRDefault="00C01CA8" w:rsidP="0027241E">
            <w:r w:rsidRPr="0027241E">
              <w:t>17 604</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1053A73F" w14:textId="77777777" w:rsidR="00C01CA8" w:rsidRPr="0027241E" w:rsidRDefault="00C01CA8" w:rsidP="0027241E">
            <w:r w:rsidRPr="0027241E">
              <w:t>30 103</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443C984" w14:textId="77777777" w:rsidR="00C01CA8" w:rsidRPr="0027241E" w:rsidRDefault="00C01CA8" w:rsidP="0027241E">
            <w:r w:rsidRPr="0027241E">
              <w:t>20 100</w:t>
            </w:r>
          </w:p>
        </w:tc>
      </w:tr>
      <w:tr w:rsidR="00BE25BF" w:rsidRPr="0027241E" w14:paraId="05373309"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1D18C26D"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59E78099" w14:textId="77777777" w:rsidR="00C01CA8" w:rsidRPr="0027241E" w:rsidRDefault="00C01CA8" w:rsidP="0027241E">
            <w:r w:rsidRPr="0027241E">
              <w:t>Renteinntekter</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13D65D8" w14:textId="77777777" w:rsidR="00C01CA8" w:rsidRPr="0027241E" w:rsidRDefault="00C01CA8" w:rsidP="0027241E">
            <w:r w:rsidRPr="0027241E">
              <w:t>48 016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B78D766" w14:textId="77777777" w:rsidR="00C01CA8" w:rsidRPr="0027241E" w:rsidRDefault="00C01CA8" w:rsidP="0027241E">
            <w:r w:rsidRPr="0027241E">
              <w:t>44 891</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5EC4C47" w14:textId="77777777" w:rsidR="00C01CA8" w:rsidRPr="0027241E" w:rsidRDefault="00C01CA8" w:rsidP="0027241E">
            <w:r w:rsidRPr="0027241E">
              <w:t>46 001</w:t>
            </w:r>
          </w:p>
        </w:tc>
      </w:tr>
      <w:tr w:rsidR="00BE25BF" w:rsidRPr="0027241E" w14:paraId="57C26D00"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31ADA1D5" w14:textId="77777777" w:rsidR="00C01CA8" w:rsidRPr="0027241E" w:rsidRDefault="00C01CA8" w:rsidP="0027241E"/>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6D263FBE" w14:textId="77777777" w:rsidR="00C01CA8" w:rsidRPr="0027241E" w:rsidRDefault="00C01CA8" w:rsidP="0027241E">
            <w:r w:rsidRPr="0027241E">
              <w:t>Andre inntekter</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6F685448" w14:textId="77777777" w:rsidR="00C01CA8" w:rsidRPr="0027241E" w:rsidRDefault="00C01CA8" w:rsidP="0027241E">
            <w:r w:rsidRPr="0027241E">
              <w:t>109 638</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10763C87" w14:textId="77777777" w:rsidR="00C01CA8" w:rsidRPr="0027241E" w:rsidRDefault="00C01CA8" w:rsidP="0027241E">
            <w:r w:rsidRPr="0027241E">
              <w:t>88 727</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22FCCFF3" w14:textId="77777777" w:rsidR="00C01CA8" w:rsidRPr="0027241E" w:rsidRDefault="00C01CA8" w:rsidP="0027241E">
            <w:r w:rsidRPr="0027241E">
              <w:t>85 895</w:t>
            </w:r>
          </w:p>
        </w:tc>
      </w:tr>
      <w:tr w:rsidR="00BE25BF" w:rsidRPr="0027241E" w14:paraId="213DB553"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8DC7D07" w14:textId="77777777" w:rsidR="00C01CA8" w:rsidRPr="0027241E" w:rsidRDefault="00C01CA8" w:rsidP="0027241E">
            <w:r w:rsidRPr="0027241E">
              <w:t>B</w:t>
            </w:r>
          </w:p>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1DB56231" w14:textId="77777777" w:rsidR="00C01CA8" w:rsidRPr="0027241E" w:rsidRDefault="00C01CA8" w:rsidP="0027241E">
            <w:r w:rsidRPr="0027241E">
              <w:t>Utgifter ekskl. overføringer til Statens pensjonsfond utland</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284B3D0" w14:textId="77777777" w:rsidR="00C01CA8" w:rsidRPr="0027241E" w:rsidRDefault="00C01CA8" w:rsidP="0027241E">
            <w:r w:rsidRPr="0027241E">
              <w:t>1 953 331</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7F30D60" w14:textId="77777777" w:rsidR="00C01CA8" w:rsidRPr="0027241E" w:rsidRDefault="00C01CA8" w:rsidP="0027241E">
            <w:r w:rsidRPr="0027241E">
              <w:t>2 104 011</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254FB68" w14:textId="77777777" w:rsidR="00C01CA8" w:rsidRPr="0027241E" w:rsidRDefault="00C01CA8" w:rsidP="0027241E">
            <w:r w:rsidRPr="0027241E">
              <w:t>2 200 561</w:t>
            </w:r>
          </w:p>
        </w:tc>
      </w:tr>
      <w:tr w:rsidR="00BE25BF" w:rsidRPr="0027241E" w14:paraId="45E324A6" w14:textId="77777777">
        <w:trPr>
          <w:trHeight w:val="340"/>
        </w:trPr>
        <w:tc>
          <w:tcPr>
            <w:tcW w:w="3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5762043F" w14:textId="77777777" w:rsidR="00C01CA8" w:rsidRPr="0027241E" w:rsidRDefault="00C01CA8" w:rsidP="0027241E">
            <w:r w:rsidRPr="0027241E">
              <w:t>B.1</w:t>
            </w:r>
          </w:p>
        </w:tc>
        <w:tc>
          <w:tcPr>
            <w:tcW w:w="592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6649CF95" w14:textId="77777777" w:rsidR="00C01CA8" w:rsidRPr="0027241E" w:rsidRDefault="00C01CA8" w:rsidP="0027241E">
            <w:r w:rsidRPr="0027241E">
              <w:t>Utgifter til statlig petroleumsvirksomhet</w:t>
            </w:r>
            <w:r w:rsidRPr="0027241E">
              <w:tab/>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38AD7A25" w14:textId="77777777" w:rsidR="00C01CA8" w:rsidRPr="0027241E" w:rsidRDefault="00C01CA8" w:rsidP="0027241E">
            <w:r w:rsidRPr="0027241E">
              <w:t>48 526</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7233B04F" w14:textId="77777777" w:rsidR="00C01CA8" w:rsidRPr="0027241E" w:rsidRDefault="00C01CA8" w:rsidP="0027241E">
            <w:r w:rsidRPr="0027241E">
              <w:t>31 354</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3FFC2DB" w14:textId="77777777" w:rsidR="00C01CA8" w:rsidRPr="0027241E" w:rsidRDefault="00C01CA8" w:rsidP="0027241E">
            <w:r w:rsidRPr="0027241E">
              <w:t>36 100</w:t>
            </w:r>
          </w:p>
        </w:tc>
      </w:tr>
      <w:tr w:rsidR="00BE25BF" w:rsidRPr="0027241E" w14:paraId="511FE171"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3601CD05"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7E23150D" w14:textId="77777777" w:rsidR="00C01CA8" w:rsidRPr="0027241E" w:rsidRDefault="00C01CA8" w:rsidP="0027241E">
            <w:r w:rsidRPr="0027241E">
              <w:t>- Investeringer i statlig petroleumsvirksomhet</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2EB8491" w14:textId="77777777" w:rsidR="00C01CA8" w:rsidRPr="0027241E" w:rsidRDefault="00C01CA8" w:rsidP="0027241E">
            <w:r w:rsidRPr="0027241E">
              <w:t>35 397</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049776E" w14:textId="77777777" w:rsidR="00C01CA8" w:rsidRPr="0027241E" w:rsidRDefault="00C01CA8" w:rsidP="0027241E">
            <w:r w:rsidRPr="0027241E">
              <w:t>33 400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D779F1C" w14:textId="77777777" w:rsidR="00C01CA8" w:rsidRPr="0027241E" w:rsidRDefault="00C01CA8" w:rsidP="0027241E">
            <w:r w:rsidRPr="0027241E">
              <w:t>36 100</w:t>
            </w:r>
          </w:p>
        </w:tc>
      </w:tr>
      <w:tr w:rsidR="00BE25BF" w:rsidRPr="0027241E" w14:paraId="032D2952"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4F1897F2"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7D8A0E54" w14:textId="77777777" w:rsidR="00C01CA8" w:rsidRPr="0027241E" w:rsidRDefault="00C01CA8" w:rsidP="0027241E">
            <w:r w:rsidRPr="0027241E">
              <w:t>- Andre utgifter i statlig petroleumsvirksomhet</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3454B08A" w14:textId="77777777" w:rsidR="00C01CA8" w:rsidRPr="0027241E" w:rsidRDefault="00C01CA8" w:rsidP="0027241E">
            <w:r w:rsidRPr="0027241E">
              <w:t>13 129</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30057A12" w14:textId="77777777" w:rsidR="00C01CA8" w:rsidRPr="0027241E" w:rsidRDefault="00C01CA8" w:rsidP="0027241E">
            <w:r w:rsidRPr="0027241E">
              <w:t>-2 046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D28D982" w14:textId="77777777" w:rsidR="00C01CA8" w:rsidRPr="0027241E" w:rsidRDefault="00C01CA8" w:rsidP="0027241E">
            <w:r w:rsidRPr="0027241E">
              <w:t>0</w:t>
            </w:r>
          </w:p>
        </w:tc>
      </w:tr>
      <w:tr w:rsidR="00BE25BF" w:rsidRPr="0027241E" w14:paraId="39F3A09C"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7696E123" w14:textId="77777777" w:rsidR="00C01CA8" w:rsidRPr="0027241E" w:rsidRDefault="00C01CA8" w:rsidP="0027241E">
            <w:r w:rsidRPr="0027241E">
              <w:t>B.2</w:t>
            </w:r>
          </w:p>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547FE52" w14:textId="77777777" w:rsidR="00C01CA8" w:rsidRPr="0027241E" w:rsidRDefault="00C01CA8" w:rsidP="0027241E">
            <w:r w:rsidRPr="0027241E">
              <w:t>Utgifter utenom petroleumsvirksomhet</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5F44AE9" w14:textId="77777777" w:rsidR="00C01CA8" w:rsidRPr="0027241E" w:rsidRDefault="00C01CA8" w:rsidP="0027241E">
            <w:r w:rsidRPr="0027241E">
              <w:t>1 904 804</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7EA8C30" w14:textId="77777777" w:rsidR="00C01CA8" w:rsidRPr="0027241E" w:rsidRDefault="00C01CA8" w:rsidP="0027241E">
            <w:r w:rsidRPr="0027241E">
              <w:t>2 072 657</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C10C21D" w14:textId="77777777" w:rsidR="00C01CA8" w:rsidRPr="0027241E" w:rsidRDefault="00C01CA8" w:rsidP="0027241E">
            <w:r w:rsidRPr="0027241E">
              <w:t>2 164 461</w:t>
            </w:r>
          </w:p>
        </w:tc>
      </w:tr>
      <w:tr w:rsidR="00BE25BF" w:rsidRPr="0027241E" w14:paraId="62D3055E"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526564DA"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6DAD36B" w14:textId="77777777" w:rsidR="00C01CA8" w:rsidRPr="0027241E" w:rsidRDefault="00C01CA8" w:rsidP="0027241E">
            <w:r w:rsidRPr="0027241E">
              <w:t>Kjøp av varer og tjenester</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3ED69A4" w14:textId="77777777" w:rsidR="00C01CA8" w:rsidRPr="0027241E" w:rsidRDefault="00C01CA8" w:rsidP="0027241E">
            <w:r w:rsidRPr="0027241E">
              <w:t>317 090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25FA9424" w14:textId="77777777" w:rsidR="00C01CA8" w:rsidRPr="0027241E" w:rsidRDefault="00C01CA8" w:rsidP="0027241E">
            <w:r w:rsidRPr="0027241E">
              <w:t>351 126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19120192" w14:textId="77777777" w:rsidR="00C01CA8" w:rsidRPr="0027241E" w:rsidRDefault="00C01CA8" w:rsidP="0027241E">
            <w:r w:rsidRPr="0027241E">
              <w:t>370 136</w:t>
            </w:r>
          </w:p>
        </w:tc>
      </w:tr>
      <w:tr w:rsidR="00BE25BF" w:rsidRPr="0027241E" w14:paraId="48B6C711"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5481E45A"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6223E8B" w14:textId="77777777" w:rsidR="00C01CA8" w:rsidRPr="0027241E" w:rsidRDefault="00C01CA8" w:rsidP="0027241E">
            <w:r w:rsidRPr="0027241E">
              <w:t>- Sivile formål</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3AC618E9" w14:textId="77777777" w:rsidR="00C01CA8" w:rsidRPr="0027241E" w:rsidRDefault="00C01CA8" w:rsidP="0027241E">
            <w:r w:rsidRPr="0027241E">
              <w:t>219 323</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CB6883F" w14:textId="77777777" w:rsidR="00C01CA8" w:rsidRPr="0027241E" w:rsidRDefault="00C01CA8" w:rsidP="0027241E">
            <w:r w:rsidRPr="0027241E">
              <w:t>240 816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195BE6A" w14:textId="77777777" w:rsidR="00C01CA8" w:rsidRPr="0027241E" w:rsidRDefault="00C01CA8" w:rsidP="0027241E">
            <w:r w:rsidRPr="0027241E">
              <w:t>247 091</w:t>
            </w:r>
          </w:p>
        </w:tc>
      </w:tr>
      <w:tr w:rsidR="00BE25BF" w:rsidRPr="0027241E" w14:paraId="71EC9CBD"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26FFB9DC"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3B89E8DD" w14:textId="77777777" w:rsidR="00C01CA8" w:rsidRPr="0027241E" w:rsidRDefault="00C01CA8" w:rsidP="0027241E">
            <w:r w:rsidRPr="0027241E">
              <w:t>- Forsvarsformål</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34B74C1D" w14:textId="77777777" w:rsidR="00C01CA8" w:rsidRPr="0027241E" w:rsidRDefault="00C01CA8" w:rsidP="0027241E">
            <w:r w:rsidRPr="0027241E">
              <w:t>97 767</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6EFC89A" w14:textId="77777777" w:rsidR="00C01CA8" w:rsidRPr="0027241E" w:rsidRDefault="00C01CA8" w:rsidP="0027241E">
            <w:r w:rsidRPr="0027241E">
              <w:t>110 310</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7EFB481" w14:textId="77777777" w:rsidR="00C01CA8" w:rsidRPr="0027241E" w:rsidRDefault="00C01CA8" w:rsidP="0027241E">
            <w:r w:rsidRPr="0027241E">
              <w:t>123 045</w:t>
            </w:r>
          </w:p>
        </w:tc>
      </w:tr>
      <w:tr w:rsidR="00BE25BF" w:rsidRPr="0027241E" w14:paraId="17831065"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1D4603BC"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220A0D8E" w14:textId="77777777" w:rsidR="00C01CA8" w:rsidRPr="0027241E" w:rsidRDefault="00C01CA8" w:rsidP="0027241E">
            <w:r w:rsidRPr="0027241E">
              <w:t>Overføringer</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6B6B449" w14:textId="77777777" w:rsidR="00C01CA8" w:rsidRPr="0027241E" w:rsidRDefault="00C01CA8" w:rsidP="0027241E">
            <w:r w:rsidRPr="0027241E">
              <w:t>1 587 714</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A2F3B18" w14:textId="77777777" w:rsidR="00C01CA8" w:rsidRPr="0027241E" w:rsidRDefault="00C01CA8" w:rsidP="0027241E">
            <w:r w:rsidRPr="0027241E">
              <w:t>1 721 531</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0FAFB2E" w14:textId="77777777" w:rsidR="00C01CA8" w:rsidRPr="0027241E" w:rsidRDefault="00C01CA8" w:rsidP="0027241E">
            <w:r w:rsidRPr="0027241E">
              <w:t>1 794 325</w:t>
            </w:r>
          </w:p>
        </w:tc>
      </w:tr>
      <w:tr w:rsidR="00BE25BF" w:rsidRPr="0027241E" w14:paraId="2F90D2D7"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1A18AFC3"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401B80BD" w14:textId="77777777" w:rsidR="00C01CA8" w:rsidRPr="0027241E" w:rsidRDefault="00C01CA8" w:rsidP="0027241E">
            <w:r w:rsidRPr="0027241E">
              <w:t>- Til kommuneforvaltningen</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A26B5A3" w14:textId="77777777" w:rsidR="00C01CA8" w:rsidRPr="0027241E" w:rsidRDefault="00C01CA8" w:rsidP="0027241E">
            <w:r w:rsidRPr="0027241E">
              <w:t>332 687</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3A132C65" w14:textId="77777777" w:rsidR="00C01CA8" w:rsidRPr="0027241E" w:rsidRDefault="00C01CA8" w:rsidP="0027241E">
            <w:r w:rsidRPr="0027241E">
              <w:t>352 346</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0C9AF40A" w14:textId="77777777" w:rsidR="00C01CA8" w:rsidRPr="0027241E" w:rsidRDefault="00C01CA8" w:rsidP="0027241E">
            <w:r w:rsidRPr="0027241E">
              <w:t>357 126</w:t>
            </w:r>
          </w:p>
        </w:tc>
      </w:tr>
      <w:tr w:rsidR="00BE25BF" w:rsidRPr="0027241E" w14:paraId="29AC012D"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61F54637"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19938A18" w14:textId="77777777" w:rsidR="00C01CA8" w:rsidRPr="0027241E" w:rsidRDefault="00C01CA8" w:rsidP="0027241E">
            <w:r w:rsidRPr="0027241E">
              <w:t>- Renteutgifter</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C257397" w14:textId="77777777" w:rsidR="00C01CA8" w:rsidRPr="0027241E" w:rsidRDefault="00C01CA8" w:rsidP="0027241E">
            <w:r w:rsidRPr="0027241E">
              <w:t>15 735</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53D03C86" w14:textId="77777777" w:rsidR="00C01CA8" w:rsidRPr="0027241E" w:rsidRDefault="00C01CA8" w:rsidP="0027241E">
            <w:r w:rsidRPr="0027241E">
              <w:t>18 874</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76AEC442" w14:textId="77777777" w:rsidR="00C01CA8" w:rsidRPr="0027241E" w:rsidRDefault="00C01CA8" w:rsidP="0027241E">
            <w:r w:rsidRPr="0027241E">
              <w:t>20 732</w:t>
            </w:r>
          </w:p>
        </w:tc>
      </w:tr>
      <w:tr w:rsidR="00BE25BF" w:rsidRPr="0027241E" w14:paraId="2F4A5552"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6B5F616" w14:textId="77777777" w:rsidR="00C01CA8" w:rsidRPr="0027241E" w:rsidRDefault="00C01CA8" w:rsidP="0027241E"/>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DAE828F" w14:textId="77777777" w:rsidR="00C01CA8" w:rsidRPr="0027241E" w:rsidRDefault="00C01CA8" w:rsidP="0027241E">
            <w:r w:rsidRPr="0027241E">
              <w:t>- Til private og utlandet</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3AD37640" w14:textId="77777777" w:rsidR="00C01CA8" w:rsidRPr="0027241E" w:rsidRDefault="00C01CA8" w:rsidP="0027241E">
            <w:r w:rsidRPr="0027241E">
              <w:t>1 239 292</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D6C47F8" w14:textId="77777777" w:rsidR="00C01CA8" w:rsidRPr="0027241E" w:rsidRDefault="00C01CA8" w:rsidP="0027241E">
            <w:r w:rsidRPr="0027241E">
              <w:t>1 350 310</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1E11E351" w14:textId="77777777" w:rsidR="00C01CA8" w:rsidRPr="0027241E" w:rsidRDefault="00C01CA8" w:rsidP="0027241E">
            <w:r w:rsidRPr="0027241E">
              <w:t>1 416 467</w:t>
            </w:r>
          </w:p>
        </w:tc>
      </w:tr>
      <w:tr w:rsidR="00BE25BF" w:rsidRPr="0027241E" w14:paraId="4F69A318" w14:textId="77777777">
        <w:trPr>
          <w:trHeight w:val="340"/>
        </w:trPr>
        <w:tc>
          <w:tcPr>
            <w:tcW w:w="3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51B7FBC9" w14:textId="77777777" w:rsidR="00C01CA8" w:rsidRPr="0027241E" w:rsidRDefault="00C01CA8" w:rsidP="0027241E">
            <w:r w:rsidRPr="0027241E">
              <w:t>C.1</w:t>
            </w:r>
          </w:p>
        </w:tc>
        <w:tc>
          <w:tcPr>
            <w:tcW w:w="592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1A43356C" w14:textId="77777777" w:rsidR="00C01CA8" w:rsidRPr="0027241E" w:rsidRDefault="00C01CA8" w:rsidP="0027241E">
            <w:r w:rsidRPr="0027241E">
              <w:t>Overskudd før overføringer til Statens pensjonsfond utland</w:t>
            </w:r>
            <w:r w:rsidRPr="0027241E">
              <w:tab/>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1F653D30" w14:textId="77777777" w:rsidR="00C01CA8" w:rsidRPr="0027241E" w:rsidRDefault="00C01CA8" w:rsidP="0027241E">
            <w:r w:rsidRPr="0027241E">
              <w:t>370 457</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09E922D2" w14:textId="77777777" w:rsidR="00C01CA8" w:rsidRPr="0027241E" w:rsidRDefault="00C01CA8" w:rsidP="0027241E">
            <w:r w:rsidRPr="0027241E">
              <w:t>176 034</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FE99799" w14:textId="77777777" w:rsidR="00C01CA8" w:rsidRPr="0027241E" w:rsidRDefault="00C01CA8" w:rsidP="0027241E">
            <w:r w:rsidRPr="0027241E">
              <w:t>69 085</w:t>
            </w:r>
          </w:p>
        </w:tc>
      </w:tr>
      <w:tr w:rsidR="00BE25BF" w:rsidRPr="0027241E" w14:paraId="06F26630"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22A2B9BF" w14:textId="77777777" w:rsidR="00C01CA8" w:rsidRPr="0027241E" w:rsidRDefault="00C01CA8" w:rsidP="0027241E"/>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7BC88B0" w14:textId="77777777" w:rsidR="00C01CA8" w:rsidRPr="0027241E" w:rsidRDefault="00C01CA8" w:rsidP="0027241E">
            <w:r w:rsidRPr="0027241E">
              <w:t>- Netto kontantstrøm fra petroleumsvirksomhet</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76D49988" w14:textId="77777777" w:rsidR="00C01CA8" w:rsidRPr="0027241E" w:rsidRDefault="00C01CA8" w:rsidP="0027241E">
            <w:r w:rsidRPr="0027241E">
              <w:t>702 159</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512EF31" w14:textId="77777777" w:rsidR="00C01CA8" w:rsidRPr="0027241E" w:rsidRDefault="00C01CA8" w:rsidP="0027241E">
            <w:r w:rsidRPr="0027241E">
              <w:t>663 616</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26EFD25" w14:textId="77777777" w:rsidR="00C01CA8" w:rsidRPr="0027241E" w:rsidRDefault="00C01CA8" w:rsidP="0027241E">
            <w:r w:rsidRPr="0027241E">
              <w:t>521 306</w:t>
            </w:r>
          </w:p>
        </w:tc>
      </w:tr>
      <w:tr w:rsidR="00BE25BF" w:rsidRPr="0027241E" w14:paraId="235A9E8D" w14:textId="77777777">
        <w:trPr>
          <w:trHeight w:val="340"/>
        </w:trPr>
        <w:tc>
          <w:tcPr>
            <w:tcW w:w="3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1C46E893" w14:textId="77777777" w:rsidR="00C01CA8" w:rsidRPr="0027241E" w:rsidRDefault="00C01CA8" w:rsidP="0027241E">
            <w:r w:rsidRPr="0027241E">
              <w:t>C.2</w:t>
            </w:r>
          </w:p>
        </w:tc>
        <w:tc>
          <w:tcPr>
            <w:tcW w:w="592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67551E86" w14:textId="77777777" w:rsidR="00C01CA8" w:rsidRPr="0027241E" w:rsidRDefault="00C01CA8" w:rsidP="0027241E">
            <w:r w:rsidRPr="0027241E">
              <w:t>Oljekorrigert overskudd</w:t>
            </w:r>
            <w:r w:rsidRPr="0027241E">
              <w:tab/>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780F3B0" w14:textId="77777777" w:rsidR="00C01CA8" w:rsidRPr="0027241E" w:rsidRDefault="00C01CA8" w:rsidP="0027241E">
            <w:r w:rsidRPr="0027241E">
              <w:t>-331 702</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39118E30" w14:textId="77777777" w:rsidR="00C01CA8" w:rsidRPr="0027241E" w:rsidRDefault="00C01CA8" w:rsidP="0027241E">
            <w:r w:rsidRPr="0027241E">
              <w:t>-487 581</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7188ACD0" w14:textId="77777777" w:rsidR="00C01CA8" w:rsidRPr="0027241E" w:rsidRDefault="00C01CA8" w:rsidP="0027241E">
            <w:r w:rsidRPr="0027241E">
              <w:t>-452 220</w:t>
            </w:r>
          </w:p>
        </w:tc>
      </w:tr>
      <w:tr w:rsidR="00BE25BF" w:rsidRPr="0027241E" w14:paraId="7DD85763"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66814BC8" w14:textId="77777777" w:rsidR="00C01CA8" w:rsidRPr="0027241E" w:rsidRDefault="00C01CA8" w:rsidP="0027241E"/>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09451937" w14:textId="77777777" w:rsidR="00C01CA8" w:rsidRPr="0027241E" w:rsidRDefault="00C01CA8" w:rsidP="0027241E">
            <w:r w:rsidRPr="0027241E">
              <w:t>+ Overføring fra Statens pensjonsfond utland</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3AE5197D" w14:textId="77777777" w:rsidR="00C01CA8" w:rsidRPr="0027241E" w:rsidRDefault="00C01CA8" w:rsidP="0027241E">
            <w:r w:rsidRPr="0027241E">
              <w:t>346 451</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020FA755" w14:textId="77777777" w:rsidR="00C01CA8" w:rsidRPr="0027241E" w:rsidRDefault="00C01CA8" w:rsidP="0027241E">
            <w:r w:rsidRPr="0027241E">
              <w:t>487 581</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2D930FF8" w14:textId="77777777" w:rsidR="00C01CA8" w:rsidRPr="0027241E" w:rsidRDefault="00C01CA8" w:rsidP="0027241E">
            <w:r w:rsidRPr="0027241E">
              <w:t>452 220</w:t>
            </w:r>
          </w:p>
        </w:tc>
      </w:tr>
      <w:tr w:rsidR="00BE25BF" w:rsidRPr="0027241E" w14:paraId="019820C9"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6F9D6DF1" w14:textId="77777777" w:rsidR="00C01CA8" w:rsidRPr="0027241E" w:rsidRDefault="00C01CA8" w:rsidP="0027241E">
            <w:r w:rsidRPr="0027241E">
              <w:t>C.3</w:t>
            </w:r>
          </w:p>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058FB5DC" w14:textId="77777777" w:rsidR="00C01CA8" w:rsidRPr="0027241E" w:rsidRDefault="00C01CA8" w:rsidP="0027241E">
            <w:r w:rsidRPr="0027241E">
              <w:t>= Overskudd før lånetransaksjoner</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75405D69" w14:textId="77777777" w:rsidR="00C01CA8" w:rsidRPr="0027241E" w:rsidRDefault="00C01CA8" w:rsidP="0027241E">
            <w:r w:rsidRPr="0027241E">
              <w:t>14 748</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14C7098" w14:textId="77777777" w:rsidR="00C01CA8" w:rsidRPr="0027241E" w:rsidRDefault="00C01CA8" w:rsidP="0027241E">
            <w:r w:rsidRPr="0027241E">
              <w:t>0</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2C883CFA" w14:textId="77777777" w:rsidR="00C01CA8" w:rsidRPr="0027241E" w:rsidRDefault="00C01CA8" w:rsidP="0027241E">
            <w:r w:rsidRPr="0027241E">
              <w:t>0</w:t>
            </w:r>
          </w:p>
        </w:tc>
      </w:tr>
      <w:tr w:rsidR="00BE25BF" w:rsidRPr="0027241E" w14:paraId="64D83C23" w14:textId="77777777">
        <w:trPr>
          <w:trHeight w:val="340"/>
        </w:trPr>
        <w:tc>
          <w:tcPr>
            <w:tcW w:w="3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42E69F4" w14:textId="77777777" w:rsidR="00C01CA8" w:rsidRPr="0027241E" w:rsidRDefault="00C01CA8" w:rsidP="0027241E">
            <w:r w:rsidRPr="0027241E">
              <w:t>D</w:t>
            </w:r>
          </w:p>
        </w:tc>
        <w:tc>
          <w:tcPr>
            <w:tcW w:w="592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43A3928E" w14:textId="77777777" w:rsidR="00C01CA8" w:rsidRPr="0027241E" w:rsidRDefault="00C01CA8" w:rsidP="0027241E">
            <w:r w:rsidRPr="0027241E">
              <w:t>Lånetransaksjoner, netto</w:t>
            </w:r>
            <w:r w:rsidRPr="0027241E">
              <w:tab/>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753A1984" w14:textId="77777777" w:rsidR="00C01CA8" w:rsidRPr="0027241E" w:rsidRDefault="00C01CA8" w:rsidP="0027241E">
            <w:r w:rsidRPr="0027241E">
              <w:t>122 583</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50F1C52D" w14:textId="77777777" w:rsidR="00C01CA8" w:rsidRPr="0027241E" w:rsidRDefault="00C01CA8" w:rsidP="0027241E">
            <w:r w:rsidRPr="0027241E">
              <w:t>142 727</w:t>
            </w:r>
          </w:p>
        </w:tc>
        <w:tc>
          <w:tcPr>
            <w:tcW w:w="1080" w:type="dxa"/>
            <w:tcBorders>
              <w:top w:val="single" w:sz="4" w:space="0" w:color="000000"/>
              <w:left w:val="nil"/>
              <w:bottom w:val="single" w:sz="4" w:space="0" w:color="000000"/>
              <w:right w:val="nil"/>
            </w:tcBorders>
            <w:shd w:val="clear" w:color="FFFFFF" w:fill="auto"/>
            <w:tcMar>
              <w:top w:w="100" w:type="dxa"/>
              <w:left w:w="43" w:type="dxa"/>
              <w:bottom w:w="40" w:type="dxa"/>
              <w:right w:w="43" w:type="dxa"/>
            </w:tcMar>
            <w:vAlign w:val="bottom"/>
          </w:tcPr>
          <w:p w14:paraId="662642A9" w14:textId="77777777" w:rsidR="00C01CA8" w:rsidRPr="0027241E" w:rsidRDefault="00C01CA8" w:rsidP="0027241E">
            <w:r w:rsidRPr="0027241E">
              <w:t>95 575</w:t>
            </w:r>
          </w:p>
        </w:tc>
      </w:tr>
      <w:tr w:rsidR="00BE25BF" w:rsidRPr="0027241E" w14:paraId="7A9EC7F0" w14:textId="77777777">
        <w:trPr>
          <w:trHeight w:val="340"/>
        </w:trPr>
        <w:tc>
          <w:tcPr>
            <w:tcW w:w="380" w:type="dxa"/>
            <w:tcBorders>
              <w:top w:val="nil"/>
              <w:left w:val="nil"/>
              <w:bottom w:val="nil"/>
              <w:right w:val="nil"/>
            </w:tcBorders>
            <w:shd w:val="solid" w:color="FFFFFF" w:fill="auto"/>
            <w:tcMar>
              <w:top w:w="100" w:type="dxa"/>
              <w:left w:w="43" w:type="dxa"/>
              <w:bottom w:w="40" w:type="dxa"/>
              <w:right w:w="43" w:type="dxa"/>
            </w:tcMar>
            <w:vAlign w:val="bottom"/>
          </w:tcPr>
          <w:p w14:paraId="5687F663" w14:textId="77777777" w:rsidR="00C01CA8" w:rsidRPr="0027241E" w:rsidRDefault="00C01CA8" w:rsidP="0027241E"/>
        </w:tc>
        <w:tc>
          <w:tcPr>
            <w:tcW w:w="5920" w:type="dxa"/>
            <w:tcBorders>
              <w:top w:val="nil"/>
              <w:left w:val="nil"/>
              <w:bottom w:val="nil"/>
              <w:right w:val="nil"/>
            </w:tcBorders>
            <w:shd w:val="solid" w:color="FFFFFF" w:fill="auto"/>
            <w:tcMar>
              <w:top w:w="100" w:type="dxa"/>
              <w:left w:w="43" w:type="dxa"/>
              <w:bottom w:w="40" w:type="dxa"/>
              <w:right w:w="43" w:type="dxa"/>
            </w:tcMar>
            <w:vAlign w:val="bottom"/>
          </w:tcPr>
          <w:p w14:paraId="39040E7B" w14:textId="77777777" w:rsidR="00C01CA8" w:rsidRPr="0027241E" w:rsidRDefault="00C01CA8" w:rsidP="0027241E">
            <w:r w:rsidRPr="0027241E">
              <w:t>1 Utlån, aksjetegning mv.</w:t>
            </w:r>
            <w:r w:rsidRPr="0027241E">
              <w:rPr>
                <w:rStyle w:val="skrift-hevet"/>
              </w:rPr>
              <w:t>1</w:t>
            </w:r>
            <w:r w:rsidRPr="0027241E">
              <w:tab/>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6BAC4857" w14:textId="77777777" w:rsidR="00C01CA8" w:rsidRPr="0027241E" w:rsidRDefault="00C01CA8" w:rsidP="0027241E">
            <w:r w:rsidRPr="0027241E">
              <w:t>57 788</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B6032A2" w14:textId="77777777" w:rsidR="00C01CA8" w:rsidRPr="0027241E" w:rsidRDefault="00C01CA8" w:rsidP="0027241E">
            <w:r w:rsidRPr="0027241E">
              <w:t>-15 968</w:t>
            </w:r>
          </w:p>
        </w:tc>
        <w:tc>
          <w:tcPr>
            <w:tcW w:w="1080" w:type="dxa"/>
            <w:tcBorders>
              <w:top w:val="nil"/>
              <w:left w:val="nil"/>
              <w:bottom w:val="nil"/>
              <w:right w:val="nil"/>
            </w:tcBorders>
            <w:shd w:val="solid" w:color="FFFFFF" w:fill="auto"/>
            <w:tcMar>
              <w:top w:w="100" w:type="dxa"/>
              <w:left w:w="43" w:type="dxa"/>
              <w:bottom w:w="40" w:type="dxa"/>
              <w:right w:w="43" w:type="dxa"/>
            </w:tcMar>
            <w:vAlign w:val="bottom"/>
          </w:tcPr>
          <w:p w14:paraId="44834299" w14:textId="77777777" w:rsidR="00C01CA8" w:rsidRPr="0027241E" w:rsidRDefault="00C01CA8" w:rsidP="0027241E">
            <w:r w:rsidRPr="0027241E">
              <w:t>34 432</w:t>
            </w:r>
          </w:p>
        </w:tc>
      </w:tr>
      <w:tr w:rsidR="00BE25BF" w:rsidRPr="0027241E" w14:paraId="0A45D09A" w14:textId="77777777">
        <w:trPr>
          <w:trHeight w:val="340"/>
        </w:trPr>
        <w:tc>
          <w:tcPr>
            <w:tcW w:w="3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386932A8" w14:textId="77777777" w:rsidR="00C01CA8" w:rsidRPr="0027241E" w:rsidRDefault="00C01CA8" w:rsidP="0027241E"/>
        </w:tc>
        <w:tc>
          <w:tcPr>
            <w:tcW w:w="592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36C9233C" w14:textId="77777777" w:rsidR="00C01CA8" w:rsidRPr="0027241E" w:rsidRDefault="00C01CA8" w:rsidP="0027241E">
            <w:r w:rsidRPr="0027241E">
              <w:t>2 Gjeldsavdrag</w:t>
            </w:r>
            <w:r w:rsidRPr="0027241E">
              <w:tab/>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5D598438" w14:textId="77777777" w:rsidR="00C01CA8" w:rsidRPr="0027241E" w:rsidRDefault="00C01CA8" w:rsidP="0027241E">
            <w:r w:rsidRPr="0027241E">
              <w:t>64 795</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4E3246DD" w14:textId="77777777" w:rsidR="00C01CA8" w:rsidRPr="0027241E" w:rsidRDefault="00C01CA8" w:rsidP="0027241E">
            <w:r w:rsidRPr="0027241E">
              <w:t>61 847</w:t>
            </w:r>
          </w:p>
        </w:tc>
        <w:tc>
          <w:tcPr>
            <w:tcW w:w="1080" w:type="dxa"/>
            <w:tcBorders>
              <w:top w:val="nil"/>
              <w:left w:val="nil"/>
              <w:bottom w:val="single" w:sz="4" w:space="0" w:color="000000"/>
              <w:right w:val="nil"/>
            </w:tcBorders>
            <w:shd w:val="solid" w:color="FFFFFF" w:fill="auto"/>
            <w:tcMar>
              <w:top w:w="100" w:type="dxa"/>
              <w:left w:w="43" w:type="dxa"/>
              <w:bottom w:w="40" w:type="dxa"/>
              <w:right w:w="43" w:type="dxa"/>
            </w:tcMar>
            <w:vAlign w:val="bottom"/>
          </w:tcPr>
          <w:p w14:paraId="79D5630D" w14:textId="77777777" w:rsidR="00C01CA8" w:rsidRPr="0027241E" w:rsidRDefault="00C01CA8" w:rsidP="0027241E">
            <w:r w:rsidRPr="0027241E">
              <w:t>61 143</w:t>
            </w:r>
          </w:p>
        </w:tc>
      </w:tr>
      <w:tr w:rsidR="00BE25BF" w:rsidRPr="0027241E" w14:paraId="25D8FF18" w14:textId="77777777">
        <w:trPr>
          <w:trHeight w:val="340"/>
        </w:trPr>
        <w:tc>
          <w:tcPr>
            <w:tcW w:w="3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3360668F" w14:textId="77777777" w:rsidR="00C01CA8" w:rsidRPr="0027241E" w:rsidRDefault="00C01CA8" w:rsidP="0027241E">
            <w:r w:rsidRPr="0027241E">
              <w:t>E.1</w:t>
            </w:r>
          </w:p>
        </w:tc>
        <w:tc>
          <w:tcPr>
            <w:tcW w:w="592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144B41C9" w14:textId="77777777" w:rsidR="00C01CA8" w:rsidRPr="0027241E" w:rsidRDefault="00C01CA8" w:rsidP="0027241E">
            <w:r w:rsidRPr="0027241E">
              <w:t>Finansieringsbehov (D­C.3)</w:t>
            </w:r>
            <w:r w:rsidRPr="0027241E">
              <w:tab/>
            </w:r>
          </w:p>
        </w:tc>
        <w:tc>
          <w:tcPr>
            <w:tcW w:w="10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26277A96" w14:textId="77777777" w:rsidR="00C01CA8" w:rsidRPr="0027241E" w:rsidRDefault="00C01CA8" w:rsidP="0027241E">
            <w:r w:rsidRPr="0027241E">
              <w:t>107 834</w:t>
            </w:r>
          </w:p>
        </w:tc>
        <w:tc>
          <w:tcPr>
            <w:tcW w:w="10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539699AB" w14:textId="77777777" w:rsidR="00C01CA8" w:rsidRPr="0027241E" w:rsidRDefault="00C01CA8" w:rsidP="0027241E">
            <w:r w:rsidRPr="0027241E">
              <w:t>142 727</w:t>
            </w:r>
          </w:p>
        </w:tc>
        <w:tc>
          <w:tcPr>
            <w:tcW w:w="1080" w:type="dxa"/>
            <w:tcBorders>
              <w:top w:val="single" w:sz="4" w:space="0" w:color="000000"/>
              <w:left w:val="nil"/>
              <w:bottom w:val="single" w:sz="4" w:space="0" w:color="000000"/>
              <w:right w:val="nil"/>
            </w:tcBorders>
            <w:shd w:val="solid" w:color="FFFFFF" w:fill="auto"/>
            <w:tcMar>
              <w:top w:w="100" w:type="dxa"/>
              <w:left w:w="43" w:type="dxa"/>
              <w:bottom w:w="40" w:type="dxa"/>
              <w:right w:w="43" w:type="dxa"/>
            </w:tcMar>
            <w:vAlign w:val="bottom"/>
          </w:tcPr>
          <w:p w14:paraId="53921268" w14:textId="77777777" w:rsidR="00C01CA8" w:rsidRPr="0027241E" w:rsidRDefault="00C01CA8" w:rsidP="0027241E">
            <w:r w:rsidRPr="0027241E">
              <w:t>95 575</w:t>
            </w:r>
          </w:p>
        </w:tc>
      </w:tr>
    </w:tbl>
    <w:p w14:paraId="08301FBC" w14:textId="77777777" w:rsidR="00C01CA8" w:rsidRPr="0027241E" w:rsidRDefault="00C01CA8" w:rsidP="0027241E">
      <w:pPr>
        <w:pStyle w:val="tabell-noter"/>
        <w:rPr>
          <w:rStyle w:val="skrift-hevet"/>
        </w:rPr>
      </w:pPr>
      <w:r w:rsidRPr="0027241E">
        <w:rPr>
          <w:rStyle w:val="skrift-hevet"/>
        </w:rPr>
        <w:t>1</w:t>
      </w:r>
      <w:r w:rsidRPr="0027241E">
        <w:tab/>
        <w:t>Medregnet tilbakeføring fra statens kontantbeholdning til Statens pensjonsfond utland.</w:t>
      </w:r>
    </w:p>
    <w:p w14:paraId="393E3282" w14:textId="77777777" w:rsidR="00C01CA8" w:rsidRPr="0027241E" w:rsidRDefault="00C01CA8" w:rsidP="0027241E">
      <w:pPr>
        <w:pStyle w:val="Kilde"/>
      </w:pPr>
      <w:r w:rsidRPr="0027241E">
        <w:t>Kilde: Finansdepartementet.</w:t>
      </w:r>
    </w:p>
    <w:p w14:paraId="1B3A4F5F" w14:textId="2703ABAE" w:rsidR="00F6146B" w:rsidRPr="0027241E" w:rsidRDefault="00F6146B" w:rsidP="0027241E">
      <w:pPr>
        <w:pStyle w:val="tabell-tittel"/>
      </w:pPr>
      <w:r w:rsidRPr="0027241E">
        <w:t>Statens pensjonsfond utland, 3 prosent realavkastning og strukturelt oljekorrigert budsjettunderskudd. Mrd. kroner og prosent</w:t>
      </w:r>
    </w:p>
    <w:p w14:paraId="22247C72" w14:textId="77777777" w:rsidR="00C01CA8" w:rsidRPr="0027241E" w:rsidRDefault="00C01CA8" w:rsidP="0027241E">
      <w:pPr>
        <w:pStyle w:val="Tabellnavn"/>
      </w:pPr>
      <w:r w:rsidRPr="0027241E">
        <w:t>11J2xt2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40"/>
        <w:gridCol w:w="1240"/>
        <w:gridCol w:w="960"/>
        <w:gridCol w:w="1240"/>
        <w:gridCol w:w="160"/>
        <w:gridCol w:w="860"/>
        <w:gridCol w:w="1200"/>
        <w:gridCol w:w="920"/>
        <w:gridCol w:w="160"/>
        <w:gridCol w:w="1200"/>
        <w:gridCol w:w="1000"/>
      </w:tblGrid>
      <w:tr w:rsidR="00BE25BF" w:rsidRPr="0027241E" w14:paraId="1FFCE398" w14:textId="77777777">
        <w:trPr>
          <w:trHeight w:val="360"/>
        </w:trPr>
        <w:tc>
          <w:tcPr>
            <w:tcW w:w="540" w:type="dxa"/>
            <w:tcBorders>
              <w:top w:val="single" w:sz="4" w:space="0" w:color="000000"/>
              <w:left w:val="nil"/>
              <w:bottom w:val="nil"/>
              <w:right w:val="nil"/>
            </w:tcBorders>
            <w:tcMar>
              <w:top w:w="128" w:type="dxa"/>
              <w:left w:w="43" w:type="dxa"/>
              <w:bottom w:w="43" w:type="dxa"/>
              <w:right w:w="43" w:type="dxa"/>
            </w:tcMar>
            <w:vAlign w:val="bottom"/>
          </w:tcPr>
          <w:p w14:paraId="17BD07FD" w14:textId="77777777" w:rsidR="00C01CA8" w:rsidRPr="0027241E" w:rsidRDefault="00C01CA8" w:rsidP="0027241E"/>
        </w:tc>
        <w:tc>
          <w:tcPr>
            <w:tcW w:w="344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9E83067" w14:textId="77777777" w:rsidR="00C01CA8" w:rsidRPr="0027241E" w:rsidRDefault="00C01CA8" w:rsidP="0027241E">
            <w:r w:rsidRPr="0027241E">
              <w:t>Løpende priser</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6B95C1CC" w14:textId="77777777" w:rsidR="00C01CA8" w:rsidRPr="0027241E" w:rsidRDefault="00C01CA8" w:rsidP="0027241E"/>
        </w:tc>
        <w:tc>
          <w:tcPr>
            <w:tcW w:w="298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B389BE7" w14:textId="77777777" w:rsidR="00C01CA8" w:rsidRPr="0027241E" w:rsidRDefault="00C01CA8" w:rsidP="0027241E">
            <w:r w:rsidRPr="0027241E">
              <w:t>Faste 2026-priser</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75C1E33A" w14:textId="77777777" w:rsidR="00C01CA8" w:rsidRPr="0027241E" w:rsidRDefault="00C01CA8" w:rsidP="0027241E"/>
        </w:tc>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A372115" w14:textId="77777777" w:rsidR="00C01CA8" w:rsidRPr="0027241E" w:rsidRDefault="00C01CA8" w:rsidP="0027241E">
            <w:r w:rsidRPr="0027241E">
              <w:t>Strukturelt underskudd</w:t>
            </w:r>
          </w:p>
        </w:tc>
      </w:tr>
      <w:tr w:rsidR="00BE25BF" w:rsidRPr="0027241E" w14:paraId="078DA6E9" w14:textId="77777777">
        <w:trPr>
          <w:trHeight w:val="1380"/>
        </w:trPr>
        <w:tc>
          <w:tcPr>
            <w:tcW w:w="540" w:type="dxa"/>
            <w:tcBorders>
              <w:top w:val="nil"/>
              <w:left w:val="nil"/>
              <w:bottom w:val="single" w:sz="4" w:space="0" w:color="000000"/>
              <w:right w:val="nil"/>
            </w:tcBorders>
            <w:tcMar>
              <w:top w:w="128" w:type="dxa"/>
              <w:left w:w="43" w:type="dxa"/>
              <w:bottom w:w="43" w:type="dxa"/>
              <w:right w:w="43" w:type="dxa"/>
            </w:tcMar>
            <w:vAlign w:val="bottom"/>
          </w:tcPr>
          <w:p w14:paraId="43B40434" w14:textId="77777777" w:rsidR="00C01CA8" w:rsidRPr="0027241E" w:rsidRDefault="00C01CA8" w:rsidP="0027241E"/>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C120B64" w14:textId="77777777" w:rsidR="00C01CA8" w:rsidRPr="0027241E" w:rsidRDefault="00C01CA8" w:rsidP="0027241E">
            <w:r w:rsidRPr="0027241E">
              <w:t>Statens pensjonsfond utland ved inngangen til året</w:t>
            </w:r>
            <w:r w:rsidRPr="0027241E">
              <w:rPr>
                <w:rStyle w:val="skrift-hevet"/>
              </w:rPr>
              <w:t>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B4BE6A1" w14:textId="77777777" w:rsidR="00C01CA8" w:rsidRPr="0027241E" w:rsidRDefault="00C01CA8" w:rsidP="0027241E">
            <w:r w:rsidRPr="0027241E">
              <w:t>3 pst. av fondskapitalen</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9DB6628" w14:textId="77777777" w:rsidR="00C01CA8" w:rsidRPr="0027241E" w:rsidRDefault="00C01CA8" w:rsidP="0027241E">
            <w:r w:rsidRPr="0027241E">
              <w:t>Strukturelt oljekorrigert budsjettunderskudd</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70EB0B28" w14:textId="77777777" w:rsidR="00C01CA8" w:rsidRPr="0027241E" w:rsidRDefault="00C01CA8" w:rsidP="0027241E"/>
        </w:tc>
        <w:tc>
          <w:tcPr>
            <w:tcW w:w="860" w:type="dxa"/>
            <w:tcBorders>
              <w:top w:val="nil"/>
              <w:left w:val="nil"/>
              <w:bottom w:val="single" w:sz="4" w:space="0" w:color="000000"/>
              <w:right w:val="nil"/>
            </w:tcBorders>
            <w:tcMar>
              <w:top w:w="128" w:type="dxa"/>
              <w:left w:w="43" w:type="dxa"/>
              <w:bottom w:w="43" w:type="dxa"/>
              <w:right w:w="43" w:type="dxa"/>
            </w:tcMar>
            <w:vAlign w:val="bottom"/>
          </w:tcPr>
          <w:p w14:paraId="0417FCD7" w14:textId="77777777" w:rsidR="00C01CA8" w:rsidRPr="0027241E" w:rsidRDefault="00C01CA8" w:rsidP="0027241E">
            <w:r w:rsidRPr="0027241E">
              <w:t>3 pst. av fondskapitalen</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74B6899" w14:textId="77777777" w:rsidR="00C01CA8" w:rsidRPr="0027241E" w:rsidRDefault="00C01CA8" w:rsidP="0027241E">
            <w:r w:rsidRPr="0027241E">
              <w:t>Strukturelt oljekorrigert budsjettunderskudd</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2F87AAB" w14:textId="77777777" w:rsidR="00C01CA8" w:rsidRPr="0027241E" w:rsidRDefault="00C01CA8" w:rsidP="0027241E">
            <w:r w:rsidRPr="0027241E">
              <w:t>Avvik fra 3 pst.</w:t>
            </w:r>
          </w:p>
          <w:p w14:paraId="6186B7BA" w14:textId="77777777" w:rsidR="00C01CA8" w:rsidRPr="0027241E" w:rsidRDefault="00C01CA8" w:rsidP="0027241E">
            <w:r w:rsidRPr="0027241E">
              <w:t xml:space="preserve">banen </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084350F6" w14:textId="77777777" w:rsidR="00C01CA8" w:rsidRPr="0027241E" w:rsidRDefault="00C01CA8" w:rsidP="0027241E"/>
        </w:tc>
        <w:tc>
          <w:tcPr>
            <w:tcW w:w="1200" w:type="dxa"/>
            <w:tcBorders>
              <w:top w:val="nil"/>
              <w:left w:val="nil"/>
              <w:bottom w:val="single" w:sz="4" w:space="0" w:color="000000"/>
              <w:right w:val="nil"/>
            </w:tcBorders>
            <w:tcMar>
              <w:top w:w="128" w:type="dxa"/>
              <w:left w:w="43" w:type="dxa"/>
              <w:bottom w:w="43" w:type="dxa"/>
              <w:right w:w="43" w:type="dxa"/>
            </w:tcMar>
            <w:vAlign w:val="bottom"/>
          </w:tcPr>
          <w:p w14:paraId="1985A08C" w14:textId="75E17B8A" w:rsidR="00C01CA8" w:rsidRPr="0027241E" w:rsidRDefault="00C01CA8" w:rsidP="0027241E">
            <w:r w:rsidRPr="0027241E">
              <w:t>Pst. av trend</w:t>
            </w:r>
            <w:r w:rsidR="0027241E">
              <w:t>-</w:t>
            </w:r>
            <w:r w:rsidRPr="0027241E">
              <w:t xml:space="preserve">BNP for Fastlands-Norge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66CD0A9" w14:textId="77777777" w:rsidR="00C01CA8" w:rsidRPr="0027241E" w:rsidRDefault="00C01CA8" w:rsidP="0027241E">
            <w:r w:rsidRPr="0027241E">
              <w:t>Prosent av fondskapitalen</w:t>
            </w:r>
          </w:p>
        </w:tc>
      </w:tr>
      <w:tr w:rsidR="00BE25BF" w:rsidRPr="0027241E" w14:paraId="344ACB5A"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6048DF02" w14:textId="77777777" w:rsidR="00C01CA8" w:rsidRPr="0027241E" w:rsidRDefault="00C01CA8" w:rsidP="0027241E">
            <w:r w:rsidRPr="0027241E">
              <w:t>2001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A02990" w14:textId="77777777" w:rsidR="00C01CA8" w:rsidRPr="0027241E" w:rsidRDefault="00C01CA8" w:rsidP="0027241E">
            <w:r w:rsidRPr="0027241E">
              <w:t>386,6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9677159" w14:textId="77777777" w:rsidR="00C01CA8" w:rsidRPr="0027241E" w:rsidRDefault="00C01CA8" w:rsidP="0027241E">
            <w:r w:rsidRPr="0027241E">
              <w: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743CBA" w14:textId="77777777" w:rsidR="00C01CA8" w:rsidRPr="0027241E" w:rsidRDefault="00C01CA8" w:rsidP="0027241E">
            <w:r w:rsidRPr="0027241E">
              <w:t>15,5</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064A5370" w14:textId="77777777" w:rsidR="00C01CA8" w:rsidRPr="0027241E" w:rsidRDefault="00C01CA8" w:rsidP="0027241E"/>
        </w:tc>
        <w:tc>
          <w:tcPr>
            <w:tcW w:w="860" w:type="dxa"/>
            <w:tcBorders>
              <w:top w:val="single" w:sz="4" w:space="0" w:color="000000"/>
              <w:left w:val="nil"/>
              <w:bottom w:val="nil"/>
              <w:right w:val="nil"/>
            </w:tcBorders>
            <w:tcMar>
              <w:top w:w="128" w:type="dxa"/>
              <w:left w:w="43" w:type="dxa"/>
              <w:bottom w:w="43" w:type="dxa"/>
              <w:right w:w="43" w:type="dxa"/>
            </w:tcMar>
            <w:vAlign w:val="bottom"/>
          </w:tcPr>
          <w:p w14:paraId="6C6F9513" w14:textId="77777777" w:rsidR="00C01CA8" w:rsidRPr="0027241E" w:rsidRDefault="00C01CA8" w:rsidP="0027241E">
            <w:r w:rsidRPr="0027241E">
              <w:t>-</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0FB6F7BE" w14:textId="77777777" w:rsidR="00C01CA8" w:rsidRPr="0027241E" w:rsidRDefault="00C01CA8" w:rsidP="0027241E">
            <w:r w:rsidRPr="0027241E">
              <w:t>36,9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94AF595" w14:textId="77777777" w:rsidR="00C01CA8" w:rsidRPr="0027241E" w:rsidRDefault="00C01CA8" w:rsidP="0027241E">
            <w:r w:rsidRPr="0027241E">
              <w:t>-</w:t>
            </w:r>
          </w:p>
        </w:tc>
        <w:tc>
          <w:tcPr>
            <w:tcW w:w="160" w:type="dxa"/>
            <w:tcBorders>
              <w:top w:val="single" w:sz="4" w:space="0" w:color="000000"/>
              <w:left w:val="nil"/>
              <w:bottom w:val="nil"/>
              <w:right w:val="nil"/>
            </w:tcBorders>
            <w:tcMar>
              <w:top w:w="128" w:type="dxa"/>
              <w:left w:w="43" w:type="dxa"/>
              <w:bottom w:w="43" w:type="dxa"/>
              <w:right w:w="43" w:type="dxa"/>
            </w:tcMar>
            <w:vAlign w:val="bottom"/>
          </w:tcPr>
          <w:p w14:paraId="4BBC52DC" w14:textId="77777777" w:rsidR="00C01CA8" w:rsidRPr="0027241E" w:rsidRDefault="00C01CA8" w:rsidP="0027241E"/>
        </w:tc>
        <w:tc>
          <w:tcPr>
            <w:tcW w:w="1200" w:type="dxa"/>
            <w:tcBorders>
              <w:top w:val="single" w:sz="4" w:space="0" w:color="000000"/>
              <w:left w:val="nil"/>
              <w:bottom w:val="nil"/>
              <w:right w:val="nil"/>
            </w:tcBorders>
            <w:tcMar>
              <w:top w:w="128" w:type="dxa"/>
              <w:left w:w="43" w:type="dxa"/>
              <w:bottom w:w="43" w:type="dxa"/>
              <w:right w:w="43" w:type="dxa"/>
            </w:tcMar>
            <w:vAlign w:val="bottom"/>
          </w:tcPr>
          <w:p w14:paraId="12C393F9" w14:textId="77777777" w:rsidR="00C01CA8" w:rsidRPr="0027241E" w:rsidRDefault="00C01CA8" w:rsidP="0027241E">
            <w:r w:rsidRPr="0027241E">
              <w:t>1,3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41066F5" w14:textId="77777777" w:rsidR="00C01CA8" w:rsidRPr="0027241E" w:rsidRDefault="00C01CA8" w:rsidP="0027241E">
            <w:r w:rsidRPr="0027241E">
              <w:t>4,0</w:t>
            </w:r>
          </w:p>
        </w:tc>
      </w:tr>
      <w:tr w:rsidR="00BE25BF" w:rsidRPr="0027241E" w14:paraId="790040E7" w14:textId="77777777">
        <w:trPr>
          <w:trHeight w:val="380"/>
        </w:trPr>
        <w:tc>
          <w:tcPr>
            <w:tcW w:w="540" w:type="dxa"/>
            <w:tcBorders>
              <w:top w:val="nil"/>
              <w:left w:val="nil"/>
              <w:bottom w:val="nil"/>
              <w:right w:val="nil"/>
            </w:tcBorders>
            <w:tcMar>
              <w:top w:w="128" w:type="dxa"/>
              <w:left w:w="43" w:type="dxa"/>
              <w:bottom w:w="43" w:type="dxa"/>
              <w:right w:w="43" w:type="dxa"/>
            </w:tcMar>
          </w:tcPr>
          <w:p w14:paraId="34680966" w14:textId="77777777" w:rsidR="00C01CA8" w:rsidRPr="0027241E" w:rsidRDefault="00C01CA8" w:rsidP="0027241E">
            <w:r w:rsidRPr="0027241E">
              <w:t>2002</w:t>
            </w:r>
          </w:p>
        </w:tc>
        <w:tc>
          <w:tcPr>
            <w:tcW w:w="1240" w:type="dxa"/>
            <w:tcBorders>
              <w:top w:val="nil"/>
              <w:left w:val="nil"/>
              <w:bottom w:val="nil"/>
              <w:right w:val="nil"/>
            </w:tcBorders>
            <w:tcMar>
              <w:top w:w="128" w:type="dxa"/>
              <w:left w:w="43" w:type="dxa"/>
              <w:bottom w:w="43" w:type="dxa"/>
              <w:right w:w="43" w:type="dxa"/>
            </w:tcMar>
            <w:vAlign w:val="bottom"/>
          </w:tcPr>
          <w:p w14:paraId="163D4F65" w14:textId="77777777" w:rsidR="00C01CA8" w:rsidRPr="0027241E" w:rsidRDefault="00C01CA8" w:rsidP="0027241E">
            <w:r w:rsidRPr="0027241E">
              <w:t>619,3</w:t>
            </w:r>
          </w:p>
        </w:tc>
        <w:tc>
          <w:tcPr>
            <w:tcW w:w="960" w:type="dxa"/>
            <w:tcBorders>
              <w:top w:val="nil"/>
              <w:left w:val="nil"/>
              <w:bottom w:val="nil"/>
              <w:right w:val="nil"/>
            </w:tcBorders>
            <w:tcMar>
              <w:top w:w="128" w:type="dxa"/>
              <w:left w:w="43" w:type="dxa"/>
              <w:bottom w:w="43" w:type="dxa"/>
              <w:right w:w="43" w:type="dxa"/>
            </w:tcMar>
            <w:vAlign w:val="bottom"/>
          </w:tcPr>
          <w:p w14:paraId="491B9827"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42A8EE6E" w14:textId="77777777" w:rsidR="00C01CA8" w:rsidRPr="0027241E" w:rsidRDefault="00C01CA8" w:rsidP="0027241E">
            <w:r w:rsidRPr="0027241E">
              <w:t>30,3</w:t>
            </w:r>
          </w:p>
        </w:tc>
        <w:tc>
          <w:tcPr>
            <w:tcW w:w="160" w:type="dxa"/>
            <w:tcBorders>
              <w:top w:val="nil"/>
              <w:left w:val="nil"/>
              <w:bottom w:val="nil"/>
              <w:right w:val="nil"/>
            </w:tcBorders>
            <w:tcMar>
              <w:top w:w="128" w:type="dxa"/>
              <w:left w:w="43" w:type="dxa"/>
              <w:bottom w:w="43" w:type="dxa"/>
              <w:right w:w="43" w:type="dxa"/>
            </w:tcMar>
            <w:vAlign w:val="bottom"/>
          </w:tcPr>
          <w:p w14:paraId="65CFB8C4"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6CF029FE"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5487D99A" w14:textId="77777777" w:rsidR="00C01CA8" w:rsidRPr="0027241E" w:rsidRDefault="00C01CA8" w:rsidP="0027241E">
            <w:r w:rsidRPr="0027241E">
              <w:t>69,2</w:t>
            </w:r>
          </w:p>
        </w:tc>
        <w:tc>
          <w:tcPr>
            <w:tcW w:w="920" w:type="dxa"/>
            <w:tcBorders>
              <w:top w:val="nil"/>
              <w:left w:val="nil"/>
              <w:bottom w:val="nil"/>
              <w:right w:val="nil"/>
            </w:tcBorders>
            <w:tcMar>
              <w:top w:w="128" w:type="dxa"/>
              <w:left w:w="43" w:type="dxa"/>
              <w:bottom w:w="43" w:type="dxa"/>
              <w:right w:w="43" w:type="dxa"/>
            </w:tcMar>
            <w:vAlign w:val="bottom"/>
          </w:tcPr>
          <w:p w14:paraId="7AB3CB2C"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5E865C35"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638C3598" w14:textId="77777777" w:rsidR="00C01CA8" w:rsidRPr="0027241E" w:rsidRDefault="00C01CA8" w:rsidP="0027241E">
            <w:r w:rsidRPr="0027241E">
              <w:t>2,4</w:t>
            </w:r>
          </w:p>
        </w:tc>
        <w:tc>
          <w:tcPr>
            <w:tcW w:w="1000" w:type="dxa"/>
            <w:tcBorders>
              <w:top w:val="nil"/>
              <w:left w:val="nil"/>
              <w:bottom w:val="nil"/>
              <w:right w:val="nil"/>
            </w:tcBorders>
            <w:tcMar>
              <w:top w:w="128" w:type="dxa"/>
              <w:left w:w="43" w:type="dxa"/>
              <w:bottom w:w="43" w:type="dxa"/>
              <w:right w:w="43" w:type="dxa"/>
            </w:tcMar>
            <w:vAlign w:val="bottom"/>
          </w:tcPr>
          <w:p w14:paraId="14F0E7FB" w14:textId="77777777" w:rsidR="00C01CA8" w:rsidRPr="0027241E" w:rsidRDefault="00C01CA8" w:rsidP="0027241E">
            <w:r w:rsidRPr="0027241E">
              <w:t>4,9</w:t>
            </w:r>
          </w:p>
        </w:tc>
      </w:tr>
      <w:tr w:rsidR="00BE25BF" w:rsidRPr="0027241E" w14:paraId="0148A30D" w14:textId="77777777">
        <w:trPr>
          <w:trHeight w:val="380"/>
        </w:trPr>
        <w:tc>
          <w:tcPr>
            <w:tcW w:w="540" w:type="dxa"/>
            <w:tcBorders>
              <w:top w:val="nil"/>
              <w:left w:val="nil"/>
              <w:bottom w:val="nil"/>
              <w:right w:val="nil"/>
            </w:tcBorders>
            <w:tcMar>
              <w:top w:w="128" w:type="dxa"/>
              <w:left w:w="43" w:type="dxa"/>
              <w:bottom w:w="43" w:type="dxa"/>
              <w:right w:w="43" w:type="dxa"/>
            </w:tcMar>
          </w:tcPr>
          <w:p w14:paraId="19C6CB04" w14:textId="77777777" w:rsidR="00C01CA8" w:rsidRPr="0027241E" w:rsidRDefault="00C01CA8" w:rsidP="0027241E">
            <w:r w:rsidRPr="0027241E">
              <w:t>2003</w:t>
            </w:r>
          </w:p>
        </w:tc>
        <w:tc>
          <w:tcPr>
            <w:tcW w:w="1240" w:type="dxa"/>
            <w:tcBorders>
              <w:top w:val="nil"/>
              <w:left w:val="nil"/>
              <w:bottom w:val="nil"/>
              <w:right w:val="nil"/>
            </w:tcBorders>
            <w:tcMar>
              <w:top w:w="128" w:type="dxa"/>
              <w:left w:w="43" w:type="dxa"/>
              <w:bottom w:w="43" w:type="dxa"/>
              <w:right w:w="43" w:type="dxa"/>
            </w:tcMar>
            <w:vAlign w:val="bottom"/>
          </w:tcPr>
          <w:p w14:paraId="7A671DE9" w14:textId="77777777" w:rsidR="00C01CA8" w:rsidRPr="0027241E" w:rsidRDefault="00C01CA8" w:rsidP="0027241E">
            <w:r w:rsidRPr="0027241E">
              <w:t>604,6</w:t>
            </w:r>
          </w:p>
        </w:tc>
        <w:tc>
          <w:tcPr>
            <w:tcW w:w="960" w:type="dxa"/>
            <w:tcBorders>
              <w:top w:val="nil"/>
              <w:left w:val="nil"/>
              <w:bottom w:val="nil"/>
              <w:right w:val="nil"/>
            </w:tcBorders>
            <w:tcMar>
              <w:top w:w="128" w:type="dxa"/>
              <w:left w:w="43" w:type="dxa"/>
              <w:bottom w:w="43" w:type="dxa"/>
              <w:right w:w="43" w:type="dxa"/>
            </w:tcMar>
            <w:vAlign w:val="bottom"/>
          </w:tcPr>
          <w:p w14:paraId="60F35C18"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7320E6A6" w14:textId="77777777" w:rsidR="00C01CA8" w:rsidRPr="0027241E" w:rsidRDefault="00C01CA8" w:rsidP="0027241E">
            <w:r w:rsidRPr="0027241E">
              <w:t>33,7</w:t>
            </w:r>
          </w:p>
        </w:tc>
        <w:tc>
          <w:tcPr>
            <w:tcW w:w="160" w:type="dxa"/>
            <w:tcBorders>
              <w:top w:val="nil"/>
              <w:left w:val="nil"/>
              <w:bottom w:val="nil"/>
              <w:right w:val="nil"/>
            </w:tcBorders>
            <w:tcMar>
              <w:top w:w="128" w:type="dxa"/>
              <w:left w:w="43" w:type="dxa"/>
              <w:bottom w:w="43" w:type="dxa"/>
              <w:right w:w="43" w:type="dxa"/>
            </w:tcMar>
            <w:vAlign w:val="bottom"/>
          </w:tcPr>
          <w:p w14:paraId="503D57A7"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5C588A7E"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4BC5E208" w14:textId="77777777" w:rsidR="00C01CA8" w:rsidRPr="0027241E" w:rsidRDefault="00C01CA8" w:rsidP="0027241E">
            <w:r w:rsidRPr="0027241E">
              <w:t>73,9</w:t>
            </w:r>
          </w:p>
        </w:tc>
        <w:tc>
          <w:tcPr>
            <w:tcW w:w="920" w:type="dxa"/>
            <w:tcBorders>
              <w:top w:val="nil"/>
              <w:left w:val="nil"/>
              <w:bottom w:val="nil"/>
              <w:right w:val="nil"/>
            </w:tcBorders>
            <w:tcMar>
              <w:top w:w="128" w:type="dxa"/>
              <w:left w:w="43" w:type="dxa"/>
              <w:bottom w:w="43" w:type="dxa"/>
              <w:right w:w="43" w:type="dxa"/>
            </w:tcMar>
            <w:vAlign w:val="bottom"/>
          </w:tcPr>
          <w:p w14:paraId="017D3A15"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3C29DDB1"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2D2AB3A2" w14:textId="77777777" w:rsidR="00C01CA8" w:rsidRPr="0027241E" w:rsidRDefault="00C01CA8" w:rsidP="0027241E">
            <w:r w:rsidRPr="0027241E">
              <w:t>2,5</w:t>
            </w:r>
          </w:p>
        </w:tc>
        <w:tc>
          <w:tcPr>
            <w:tcW w:w="1000" w:type="dxa"/>
            <w:tcBorders>
              <w:top w:val="nil"/>
              <w:left w:val="nil"/>
              <w:bottom w:val="nil"/>
              <w:right w:val="nil"/>
            </w:tcBorders>
            <w:tcMar>
              <w:top w:w="128" w:type="dxa"/>
              <w:left w:w="43" w:type="dxa"/>
              <w:bottom w:w="43" w:type="dxa"/>
              <w:right w:w="43" w:type="dxa"/>
            </w:tcMar>
            <w:vAlign w:val="bottom"/>
          </w:tcPr>
          <w:p w14:paraId="5A3A151B" w14:textId="77777777" w:rsidR="00C01CA8" w:rsidRPr="0027241E" w:rsidRDefault="00C01CA8" w:rsidP="0027241E">
            <w:r w:rsidRPr="0027241E">
              <w:t>5,6</w:t>
            </w:r>
          </w:p>
        </w:tc>
      </w:tr>
      <w:tr w:rsidR="00BE25BF" w:rsidRPr="0027241E" w14:paraId="2622BF2E" w14:textId="77777777">
        <w:trPr>
          <w:trHeight w:val="380"/>
        </w:trPr>
        <w:tc>
          <w:tcPr>
            <w:tcW w:w="540" w:type="dxa"/>
            <w:tcBorders>
              <w:top w:val="nil"/>
              <w:left w:val="nil"/>
              <w:bottom w:val="nil"/>
              <w:right w:val="nil"/>
            </w:tcBorders>
            <w:tcMar>
              <w:top w:w="128" w:type="dxa"/>
              <w:left w:w="43" w:type="dxa"/>
              <w:bottom w:w="43" w:type="dxa"/>
              <w:right w:w="43" w:type="dxa"/>
            </w:tcMar>
          </w:tcPr>
          <w:p w14:paraId="5AA3CEF6" w14:textId="77777777" w:rsidR="00C01CA8" w:rsidRPr="0027241E" w:rsidRDefault="00C01CA8" w:rsidP="0027241E">
            <w:r w:rsidRPr="0027241E">
              <w:t>2004</w:t>
            </w:r>
          </w:p>
        </w:tc>
        <w:tc>
          <w:tcPr>
            <w:tcW w:w="1240" w:type="dxa"/>
            <w:tcBorders>
              <w:top w:val="nil"/>
              <w:left w:val="nil"/>
              <w:bottom w:val="nil"/>
              <w:right w:val="nil"/>
            </w:tcBorders>
            <w:tcMar>
              <w:top w:w="128" w:type="dxa"/>
              <w:left w:w="43" w:type="dxa"/>
              <w:bottom w:w="43" w:type="dxa"/>
              <w:right w:w="43" w:type="dxa"/>
            </w:tcMar>
            <w:vAlign w:val="bottom"/>
          </w:tcPr>
          <w:p w14:paraId="594797C5" w14:textId="77777777" w:rsidR="00C01CA8" w:rsidRPr="0027241E" w:rsidRDefault="00C01CA8" w:rsidP="0027241E">
            <w:r w:rsidRPr="0027241E">
              <w:t>847,1</w:t>
            </w:r>
          </w:p>
        </w:tc>
        <w:tc>
          <w:tcPr>
            <w:tcW w:w="960" w:type="dxa"/>
            <w:tcBorders>
              <w:top w:val="nil"/>
              <w:left w:val="nil"/>
              <w:bottom w:val="nil"/>
              <w:right w:val="nil"/>
            </w:tcBorders>
            <w:tcMar>
              <w:top w:w="128" w:type="dxa"/>
              <w:left w:w="43" w:type="dxa"/>
              <w:bottom w:w="43" w:type="dxa"/>
              <w:right w:w="43" w:type="dxa"/>
            </w:tcMar>
            <w:vAlign w:val="bottom"/>
          </w:tcPr>
          <w:p w14:paraId="2A965528"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644DAB48" w14:textId="77777777" w:rsidR="00C01CA8" w:rsidRPr="0027241E" w:rsidRDefault="00C01CA8" w:rsidP="0027241E">
            <w:r w:rsidRPr="0027241E">
              <w:t>39,2</w:t>
            </w:r>
          </w:p>
        </w:tc>
        <w:tc>
          <w:tcPr>
            <w:tcW w:w="160" w:type="dxa"/>
            <w:tcBorders>
              <w:top w:val="nil"/>
              <w:left w:val="nil"/>
              <w:bottom w:val="nil"/>
              <w:right w:val="nil"/>
            </w:tcBorders>
            <w:tcMar>
              <w:top w:w="128" w:type="dxa"/>
              <w:left w:w="43" w:type="dxa"/>
              <w:bottom w:w="43" w:type="dxa"/>
              <w:right w:w="43" w:type="dxa"/>
            </w:tcMar>
            <w:vAlign w:val="bottom"/>
          </w:tcPr>
          <w:p w14:paraId="12B0DB80"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25E17805"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55C62C56" w14:textId="77777777" w:rsidR="00C01CA8" w:rsidRPr="0027241E" w:rsidRDefault="00C01CA8" w:rsidP="0027241E">
            <w:r w:rsidRPr="0027241E">
              <w:t>83,6</w:t>
            </w:r>
          </w:p>
        </w:tc>
        <w:tc>
          <w:tcPr>
            <w:tcW w:w="920" w:type="dxa"/>
            <w:tcBorders>
              <w:top w:val="nil"/>
              <w:left w:val="nil"/>
              <w:bottom w:val="nil"/>
              <w:right w:val="nil"/>
            </w:tcBorders>
            <w:tcMar>
              <w:top w:w="128" w:type="dxa"/>
              <w:left w:w="43" w:type="dxa"/>
              <w:bottom w:w="43" w:type="dxa"/>
              <w:right w:w="43" w:type="dxa"/>
            </w:tcMar>
            <w:vAlign w:val="bottom"/>
          </w:tcPr>
          <w:p w14:paraId="2E9FB4E3"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3FEB338B"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3D25357C" w14:textId="77777777" w:rsidR="00C01CA8" w:rsidRPr="0027241E" w:rsidRDefault="00C01CA8" w:rsidP="0027241E">
            <w:r w:rsidRPr="0027241E">
              <w:t>2,7</w:t>
            </w:r>
          </w:p>
        </w:tc>
        <w:tc>
          <w:tcPr>
            <w:tcW w:w="1000" w:type="dxa"/>
            <w:tcBorders>
              <w:top w:val="nil"/>
              <w:left w:val="nil"/>
              <w:bottom w:val="nil"/>
              <w:right w:val="nil"/>
            </w:tcBorders>
            <w:tcMar>
              <w:top w:w="128" w:type="dxa"/>
              <w:left w:w="43" w:type="dxa"/>
              <w:bottom w:w="43" w:type="dxa"/>
              <w:right w:w="43" w:type="dxa"/>
            </w:tcMar>
            <w:vAlign w:val="bottom"/>
          </w:tcPr>
          <w:p w14:paraId="5781B5A7" w14:textId="77777777" w:rsidR="00C01CA8" w:rsidRPr="0027241E" w:rsidRDefault="00C01CA8" w:rsidP="0027241E">
            <w:r w:rsidRPr="0027241E">
              <w:t>4,6</w:t>
            </w:r>
          </w:p>
        </w:tc>
      </w:tr>
      <w:tr w:rsidR="00BE25BF" w:rsidRPr="0027241E" w14:paraId="39008905" w14:textId="77777777">
        <w:trPr>
          <w:trHeight w:val="380"/>
        </w:trPr>
        <w:tc>
          <w:tcPr>
            <w:tcW w:w="540" w:type="dxa"/>
            <w:tcBorders>
              <w:top w:val="nil"/>
              <w:left w:val="nil"/>
              <w:bottom w:val="nil"/>
              <w:right w:val="nil"/>
            </w:tcBorders>
            <w:tcMar>
              <w:top w:w="128" w:type="dxa"/>
              <w:left w:w="43" w:type="dxa"/>
              <w:bottom w:w="43" w:type="dxa"/>
              <w:right w:w="43" w:type="dxa"/>
            </w:tcMar>
          </w:tcPr>
          <w:p w14:paraId="1E0D16B0" w14:textId="77777777" w:rsidR="00C01CA8" w:rsidRPr="0027241E" w:rsidRDefault="00C01CA8" w:rsidP="0027241E">
            <w:r w:rsidRPr="0027241E">
              <w:t>2005</w:t>
            </w:r>
          </w:p>
        </w:tc>
        <w:tc>
          <w:tcPr>
            <w:tcW w:w="1240" w:type="dxa"/>
            <w:tcBorders>
              <w:top w:val="nil"/>
              <w:left w:val="nil"/>
              <w:bottom w:val="nil"/>
              <w:right w:val="nil"/>
            </w:tcBorders>
            <w:tcMar>
              <w:top w:w="128" w:type="dxa"/>
              <w:left w:w="43" w:type="dxa"/>
              <w:bottom w:w="43" w:type="dxa"/>
              <w:right w:w="43" w:type="dxa"/>
            </w:tcMar>
            <w:vAlign w:val="bottom"/>
          </w:tcPr>
          <w:p w14:paraId="772C22A5" w14:textId="77777777" w:rsidR="00C01CA8" w:rsidRPr="0027241E" w:rsidRDefault="00C01CA8" w:rsidP="0027241E">
            <w:r w:rsidRPr="0027241E">
              <w:t>1 011,5</w:t>
            </w:r>
          </w:p>
        </w:tc>
        <w:tc>
          <w:tcPr>
            <w:tcW w:w="960" w:type="dxa"/>
            <w:tcBorders>
              <w:top w:val="nil"/>
              <w:left w:val="nil"/>
              <w:bottom w:val="nil"/>
              <w:right w:val="nil"/>
            </w:tcBorders>
            <w:tcMar>
              <w:top w:w="128" w:type="dxa"/>
              <w:left w:w="43" w:type="dxa"/>
              <w:bottom w:w="43" w:type="dxa"/>
              <w:right w:w="43" w:type="dxa"/>
            </w:tcMar>
            <w:vAlign w:val="bottom"/>
          </w:tcPr>
          <w:p w14:paraId="733A036F"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13A29DF5" w14:textId="77777777" w:rsidR="00C01CA8" w:rsidRPr="0027241E" w:rsidRDefault="00C01CA8" w:rsidP="0027241E">
            <w:r w:rsidRPr="0027241E">
              <w:t>42,8</w:t>
            </w:r>
          </w:p>
        </w:tc>
        <w:tc>
          <w:tcPr>
            <w:tcW w:w="160" w:type="dxa"/>
            <w:tcBorders>
              <w:top w:val="nil"/>
              <w:left w:val="nil"/>
              <w:bottom w:val="nil"/>
              <w:right w:val="nil"/>
            </w:tcBorders>
            <w:tcMar>
              <w:top w:w="128" w:type="dxa"/>
              <w:left w:w="43" w:type="dxa"/>
              <w:bottom w:w="43" w:type="dxa"/>
              <w:right w:w="43" w:type="dxa"/>
            </w:tcMar>
            <w:vAlign w:val="bottom"/>
          </w:tcPr>
          <w:p w14:paraId="60927161"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6D148AF9"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48247282" w14:textId="77777777" w:rsidR="00C01CA8" w:rsidRPr="0027241E" w:rsidRDefault="00C01CA8" w:rsidP="0027241E">
            <w:r w:rsidRPr="0027241E">
              <w:t>88,5</w:t>
            </w:r>
          </w:p>
        </w:tc>
        <w:tc>
          <w:tcPr>
            <w:tcW w:w="920" w:type="dxa"/>
            <w:tcBorders>
              <w:top w:val="nil"/>
              <w:left w:val="nil"/>
              <w:bottom w:val="nil"/>
              <w:right w:val="nil"/>
            </w:tcBorders>
            <w:tcMar>
              <w:top w:w="128" w:type="dxa"/>
              <w:left w:w="43" w:type="dxa"/>
              <w:bottom w:w="43" w:type="dxa"/>
              <w:right w:w="43" w:type="dxa"/>
            </w:tcMar>
            <w:vAlign w:val="bottom"/>
          </w:tcPr>
          <w:p w14:paraId="3949CF67"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5FA664A7"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0D704A64" w14:textId="77777777" w:rsidR="00C01CA8" w:rsidRPr="0027241E" w:rsidRDefault="00C01CA8" w:rsidP="0027241E">
            <w:r w:rsidRPr="0027241E">
              <w:t>2,8</w:t>
            </w:r>
          </w:p>
        </w:tc>
        <w:tc>
          <w:tcPr>
            <w:tcW w:w="1000" w:type="dxa"/>
            <w:tcBorders>
              <w:top w:val="nil"/>
              <w:left w:val="nil"/>
              <w:bottom w:val="nil"/>
              <w:right w:val="nil"/>
            </w:tcBorders>
            <w:tcMar>
              <w:top w:w="128" w:type="dxa"/>
              <w:left w:w="43" w:type="dxa"/>
              <w:bottom w:w="43" w:type="dxa"/>
              <w:right w:w="43" w:type="dxa"/>
            </w:tcMar>
            <w:vAlign w:val="bottom"/>
          </w:tcPr>
          <w:p w14:paraId="27E28B23" w14:textId="77777777" w:rsidR="00C01CA8" w:rsidRPr="0027241E" w:rsidRDefault="00C01CA8" w:rsidP="0027241E">
            <w:r w:rsidRPr="0027241E">
              <w:t>4,2</w:t>
            </w:r>
          </w:p>
        </w:tc>
      </w:tr>
      <w:tr w:rsidR="00BE25BF" w:rsidRPr="0027241E" w14:paraId="091F1D46" w14:textId="77777777">
        <w:trPr>
          <w:trHeight w:val="380"/>
        </w:trPr>
        <w:tc>
          <w:tcPr>
            <w:tcW w:w="540" w:type="dxa"/>
            <w:tcBorders>
              <w:top w:val="nil"/>
              <w:left w:val="nil"/>
              <w:bottom w:val="nil"/>
              <w:right w:val="nil"/>
            </w:tcBorders>
            <w:tcMar>
              <w:top w:w="128" w:type="dxa"/>
              <w:left w:w="43" w:type="dxa"/>
              <w:bottom w:w="43" w:type="dxa"/>
              <w:right w:w="43" w:type="dxa"/>
            </w:tcMar>
          </w:tcPr>
          <w:p w14:paraId="64954D58" w14:textId="77777777" w:rsidR="00C01CA8" w:rsidRPr="0027241E" w:rsidRDefault="00C01CA8" w:rsidP="0027241E">
            <w:r w:rsidRPr="0027241E">
              <w:t>2006</w:t>
            </w:r>
          </w:p>
        </w:tc>
        <w:tc>
          <w:tcPr>
            <w:tcW w:w="1240" w:type="dxa"/>
            <w:tcBorders>
              <w:top w:val="nil"/>
              <w:left w:val="nil"/>
              <w:bottom w:val="nil"/>
              <w:right w:val="nil"/>
            </w:tcBorders>
            <w:tcMar>
              <w:top w:w="128" w:type="dxa"/>
              <w:left w:w="43" w:type="dxa"/>
              <w:bottom w:w="43" w:type="dxa"/>
              <w:right w:w="43" w:type="dxa"/>
            </w:tcMar>
            <w:vAlign w:val="bottom"/>
          </w:tcPr>
          <w:p w14:paraId="4EC52294" w14:textId="77777777" w:rsidR="00C01CA8" w:rsidRPr="0027241E" w:rsidRDefault="00C01CA8" w:rsidP="0027241E">
            <w:r w:rsidRPr="0027241E">
              <w:t>1 390,1</w:t>
            </w:r>
          </w:p>
        </w:tc>
        <w:tc>
          <w:tcPr>
            <w:tcW w:w="960" w:type="dxa"/>
            <w:tcBorders>
              <w:top w:val="nil"/>
              <w:left w:val="nil"/>
              <w:bottom w:val="nil"/>
              <w:right w:val="nil"/>
            </w:tcBorders>
            <w:tcMar>
              <w:top w:w="128" w:type="dxa"/>
              <w:left w:w="43" w:type="dxa"/>
              <w:bottom w:w="43" w:type="dxa"/>
              <w:right w:w="43" w:type="dxa"/>
            </w:tcMar>
            <w:vAlign w:val="bottom"/>
          </w:tcPr>
          <w:p w14:paraId="7BCC5A09"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69A6F60A" w14:textId="77777777" w:rsidR="00C01CA8" w:rsidRPr="0027241E" w:rsidRDefault="00C01CA8" w:rsidP="0027241E">
            <w:r w:rsidRPr="0027241E">
              <w:t>42,4</w:t>
            </w:r>
          </w:p>
        </w:tc>
        <w:tc>
          <w:tcPr>
            <w:tcW w:w="160" w:type="dxa"/>
            <w:tcBorders>
              <w:top w:val="nil"/>
              <w:left w:val="nil"/>
              <w:bottom w:val="nil"/>
              <w:right w:val="nil"/>
            </w:tcBorders>
            <w:tcMar>
              <w:top w:w="128" w:type="dxa"/>
              <w:left w:w="43" w:type="dxa"/>
              <w:bottom w:w="43" w:type="dxa"/>
              <w:right w:w="43" w:type="dxa"/>
            </w:tcMar>
            <w:vAlign w:val="bottom"/>
          </w:tcPr>
          <w:p w14:paraId="4539D7B1"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57147705"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4726CCDD" w14:textId="77777777" w:rsidR="00C01CA8" w:rsidRPr="0027241E" w:rsidRDefault="00C01CA8" w:rsidP="0027241E">
            <w:r w:rsidRPr="0027241E">
              <w:t>84,7</w:t>
            </w:r>
          </w:p>
        </w:tc>
        <w:tc>
          <w:tcPr>
            <w:tcW w:w="920" w:type="dxa"/>
            <w:tcBorders>
              <w:top w:val="nil"/>
              <w:left w:val="nil"/>
              <w:bottom w:val="nil"/>
              <w:right w:val="nil"/>
            </w:tcBorders>
            <w:tcMar>
              <w:top w:w="128" w:type="dxa"/>
              <w:left w:w="43" w:type="dxa"/>
              <w:bottom w:w="43" w:type="dxa"/>
              <w:right w:w="43" w:type="dxa"/>
            </w:tcMar>
            <w:vAlign w:val="bottom"/>
          </w:tcPr>
          <w:p w14:paraId="368E1027"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030E8828"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5F8A0DCB" w14:textId="77777777" w:rsidR="00C01CA8" w:rsidRPr="0027241E" w:rsidRDefault="00C01CA8" w:rsidP="0027241E">
            <w:r w:rsidRPr="0027241E">
              <w:t>2,6</w:t>
            </w:r>
          </w:p>
        </w:tc>
        <w:tc>
          <w:tcPr>
            <w:tcW w:w="1000" w:type="dxa"/>
            <w:tcBorders>
              <w:top w:val="nil"/>
              <w:left w:val="nil"/>
              <w:bottom w:val="nil"/>
              <w:right w:val="nil"/>
            </w:tcBorders>
            <w:tcMar>
              <w:top w:w="128" w:type="dxa"/>
              <w:left w:w="43" w:type="dxa"/>
              <w:bottom w:w="43" w:type="dxa"/>
              <w:right w:w="43" w:type="dxa"/>
            </w:tcMar>
            <w:vAlign w:val="bottom"/>
          </w:tcPr>
          <w:p w14:paraId="4E40057B" w14:textId="77777777" w:rsidR="00C01CA8" w:rsidRPr="0027241E" w:rsidRDefault="00C01CA8" w:rsidP="0027241E">
            <w:r w:rsidRPr="0027241E">
              <w:t>3,1</w:t>
            </w:r>
          </w:p>
        </w:tc>
      </w:tr>
      <w:tr w:rsidR="00BE25BF" w:rsidRPr="0027241E" w14:paraId="63D061A0" w14:textId="77777777">
        <w:trPr>
          <w:trHeight w:val="380"/>
        </w:trPr>
        <w:tc>
          <w:tcPr>
            <w:tcW w:w="540" w:type="dxa"/>
            <w:tcBorders>
              <w:top w:val="nil"/>
              <w:left w:val="nil"/>
              <w:bottom w:val="nil"/>
              <w:right w:val="nil"/>
            </w:tcBorders>
            <w:tcMar>
              <w:top w:w="128" w:type="dxa"/>
              <w:left w:w="43" w:type="dxa"/>
              <w:bottom w:w="43" w:type="dxa"/>
              <w:right w:w="43" w:type="dxa"/>
            </w:tcMar>
          </w:tcPr>
          <w:p w14:paraId="09B2B4E4" w14:textId="77777777" w:rsidR="00C01CA8" w:rsidRPr="0027241E" w:rsidRDefault="00C01CA8" w:rsidP="0027241E">
            <w:r w:rsidRPr="0027241E">
              <w:t>2007</w:t>
            </w:r>
          </w:p>
        </w:tc>
        <w:tc>
          <w:tcPr>
            <w:tcW w:w="1240" w:type="dxa"/>
            <w:tcBorders>
              <w:top w:val="nil"/>
              <w:left w:val="nil"/>
              <w:bottom w:val="nil"/>
              <w:right w:val="nil"/>
            </w:tcBorders>
            <w:tcMar>
              <w:top w:w="128" w:type="dxa"/>
              <w:left w:w="43" w:type="dxa"/>
              <w:bottom w:w="43" w:type="dxa"/>
              <w:right w:w="43" w:type="dxa"/>
            </w:tcMar>
            <w:vAlign w:val="bottom"/>
          </w:tcPr>
          <w:p w14:paraId="27D2339F" w14:textId="77777777" w:rsidR="00C01CA8" w:rsidRPr="0027241E" w:rsidRDefault="00C01CA8" w:rsidP="0027241E">
            <w:r w:rsidRPr="0027241E">
              <w:t>1 782,8</w:t>
            </w:r>
          </w:p>
        </w:tc>
        <w:tc>
          <w:tcPr>
            <w:tcW w:w="960" w:type="dxa"/>
            <w:tcBorders>
              <w:top w:val="nil"/>
              <w:left w:val="nil"/>
              <w:bottom w:val="nil"/>
              <w:right w:val="nil"/>
            </w:tcBorders>
            <w:tcMar>
              <w:top w:w="128" w:type="dxa"/>
              <w:left w:w="43" w:type="dxa"/>
              <w:bottom w:w="43" w:type="dxa"/>
              <w:right w:w="43" w:type="dxa"/>
            </w:tcMar>
            <w:vAlign w:val="bottom"/>
          </w:tcPr>
          <w:p w14:paraId="4613155B"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65271F8B" w14:textId="77777777" w:rsidR="00C01CA8" w:rsidRPr="0027241E" w:rsidRDefault="00C01CA8" w:rsidP="0027241E">
            <w:r w:rsidRPr="0027241E">
              <w:t>43,0</w:t>
            </w:r>
          </w:p>
        </w:tc>
        <w:tc>
          <w:tcPr>
            <w:tcW w:w="160" w:type="dxa"/>
            <w:tcBorders>
              <w:top w:val="nil"/>
              <w:left w:val="nil"/>
              <w:bottom w:val="nil"/>
              <w:right w:val="nil"/>
            </w:tcBorders>
            <w:tcMar>
              <w:top w:w="128" w:type="dxa"/>
              <w:left w:w="43" w:type="dxa"/>
              <w:bottom w:w="43" w:type="dxa"/>
              <w:right w:w="43" w:type="dxa"/>
            </w:tcMar>
            <w:vAlign w:val="bottom"/>
          </w:tcPr>
          <w:p w14:paraId="28F20F62"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6944EE0D"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146D658E" w14:textId="77777777" w:rsidR="00C01CA8" w:rsidRPr="0027241E" w:rsidRDefault="00C01CA8" w:rsidP="0027241E">
            <w:r w:rsidRPr="0027241E">
              <w:t>81,9</w:t>
            </w:r>
          </w:p>
        </w:tc>
        <w:tc>
          <w:tcPr>
            <w:tcW w:w="920" w:type="dxa"/>
            <w:tcBorders>
              <w:top w:val="nil"/>
              <w:left w:val="nil"/>
              <w:bottom w:val="nil"/>
              <w:right w:val="nil"/>
            </w:tcBorders>
            <w:tcMar>
              <w:top w:w="128" w:type="dxa"/>
              <w:left w:w="43" w:type="dxa"/>
              <w:bottom w:w="43" w:type="dxa"/>
              <w:right w:w="43" w:type="dxa"/>
            </w:tcMar>
            <w:vAlign w:val="bottom"/>
          </w:tcPr>
          <w:p w14:paraId="43DDC397"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2DA54AE1"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3936571B" w14:textId="77777777" w:rsidR="00C01CA8" w:rsidRPr="0027241E" w:rsidRDefault="00C01CA8" w:rsidP="0027241E">
            <w:r w:rsidRPr="0027241E">
              <w:t>2,5</w:t>
            </w:r>
          </w:p>
        </w:tc>
        <w:tc>
          <w:tcPr>
            <w:tcW w:w="1000" w:type="dxa"/>
            <w:tcBorders>
              <w:top w:val="nil"/>
              <w:left w:val="nil"/>
              <w:bottom w:val="nil"/>
              <w:right w:val="nil"/>
            </w:tcBorders>
            <w:tcMar>
              <w:top w:w="128" w:type="dxa"/>
              <w:left w:w="43" w:type="dxa"/>
              <w:bottom w:w="43" w:type="dxa"/>
              <w:right w:w="43" w:type="dxa"/>
            </w:tcMar>
            <w:vAlign w:val="bottom"/>
          </w:tcPr>
          <w:p w14:paraId="74B87794" w14:textId="77777777" w:rsidR="00C01CA8" w:rsidRPr="0027241E" w:rsidRDefault="00C01CA8" w:rsidP="0027241E">
            <w:r w:rsidRPr="0027241E">
              <w:t>2,4</w:t>
            </w:r>
          </w:p>
        </w:tc>
      </w:tr>
      <w:tr w:rsidR="00BE25BF" w:rsidRPr="0027241E" w14:paraId="4732C425" w14:textId="77777777">
        <w:trPr>
          <w:trHeight w:val="380"/>
        </w:trPr>
        <w:tc>
          <w:tcPr>
            <w:tcW w:w="540" w:type="dxa"/>
            <w:tcBorders>
              <w:top w:val="nil"/>
              <w:left w:val="nil"/>
              <w:bottom w:val="nil"/>
              <w:right w:val="nil"/>
            </w:tcBorders>
            <w:tcMar>
              <w:top w:w="128" w:type="dxa"/>
              <w:left w:w="43" w:type="dxa"/>
              <w:bottom w:w="43" w:type="dxa"/>
              <w:right w:w="43" w:type="dxa"/>
            </w:tcMar>
          </w:tcPr>
          <w:p w14:paraId="4C3E1084" w14:textId="77777777" w:rsidR="00C01CA8" w:rsidRPr="0027241E" w:rsidRDefault="00C01CA8" w:rsidP="0027241E">
            <w:r w:rsidRPr="0027241E">
              <w:t>2008</w:t>
            </w:r>
          </w:p>
        </w:tc>
        <w:tc>
          <w:tcPr>
            <w:tcW w:w="1240" w:type="dxa"/>
            <w:tcBorders>
              <w:top w:val="nil"/>
              <w:left w:val="nil"/>
              <w:bottom w:val="nil"/>
              <w:right w:val="nil"/>
            </w:tcBorders>
            <w:tcMar>
              <w:top w:w="128" w:type="dxa"/>
              <w:left w:w="43" w:type="dxa"/>
              <w:bottom w:w="43" w:type="dxa"/>
              <w:right w:w="43" w:type="dxa"/>
            </w:tcMar>
            <w:vAlign w:val="bottom"/>
          </w:tcPr>
          <w:p w14:paraId="040C662F" w14:textId="77777777" w:rsidR="00C01CA8" w:rsidRPr="0027241E" w:rsidRDefault="00C01CA8" w:rsidP="0027241E">
            <w:r w:rsidRPr="0027241E">
              <w:t>2 018,5</w:t>
            </w:r>
          </w:p>
        </w:tc>
        <w:tc>
          <w:tcPr>
            <w:tcW w:w="960" w:type="dxa"/>
            <w:tcBorders>
              <w:top w:val="nil"/>
              <w:left w:val="nil"/>
              <w:bottom w:val="nil"/>
              <w:right w:val="nil"/>
            </w:tcBorders>
            <w:tcMar>
              <w:top w:w="128" w:type="dxa"/>
              <w:left w:w="43" w:type="dxa"/>
              <w:bottom w:w="43" w:type="dxa"/>
              <w:right w:w="43" w:type="dxa"/>
            </w:tcMar>
            <w:vAlign w:val="bottom"/>
          </w:tcPr>
          <w:p w14:paraId="6AB8BE76"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4C6FA735" w14:textId="77777777" w:rsidR="00C01CA8" w:rsidRPr="0027241E" w:rsidRDefault="00C01CA8" w:rsidP="0027241E">
            <w:r w:rsidRPr="0027241E">
              <w:t>52,6</w:t>
            </w:r>
          </w:p>
        </w:tc>
        <w:tc>
          <w:tcPr>
            <w:tcW w:w="160" w:type="dxa"/>
            <w:tcBorders>
              <w:top w:val="nil"/>
              <w:left w:val="nil"/>
              <w:bottom w:val="nil"/>
              <w:right w:val="nil"/>
            </w:tcBorders>
            <w:tcMar>
              <w:top w:w="128" w:type="dxa"/>
              <w:left w:w="43" w:type="dxa"/>
              <w:bottom w:w="43" w:type="dxa"/>
              <w:right w:w="43" w:type="dxa"/>
            </w:tcMar>
            <w:vAlign w:val="bottom"/>
          </w:tcPr>
          <w:p w14:paraId="726E7D22"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13C37C3D"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4D81DF70" w14:textId="77777777" w:rsidR="00C01CA8" w:rsidRPr="0027241E" w:rsidRDefault="00C01CA8" w:rsidP="0027241E">
            <w:r w:rsidRPr="0027241E">
              <w:t>94,7</w:t>
            </w:r>
          </w:p>
        </w:tc>
        <w:tc>
          <w:tcPr>
            <w:tcW w:w="920" w:type="dxa"/>
            <w:tcBorders>
              <w:top w:val="nil"/>
              <w:left w:val="nil"/>
              <w:bottom w:val="nil"/>
              <w:right w:val="nil"/>
            </w:tcBorders>
            <w:tcMar>
              <w:top w:w="128" w:type="dxa"/>
              <w:left w:w="43" w:type="dxa"/>
              <w:bottom w:w="43" w:type="dxa"/>
              <w:right w:w="43" w:type="dxa"/>
            </w:tcMar>
            <w:vAlign w:val="bottom"/>
          </w:tcPr>
          <w:p w14:paraId="0A65BD22"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7C1574F9"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5E357A6D" w14:textId="77777777" w:rsidR="00C01CA8" w:rsidRPr="0027241E" w:rsidRDefault="00C01CA8" w:rsidP="0027241E">
            <w:r w:rsidRPr="0027241E">
              <w:t>2,9</w:t>
            </w:r>
          </w:p>
        </w:tc>
        <w:tc>
          <w:tcPr>
            <w:tcW w:w="1000" w:type="dxa"/>
            <w:tcBorders>
              <w:top w:val="nil"/>
              <w:left w:val="nil"/>
              <w:bottom w:val="nil"/>
              <w:right w:val="nil"/>
            </w:tcBorders>
            <w:tcMar>
              <w:top w:w="128" w:type="dxa"/>
              <w:left w:w="43" w:type="dxa"/>
              <w:bottom w:w="43" w:type="dxa"/>
              <w:right w:w="43" w:type="dxa"/>
            </w:tcMar>
            <w:vAlign w:val="bottom"/>
          </w:tcPr>
          <w:p w14:paraId="44A69F1C" w14:textId="77777777" w:rsidR="00C01CA8" w:rsidRPr="0027241E" w:rsidRDefault="00C01CA8" w:rsidP="0027241E">
            <w:r w:rsidRPr="0027241E">
              <w:t>2,6</w:t>
            </w:r>
          </w:p>
        </w:tc>
      </w:tr>
      <w:tr w:rsidR="00BE25BF" w:rsidRPr="0027241E" w14:paraId="5069B8CC" w14:textId="77777777">
        <w:trPr>
          <w:trHeight w:val="380"/>
        </w:trPr>
        <w:tc>
          <w:tcPr>
            <w:tcW w:w="540" w:type="dxa"/>
            <w:tcBorders>
              <w:top w:val="nil"/>
              <w:left w:val="nil"/>
              <w:bottom w:val="nil"/>
              <w:right w:val="nil"/>
            </w:tcBorders>
            <w:tcMar>
              <w:top w:w="128" w:type="dxa"/>
              <w:left w:w="43" w:type="dxa"/>
              <w:bottom w:w="43" w:type="dxa"/>
              <w:right w:w="43" w:type="dxa"/>
            </w:tcMar>
          </w:tcPr>
          <w:p w14:paraId="019BAA85" w14:textId="77777777" w:rsidR="00C01CA8" w:rsidRPr="0027241E" w:rsidRDefault="00C01CA8" w:rsidP="0027241E">
            <w:r w:rsidRPr="0027241E">
              <w:t>2009</w:t>
            </w:r>
          </w:p>
        </w:tc>
        <w:tc>
          <w:tcPr>
            <w:tcW w:w="1240" w:type="dxa"/>
            <w:tcBorders>
              <w:top w:val="nil"/>
              <w:left w:val="nil"/>
              <w:bottom w:val="nil"/>
              <w:right w:val="nil"/>
            </w:tcBorders>
            <w:tcMar>
              <w:top w:w="128" w:type="dxa"/>
              <w:left w:w="43" w:type="dxa"/>
              <w:bottom w:w="43" w:type="dxa"/>
              <w:right w:w="43" w:type="dxa"/>
            </w:tcMar>
            <w:vAlign w:val="bottom"/>
          </w:tcPr>
          <w:p w14:paraId="4BE95315" w14:textId="77777777" w:rsidR="00C01CA8" w:rsidRPr="0027241E" w:rsidRDefault="00C01CA8" w:rsidP="0027241E">
            <w:r w:rsidRPr="0027241E">
              <w:t>2 279,6</w:t>
            </w:r>
          </w:p>
        </w:tc>
        <w:tc>
          <w:tcPr>
            <w:tcW w:w="960" w:type="dxa"/>
            <w:tcBorders>
              <w:top w:val="nil"/>
              <w:left w:val="nil"/>
              <w:bottom w:val="nil"/>
              <w:right w:val="nil"/>
            </w:tcBorders>
            <w:tcMar>
              <w:top w:w="128" w:type="dxa"/>
              <w:left w:w="43" w:type="dxa"/>
              <w:bottom w:w="43" w:type="dxa"/>
              <w:right w:w="43" w:type="dxa"/>
            </w:tcMar>
            <w:vAlign w:val="bottom"/>
          </w:tcPr>
          <w:p w14:paraId="51253142"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1ADF941C" w14:textId="77777777" w:rsidR="00C01CA8" w:rsidRPr="0027241E" w:rsidRDefault="00C01CA8" w:rsidP="0027241E">
            <w:r w:rsidRPr="0027241E">
              <w:t>87,0</w:t>
            </w:r>
          </w:p>
        </w:tc>
        <w:tc>
          <w:tcPr>
            <w:tcW w:w="160" w:type="dxa"/>
            <w:tcBorders>
              <w:top w:val="nil"/>
              <w:left w:val="nil"/>
              <w:bottom w:val="nil"/>
              <w:right w:val="nil"/>
            </w:tcBorders>
            <w:tcMar>
              <w:top w:w="128" w:type="dxa"/>
              <w:left w:w="43" w:type="dxa"/>
              <w:bottom w:w="43" w:type="dxa"/>
              <w:right w:w="43" w:type="dxa"/>
            </w:tcMar>
            <w:vAlign w:val="bottom"/>
          </w:tcPr>
          <w:p w14:paraId="0E41B591"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09DF226B"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503812D3" w14:textId="77777777" w:rsidR="00C01CA8" w:rsidRPr="0027241E" w:rsidRDefault="00C01CA8" w:rsidP="0027241E">
            <w:r w:rsidRPr="0027241E">
              <w:t>150,8</w:t>
            </w:r>
          </w:p>
        </w:tc>
        <w:tc>
          <w:tcPr>
            <w:tcW w:w="920" w:type="dxa"/>
            <w:tcBorders>
              <w:top w:val="nil"/>
              <w:left w:val="nil"/>
              <w:bottom w:val="nil"/>
              <w:right w:val="nil"/>
            </w:tcBorders>
            <w:tcMar>
              <w:top w:w="128" w:type="dxa"/>
              <w:left w:w="43" w:type="dxa"/>
              <w:bottom w:w="43" w:type="dxa"/>
              <w:right w:w="43" w:type="dxa"/>
            </w:tcMar>
            <w:vAlign w:val="bottom"/>
          </w:tcPr>
          <w:p w14:paraId="12370C16"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64D75CE4"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351379CF" w14:textId="77777777" w:rsidR="00C01CA8" w:rsidRPr="0027241E" w:rsidRDefault="00C01CA8" w:rsidP="0027241E">
            <w:r w:rsidRPr="0027241E">
              <w:t>4,5</w:t>
            </w:r>
          </w:p>
        </w:tc>
        <w:tc>
          <w:tcPr>
            <w:tcW w:w="1000" w:type="dxa"/>
            <w:tcBorders>
              <w:top w:val="nil"/>
              <w:left w:val="nil"/>
              <w:bottom w:val="nil"/>
              <w:right w:val="nil"/>
            </w:tcBorders>
            <w:tcMar>
              <w:top w:w="128" w:type="dxa"/>
              <w:left w:w="43" w:type="dxa"/>
              <w:bottom w:w="43" w:type="dxa"/>
              <w:right w:w="43" w:type="dxa"/>
            </w:tcMar>
            <w:vAlign w:val="bottom"/>
          </w:tcPr>
          <w:p w14:paraId="4734D204" w14:textId="77777777" w:rsidR="00C01CA8" w:rsidRPr="0027241E" w:rsidRDefault="00C01CA8" w:rsidP="0027241E">
            <w:r w:rsidRPr="0027241E">
              <w:t>3,8</w:t>
            </w:r>
          </w:p>
        </w:tc>
      </w:tr>
      <w:tr w:rsidR="00BE25BF" w:rsidRPr="0027241E" w14:paraId="35CB6E90" w14:textId="77777777">
        <w:trPr>
          <w:trHeight w:val="380"/>
        </w:trPr>
        <w:tc>
          <w:tcPr>
            <w:tcW w:w="540" w:type="dxa"/>
            <w:tcBorders>
              <w:top w:val="nil"/>
              <w:left w:val="nil"/>
              <w:bottom w:val="nil"/>
              <w:right w:val="nil"/>
            </w:tcBorders>
            <w:tcMar>
              <w:top w:w="128" w:type="dxa"/>
              <w:left w:w="43" w:type="dxa"/>
              <w:bottom w:w="43" w:type="dxa"/>
              <w:right w:w="43" w:type="dxa"/>
            </w:tcMar>
          </w:tcPr>
          <w:p w14:paraId="02E33FAE" w14:textId="77777777" w:rsidR="00C01CA8" w:rsidRPr="0027241E" w:rsidRDefault="00C01CA8" w:rsidP="0027241E">
            <w:r w:rsidRPr="0027241E">
              <w:t>2010</w:t>
            </w:r>
          </w:p>
        </w:tc>
        <w:tc>
          <w:tcPr>
            <w:tcW w:w="1240" w:type="dxa"/>
            <w:tcBorders>
              <w:top w:val="nil"/>
              <w:left w:val="nil"/>
              <w:bottom w:val="nil"/>
              <w:right w:val="nil"/>
            </w:tcBorders>
            <w:tcMar>
              <w:top w:w="128" w:type="dxa"/>
              <w:left w:w="43" w:type="dxa"/>
              <w:bottom w:w="43" w:type="dxa"/>
              <w:right w:w="43" w:type="dxa"/>
            </w:tcMar>
            <w:vAlign w:val="bottom"/>
          </w:tcPr>
          <w:p w14:paraId="630EBA52" w14:textId="77777777" w:rsidR="00C01CA8" w:rsidRPr="0027241E" w:rsidRDefault="00C01CA8" w:rsidP="0027241E">
            <w:r w:rsidRPr="0027241E">
              <w:t>2 642,0</w:t>
            </w:r>
          </w:p>
        </w:tc>
        <w:tc>
          <w:tcPr>
            <w:tcW w:w="960" w:type="dxa"/>
            <w:tcBorders>
              <w:top w:val="nil"/>
              <w:left w:val="nil"/>
              <w:bottom w:val="nil"/>
              <w:right w:val="nil"/>
            </w:tcBorders>
            <w:tcMar>
              <w:top w:w="128" w:type="dxa"/>
              <w:left w:w="43" w:type="dxa"/>
              <w:bottom w:w="43" w:type="dxa"/>
              <w:right w:w="43" w:type="dxa"/>
            </w:tcMar>
            <w:vAlign w:val="bottom"/>
          </w:tcPr>
          <w:p w14:paraId="470EB9E7"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1AFEA2CB" w14:textId="77777777" w:rsidR="00C01CA8" w:rsidRPr="0027241E" w:rsidRDefault="00C01CA8" w:rsidP="0027241E">
            <w:r w:rsidRPr="0027241E">
              <w:t>97,6</w:t>
            </w:r>
          </w:p>
        </w:tc>
        <w:tc>
          <w:tcPr>
            <w:tcW w:w="160" w:type="dxa"/>
            <w:tcBorders>
              <w:top w:val="nil"/>
              <w:left w:val="nil"/>
              <w:bottom w:val="nil"/>
              <w:right w:val="nil"/>
            </w:tcBorders>
            <w:tcMar>
              <w:top w:w="128" w:type="dxa"/>
              <w:left w:w="43" w:type="dxa"/>
              <w:bottom w:w="43" w:type="dxa"/>
              <w:right w:w="43" w:type="dxa"/>
            </w:tcMar>
            <w:vAlign w:val="bottom"/>
          </w:tcPr>
          <w:p w14:paraId="35B8115A"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717E67BC"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195E806D" w14:textId="77777777" w:rsidR="00C01CA8" w:rsidRPr="0027241E" w:rsidRDefault="00C01CA8" w:rsidP="0027241E">
            <w:r w:rsidRPr="0027241E">
              <w:t>163,3</w:t>
            </w:r>
          </w:p>
        </w:tc>
        <w:tc>
          <w:tcPr>
            <w:tcW w:w="920" w:type="dxa"/>
            <w:tcBorders>
              <w:top w:val="nil"/>
              <w:left w:val="nil"/>
              <w:bottom w:val="nil"/>
              <w:right w:val="nil"/>
            </w:tcBorders>
            <w:tcMar>
              <w:top w:w="128" w:type="dxa"/>
              <w:left w:w="43" w:type="dxa"/>
              <w:bottom w:w="43" w:type="dxa"/>
              <w:right w:w="43" w:type="dxa"/>
            </w:tcMar>
            <w:vAlign w:val="bottom"/>
          </w:tcPr>
          <w:p w14:paraId="59718314"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72BE79EB"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10581C8B" w14:textId="77777777" w:rsidR="00C01CA8" w:rsidRPr="0027241E" w:rsidRDefault="00C01CA8" w:rsidP="0027241E">
            <w:r w:rsidRPr="0027241E">
              <w:t>4,7</w:t>
            </w:r>
          </w:p>
        </w:tc>
        <w:tc>
          <w:tcPr>
            <w:tcW w:w="1000" w:type="dxa"/>
            <w:tcBorders>
              <w:top w:val="nil"/>
              <w:left w:val="nil"/>
              <w:bottom w:val="nil"/>
              <w:right w:val="nil"/>
            </w:tcBorders>
            <w:tcMar>
              <w:top w:w="128" w:type="dxa"/>
              <w:left w:w="43" w:type="dxa"/>
              <w:bottom w:w="43" w:type="dxa"/>
              <w:right w:w="43" w:type="dxa"/>
            </w:tcMar>
            <w:vAlign w:val="bottom"/>
          </w:tcPr>
          <w:p w14:paraId="1F4BB0D4" w14:textId="77777777" w:rsidR="00C01CA8" w:rsidRPr="0027241E" w:rsidRDefault="00C01CA8" w:rsidP="0027241E">
            <w:r w:rsidRPr="0027241E">
              <w:t>3,7</w:t>
            </w:r>
          </w:p>
        </w:tc>
      </w:tr>
      <w:tr w:rsidR="00BE25BF" w:rsidRPr="0027241E" w14:paraId="3D7FF695" w14:textId="77777777">
        <w:trPr>
          <w:trHeight w:val="380"/>
        </w:trPr>
        <w:tc>
          <w:tcPr>
            <w:tcW w:w="540" w:type="dxa"/>
            <w:tcBorders>
              <w:top w:val="nil"/>
              <w:left w:val="nil"/>
              <w:bottom w:val="nil"/>
              <w:right w:val="nil"/>
            </w:tcBorders>
            <w:tcMar>
              <w:top w:w="128" w:type="dxa"/>
              <w:left w:w="43" w:type="dxa"/>
              <w:bottom w:w="43" w:type="dxa"/>
              <w:right w:w="43" w:type="dxa"/>
            </w:tcMar>
          </w:tcPr>
          <w:p w14:paraId="585D50F8" w14:textId="77777777" w:rsidR="00C01CA8" w:rsidRPr="0027241E" w:rsidRDefault="00C01CA8" w:rsidP="0027241E">
            <w:r w:rsidRPr="0027241E">
              <w:t>2011</w:t>
            </w:r>
          </w:p>
        </w:tc>
        <w:tc>
          <w:tcPr>
            <w:tcW w:w="1240" w:type="dxa"/>
            <w:tcBorders>
              <w:top w:val="nil"/>
              <w:left w:val="nil"/>
              <w:bottom w:val="nil"/>
              <w:right w:val="nil"/>
            </w:tcBorders>
            <w:tcMar>
              <w:top w:w="128" w:type="dxa"/>
              <w:left w:w="43" w:type="dxa"/>
              <w:bottom w:w="43" w:type="dxa"/>
              <w:right w:w="43" w:type="dxa"/>
            </w:tcMar>
            <w:vAlign w:val="bottom"/>
          </w:tcPr>
          <w:p w14:paraId="0EF81EF3" w14:textId="77777777" w:rsidR="00C01CA8" w:rsidRPr="0027241E" w:rsidRDefault="00C01CA8" w:rsidP="0027241E">
            <w:r w:rsidRPr="0027241E">
              <w:t>3 080,9</w:t>
            </w:r>
          </w:p>
        </w:tc>
        <w:tc>
          <w:tcPr>
            <w:tcW w:w="960" w:type="dxa"/>
            <w:tcBorders>
              <w:top w:val="nil"/>
              <w:left w:val="nil"/>
              <w:bottom w:val="nil"/>
              <w:right w:val="nil"/>
            </w:tcBorders>
            <w:tcMar>
              <w:top w:w="128" w:type="dxa"/>
              <w:left w:w="43" w:type="dxa"/>
              <w:bottom w:w="43" w:type="dxa"/>
              <w:right w:w="43" w:type="dxa"/>
            </w:tcMar>
            <w:vAlign w:val="bottom"/>
          </w:tcPr>
          <w:p w14:paraId="5FC8167C"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1A137475" w14:textId="77777777" w:rsidR="00C01CA8" w:rsidRPr="0027241E" w:rsidRDefault="00C01CA8" w:rsidP="0027241E">
            <w:r w:rsidRPr="0027241E">
              <w:t>92,7</w:t>
            </w:r>
          </w:p>
        </w:tc>
        <w:tc>
          <w:tcPr>
            <w:tcW w:w="160" w:type="dxa"/>
            <w:tcBorders>
              <w:top w:val="nil"/>
              <w:left w:val="nil"/>
              <w:bottom w:val="nil"/>
              <w:right w:val="nil"/>
            </w:tcBorders>
            <w:tcMar>
              <w:top w:w="128" w:type="dxa"/>
              <w:left w:w="43" w:type="dxa"/>
              <w:bottom w:w="43" w:type="dxa"/>
              <w:right w:w="43" w:type="dxa"/>
            </w:tcMar>
            <w:vAlign w:val="bottom"/>
          </w:tcPr>
          <w:p w14:paraId="77676512"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549D690F"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35D458AA" w14:textId="77777777" w:rsidR="00C01CA8" w:rsidRPr="0027241E" w:rsidRDefault="00C01CA8" w:rsidP="0027241E">
            <w:r w:rsidRPr="0027241E">
              <w:t>149,7</w:t>
            </w:r>
          </w:p>
        </w:tc>
        <w:tc>
          <w:tcPr>
            <w:tcW w:w="920" w:type="dxa"/>
            <w:tcBorders>
              <w:top w:val="nil"/>
              <w:left w:val="nil"/>
              <w:bottom w:val="nil"/>
              <w:right w:val="nil"/>
            </w:tcBorders>
            <w:tcMar>
              <w:top w:w="128" w:type="dxa"/>
              <w:left w:w="43" w:type="dxa"/>
              <w:bottom w:w="43" w:type="dxa"/>
              <w:right w:w="43" w:type="dxa"/>
            </w:tcMar>
            <w:vAlign w:val="bottom"/>
          </w:tcPr>
          <w:p w14:paraId="2E5A4109"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577DB07D"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0BE88A6C" w14:textId="77777777" w:rsidR="00C01CA8" w:rsidRPr="0027241E" w:rsidRDefault="00C01CA8" w:rsidP="0027241E">
            <w:r w:rsidRPr="0027241E">
              <w:t>4,3</w:t>
            </w:r>
          </w:p>
        </w:tc>
        <w:tc>
          <w:tcPr>
            <w:tcW w:w="1000" w:type="dxa"/>
            <w:tcBorders>
              <w:top w:val="nil"/>
              <w:left w:val="nil"/>
              <w:bottom w:val="nil"/>
              <w:right w:val="nil"/>
            </w:tcBorders>
            <w:tcMar>
              <w:top w:w="128" w:type="dxa"/>
              <w:left w:w="43" w:type="dxa"/>
              <w:bottom w:w="43" w:type="dxa"/>
              <w:right w:w="43" w:type="dxa"/>
            </w:tcMar>
            <w:vAlign w:val="bottom"/>
          </w:tcPr>
          <w:p w14:paraId="731310FF" w14:textId="77777777" w:rsidR="00C01CA8" w:rsidRPr="0027241E" w:rsidRDefault="00C01CA8" w:rsidP="0027241E">
            <w:r w:rsidRPr="0027241E">
              <w:t>3,0</w:t>
            </w:r>
          </w:p>
        </w:tc>
      </w:tr>
      <w:tr w:rsidR="00BE25BF" w:rsidRPr="0027241E" w14:paraId="31D0CF6B" w14:textId="77777777">
        <w:trPr>
          <w:trHeight w:val="380"/>
        </w:trPr>
        <w:tc>
          <w:tcPr>
            <w:tcW w:w="540" w:type="dxa"/>
            <w:tcBorders>
              <w:top w:val="nil"/>
              <w:left w:val="nil"/>
              <w:bottom w:val="nil"/>
              <w:right w:val="nil"/>
            </w:tcBorders>
            <w:tcMar>
              <w:top w:w="128" w:type="dxa"/>
              <w:left w:w="43" w:type="dxa"/>
              <w:bottom w:w="43" w:type="dxa"/>
              <w:right w:w="43" w:type="dxa"/>
            </w:tcMar>
          </w:tcPr>
          <w:p w14:paraId="712373FD" w14:textId="77777777" w:rsidR="00C01CA8" w:rsidRPr="0027241E" w:rsidRDefault="00C01CA8" w:rsidP="0027241E">
            <w:r w:rsidRPr="0027241E">
              <w:t>2012</w:t>
            </w:r>
          </w:p>
        </w:tc>
        <w:tc>
          <w:tcPr>
            <w:tcW w:w="1240" w:type="dxa"/>
            <w:tcBorders>
              <w:top w:val="nil"/>
              <w:left w:val="nil"/>
              <w:bottom w:val="nil"/>
              <w:right w:val="nil"/>
            </w:tcBorders>
            <w:tcMar>
              <w:top w:w="128" w:type="dxa"/>
              <w:left w:w="43" w:type="dxa"/>
              <w:bottom w:w="43" w:type="dxa"/>
              <w:right w:w="43" w:type="dxa"/>
            </w:tcMar>
            <w:vAlign w:val="bottom"/>
          </w:tcPr>
          <w:p w14:paraId="7825A426" w14:textId="77777777" w:rsidR="00C01CA8" w:rsidRPr="0027241E" w:rsidRDefault="00C01CA8" w:rsidP="0027241E">
            <w:r w:rsidRPr="0027241E">
              <w:t>3 307,9</w:t>
            </w:r>
          </w:p>
        </w:tc>
        <w:tc>
          <w:tcPr>
            <w:tcW w:w="960" w:type="dxa"/>
            <w:tcBorders>
              <w:top w:val="nil"/>
              <w:left w:val="nil"/>
              <w:bottom w:val="nil"/>
              <w:right w:val="nil"/>
            </w:tcBorders>
            <w:tcMar>
              <w:top w:w="128" w:type="dxa"/>
              <w:left w:w="43" w:type="dxa"/>
              <w:bottom w:w="43" w:type="dxa"/>
              <w:right w:w="43" w:type="dxa"/>
            </w:tcMar>
            <w:vAlign w:val="bottom"/>
          </w:tcPr>
          <w:p w14:paraId="57172DBB"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2F423660" w14:textId="77777777" w:rsidR="00C01CA8" w:rsidRPr="0027241E" w:rsidRDefault="00C01CA8" w:rsidP="0027241E">
            <w:r w:rsidRPr="0027241E">
              <w:t>112,3</w:t>
            </w:r>
          </w:p>
        </w:tc>
        <w:tc>
          <w:tcPr>
            <w:tcW w:w="160" w:type="dxa"/>
            <w:tcBorders>
              <w:top w:val="nil"/>
              <w:left w:val="nil"/>
              <w:bottom w:val="nil"/>
              <w:right w:val="nil"/>
            </w:tcBorders>
            <w:tcMar>
              <w:top w:w="128" w:type="dxa"/>
              <w:left w:w="43" w:type="dxa"/>
              <w:bottom w:w="43" w:type="dxa"/>
              <w:right w:w="43" w:type="dxa"/>
            </w:tcMar>
            <w:vAlign w:val="bottom"/>
          </w:tcPr>
          <w:p w14:paraId="1A2CD9BE"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45AA11D5"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287B00FB" w14:textId="77777777" w:rsidR="00C01CA8" w:rsidRPr="0027241E" w:rsidRDefault="00C01CA8" w:rsidP="0027241E">
            <w:r w:rsidRPr="0027241E">
              <w:t>175,8</w:t>
            </w:r>
          </w:p>
        </w:tc>
        <w:tc>
          <w:tcPr>
            <w:tcW w:w="920" w:type="dxa"/>
            <w:tcBorders>
              <w:top w:val="nil"/>
              <w:left w:val="nil"/>
              <w:bottom w:val="nil"/>
              <w:right w:val="nil"/>
            </w:tcBorders>
            <w:tcMar>
              <w:top w:w="128" w:type="dxa"/>
              <w:left w:w="43" w:type="dxa"/>
              <w:bottom w:w="43" w:type="dxa"/>
              <w:right w:w="43" w:type="dxa"/>
            </w:tcMar>
            <w:vAlign w:val="bottom"/>
          </w:tcPr>
          <w:p w14:paraId="11E1668B"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0F278F4E"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7BB16EA3" w14:textId="77777777" w:rsidR="00C01CA8" w:rsidRPr="0027241E" w:rsidRDefault="00C01CA8" w:rsidP="0027241E">
            <w:r w:rsidRPr="0027241E">
              <w:t>4,9</w:t>
            </w:r>
          </w:p>
        </w:tc>
        <w:tc>
          <w:tcPr>
            <w:tcW w:w="1000" w:type="dxa"/>
            <w:tcBorders>
              <w:top w:val="nil"/>
              <w:left w:val="nil"/>
              <w:bottom w:val="nil"/>
              <w:right w:val="nil"/>
            </w:tcBorders>
            <w:tcMar>
              <w:top w:w="128" w:type="dxa"/>
              <w:left w:w="43" w:type="dxa"/>
              <w:bottom w:w="43" w:type="dxa"/>
              <w:right w:w="43" w:type="dxa"/>
            </w:tcMar>
            <w:vAlign w:val="bottom"/>
          </w:tcPr>
          <w:p w14:paraId="60EE521B" w14:textId="77777777" w:rsidR="00C01CA8" w:rsidRPr="0027241E" w:rsidRDefault="00C01CA8" w:rsidP="0027241E">
            <w:r w:rsidRPr="0027241E">
              <w:t>3,4</w:t>
            </w:r>
          </w:p>
        </w:tc>
      </w:tr>
      <w:tr w:rsidR="00BE25BF" w:rsidRPr="0027241E" w14:paraId="629AC39C" w14:textId="77777777">
        <w:trPr>
          <w:trHeight w:val="380"/>
        </w:trPr>
        <w:tc>
          <w:tcPr>
            <w:tcW w:w="540" w:type="dxa"/>
            <w:tcBorders>
              <w:top w:val="nil"/>
              <w:left w:val="nil"/>
              <w:bottom w:val="nil"/>
              <w:right w:val="nil"/>
            </w:tcBorders>
            <w:tcMar>
              <w:top w:w="128" w:type="dxa"/>
              <w:left w:w="43" w:type="dxa"/>
              <w:bottom w:w="43" w:type="dxa"/>
              <w:right w:w="43" w:type="dxa"/>
            </w:tcMar>
          </w:tcPr>
          <w:p w14:paraId="32B20E25" w14:textId="77777777" w:rsidR="00C01CA8" w:rsidRPr="0027241E" w:rsidRDefault="00C01CA8" w:rsidP="0027241E">
            <w:r w:rsidRPr="0027241E">
              <w:t>2013</w:t>
            </w:r>
          </w:p>
        </w:tc>
        <w:tc>
          <w:tcPr>
            <w:tcW w:w="1240" w:type="dxa"/>
            <w:tcBorders>
              <w:top w:val="nil"/>
              <w:left w:val="nil"/>
              <w:bottom w:val="nil"/>
              <w:right w:val="nil"/>
            </w:tcBorders>
            <w:tcMar>
              <w:top w:w="128" w:type="dxa"/>
              <w:left w:w="43" w:type="dxa"/>
              <w:bottom w:w="43" w:type="dxa"/>
              <w:right w:w="43" w:type="dxa"/>
            </w:tcMar>
            <w:vAlign w:val="bottom"/>
          </w:tcPr>
          <w:p w14:paraId="73D565D9" w14:textId="77777777" w:rsidR="00C01CA8" w:rsidRPr="0027241E" w:rsidRDefault="00C01CA8" w:rsidP="0027241E">
            <w:r w:rsidRPr="0027241E">
              <w:t>3 824,5</w:t>
            </w:r>
          </w:p>
        </w:tc>
        <w:tc>
          <w:tcPr>
            <w:tcW w:w="960" w:type="dxa"/>
            <w:tcBorders>
              <w:top w:val="nil"/>
              <w:left w:val="nil"/>
              <w:bottom w:val="nil"/>
              <w:right w:val="nil"/>
            </w:tcBorders>
            <w:tcMar>
              <w:top w:w="128" w:type="dxa"/>
              <w:left w:w="43" w:type="dxa"/>
              <w:bottom w:w="43" w:type="dxa"/>
              <w:right w:w="43" w:type="dxa"/>
            </w:tcMar>
            <w:vAlign w:val="bottom"/>
          </w:tcPr>
          <w:p w14:paraId="5CB12FD0"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148433AE" w14:textId="77777777" w:rsidR="00C01CA8" w:rsidRPr="0027241E" w:rsidRDefault="00C01CA8" w:rsidP="0027241E">
            <w:r w:rsidRPr="0027241E">
              <w:t>126,6</w:t>
            </w:r>
          </w:p>
        </w:tc>
        <w:tc>
          <w:tcPr>
            <w:tcW w:w="160" w:type="dxa"/>
            <w:tcBorders>
              <w:top w:val="nil"/>
              <w:left w:val="nil"/>
              <w:bottom w:val="nil"/>
              <w:right w:val="nil"/>
            </w:tcBorders>
            <w:tcMar>
              <w:top w:w="128" w:type="dxa"/>
              <w:left w:w="43" w:type="dxa"/>
              <w:bottom w:w="43" w:type="dxa"/>
              <w:right w:w="43" w:type="dxa"/>
            </w:tcMar>
            <w:vAlign w:val="bottom"/>
          </w:tcPr>
          <w:p w14:paraId="2EBF4A04"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7B8750F1"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1139376C" w14:textId="77777777" w:rsidR="00C01CA8" w:rsidRPr="0027241E" w:rsidRDefault="00C01CA8" w:rsidP="0027241E">
            <w:r w:rsidRPr="0027241E">
              <w:t>191,9</w:t>
            </w:r>
          </w:p>
        </w:tc>
        <w:tc>
          <w:tcPr>
            <w:tcW w:w="920" w:type="dxa"/>
            <w:tcBorders>
              <w:top w:val="nil"/>
              <w:left w:val="nil"/>
              <w:bottom w:val="nil"/>
              <w:right w:val="nil"/>
            </w:tcBorders>
            <w:tcMar>
              <w:top w:w="128" w:type="dxa"/>
              <w:left w:w="43" w:type="dxa"/>
              <w:bottom w:w="43" w:type="dxa"/>
              <w:right w:w="43" w:type="dxa"/>
            </w:tcMar>
            <w:vAlign w:val="bottom"/>
          </w:tcPr>
          <w:p w14:paraId="5B0FE61A"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0BFB524F"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43915287" w14:textId="77777777" w:rsidR="00C01CA8" w:rsidRPr="0027241E" w:rsidRDefault="00C01CA8" w:rsidP="0027241E">
            <w:r w:rsidRPr="0027241E">
              <w:t>5,3</w:t>
            </w:r>
          </w:p>
        </w:tc>
        <w:tc>
          <w:tcPr>
            <w:tcW w:w="1000" w:type="dxa"/>
            <w:tcBorders>
              <w:top w:val="nil"/>
              <w:left w:val="nil"/>
              <w:bottom w:val="nil"/>
              <w:right w:val="nil"/>
            </w:tcBorders>
            <w:tcMar>
              <w:top w:w="128" w:type="dxa"/>
              <w:left w:w="43" w:type="dxa"/>
              <w:bottom w:w="43" w:type="dxa"/>
              <w:right w:w="43" w:type="dxa"/>
            </w:tcMar>
            <w:vAlign w:val="bottom"/>
          </w:tcPr>
          <w:p w14:paraId="3917D6DE" w14:textId="77777777" w:rsidR="00C01CA8" w:rsidRPr="0027241E" w:rsidRDefault="00C01CA8" w:rsidP="0027241E">
            <w:r w:rsidRPr="0027241E">
              <w:t>3,3</w:t>
            </w:r>
          </w:p>
        </w:tc>
      </w:tr>
      <w:tr w:rsidR="00BE25BF" w:rsidRPr="0027241E" w14:paraId="2EFCF986" w14:textId="77777777">
        <w:trPr>
          <w:trHeight w:val="380"/>
        </w:trPr>
        <w:tc>
          <w:tcPr>
            <w:tcW w:w="540" w:type="dxa"/>
            <w:tcBorders>
              <w:top w:val="nil"/>
              <w:left w:val="nil"/>
              <w:bottom w:val="nil"/>
              <w:right w:val="nil"/>
            </w:tcBorders>
            <w:tcMar>
              <w:top w:w="128" w:type="dxa"/>
              <w:left w:w="43" w:type="dxa"/>
              <w:bottom w:w="43" w:type="dxa"/>
              <w:right w:w="43" w:type="dxa"/>
            </w:tcMar>
          </w:tcPr>
          <w:p w14:paraId="664F2404" w14:textId="77777777" w:rsidR="00C01CA8" w:rsidRPr="0027241E" w:rsidRDefault="00C01CA8" w:rsidP="0027241E">
            <w:r w:rsidRPr="0027241E">
              <w:t>2014</w:t>
            </w:r>
          </w:p>
        </w:tc>
        <w:tc>
          <w:tcPr>
            <w:tcW w:w="1240" w:type="dxa"/>
            <w:tcBorders>
              <w:top w:val="nil"/>
              <w:left w:val="nil"/>
              <w:bottom w:val="nil"/>
              <w:right w:val="nil"/>
            </w:tcBorders>
            <w:tcMar>
              <w:top w:w="128" w:type="dxa"/>
              <w:left w:w="43" w:type="dxa"/>
              <w:bottom w:w="43" w:type="dxa"/>
              <w:right w:w="43" w:type="dxa"/>
            </w:tcMar>
            <w:vAlign w:val="bottom"/>
          </w:tcPr>
          <w:p w14:paraId="0525A052" w14:textId="77777777" w:rsidR="00C01CA8" w:rsidRPr="0027241E" w:rsidRDefault="00C01CA8" w:rsidP="0027241E">
            <w:r w:rsidRPr="0027241E">
              <w:t>5 032,4</w:t>
            </w:r>
          </w:p>
        </w:tc>
        <w:tc>
          <w:tcPr>
            <w:tcW w:w="960" w:type="dxa"/>
            <w:tcBorders>
              <w:top w:val="nil"/>
              <w:left w:val="nil"/>
              <w:bottom w:val="nil"/>
              <w:right w:val="nil"/>
            </w:tcBorders>
            <w:tcMar>
              <w:top w:w="128" w:type="dxa"/>
              <w:left w:w="43" w:type="dxa"/>
              <w:bottom w:w="43" w:type="dxa"/>
              <w:right w:w="43" w:type="dxa"/>
            </w:tcMar>
            <w:vAlign w:val="bottom"/>
          </w:tcPr>
          <w:p w14:paraId="0F842EBA"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5D014D3E" w14:textId="77777777" w:rsidR="00C01CA8" w:rsidRPr="0027241E" w:rsidRDefault="00C01CA8" w:rsidP="0027241E">
            <w:r w:rsidRPr="0027241E">
              <w:t>149,5</w:t>
            </w:r>
          </w:p>
        </w:tc>
        <w:tc>
          <w:tcPr>
            <w:tcW w:w="160" w:type="dxa"/>
            <w:tcBorders>
              <w:top w:val="nil"/>
              <w:left w:val="nil"/>
              <w:bottom w:val="nil"/>
              <w:right w:val="nil"/>
            </w:tcBorders>
            <w:tcMar>
              <w:top w:w="128" w:type="dxa"/>
              <w:left w:w="43" w:type="dxa"/>
              <w:bottom w:w="43" w:type="dxa"/>
              <w:right w:w="43" w:type="dxa"/>
            </w:tcMar>
            <w:vAlign w:val="bottom"/>
          </w:tcPr>
          <w:p w14:paraId="15FD1BCB"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2A1FED2D"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25DA9431" w14:textId="77777777" w:rsidR="00C01CA8" w:rsidRPr="0027241E" w:rsidRDefault="00C01CA8" w:rsidP="0027241E">
            <w:r w:rsidRPr="0027241E">
              <w:t>220,0</w:t>
            </w:r>
          </w:p>
        </w:tc>
        <w:tc>
          <w:tcPr>
            <w:tcW w:w="920" w:type="dxa"/>
            <w:tcBorders>
              <w:top w:val="nil"/>
              <w:left w:val="nil"/>
              <w:bottom w:val="nil"/>
              <w:right w:val="nil"/>
            </w:tcBorders>
            <w:tcMar>
              <w:top w:w="128" w:type="dxa"/>
              <w:left w:w="43" w:type="dxa"/>
              <w:bottom w:w="43" w:type="dxa"/>
              <w:right w:w="43" w:type="dxa"/>
            </w:tcMar>
            <w:vAlign w:val="bottom"/>
          </w:tcPr>
          <w:p w14:paraId="4D73E228"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71B807DF"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3C12F311" w14:textId="77777777" w:rsidR="00C01CA8" w:rsidRPr="0027241E" w:rsidRDefault="00C01CA8" w:rsidP="0027241E">
            <w:r w:rsidRPr="0027241E">
              <w:t>6,0</w:t>
            </w:r>
          </w:p>
        </w:tc>
        <w:tc>
          <w:tcPr>
            <w:tcW w:w="1000" w:type="dxa"/>
            <w:tcBorders>
              <w:top w:val="nil"/>
              <w:left w:val="nil"/>
              <w:bottom w:val="nil"/>
              <w:right w:val="nil"/>
            </w:tcBorders>
            <w:tcMar>
              <w:top w:w="128" w:type="dxa"/>
              <w:left w:w="43" w:type="dxa"/>
              <w:bottom w:w="43" w:type="dxa"/>
              <w:right w:w="43" w:type="dxa"/>
            </w:tcMar>
            <w:vAlign w:val="bottom"/>
          </w:tcPr>
          <w:p w14:paraId="3E03B329" w14:textId="77777777" w:rsidR="00C01CA8" w:rsidRPr="0027241E" w:rsidRDefault="00C01CA8" w:rsidP="0027241E">
            <w:r w:rsidRPr="0027241E">
              <w:t>3,0</w:t>
            </w:r>
          </w:p>
        </w:tc>
      </w:tr>
      <w:tr w:rsidR="00BE25BF" w:rsidRPr="0027241E" w14:paraId="2E421B10" w14:textId="77777777">
        <w:trPr>
          <w:trHeight w:val="380"/>
        </w:trPr>
        <w:tc>
          <w:tcPr>
            <w:tcW w:w="540" w:type="dxa"/>
            <w:tcBorders>
              <w:top w:val="nil"/>
              <w:left w:val="nil"/>
              <w:bottom w:val="nil"/>
              <w:right w:val="nil"/>
            </w:tcBorders>
            <w:tcMar>
              <w:top w:w="128" w:type="dxa"/>
              <w:left w:w="43" w:type="dxa"/>
              <w:bottom w:w="43" w:type="dxa"/>
              <w:right w:w="43" w:type="dxa"/>
            </w:tcMar>
          </w:tcPr>
          <w:p w14:paraId="39FD440D" w14:textId="77777777" w:rsidR="00C01CA8" w:rsidRPr="0027241E" w:rsidRDefault="00C01CA8" w:rsidP="0027241E">
            <w:r w:rsidRPr="0027241E">
              <w:t>2015</w:t>
            </w:r>
          </w:p>
        </w:tc>
        <w:tc>
          <w:tcPr>
            <w:tcW w:w="1240" w:type="dxa"/>
            <w:tcBorders>
              <w:top w:val="nil"/>
              <w:left w:val="nil"/>
              <w:bottom w:val="nil"/>
              <w:right w:val="nil"/>
            </w:tcBorders>
            <w:tcMar>
              <w:top w:w="128" w:type="dxa"/>
              <w:left w:w="43" w:type="dxa"/>
              <w:bottom w:w="43" w:type="dxa"/>
              <w:right w:w="43" w:type="dxa"/>
            </w:tcMar>
            <w:vAlign w:val="bottom"/>
          </w:tcPr>
          <w:p w14:paraId="44286D4E" w14:textId="77777777" w:rsidR="00C01CA8" w:rsidRPr="0027241E" w:rsidRDefault="00C01CA8" w:rsidP="0027241E">
            <w:r w:rsidRPr="0027241E">
              <w:t>6 430,6</w:t>
            </w:r>
          </w:p>
        </w:tc>
        <w:tc>
          <w:tcPr>
            <w:tcW w:w="960" w:type="dxa"/>
            <w:tcBorders>
              <w:top w:val="nil"/>
              <w:left w:val="nil"/>
              <w:bottom w:val="nil"/>
              <w:right w:val="nil"/>
            </w:tcBorders>
            <w:tcMar>
              <w:top w:w="128" w:type="dxa"/>
              <w:left w:w="43" w:type="dxa"/>
              <w:bottom w:w="43" w:type="dxa"/>
              <w:right w:w="43" w:type="dxa"/>
            </w:tcMar>
            <w:vAlign w:val="bottom"/>
          </w:tcPr>
          <w:p w14:paraId="5DF62738"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474B8009" w14:textId="77777777" w:rsidR="00C01CA8" w:rsidRPr="0027241E" w:rsidRDefault="00C01CA8" w:rsidP="0027241E">
            <w:r w:rsidRPr="0027241E">
              <w:t>171,7</w:t>
            </w:r>
          </w:p>
        </w:tc>
        <w:tc>
          <w:tcPr>
            <w:tcW w:w="160" w:type="dxa"/>
            <w:tcBorders>
              <w:top w:val="nil"/>
              <w:left w:val="nil"/>
              <w:bottom w:val="nil"/>
              <w:right w:val="nil"/>
            </w:tcBorders>
            <w:tcMar>
              <w:top w:w="128" w:type="dxa"/>
              <w:left w:w="43" w:type="dxa"/>
              <w:bottom w:w="43" w:type="dxa"/>
              <w:right w:w="43" w:type="dxa"/>
            </w:tcMar>
            <w:vAlign w:val="bottom"/>
          </w:tcPr>
          <w:p w14:paraId="367BBA4D"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43A6FE6E"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787B8F5C" w14:textId="77777777" w:rsidR="00C01CA8" w:rsidRPr="0027241E" w:rsidRDefault="00C01CA8" w:rsidP="0027241E">
            <w:r w:rsidRPr="0027241E">
              <w:t>246,9</w:t>
            </w:r>
          </w:p>
        </w:tc>
        <w:tc>
          <w:tcPr>
            <w:tcW w:w="920" w:type="dxa"/>
            <w:tcBorders>
              <w:top w:val="nil"/>
              <w:left w:val="nil"/>
              <w:bottom w:val="nil"/>
              <w:right w:val="nil"/>
            </w:tcBorders>
            <w:tcMar>
              <w:top w:w="128" w:type="dxa"/>
              <w:left w:w="43" w:type="dxa"/>
              <w:bottom w:w="43" w:type="dxa"/>
              <w:right w:w="43" w:type="dxa"/>
            </w:tcMar>
            <w:vAlign w:val="bottom"/>
          </w:tcPr>
          <w:p w14:paraId="3737AE9D"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6E328FFA"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24CA6CF2" w14:textId="77777777" w:rsidR="00C01CA8" w:rsidRPr="0027241E" w:rsidRDefault="00C01CA8" w:rsidP="0027241E">
            <w:r w:rsidRPr="0027241E">
              <w:t>6,6</w:t>
            </w:r>
          </w:p>
        </w:tc>
        <w:tc>
          <w:tcPr>
            <w:tcW w:w="1000" w:type="dxa"/>
            <w:tcBorders>
              <w:top w:val="nil"/>
              <w:left w:val="nil"/>
              <w:bottom w:val="nil"/>
              <w:right w:val="nil"/>
            </w:tcBorders>
            <w:tcMar>
              <w:top w:w="128" w:type="dxa"/>
              <w:left w:w="43" w:type="dxa"/>
              <w:bottom w:w="43" w:type="dxa"/>
              <w:right w:w="43" w:type="dxa"/>
            </w:tcMar>
            <w:vAlign w:val="bottom"/>
          </w:tcPr>
          <w:p w14:paraId="04C254F6" w14:textId="77777777" w:rsidR="00C01CA8" w:rsidRPr="0027241E" w:rsidRDefault="00C01CA8" w:rsidP="0027241E">
            <w:r w:rsidRPr="0027241E">
              <w:t>2,7</w:t>
            </w:r>
          </w:p>
        </w:tc>
      </w:tr>
      <w:tr w:rsidR="00BE25BF" w:rsidRPr="0027241E" w14:paraId="6C971013" w14:textId="77777777">
        <w:trPr>
          <w:trHeight w:val="380"/>
        </w:trPr>
        <w:tc>
          <w:tcPr>
            <w:tcW w:w="540" w:type="dxa"/>
            <w:tcBorders>
              <w:top w:val="nil"/>
              <w:left w:val="nil"/>
              <w:bottom w:val="nil"/>
              <w:right w:val="nil"/>
            </w:tcBorders>
            <w:tcMar>
              <w:top w:w="128" w:type="dxa"/>
              <w:left w:w="43" w:type="dxa"/>
              <w:bottom w:w="43" w:type="dxa"/>
              <w:right w:w="43" w:type="dxa"/>
            </w:tcMar>
          </w:tcPr>
          <w:p w14:paraId="39150968" w14:textId="77777777" w:rsidR="00C01CA8" w:rsidRPr="0027241E" w:rsidRDefault="00C01CA8" w:rsidP="0027241E">
            <w:r w:rsidRPr="0027241E">
              <w:t>2016</w:t>
            </w:r>
          </w:p>
        </w:tc>
        <w:tc>
          <w:tcPr>
            <w:tcW w:w="1240" w:type="dxa"/>
            <w:tcBorders>
              <w:top w:val="nil"/>
              <w:left w:val="nil"/>
              <w:bottom w:val="nil"/>
              <w:right w:val="nil"/>
            </w:tcBorders>
            <w:tcMar>
              <w:top w:w="128" w:type="dxa"/>
              <w:left w:w="43" w:type="dxa"/>
              <w:bottom w:w="43" w:type="dxa"/>
              <w:right w:w="43" w:type="dxa"/>
            </w:tcMar>
            <w:vAlign w:val="bottom"/>
          </w:tcPr>
          <w:p w14:paraId="7716B764" w14:textId="77777777" w:rsidR="00C01CA8" w:rsidRPr="0027241E" w:rsidRDefault="00C01CA8" w:rsidP="0027241E">
            <w:r w:rsidRPr="0027241E">
              <w:t>7 460,8</w:t>
            </w:r>
          </w:p>
        </w:tc>
        <w:tc>
          <w:tcPr>
            <w:tcW w:w="960" w:type="dxa"/>
            <w:tcBorders>
              <w:top w:val="nil"/>
              <w:left w:val="nil"/>
              <w:bottom w:val="nil"/>
              <w:right w:val="nil"/>
            </w:tcBorders>
            <w:tcMar>
              <w:top w:w="128" w:type="dxa"/>
              <w:left w:w="43" w:type="dxa"/>
              <w:bottom w:w="43" w:type="dxa"/>
              <w:right w:w="43" w:type="dxa"/>
            </w:tcMar>
            <w:vAlign w:val="bottom"/>
          </w:tcPr>
          <w:p w14:paraId="3D8664A6"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67D00EBE" w14:textId="77777777" w:rsidR="00C01CA8" w:rsidRPr="0027241E" w:rsidRDefault="00C01CA8" w:rsidP="0027241E">
            <w:r w:rsidRPr="0027241E">
              <w:t>202,9</w:t>
            </w:r>
          </w:p>
        </w:tc>
        <w:tc>
          <w:tcPr>
            <w:tcW w:w="160" w:type="dxa"/>
            <w:tcBorders>
              <w:top w:val="nil"/>
              <w:left w:val="nil"/>
              <w:bottom w:val="nil"/>
              <w:right w:val="nil"/>
            </w:tcBorders>
            <w:tcMar>
              <w:top w:w="128" w:type="dxa"/>
              <w:left w:w="43" w:type="dxa"/>
              <w:bottom w:w="43" w:type="dxa"/>
              <w:right w:w="43" w:type="dxa"/>
            </w:tcMar>
            <w:vAlign w:val="bottom"/>
          </w:tcPr>
          <w:p w14:paraId="33D27214"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2B6F480D"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672BEBF1" w14:textId="77777777" w:rsidR="00C01CA8" w:rsidRPr="0027241E" w:rsidRDefault="00C01CA8" w:rsidP="0027241E">
            <w:r w:rsidRPr="0027241E">
              <w:t>285,2</w:t>
            </w:r>
          </w:p>
        </w:tc>
        <w:tc>
          <w:tcPr>
            <w:tcW w:w="920" w:type="dxa"/>
            <w:tcBorders>
              <w:top w:val="nil"/>
              <w:left w:val="nil"/>
              <w:bottom w:val="nil"/>
              <w:right w:val="nil"/>
            </w:tcBorders>
            <w:tcMar>
              <w:top w:w="128" w:type="dxa"/>
              <w:left w:w="43" w:type="dxa"/>
              <w:bottom w:w="43" w:type="dxa"/>
              <w:right w:w="43" w:type="dxa"/>
            </w:tcMar>
            <w:vAlign w:val="bottom"/>
          </w:tcPr>
          <w:p w14:paraId="1B0778DC"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08B45084"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08817B19" w14:textId="77777777" w:rsidR="00C01CA8" w:rsidRPr="0027241E" w:rsidRDefault="00C01CA8" w:rsidP="0027241E">
            <w:r w:rsidRPr="0027241E">
              <w:t>7,5</w:t>
            </w:r>
          </w:p>
        </w:tc>
        <w:tc>
          <w:tcPr>
            <w:tcW w:w="1000" w:type="dxa"/>
            <w:tcBorders>
              <w:top w:val="nil"/>
              <w:left w:val="nil"/>
              <w:bottom w:val="nil"/>
              <w:right w:val="nil"/>
            </w:tcBorders>
            <w:tcMar>
              <w:top w:w="128" w:type="dxa"/>
              <w:left w:w="43" w:type="dxa"/>
              <w:bottom w:w="43" w:type="dxa"/>
              <w:right w:w="43" w:type="dxa"/>
            </w:tcMar>
            <w:vAlign w:val="bottom"/>
          </w:tcPr>
          <w:p w14:paraId="6A5C28D3" w14:textId="77777777" w:rsidR="00C01CA8" w:rsidRPr="0027241E" w:rsidRDefault="00C01CA8" w:rsidP="0027241E">
            <w:r w:rsidRPr="0027241E">
              <w:t>2,7</w:t>
            </w:r>
          </w:p>
        </w:tc>
      </w:tr>
      <w:tr w:rsidR="00BE25BF" w:rsidRPr="0027241E" w14:paraId="64546699" w14:textId="77777777">
        <w:trPr>
          <w:trHeight w:val="380"/>
        </w:trPr>
        <w:tc>
          <w:tcPr>
            <w:tcW w:w="540" w:type="dxa"/>
            <w:tcBorders>
              <w:top w:val="nil"/>
              <w:left w:val="nil"/>
              <w:bottom w:val="nil"/>
              <w:right w:val="nil"/>
            </w:tcBorders>
            <w:tcMar>
              <w:top w:w="128" w:type="dxa"/>
              <w:left w:w="43" w:type="dxa"/>
              <w:bottom w:w="43" w:type="dxa"/>
              <w:right w:w="43" w:type="dxa"/>
            </w:tcMar>
          </w:tcPr>
          <w:p w14:paraId="7A50988B" w14:textId="77777777" w:rsidR="00C01CA8" w:rsidRPr="0027241E" w:rsidRDefault="00C01CA8" w:rsidP="0027241E">
            <w:r w:rsidRPr="0027241E">
              <w:t>2017</w:t>
            </w:r>
          </w:p>
        </w:tc>
        <w:tc>
          <w:tcPr>
            <w:tcW w:w="1240" w:type="dxa"/>
            <w:tcBorders>
              <w:top w:val="nil"/>
              <w:left w:val="nil"/>
              <w:bottom w:val="nil"/>
              <w:right w:val="nil"/>
            </w:tcBorders>
            <w:tcMar>
              <w:top w:w="128" w:type="dxa"/>
              <w:left w:w="43" w:type="dxa"/>
              <w:bottom w:w="43" w:type="dxa"/>
              <w:right w:w="43" w:type="dxa"/>
            </w:tcMar>
            <w:vAlign w:val="bottom"/>
          </w:tcPr>
          <w:p w14:paraId="00F8FF37" w14:textId="77777777" w:rsidR="00C01CA8" w:rsidRPr="0027241E" w:rsidRDefault="00C01CA8" w:rsidP="0027241E">
            <w:r w:rsidRPr="0027241E">
              <w:t>7 509,9</w:t>
            </w:r>
          </w:p>
        </w:tc>
        <w:tc>
          <w:tcPr>
            <w:tcW w:w="960" w:type="dxa"/>
            <w:tcBorders>
              <w:top w:val="nil"/>
              <w:left w:val="nil"/>
              <w:bottom w:val="nil"/>
              <w:right w:val="nil"/>
            </w:tcBorders>
            <w:tcMar>
              <w:top w:w="128" w:type="dxa"/>
              <w:left w:w="43" w:type="dxa"/>
              <w:bottom w:w="43" w:type="dxa"/>
              <w:right w:w="43" w:type="dxa"/>
            </w:tcMar>
            <w:vAlign w:val="bottom"/>
          </w:tcPr>
          <w:p w14:paraId="6B63980D" w14:textId="77777777" w:rsidR="00C01CA8" w:rsidRPr="0027241E" w:rsidRDefault="00C01CA8" w:rsidP="0027241E">
            <w:r w:rsidRPr="0027241E">
              <w:t>-</w:t>
            </w:r>
          </w:p>
        </w:tc>
        <w:tc>
          <w:tcPr>
            <w:tcW w:w="1240" w:type="dxa"/>
            <w:tcBorders>
              <w:top w:val="nil"/>
              <w:left w:val="nil"/>
              <w:bottom w:val="nil"/>
              <w:right w:val="nil"/>
            </w:tcBorders>
            <w:tcMar>
              <w:top w:w="128" w:type="dxa"/>
              <w:left w:w="43" w:type="dxa"/>
              <w:bottom w:w="43" w:type="dxa"/>
              <w:right w:w="43" w:type="dxa"/>
            </w:tcMar>
            <w:vAlign w:val="bottom"/>
          </w:tcPr>
          <w:p w14:paraId="66CD17F8" w14:textId="77777777" w:rsidR="00C01CA8" w:rsidRPr="0027241E" w:rsidRDefault="00C01CA8" w:rsidP="0027241E">
            <w:r w:rsidRPr="0027241E">
              <w:t>215,0</w:t>
            </w:r>
          </w:p>
        </w:tc>
        <w:tc>
          <w:tcPr>
            <w:tcW w:w="160" w:type="dxa"/>
            <w:tcBorders>
              <w:top w:val="nil"/>
              <w:left w:val="nil"/>
              <w:bottom w:val="nil"/>
              <w:right w:val="nil"/>
            </w:tcBorders>
            <w:tcMar>
              <w:top w:w="128" w:type="dxa"/>
              <w:left w:w="43" w:type="dxa"/>
              <w:bottom w:w="43" w:type="dxa"/>
              <w:right w:w="43" w:type="dxa"/>
            </w:tcMar>
            <w:vAlign w:val="bottom"/>
          </w:tcPr>
          <w:p w14:paraId="651D6407"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33933FB4" w14:textId="77777777" w:rsidR="00C01CA8" w:rsidRPr="0027241E" w:rsidRDefault="00C01CA8" w:rsidP="0027241E">
            <w:r w:rsidRPr="0027241E">
              <w:t>-</w:t>
            </w:r>
          </w:p>
        </w:tc>
        <w:tc>
          <w:tcPr>
            <w:tcW w:w="1200" w:type="dxa"/>
            <w:tcBorders>
              <w:top w:val="nil"/>
              <w:left w:val="nil"/>
              <w:bottom w:val="nil"/>
              <w:right w:val="nil"/>
            </w:tcBorders>
            <w:tcMar>
              <w:top w:w="128" w:type="dxa"/>
              <w:left w:w="43" w:type="dxa"/>
              <w:bottom w:w="43" w:type="dxa"/>
              <w:right w:w="43" w:type="dxa"/>
            </w:tcMar>
            <w:vAlign w:val="bottom"/>
          </w:tcPr>
          <w:p w14:paraId="32FFAA18" w14:textId="77777777" w:rsidR="00C01CA8" w:rsidRPr="0027241E" w:rsidRDefault="00C01CA8" w:rsidP="0027241E">
            <w:r w:rsidRPr="0027241E">
              <w:t>296,2</w:t>
            </w:r>
          </w:p>
        </w:tc>
        <w:tc>
          <w:tcPr>
            <w:tcW w:w="920" w:type="dxa"/>
            <w:tcBorders>
              <w:top w:val="nil"/>
              <w:left w:val="nil"/>
              <w:bottom w:val="nil"/>
              <w:right w:val="nil"/>
            </w:tcBorders>
            <w:tcMar>
              <w:top w:w="128" w:type="dxa"/>
              <w:left w:w="43" w:type="dxa"/>
              <w:bottom w:w="43" w:type="dxa"/>
              <w:right w:w="43" w:type="dxa"/>
            </w:tcMar>
            <w:vAlign w:val="bottom"/>
          </w:tcPr>
          <w:p w14:paraId="152D1C0F" w14:textId="77777777" w:rsidR="00C01CA8" w:rsidRPr="0027241E" w:rsidRDefault="00C01CA8" w:rsidP="0027241E">
            <w:r w:rsidRPr="0027241E">
              <w:t>-</w:t>
            </w:r>
          </w:p>
        </w:tc>
        <w:tc>
          <w:tcPr>
            <w:tcW w:w="160" w:type="dxa"/>
            <w:tcBorders>
              <w:top w:val="nil"/>
              <w:left w:val="nil"/>
              <w:bottom w:val="nil"/>
              <w:right w:val="nil"/>
            </w:tcBorders>
            <w:tcMar>
              <w:top w:w="128" w:type="dxa"/>
              <w:left w:w="43" w:type="dxa"/>
              <w:bottom w:w="43" w:type="dxa"/>
              <w:right w:w="43" w:type="dxa"/>
            </w:tcMar>
            <w:vAlign w:val="bottom"/>
          </w:tcPr>
          <w:p w14:paraId="7E9A2DE8"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7BE021E7" w14:textId="77777777" w:rsidR="00C01CA8" w:rsidRPr="0027241E" w:rsidRDefault="00C01CA8" w:rsidP="0027241E">
            <w:r w:rsidRPr="0027241E">
              <w:t>7,6</w:t>
            </w:r>
          </w:p>
        </w:tc>
        <w:tc>
          <w:tcPr>
            <w:tcW w:w="1000" w:type="dxa"/>
            <w:tcBorders>
              <w:top w:val="nil"/>
              <w:left w:val="nil"/>
              <w:bottom w:val="nil"/>
              <w:right w:val="nil"/>
            </w:tcBorders>
            <w:tcMar>
              <w:top w:w="128" w:type="dxa"/>
              <w:left w:w="43" w:type="dxa"/>
              <w:bottom w:w="43" w:type="dxa"/>
              <w:right w:w="43" w:type="dxa"/>
            </w:tcMar>
            <w:vAlign w:val="bottom"/>
          </w:tcPr>
          <w:p w14:paraId="6081883D" w14:textId="77777777" w:rsidR="00C01CA8" w:rsidRPr="0027241E" w:rsidRDefault="00C01CA8" w:rsidP="0027241E">
            <w:r w:rsidRPr="0027241E">
              <w:t>2,9</w:t>
            </w:r>
          </w:p>
        </w:tc>
      </w:tr>
      <w:tr w:rsidR="00BE25BF" w:rsidRPr="0027241E" w14:paraId="5DCC9292" w14:textId="77777777">
        <w:trPr>
          <w:trHeight w:val="380"/>
        </w:trPr>
        <w:tc>
          <w:tcPr>
            <w:tcW w:w="540" w:type="dxa"/>
            <w:tcBorders>
              <w:top w:val="nil"/>
              <w:left w:val="nil"/>
              <w:bottom w:val="nil"/>
              <w:right w:val="nil"/>
            </w:tcBorders>
            <w:tcMar>
              <w:top w:w="128" w:type="dxa"/>
              <w:left w:w="43" w:type="dxa"/>
              <w:bottom w:w="43" w:type="dxa"/>
              <w:right w:w="43" w:type="dxa"/>
            </w:tcMar>
          </w:tcPr>
          <w:p w14:paraId="14F0DEA4" w14:textId="77777777" w:rsidR="00C01CA8" w:rsidRPr="0027241E" w:rsidRDefault="00C01CA8" w:rsidP="0027241E">
            <w:r w:rsidRPr="0027241E">
              <w:t>2018</w:t>
            </w:r>
          </w:p>
        </w:tc>
        <w:tc>
          <w:tcPr>
            <w:tcW w:w="1240" w:type="dxa"/>
            <w:tcBorders>
              <w:top w:val="nil"/>
              <w:left w:val="nil"/>
              <w:bottom w:val="nil"/>
              <w:right w:val="nil"/>
            </w:tcBorders>
            <w:tcMar>
              <w:top w:w="128" w:type="dxa"/>
              <w:left w:w="43" w:type="dxa"/>
              <w:bottom w:w="43" w:type="dxa"/>
              <w:right w:w="43" w:type="dxa"/>
            </w:tcMar>
            <w:vAlign w:val="bottom"/>
          </w:tcPr>
          <w:p w14:paraId="7799F1FF" w14:textId="77777777" w:rsidR="00C01CA8" w:rsidRPr="0027241E" w:rsidRDefault="00C01CA8" w:rsidP="0027241E">
            <w:r w:rsidRPr="0027241E">
              <w:t>8 484,1</w:t>
            </w:r>
          </w:p>
        </w:tc>
        <w:tc>
          <w:tcPr>
            <w:tcW w:w="960" w:type="dxa"/>
            <w:tcBorders>
              <w:top w:val="nil"/>
              <w:left w:val="nil"/>
              <w:bottom w:val="nil"/>
              <w:right w:val="nil"/>
            </w:tcBorders>
            <w:tcMar>
              <w:top w:w="128" w:type="dxa"/>
              <w:left w:w="43" w:type="dxa"/>
              <w:bottom w:w="43" w:type="dxa"/>
              <w:right w:w="43" w:type="dxa"/>
            </w:tcMar>
            <w:vAlign w:val="bottom"/>
          </w:tcPr>
          <w:p w14:paraId="67E5BB38" w14:textId="77777777" w:rsidR="00C01CA8" w:rsidRPr="0027241E" w:rsidRDefault="00C01CA8" w:rsidP="0027241E">
            <w:r w:rsidRPr="0027241E">
              <w:t>254,5</w:t>
            </w:r>
          </w:p>
        </w:tc>
        <w:tc>
          <w:tcPr>
            <w:tcW w:w="1240" w:type="dxa"/>
            <w:tcBorders>
              <w:top w:val="nil"/>
              <w:left w:val="nil"/>
              <w:bottom w:val="nil"/>
              <w:right w:val="nil"/>
            </w:tcBorders>
            <w:tcMar>
              <w:top w:w="128" w:type="dxa"/>
              <w:left w:w="43" w:type="dxa"/>
              <w:bottom w:w="43" w:type="dxa"/>
              <w:right w:w="43" w:type="dxa"/>
            </w:tcMar>
            <w:vAlign w:val="bottom"/>
          </w:tcPr>
          <w:p w14:paraId="734C4FA6" w14:textId="77777777" w:rsidR="00C01CA8" w:rsidRPr="0027241E" w:rsidRDefault="00C01CA8" w:rsidP="0027241E">
            <w:r w:rsidRPr="0027241E">
              <w:t>204,8</w:t>
            </w:r>
          </w:p>
        </w:tc>
        <w:tc>
          <w:tcPr>
            <w:tcW w:w="160" w:type="dxa"/>
            <w:tcBorders>
              <w:top w:val="nil"/>
              <w:left w:val="nil"/>
              <w:bottom w:val="nil"/>
              <w:right w:val="nil"/>
            </w:tcBorders>
            <w:tcMar>
              <w:top w:w="128" w:type="dxa"/>
              <w:left w:w="43" w:type="dxa"/>
              <w:bottom w:w="43" w:type="dxa"/>
              <w:right w:w="43" w:type="dxa"/>
            </w:tcMar>
            <w:vAlign w:val="bottom"/>
          </w:tcPr>
          <w:p w14:paraId="51987A41"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6196FFA1" w14:textId="77777777" w:rsidR="00C01CA8" w:rsidRPr="0027241E" w:rsidRDefault="00C01CA8" w:rsidP="0027241E">
            <w:r w:rsidRPr="0027241E">
              <w:t>341,1</w:t>
            </w:r>
          </w:p>
        </w:tc>
        <w:tc>
          <w:tcPr>
            <w:tcW w:w="1200" w:type="dxa"/>
            <w:tcBorders>
              <w:top w:val="nil"/>
              <w:left w:val="nil"/>
              <w:bottom w:val="nil"/>
              <w:right w:val="nil"/>
            </w:tcBorders>
            <w:tcMar>
              <w:top w:w="128" w:type="dxa"/>
              <w:left w:w="43" w:type="dxa"/>
              <w:bottom w:w="43" w:type="dxa"/>
              <w:right w:w="43" w:type="dxa"/>
            </w:tcMar>
            <w:vAlign w:val="bottom"/>
          </w:tcPr>
          <w:p w14:paraId="78D9B287" w14:textId="77777777" w:rsidR="00C01CA8" w:rsidRPr="0027241E" w:rsidRDefault="00C01CA8" w:rsidP="0027241E">
            <w:r w:rsidRPr="0027241E">
              <w:t>274,4</w:t>
            </w:r>
          </w:p>
        </w:tc>
        <w:tc>
          <w:tcPr>
            <w:tcW w:w="920" w:type="dxa"/>
            <w:tcBorders>
              <w:top w:val="nil"/>
              <w:left w:val="nil"/>
              <w:bottom w:val="nil"/>
              <w:right w:val="nil"/>
            </w:tcBorders>
            <w:tcMar>
              <w:top w:w="128" w:type="dxa"/>
              <w:left w:w="43" w:type="dxa"/>
              <w:bottom w:w="43" w:type="dxa"/>
              <w:right w:w="43" w:type="dxa"/>
            </w:tcMar>
            <w:vAlign w:val="bottom"/>
          </w:tcPr>
          <w:p w14:paraId="52A2EC96" w14:textId="77777777" w:rsidR="00C01CA8" w:rsidRPr="0027241E" w:rsidRDefault="00C01CA8" w:rsidP="0027241E">
            <w:r w:rsidRPr="0027241E">
              <w:t>-66,7</w:t>
            </w:r>
          </w:p>
        </w:tc>
        <w:tc>
          <w:tcPr>
            <w:tcW w:w="160" w:type="dxa"/>
            <w:tcBorders>
              <w:top w:val="nil"/>
              <w:left w:val="nil"/>
              <w:bottom w:val="nil"/>
              <w:right w:val="nil"/>
            </w:tcBorders>
            <w:tcMar>
              <w:top w:w="128" w:type="dxa"/>
              <w:left w:w="43" w:type="dxa"/>
              <w:bottom w:w="43" w:type="dxa"/>
              <w:right w:w="43" w:type="dxa"/>
            </w:tcMar>
            <w:vAlign w:val="bottom"/>
          </w:tcPr>
          <w:p w14:paraId="4F5B26F5"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76F2777E" w14:textId="77777777" w:rsidR="00C01CA8" w:rsidRPr="0027241E" w:rsidRDefault="00C01CA8" w:rsidP="0027241E">
            <w:r w:rsidRPr="0027241E">
              <w:t>6,9</w:t>
            </w:r>
          </w:p>
        </w:tc>
        <w:tc>
          <w:tcPr>
            <w:tcW w:w="1000" w:type="dxa"/>
            <w:tcBorders>
              <w:top w:val="nil"/>
              <w:left w:val="nil"/>
              <w:bottom w:val="nil"/>
              <w:right w:val="nil"/>
            </w:tcBorders>
            <w:tcMar>
              <w:top w:w="128" w:type="dxa"/>
              <w:left w:w="43" w:type="dxa"/>
              <w:bottom w:w="43" w:type="dxa"/>
              <w:right w:w="43" w:type="dxa"/>
            </w:tcMar>
            <w:vAlign w:val="bottom"/>
          </w:tcPr>
          <w:p w14:paraId="4EDF0B98" w14:textId="77777777" w:rsidR="00C01CA8" w:rsidRPr="0027241E" w:rsidRDefault="00C01CA8" w:rsidP="0027241E">
            <w:r w:rsidRPr="0027241E">
              <w:t>2,4</w:t>
            </w:r>
          </w:p>
        </w:tc>
      </w:tr>
      <w:tr w:rsidR="00BE25BF" w:rsidRPr="0027241E" w14:paraId="368098C8" w14:textId="77777777">
        <w:trPr>
          <w:trHeight w:val="380"/>
        </w:trPr>
        <w:tc>
          <w:tcPr>
            <w:tcW w:w="540" w:type="dxa"/>
            <w:tcBorders>
              <w:top w:val="nil"/>
              <w:left w:val="nil"/>
              <w:bottom w:val="nil"/>
              <w:right w:val="nil"/>
            </w:tcBorders>
            <w:tcMar>
              <w:top w:w="128" w:type="dxa"/>
              <w:left w:w="43" w:type="dxa"/>
              <w:bottom w:w="43" w:type="dxa"/>
              <w:right w:w="43" w:type="dxa"/>
            </w:tcMar>
          </w:tcPr>
          <w:p w14:paraId="0C1FC867" w14:textId="77777777" w:rsidR="00C01CA8" w:rsidRPr="0027241E" w:rsidRDefault="00C01CA8" w:rsidP="0027241E">
            <w:r w:rsidRPr="0027241E">
              <w:t>2019</w:t>
            </w:r>
          </w:p>
        </w:tc>
        <w:tc>
          <w:tcPr>
            <w:tcW w:w="1240" w:type="dxa"/>
            <w:tcBorders>
              <w:top w:val="nil"/>
              <w:left w:val="nil"/>
              <w:bottom w:val="nil"/>
              <w:right w:val="nil"/>
            </w:tcBorders>
            <w:tcMar>
              <w:top w:w="128" w:type="dxa"/>
              <w:left w:w="43" w:type="dxa"/>
              <w:bottom w:w="43" w:type="dxa"/>
              <w:right w:w="43" w:type="dxa"/>
            </w:tcMar>
            <w:vAlign w:val="bottom"/>
          </w:tcPr>
          <w:p w14:paraId="3A57D755" w14:textId="77777777" w:rsidR="00C01CA8" w:rsidRPr="0027241E" w:rsidRDefault="00C01CA8" w:rsidP="0027241E">
            <w:r w:rsidRPr="0027241E">
              <w:t>8 243,4</w:t>
            </w:r>
          </w:p>
        </w:tc>
        <w:tc>
          <w:tcPr>
            <w:tcW w:w="960" w:type="dxa"/>
            <w:tcBorders>
              <w:top w:val="nil"/>
              <w:left w:val="nil"/>
              <w:bottom w:val="nil"/>
              <w:right w:val="nil"/>
            </w:tcBorders>
            <w:tcMar>
              <w:top w:w="128" w:type="dxa"/>
              <w:left w:w="43" w:type="dxa"/>
              <w:bottom w:w="43" w:type="dxa"/>
              <w:right w:w="43" w:type="dxa"/>
            </w:tcMar>
            <w:vAlign w:val="bottom"/>
          </w:tcPr>
          <w:p w14:paraId="56ECAF65" w14:textId="77777777" w:rsidR="00C01CA8" w:rsidRPr="0027241E" w:rsidRDefault="00C01CA8" w:rsidP="0027241E">
            <w:r w:rsidRPr="0027241E">
              <w:t>247,3</w:t>
            </w:r>
          </w:p>
        </w:tc>
        <w:tc>
          <w:tcPr>
            <w:tcW w:w="1240" w:type="dxa"/>
            <w:tcBorders>
              <w:top w:val="nil"/>
              <w:left w:val="nil"/>
              <w:bottom w:val="nil"/>
              <w:right w:val="nil"/>
            </w:tcBorders>
            <w:tcMar>
              <w:top w:w="128" w:type="dxa"/>
              <w:left w:w="43" w:type="dxa"/>
              <w:bottom w:w="43" w:type="dxa"/>
              <w:right w:w="43" w:type="dxa"/>
            </w:tcMar>
            <w:vAlign w:val="bottom"/>
          </w:tcPr>
          <w:p w14:paraId="51119586" w14:textId="77777777" w:rsidR="00C01CA8" w:rsidRPr="0027241E" w:rsidRDefault="00C01CA8" w:rsidP="0027241E">
            <w:r w:rsidRPr="0027241E">
              <w:t>231,1</w:t>
            </w:r>
          </w:p>
        </w:tc>
        <w:tc>
          <w:tcPr>
            <w:tcW w:w="160" w:type="dxa"/>
            <w:tcBorders>
              <w:top w:val="nil"/>
              <w:left w:val="nil"/>
              <w:bottom w:val="nil"/>
              <w:right w:val="nil"/>
            </w:tcBorders>
            <w:tcMar>
              <w:top w:w="128" w:type="dxa"/>
              <w:left w:w="43" w:type="dxa"/>
              <w:bottom w:w="43" w:type="dxa"/>
              <w:right w:w="43" w:type="dxa"/>
            </w:tcMar>
            <w:vAlign w:val="bottom"/>
          </w:tcPr>
          <w:p w14:paraId="2AA21BBC"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280EBDE9" w14:textId="77777777" w:rsidR="00C01CA8" w:rsidRPr="0027241E" w:rsidRDefault="00C01CA8" w:rsidP="0027241E">
            <w:r w:rsidRPr="0027241E">
              <w:t>321,8</w:t>
            </w:r>
          </w:p>
        </w:tc>
        <w:tc>
          <w:tcPr>
            <w:tcW w:w="1200" w:type="dxa"/>
            <w:tcBorders>
              <w:top w:val="nil"/>
              <w:left w:val="nil"/>
              <w:bottom w:val="nil"/>
              <w:right w:val="nil"/>
            </w:tcBorders>
            <w:tcMar>
              <w:top w:w="128" w:type="dxa"/>
              <w:left w:w="43" w:type="dxa"/>
              <w:bottom w:w="43" w:type="dxa"/>
              <w:right w:w="43" w:type="dxa"/>
            </w:tcMar>
            <w:vAlign w:val="bottom"/>
          </w:tcPr>
          <w:p w14:paraId="5898597A" w14:textId="77777777" w:rsidR="00C01CA8" w:rsidRPr="0027241E" w:rsidRDefault="00C01CA8" w:rsidP="0027241E">
            <w:r w:rsidRPr="0027241E">
              <w:t>300,7</w:t>
            </w:r>
          </w:p>
        </w:tc>
        <w:tc>
          <w:tcPr>
            <w:tcW w:w="920" w:type="dxa"/>
            <w:tcBorders>
              <w:top w:val="nil"/>
              <w:left w:val="nil"/>
              <w:bottom w:val="nil"/>
              <w:right w:val="nil"/>
            </w:tcBorders>
            <w:tcMar>
              <w:top w:w="128" w:type="dxa"/>
              <w:left w:w="43" w:type="dxa"/>
              <w:bottom w:w="43" w:type="dxa"/>
              <w:right w:w="43" w:type="dxa"/>
            </w:tcMar>
            <w:vAlign w:val="bottom"/>
          </w:tcPr>
          <w:p w14:paraId="67AD823F" w14:textId="77777777" w:rsidR="00C01CA8" w:rsidRPr="0027241E" w:rsidRDefault="00C01CA8" w:rsidP="0027241E">
            <w:r w:rsidRPr="0027241E">
              <w:t>-21,1</w:t>
            </w:r>
          </w:p>
        </w:tc>
        <w:tc>
          <w:tcPr>
            <w:tcW w:w="160" w:type="dxa"/>
            <w:tcBorders>
              <w:top w:val="nil"/>
              <w:left w:val="nil"/>
              <w:bottom w:val="nil"/>
              <w:right w:val="nil"/>
            </w:tcBorders>
            <w:tcMar>
              <w:top w:w="128" w:type="dxa"/>
              <w:left w:w="43" w:type="dxa"/>
              <w:bottom w:w="43" w:type="dxa"/>
              <w:right w:w="43" w:type="dxa"/>
            </w:tcMar>
            <w:vAlign w:val="bottom"/>
          </w:tcPr>
          <w:p w14:paraId="066A9E6E"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434C98E2" w14:textId="77777777" w:rsidR="00C01CA8" w:rsidRPr="0027241E" w:rsidRDefault="00C01CA8" w:rsidP="0027241E">
            <w:r w:rsidRPr="0027241E">
              <w:t>7,5</w:t>
            </w:r>
          </w:p>
        </w:tc>
        <w:tc>
          <w:tcPr>
            <w:tcW w:w="1000" w:type="dxa"/>
            <w:tcBorders>
              <w:top w:val="nil"/>
              <w:left w:val="nil"/>
              <w:bottom w:val="nil"/>
              <w:right w:val="nil"/>
            </w:tcBorders>
            <w:tcMar>
              <w:top w:w="128" w:type="dxa"/>
              <w:left w:w="43" w:type="dxa"/>
              <w:bottom w:w="43" w:type="dxa"/>
              <w:right w:w="43" w:type="dxa"/>
            </w:tcMar>
            <w:vAlign w:val="bottom"/>
          </w:tcPr>
          <w:p w14:paraId="6C91F568" w14:textId="77777777" w:rsidR="00C01CA8" w:rsidRPr="0027241E" w:rsidRDefault="00C01CA8" w:rsidP="0027241E">
            <w:r w:rsidRPr="0027241E">
              <w:t>2,8</w:t>
            </w:r>
          </w:p>
        </w:tc>
      </w:tr>
      <w:tr w:rsidR="00BE25BF" w:rsidRPr="0027241E" w14:paraId="699D874E" w14:textId="77777777">
        <w:trPr>
          <w:trHeight w:val="380"/>
        </w:trPr>
        <w:tc>
          <w:tcPr>
            <w:tcW w:w="540" w:type="dxa"/>
            <w:tcBorders>
              <w:top w:val="nil"/>
              <w:left w:val="nil"/>
              <w:bottom w:val="nil"/>
              <w:right w:val="nil"/>
            </w:tcBorders>
            <w:tcMar>
              <w:top w:w="128" w:type="dxa"/>
              <w:left w:w="43" w:type="dxa"/>
              <w:bottom w:w="43" w:type="dxa"/>
              <w:right w:w="43" w:type="dxa"/>
            </w:tcMar>
          </w:tcPr>
          <w:p w14:paraId="7E721030" w14:textId="77777777" w:rsidR="00C01CA8" w:rsidRPr="0027241E" w:rsidRDefault="00C01CA8" w:rsidP="0027241E">
            <w:r w:rsidRPr="0027241E">
              <w:t>2020</w:t>
            </w:r>
          </w:p>
        </w:tc>
        <w:tc>
          <w:tcPr>
            <w:tcW w:w="1240" w:type="dxa"/>
            <w:tcBorders>
              <w:top w:val="nil"/>
              <w:left w:val="nil"/>
              <w:bottom w:val="nil"/>
              <w:right w:val="nil"/>
            </w:tcBorders>
            <w:tcMar>
              <w:top w:w="128" w:type="dxa"/>
              <w:left w:w="43" w:type="dxa"/>
              <w:bottom w:w="43" w:type="dxa"/>
              <w:right w:w="43" w:type="dxa"/>
            </w:tcMar>
            <w:vAlign w:val="bottom"/>
          </w:tcPr>
          <w:p w14:paraId="78E3F1FA" w14:textId="77777777" w:rsidR="00C01CA8" w:rsidRPr="0027241E" w:rsidRDefault="00C01CA8" w:rsidP="0027241E">
            <w:r w:rsidRPr="0027241E">
              <w:t>10 086,2</w:t>
            </w:r>
          </w:p>
        </w:tc>
        <w:tc>
          <w:tcPr>
            <w:tcW w:w="960" w:type="dxa"/>
            <w:tcBorders>
              <w:top w:val="nil"/>
              <w:left w:val="nil"/>
              <w:bottom w:val="nil"/>
              <w:right w:val="nil"/>
            </w:tcBorders>
            <w:tcMar>
              <w:top w:w="128" w:type="dxa"/>
              <w:left w:w="43" w:type="dxa"/>
              <w:bottom w:w="43" w:type="dxa"/>
              <w:right w:w="43" w:type="dxa"/>
            </w:tcMar>
            <w:vAlign w:val="bottom"/>
          </w:tcPr>
          <w:p w14:paraId="5BC6FD6D" w14:textId="77777777" w:rsidR="00C01CA8" w:rsidRPr="0027241E" w:rsidRDefault="00C01CA8" w:rsidP="0027241E">
            <w:r w:rsidRPr="0027241E">
              <w:t>302,6</w:t>
            </w:r>
          </w:p>
        </w:tc>
        <w:tc>
          <w:tcPr>
            <w:tcW w:w="1240" w:type="dxa"/>
            <w:tcBorders>
              <w:top w:val="nil"/>
              <w:left w:val="nil"/>
              <w:bottom w:val="nil"/>
              <w:right w:val="nil"/>
            </w:tcBorders>
            <w:tcMar>
              <w:top w:w="128" w:type="dxa"/>
              <w:left w:w="43" w:type="dxa"/>
              <w:bottom w:w="43" w:type="dxa"/>
              <w:right w:w="43" w:type="dxa"/>
            </w:tcMar>
            <w:vAlign w:val="bottom"/>
          </w:tcPr>
          <w:p w14:paraId="7BF5374E" w14:textId="77777777" w:rsidR="00C01CA8" w:rsidRPr="0027241E" w:rsidRDefault="00C01CA8" w:rsidP="0027241E">
            <w:r w:rsidRPr="0027241E">
              <w:t>359,7</w:t>
            </w:r>
          </w:p>
        </w:tc>
        <w:tc>
          <w:tcPr>
            <w:tcW w:w="160" w:type="dxa"/>
            <w:tcBorders>
              <w:top w:val="nil"/>
              <w:left w:val="nil"/>
              <w:bottom w:val="nil"/>
              <w:right w:val="nil"/>
            </w:tcBorders>
            <w:tcMar>
              <w:top w:w="128" w:type="dxa"/>
              <w:left w:w="43" w:type="dxa"/>
              <w:bottom w:w="43" w:type="dxa"/>
              <w:right w:w="43" w:type="dxa"/>
            </w:tcMar>
            <w:vAlign w:val="bottom"/>
          </w:tcPr>
          <w:p w14:paraId="09579D15"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0131D7EB" w14:textId="77777777" w:rsidR="00C01CA8" w:rsidRPr="0027241E" w:rsidRDefault="00C01CA8" w:rsidP="0027241E">
            <w:r w:rsidRPr="0027241E">
              <w:t>387,5</w:t>
            </w:r>
          </w:p>
        </w:tc>
        <w:tc>
          <w:tcPr>
            <w:tcW w:w="1200" w:type="dxa"/>
            <w:tcBorders>
              <w:top w:val="nil"/>
              <w:left w:val="nil"/>
              <w:bottom w:val="nil"/>
              <w:right w:val="nil"/>
            </w:tcBorders>
            <w:tcMar>
              <w:top w:w="128" w:type="dxa"/>
              <w:left w:w="43" w:type="dxa"/>
              <w:bottom w:w="43" w:type="dxa"/>
              <w:right w:w="43" w:type="dxa"/>
            </w:tcMar>
            <w:vAlign w:val="bottom"/>
          </w:tcPr>
          <w:p w14:paraId="70350911" w14:textId="77777777" w:rsidR="00C01CA8" w:rsidRPr="0027241E" w:rsidRDefault="00C01CA8" w:rsidP="0027241E">
            <w:r w:rsidRPr="0027241E">
              <w:t>460,7</w:t>
            </w:r>
          </w:p>
        </w:tc>
        <w:tc>
          <w:tcPr>
            <w:tcW w:w="920" w:type="dxa"/>
            <w:tcBorders>
              <w:top w:val="nil"/>
              <w:left w:val="nil"/>
              <w:bottom w:val="nil"/>
              <w:right w:val="nil"/>
            </w:tcBorders>
            <w:tcMar>
              <w:top w:w="128" w:type="dxa"/>
              <w:left w:w="43" w:type="dxa"/>
              <w:bottom w:w="43" w:type="dxa"/>
              <w:right w:w="43" w:type="dxa"/>
            </w:tcMar>
            <w:vAlign w:val="bottom"/>
          </w:tcPr>
          <w:p w14:paraId="3DA9C1F2" w14:textId="77777777" w:rsidR="00C01CA8" w:rsidRPr="0027241E" w:rsidRDefault="00C01CA8" w:rsidP="0027241E">
            <w:r w:rsidRPr="0027241E">
              <w:t>73,2</w:t>
            </w:r>
          </w:p>
        </w:tc>
        <w:tc>
          <w:tcPr>
            <w:tcW w:w="160" w:type="dxa"/>
            <w:tcBorders>
              <w:top w:val="nil"/>
              <w:left w:val="nil"/>
              <w:bottom w:val="nil"/>
              <w:right w:val="nil"/>
            </w:tcBorders>
            <w:tcMar>
              <w:top w:w="128" w:type="dxa"/>
              <w:left w:w="43" w:type="dxa"/>
              <w:bottom w:w="43" w:type="dxa"/>
              <w:right w:w="43" w:type="dxa"/>
            </w:tcMar>
            <w:vAlign w:val="bottom"/>
          </w:tcPr>
          <w:p w14:paraId="34822E2B"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0131E584" w14:textId="77777777" w:rsidR="00C01CA8" w:rsidRPr="0027241E" w:rsidRDefault="00C01CA8" w:rsidP="0027241E">
            <w:r w:rsidRPr="0027241E">
              <w:t>11,1</w:t>
            </w:r>
          </w:p>
        </w:tc>
        <w:tc>
          <w:tcPr>
            <w:tcW w:w="1000" w:type="dxa"/>
            <w:tcBorders>
              <w:top w:val="nil"/>
              <w:left w:val="nil"/>
              <w:bottom w:val="nil"/>
              <w:right w:val="nil"/>
            </w:tcBorders>
            <w:tcMar>
              <w:top w:w="128" w:type="dxa"/>
              <w:left w:w="43" w:type="dxa"/>
              <w:bottom w:w="43" w:type="dxa"/>
              <w:right w:w="43" w:type="dxa"/>
            </w:tcMar>
            <w:vAlign w:val="bottom"/>
          </w:tcPr>
          <w:p w14:paraId="723EADC6" w14:textId="77777777" w:rsidR="00C01CA8" w:rsidRPr="0027241E" w:rsidRDefault="00C01CA8" w:rsidP="0027241E">
            <w:r w:rsidRPr="0027241E">
              <w:t>3,6</w:t>
            </w:r>
          </w:p>
        </w:tc>
      </w:tr>
      <w:tr w:rsidR="00BE25BF" w:rsidRPr="0027241E" w14:paraId="0C8A9372" w14:textId="77777777">
        <w:trPr>
          <w:trHeight w:val="380"/>
        </w:trPr>
        <w:tc>
          <w:tcPr>
            <w:tcW w:w="540" w:type="dxa"/>
            <w:tcBorders>
              <w:top w:val="nil"/>
              <w:left w:val="nil"/>
              <w:bottom w:val="nil"/>
              <w:right w:val="nil"/>
            </w:tcBorders>
            <w:tcMar>
              <w:top w:w="128" w:type="dxa"/>
              <w:left w:w="43" w:type="dxa"/>
              <w:bottom w:w="43" w:type="dxa"/>
              <w:right w:w="43" w:type="dxa"/>
            </w:tcMar>
          </w:tcPr>
          <w:p w14:paraId="5B5CA2D0" w14:textId="77777777" w:rsidR="00C01CA8" w:rsidRPr="0027241E" w:rsidRDefault="00C01CA8" w:rsidP="0027241E">
            <w:r w:rsidRPr="0027241E">
              <w:t>2021</w:t>
            </w:r>
          </w:p>
        </w:tc>
        <w:tc>
          <w:tcPr>
            <w:tcW w:w="1240" w:type="dxa"/>
            <w:tcBorders>
              <w:top w:val="nil"/>
              <w:left w:val="nil"/>
              <w:bottom w:val="nil"/>
              <w:right w:val="nil"/>
            </w:tcBorders>
            <w:tcMar>
              <w:top w:w="128" w:type="dxa"/>
              <w:left w:w="43" w:type="dxa"/>
              <w:bottom w:w="43" w:type="dxa"/>
              <w:right w:w="43" w:type="dxa"/>
            </w:tcMar>
            <w:vAlign w:val="bottom"/>
          </w:tcPr>
          <w:p w14:paraId="0BDED97C" w14:textId="77777777" w:rsidR="00C01CA8" w:rsidRPr="0027241E" w:rsidRDefault="00C01CA8" w:rsidP="0027241E">
            <w:r w:rsidRPr="0027241E">
              <w:t>10 907,1</w:t>
            </w:r>
          </w:p>
        </w:tc>
        <w:tc>
          <w:tcPr>
            <w:tcW w:w="960" w:type="dxa"/>
            <w:tcBorders>
              <w:top w:val="nil"/>
              <w:left w:val="nil"/>
              <w:bottom w:val="nil"/>
              <w:right w:val="nil"/>
            </w:tcBorders>
            <w:tcMar>
              <w:top w:w="128" w:type="dxa"/>
              <w:left w:w="43" w:type="dxa"/>
              <w:bottom w:w="43" w:type="dxa"/>
              <w:right w:w="43" w:type="dxa"/>
            </w:tcMar>
            <w:vAlign w:val="bottom"/>
          </w:tcPr>
          <w:p w14:paraId="7F4A2E4E" w14:textId="77777777" w:rsidR="00C01CA8" w:rsidRPr="0027241E" w:rsidRDefault="00C01CA8" w:rsidP="0027241E">
            <w:r w:rsidRPr="0027241E">
              <w:t>327,2</w:t>
            </w:r>
          </w:p>
        </w:tc>
        <w:tc>
          <w:tcPr>
            <w:tcW w:w="1240" w:type="dxa"/>
            <w:tcBorders>
              <w:top w:val="nil"/>
              <w:left w:val="nil"/>
              <w:bottom w:val="nil"/>
              <w:right w:val="nil"/>
            </w:tcBorders>
            <w:tcMar>
              <w:top w:w="128" w:type="dxa"/>
              <w:left w:w="43" w:type="dxa"/>
              <w:bottom w:w="43" w:type="dxa"/>
              <w:right w:w="43" w:type="dxa"/>
            </w:tcMar>
            <w:vAlign w:val="bottom"/>
          </w:tcPr>
          <w:p w14:paraId="5BDF5262" w14:textId="77777777" w:rsidR="00C01CA8" w:rsidRPr="0027241E" w:rsidRDefault="00C01CA8" w:rsidP="0027241E">
            <w:r w:rsidRPr="0027241E">
              <w:t>341,1</w:t>
            </w:r>
          </w:p>
        </w:tc>
        <w:tc>
          <w:tcPr>
            <w:tcW w:w="160" w:type="dxa"/>
            <w:tcBorders>
              <w:top w:val="nil"/>
              <w:left w:val="nil"/>
              <w:bottom w:val="nil"/>
              <w:right w:val="nil"/>
            </w:tcBorders>
            <w:tcMar>
              <w:top w:w="128" w:type="dxa"/>
              <w:left w:w="43" w:type="dxa"/>
              <w:bottom w:w="43" w:type="dxa"/>
              <w:right w:w="43" w:type="dxa"/>
            </w:tcMar>
            <w:vAlign w:val="bottom"/>
          </w:tcPr>
          <w:p w14:paraId="216850BF"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39EE6C61" w14:textId="77777777" w:rsidR="00C01CA8" w:rsidRPr="0027241E" w:rsidRDefault="00C01CA8" w:rsidP="0027241E">
            <w:r w:rsidRPr="0027241E">
              <w:t>403,2</w:t>
            </w:r>
          </w:p>
        </w:tc>
        <w:tc>
          <w:tcPr>
            <w:tcW w:w="1200" w:type="dxa"/>
            <w:tcBorders>
              <w:top w:val="nil"/>
              <w:left w:val="nil"/>
              <w:bottom w:val="nil"/>
              <w:right w:val="nil"/>
            </w:tcBorders>
            <w:tcMar>
              <w:top w:w="128" w:type="dxa"/>
              <w:left w:w="43" w:type="dxa"/>
              <w:bottom w:w="43" w:type="dxa"/>
              <w:right w:w="43" w:type="dxa"/>
            </w:tcMar>
            <w:vAlign w:val="bottom"/>
          </w:tcPr>
          <w:p w14:paraId="0AC09989" w14:textId="77777777" w:rsidR="00C01CA8" w:rsidRPr="0027241E" w:rsidRDefault="00C01CA8" w:rsidP="0027241E">
            <w:r w:rsidRPr="0027241E">
              <w:t>420,3</w:t>
            </w:r>
          </w:p>
        </w:tc>
        <w:tc>
          <w:tcPr>
            <w:tcW w:w="920" w:type="dxa"/>
            <w:tcBorders>
              <w:top w:val="nil"/>
              <w:left w:val="nil"/>
              <w:bottom w:val="nil"/>
              <w:right w:val="nil"/>
            </w:tcBorders>
            <w:tcMar>
              <w:top w:w="128" w:type="dxa"/>
              <w:left w:w="43" w:type="dxa"/>
              <w:bottom w:w="43" w:type="dxa"/>
              <w:right w:w="43" w:type="dxa"/>
            </w:tcMar>
            <w:vAlign w:val="bottom"/>
          </w:tcPr>
          <w:p w14:paraId="19CEDD83" w14:textId="77777777" w:rsidR="00C01CA8" w:rsidRPr="0027241E" w:rsidRDefault="00C01CA8" w:rsidP="0027241E">
            <w:r w:rsidRPr="0027241E">
              <w:t>17,1</w:t>
            </w:r>
          </w:p>
        </w:tc>
        <w:tc>
          <w:tcPr>
            <w:tcW w:w="160" w:type="dxa"/>
            <w:tcBorders>
              <w:top w:val="nil"/>
              <w:left w:val="nil"/>
              <w:bottom w:val="nil"/>
              <w:right w:val="nil"/>
            </w:tcBorders>
            <w:tcMar>
              <w:top w:w="128" w:type="dxa"/>
              <w:left w:w="43" w:type="dxa"/>
              <w:bottom w:w="43" w:type="dxa"/>
              <w:right w:w="43" w:type="dxa"/>
            </w:tcMar>
            <w:vAlign w:val="bottom"/>
          </w:tcPr>
          <w:p w14:paraId="30149BAB"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21A4C7FD" w14:textId="77777777" w:rsidR="00C01CA8" w:rsidRPr="0027241E" w:rsidRDefault="00C01CA8" w:rsidP="0027241E">
            <w:r w:rsidRPr="0027241E">
              <w:t>10,0</w:t>
            </w:r>
          </w:p>
        </w:tc>
        <w:tc>
          <w:tcPr>
            <w:tcW w:w="1000" w:type="dxa"/>
            <w:tcBorders>
              <w:top w:val="nil"/>
              <w:left w:val="nil"/>
              <w:bottom w:val="nil"/>
              <w:right w:val="nil"/>
            </w:tcBorders>
            <w:tcMar>
              <w:top w:w="128" w:type="dxa"/>
              <w:left w:w="43" w:type="dxa"/>
              <w:bottom w:w="43" w:type="dxa"/>
              <w:right w:w="43" w:type="dxa"/>
            </w:tcMar>
            <w:vAlign w:val="bottom"/>
          </w:tcPr>
          <w:p w14:paraId="4998F8B8" w14:textId="77777777" w:rsidR="00C01CA8" w:rsidRPr="0027241E" w:rsidRDefault="00C01CA8" w:rsidP="0027241E">
            <w:r w:rsidRPr="0027241E">
              <w:t>3,1</w:t>
            </w:r>
          </w:p>
        </w:tc>
      </w:tr>
      <w:tr w:rsidR="00BE25BF" w:rsidRPr="0027241E" w14:paraId="77962BF1" w14:textId="77777777">
        <w:trPr>
          <w:trHeight w:val="380"/>
        </w:trPr>
        <w:tc>
          <w:tcPr>
            <w:tcW w:w="540" w:type="dxa"/>
            <w:tcBorders>
              <w:top w:val="nil"/>
              <w:left w:val="nil"/>
              <w:bottom w:val="nil"/>
              <w:right w:val="nil"/>
            </w:tcBorders>
            <w:tcMar>
              <w:top w:w="128" w:type="dxa"/>
              <w:left w:w="43" w:type="dxa"/>
              <w:bottom w:w="43" w:type="dxa"/>
              <w:right w:w="43" w:type="dxa"/>
            </w:tcMar>
          </w:tcPr>
          <w:p w14:paraId="3B4745C5" w14:textId="77777777" w:rsidR="00C01CA8" w:rsidRPr="0027241E" w:rsidRDefault="00C01CA8" w:rsidP="0027241E">
            <w:r w:rsidRPr="0027241E">
              <w:t>2022</w:t>
            </w:r>
          </w:p>
        </w:tc>
        <w:tc>
          <w:tcPr>
            <w:tcW w:w="1240" w:type="dxa"/>
            <w:tcBorders>
              <w:top w:val="nil"/>
              <w:left w:val="nil"/>
              <w:bottom w:val="nil"/>
              <w:right w:val="nil"/>
            </w:tcBorders>
            <w:tcMar>
              <w:top w:w="128" w:type="dxa"/>
              <w:left w:w="43" w:type="dxa"/>
              <w:bottom w:w="43" w:type="dxa"/>
              <w:right w:w="43" w:type="dxa"/>
            </w:tcMar>
            <w:vAlign w:val="bottom"/>
          </w:tcPr>
          <w:p w14:paraId="384C69BD" w14:textId="77777777" w:rsidR="00C01CA8" w:rsidRPr="0027241E" w:rsidRDefault="00C01CA8" w:rsidP="0027241E">
            <w:r w:rsidRPr="0027241E">
              <w:t>12 355,2</w:t>
            </w:r>
          </w:p>
        </w:tc>
        <w:tc>
          <w:tcPr>
            <w:tcW w:w="960" w:type="dxa"/>
            <w:tcBorders>
              <w:top w:val="nil"/>
              <w:left w:val="nil"/>
              <w:bottom w:val="nil"/>
              <w:right w:val="nil"/>
            </w:tcBorders>
            <w:tcMar>
              <w:top w:w="128" w:type="dxa"/>
              <w:left w:w="43" w:type="dxa"/>
              <w:bottom w:w="43" w:type="dxa"/>
              <w:right w:w="43" w:type="dxa"/>
            </w:tcMar>
            <w:vAlign w:val="bottom"/>
          </w:tcPr>
          <w:p w14:paraId="668142F6" w14:textId="77777777" w:rsidR="00C01CA8" w:rsidRPr="0027241E" w:rsidRDefault="00C01CA8" w:rsidP="0027241E">
            <w:r w:rsidRPr="0027241E">
              <w:t>370,7</w:t>
            </w:r>
          </w:p>
        </w:tc>
        <w:tc>
          <w:tcPr>
            <w:tcW w:w="1240" w:type="dxa"/>
            <w:tcBorders>
              <w:top w:val="nil"/>
              <w:left w:val="nil"/>
              <w:bottom w:val="nil"/>
              <w:right w:val="nil"/>
            </w:tcBorders>
            <w:tcMar>
              <w:top w:w="128" w:type="dxa"/>
              <w:left w:w="43" w:type="dxa"/>
              <w:bottom w:w="43" w:type="dxa"/>
              <w:right w:w="43" w:type="dxa"/>
            </w:tcMar>
            <w:vAlign w:val="bottom"/>
          </w:tcPr>
          <w:p w14:paraId="07F2C644" w14:textId="77777777" w:rsidR="00C01CA8" w:rsidRPr="0027241E" w:rsidRDefault="00C01CA8" w:rsidP="0027241E">
            <w:r w:rsidRPr="0027241E">
              <w:t>322,1</w:t>
            </w:r>
          </w:p>
        </w:tc>
        <w:tc>
          <w:tcPr>
            <w:tcW w:w="160" w:type="dxa"/>
            <w:tcBorders>
              <w:top w:val="nil"/>
              <w:left w:val="nil"/>
              <w:bottom w:val="nil"/>
              <w:right w:val="nil"/>
            </w:tcBorders>
            <w:tcMar>
              <w:top w:w="128" w:type="dxa"/>
              <w:left w:w="43" w:type="dxa"/>
              <w:bottom w:w="43" w:type="dxa"/>
              <w:right w:w="43" w:type="dxa"/>
            </w:tcMar>
            <w:vAlign w:val="bottom"/>
          </w:tcPr>
          <w:p w14:paraId="07ACCB97"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0B0B0BC4" w14:textId="77777777" w:rsidR="00C01CA8" w:rsidRPr="0027241E" w:rsidRDefault="00C01CA8" w:rsidP="0027241E">
            <w:r w:rsidRPr="0027241E">
              <w:t>433,9</w:t>
            </w:r>
          </w:p>
        </w:tc>
        <w:tc>
          <w:tcPr>
            <w:tcW w:w="1200" w:type="dxa"/>
            <w:tcBorders>
              <w:top w:val="nil"/>
              <w:left w:val="nil"/>
              <w:bottom w:val="nil"/>
              <w:right w:val="nil"/>
            </w:tcBorders>
            <w:tcMar>
              <w:top w:w="128" w:type="dxa"/>
              <w:left w:w="43" w:type="dxa"/>
              <w:bottom w:w="43" w:type="dxa"/>
              <w:right w:w="43" w:type="dxa"/>
            </w:tcMar>
            <w:vAlign w:val="bottom"/>
          </w:tcPr>
          <w:p w14:paraId="41CF229D" w14:textId="77777777" w:rsidR="00C01CA8" w:rsidRPr="0027241E" w:rsidRDefault="00C01CA8" w:rsidP="0027241E">
            <w:r w:rsidRPr="0027241E">
              <w:t>377,1</w:t>
            </w:r>
          </w:p>
        </w:tc>
        <w:tc>
          <w:tcPr>
            <w:tcW w:w="920" w:type="dxa"/>
            <w:tcBorders>
              <w:top w:val="nil"/>
              <w:left w:val="nil"/>
              <w:bottom w:val="nil"/>
              <w:right w:val="nil"/>
            </w:tcBorders>
            <w:tcMar>
              <w:top w:w="128" w:type="dxa"/>
              <w:left w:w="43" w:type="dxa"/>
              <w:bottom w:w="43" w:type="dxa"/>
              <w:right w:w="43" w:type="dxa"/>
            </w:tcMar>
            <w:vAlign w:val="bottom"/>
          </w:tcPr>
          <w:p w14:paraId="426FB4A8" w14:textId="77777777" w:rsidR="00C01CA8" w:rsidRPr="0027241E" w:rsidRDefault="00C01CA8" w:rsidP="0027241E">
            <w:r w:rsidRPr="0027241E">
              <w:t>-56,8</w:t>
            </w:r>
          </w:p>
        </w:tc>
        <w:tc>
          <w:tcPr>
            <w:tcW w:w="160" w:type="dxa"/>
            <w:tcBorders>
              <w:top w:val="nil"/>
              <w:left w:val="nil"/>
              <w:bottom w:val="nil"/>
              <w:right w:val="nil"/>
            </w:tcBorders>
            <w:tcMar>
              <w:top w:w="128" w:type="dxa"/>
              <w:left w:w="43" w:type="dxa"/>
              <w:bottom w:w="43" w:type="dxa"/>
              <w:right w:w="43" w:type="dxa"/>
            </w:tcMar>
            <w:vAlign w:val="bottom"/>
          </w:tcPr>
          <w:p w14:paraId="52725FC8"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08D151D4" w14:textId="77777777" w:rsidR="00C01CA8" w:rsidRPr="0027241E" w:rsidRDefault="00C01CA8" w:rsidP="0027241E">
            <w:r w:rsidRPr="0027241E">
              <w:t>8,9</w:t>
            </w:r>
          </w:p>
        </w:tc>
        <w:tc>
          <w:tcPr>
            <w:tcW w:w="1000" w:type="dxa"/>
            <w:tcBorders>
              <w:top w:val="nil"/>
              <w:left w:val="nil"/>
              <w:bottom w:val="nil"/>
              <w:right w:val="nil"/>
            </w:tcBorders>
            <w:tcMar>
              <w:top w:w="128" w:type="dxa"/>
              <w:left w:w="43" w:type="dxa"/>
              <w:bottom w:w="43" w:type="dxa"/>
              <w:right w:w="43" w:type="dxa"/>
            </w:tcMar>
            <w:vAlign w:val="bottom"/>
          </w:tcPr>
          <w:p w14:paraId="613CE125" w14:textId="77777777" w:rsidR="00C01CA8" w:rsidRPr="0027241E" w:rsidRDefault="00C01CA8" w:rsidP="0027241E">
            <w:r w:rsidRPr="0027241E">
              <w:t>2,6</w:t>
            </w:r>
          </w:p>
        </w:tc>
      </w:tr>
      <w:tr w:rsidR="00BE25BF" w:rsidRPr="0027241E" w14:paraId="65C14AC9" w14:textId="77777777">
        <w:trPr>
          <w:trHeight w:val="380"/>
        </w:trPr>
        <w:tc>
          <w:tcPr>
            <w:tcW w:w="540" w:type="dxa"/>
            <w:tcBorders>
              <w:top w:val="nil"/>
              <w:left w:val="nil"/>
              <w:bottom w:val="nil"/>
              <w:right w:val="nil"/>
            </w:tcBorders>
            <w:tcMar>
              <w:top w:w="128" w:type="dxa"/>
              <w:left w:w="43" w:type="dxa"/>
              <w:bottom w:w="43" w:type="dxa"/>
              <w:right w:w="43" w:type="dxa"/>
            </w:tcMar>
          </w:tcPr>
          <w:p w14:paraId="5720C525" w14:textId="77777777" w:rsidR="00C01CA8" w:rsidRPr="0027241E" w:rsidRDefault="00C01CA8" w:rsidP="0027241E">
            <w:r w:rsidRPr="0027241E">
              <w:t>2023</w:t>
            </w:r>
          </w:p>
        </w:tc>
        <w:tc>
          <w:tcPr>
            <w:tcW w:w="1240" w:type="dxa"/>
            <w:tcBorders>
              <w:top w:val="nil"/>
              <w:left w:val="nil"/>
              <w:bottom w:val="nil"/>
              <w:right w:val="nil"/>
            </w:tcBorders>
            <w:tcMar>
              <w:top w:w="128" w:type="dxa"/>
              <w:left w:w="43" w:type="dxa"/>
              <w:bottom w:w="43" w:type="dxa"/>
              <w:right w:w="43" w:type="dxa"/>
            </w:tcMar>
            <w:vAlign w:val="bottom"/>
          </w:tcPr>
          <w:p w14:paraId="1F37FB61" w14:textId="77777777" w:rsidR="00C01CA8" w:rsidRPr="0027241E" w:rsidRDefault="00C01CA8" w:rsidP="0027241E">
            <w:r w:rsidRPr="0027241E">
              <w:t>12 413,5</w:t>
            </w:r>
          </w:p>
        </w:tc>
        <w:tc>
          <w:tcPr>
            <w:tcW w:w="960" w:type="dxa"/>
            <w:tcBorders>
              <w:top w:val="nil"/>
              <w:left w:val="nil"/>
              <w:bottom w:val="nil"/>
              <w:right w:val="nil"/>
            </w:tcBorders>
            <w:tcMar>
              <w:top w:w="128" w:type="dxa"/>
              <w:left w:w="43" w:type="dxa"/>
              <w:bottom w:w="43" w:type="dxa"/>
              <w:right w:w="43" w:type="dxa"/>
            </w:tcMar>
            <w:vAlign w:val="bottom"/>
          </w:tcPr>
          <w:p w14:paraId="41B37109" w14:textId="77777777" w:rsidR="00C01CA8" w:rsidRPr="0027241E" w:rsidRDefault="00C01CA8" w:rsidP="0027241E">
            <w:r w:rsidRPr="0027241E">
              <w:t>372,4</w:t>
            </w:r>
          </w:p>
        </w:tc>
        <w:tc>
          <w:tcPr>
            <w:tcW w:w="1240" w:type="dxa"/>
            <w:tcBorders>
              <w:top w:val="nil"/>
              <w:left w:val="nil"/>
              <w:bottom w:val="nil"/>
              <w:right w:val="nil"/>
            </w:tcBorders>
            <w:tcMar>
              <w:top w:w="128" w:type="dxa"/>
              <w:left w:w="43" w:type="dxa"/>
              <w:bottom w:w="43" w:type="dxa"/>
              <w:right w:w="43" w:type="dxa"/>
            </w:tcMar>
            <w:vAlign w:val="bottom"/>
          </w:tcPr>
          <w:p w14:paraId="1C0433F9" w14:textId="77777777" w:rsidR="00C01CA8" w:rsidRPr="0027241E" w:rsidRDefault="00C01CA8" w:rsidP="0027241E">
            <w:r w:rsidRPr="0027241E">
              <w:t>356,0</w:t>
            </w:r>
          </w:p>
        </w:tc>
        <w:tc>
          <w:tcPr>
            <w:tcW w:w="160" w:type="dxa"/>
            <w:tcBorders>
              <w:top w:val="nil"/>
              <w:left w:val="nil"/>
              <w:bottom w:val="nil"/>
              <w:right w:val="nil"/>
            </w:tcBorders>
            <w:tcMar>
              <w:top w:w="128" w:type="dxa"/>
              <w:left w:w="43" w:type="dxa"/>
              <w:bottom w:w="43" w:type="dxa"/>
              <w:right w:w="43" w:type="dxa"/>
            </w:tcMar>
            <w:vAlign w:val="bottom"/>
          </w:tcPr>
          <w:p w14:paraId="684A98CB"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10D48C93" w14:textId="77777777" w:rsidR="00C01CA8" w:rsidRPr="0027241E" w:rsidRDefault="00C01CA8" w:rsidP="0027241E">
            <w:r w:rsidRPr="0027241E">
              <w:t>415,0</w:t>
            </w:r>
          </w:p>
        </w:tc>
        <w:tc>
          <w:tcPr>
            <w:tcW w:w="1200" w:type="dxa"/>
            <w:tcBorders>
              <w:top w:val="nil"/>
              <w:left w:val="nil"/>
              <w:bottom w:val="nil"/>
              <w:right w:val="nil"/>
            </w:tcBorders>
            <w:tcMar>
              <w:top w:w="128" w:type="dxa"/>
              <w:left w:w="43" w:type="dxa"/>
              <w:bottom w:w="43" w:type="dxa"/>
              <w:right w:w="43" w:type="dxa"/>
            </w:tcMar>
            <w:vAlign w:val="bottom"/>
          </w:tcPr>
          <w:p w14:paraId="45219B4D" w14:textId="77777777" w:rsidR="00C01CA8" w:rsidRPr="0027241E" w:rsidRDefault="00C01CA8" w:rsidP="0027241E">
            <w:r w:rsidRPr="0027241E">
              <w:t>396,7</w:t>
            </w:r>
          </w:p>
        </w:tc>
        <w:tc>
          <w:tcPr>
            <w:tcW w:w="920" w:type="dxa"/>
            <w:tcBorders>
              <w:top w:val="nil"/>
              <w:left w:val="nil"/>
              <w:bottom w:val="nil"/>
              <w:right w:val="nil"/>
            </w:tcBorders>
            <w:tcMar>
              <w:top w:w="128" w:type="dxa"/>
              <w:left w:w="43" w:type="dxa"/>
              <w:bottom w:w="43" w:type="dxa"/>
              <w:right w:w="43" w:type="dxa"/>
            </w:tcMar>
            <w:vAlign w:val="bottom"/>
          </w:tcPr>
          <w:p w14:paraId="354F9FC8" w14:textId="77777777" w:rsidR="00C01CA8" w:rsidRPr="0027241E" w:rsidRDefault="00C01CA8" w:rsidP="0027241E">
            <w:r w:rsidRPr="0027241E">
              <w:t>-18,3</w:t>
            </w:r>
          </w:p>
        </w:tc>
        <w:tc>
          <w:tcPr>
            <w:tcW w:w="160" w:type="dxa"/>
            <w:tcBorders>
              <w:top w:val="nil"/>
              <w:left w:val="nil"/>
              <w:bottom w:val="nil"/>
              <w:right w:val="nil"/>
            </w:tcBorders>
            <w:tcMar>
              <w:top w:w="128" w:type="dxa"/>
              <w:left w:w="43" w:type="dxa"/>
              <w:bottom w:w="43" w:type="dxa"/>
              <w:right w:w="43" w:type="dxa"/>
            </w:tcMar>
            <w:vAlign w:val="bottom"/>
          </w:tcPr>
          <w:p w14:paraId="4AB18815"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17BE71F6" w14:textId="77777777" w:rsidR="00C01CA8" w:rsidRPr="0027241E" w:rsidRDefault="00C01CA8" w:rsidP="0027241E">
            <w:r w:rsidRPr="0027241E">
              <w:t>9,3</w:t>
            </w:r>
          </w:p>
        </w:tc>
        <w:tc>
          <w:tcPr>
            <w:tcW w:w="1000" w:type="dxa"/>
            <w:tcBorders>
              <w:top w:val="nil"/>
              <w:left w:val="nil"/>
              <w:bottom w:val="nil"/>
              <w:right w:val="nil"/>
            </w:tcBorders>
            <w:tcMar>
              <w:top w:w="128" w:type="dxa"/>
              <w:left w:w="43" w:type="dxa"/>
              <w:bottom w:w="43" w:type="dxa"/>
              <w:right w:w="43" w:type="dxa"/>
            </w:tcMar>
            <w:vAlign w:val="bottom"/>
          </w:tcPr>
          <w:p w14:paraId="0026A62A" w14:textId="77777777" w:rsidR="00C01CA8" w:rsidRPr="0027241E" w:rsidRDefault="00C01CA8" w:rsidP="0027241E">
            <w:r w:rsidRPr="0027241E">
              <w:t>2,9</w:t>
            </w:r>
          </w:p>
        </w:tc>
      </w:tr>
      <w:tr w:rsidR="00BE25BF" w:rsidRPr="0027241E" w14:paraId="74E0CF11" w14:textId="77777777">
        <w:trPr>
          <w:trHeight w:val="380"/>
        </w:trPr>
        <w:tc>
          <w:tcPr>
            <w:tcW w:w="540" w:type="dxa"/>
            <w:tcBorders>
              <w:top w:val="nil"/>
              <w:left w:val="nil"/>
              <w:bottom w:val="nil"/>
              <w:right w:val="nil"/>
            </w:tcBorders>
            <w:tcMar>
              <w:top w:w="128" w:type="dxa"/>
              <w:left w:w="43" w:type="dxa"/>
              <w:bottom w:w="43" w:type="dxa"/>
              <w:right w:w="43" w:type="dxa"/>
            </w:tcMar>
          </w:tcPr>
          <w:p w14:paraId="435EDD55" w14:textId="77777777" w:rsidR="00C01CA8" w:rsidRPr="0027241E" w:rsidRDefault="00C01CA8" w:rsidP="0027241E">
            <w:r w:rsidRPr="0027241E">
              <w:t>2024</w:t>
            </w:r>
          </w:p>
        </w:tc>
        <w:tc>
          <w:tcPr>
            <w:tcW w:w="1240" w:type="dxa"/>
            <w:tcBorders>
              <w:top w:val="nil"/>
              <w:left w:val="nil"/>
              <w:bottom w:val="nil"/>
              <w:right w:val="nil"/>
            </w:tcBorders>
            <w:tcMar>
              <w:top w:w="128" w:type="dxa"/>
              <w:left w:w="43" w:type="dxa"/>
              <w:bottom w:w="43" w:type="dxa"/>
              <w:right w:w="43" w:type="dxa"/>
            </w:tcMar>
            <w:vAlign w:val="bottom"/>
          </w:tcPr>
          <w:p w14:paraId="295DE5B7" w14:textId="77777777" w:rsidR="00C01CA8" w:rsidRPr="0027241E" w:rsidRDefault="00C01CA8" w:rsidP="0027241E">
            <w:r w:rsidRPr="0027241E">
              <w:t>15 760,8</w:t>
            </w:r>
          </w:p>
        </w:tc>
        <w:tc>
          <w:tcPr>
            <w:tcW w:w="960" w:type="dxa"/>
            <w:tcBorders>
              <w:top w:val="nil"/>
              <w:left w:val="nil"/>
              <w:bottom w:val="nil"/>
              <w:right w:val="nil"/>
            </w:tcBorders>
            <w:tcMar>
              <w:top w:w="128" w:type="dxa"/>
              <w:left w:w="43" w:type="dxa"/>
              <w:bottom w:w="43" w:type="dxa"/>
              <w:right w:w="43" w:type="dxa"/>
            </w:tcMar>
            <w:vAlign w:val="bottom"/>
          </w:tcPr>
          <w:p w14:paraId="12425D2C" w14:textId="77777777" w:rsidR="00C01CA8" w:rsidRPr="0027241E" w:rsidRDefault="00C01CA8" w:rsidP="0027241E">
            <w:r w:rsidRPr="0027241E">
              <w:t>472,8</w:t>
            </w:r>
          </w:p>
        </w:tc>
        <w:tc>
          <w:tcPr>
            <w:tcW w:w="1240" w:type="dxa"/>
            <w:tcBorders>
              <w:top w:val="nil"/>
              <w:left w:val="nil"/>
              <w:bottom w:val="nil"/>
              <w:right w:val="nil"/>
            </w:tcBorders>
            <w:tcMar>
              <w:top w:w="128" w:type="dxa"/>
              <w:left w:w="43" w:type="dxa"/>
              <w:bottom w:w="43" w:type="dxa"/>
              <w:right w:w="43" w:type="dxa"/>
            </w:tcMar>
            <w:vAlign w:val="bottom"/>
          </w:tcPr>
          <w:p w14:paraId="16FD2399" w14:textId="77777777" w:rsidR="00C01CA8" w:rsidRPr="0027241E" w:rsidRDefault="00C01CA8" w:rsidP="0027241E">
            <w:r w:rsidRPr="0027241E">
              <w:t>410,3</w:t>
            </w:r>
          </w:p>
        </w:tc>
        <w:tc>
          <w:tcPr>
            <w:tcW w:w="160" w:type="dxa"/>
            <w:tcBorders>
              <w:top w:val="nil"/>
              <w:left w:val="nil"/>
              <w:bottom w:val="nil"/>
              <w:right w:val="nil"/>
            </w:tcBorders>
            <w:tcMar>
              <w:top w:w="128" w:type="dxa"/>
              <w:left w:w="43" w:type="dxa"/>
              <w:bottom w:w="43" w:type="dxa"/>
              <w:right w:w="43" w:type="dxa"/>
            </w:tcMar>
            <w:vAlign w:val="bottom"/>
          </w:tcPr>
          <w:p w14:paraId="084B6A6B"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503E4970" w14:textId="77777777" w:rsidR="00C01CA8" w:rsidRPr="0027241E" w:rsidRDefault="00C01CA8" w:rsidP="0027241E">
            <w:r w:rsidRPr="0027241E">
              <w:t>504,8</w:t>
            </w:r>
          </w:p>
        </w:tc>
        <w:tc>
          <w:tcPr>
            <w:tcW w:w="1200" w:type="dxa"/>
            <w:tcBorders>
              <w:top w:val="nil"/>
              <w:left w:val="nil"/>
              <w:bottom w:val="nil"/>
              <w:right w:val="nil"/>
            </w:tcBorders>
            <w:tcMar>
              <w:top w:w="128" w:type="dxa"/>
              <w:left w:w="43" w:type="dxa"/>
              <w:bottom w:w="43" w:type="dxa"/>
              <w:right w:w="43" w:type="dxa"/>
            </w:tcMar>
            <w:vAlign w:val="bottom"/>
          </w:tcPr>
          <w:p w14:paraId="00941ADE" w14:textId="77777777" w:rsidR="00C01CA8" w:rsidRPr="0027241E" w:rsidRDefault="00C01CA8" w:rsidP="0027241E">
            <w:r w:rsidRPr="0027241E">
              <w:t>438,0</w:t>
            </w:r>
          </w:p>
        </w:tc>
        <w:tc>
          <w:tcPr>
            <w:tcW w:w="920" w:type="dxa"/>
            <w:tcBorders>
              <w:top w:val="nil"/>
              <w:left w:val="nil"/>
              <w:bottom w:val="nil"/>
              <w:right w:val="nil"/>
            </w:tcBorders>
            <w:tcMar>
              <w:top w:w="128" w:type="dxa"/>
              <w:left w:w="43" w:type="dxa"/>
              <w:bottom w:w="43" w:type="dxa"/>
              <w:right w:w="43" w:type="dxa"/>
            </w:tcMar>
            <w:vAlign w:val="bottom"/>
          </w:tcPr>
          <w:p w14:paraId="4CD76D92" w14:textId="77777777" w:rsidR="00C01CA8" w:rsidRPr="0027241E" w:rsidRDefault="00C01CA8" w:rsidP="0027241E">
            <w:r w:rsidRPr="0027241E">
              <w:t>-66,8</w:t>
            </w:r>
          </w:p>
        </w:tc>
        <w:tc>
          <w:tcPr>
            <w:tcW w:w="160" w:type="dxa"/>
            <w:tcBorders>
              <w:top w:val="nil"/>
              <w:left w:val="nil"/>
              <w:bottom w:val="nil"/>
              <w:right w:val="nil"/>
            </w:tcBorders>
            <w:tcMar>
              <w:top w:w="128" w:type="dxa"/>
              <w:left w:w="43" w:type="dxa"/>
              <w:bottom w:w="43" w:type="dxa"/>
              <w:right w:w="43" w:type="dxa"/>
            </w:tcMar>
            <w:vAlign w:val="bottom"/>
          </w:tcPr>
          <w:p w14:paraId="7F935958"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52D7926F" w14:textId="77777777" w:rsidR="00C01CA8" w:rsidRPr="0027241E" w:rsidRDefault="00C01CA8" w:rsidP="0027241E">
            <w:r w:rsidRPr="0027241E">
              <w:t>10,2</w:t>
            </w:r>
          </w:p>
        </w:tc>
        <w:tc>
          <w:tcPr>
            <w:tcW w:w="1000" w:type="dxa"/>
            <w:tcBorders>
              <w:top w:val="nil"/>
              <w:left w:val="nil"/>
              <w:bottom w:val="nil"/>
              <w:right w:val="nil"/>
            </w:tcBorders>
            <w:tcMar>
              <w:top w:w="128" w:type="dxa"/>
              <w:left w:w="43" w:type="dxa"/>
              <w:bottom w:w="43" w:type="dxa"/>
              <w:right w:w="43" w:type="dxa"/>
            </w:tcMar>
            <w:vAlign w:val="bottom"/>
          </w:tcPr>
          <w:p w14:paraId="331983C4" w14:textId="77777777" w:rsidR="00C01CA8" w:rsidRPr="0027241E" w:rsidRDefault="00C01CA8" w:rsidP="0027241E">
            <w:r w:rsidRPr="0027241E">
              <w:t>2,6</w:t>
            </w:r>
          </w:p>
        </w:tc>
      </w:tr>
      <w:tr w:rsidR="00BE25BF" w:rsidRPr="0027241E" w14:paraId="55A4E1A6" w14:textId="77777777">
        <w:trPr>
          <w:trHeight w:val="380"/>
        </w:trPr>
        <w:tc>
          <w:tcPr>
            <w:tcW w:w="540" w:type="dxa"/>
            <w:tcBorders>
              <w:top w:val="nil"/>
              <w:left w:val="nil"/>
              <w:bottom w:val="nil"/>
              <w:right w:val="nil"/>
            </w:tcBorders>
            <w:tcMar>
              <w:top w:w="128" w:type="dxa"/>
              <w:left w:w="43" w:type="dxa"/>
              <w:bottom w:w="43" w:type="dxa"/>
              <w:right w:w="43" w:type="dxa"/>
            </w:tcMar>
          </w:tcPr>
          <w:p w14:paraId="6F74A959" w14:textId="77777777" w:rsidR="00C01CA8" w:rsidRPr="0027241E" w:rsidRDefault="00C01CA8" w:rsidP="0027241E">
            <w:r w:rsidRPr="0027241E">
              <w:t>2025</w:t>
            </w:r>
          </w:p>
        </w:tc>
        <w:tc>
          <w:tcPr>
            <w:tcW w:w="1240" w:type="dxa"/>
            <w:tcBorders>
              <w:top w:val="nil"/>
              <w:left w:val="nil"/>
              <w:bottom w:val="nil"/>
              <w:right w:val="nil"/>
            </w:tcBorders>
            <w:tcMar>
              <w:top w:w="128" w:type="dxa"/>
              <w:left w:w="43" w:type="dxa"/>
              <w:bottom w:w="43" w:type="dxa"/>
              <w:right w:w="43" w:type="dxa"/>
            </w:tcMar>
            <w:vAlign w:val="bottom"/>
          </w:tcPr>
          <w:p w14:paraId="6991A401" w14:textId="77777777" w:rsidR="00C01CA8" w:rsidRPr="0027241E" w:rsidRDefault="00C01CA8" w:rsidP="0027241E">
            <w:r w:rsidRPr="0027241E">
              <w:t>19 735,1</w:t>
            </w:r>
          </w:p>
        </w:tc>
        <w:tc>
          <w:tcPr>
            <w:tcW w:w="960" w:type="dxa"/>
            <w:tcBorders>
              <w:top w:val="nil"/>
              <w:left w:val="nil"/>
              <w:bottom w:val="nil"/>
              <w:right w:val="nil"/>
            </w:tcBorders>
            <w:tcMar>
              <w:top w:w="128" w:type="dxa"/>
              <w:left w:w="43" w:type="dxa"/>
              <w:bottom w:w="43" w:type="dxa"/>
              <w:right w:w="43" w:type="dxa"/>
            </w:tcMar>
            <w:vAlign w:val="bottom"/>
          </w:tcPr>
          <w:p w14:paraId="134DB121" w14:textId="77777777" w:rsidR="00C01CA8" w:rsidRPr="0027241E" w:rsidRDefault="00C01CA8" w:rsidP="0027241E">
            <w:r w:rsidRPr="0027241E">
              <w:t>592,1</w:t>
            </w:r>
          </w:p>
        </w:tc>
        <w:tc>
          <w:tcPr>
            <w:tcW w:w="1240" w:type="dxa"/>
            <w:tcBorders>
              <w:top w:val="nil"/>
              <w:left w:val="nil"/>
              <w:bottom w:val="nil"/>
              <w:right w:val="nil"/>
            </w:tcBorders>
            <w:tcMar>
              <w:top w:w="128" w:type="dxa"/>
              <w:left w:w="43" w:type="dxa"/>
              <w:bottom w:w="43" w:type="dxa"/>
              <w:right w:w="43" w:type="dxa"/>
            </w:tcMar>
            <w:vAlign w:val="bottom"/>
          </w:tcPr>
          <w:p w14:paraId="2690EEA5" w14:textId="77777777" w:rsidR="00C01CA8" w:rsidRPr="0027241E" w:rsidRDefault="00C01CA8" w:rsidP="0027241E">
            <w:r w:rsidRPr="0027241E">
              <w:t>534,2</w:t>
            </w:r>
          </w:p>
        </w:tc>
        <w:tc>
          <w:tcPr>
            <w:tcW w:w="160" w:type="dxa"/>
            <w:tcBorders>
              <w:top w:val="nil"/>
              <w:left w:val="nil"/>
              <w:bottom w:val="nil"/>
              <w:right w:val="nil"/>
            </w:tcBorders>
            <w:tcMar>
              <w:top w:w="128" w:type="dxa"/>
              <w:left w:w="43" w:type="dxa"/>
              <w:bottom w:w="43" w:type="dxa"/>
              <w:right w:w="43" w:type="dxa"/>
            </w:tcMar>
            <w:vAlign w:val="bottom"/>
          </w:tcPr>
          <w:p w14:paraId="211FF780" w14:textId="77777777" w:rsidR="00C01CA8" w:rsidRPr="0027241E" w:rsidRDefault="00C01CA8" w:rsidP="0027241E"/>
        </w:tc>
        <w:tc>
          <w:tcPr>
            <w:tcW w:w="860" w:type="dxa"/>
            <w:tcBorders>
              <w:top w:val="nil"/>
              <w:left w:val="nil"/>
              <w:bottom w:val="nil"/>
              <w:right w:val="nil"/>
            </w:tcBorders>
            <w:tcMar>
              <w:top w:w="128" w:type="dxa"/>
              <w:left w:w="43" w:type="dxa"/>
              <w:bottom w:w="43" w:type="dxa"/>
              <w:right w:w="43" w:type="dxa"/>
            </w:tcMar>
            <w:vAlign w:val="bottom"/>
          </w:tcPr>
          <w:p w14:paraId="6266AEE2" w14:textId="77777777" w:rsidR="00C01CA8" w:rsidRPr="0027241E" w:rsidRDefault="00C01CA8" w:rsidP="0027241E">
            <w:r w:rsidRPr="0027241E">
              <w:t>610,3</w:t>
            </w:r>
          </w:p>
        </w:tc>
        <w:tc>
          <w:tcPr>
            <w:tcW w:w="1200" w:type="dxa"/>
            <w:tcBorders>
              <w:top w:val="nil"/>
              <w:left w:val="nil"/>
              <w:bottom w:val="nil"/>
              <w:right w:val="nil"/>
            </w:tcBorders>
            <w:tcMar>
              <w:top w:w="128" w:type="dxa"/>
              <w:left w:w="43" w:type="dxa"/>
              <w:bottom w:w="43" w:type="dxa"/>
              <w:right w:w="43" w:type="dxa"/>
            </w:tcMar>
            <w:vAlign w:val="bottom"/>
          </w:tcPr>
          <w:p w14:paraId="184FF596" w14:textId="77777777" w:rsidR="00C01CA8" w:rsidRPr="0027241E" w:rsidRDefault="00C01CA8" w:rsidP="0027241E">
            <w:r w:rsidRPr="0027241E">
              <w:t>550,6</w:t>
            </w:r>
          </w:p>
        </w:tc>
        <w:tc>
          <w:tcPr>
            <w:tcW w:w="920" w:type="dxa"/>
            <w:tcBorders>
              <w:top w:val="nil"/>
              <w:left w:val="nil"/>
              <w:bottom w:val="nil"/>
              <w:right w:val="nil"/>
            </w:tcBorders>
            <w:tcMar>
              <w:top w:w="128" w:type="dxa"/>
              <w:left w:w="43" w:type="dxa"/>
              <w:bottom w:w="43" w:type="dxa"/>
              <w:right w:w="43" w:type="dxa"/>
            </w:tcMar>
            <w:vAlign w:val="bottom"/>
          </w:tcPr>
          <w:p w14:paraId="4E8D3B08" w14:textId="77777777" w:rsidR="00C01CA8" w:rsidRPr="0027241E" w:rsidRDefault="00C01CA8" w:rsidP="0027241E">
            <w:r w:rsidRPr="0027241E">
              <w:t>-59,6</w:t>
            </w:r>
          </w:p>
        </w:tc>
        <w:tc>
          <w:tcPr>
            <w:tcW w:w="160" w:type="dxa"/>
            <w:tcBorders>
              <w:top w:val="nil"/>
              <w:left w:val="nil"/>
              <w:bottom w:val="nil"/>
              <w:right w:val="nil"/>
            </w:tcBorders>
            <w:tcMar>
              <w:top w:w="128" w:type="dxa"/>
              <w:left w:w="43" w:type="dxa"/>
              <w:bottom w:w="43" w:type="dxa"/>
              <w:right w:w="43" w:type="dxa"/>
            </w:tcMar>
            <w:vAlign w:val="bottom"/>
          </w:tcPr>
          <w:p w14:paraId="1B1E7CF2" w14:textId="77777777" w:rsidR="00C01CA8" w:rsidRPr="0027241E" w:rsidRDefault="00C01CA8" w:rsidP="0027241E"/>
        </w:tc>
        <w:tc>
          <w:tcPr>
            <w:tcW w:w="1200" w:type="dxa"/>
            <w:tcBorders>
              <w:top w:val="nil"/>
              <w:left w:val="nil"/>
              <w:bottom w:val="nil"/>
              <w:right w:val="nil"/>
            </w:tcBorders>
            <w:tcMar>
              <w:top w:w="128" w:type="dxa"/>
              <w:left w:w="43" w:type="dxa"/>
              <w:bottom w:w="43" w:type="dxa"/>
              <w:right w:w="43" w:type="dxa"/>
            </w:tcMar>
            <w:vAlign w:val="bottom"/>
          </w:tcPr>
          <w:p w14:paraId="7BAC1DFC" w14:textId="77777777" w:rsidR="00C01CA8" w:rsidRPr="0027241E" w:rsidRDefault="00C01CA8" w:rsidP="0027241E">
            <w:r w:rsidRPr="0027241E">
              <w:t>12,6</w:t>
            </w:r>
          </w:p>
        </w:tc>
        <w:tc>
          <w:tcPr>
            <w:tcW w:w="1000" w:type="dxa"/>
            <w:tcBorders>
              <w:top w:val="nil"/>
              <w:left w:val="nil"/>
              <w:bottom w:val="nil"/>
              <w:right w:val="nil"/>
            </w:tcBorders>
            <w:tcMar>
              <w:top w:w="128" w:type="dxa"/>
              <w:left w:w="43" w:type="dxa"/>
              <w:bottom w:w="43" w:type="dxa"/>
              <w:right w:w="43" w:type="dxa"/>
            </w:tcMar>
            <w:vAlign w:val="bottom"/>
          </w:tcPr>
          <w:p w14:paraId="15075718" w14:textId="77777777" w:rsidR="00C01CA8" w:rsidRPr="0027241E" w:rsidRDefault="00C01CA8" w:rsidP="0027241E">
            <w:r w:rsidRPr="0027241E">
              <w:t>2,7</w:t>
            </w:r>
          </w:p>
        </w:tc>
      </w:tr>
      <w:tr w:rsidR="00BE25BF" w:rsidRPr="0027241E" w14:paraId="74EBBF73"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31718468" w14:textId="77777777" w:rsidR="00C01CA8" w:rsidRPr="0027241E" w:rsidRDefault="00C01CA8" w:rsidP="0027241E">
            <w:r w:rsidRPr="0027241E">
              <w:t>2026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F16138" w14:textId="77777777" w:rsidR="00C01CA8" w:rsidRPr="0027241E" w:rsidRDefault="00C01CA8" w:rsidP="0027241E">
            <w:r w:rsidRPr="0027241E">
              <w:t>20 500,0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92BA092" w14:textId="77777777" w:rsidR="00C01CA8" w:rsidRPr="0027241E" w:rsidRDefault="00C01CA8" w:rsidP="0027241E">
            <w:r w:rsidRPr="0027241E">
              <w:t>615,0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9BBEB5D" w14:textId="77777777" w:rsidR="00C01CA8" w:rsidRPr="0027241E" w:rsidRDefault="00C01CA8" w:rsidP="0027241E">
            <w:r w:rsidRPr="0027241E">
              <w:t>579,4</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29411EF6" w14:textId="77777777" w:rsidR="00C01CA8" w:rsidRPr="0027241E" w:rsidRDefault="00C01CA8" w:rsidP="0027241E"/>
        </w:tc>
        <w:tc>
          <w:tcPr>
            <w:tcW w:w="860" w:type="dxa"/>
            <w:tcBorders>
              <w:top w:val="nil"/>
              <w:left w:val="nil"/>
              <w:bottom w:val="single" w:sz="4" w:space="0" w:color="000000"/>
              <w:right w:val="nil"/>
            </w:tcBorders>
            <w:tcMar>
              <w:top w:w="128" w:type="dxa"/>
              <w:left w:w="43" w:type="dxa"/>
              <w:bottom w:w="43" w:type="dxa"/>
              <w:right w:w="43" w:type="dxa"/>
            </w:tcMar>
            <w:vAlign w:val="bottom"/>
          </w:tcPr>
          <w:p w14:paraId="424D847B" w14:textId="77777777" w:rsidR="00C01CA8" w:rsidRPr="0027241E" w:rsidRDefault="00C01CA8" w:rsidP="0027241E">
            <w:r w:rsidRPr="0027241E">
              <w:t>615,0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32E0369B" w14:textId="77777777" w:rsidR="00C01CA8" w:rsidRPr="0027241E" w:rsidRDefault="00C01CA8" w:rsidP="0027241E">
            <w:r w:rsidRPr="0027241E">
              <w:t>579,4</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E9B9C91" w14:textId="77777777" w:rsidR="00C01CA8" w:rsidRPr="0027241E" w:rsidRDefault="00C01CA8" w:rsidP="0027241E">
            <w:r w:rsidRPr="0027241E">
              <w:t>-35,6</w:t>
            </w:r>
          </w:p>
        </w:tc>
        <w:tc>
          <w:tcPr>
            <w:tcW w:w="160" w:type="dxa"/>
            <w:tcBorders>
              <w:top w:val="nil"/>
              <w:left w:val="nil"/>
              <w:bottom w:val="single" w:sz="4" w:space="0" w:color="000000"/>
              <w:right w:val="nil"/>
            </w:tcBorders>
            <w:tcMar>
              <w:top w:w="128" w:type="dxa"/>
              <w:left w:w="43" w:type="dxa"/>
              <w:bottom w:w="43" w:type="dxa"/>
              <w:right w:w="43" w:type="dxa"/>
            </w:tcMar>
            <w:vAlign w:val="bottom"/>
          </w:tcPr>
          <w:p w14:paraId="12D252BA" w14:textId="77777777" w:rsidR="00C01CA8" w:rsidRPr="0027241E" w:rsidRDefault="00C01CA8" w:rsidP="0027241E"/>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9BC5A33" w14:textId="77777777" w:rsidR="00C01CA8" w:rsidRPr="0027241E" w:rsidRDefault="00C01CA8" w:rsidP="0027241E">
            <w:r w:rsidRPr="0027241E">
              <w:t>13,1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9DD2BF2" w14:textId="77777777" w:rsidR="00C01CA8" w:rsidRPr="0027241E" w:rsidRDefault="00C01CA8" w:rsidP="0027241E">
            <w:r w:rsidRPr="0027241E">
              <w:t>2,8</w:t>
            </w:r>
          </w:p>
        </w:tc>
      </w:tr>
    </w:tbl>
    <w:p w14:paraId="482C219F"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Anslaget for inngangen av 2026 er basert på fondsverdien siste halvdel av juli 2025, fremskrevet med forventet realavkastning.</w:t>
      </w:r>
    </w:p>
    <w:p w14:paraId="6012BA69" w14:textId="77777777" w:rsidR="00C01CA8" w:rsidRPr="0027241E" w:rsidRDefault="00C01CA8" w:rsidP="0027241E">
      <w:pPr>
        <w:pStyle w:val="Kilde"/>
      </w:pPr>
      <w:r w:rsidRPr="0027241E">
        <w:t>Kilde: Finansdepartementet.</w:t>
      </w:r>
    </w:p>
    <w:p w14:paraId="7AB7F65F" w14:textId="7E7394DE" w:rsidR="00F6146B" w:rsidRPr="0027241E" w:rsidRDefault="00F6146B" w:rsidP="0027241E">
      <w:pPr>
        <w:pStyle w:val="tabell-tittel"/>
      </w:pPr>
      <w:r w:rsidRPr="0027241E">
        <w:t>Statens balanse siden 1990. Mrd. kroner</w:t>
      </w:r>
      <w:r w:rsidRPr="0027241E">
        <w:rPr>
          <w:rStyle w:val="skrift-hevet"/>
        </w:rPr>
        <w:t>1</w:t>
      </w:r>
    </w:p>
    <w:p w14:paraId="49862C54" w14:textId="77777777" w:rsidR="00C01CA8" w:rsidRPr="0027241E" w:rsidRDefault="00C01CA8" w:rsidP="0027241E">
      <w:pPr>
        <w:pStyle w:val="Tabellnavn"/>
      </w:pPr>
      <w:r w:rsidRPr="0027241E">
        <w:t>17J1xt2</w:t>
      </w:r>
    </w:p>
    <w:tbl>
      <w:tblPr>
        <w:tblW w:w="13860" w:type="dxa"/>
        <w:tblLayout w:type="fixed"/>
        <w:tblCellMar>
          <w:top w:w="110" w:type="dxa"/>
          <w:left w:w="43" w:type="dxa"/>
          <w:bottom w:w="40" w:type="dxa"/>
          <w:right w:w="43" w:type="dxa"/>
        </w:tblCellMar>
        <w:tblLook w:val="0000" w:firstRow="0" w:lastRow="0" w:firstColumn="0" w:lastColumn="0" w:noHBand="0" w:noVBand="0"/>
      </w:tblPr>
      <w:tblGrid>
        <w:gridCol w:w="740"/>
        <w:gridCol w:w="2160"/>
        <w:gridCol w:w="640"/>
        <w:gridCol w:w="640"/>
        <w:gridCol w:w="640"/>
        <w:gridCol w:w="660"/>
        <w:gridCol w:w="660"/>
        <w:gridCol w:w="660"/>
        <w:gridCol w:w="660"/>
        <w:gridCol w:w="800"/>
        <w:gridCol w:w="800"/>
        <w:gridCol w:w="800"/>
        <w:gridCol w:w="800"/>
        <w:gridCol w:w="800"/>
        <w:gridCol w:w="800"/>
        <w:gridCol w:w="800"/>
        <w:gridCol w:w="800"/>
      </w:tblGrid>
      <w:tr w:rsidR="00BE25BF" w:rsidRPr="0027241E" w14:paraId="03B45344" w14:textId="77777777" w:rsidTr="00F6146B">
        <w:trPr>
          <w:trHeight w:val="340"/>
        </w:trPr>
        <w:tc>
          <w:tcPr>
            <w:tcW w:w="2900" w:type="dxa"/>
            <w:gridSpan w:val="2"/>
            <w:tcBorders>
              <w:top w:val="single" w:sz="4" w:space="0" w:color="000000"/>
              <w:left w:val="nil"/>
              <w:bottom w:val="single" w:sz="4" w:space="0" w:color="000000"/>
              <w:right w:val="nil"/>
            </w:tcBorders>
            <w:tcMar>
              <w:top w:w="110" w:type="dxa"/>
              <w:left w:w="43" w:type="dxa"/>
              <w:bottom w:w="40" w:type="dxa"/>
              <w:right w:w="43" w:type="dxa"/>
            </w:tcMar>
            <w:vAlign w:val="bottom"/>
          </w:tcPr>
          <w:p w14:paraId="19070F49" w14:textId="77777777" w:rsidR="00C01CA8" w:rsidRPr="0027241E" w:rsidRDefault="00C01CA8" w:rsidP="0027241E"/>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E222D6" w14:textId="77777777" w:rsidR="00C01CA8" w:rsidRPr="0027241E" w:rsidRDefault="00C01CA8" w:rsidP="0027241E">
            <w:r w:rsidRPr="0027241E">
              <w:t>1990</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45F31E1" w14:textId="77777777" w:rsidR="00C01CA8" w:rsidRPr="0027241E" w:rsidRDefault="00C01CA8" w:rsidP="0027241E">
            <w:r w:rsidRPr="0027241E">
              <w:t>1995</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30938D0" w14:textId="77777777" w:rsidR="00C01CA8" w:rsidRPr="0027241E" w:rsidRDefault="00C01CA8" w:rsidP="0027241E">
            <w:r w:rsidRPr="0027241E">
              <w:t>2000</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3D5669F" w14:textId="77777777" w:rsidR="00C01CA8" w:rsidRPr="0027241E" w:rsidRDefault="00C01CA8" w:rsidP="0027241E">
            <w:r w:rsidRPr="0027241E">
              <w:t>2005</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CCE9A2F" w14:textId="77777777" w:rsidR="00C01CA8" w:rsidRPr="0027241E" w:rsidRDefault="00C01CA8" w:rsidP="0027241E">
            <w:r w:rsidRPr="0027241E">
              <w:t>2010</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CFDCE4C" w14:textId="77777777" w:rsidR="00C01CA8" w:rsidRPr="0027241E" w:rsidRDefault="00C01CA8" w:rsidP="0027241E">
            <w:r w:rsidRPr="0027241E">
              <w:t>2015</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FE00F8E" w14:textId="77777777" w:rsidR="00C01CA8" w:rsidRPr="0027241E" w:rsidRDefault="00C01CA8" w:rsidP="0027241E">
            <w:r w:rsidRPr="0027241E">
              <w:t>2016</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1C17B2C" w14:textId="77777777" w:rsidR="00C01CA8" w:rsidRPr="0027241E" w:rsidRDefault="00C01CA8" w:rsidP="0027241E">
            <w:r w:rsidRPr="0027241E">
              <w:t>2017</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69F36DB" w14:textId="77777777" w:rsidR="00C01CA8" w:rsidRPr="0027241E" w:rsidRDefault="00C01CA8" w:rsidP="0027241E">
            <w:r w:rsidRPr="0027241E">
              <w:t>2018</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5082A61" w14:textId="77777777" w:rsidR="00C01CA8" w:rsidRPr="0027241E" w:rsidRDefault="00C01CA8" w:rsidP="0027241E">
            <w:r w:rsidRPr="0027241E">
              <w:t>2019</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54E9544" w14:textId="77777777" w:rsidR="00C01CA8" w:rsidRPr="0027241E" w:rsidRDefault="00C01CA8" w:rsidP="0027241E">
            <w:r w:rsidRPr="0027241E">
              <w:t>2020</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2C13D3A" w14:textId="77777777" w:rsidR="00C01CA8" w:rsidRPr="0027241E" w:rsidRDefault="00C01CA8" w:rsidP="0027241E">
            <w:r w:rsidRPr="0027241E">
              <w:t>2021</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A56A6A6" w14:textId="77777777" w:rsidR="00C01CA8" w:rsidRPr="0027241E" w:rsidRDefault="00C01CA8" w:rsidP="0027241E">
            <w:r w:rsidRPr="0027241E">
              <w:t>2022</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943FA36" w14:textId="77777777" w:rsidR="00C01CA8" w:rsidRPr="0027241E" w:rsidRDefault="00C01CA8" w:rsidP="0027241E">
            <w:r w:rsidRPr="0027241E">
              <w:t>2023</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FE29D2C" w14:textId="77777777" w:rsidR="00C01CA8" w:rsidRPr="0027241E" w:rsidRDefault="00C01CA8" w:rsidP="0027241E">
            <w:r w:rsidRPr="0027241E">
              <w:t>2024</w:t>
            </w:r>
          </w:p>
        </w:tc>
      </w:tr>
      <w:tr w:rsidR="00BE25BF" w:rsidRPr="0027241E" w14:paraId="2A2982BA" w14:textId="77777777" w:rsidTr="00F6146B">
        <w:trPr>
          <w:trHeight w:val="360"/>
        </w:trPr>
        <w:tc>
          <w:tcPr>
            <w:tcW w:w="2900" w:type="dxa"/>
            <w:gridSpan w:val="2"/>
            <w:tcBorders>
              <w:top w:val="single" w:sz="4" w:space="0" w:color="000000"/>
              <w:left w:val="nil"/>
              <w:bottom w:val="single" w:sz="4" w:space="0" w:color="000000"/>
              <w:right w:val="nil"/>
            </w:tcBorders>
            <w:tcMar>
              <w:top w:w="110" w:type="dxa"/>
              <w:left w:w="43" w:type="dxa"/>
              <w:bottom w:w="40" w:type="dxa"/>
              <w:right w:w="43" w:type="dxa"/>
            </w:tcMar>
          </w:tcPr>
          <w:p w14:paraId="37EB069C" w14:textId="77777777" w:rsidR="00C01CA8" w:rsidRPr="0027241E" w:rsidRDefault="00C01CA8" w:rsidP="0027241E">
            <w:r w:rsidRPr="0027241E">
              <w:rPr>
                <w:rStyle w:val="halvfet0"/>
              </w:rPr>
              <w:t>Sum eiendeler</w:t>
            </w:r>
            <w:r w:rsidRPr="0027241E">
              <w:rPr>
                <w:rStyle w:val="halvfet0"/>
              </w:rPr>
              <w:tab/>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695D45" w14:textId="77777777" w:rsidR="00C01CA8" w:rsidRPr="0027241E" w:rsidRDefault="00C01CA8" w:rsidP="0027241E">
            <w:r w:rsidRPr="0027241E">
              <w:t>396</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B2C0EA9" w14:textId="77777777" w:rsidR="00C01CA8" w:rsidRPr="0027241E" w:rsidRDefault="00C01CA8" w:rsidP="0027241E">
            <w:r w:rsidRPr="0027241E">
              <w:t>469</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43B4722" w14:textId="77777777" w:rsidR="00C01CA8" w:rsidRPr="0027241E" w:rsidRDefault="00C01CA8" w:rsidP="0027241E">
            <w:r w:rsidRPr="0027241E">
              <w:t>937</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1249FBF" w14:textId="77777777" w:rsidR="00C01CA8" w:rsidRPr="0027241E" w:rsidRDefault="00C01CA8" w:rsidP="0027241E">
            <w:r w:rsidRPr="0027241E">
              <w:t>2 044</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511254C" w14:textId="77777777" w:rsidR="00C01CA8" w:rsidRPr="0027241E" w:rsidRDefault="00C01CA8" w:rsidP="0027241E">
            <w:r w:rsidRPr="0027241E">
              <w:t>4 478</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DD0B651" w14:textId="77777777" w:rsidR="00C01CA8" w:rsidRPr="0027241E" w:rsidRDefault="00C01CA8" w:rsidP="0027241E">
            <w:r w:rsidRPr="0027241E">
              <w:t>8 844</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AEF15E0" w14:textId="77777777" w:rsidR="00C01CA8" w:rsidRPr="0027241E" w:rsidRDefault="00C01CA8" w:rsidP="0027241E">
            <w:r w:rsidRPr="0027241E">
              <w:t>9 026</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126DAB1" w14:textId="77777777" w:rsidR="00C01CA8" w:rsidRPr="0027241E" w:rsidRDefault="00C01CA8" w:rsidP="0027241E">
            <w:r w:rsidRPr="0027241E">
              <w:t>10 061</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AA06124" w14:textId="77777777" w:rsidR="00C01CA8" w:rsidRPr="0027241E" w:rsidRDefault="00C01CA8" w:rsidP="0027241E">
            <w:r w:rsidRPr="0027241E">
              <w:t xml:space="preserve">9 767 </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5BB5555" w14:textId="77777777" w:rsidR="00C01CA8" w:rsidRPr="0027241E" w:rsidRDefault="00C01CA8" w:rsidP="0027241E">
            <w:r w:rsidRPr="0027241E">
              <w:t>11 656</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C55AA5" w14:textId="77777777" w:rsidR="00C01CA8" w:rsidRPr="0027241E" w:rsidRDefault="00C01CA8" w:rsidP="0027241E">
            <w:r w:rsidRPr="0027241E">
              <w:t>12 739</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43351B3" w14:textId="77777777" w:rsidR="00C01CA8" w:rsidRPr="0027241E" w:rsidRDefault="00C01CA8" w:rsidP="0027241E">
            <w:r w:rsidRPr="0027241E">
              <w:t>14 323</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FD1E6C4" w14:textId="77777777" w:rsidR="00C01CA8" w:rsidRPr="0027241E" w:rsidRDefault="00C01CA8" w:rsidP="0027241E">
            <w:r w:rsidRPr="0027241E">
              <w:t>14 394</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28EC385" w14:textId="77777777" w:rsidR="00C01CA8" w:rsidRPr="0027241E" w:rsidRDefault="00C01CA8" w:rsidP="0027241E">
            <w:r w:rsidRPr="0027241E">
              <w:t>17 704</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9EFA8BE" w14:textId="77777777" w:rsidR="00C01CA8" w:rsidRPr="0027241E" w:rsidRDefault="00C01CA8" w:rsidP="0027241E">
            <w:r w:rsidRPr="0027241E">
              <w:t>21 805</w:t>
            </w:r>
          </w:p>
        </w:tc>
      </w:tr>
      <w:tr w:rsidR="00BE25BF" w:rsidRPr="0027241E" w14:paraId="70B3FAAD"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1588DD29" w14:textId="77777777" w:rsidR="00C01CA8" w:rsidRPr="0027241E" w:rsidRDefault="00C01CA8" w:rsidP="0027241E">
            <w:r w:rsidRPr="0027241E">
              <w:t>60. Kontantbeholdning</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E991B3A" w14:textId="77777777" w:rsidR="00C01CA8" w:rsidRPr="0027241E" w:rsidRDefault="00C01CA8" w:rsidP="0027241E">
            <w:r w:rsidRPr="0027241E">
              <w:t>98</w:t>
            </w:r>
          </w:p>
        </w:tc>
        <w:tc>
          <w:tcPr>
            <w:tcW w:w="640" w:type="dxa"/>
            <w:tcBorders>
              <w:top w:val="nil"/>
              <w:left w:val="nil"/>
              <w:bottom w:val="nil"/>
              <w:right w:val="nil"/>
            </w:tcBorders>
            <w:tcMar>
              <w:top w:w="110" w:type="dxa"/>
              <w:left w:w="43" w:type="dxa"/>
              <w:bottom w:w="40" w:type="dxa"/>
              <w:right w:w="43" w:type="dxa"/>
            </w:tcMar>
            <w:vAlign w:val="bottom"/>
          </w:tcPr>
          <w:p w14:paraId="12B655CB" w14:textId="77777777" w:rsidR="00C01CA8" w:rsidRPr="0027241E" w:rsidRDefault="00C01CA8" w:rsidP="0027241E">
            <w:r w:rsidRPr="0027241E">
              <w:t>93</w:t>
            </w:r>
          </w:p>
        </w:tc>
        <w:tc>
          <w:tcPr>
            <w:tcW w:w="640" w:type="dxa"/>
            <w:tcBorders>
              <w:top w:val="nil"/>
              <w:left w:val="nil"/>
              <w:bottom w:val="nil"/>
              <w:right w:val="nil"/>
            </w:tcBorders>
            <w:tcMar>
              <w:top w:w="110" w:type="dxa"/>
              <w:left w:w="43" w:type="dxa"/>
              <w:bottom w:w="40" w:type="dxa"/>
              <w:right w:w="43" w:type="dxa"/>
            </w:tcMar>
            <w:vAlign w:val="bottom"/>
          </w:tcPr>
          <w:p w14:paraId="7805F86D" w14:textId="77777777" w:rsidR="00C01CA8" w:rsidRPr="0027241E" w:rsidRDefault="00C01CA8" w:rsidP="0027241E">
            <w:r w:rsidRPr="0027241E">
              <w:t>85</w:t>
            </w:r>
          </w:p>
        </w:tc>
        <w:tc>
          <w:tcPr>
            <w:tcW w:w="660" w:type="dxa"/>
            <w:tcBorders>
              <w:top w:val="nil"/>
              <w:left w:val="nil"/>
              <w:bottom w:val="nil"/>
              <w:right w:val="nil"/>
            </w:tcBorders>
            <w:tcMar>
              <w:top w:w="110" w:type="dxa"/>
              <w:left w:w="43" w:type="dxa"/>
              <w:bottom w:w="40" w:type="dxa"/>
              <w:right w:w="43" w:type="dxa"/>
            </w:tcMar>
            <w:vAlign w:val="bottom"/>
          </w:tcPr>
          <w:p w14:paraId="181869D5" w14:textId="77777777" w:rsidR="00C01CA8" w:rsidRPr="0027241E" w:rsidRDefault="00C01CA8" w:rsidP="0027241E">
            <w:r w:rsidRPr="0027241E">
              <w:t>110</w:t>
            </w:r>
          </w:p>
        </w:tc>
        <w:tc>
          <w:tcPr>
            <w:tcW w:w="660" w:type="dxa"/>
            <w:tcBorders>
              <w:top w:val="nil"/>
              <w:left w:val="nil"/>
              <w:bottom w:val="nil"/>
              <w:right w:val="nil"/>
            </w:tcBorders>
            <w:tcMar>
              <w:top w:w="110" w:type="dxa"/>
              <w:left w:w="43" w:type="dxa"/>
              <w:bottom w:w="40" w:type="dxa"/>
              <w:right w:w="43" w:type="dxa"/>
            </w:tcMar>
            <w:vAlign w:val="bottom"/>
          </w:tcPr>
          <w:p w14:paraId="7BA0CA25" w14:textId="77777777" w:rsidR="00C01CA8" w:rsidRPr="0027241E" w:rsidRDefault="00C01CA8" w:rsidP="0027241E">
            <w:r w:rsidRPr="0027241E">
              <w:t>137</w:t>
            </w:r>
          </w:p>
        </w:tc>
        <w:tc>
          <w:tcPr>
            <w:tcW w:w="660" w:type="dxa"/>
            <w:tcBorders>
              <w:top w:val="nil"/>
              <w:left w:val="nil"/>
              <w:bottom w:val="nil"/>
              <w:right w:val="nil"/>
            </w:tcBorders>
            <w:tcMar>
              <w:top w:w="110" w:type="dxa"/>
              <w:left w:w="43" w:type="dxa"/>
              <w:bottom w:w="40" w:type="dxa"/>
              <w:right w:w="43" w:type="dxa"/>
            </w:tcMar>
            <w:vAlign w:val="bottom"/>
          </w:tcPr>
          <w:p w14:paraId="6277EF5E" w14:textId="77777777" w:rsidR="00C01CA8" w:rsidRPr="0027241E" w:rsidRDefault="00C01CA8" w:rsidP="0027241E">
            <w:r w:rsidRPr="0027241E">
              <w:t>101</w:t>
            </w:r>
          </w:p>
        </w:tc>
        <w:tc>
          <w:tcPr>
            <w:tcW w:w="660" w:type="dxa"/>
            <w:tcBorders>
              <w:top w:val="nil"/>
              <w:left w:val="nil"/>
              <w:bottom w:val="nil"/>
              <w:right w:val="nil"/>
            </w:tcBorders>
            <w:tcMar>
              <w:top w:w="110" w:type="dxa"/>
              <w:left w:w="43" w:type="dxa"/>
              <w:bottom w:w="40" w:type="dxa"/>
              <w:right w:w="43" w:type="dxa"/>
            </w:tcMar>
            <w:vAlign w:val="bottom"/>
          </w:tcPr>
          <w:p w14:paraId="2E26C1CA" w14:textId="77777777" w:rsidR="00C01CA8" w:rsidRPr="0027241E" w:rsidRDefault="00C01CA8" w:rsidP="0027241E">
            <w:r w:rsidRPr="0027241E">
              <w:t>147</w:t>
            </w:r>
          </w:p>
        </w:tc>
        <w:tc>
          <w:tcPr>
            <w:tcW w:w="800" w:type="dxa"/>
            <w:tcBorders>
              <w:top w:val="nil"/>
              <w:left w:val="nil"/>
              <w:bottom w:val="nil"/>
              <w:right w:val="nil"/>
            </w:tcBorders>
            <w:tcMar>
              <w:top w:w="110" w:type="dxa"/>
              <w:left w:w="43" w:type="dxa"/>
              <w:bottom w:w="40" w:type="dxa"/>
              <w:right w:w="43" w:type="dxa"/>
            </w:tcMar>
            <w:vAlign w:val="bottom"/>
          </w:tcPr>
          <w:p w14:paraId="1FE537A7" w14:textId="77777777" w:rsidR="00C01CA8" w:rsidRPr="0027241E" w:rsidRDefault="00C01CA8" w:rsidP="0027241E">
            <w:r w:rsidRPr="0027241E">
              <w:t>162</w:t>
            </w:r>
          </w:p>
        </w:tc>
        <w:tc>
          <w:tcPr>
            <w:tcW w:w="800" w:type="dxa"/>
            <w:tcBorders>
              <w:top w:val="nil"/>
              <w:left w:val="nil"/>
              <w:bottom w:val="nil"/>
              <w:right w:val="nil"/>
            </w:tcBorders>
            <w:tcMar>
              <w:top w:w="110" w:type="dxa"/>
              <w:left w:w="43" w:type="dxa"/>
              <w:bottom w:w="40" w:type="dxa"/>
              <w:right w:w="43" w:type="dxa"/>
            </w:tcMar>
            <w:vAlign w:val="bottom"/>
          </w:tcPr>
          <w:p w14:paraId="3794D045" w14:textId="77777777" w:rsidR="00C01CA8" w:rsidRPr="0027241E" w:rsidRDefault="00C01CA8" w:rsidP="0027241E">
            <w:r w:rsidRPr="0027241E">
              <w:t>188</w:t>
            </w:r>
          </w:p>
        </w:tc>
        <w:tc>
          <w:tcPr>
            <w:tcW w:w="800" w:type="dxa"/>
            <w:tcBorders>
              <w:top w:val="nil"/>
              <w:left w:val="nil"/>
              <w:bottom w:val="nil"/>
              <w:right w:val="nil"/>
            </w:tcBorders>
            <w:tcMar>
              <w:top w:w="110" w:type="dxa"/>
              <w:left w:w="43" w:type="dxa"/>
              <w:bottom w:w="40" w:type="dxa"/>
              <w:right w:w="43" w:type="dxa"/>
            </w:tcMar>
            <w:vAlign w:val="bottom"/>
          </w:tcPr>
          <w:p w14:paraId="6306AF4C" w14:textId="77777777" w:rsidR="00C01CA8" w:rsidRPr="0027241E" w:rsidRDefault="00C01CA8" w:rsidP="0027241E">
            <w:r w:rsidRPr="0027241E">
              <w:t>188</w:t>
            </w:r>
          </w:p>
        </w:tc>
        <w:tc>
          <w:tcPr>
            <w:tcW w:w="800" w:type="dxa"/>
            <w:tcBorders>
              <w:top w:val="nil"/>
              <w:left w:val="nil"/>
              <w:bottom w:val="nil"/>
              <w:right w:val="nil"/>
            </w:tcBorders>
            <w:tcMar>
              <w:top w:w="110" w:type="dxa"/>
              <w:left w:w="43" w:type="dxa"/>
              <w:bottom w:w="40" w:type="dxa"/>
              <w:right w:w="43" w:type="dxa"/>
            </w:tcMar>
            <w:vAlign w:val="bottom"/>
          </w:tcPr>
          <w:p w14:paraId="127FD459" w14:textId="77777777" w:rsidR="00C01CA8" w:rsidRPr="0027241E" w:rsidRDefault="00C01CA8" w:rsidP="0027241E">
            <w:r w:rsidRPr="0027241E">
              <w:t>313</w:t>
            </w:r>
          </w:p>
        </w:tc>
        <w:tc>
          <w:tcPr>
            <w:tcW w:w="800" w:type="dxa"/>
            <w:tcBorders>
              <w:top w:val="nil"/>
              <w:left w:val="nil"/>
              <w:bottom w:val="nil"/>
              <w:right w:val="nil"/>
            </w:tcBorders>
            <w:tcMar>
              <w:top w:w="110" w:type="dxa"/>
              <w:left w:w="43" w:type="dxa"/>
              <w:bottom w:w="40" w:type="dxa"/>
              <w:right w:w="43" w:type="dxa"/>
            </w:tcMar>
            <w:vAlign w:val="bottom"/>
          </w:tcPr>
          <w:p w14:paraId="4D0216B9" w14:textId="77777777" w:rsidR="00C01CA8" w:rsidRPr="0027241E" w:rsidRDefault="00C01CA8" w:rsidP="0027241E">
            <w:r w:rsidRPr="0027241E">
              <w:t>344</w:t>
            </w:r>
          </w:p>
        </w:tc>
        <w:tc>
          <w:tcPr>
            <w:tcW w:w="800" w:type="dxa"/>
            <w:tcBorders>
              <w:top w:val="nil"/>
              <w:left w:val="nil"/>
              <w:bottom w:val="nil"/>
              <w:right w:val="nil"/>
            </w:tcBorders>
            <w:tcMar>
              <w:top w:w="110" w:type="dxa"/>
              <w:left w:w="43" w:type="dxa"/>
              <w:bottom w:w="40" w:type="dxa"/>
              <w:right w:w="43" w:type="dxa"/>
            </w:tcMar>
            <w:vAlign w:val="bottom"/>
          </w:tcPr>
          <w:p w14:paraId="642EA07B" w14:textId="77777777" w:rsidR="00C01CA8" w:rsidRPr="0027241E" w:rsidRDefault="00C01CA8" w:rsidP="0027241E">
            <w:r w:rsidRPr="0027241E">
              <w:t>305</w:t>
            </w:r>
          </w:p>
        </w:tc>
        <w:tc>
          <w:tcPr>
            <w:tcW w:w="800" w:type="dxa"/>
            <w:tcBorders>
              <w:top w:val="nil"/>
              <w:left w:val="nil"/>
              <w:bottom w:val="nil"/>
              <w:right w:val="nil"/>
            </w:tcBorders>
            <w:tcMar>
              <w:top w:w="110" w:type="dxa"/>
              <w:left w:w="43" w:type="dxa"/>
              <w:bottom w:w="40" w:type="dxa"/>
              <w:right w:w="43" w:type="dxa"/>
            </w:tcMar>
            <w:vAlign w:val="bottom"/>
          </w:tcPr>
          <w:p w14:paraId="6BCF7063" w14:textId="77777777" w:rsidR="00C01CA8" w:rsidRPr="0027241E" w:rsidRDefault="00C01CA8" w:rsidP="0027241E">
            <w:r w:rsidRPr="0027241E">
              <w:t>282</w:t>
            </w:r>
          </w:p>
        </w:tc>
        <w:tc>
          <w:tcPr>
            <w:tcW w:w="800" w:type="dxa"/>
            <w:tcBorders>
              <w:top w:val="nil"/>
              <w:left w:val="nil"/>
              <w:bottom w:val="nil"/>
              <w:right w:val="nil"/>
            </w:tcBorders>
            <w:tcMar>
              <w:top w:w="110" w:type="dxa"/>
              <w:left w:w="43" w:type="dxa"/>
              <w:bottom w:w="40" w:type="dxa"/>
              <w:right w:w="43" w:type="dxa"/>
            </w:tcMar>
            <w:vAlign w:val="bottom"/>
          </w:tcPr>
          <w:p w14:paraId="101780C7" w14:textId="77777777" w:rsidR="00C01CA8" w:rsidRPr="0027241E" w:rsidRDefault="00C01CA8" w:rsidP="0027241E">
            <w:r w:rsidRPr="0027241E">
              <w:t>274</w:t>
            </w:r>
          </w:p>
        </w:tc>
      </w:tr>
      <w:tr w:rsidR="00BE25BF" w:rsidRPr="0027241E" w14:paraId="5F368AF0"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43A4BB61" w14:textId="77777777" w:rsidR="00C01CA8" w:rsidRPr="0027241E" w:rsidRDefault="00C01CA8" w:rsidP="0027241E">
            <w:r w:rsidRPr="0027241E">
              <w:t>61. Spesielle beholdninger, forsikringer mv.</w:t>
            </w:r>
          </w:p>
        </w:tc>
        <w:tc>
          <w:tcPr>
            <w:tcW w:w="640" w:type="dxa"/>
            <w:tcBorders>
              <w:top w:val="nil"/>
              <w:left w:val="nil"/>
              <w:bottom w:val="nil"/>
              <w:right w:val="nil"/>
            </w:tcBorders>
            <w:tcMar>
              <w:top w:w="110" w:type="dxa"/>
              <w:left w:w="43" w:type="dxa"/>
              <w:bottom w:w="40" w:type="dxa"/>
              <w:right w:w="43" w:type="dxa"/>
            </w:tcMar>
            <w:vAlign w:val="bottom"/>
          </w:tcPr>
          <w:p w14:paraId="21B54DE2" w14:textId="77777777" w:rsidR="00C01CA8" w:rsidRPr="0027241E" w:rsidRDefault="00C01CA8" w:rsidP="0027241E">
            <w:r w:rsidRPr="0027241E">
              <w:t>2</w:t>
            </w:r>
          </w:p>
        </w:tc>
        <w:tc>
          <w:tcPr>
            <w:tcW w:w="640" w:type="dxa"/>
            <w:tcBorders>
              <w:top w:val="nil"/>
              <w:left w:val="nil"/>
              <w:bottom w:val="nil"/>
              <w:right w:val="nil"/>
            </w:tcBorders>
            <w:tcMar>
              <w:top w:w="110" w:type="dxa"/>
              <w:left w:w="43" w:type="dxa"/>
              <w:bottom w:w="40" w:type="dxa"/>
              <w:right w:w="43" w:type="dxa"/>
            </w:tcMar>
            <w:vAlign w:val="bottom"/>
          </w:tcPr>
          <w:p w14:paraId="4379A22E" w14:textId="77777777" w:rsidR="00C01CA8" w:rsidRPr="0027241E" w:rsidRDefault="00C01CA8" w:rsidP="0027241E">
            <w:r w:rsidRPr="0027241E">
              <w:t>8</w:t>
            </w:r>
          </w:p>
        </w:tc>
        <w:tc>
          <w:tcPr>
            <w:tcW w:w="640" w:type="dxa"/>
            <w:tcBorders>
              <w:top w:val="nil"/>
              <w:left w:val="nil"/>
              <w:bottom w:val="nil"/>
              <w:right w:val="nil"/>
            </w:tcBorders>
            <w:tcMar>
              <w:top w:w="110" w:type="dxa"/>
              <w:left w:w="43" w:type="dxa"/>
              <w:bottom w:w="40" w:type="dxa"/>
              <w:right w:w="43" w:type="dxa"/>
            </w:tcMar>
            <w:vAlign w:val="bottom"/>
          </w:tcPr>
          <w:p w14:paraId="2C4F98B4" w14:textId="77777777" w:rsidR="00C01CA8" w:rsidRPr="0027241E" w:rsidRDefault="00C01CA8" w:rsidP="0027241E">
            <w:r w:rsidRPr="0027241E">
              <w:t>421</w:t>
            </w:r>
          </w:p>
        </w:tc>
        <w:tc>
          <w:tcPr>
            <w:tcW w:w="660" w:type="dxa"/>
            <w:tcBorders>
              <w:top w:val="nil"/>
              <w:left w:val="nil"/>
              <w:bottom w:val="nil"/>
              <w:right w:val="nil"/>
            </w:tcBorders>
            <w:tcMar>
              <w:top w:w="110" w:type="dxa"/>
              <w:left w:w="43" w:type="dxa"/>
              <w:bottom w:w="40" w:type="dxa"/>
              <w:right w:w="43" w:type="dxa"/>
            </w:tcMar>
            <w:vAlign w:val="bottom"/>
          </w:tcPr>
          <w:p w14:paraId="04A1EAA4" w14:textId="77777777" w:rsidR="00C01CA8" w:rsidRPr="0027241E" w:rsidRDefault="00C01CA8" w:rsidP="0027241E">
            <w:r w:rsidRPr="0027241E">
              <w:t>1 418</w:t>
            </w:r>
          </w:p>
        </w:tc>
        <w:tc>
          <w:tcPr>
            <w:tcW w:w="660" w:type="dxa"/>
            <w:tcBorders>
              <w:top w:val="nil"/>
              <w:left w:val="nil"/>
              <w:bottom w:val="nil"/>
              <w:right w:val="nil"/>
            </w:tcBorders>
            <w:tcMar>
              <w:top w:w="110" w:type="dxa"/>
              <w:left w:w="43" w:type="dxa"/>
              <w:bottom w:w="40" w:type="dxa"/>
              <w:right w:w="43" w:type="dxa"/>
            </w:tcMar>
            <w:vAlign w:val="bottom"/>
          </w:tcPr>
          <w:p w14:paraId="52B3405D" w14:textId="77777777" w:rsidR="00C01CA8" w:rsidRPr="0027241E" w:rsidRDefault="00C01CA8" w:rsidP="0027241E">
            <w:r w:rsidRPr="0027241E">
              <w:t>3 321</w:t>
            </w:r>
          </w:p>
        </w:tc>
        <w:tc>
          <w:tcPr>
            <w:tcW w:w="660" w:type="dxa"/>
            <w:tcBorders>
              <w:top w:val="nil"/>
              <w:left w:val="nil"/>
              <w:bottom w:val="nil"/>
              <w:right w:val="nil"/>
            </w:tcBorders>
            <w:tcMar>
              <w:top w:w="110" w:type="dxa"/>
              <w:left w:w="43" w:type="dxa"/>
              <w:bottom w:w="40" w:type="dxa"/>
              <w:right w:w="43" w:type="dxa"/>
            </w:tcMar>
            <w:vAlign w:val="bottom"/>
          </w:tcPr>
          <w:p w14:paraId="41B8FEC3" w14:textId="77777777" w:rsidR="00C01CA8" w:rsidRPr="0027241E" w:rsidRDefault="00C01CA8" w:rsidP="0027241E">
            <w:r w:rsidRPr="0027241E">
              <w:t>7 671</w:t>
            </w:r>
          </w:p>
        </w:tc>
        <w:tc>
          <w:tcPr>
            <w:tcW w:w="660" w:type="dxa"/>
            <w:tcBorders>
              <w:top w:val="nil"/>
              <w:left w:val="nil"/>
              <w:bottom w:val="nil"/>
              <w:right w:val="nil"/>
            </w:tcBorders>
            <w:tcMar>
              <w:top w:w="110" w:type="dxa"/>
              <w:left w:w="43" w:type="dxa"/>
              <w:bottom w:w="40" w:type="dxa"/>
              <w:right w:w="43" w:type="dxa"/>
            </w:tcMar>
            <w:vAlign w:val="bottom"/>
          </w:tcPr>
          <w:p w14:paraId="7112438C" w14:textId="77777777" w:rsidR="00C01CA8" w:rsidRPr="0027241E" w:rsidRDefault="00C01CA8" w:rsidP="0027241E">
            <w:r w:rsidRPr="0027241E">
              <w:t>7 736</w:t>
            </w:r>
          </w:p>
        </w:tc>
        <w:tc>
          <w:tcPr>
            <w:tcW w:w="800" w:type="dxa"/>
            <w:tcBorders>
              <w:top w:val="nil"/>
              <w:left w:val="nil"/>
              <w:bottom w:val="nil"/>
              <w:right w:val="nil"/>
            </w:tcBorders>
            <w:tcMar>
              <w:top w:w="110" w:type="dxa"/>
              <w:left w:w="43" w:type="dxa"/>
              <w:bottom w:w="40" w:type="dxa"/>
              <w:right w:w="43" w:type="dxa"/>
            </w:tcMar>
            <w:vAlign w:val="bottom"/>
          </w:tcPr>
          <w:p w14:paraId="64B6415A" w14:textId="77777777" w:rsidR="00C01CA8" w:rsidRPr="0027241E" w:rsidRDefault="00C01CA8" w:rsidP="0027241E">
            <w:r w:rsidRPr="0027241E">
              <w:t>8 743</w:t>
            </w:r>
          </w:p>
        </w:tc>
        <w:tc>
          <w:tcPr>
            <w:tcW w:w="800" w:type="dxa"/>
            <w:tcBorders>
              <w:top w:val="nil"/>
              <w:left w:val="nil"/>
              <w:bottom w:val="nil"/>
              <w:right w:val="nil"/>
            </w:tcBorders>
            <w:tcMar>
              <w:top w:w="110" w:type="dxa"/>
              <w:left w:w="43" w:type="dxa"/>
              <w:bottom w:w="40" w:type="dxa"/>
              <w:right w:w="43" w:type="dxa"/>
            </w:tcMar>
            <w:vAlign w:val="bottom"/>
          </w:tcPr>
          <w:p w14:paraId="3EF5FE53" w14:textId="77777777" w:rsidR="00C01CA8" w:rsidRPr="0027241E" w:rsidRDefault="00C01CA8" w:rsidP="0027241E">
            <w:r w:rsidRPr="0027241E">
              <w:t>8 504</w:t>
            </w:r>
          </w:p>
        </w:tc>
        <w:tc>
          <w:tcPr>
            <w:tcW w:w="800" w:type="dxa"/>
            <w:tcBorders>
              <w:top w:val="nil"/>
              <w:left w:val="nil"/>
              <w:bottom w:val="nil"/>
              <w:right w:val="nil"/>
            </w:tcBorders>
            <w:tcMar>
              <w:top w:w="110" w:type="dxa"/>
              <w:left w:w="43" w:type="dxa"/>
              <w:bottom w:w="40" w:type="dxa"/>
              <w:right w:w="43" w:type="dxa"/>
            </w:tcMar>
            <w:vAlign w:val="bottom"/>
          </w:tcPr>
          <w:p w14:paraId="7E2A8DD1" w14:textId="77777777" w:rsidR="00C01CA8" w:rsidRPr="0027241E" w:rsidRDefault="00C01CA8" w:rsidP="0027241E">
            <w:r w:rsidRPr="0027241E">
              <w:t>10 374</w:t>
            </w:r>
          </w:p>
        </w:tc>
        <w:tc>
          <w:tcPr>
            <w:tcW w:w="800" w:type="dxa"/>
            <w:tcBorders>
              <w:top w:val="nil"/>
              <w:left w:val="nil"/>
              <w:bottom w:val="nil"/>
              <w:right w:val="nil"/>
            </w:tcBorders>
            <w:tcMar>
              <w:top w:w="110" w:type="dxa"/>
              <w:left w:w="43" w:type="dxa"/>
              <w:bottom w:w="40" w:type="dxa"/>
              <w:right w:w="43" w:type="dxa"/>
            </w:tcMar>
            <w:vAlign w:val="bottom"/>
          </w:tcPr>
          <w:p w14:paraId="418F78B2" w14:textId="77777777" w:rsidR="00C01CA8" w:rsidRPr="0027241E" w:rsidRDefault="00C01CA8" w:rsidP="0027241E">
            <w:r w:rsidRPr="0027241E">
              <w:t>11 269</w:t>
            </w:r>
          </w:p>
        </w:tc>
        <w:tc>
          <w:tcPr>
            <w:tcW w:w="800" w:type="dxa"/>
            <w:tcBorders>
              <w:top w:val="nil"/>
              <w:left w:val="nil"/>
              <w:bottom w:val="nil"/>
              <w:right w:val="nil"/>
            </w:tcBorders>
            <w:tcMar>
              <w:top w:w="110" w:type="dxa"/>
              <w:left w:w="43" w:type="dxa"/>
              <w:bottom w:w="40" w:type="dxa"/>
              <w:right w:w="43" w:type="dxa"/>
            </w:tcMar>
            <w:vAlign w:val="bottom"/>
          </w:tcPr>
          <w:p w14:paraId="3816228D" w14:textId="77777777" w:rsidR="00C01CA8" w:rsidRPr="0027241E" w:rsidRDefault="00C01CA8" w:rsidP="0027241E">
            <w:r w:rsidRPr="0027241E">
              <w:t>12 765</w:t>
            </w:r>
          </w:p>
        </w:tc>
        <w:tc>
          <w:tcPr>
            <w:tcW w:w="800" w:type="dxa"/>
            <w:tcBorders>
              <w:top w:val="nil"/>
              <w:left w:val="nil"/>
              <w:bottom w:val="nil"/>
              <w:right w:val="nil"/>
            </w:tcBorders>
            <w:tcMar>
              <w:top w:w="110" w:type="dxa"/>
              <w:left w:w="43" w:type="dxa"/>
              <w:bottom w:w="40" w:type="dxa"/>
              <w:right w:w="43" w:type="dxa"/>
            </w:tcMar>
            <w:vAlign w:val="bottom"/>
          </w:tcPr>
          <w:p w14:paraId="4438458D" w14:textId="77777777" w:rsidR="00C01CA8" w:rsidRPr="0027241E" w:rsidRDefault="00C01CA8" w:rsidP="0027241E">
            <w:r w:rsidRPr="0027241E">
              <w:t>12 813</w:t>
            </w:r>
          </w:p>
        </w:tc>
        <w:tc>
          <w:tcPr>
            <w:tcW w:w="800" w:type="dxa"/>
            <w:tcBorders>
              <w:top w:val="nil"/>
              <w:left w:val="nil"/>
              <w:bottom w:val="nil"/>
              <w:right w:val="nil"/>
            </w:tcBorders>
            <w:tcMar>
              <w:top w:w="110" w:type="dxa"/>
              <w:left w:w="43" w:type="dxa"/>
              <w:bottom w:w="40" w:type="dxa"/>
              <w:right w:w="43" w:type="dxa"/>
            </w:tcMar>
            <w:vAlign w:val="bottom"/>
          </w:tcPr>
          <w:p w14:paraId="3DD11341" w14:textId="77777777" w:rsidR="00C01CA8" w:rsidRPr="0027241E" w:rsidRDefault="00C01CA8" w:rsidP="0027241E">
            <w:r w:rsidRPr="0027241E">
              <w:t>16 200</w:t>
            </w:r>
          </w:p>
        </w:tc>
        <w:tc>
          <w:tcPr>
            <w:tcW w:w="800" w:type="dxa"/>
            <w:tcBorders>
              <w:top w:val="nil"/>
              <w:left w:val="nil"/>
              <w:bottom w:val="nil"/>
              <w:right w:val="nil"/>
            </w:tcBorders>
            <w:tcMar>
              <w:top w:w="110" w:type="dxa"/>
              <w:left w:w="43" w:type="dxa"/>
              <w:bottom w:w="40" w:type="dxa"/>
              <w:right w:w="43" w:type="dxa"/>
            </w:tcMar>
            <w:vAlign w:val="bottom"/>
          </w:tcPr>
          <w:p w14:paraId="18DC8712" w14:textId="77777777" w:rsidR="00C01CA8" w:rsidRPr="0027241E" w:rsidRDefault="00C01CA8" w:rsidP="0027241E">
            <w:r w:rsidRPr="0027241E">
              <w:t>20 222</w:t>
            </w:r>
          </w:p>
        </w:tc>
      </w:tr>
      <w:tr w:rsidR="00BE25BF" w:rsidRPr="0027241E" w14:paraId="143D1A5A" w14:textId="77777777" w:rsidTr="00F6146B">
        <w:trPr>
          <w:trHeight w:val="600"/>
        </w:trPr>
        <w:tc>
          <w:tcPr>
            <w:tcW w:w="740" w:type="dxa"/>
            <w:tcBorders>
              <w:top w:val="nil"/>
              <w:left w:val="nil"/>
              <w:bottom w:val="nil"/>
              <w:right w:val="nil"/>
            </w:tcBorders>
            <w:tcMar>
              <w:top w:w="110" w:type="dxa"/>
              <w:left w:w="43" w:type="dxa"/>
              <w:bottom w:w="40" w:type="dxa"/>
              <w:right w:w="43" w:type="dxa"/>
            </w:tcMar>
          </w:tcPr>
          <w:p w14:paraId="4A7D0B61" w14:textId="77777777" w:rsidR="00C01CA8" w:rsidRPr="0027241E" w:rsidRDefault="00C01CA8" w:rsidP="0027241E">
            <w:r w:rsidRPr="0027241E">
              <w:rPr>
                <w:rStyle w:val="kursiv"/>
              </w:rPr>
              <w:t>hvorav:</w:t>
            </w:r>
          </w:p>
        </w:tc>
        <w:tc>
          <w:tcPr>
            <w:tcW w:w="2160" w:type="dxa"/>
            <w:tcBorders>
              <w:top w:val="nil"/>
              <w:left w:val="nil"/>
              <w:bottom w:val="nil"/>
              <w:right w:val="nil"/>
            </w:tcBorders>
            <w:tcMar>
              <w:top w:w="110" w:type="dxa"/>
              <w:left w:w="43" w:type="dxa"/>
              <w:bottom w:w="40" w:type="dxa"/>
              <w:right w:w="43" w:type="dxa"/>
            </w:tcMar>
            <w:vAlign w:val="bottom"/>
          </w:tcPr>
          <w:p w14:paraId="3A2A5B2F" w14:textId="77777777" w:rsidR="00C01CA8" w:rsidRPr="0027241E" w:rsidRDefault="00C01CA8" w:rsidP="0027241E">
            <w:r w:rsidRPr="0027241E">
              <w:rPr>
                <w:rStyle w:val="kursiv"/>
              </w:rPr>
              <w:t>Statens pensjonsfond utland</w:t>
            </w:r>
            <w:r w:rsidRPr="0027241E">
              <w:rPr>
                <w:rStyle w:val="kursiv"/>
              </w:rPr>
              <w:tab/>
            </w:r>
          </w:p>
        </w:tc>
        <w:tc>
          <w:tcPr>
            <w:tcW w:w="640" w:type="dxa"/>
            <w:tcBorders>
              <w:top w:val="nil"/>
              <w:left w:val="nil"/>
              <w:bottom w:val="nil"/>
              <w:right w:val="nil"/>
            </w:tcBorders>
            <w:tcMar>
              <w:top w:w="110" w:type="dxa"/>
              <w:left w:w="43" w:type="dxa"/>
              <w:bottom w:w="40" w:type="dxa"/>
              <w:right w:w="43" w:type="dxa"/>
            </w:tcMar>
            <w:vAlign w:val="bottom"/>
          </w:tcPr>
          <w:p w14:paraId="05F8F6D7"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3B2244A3" w14:textId="77777777" w:rsidR="00C01CA8" w:rsidRPr="0027241E" w:rsidRDefault="00C01CA8" w:rsidP="0027241E">
            <w:r w:rsidRPr="0027241E">
              <w:t>2</w:t>
            </w:r>
          </w:p>
        </w:tc>
        <w:tc>
          <w:tcPr>
            <w:tcW w:w="640" w:type="dxa"/>
            <w:tcBorders>
              <w:top w:val="nil"/>
              <w:left w:val="nil"/>
              <w:bottom w:val="nil"/>
              <w:right w:val="nil"/>
            </w:tcBorders>
            <w:tcMar>
              <w:top w:w="110" w:type="dxa"/>
              <w:left w:w="43" w:type="dxa"/>
              <w:bottom w:w="40" w:type="dxa"/>
              <w:right w:w="43" w:type="dxa"/>
            </w:tcMar>
            <w:vAlign w:val="bottom"/>
          </w:tcPr>
          <w:p w14:paraId="2CAFF356" w14:textId="77777777" w:rsidR="00C01CA8" w:rsidRPr="0027241E" w:rsidRDefault="00C01CA8" w:rsidP="0027241E">
            <w:r w:rsidRPr="0027241E">
              <w:t>387</w:t>
            </w:r>
          </w:p>
        </w:tc>
        <w:tc>
          <w:tcPr>
            <w:tcW w:w="660" w:type="dxa"/>
            <w:tcBorders>
              <w:top w:val="nil"/>
              <w:left w:val="nil"/>
              <w:bottom w:val="nil"/>
              <w:right w:val="nil"/>
            </w:tcBorders>
            <w:tcMar>
              <w:top w:w="110" w:type="dxa"/>
              <w:left w:w="43" w:type="dxa"/>
              <w:bottom w:w="40" w:type="dxa"/>
              <w:right w:w="43" w:type="dxa"/>
            </w:tcMar>
            <w:vAlign w:val="bottom"/>
          </w:tcPr>
          <w:p w14:paraId="75170713" w14:textId="77777777" w:rsidR="00C01CA8" w:rsidRPr="0027241E" w:rsidRDefault="00C01CA8" w:rsidP="0027241E">
            <w:r w:rsidRPr="0027241E">
              <w:t>1 390</w:t>
            </w:r>
          </w:p>
        </w:tc>
        <w:tc>
          <w:tcPr>
            <w:tcW w:w="660" w:type="dxa"/>
            <w:tcBorders>
              <w:top w:val="nil"/>
              <w:left w:val="nil"/>
              <w:bottom w:val="nil"/>
              <w:right w:val="nil"/>
            </w:tcBorders>
            <w:tcMar>
              <w:top w:w="110" w:type="dxa"/>
              <w:left w:w="43" w:type="dxa"/>
              <w:bottom w:w="40" w:type="dxa"/>
              <w:right w:w="43" w:type="dxa"/>
            </w:tcMar>
            <w:vAlign w:val="bottom"/>
          </w:tcPr>
          <w:p w14:paraId="0F776622" w14:textId="77777777" w:rsidR="00C01CA8" w:rsidRPr="0027241E" w:rsidRDefault="00C01CA8" w:rsidP="0027241E">
            <w:r w:rsidRPr="0027241E">
              <w:t>3 081</w:t>
            </w:r>
          </w:p>
        </w:tc>
        <w:tc>
          <w:tcPr>
            <w:tcW w:w="660" w:type="dxa"/>
            <w:tcBorders>
              <w:top w:val="nil"/>
              <w:left w:val="nil"/>
              <w:bottom w:val="nil"/>
              <w:right w:val="nil"/>
            </w:tcBorders>
            <w:tcMar>
              <w:top w:w="110" w:type="dxa"/>
              <w:left w:w="43" w:type="dxa"/>
              <w:bottom w:w="40" w:type="dxa"/>
              <w:right w:w="43" w:type="dxa"/>
            </w:tcMar>
            <w:vAlign w:val="bottom"/>
          </w:tcPr>
          <w:p w14:paraId="7295CE23" w14:textId="77777777" w:rsidR="00C01CA8" w:rsidRPr="0027241E" w:rsidRDefault="00C01CA8" w:rsidP="0027241E">
            <w:r w:rsidRPr="0027241E">
              <w:t>7 461</w:t>
            </w:r>
          </w:p>
        </w:tc>
        <w:tc>
          <w:tcPr>
            <w:tcW w:w="660" w:type="dxa"/>
            <w:tcBorders>
              <w:top w:val="nil"/>
              <w:left w:val="nil"/>
              <w:bottom w:val="nil"/>
              <w:right w:val="nil"/>
            </w:tcBorders>
            <w:tcMar>
              <w:top w:w="110" w:type="dxa"/>
              <w:left w:w="43" w:type="dxa"/>
              <w:bottom w:w="40" w:type="dxa"/>
              <w:right w:w="43" w:type="dxa"/>
            </w:tcMar>
            <w:vAlign w:val="bottom"/>
          </w:tcPr>
          <w:p w14:paraId="7811FFDC" w14:textId="77777777" w:rsidR="00C01CA8" w:rsidRPr="0027241E" w:rsidRDefault="00C01CA8" w:rsidP="0027241E">
            <w:r w:rsidRPr="0027241E">
              <w:t>7 510</w:t>
            </w:r>
          </w:p>
        </w:tc>
        <w:tc>
          <w:tcPr>
            <w:tcW w:w="800" w:type="dxa"/>
            <w:tcBorders>
              <w:top w:val="nil"/>
              <w:left w:val="nil"/>
              <w:bottom w:val="nil"/>
              <w:right w:val="nil"/>
            </w:tcBorders>
            <w:tcMar>
              <w:top w:w="110" w:type="dxa"/>
              <w:left w:w="43" w:type="dxa"/>
              <w:bottom w:w="40" w:type="dxa"/>
              <w:right w:w="43" w:type="dxa"/>
            </w:tcMar>
            <w:vAlign w:val="bottom"/>
          </w:tcPr>
          <w:p w14:paraId="65919188" w14:textId="77777777" w:rsidR="00C01CA8" w:rsidRPr="0027241E" w:rsidRDefault="00C01CA8" w:rsidP="0027241E">
            <w:r w:rsidRPr="0027241E">
              <w:t>8 484</w:t>
            </w:r>
          </w:p>
        </w:tc>
        <w:tc>
          <w:tcPr>
            <w:tcW w:w="800" w:type="dxa"/>
            <w:tcBorders>
              <w:top w:val="nil"/>
              <w:left w:val="nil"/>
              <w:bottom w:val="nil"/>
              <w:right w:val="nil"/>
            </w:tcBorders>
            <w:tcMar>
              <w:top w:w="110" w:type="dxa"/>
              <w:left w:w="43" w:type="dxa"/>
              <w:bottom w:w="40" w:type="dxa"/>
              <w:right w:w="43" w:type="dxa"/>
            </w:tcMar>
            <w:vAlign w:val="bottom"/>
          </w:tcPr>
          <w:p w14:paraId="1C88FCEE" w14:textId="77777777" w:rsidR="00C01CA8" w:rsidRPr="0027241E" w:rsidRDefault="00C01CA8" w:rsidP="0027241E">
            <w:r w:rsidRPr="0027241E">
              <w:t>8 243</w:t>
            </w:r>
          </w:p>
        </w:tc>
        <w:tc>
          <w:tcPr>
            <w:tcW w:w="800" w:type="dxa"/>
            <w:tcBorders>
              <w:top w:val="nil"/>
              <w:left w:val="nil"/>
              <w:bottom w:val="nil"/>
              <w:right w:val="nil"/>
            </w:tcBorders>
            <w:tcMar>
              <w:top w:w="110" w:type="dxa"/>
              <w:left w:w="43" w:type="dxa"/>
              <w:bottom w:w="40" w:type="dxa"/>
              <w:right w:w="43" w:type="dxa"/>
            </w:tcMar>
            <w:vAlign w:val="bottom"/>
          </w:tcPr>
          <w:p w14:paraId="4E5BE6DD" w14:textId="77777777" w:rsidR="00C01CA8" w:rsidRPr="0027241E" w:rsidRDefault="00C01CA8" w:rsidP="0027241E">
            <w:r w:rsidRPr="0027241E">
              <w:t>10 086</w:t>
            </w:r>
          </w:p>
        </w:tc>
        <w:tc>
          <w:tcPr>
            <w:tcW w:w="800" w:type="dxa"/>
            <w:tcBorders>
              <w:top w:val="nil"/>
              <w:left w:val="nil"/>
              <w:bottom w:val="nil"/>
              <w:right w:val="nil"/>
            </w:tcBorders>
            <w:tcMar>
              <w:top w:w="110" w:type="dxa"/>
              <w:left w:w="43" w:type="dxa"/>
              <w:bottom w:w="40" w:type="dxa"/>
              <w:right w:w="43" w:type="dxa"/>
            </w:tcMar>
            <w:vAlign w:val="bottom"/>
          </w:tcPr>
          <w:p w14:paraId="36B4932A" w14:textId="77777777" w:rsidR="00C01CA8" w:rsidRPr="0027241E" w:rsidRDefault="00C01CA8" w:rsidP="0027241E">
            <w:r w:rsidRPr="0027241E">
              <w:t>10 907</w:t>
            </w:r>
          </w:p>
        </w:tc>
        <w:tc>
          <w:tcPr>
            <w:tcW w:w="800" w:type="dxa"/>
            <w:tcBorders>
              <w:top w:val="nil"/>
              <w:left w:val="nil"/>
              <w:bottom w:val="nil"/>
              <w:right w:val="nil"/>
            </w:tcBorders>
            <w:tcMar>
              <w:top w:w="110" w:type="dxa"/>
              <w:left w:w="43" w:type="dxa"/>
              <w:bottom w:w="40" w:type="dxa"/>
              <w:right w:w="43" w:type="dxa"/>
            </w:tcMar>
            <w:vAlign w:val="bottom"/>
          </w:tcPr>
          <w:p w14:paraId="487E74CB" w14:textId="77777777" w:rsidR="00C01CA8" w:rsidRPr="0027241E" w:rsidRDefault="00C01CA8" w:rsidP="0027241E">
            <w:r w:rsidRPr="0027241E">
              <w:t xml:space="preserve">12 355 </w:t>
            </w:r>
          </w:p>
        </w:tc>
        <w:tc>
          <w:tcPr>
            <w:tcW w:w="800" w:type="dxa"/>
            <w:tcBorders>
              <w:top w:val="nil"/>
              <w:left w:val="nil"/>
              <w:bottom w:val="nil"/>
              <w:right w:val="nil"/>
            </w:tcBorders>
            <w:tcMar>
              <w:top w:w="110" w:type="dxa"/>
              <w:left w:w="43" w:type="dxa"/>
              <w:bottom w:w="40" w:type="dxa"/>
              <w:right w:w="43" w:type="dxa"/>
            </w:tcMar>
            <w:vAlign w:val="bottom"/>
          </w:tcPr>
          <w:p w14:paraId="365374FA" w14:textId="77777777" w:rsidR="00C01CA8" w:rsidRPr="0027241E" w:rsidRDefault="00C01CA8" w:rsidP="0027241E">
            <w:r w:rsidRPr="0027241E">
              <w:t xml:space="preserve">12 413 </w:t>
            </w:r>
          </w:p>
        </w:tc>
        <w:tc>
          <w:tcPr>
            <w:tcW w:w="800" w:type="dxa"/>
            <w:tcBorders>
              <w:top w:val="nil"/>
              <w:left w:val="nil"/>
              <w:bottom w:val="nil"/>
              <w:right w:val="nil"/>
            </w:tcBorders>
            <w:tcMar>
              <w:top w:w="110" w:type="dxa"/>
              <w:left w:w="43" w:type="dxa"/>
              <w:bottom w:w="40" w:type="dxa"/>
              <w:right w:w="43" w:type="dxa"/>
            </w:tcMar>
            <w:vAlign w:val="bottom"/>
          </w:tcPr>
          <w:p w14:paraId="3ABB5D82" w14:textId="77777777" w:rsidR="00C01CA8" w:rsidRPr="0027241E" w:rsidRDefault="00C01CA8" w:rsidP="0027241E">
            <w:r w:rsidRPr="0027241E">
              <w:t>15 761</w:t>
            </w:r>
          </w:p>
        </w:tc>
        <w:tc>
          <w:tcPr>
            <w:tcW w:w="800" w:type="dxa"/>
            <w:tcBorders>
              <w:top w:val="nil"/>
              <w:left w:val="nil"/>
              <w:bottom w:val="nil"/>
              <w:right w:val="nil"/>
            </w:tcBorders>
            <w:tcMar>
              <w:top w:w="110" w:type="dxa"/>
              <w:left w:w="43" w:type="dxa"/>
              <w:bottom w:w="40" w:type="dxa"/>
              <w:right w:w="43" w:type="dxa"/>
            </w:tcMar>
            <w:vAlign w:val="bottom"/>
          </w:tcPr>
          <w:p w14:paraId="40FF1107" w14:textId="77777777" w:rsidR="00C01CA8" w:rsidRPr="0027241E" w:rsidRDefault="00C01CA8" w:rsidP="0027241E">
            <w:r w:rsidRPr="0027241E">
              <w:t>19 735</w:t>
            </w:r>
          </w:p>
        </w:tc>
      </w:tr>
      <w:tr w:rsidR="00BE25BF" w:rsidRPr="0027241E" w14:paraId="3B249F7C" w14:textId="77777777" w:rsidTr="00F6146B">
        <w:trPr>
          <w:trHeight w:val="600"/>
        </w:trPr>
        <w:tc>
          <w:tcPr>
            <w:tcW w:w="740" w:type="dxa"/>
            <w:tcBorders>
              <w:top w:val="nil"/>
              <w:left w:val="nil"/>
              <w:bottom w:val="nil"/>
              <w:right w:val="nil"/>
            </w:tcBorders>
            <w:tcMar>
              <w:top w:w="110" w:type="dxa"/>
              <w:left w:w="43" w:type="dxa"/>
              <w:bottom w:w="40" w:type="dxa"/>
              <w:right w:w="43" w:type="dxa"/>
            </w:tcMar>
          </w:tcPr>
          <w:p w14:paraId="0728BC40" w14:textId="77777777" w:rsidR="00C01CA8" w:rsidRPr="0027241E" w:rsidRDefault="00C01CA8" w:rsidP="0027241E"/>
        </w:tc>
        <w:tc>
          <w:tcPr>
            <w:tcW w:w="2160" w:type="dxa"/>
            <w:tcBorders>
              <w:top w:val="nil"/>
              <w:left w:val="nil"/>
              <w:bottom w:val="nil"/>
              <w:right w:val="nil"/>
            </w:tcBorders>
            <w:tcMar>
              <w:top w:w="110" w:type="dxa"/>
              <w:left w:w="43" w:type="dxa"/>
              <w:bottom w:w="40" w:type="dxa"/>
              <w:right w:w="43" w:type="dxa"/>
            </w:tcMar>
            <w:vAlign w:val="bottom"/>
          </w:tcPr>
          <w:p w14:paraId="40CA96A7" w14:textId="77777777" w:rsidR="00C01CA8" w:rsidRPr="0027241E" w:rsidRDefault="00C01CA8" w:rsidP="0027241E">
            <w:r w:rsidRPr="0027241E">
              <w:rPr>
                <w:rStyle w:val="kursiv"/>
              </w:rPr>
              <w:t>Statens pensjonsfond Norge</w:t>
            </w:r>
            <w:r w:rsidRPr="0027241E">
              <w:rPr>
                <w:rStyle w:val="kursiv"/>
              </w:rPr>
              <w:tab/>
            </w:r>
          </w:p>
        </w:tc>
        <w:tc>
          <w:tcPr>
            <w:tcW w:w="640" w:type="dxa"/>
            <w:tcBorders>
              <w:top w:val="nil"/>
              <w:left w:val="nil"/>
              <w:bottom w:val="nil"/>
              <w:right w:val="nil"/>
            </w:tcBorders>
            <w:tcMar>
              <w:top w:w="110" w:type="dxa"/>
              <w:left w:w="43" w:type="dxa"/>
              <w:bottom w:w="40" w:type="dxa"/>
              <w:right w:w="43" w:type="dxa"/>
            </w:tcMar>
            <w:vAlign w:val="bottom"/>
          </w:tcPr>
          <w:p w14:paraId="37024F5F"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6EABCD05"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4FE52D08" w14:textId="77777777" w:rsidR="00C01CA8" w:rsidRPr="0027241E" w:rsidRDefault="00C01CA8" w:rsidP="0027241E">
            <w:r w:rsidRPr="0027241E">
              <w:t>12</w:t>
            </w:r>
          </w:p>
        </w:tc>
        <w:tc>
          <w:tcPr>
            <w:tcW w:w="660" w:type="dxa"/>
            <w:tcBorders>
              <w:top w:val="nil"/>
              <w:left w:val="nil"/>
              <w:bottom w:val="nil"/>
              <w:right w:val="nil"/>
            </w:tcBorders>
            <w:tcMar>
              <w:top w:w="110" w:type="dxa"/>
              <w:left w:w="43" w:type="dxa"/>
              <w:bottom w:w="40" w:type="dxa"/>
              <w:right w:w="43" w:type="dxa"/>
            </w:tcMar>
            <w:vAlign w:val="bottom"/>
          </w:tcPr>
          <w:p w14:paraId="25FD5B42" w14:textId="77777777" w:rsidR="00C01CA8" w:rsidRPr="0027241E" w:rsidRDefault="00C01CA8" w:rsidP="0027241E">
            <w:r w:rsidRPr="0027241E">
              <w:t>12</w:t>
            </w:r>
          </w:p>
        </w:tc>
        <w:tc>
          <w:tcPr>
            <w:tcW w:w="660" w:type="dxa"/>
            <w:tcBorders>
              <w:top w:val="nil"/>
              <w:left w:val="nil"/>
              <w:bottom w:val="nil"/>
              <w:right w:val="nil"/>
            </w:tcBorders>
            <w:tcMar>
              <w:top w:w="110" w:type="dxa"/>
              <w:left w:w="43" w:type="dxa"/>
              <w:bottom w:w="40" w:type="dxa"/>
              <w:right w:w="43" w:type="dxa"/>
            </w:tcMar>
            <w:vAlign w:val="bottom"/>
          </w:tcPr>
          <w:p w14:paraId="03A2B42B" w14:textId="77777777" w:rsidR="00C01CA8" w:rsidRPr="0027241E" w:rsidRDefault="00C01CA8" w:rsidP="0027241E">
            <w:r w:rsidRPr="0027241E">
              <w:t>135</w:t>
            </w:r>
          </w:p>
        </w:tc>
        <w:tc>
          <w:tcPr>
            <w:tcW w:w="660" w:type="dxa"/>
            <w:tcBorders>
              <w:top w:val="nil"/>
              <w:left w:val="nil"/>
              <w:bottom w:val="nil"/>
              <w:right w:val="nil"/>
            </w:tcBorders>
            <w:tcMar>
              <w:top w:w="110" w:type="dxa"/>
              <w:left w:w="43" w:type="dxa"/>
              <w:bottom w:w="40" w:type="dxa"/>
              <w:right w:w="43" w:type="dxa"/>
            </w:tcMar>
            <w:vAlign w:val="bottom"/>
          </w:tcPr>
          <w:p w14:paraId="13E68A26" w14:textId="77777777" w:rsidR="00C01CA8" w:rsidRPr="0027241E" w:rsidRDefault="00C01CA8" w:rsidP="0027241E">
            <w:r w:rsidRPr="0027241E">
              <w:t>198</w:t>
            </w:r>
          </w:p>
        </w:tc>
        <w:tc>
          <w:tcPr>
            <w:tcW w:w="660" w:type="dxa"/>
            <w:tcBorders>
              <w:top w:val="nil"/>
              <w:left w:val="nil"/>
              <w:bottom w:val="nil"/>
              <w:right w:val="nil"/>
            </w:tcBorders>
            <w:tcMar>
              <w:top w:w="110" w:type="dxa"/>
              <w:left w:w="43" w:type="dxa"/>
              <w:bottom w:w="40" w:type="dxa"/>
              <w:right w:w="43" w:type="dxa"/>
            </w:tcMar>
            <w:vAlign w:val="bottom"/>
          </w:tcPr>
          <w:p w14:paraId="0E4E93F2" w14:textId="77777777" w:rsidR="00C01CA8" w:rsidRPr="0027241E" w:rsidRDefault="00C01CA8" w:rsidP="0027241E">
            <w:r w:rsidRPr="0027241E">
              <w:t>212</w:t>
            </w:r>
          </w:p>
        </w:tc>
        <w:tc>
          <w:tcPr>
            <w:tcW w:w="800" w:type="dxa"/>
            <w:tcBorders>
              <w:top w:val="nil"/>
              <w:left w:val="nil"/>
              <w:bottom w:val="nil"/>
              <w:right w:val="nil"/>
            </w:tcBorders>
            <w:tcMar>
              <w:top w:w="110" w:type="dxa"/>
              <w:left w:w="43" w:type="dxa"/>
              <w:bottom w:w="40" w:type="dxa"/>
              <w:right w:w="43" w:type="dxa"/>
            </w:tcMar>
            <w:vAlign w:val="bottom"/>
          </w:tcPr>
          <w:p w14:paraId="778E70F8" w14:textId="77777777" w:rsidR="00C01CA8" w:rsidRPr="0027241E" w:rsidRDefault="00C01CA8" w:rsidP="0027241E">
            <w:r w:rsidRPr="0027241E">
              <w:t>240</w:t>
            </w:r>
          </w:p>
        </w:tc>
        <w:tc>
          <w:tcPr>
            <w:tcW w:w="800" w:type="dxa"/>
            <w:tcBorders>
              <w:top w:val="nil"/>
              <w:left w:val="nil"/>
              <w:bottom w:val="nil"/>
              <w:right w:val="nil"/>
            </w:tcBorders>
            <w:tcMar>
              <w:top w:w="110" w:type="dxa"/>
              <w:left w:w="43" w:type="dxa"/>
              <w:bottom w:w="40" w:type="dxa"/>
              <w:right w:w="43" w:type="dxa"/>
            </w:tcMar>
            <w:vAlign w:val="bottom"/>
          </w:tcPr>
          <w:p w14:paraId="2E90D3EE" w14:textId="77777777" w:rsidR="00C01CA8" w:rsidRPr="0027241E" w:rsidRDefault="00C01CA8" w:rsidP="0027241E">
            <w:r w:rsidRPr="0027241E">
              <w:t>239</w:t>
            </w:r>
          </w:p>
        </w:tc>
        <w:tc>
          <w:tcPr>
            <w:tcW w:w="800" w:type="dxa"/>
            <w:tcBorders>
              <w:top w:val="nil"/>
              <w:left w:val="nil"/>
              <w:bottom w:val="nil"/>
              <w:right w:val="nil"/>
            </w:tcBorders>
            <w:tcMar>
              <w:top w:w="110" w:type="dxa"/>
              <w:left w:w="43" w:type="dxa"/>
              <w:bottom w:w="40" w:type="dxa"/>
              <w:right w:w="43" w:type="dxa"/>
            </w:tcMar>
            <w:vAlign w:val="bottom"/>
          </w:tcPr>
          <w:p w14:paraId="051F126D" w14:textId="77777777" w:rsidR="00C01CA8" w:rsidRPr="0027241E" w:rsidRDefault="00C01CA8" w:rsidP="0027241E">
            <w:r w:rsidRPr="0027241E">
              <w:t>269</w:t>
            </w:r>
          </w:p>
        </w:tc>
        <w:tc>
          <w:tcPr>
            <w:tcW w:w="800" w:type="dxa"/>
            <w:tcBorders>
              <w:top w:val="nil"/>
              <w:left w:val="nil"/>
              <w:bottom w:val="nil"/>
              <w:right w:val="nil"/>
            </w:tcBorders>
            <w:tcMar>
              <w:top w:w="110" w:type="dxa"/>
              <w:left w:w="43" w:type="dxa"/>
              <w:bottom w:w="40" w:type="dxa"/>
              <w:right w:w="43" w:type="dxa"/>
            </w:tcMar>
            <w:vAlign w:val="bottom"/>
          </w:tcPr>
          <w:p w14:paraId="1412A595" w14:textId="77777777" w:rsidR="00C01CA8" w:rsidRPr="0027241E" w:rsidRDefault="00C01CA8" w:rsidP="0027241E">
            <w:r w:rsidRPr="0027241E">
              <w:t>292</w:t>
            </w:r>
          </w:p>
        </w:tc>
        <w:tc>
          <w:tcPr>
            <w:tcW w:w="800" w:type="dxa"/>
            <w:tcBorders>
              <w:top w:val="nil"/>
              <w:left w:val="nil"/>
              <w:bottom w:val="nil"/>
              <w:right w:val="nil"/>
            </w:tcBorders>
            <w:tcMar>
              <w:top w:w="110" w:type="dxa"/>
              <w:left w:w="43" w:type="dxa"/>
              <w:bottom w:w="40" w:type="dxa"/>
              <w:right w:w="43" w:type="dxa"/>
            </w:tcMar>
            <w:vAlign w:val="bottom"/>
          </w:tcPr>
          <w:p w14:paraId="2A6711A2" w14:textId="77777777" w:rsidR="00C01CA8" w:rsidRPr="0027241E" w:rsidRDefault="00C01CA8" w:rsidP="0027241E">
            <w:r w:rsidRPr="0027241E">
              <w:t>333</w:t>
            </w:r>
          </w:p>
        </w:tc>
        <w:tc>
          <w:tcPr>
            <w:tcW w:w="800" w:type="dxa"/>
            <w:tcBorders>
              <w:top w:val="nil"/>
              <w:left w:val="nil"/>
              <w:bottom w:val="nil"/>
              <w:right w:val="nil"/>
            </w:tcBorders>
            <w:tcMar>
              <w:top w:w="110" w:type="dxa"/>
              <w:left w:w="43" w:type="dxa"/>
              <w:bottom w:w="40" w:type="dxa"/>
              <w:right w:w="43" w:type="dxa"/>
            </w:tcMar>
            <w:vAlign w:val="bottom"/>
          </w:tcPr>
          <w:p w14:paraId="4F1C38C9" w14:textId="77777777" w:rsidR="00C01CA8" w:rsidRPr="0027241E" w:rsidRDefault="00C01CA8" w:rsidP="0027241E">
            <w:r w:rsidRPr="0027241E">
              <w:t>318</w:t>
            </w:r>
          </w:p>
        </w:tc>
        <w:tc>
          <w:tcPr>
            <w:tcW w:w="800" w:type="dxa"/>
            <w:tcBorders>
              <w:top w:val="nil"/>
              <w:left w:val="nil"/>
              <w:bottom w:val="nil"/>
              <w:right w:val="nil"/>
            </w:tcBorders>
            <w:tcMar>
              <w:top w:w="110" w:type="dxa"/>
              <w:left w:w="43" w:type="dxa"/>
              <w:bottom w:w="40" w:type="dxa"/>
              <w:right w:w="43" w:type="dxa"/>
            </w:tcMar>
            <w:vAlign w:val="bottom"/>
          </w:tcPr>
          <w:p w14:paraId="08BB550F" w14:textId="77777777" w:rsidR="00C01CA8" w:rsidRPr="0027241E" w:rsidRDefault="00C01CA8" w:rsidP="0027241E">
            <w:r w:rsidRPr="0027241E">
              <w:t>354</w:t>
            </w:r>
          </w:p>
        </w:tc>
        <w:tc>
          <w:tcPr>
            <w:tcW w:w="800" w:type="dxa"/>
            <w:tcBorders>
              <w:top w:val="nil"/>
              <w:left w:val="nil"/>
              <w:bottom w:val="nil"/>
              <w:right w:val="nil"/>
            </w:tcBorders>
            <w:tcMar>
              <w:top w:w="110" w:type="dxa"/>
              <w:left w:w="43" w:type="dxa"/>
              <w:bottom w:w="40" w:type="dxa"/>
              <w:right w:w="43" w:type="dxa"/>
            </w:tcMar>
            <w:vAlign w:val="bottom"/>
          </w:tcPr>
          <w:p w14:paraId="15BAD25B" w14:textId="77777777" w:rsidR="00C01CA8" w:rsidRPr="0027241E" w:rsidRDefault="00C01CA8" w:rsidP="0027241E">
            <w:r w:rsidRPr="0027241E">
              <w:t>381</w:t>
            </w:r>
          </w:p>
        </w:tc>
      </w:tr>
      <w:tr w:rsidR="00BE25BF" w:rsidRPr="0027241E" w14:paraId="36F2D657"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07073B41" w14:textId="77777777" w:rsidR="00C01CA8" w:rsidRPr="0027241E" w:rsidRDefault="00C01CA8" w:rsidP="0027241E">
            <w:r w:rsidRPr="0027241E">
              <w:t>62. Verdipapir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B78F2F9" w14:textId="77777777" w:rsidR="00C01CA8" w:rsidRPr="0027241E" w:rsidRDefault="00C01CA8" w:rsidP="0027241E">
            <w:r w:rsidRPr="0027241E">
              <w:t>9</w:t>
            </w:r>
          </w:p>
        </w:tc>
        <w:tc>
          <w:tcPr>
            <w:tcW w:w="640" w:type="dxa"/>
            <w:tcBorders>
              <w:top w:val="nil"/>
              <w:left w:val="nil"/>
              <w:bottom w:val="nil"/>
              <w:right w:val="nil"/>
            </w:tcBorders>
            <w:tcMar>
              <w:top w:w="110" w:type="dxa"/>
              <w:left w:w="43" w:type="dxa"/>
              <w:bottom w:w="40" w:type="dxa"/>
              <w:right w:w="43" w:type="dxa"/>
            </w:tcMar>
            <w:vAlign w:val="bottom"/>
          </w:tcPr>
          <w:p w14:paraId="2A0E0370" w14:textId="77777777" w:rsidR="00C01CA8" w:rsidRPr="0027241E" w:rsidRDefault="00C01CA8" w:rsidP="0027241E">
            <w:r w:rsidRPr="0027241E">
              <w:t>11</w:t>
            </w:r>
          </w:p>
        </w:tc>
        <w:tc>
          <w:tcPr>
            <w:tcW w:w="640" w:type="dxa"/>
            <w:tcBorders>
              <w:top w:val="nil"/>
              <w:left w:val="nil"/>
              <w:bottom w:val="nil"/>
              <w:right w:val="nil"/>
            </w:tcBorders>
            <w:tcMar>
              <w:top w:w="110" w:type="dxa"/>
              <w:left w:w="43" w:type="dxa"/>
              <w:bottom w:w="40" w:type="dxa"/>
              <w:right w:w="43" w:type="dxa"/>
            </w:tcMar>
            <w:vAlign w:val="bottom"/>
          </w:tcPr>
          <w:p w14:paraId="76A6B660" w14:textId="77777777" w:rsidR="00C01CA8" w:rsidRPr="0027241E" w:rsidRDefault="00C01CA8" w:rsidP="0027241E">
            <w:r w:rsidRPr="0027241E">
              <w:t>53</w:t>
            </w:r>
          </w:p>
        </w:tc>
        <w:tc>
          <w:tcPr>
            <w:tcW w:w="660" w:type="dxa"/>
            <w:tcBorders>
              <w:top w:val="nil"/>
              <w:left w:val="nil"/>
              <w:bottom w:val="nil"/>
              <w:right w:val="nil"/>
            </w:tcBorders>
            <w:tcMar>
              <w:top w:w="110" w:type="dxa"/>
              <w:left w:w="43" w:type="dxa"/>
              <w:bottom w:w="40" w:type="dxa"/>
              <w:right w:w="43" w:type="dxa"/>
            </w:tcMar>
            <w:vAlign w:val="bottom"/>
          </w:tcPr>
          <w:p w14:paraId="74AF8725" w14:textId="77777777" w:rsidR="00C01CA8" w:rsidRPr="0027241E" w:rsidRDefault="00C01CA8" w:rsidP="0027241E">
            <w:r w:rsidRPr="0027241E">
              <w:t>93</w:t>
            </w:r>
          </w:p>
        </w:tc>
        <w:tc>
          <w:tcPr>
            <w:tcW w:w="660" w:type="dxa"/>
            <w:tcBorders>
              <w:top w:val="nil"/>
              <w:left w:val="nil"/>
              <w:bottom w:val="nil"/>
              <w:right w:val="nil"/>
            </w:tcBorders>
            <w:tcMar>
              <w:top w:w="110" w:type="dxa"/>
              <w:left w:w="43" w:type="dxa"/>
              <w:bottom w:w="40" w:type="dxa"/>
              <w:right w:w="43" w:type="dxa"/>
            </w:tcMar>
            <w:vAlign w:val="bottom"/>
          </w:tcPr>
          <w:p w14:paraId="0CE08377" w14:textId="77777777" w:rsidR="00C01CA8" w:rsidRPr="0027241E" w:rsidRDefault="00C01CA8" w:rsidP="0027241E">
            <w:r w:rsidRPr="0027241E">
              <w:t>364</w:t>
            </w:r>
          </w:p>
        </w:tc>
        <w:tc>
          <w:tcPr>
            <w:tcW w:w="660" w:type="dxa"/>
            <w:tcBorders>
              <w:top w:val="nil"/>
              <w:left w:val="nil"/>
              <w:bottom w:val="nil"/>
              <w:right w:val="nil"/>
            </w:tcBorders>
            <w:tcMar>
              <w:top w:w="110" w:type="dxa"/>
              <w:left w:w="43" w:type="dxa"/>
              <w:bottom w:w="40" w:type="dxa"/>
              <w:right w:w="43" w:type="dxa"/>
            </w:tcMar>
            <w:vAlign w:val="bottom"/>
          </w:tcPr>
          <w:p w14:paraId="1C202ACC" w14:textId="77777777" w:rsidR="00C01CA8" w:rsidRPr="0027241E" w:rsidRDefault="00C01CA8" w:rsidP="0027241E">
            <w:r w:rsidRPr="0027241E">
              <w:t>151</w:t>
            </w:r>
          </w:p>
        </w:tc>
        <w:tc>
          <w:tcPr>
            <w:tcW w:w="660" w:type="dxa"/>
            <w:tcBorders>
              <w:top w:val="nil"/>
              <w:left w:val="nil"/>
              <w:bottom w:val="nil"/>
              <w:right w:val="nil"/>
            </w:tcBorders>
            <w:tcMar>
              <w:top w:w="110" w:type="dxa"/>
              <w:left w:w="43" w:type="dxa"/>
              <w:bottom w:w="40" w:type="dxa"/>
              <w:right w:w="43" w:type="dxa"/>
            </w:tcMar>
            <w:vAlign w:val="bottom"/>
          </w:tcPr>
          <w:p w14:paraId="1916A14A" w14:textId="77777777" w:rsidR="00C01CA8" w:rsidRPr="0027241E" w:rsidRDefault="00C01CA8" w:rsidP="0027241E">
            <w:r w:rsidRPr="0027241E">
              <w:t>157</w:t>
            </w:r>
          </w:p>
        </w:tc>
        <w:tc>
          <w:tcPr>
            <w:tcW w:w="800" w:type="dxa"/>
            <w:tcBorders>
              <w:top w:val="nil"/>
              <w:left w:val="nil"/>
              <w:bottom w:val="nil"/>
              <w:right w:val="nil"/>
            </w:tcBorders>
            <w:tcMar>
              <w:top w:w="110" w:type="dxa"/>
              <w:left w:w="43" w:type="dxa"/>
              <w:bottom w:w="40" w:type="dxa"/>
              <w:right w:w="43" w:type="dxa"/>
            </w:tcMar>
            <w:vAlign w:val="bottom"/>
          </w:tcPr>
          <w:p w14:paraId="14364ACF" w14:textId="77777777" w:rsidR="00C01CA8" w:rsidRPr="0027241E" w:rsidRDefault="00C01CA8" w:rsidP="0027241E">
            <w:r w:rsidRPr="0027241E">
              <w:t>176</w:t>
            </w:r>
          </w:p>
        </w:tc>
        <w:tc>
          <w:tcPr>
            <w:tcW w:w="800" w:type="dxa"/>
            <w:tcBorders>
              <w:top w:val="nil"/>
              <w:left w:val="nil"/>
              <w:bottom w:val="nil"/>
              <w:right w:val="nil"/>
            </w:tcBorders>
            <w:tcMar>
              <w:top w:w="110" w:type="dxa"/>
              <w:left w:w="43" w:type="dxa"/>
              <w:bottom w:w="40" w:type="dxa"/>
              <w:right w:w="43" w:type="dxa"/>
            </w:tcMar>
            <w:vAlign w:val="bottom"/>
          </w:tcPr>
          <w:p w14:paraId="01E0A026" w14:textId="77777777" w:rsidR="00C01CA8" w:rsidRPr="0027241E" w:rsidRDefault="00C01CA8" w:rsidP="0027241E">
            <w:r w:rsidRPr="0027241E">
              <w:t>179</w:t>
            </w:r>
          </w:p>
        </w:tc>
        <w:tc>
          <w:tcPr>
            <w:tcW w:w="800" w:type="dxa"/>
            <w:tcBorders>
              <w:top w:val="nil"/>
              <w:left w:val="nil"/>
              <w:bottom w:val="nil"/>
              <w:right w:val="nil"/>
            </w:tcBorders>
            <w:tcMar>
              <w:top w:w="110" w:type="dxa"/>
              <w:left w:w="43" w:type="dxa"/>
              <w:bottom w:w="40" w:type="dxa"/>
              <w:right w:w="43" w:type="dxa"/>
            </w:tcMar>
            <w:vAlign w:val="bottom"/>
          </w:tcPr>
          <w:p w14:paraId="216C8715" w14:textId="77777777" w:rsidR="00C01CA8" w:rsidRPr="0027241E" w:rsidRDefault="00C01CA8" w:rsidP="0027241E">
            <w:r w:rsidRPr="0027241E">
              <w:t>179</w:t>
            </w:r>
          </w:p>
        </w:tc>
        <w:tc>
          <w:tcPr>
            <w:tcW w:w="800" w:type="dxa"/>
            <w:tcBorders>
              <w:top w:val="nil"/>
              <w:left w:val="nil"/>
              <w:bottom w:val="nil"/>
              <w:right w:val="nil"/>
            </w:tcBorders>
            <w:tcMar>
              <w:top w:w="110" w:type="dxa"/>
              <w:left w:w="43" w:type="dxa"/>
              <w:bottom w:w="40" w:type="dxa"/>
              <w:right w:w="43" w:type="dxa"/>
            </w:tcMar>
            <w:vAlign w:val="bottom"/>
          </w:tcPr>
          <w:p w14:paraId="5B86E9BA" w14:textId="77777777" w:rsidR="00C01CA8" w:rsidRPr="0027241E" w:rsidRDefault="00C01CA8" w:rsidP="0027241E">
            <w:r w:rsidRPr="0027241E">
              <w:t>169</w:t>
            </w:r>
          </w:p>
        </w:tc>
        <w:tc>
          <w:tcPr>
            <w:tcW w:w="800" w:type="dxa"/>
            <w:tcBorders>
              <w:top w:val="nil"/>
              <w:left w:val="nil"/>
              <w:bottom w:val="nil"/>
              <w:right w:val="nil"/>
            </w:tcBorders>
            <w:tcMar>
              <w:top w:w="110" w:type="dxa"/>
              <w:left w:w="43" w:type="dxa"/>
              <w:bottom w:w="40" w:type="dxa"/>
              <w:right w:w="43" w:type="dxa"/>
            </w:tcMar>
            <w:vAlign w:val="bottom"/>
          </w:tcPr>
          <w:p w14:paraId="61C15EC8" w14:textId="77777777" w:rsidR="00C01CA8" w:rsidRPr="0027241E" w:rsidRDefault="00C01CA8" w:rsidP="0027241E">
            <w:r w:rsidRPr="0027241E">
              <w:t>177</w:t>
            </w:r>
          </w:p>
        </w:tc>
        <w:tc>
          <w:tcPr>
            <w:tcW w:w="800" w:type="dxa"/>
            <w:tcBorders>
              <w:top w:val="nil"/>
              <w:left w:val="nil"/>
              <w:bottom w:val="nil"/>
              <w:right w:val="nil"/>
            </w:tcBorders>
            <w:tcMar>
              <w:top w:w="110" w:type="dxa"/>
              <w:left w:w="43" w:type="dxa"/>
              <w:bottom w:w="40" w:type="dxa"/>
              <w:right w:w="43" w:type="dxa"/>
            </w:tcMar>
            <w:vAlign w:val="bottom"/>
          </w:tcPr>
          <w:p w14:paraId="525E132B" w14:textId="77777777" w:rsidR="00C01CA8" w:rsidRPr="0027241E" w:rsidRDefault="00C01CA8" w:rsidP="0027241E">
            <w:r w:rsidRPr="0027241E">
              <w:t>179</w:t>
            </w:r>
          </w:p>
        </w:tc>
        <w:tc>
          <w:tcPr>
            <w:tcW w:w="800" w:type="dxa"/>
            <w:tcBorders>
              <w:top w:val="nil"/>
              <w:left w:val="nil"/>
              <w:bottom w:val="nil"/>
              <w:right w:val="nil"/>
            </w:tcBorders>
            <w:tcMar>
              <w:top w:w="110" w:type="dxa"/>
              <w:left w:w="43" w:type="dxa"/>
              <w:bottom w:w="40" w:type="dxa"/>
              <w:right w:w="43" w:type="dxa"/>
            </w:tcMar>
            <w:vAlign w:val="bottom"/>
          </w:tcPr>
          <w:p w14:paraId="7E1243C4" w14:textId="77777777" w:rsidR="00C01CA8" w:rsidRPr="0027241E" w:rsidRDefault="00C01CA8" w:rsidP="0027241E">
            <w:r w:rsidRPr="0027241E">
              <w:t>182</w:t>
            </w:r>
          </w:p>
        </w:tc>
        <w:tc>
          <w:tcPr>
            <w:tcW w:w="800" w:type="dxa"/>
            <w:tcBorders>
              <w:top w:val="nil"/>
              <w:left w:val="nil"/>
              <w:bottom w:val="nil"/>
              <w:right w:val="nil"/>
            </w:tcBorders>
            <w:tcMar>
              <w:top w:w="110" w:type="dxa"/>
              <w:left w:w="43" w:type="dxa"/>
              <w:bottom w:w="40" w:type="dxa"/>
              <w:right w:w="43" w:type="dxa"/>
            </w:tcMar>
            <w:vAlign w:val="bottom"/>
          </w:tcPr>
          <w:p w14:paraId="1DBEACAB" w14:textId="77777777" w:rsidR="00C01CA8" w:rsidRPr="0027241E" w:rsidRDefault="00C01CA8" w:rsidP="0027241E">
            <w:r w:rsidRPr="0027241E">
              <w:t>179</w:t>
            </w:r>
          </w:p>
        </w:tc>
      </w:tr>
      <w:tr w:rsidR="00BE25BF" w:rsidRPr="0027241E" w14:paraId="583C404D" w14:textId="77777777" w:rsidTr="00F6146B">
        <w:trPr>
          <w:trHeight w:val="600"/>
        </w:trPr>
        <w:tc>
          <w:tcPr>
            <w:tcW w:w="740" w:type="dxa"/>
            <w:tcBorders>
              <w:top w:val="nil"/>
              <w:left w:val="nil"/>
              <w:bottom w:val="nil"/>
              <w:right w:val="nil"/>
            </w:tcBorders>
            <w:tcMar>
              <w:top w:w="110" w:type="dxa"/>
              <w:left w:w="43" w:type="dxa"/>
              <w:bottom w:w="40" w:type="dxa"/>
              <w:right w:w="43" w:type="dxa"/>
            </w:tcMar>
          </w:tcPr>
          <w:p w14:paraId="1D15A69E" w14:textId="77777777" w:rsidR="00C01CA8" w:rsidRPr="0027241E" w:rsidRDefault="00C01CA8" w:rsidP="0027241E">
            <w:r w:rsidRPr="0027241E">
              <w:rPr>
                <w:rStyle w:val="kursiv"/>
              </w:rPr>
              <w:t>hvorav:</w:t>
            </w:r>
          </w:p>
        </w:tc>
        <w:tc>
          <w:tcPr>
            <w:tcW w:w="2160" w:type="dxa"/>
            <w:tcBorders>
              <w:top w:val="nil"/>
              <w:left w:val="nil"/>
              <w:bottom w:val="nil"/>
              <w:right w:val="nil"/>
            </w:tcBorders>
            <w:tcMar>
              <w:top w:w="110" w:type="dxa"/>
              <w:left w:w="43" w:type="dxa"/>
              <w:bottom w:w="40" w:type="dxa"/>
              <w:right w:w="43" w:type="dxa"/>
            </w:tcMar>
            <w:vAlign w:val="bottom"/>
          </w:tcPr>
          <w:p w14:paraId="62A5BB29" w14:textId="77777777" w:rsidR="00C01CA8" w:rsidRPr="0027241E" w:rsidRDefault="00C01CA8" w:rsidP="0027241E">
            <w:pPr>
              <w:rPr>
                <w:rStyle w:val="kursiv"/>
              </w:rPr>
            </w:pPr>
            <w:r w:rsidRPr="0027241E">
              <w:rPr>
                <w:rStyle w:val="kursiv"/>
              </w:rPr>
              <w:t>Obligasjoner med</w:t>
            </w:r>
          </w:p>
          <w:p w14:paraId="0B0A03D7" w14:textId="77777777" w:rsidR="00C01CA8" w:rsidRPr="0027241E" w:rsidRDefault="00C01CA8" w:rsidP="0027241E">
            <w:r w:rsidRPr="0027241E">
              <w:rPr>
                <w:rStyle w:val="kursiv"/>
              </w:rPr>
              <w:t>fortrinnsrett</w:t>
            </w:r>
            <w:r w:rsidRPr="0027241E">
              <w:rPr>
                <w:rStyle w:val="kursiv"/>
              </w:rPr>
              <w:tab/>
            </w:r>
          </w:p>
        </w:tc>
        <w:tc>
          <w:tcPr>
            <w:tcW w:w="640" w:type="dxa"/>
            <w:tcBorders>
              <w:top w:val="nil"/>
              <w:left w:val="nil"/>
              <w:bottom w:val="nil"/>
              <w:right w:val="nil"/>
            </w:tcBorders>
            <w:tcMar>
              <w:top w:w="110" w:type="dxa"/>
              <w:left w:w="43" w:type="dxa"/>
              <w:bottom w:w="40" w:type="dxa"/>
              <w:right w:w="43" w:type="dxa"/>
            </w:tcMar>
            <w:vAlign w:val="bottom"/>
          </w:tcPr>
          <w:p w14:paraId="1A4210D2"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738C073A"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5DFE2C16"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7AEE371C"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1FC51553" w14:textId="77777777" w:rsidR="00C01CA8" w:rsidRPr="0027241E" w:rsidRDefault="00C01CA8" w:rsidP="0027241E">
            <w:r w:rsidRPr="0027241E">
              <w:t>224</w:t>
            </w:r>
          </w:p>
        </w:tc>
        <w:tc>
          <w:tcPr>
            <w:tcW w:w="660" w:type="dxa"/>
            <w:tcBorders>
              <w:top w:val="nil"/>
              <w:left w:val="nil"/>
              <w:bottom w:val="nil"/>
              <w:right w:val="nil"/>
            </w:tcBorders>
            <w:tcMar>
              <w:top w:w="110" w:type="dxa"/>
              <w:left w:w="43" w:type="dxa"/>
              <w:bottom w:w="40" w:type="dxa"/>
              <w:right w:w="43" w:type="dxa"/>
            </w:tcMar>
            <w:vAlign w:val="bottom"/>
          </w:tcPr>
          <w:p w14:paraId="66CFD735"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4E800616"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2076612C"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787A8D07"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108140A7"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499A0AED"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35A21225"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259EEC6F"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5CE133BE"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468ADC8F" w14:textId="77777777" w:rsidR="00C01CA8" w:rsidRPr="0027241E" w:rsidRDefault="00C01CA8" w:rsidP="0027241E">
            <w:r w:rsidRPr="0027241E">
              <w:t>0</w:t>
            </w:r>
          </w:p>
        </w:tc>
      </w:tr>
      <w:tr w:rsidR="00BE25BF" w:rsidRPr="0027241E" w14:paraId="2D25C0FF"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1A7BA876" w14:textId="77777777" w:rsidR="00C01CA8" w:rsidRPr="0027241E" w:rsidRDefault="00C01CA8" w:rsidP="0027241E">
            <w:r w:rsidRPr="0027241E">
              <w:t>63. Utlån og utestående fordringer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14FA6C38" w14:textId="77777777" w:rsidR="00C01CA8" w:rsidRPr="0027241E" w:rsidRDefault="00C01CA8" w:rsidP="0027241E">
            <w:r w:rsidRPr="0027241E">
              <w:t>145</w:t>
            </w:r>
          </w:p>
        </w:tc>
        <w:tc>
          <w:tcPr>
            <w:tcW w:w="640" w:type="dxa"/>
            <w:tcBorders>
              <w:top w:val="nil"/>
              <w:left w:val="nil"/>
              <w:bottom w:val="nil"/>
              <w:right w:val="nil"/>
            </w:tcBorders>
            <w:tcMar>
              <w:top w:w="110" w:type="dxa"/>
              <w:left w:w="43" w:type="dxa"/>
              <w:bottom w:w="40" w:type="dxa"/>
              <w:right w:w="43" w:type="dxa"/>
            </w:tcMar>
            <w:vAlign w:val="bottom"/>
          </w:tcPr>
          <w:p w14:paraId="66166068" w14:textId="77777777" w:rsidR="00C01CA8" w:rsidRPr="0027241E" w:rsidRDefault="00C01CA8" w:rsidP="0027241E">
            <w:r w:rsidRPr="0027241E">
              <w:t>182</w:t>
            </w:r>
          </w:p>
        </w:tc>
        <w:tc>
          <w:tcPr>
            <w:tcW w:w="640" w:type="dxa"/>
            <w:tcBorders>
              <w:top w:val="nil"/>
              <w:left w:val="nil"/>
              <w:bottom w:val="nil"/>
              <w:right w:val="nil"/>
            </w:tcBorders>
            <w:tcMar>
              <w:top w:w="110" w:type="dxa"/>
              <w:left w:w="43" w:type="dxa"/>
              <w:bottom w:w="40" w:type="dxa"/>
              <w:right w:w="43" w:type="dxa"/>
            </w:tcMar>
            <w:vAlign w:val="bottom"/>
          </w:tcPr>
          <w:p w14:paraId="037D5B3D" w14:textId="77777777" w:rsidR="00C01CA8" w:rsidRPr="0027241E" w:rsidRDefault="00C01CA8" w:rsidP="0027241E">
            <w:r w:rsidRPr="0027241E">
              <w:t>191</w:t>
            </w:r>
          </w:p>
        </w:tc>
        <w:tc>
          <w:tcPr>
            <w:tcW w:w="660" w:type="dxa"/>
            <w:tcBorders>
              <w:top w:val="nil"/>
              <w:left w:val="nil"/>
              <w:bottom w:val="nil"/>
              <w:right w:val="nil"/>
            </w:tcBorders>
            <w:tcMar>
              <w:top w:w="110" w:type="dxa"/>
              <w:left w:w="43" w:type="dxa"/>
              <w:bottom w:w="40" w:type="dxa"/>
              <w:right w:w="43" w:type="dxa"/>
            </w:tcMar>
            <w:vAlign w:val="bottom"/>
          </w:tcPr>
          <w:p w14:paraId="7B21E462" w14:textId="77777777" w:rsidR="00C01CA8" w:rsidRPr="0027241E" w:rsidRDefault="00C01CA8" w:rsidP="0027241E">
            <w:r w:rsidRPr="0027241E">
              <w:t>222</w:t>
            </w:r>
          </w:p>
        </w:tc>
        <w:tc>
          <w:tcPr>
            <w:tcW w:w="660" w:type="dxa"/>
            <w:tcBorders>
              <w:top w:val="nil"/>
              <w:left w:val="nil"/>
              <w:bottom w:val="nil"/>
              <w:right w:val="nil"/>
            </w:tcBorders>
            <w:tcMar>
              <w:top w:w="110" w:type="dxa"/>
              <w:left w:w="43" w:type="dxa"/>
              <w:bottom w:w="40" w:type="dxa"/>
              <w:right w:w="43" w:type="dxa"/>
            </w:tcMar>
            <w:vAlign w:val="bottom"/>
          </w:tcPr>
          <w:p w14:paraId="5E4390C4" w14:textId="77777777" w:rsidR="00C01CA8" w:rsidRPr="0027241E" w:rsidRDefault="00C01CA8" w:rsidP="0027241E">
            <w:r w:rsidRPr="0027241E">
              <w:t>305</w:t>
            </w:r>
          </w:p>
        </w:tc>
        <w:tc>
          <w:tcPr>
            <w:tcW w:w="660" w:type="dxa"/>
            <w:tcBorders>
              <w:top w:val="nil"/>
              <w:left w:val="nil"/>
              <w:bottom w:val="nil"/>
              <w:right w:val="nil"/>
            </w:tcBorders>
            <w:tcMar>
              <w:top w:w="110" w:type="dxa"/>
              <w:left w:w="43" w:type="dxa"/>
              <w:bottom w:w="40" w:type="dxa"/>
              <w:right w:w="43" w:type="dxa"/>
            </w:tcMar>
            <w:vAlign w:val="bottom"/>
          </w:tcPr>
          <w:p w14:paraId="61159122" w14:textId="77777777" w:rsidR="00C01CA8" w:rsidRPr="0027241E" w:rsidRDefault="00C01CA8" w:rsidP="0027241E">
            <w:r w:rsidRPr="0027241E">
              <w:t>481</w:t>
            </w:r>
          </w:p>
        </w:tc>
        <w:tc>
          <w:tcPr>
            <w:tcW w:w="660" w:type="dxa"/>
            <w:tcBorders>
              <w:top w:val="nil"/>
              <w:left w:val="nil"/>
              <w:bottom w:val="nil"/>
              <w:right w:val="nil"/>
            </w:tcBorders>
            <w:tcMar>
              <w:top w:w="110" w:type="dxa"/>
              <w:left w:w="43" w:type="dxa"/>
              <w:bottom w:w="40" w:type="dxa"/>
              <w:right w:w="43" w:type="dxa"/>
            </w:tcMar>
            <w:vAlign w:val="bottom"/>
          </w:tcPr>
          <w:p w14:paraId="136DAEB4" w14:textId="77777777" w:rsidR="00C01CA8" w:rsidRPr="0027241E" w:rsidRDefault="00C01CA8" w:rsidP="0027241E">
            <w:r w:rsidRPr="0027241E">
              <w:t>487</w:t>
            </w:r>
          </w:p>
        </w:tc>
        <w:tc>
          <w:tcPr>
            <w:tcW w:w="800" w:type="dxa"/>
            <w:tcBorders>
              <w:top w:val="nil"/>
              <w:left w:val="nil"/>
              <w:bottom w:val="nil"/>
              <w:right w:val="nil"/>
            </w:tcBorders>
            <w:tcMar>
              <w:top w:w="110" w:type="dxa"/>
              <w:left w:w="43" w:type="dxa"/>
              <w:bottom w:w="40" w:type="dxa"/>
              <w:right w:w="43" w:type="dxa"/>
            </w:tcMar>
            <w:vAlign w:val="bottom"/>
          </w:tcPr>
          <w:p w14:paraId="71D3F1B3" w14:textId="77777777" w:rsidR="00C01CA8" w:rsidRPr="0027241E" w:rsidRDefault="00C01CA8" w:rsidP="0027241E">
            <w:r w:rsidRPr="0027241E">
              <w:t>479</w:t>
            </w:r>
          </w:p>
        </w:tc>
        <w:tc>
          <w:tcPr>
            <w:tcW w:w="800" w:type="dxa"/>
            <w:tcBorders>
              <w:top w:val="nil"/>
              <w:left w:val="nil"/>
              <w:bottom w:val="nil"/>
              <w:right w:val="nil"/>
            </w:tcBorders>
            <w:tcMar>
              <w:top w:w="110" w:type="dxa"/>
              <w:left w:w="43" w:type="dxa"/>
              <w:bottom w:w="40" w:type="dxa"/>
              <w:right w:w="43" w:type="dxa"/>
            </w:tcMar>
            <w:vAlign w:val="bottom"/>
          </w:tcPr>
          <w:p w14:paraId="6AEC56B6" w14:textId="77777777" w:rsidR="00C01CA8" w:rsidRPr="0027241E" w:rsidRDefault="00C01CA8" w:rsidP="0027241E">
            <w:r w:rsidRPr="0027241E">
              <w:t>481</w:t>
            </w:r>
          </w:p>
        </w:tc>
        <w:tc>
          <w:tcPr>
            <w:tcW w:w="800" w:type="dxa"/>
            <w:tcBorders>
              <w:top w:val="nil"/>
              <w:left w:val="nil"/>
              <w:bottom w:val="nil"/>
              <w:right w:val="nil"/>
            </w:tcBorders>
            <w:tcMar>
              <w:top w:w="110" w:type="dxa"/>
              <w:left w:w="43" w:type="dxa"/>
              <w:bottom w:w="40" w:type="dxa"/>
              <w:right w:w="43" w:type="dxa"/>
            </w:tcMar>
            <w:vAlign w:val="bottom"/>
          </w:tcPr>
          <w:p w14:paraId="07C77989" w14:textId="77777777" w:rsidR="00C01CA8" w:rsidRPr="0027241E" w:rsidRDefault="00C01CA8" w:rsidP="0027241E">
            <w:r w:rsidRPr="0027241E">
              <w:t>507</w:t>
            </w:r>
          </w:p>
        </w:tc>
        <w:tc>
          <w:tcPr>
            <w:tcW w:w="800" w:type="dxa"/>
            <w:tcBorders>
              <w:top w:val="nil"/>
              <w:left w:val="nil"/>
              <w:bottom w:val="nil"/>
              <w:right w:val="nil"/>
            </w:tcBorders>
            <w:tcMar>
              <w:top w:w="110" w:type="dxa"/>
              <w:left w:w="43" w:type="dxa"/>
              <w:bottom w:w="40" w:type="dxa"/>
              <w:right w:w="43" w:type="dxa"/>
            </w:tcMar>
            <w:vAlign w:val="bottom"/>
          </w:tcPr>
          <w:p w14:paraId="0A8E222A" w14:textId="77777777" w:rsidR="00C01CA8" w:rsidRPr="0027241E" w:rsidRDefault="00C01CA8" w:rsidP="0027241E">
            <w:r w:rsidRPr="0027241E">
              <w:t>522</w:t>
            </w:r>
          </w:p>
        </w:tc>
        <w:tc>
          <w:tcPr>
            <w:tcW w:w="800" w:type="dxa"/>
            <w:tcBorders>
              <w:top w:val="nil"/>
              <w:left w:val="nil"/>
              <w:bottom w:val="nil"/>
              <w:right w:val="nil"/>
            </w:tcBorders>
            <w:tcMar>
              <w:top w:w="110" w:type="dxa"/>
              <w:left w:w="43" w:type="dxa"/>
              <w:bottom w:w="40" w:type="dxa"/>
              <w:right w:w="43" w:type="dxa"/>
            </w:tcMar>
            <w:vAlign w:val="bottom"/>
          </w:tcPr>
          <w:p w14:paraId="09C14AE0" w14:textId="77777777" w:rsidR="00C01CA8" w:rsidRPr="0027241E" w:rsidRDefault="00C01CA8" w:rsidP="0027241E">
            <w:r w:rsidRPr="0027241E">
              <w:t>553</w:t>
            </w:r>
          </w:p>
        </w:tc>
        <w:tc>
          <w:tcPr>
            <w:tcW w:w="800" w:type="dxa"/>
            <w:tcBorders>
              <w:top w:val="nil"/>
              <w:left w:val="nil"/>
              <w:bottom w:val="nil"/>
              <w:right w:val="nil"/>
            </w:tcBorders>
            <w:tcMar>
              <w:top w:w="110" w:type="dxa"/>
              <w:left w:w="43" w:type="dxa"/>
              <w:bottom w:w="40" w:type="dxa"/>
              <w:right w:w="43" w:type="dxa"/>
            </w:tcMar>
            <w:vAlign w:val="bottom"/>
          </w:tcPr>
          <w:p w14:paraId="57622DE5" w14:textId="77777777" w:rsidR="00C01CA8" w:rsidRPr="0027241E" w:rsidRDefault="00C01CA8" w:rsidP="0027241E">
            <w:r w:rsidRPr="0027241E">
              <w:t>584</w:t>
            </w:r>
          </w:p>
        </w:tc>
        <w:tc>
          <w:tcPr>
            <w:tcW w:w="800" w:type="dxa"/>
            <w:tcBorders>
              <w:top w:val="nil"/>
              <w:left w:val="nil"/>
              <w:bottom w:val="nil"/>
              <w:right w:val="nil"/>
            </w:tcBorders>
            <w:tcMar>
              <w:top w:w="110" w:type="dxa"/>
              <w:left w:w="43" w:type="dxa"/>
              <w:bottom w:w="40" w:type="dxa"/>
              <w:right w:w="43" w:type="dxa"/>
            </w:tcMar>
            <w:vAlign w:val="bottom"/>
          </w:tcPr>
          <w:p w14:paraId="6C877EB5" w14:textId="77777777" w:rsidR="00C01CA8" w:rsidRPr="0027241E" w:rsidRDefault="00C01CA8" w:rsidP="0027241E">
            <w:r w:rsidRPr="0027241E">
              <w:t>644</w:t>
            </w:r>
          </w:p>
        </w:tc>
        <w:tc>
          <w:tcPr>
            <w:tcW w:w="800" w:type="dxa"/>
            <w:tcBorders>
              <w:top w:val="nil"/>
              <w:left w:val="nil"/>
              <w:bottom w:val="nil"/>
              <w:right w:val="nil"/>
            </w:tcBorders>
            <w:tcMar>
              <w:top w:w="110" w:type="dxa"/>
              <w:left w:w="43" w:type="dxa"/>
              <w:bottom w:w="40" w:type="dxa"/>
              <w:right w:w="43" w:type="dxa"/>
            </w:tcMar>
            <w:vAlign w:val="bottom"/>
          </w:tcPr>
          <w:p w14:paraId="2514E1C3" w14:textId="77777777" w:rsidR="00C01CA8" w:rsidRPr="0027241E" w:rsidRDefault="00C01CA8" w:rsidP="0027241E">
            <w:r w:rsidRPr="0027241E">
              <w:t>709</w:t>
            </w:r>
          </w:p>
        </w:tc>
      </w:tr>
      <w:tr w:rsidR="00BE25BF" w:rsidRPr="0027241E" w14:paraId="7C1D6FFB" w14:textId="77777777" w:rsidTr="00F6146B">
        <w:trPr>
          <w:trHeight w:val="600"/>
        </w:trPr>
        <w:tc>
          <w:tcPr>
            <w:tcW w:w="740" w:type="dxa"/>
            <w:tcBorders>
              <w:top w:val="nil"/>
              <w:left w:val="nil"/>
              <w:bottom w:val="nil"/>
              <w:right w:val="nil"/>
            </w:tcBorders>
            <w:tcMar>
              <w:top w:w="110" w:type="dxa"/>
              <w:left w:w="43" w:type="dxa"/>
              <w:bottom w:w="40" w:type="dxa"/>
              <w:right w:w="43" w:type="dxa"/>
            </w:tcMar>
          </w:tcPr>
          <w:p w14:paraId="1C69B13C" w14:textId="77777777" w:rsidR="00C01CA8" w:rsidRPr="0027241E" w:rsidRDefault="00C01CA8" w:rsidP="0027241E">
            <w:r w:rsidRPr="0027241E">
              <w:rPr>
                <w:rStyle w:val="kursiv"/>
              </w:rPr>
              <w:t>hvorav:</w:t>
            </w:r>
          </w:p>
        </w:tc>
        <w:tc>
          <w:tcPr>
            <w:tcW w:w="2160" w:type="dxa"/>
            <w:tcBorders>
              <w:top w:val="nil"/>
              <w:left w:val="nil"/>
              <w:bottom w:val="nil"/>
              <w:right w:val="nil"/>
            </w:tcBorders>
            <w:tcMar>
              <w:top w:w="110" w:type="dxa"/>
              <w:left w:w="43" w:type="dxa"/>
              <w:bottom w:w="40" w:type="dxa"/>
              <w:right w:w="43" w:type="dxa"/>
            </w:tcMar>
            <w:vAlign w:val="bottom"/>
          </w:tcPr>
          <w:p w14:paraId="1DC0FFEC" w14:textId="77777777" w:rsidR="00C01CA8" w:rsidRPr="0027241E" w:rsidRDefault="00C01CA8" w:rsidP="0027241E">
            <w:pPr>
              <w:rPr>
                <w:rStyle w:val="kursiv"/>
              </w:rPr>
            </w:pPr>
            <w:r w:rsidRPr="0027241E">
              <w:rPr>
                <w:rStyle w:val="kursiv"/>
              </w:rPr>
              <w:t>Utlån til</w:t>
            </w:r>
          </w:p>
          <w:p w14:paraId="1026D242" w14:textId="77777777" w:rsidR="00C01CA8" w:rsidRPr="0027241E" w:rsidRDefault="00C01CA8" w:rsidP="0027241E">
            <w:r w:rsidRPr="0027241E">
              <w:rPr>
                <w:rStyle w:val="kursiv"/>
              </w:rPr>
              <w:t>Statsbankene</w:t>
            </w:r>
            <w:r w:rsidRPr="0027241E">
              <w:rPr>
                <w:rStyle w:val="kursiv"/>
              </w:rPr>
              <w:tab/>
            </w:r>
          </w:p>
        </w:tc>
        <w:tc>
          <w:tcPr>
            <w:tcW w:w="640" w:type="dxa"/>
            <w:tcBorders>
              <w:top w:val="nil"/>
              <w:left w:val="nil"/>
              <w:bottom w:val="nil"/>
              <w:right w:val="nil"/>
            </w:tcBorders>
            <w:tcMar>
              <w:top w:w="110" w:type="dxa"/>
              <w:left w:w="43" w:type="dxa"/>
              <w:bottom w:w="40" w:type="dxa"/>
              <w:right w:w="43" w:type="dxa"/>
            </w:tcMar>
            <w:vAlign w:val="bottom"/>
          </w:tcPr>
          <w:p w14:paraId="3C5CF96E" w14:textId="77777777" w:rsidR="00C01CA8" w:rsidRPr="0027241E" w:rsidRDefault="00C01CA8" w:rsidP="0027241E">
            <w:r w:rsidRPr="0027241E">
              <w:t>140</w:t>
            </w:r>
          </w:p>
        </w:tc>
        <w:tc>
          <w:tcPr>
            <w:tcW w:w="640" w:type="dxa"/>
            <w:tcBorders>
              <w:top w:val="nil"/>
              <w:left w:val="nil"/>
              <w:bottom w:val="nil"/>
              <w:right w:val="nil"/>
            </w:tcBorders>
            <w:tcMar>
              <w:top w:w="110" w:type="dxa"/>
              <w:left w:w="43" w:type="dxa"/>
              <w:bottom w:w="40" w:type="dxa"/>
              <w:right w:w="43" w:type="dxa"/>
            </w:tcMar>
            <w:vAlign w:val="bottom"/>
          </w:tcPr>
          <w:p w14:paraId="55D9C76D" w14:textId="77777777" w:rsidR="00C01CA8" w:rsidRPr="0027241E" w:rsidRDefault="00C01CA8" w:rsidP="0027241E">
            <w:r w:rsidRPr="0027241E">
              <w:t>153</w:t>
            </w:r>
          </w:p>
        </w:tc>
        <w:tc>
          <w:tcPr>
            <w:tcW w:w="640" w:type="dxa"/>
            <w:tcBorders>
              <w:top w:val="nil"/>
              <w:left w:val="nil"/>
              <w:bottom w:val="nil"/>
              <w:right w:val="nil"/>
            </w:tcBorders>
            <w:tcMar>
              <w:top w:w="110" w:type="dxa"/>
              <w:left w:w="43" w:type="dxa"/>
              <w:bottom w:w="40" w:type="dxa"/>
              <w:right w:w="43" w:type="dxa"/>
            </w:tcMar>
            <w:vAlign w:val="bottom"/>
          </w:tcPr>
          <w:p w14:paraId="1EC491F7" w14:textId="77777777" w:rsidR="00C01CA8" w:rsidRPr="0027241E" w:rsidRDefault="00C01CA8" w:rsidP="0027241E">
            <w:r w:rsidRPr="0027241E">
              <w:t>170</w:t>
            </w:r>
          </w:p>
        </w:tc>
        <w:tc>
          <w:tcPr>
            <w:tcW w:w="660" w:type="dxa"/>
            <w:tcBorders>
              <w:top w:val="nil"/>
              <w:left w:val="nil"/>
              <w:bottom w:val="nil"/>
              <w:right w:val="nil"/>
            </w:tcBorders>
            <w:tcMar>
              <w:top w:w="110" w:type="dxa"/>
              <w:left w:w="43" w:type="dxa"/>
              <w:bottom w:w="40" w:type="dxa"/>
              <w:right w:w="43" w:type="dxa"/>
            </w:tcMar>
            <w:vAlign w:val="bottom"/>
          </w:tcPr>
          <w:p w14:paraId="762083BF" w14:textId="77777777" w:rsidR="00C01CA8" w:rsidRPr="0027241E" w:rsidRDefault="00C01CA8" w:rsidP="0027241E">
            <w:r w:rsidRPr="0027241E">
              <w:t>192</w:t>
            </w:r>
          </w:p>
        </w:tc>
        <w:tc>
          <w:tcPr>
            <w:tcW w:w="660" w:type="dxa"/>
            <w:tcBorders>
              <w:top w:val="nil"/>
              <w:left w:val="nil"/>
              <w:bottom w:val="nil"/>
              <w:right w:val="nil"/>
            </w:tcBorders>
            <w:tcMar>
              <w:top w:w="110" w:type="dxa"/>
              <w:left w:w="43" w:type="dxa"/>
              <w:bottom w:w="40" w:type="dxa"/>
              <w:right w:w="43" w:type="dxa"/>
            </w:tcMar>
            <w:vAlign w:val="bottom"/>
          </w:tcPr>
          <w:p w14:paraId="586B407A" w14:textId="77777777" w:rsidR="00C01CA8" w:rsidRPr="0027241E" w:rsidRDefault="00C01CA8" w:rsidP="0027241E">
            <w:r w:rsidRPr="0027241E">
              <w:t>238</w:t>
            </w:r>
          </w:p>
        </w:tc>
        <w:tc>
          <w:tcPr>
            <w:tcW w:w="660" w:type="dxa"/>
            <w:tcBorders>
              <w:top w:val="nil"/>
              <w:left w:val="nil"/>
              <w:bottom w:val="nil"/>
              <w:right w:val="nil"/>
            </w:tcBorders>
            <w:tcMar>
              <w:top w:w="110" w:type="dxa"/>
              <w:left w:w="43" w:type="dxa"/>
              <w:bottom w:w="40" w:type="dxa"/>
              <w:right w:w="43" w:type="dxa"/>
            </w:tcMar>
            <w:vAlign w:val="bottom"/>
          </w:tcPr>
          <w:p w14:paraId="25957F88" w14:textId="77777777" w:rsidR="00C01CA8" w:rsidRPr="0027241E" w:rsidRDefault="00C01CA8" w:rsidP="0027241E">
            <w:r w:rsidRPr="0027241E">
              <w:t>314</w:t>
            </w:r>
          </w:p>
        </w:tc>
        <w:tc>
          <w:tcPr>
            <w:tcW w:w="660" w:type="dxa"/>
            <w:tcBorders>
              <w:top w:val="nil"/>
              <w:left w:val="nil"/>
              <w:bottom w:val="nil"/>
              <w:right w:val="nil"/>
            </w:tcBorders>
            <w:tcMar>
              <w:top w:w="110" w:type="dxa"/>
              <w:left w:w="43" w:type="dxa"/>
              <w:bottom w:w="40" w:type="dxa"/>
              <w:right w:w="43" w:type="dxa"/>
            </w:tcMar>
            <w:vAlign w:val="bottom"/>
          </w:tcPr>
          <w:p w14:paraId="734A5DDE" w14:textId="77777777" w:rsidR="00C01CA8" w:rsidRPr="0027241E" w:rsidRDefault="00C01CA8" w:rsidP="0027241E">
            <w:r w:rsidRPr="0027241E">
              <w:t>325</w:t>
            </w:r>
          </w:p>
        </w:tc>
        <w:tc>
          <w:tcPr>
            <w:tcW w:w="800" w:type="dxa"/>
            <w:tcBorders>
              <w:top w:val="nil"/>
              <w:left w:val="nil"/>
              <w:bottom w:val="nil"/>
              <w:right w:val="nil"/>
            </w:tcBorders>
            <w:tcMar>
              <w:top w:w="110" w:type="dxa"/>
              <w:left w:w="43" w:type="dxa"/>
              <w:bottom w:w="40" w:type="dxa"/>
              <w:right w:w="43" w:type="dxa"/>
            </w:tcMar>
            <w:vAlign w:val="bottom"/>
          </w:tcPr>
          <w:p w14:paraId="07000936" w14:textId="77777777" w:rsidR="00C01CA8" w:rsidRPr="0027241E" w:rsidRDefault="00C01CA8" w:rsidP="0027241E">
            <w:r w:rsidRPr="0027241E">
              <w:t>339</w:t>
            </w:r>
          </w:p>
        </w:tc>
        <w:tc>
          <w:tcPr>
            <w:tcW w:w="800" w:type="dxa"/>
            <w:tcBorders>
              <w:top w:val="nil"/>
              <w:left w:val="nil"/>
              <w:bottom w:val="nil"/>
              <w:right w:val="nil"/>
            </w:tcBorders>
            <w:tcMar>
              <w:top w:w="110" w:type="dxa"/>
              <w:left w:w="43" w:type="dxa"/>
              <w:bottom w:w="40" w:type="dxa"/>
              <w:right w:w="43" w:type="dxa"/>
            </w:tcMar>
            <w:vAlign w:val="bottom"/>
          </w:tcPr>
          <w:p w14:paraId="276DFDF6" w14:textId="77777777" w:rsidR="00C01CA8" w:rsidRPr="0027241E" w:rsidRDefault="00C01CA8" w:rsidP="0027241E">
            <w:r w:rsidRPr="0027241E">
              <w:t>353</w:t>
            </w:r>
          </w:p>
        </w:tc>
        <w:tc>
          <w:tcPr>
            <w:tcW w:w="800" w:type="dxa"/>
            <w:tcBorders>
              <w:top w:val="nil"/>
              <w:left w:val="nil"/>
              <w:bottom w:val="nil"/>
              <w:right w:val="nil"/>
            </w:tcBorders>
            <w:tcMar>
              <w:top w:w="110" w:type="dxa"/>
              <w:left w:w="43" w:type="dxa"/>
              <w:bottom w:w="40" w:type="dxa"/>
              <w:right w:w="43" w:type="dxa"/>
            </w:tcMar>
            <w:vAlign w:val="bottom"/>
          </w:tcPr>
          <w:p w14:paraId="41B499B0" w14:textId="77777777" w:rsidR="00C01CA8" w:rsidRPr="0027241E" w:rsidRDefault="00C01CA8" w:rsidP="0027241E">
            <w:r w:rsidRPr="0027241E">
              <w:t>367</w:t>
            </w:r>
          </w:p>
        </w:tc>
        <w:tc>
          <w:tcPr>
            <w:tcW w:w="800" w:type="dxa"/>
            <w:tcBorders>
              <w:top w:val="nil"/>
              <w:left w:val="nil"/>
              <w:bottom w:val="nil"/>
              <w:right w:val="nil"/>
            </w:tcBorders>
            <w:tcMar>
              <w:top w:w="110" w:type="dxa"/>
              <w:left w:w="43" w:type="dxa"/>
              <w:bottom w:w="40" w:type="dxa"/>
              <w:right w:w="43" w:type="dxa"/>
            </w:tcMar>
            <w:vAlign w:val="bottom"/>
          </w:tcPr>
          <w:p w14:paraId="4878CE2D" w14:textId="77777777" w:rsidR="00C01CA8" w:rsidRPr="0027241E" w:rsidRDefault="00C01CA8" w:rsidP="0027241E">
            <w:r w:rsidRPr="0027241E">
              <w:t>386</w:t>
            </w:r>
          </w:p>
        </w:tc>
        <w:tc>
          <w:tcPr>
            <w:tcW w:w="800" w:type="dxa"/>
            <w:tcBorders>
              <w:top w:val="nil"/>
              <w:left w:val="nil"/>
              <w:bottom w:val="nil"/>
              <w:right w:val="nil"/>
            </w:tcBorders>
            <w:tcMar>
              <w:top w:w="110" w:type="dxa"/>
              <w:left w:w="43" w:type="dxa"/>
              <w:bottom w:w="40" w:type="dxa"/>
              <w:right w:w="43" w:type="dxa"/>
            </w:tcMar>
            <w:vAlign w:val="bottom"/>
          </w:tcPr>
          <w:p w14:paraId="5D8A7AFF" w14:textId="77777777" w:rsidR="00C01CA8" w:rsidRPr="0027241E" w:rsidRDefault="00C01CA8" w:rsidP="0027241E">
            <w:r w:rsidRPr="0027241E">
              <w:t>406</w:t>
            </w:r>
          </w:p>
        </w:tc>
        <w:tc>
          <w:tcPr>
            <w:tcW w:w="800" w:type="dxa"/>
            <w:tcBorders>
              <w:top w:val="nil"/>
              <w:left w:val="nil"/>
              <w:bottom w:val="nil"/>
              <w:right w:val="nil"/>
            </w:tcBorders>
            <w:tcMar>
              <w:top w:w="110" w:type="dxa"/>
              <w:left w:w="43" w:type="dxa"/>
              <w:bottom w:w="40" w:type="dxa"/>
              <w:right w:w="43" w:type="dxa"/>
            </w:tcMar>
            <w:vAlign w:val="bottom"/>
          </w:tcPr>
          <w:p w14:paraId="249D82FF" w14:textId="77777777" w:rsidR="00C01CA8" w:rsidRPr="0027241E" w:rsidRDefault="00C01CA8" w:rsidP="0027241E">
            <w:r w:rsidRPr="0027241E">
              <w:t>427</w:t>
            </w:r>
          </w:p>
        </w:tc>
        <w:tc>
          <w:tcPr>
            <w:tcW w:w="800" w:type="dxa"/>
            <w:tcBorders>
              <w:top w:val="nil"/>
              <w:left w:val="nil"/>
              <w:bottom w:val="nil"/>
              <w:right w:val="nil"/>
            </w:tcBorders>
            <w:tcMar>
              <w:top w:w="110" w:type="dxa"/>
              <w:left w:w="43" w:type="dxa"/>
              <w:bottom w:w="40" w:type="dxa"/>
              <w:right w:w="43" w:type="dxa"/>
            </w:tcMar>
            <w:vAlign w:val="bottom"/>
          </w:tcPr>
          <w:p w14:paraId="49B73BDD" w14:textId="77777777" w:rsidR="00C01CA8" w:rsidRPr="0027241E" w:rsidRDefault="00C01CA8" w:rsidP="0027241E">
            <w:r w:rsidRPr="0027241E">
              <w:t>452</w:t>
            </w:r>
          </w:p>
        </w:tc>
        <w:tc>
          <w:tcPr>
            <w:tcW w:w="800" w:type="dxa"/>
            <w:tcBorders>
              <w:top w:val="nil"/>
              <w:left w:val="nil"/>
              <w:bottom w:val="nil"/>
              <w:right w:val="nil"/>
            </w:tcBorders>
            <w:tcMar>
              <w:top w:w="110" w:type="dxa"/>
              <w:left w:w="43" w:type="dxa"/>
              <w:bottom w:w="40" w:type="dxa"/>
              <w:right w:w="43" w:type="dxa"/>
            </w:tcMar>
            <w:vAlign w:val="bottom"/>
          </w:tcPr>
          <w:p w14:paraId="15807537" w14:textId="77777777" w:rsidR="00C01CA8" w:rsidRPr="0027241E" w:rsidRDefault="00C01CA8" w:rsidP="0027241E">
            <w:r w:rsidRPr="0027241E">
              <w:t>483</w:t>
            </w:r>
          </w:p>
        </w:tc>
      </w:tr>
      <w:tr w:rsidR="00BE25BF" w:rsidRPr="0027241E" w14:paraId="60600C68"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105DE872" w14:textId="77777777" w:rsidR="00C01CA8" w:rsidRPr="0027241E" w:rsidRDefault="00C01CA8" w:rsidP="0027241E">
            <w:r w:rsidRPr="0027241E">
              <w:t>64. Ordinære fond</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7DAB256B"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29C76911"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621679EE" w14:textId="77777777" w:rsidR="00C01CA8" w:rsidRPr="0027241E" w:rsidRDefault="00C01CA8" w:rsidP="0027241E">
            <w:r w:rsidRPr="0027241E">
              <w:t>8</w:t>
            </w:r>
          </w:p>
        </w:tc>
        <w:tc>
          <w:tcPr>
            <w:tcW w:w="660" w:type="dxa"/>
            <w:tcBorders>
              <w:top w:val="nil"/>
              <w:left w:val="nil"/>
              <w:bottom w:val="nil"/>
              <w:right w:val="nil"/>
            </w:tcBorders>
            <w:tcMar>
              <w:top w:w="110" w:type="dxa"/>
              <w:left w:w="43" w:type="dxa"/>
              <w:bottom w:w="40" w:type="dxa"/>
              <w:right w:w="43" w:type="dxa"/>
            </w:tcMar>
            <w:vAlign w:val="bottom"/>
          </w:tcPr>
          <w:p w14:paraId="1350879D" w14:textId="77777777" w:rsidR="00C01CA8" w:rsidRPr="0027241E" w:rsidRDefault="00C01CA8" w:rsidP="0027241E">
            <w:r w:rsidRPr="0027241E">
              <w:t>51</w:t>
            </w:r>
          </w:p>
        </w:tc>
        <w:tc>
          <w:tcPr>
            <w:tcW w:w="660" w:type="dxa"/>
            <w:tcBorders>
              <w:top w:val="nil"/>
              <w:left w:val="nil"/>
              <w:bottom w:val="nil"/>
              <w:right w:val="nil"/>
            </w:tcBorders>
            <w:tcMar>
              <w:top w:w="110" w:type="dxa"/>
              <w:left w:w="43" w:type="dxa"/>
              <w:bottom w:w="40" w:type="dxa"/>
              <w:right w:w="43" w:type="dxa"/>
            </w:tcMar>
            <w:vAlign w:val="bottom"/>
          </w:tcPr>
          <w:p w14:paraId="136F57F2" w14:textId="77777777" w:rsidR="00C01CA8" w:rsidRPr="0027241E" w:rsidRDefault="00C01CA8" w:rsidP="0027241E">
            <w:r w:rsidRPr="0027241E">
              <w:t>132</w:t>
            </w:r>
          </w:p>
        </w:tc>
        <w:tc>
          <w:tcPr>
            <w:tcW w:w="660" w:type="dxa"/>
            <w:tcBorders>
              <w:top w:val="nil"/>
              <w:left w:val="nil"/>
              <w:bottom w:val="nil"/>
              <w:right w:val="nil"/>
            </w:tcBorders>
            <w:tcMar>
              <w:top w:w="110" w:type="dxa"/>
              <w:left w:w="43" w:type="dxa"/>
              <w:bottom w:w="40" w:type="dxa"/>
              <w:right w:w="43" w:type="dxa"/>
            </w:tcMar>
            <w:vAlign w:val="bottom"/>
          </w:tcPr>
          <w:p w14:paraId="318DA473" w14:textId="77777777" w:rsidR="00C01CA8" w:rsidRPr="0027241E" w:rsidRDefault="00C01CA8" w:rsidP="0027241E">
            <w:r w:rsidRPr="0027241E">
              <w:t>151</w:t>
            </w:r>
          </w:p>
        </w:tc>
        <w:tc>
          <w:tcPr>
            <w:tcW w:w="660" w:type="dxa"/>
            <w:tcBorders>
              <w:top w:val="nil"/>
              <w:left w:val="nil"/>
              <w:bottom w:val="nil"/>
              <w:right w:val="nil"/>
            </w:tcBorders>
            <w:tcMar>
              <w:top w:w="110" w:type="dxa"/>
              <w:left w:w="43" w:type="dxa"/>
              <w:bottom w:w="40" w:type="dxa"/>
              <w:right w:w="43" w:type="dxa"/>
            </w:tcMar>
            <w:vAlign w:val="bottom"/>
          </w:tcPr>
          <w:p w14:paraId="21EA98D6" w14:textId="77777777" w:rsidR="00C01CA8" w:rsidRPr="0027241E" w:rsidRDefault="00C01CA8" w:rsidP="0027241E">
            <w:r w:rsidRPr="0027241E">
              <w:t>197</w:t>
            </w:r>
          </w:p>
        </w:tc>
        <w:tc>
          <w:tcPr>
            <w:tcW w:w="800" w:type="dxa"/>
            <w:tcBorders>
              <w:top w:val="nil"/>
              <w:left w:val="nil"/>
              <w:bottom w:val="nil"/>
              <w:right w:val="nil"/>
            </w:tcBorders>
            <w:tcMar>
              <w:top w:w="110" w:type="dxa"/>
              <w:left w:w="43" w:type="dxa"/>
              <w:bottom w:w="40" w:type="dxa"/>
              <w:right w:w="43" w:type="dxa"/>
            </w:tcMar>
            <w:vAlign w:val="bottom"/>
          </w:tcPr>
          <w:p w14:paraId="3FF6010A" w14:textId="77777777" w:rsidR="00C01CA8" w:rsidRPr="0027241E" w:rsidRDefault="00C01CA8" w:rsidP="0027241E">
            <w:r w:rsidRPr="0027241E">
              <w:t>196</w:t>
            </w:r>
          </w:p>
        </w:tc>
        <w:tc>
          <w:tcPr>
            <w:tcW w:w="800" w:type="dxa"/>
            <w:tcBorders>
              <w:top w:val="nil"/>
              <w:left w:val="nil"/>
              <w:bottom w:val="nil"/>
              <w:right w:val="nil"/>
            </w:tcBorders>
            <w:tcMar>
              <w:top w:w="110" w:type="dxa"/>
              <w:left w:w="43" w:type="dxa"/>
              <w:bottom w:w="40" w:type="dxa"/>
              <w:right w:w="43" w:type="dxa"/>
            </w:tcMar>
            <w:vAlign w:val="bottom"/>
          </w:tcPr>
          <w:p w14:paraId="5B92B86B" w14:textId="77777777" w:rsidR="00C01CA8" w:rsidRPr="0027241E" w:rsidRDefault="00C01CA8" w:rsidP="0027241E">
            <w:r w:rsidRPr="0027241E">
              <w:t>129</w:t>
            </w:r>
          </w:p>
        </w:tc>
        <w:tc>
          <w:tcPr>
            <w:tcW w:w="800" w:type="dxa"/>
            <w:tcBorders>
              <w:top w:val="nil"/>
              <w:left w:val="nil"/>
              <w:bottom w:val="nil"/>
              <w:right w:val="nil"/>
            </w:tcBorders>
            <w:tcMar>
              <w:top w:w="110" w:type="dxa"/>
              <w:left w:w="43" w:type="dxa"/>
              <w:bottom w:w="40" w:type="dxa"/>
              <w:right w:w="43" w:type="dxa"/>
            </w:tcMar>
            <w:vAlign w:val="bottom"/>
          </w:tcPr>
          <w:p w14:paraId="26B9CE45" w14:textId="77777777" w:rsidR="00C01CA8" w:rsidRPr="0027241E" w:rsidRDefault="00C01CA8" w:rsidP="0027241E">
            <w:r w:rsidRPr="0027241E">
              <w:t>130</w:t>
            </w:r>
          </w:p>
        </w:tc>
        <w:tc>
          <w:tcPr>
            <w:tcW w:w="800" w:type="dxa"/>
            <w:tcBorders>
              <w:top w:val="nil"/>
              <w:left w:val="nil"/>
              <w:bottom w:val="nil"/>
              <w:right w:val="nil"/>
            </w:tcBorders>
            <w:tcMar>
              <w:top w:w="110" w:type="dxa"/>
              <w:left w:w="43" w:type="dxa"/>
              <w:bottom w:w="40" w:type="dxa"/>
              <w:right w:w="43" w:type="dxa"/>
            </w:tcMar>
            <w:vAlign w:val="bottom"/>
          </w:tcPr>
          <w:p w14:paraId="412AE809" w14:textId="77777777" w:rsidR="00C01CA8" w:rsidRPr="0027241E" w:rsidRDefault="00C01CA8" w:rsidP="0027241E">
            <w:r w:rsidRPr="0027241E">
              <w:t>162</w:t>
            </w:r>
          </w:p>
        </w:tc>
        <w:tc>
          <w:tcPr>
            <w:tcW w:w="800" w:type="dxa"/>
            <w:tcBorders>
              <w:top w:val="nil"/>
              <w:left w:val="nil"/>
              <w:bottom w:val="nil"/>
              <w:right w:val="nil"/>
            </w:tcBorders>
            <w:tcMar>
              <w:top w:w="110" w:type="dxa"/>
              <w:left w:w="43" w:type="dxa"/>
              <w:bottom w:w="40" w:type="dxa"/>
              <w:right w:w="43" w:type="dxa"/>
            </w:tcMar>
            <w:vAlign w:val="bottom"/>
          </w:tcPr>
          <w:p w14:paraId="2614793D" w14:textId="77777777" w:rsidR="00C01CA8" w:rsidRPr="0027241E" w:rsidRDefault="00C01CA8" w:rsidP="0027241E">
            <w:r w:rsidRPr="0027241E">
              <w:t>163</w:t>
            </w:r>
          </w:p>
        </w:tc>
        <w:tc>
          <w:tcPr>
            <w:tcW w:w="800" w:type="dxa"/>
            <w:tcBorders>
              <w:top w:val="nil"/>
              <w:left w:val="nil"/>
              <w:bottom w:val="nil"/>
              <w:right w:val="nil"/>
            </w:tcBorders>
            <w:tcMar>
              <w:top w:w="110" w:type="dxa"/>
              <w:left w:w="43" w:type="dxa"/>
              <w:bottom w:w="40" w:type="dxa"/>
              <w:right w:w="43" w:type="dxa"/>
            </w:tcMar>
            <w:vAlign w:val="bottom"/>
          </w:tcPr>
          <w:p w14:paraId="7A7BD613" w14:textId="77777777" w:rsidR="00C01CA8" w:rsidRPr="0027241E" w:rsidRDefault="00C01CA8" w:rsidP="0027241E">
            <w:r w:rsidRPr="0027241E">
              <w:t>162</w:t>
            </w:r>
          </w:p>
        </w:tc>
        <w:tc>
          <w:tcPr>
            <w:tcW w:w="800" w:type="dxa"/>
            <w:tcBorders>
              <w:top w:val="nil"/>
              <w:left w:val="nil"/>
              <w:bottom w:val="nil"/>
              <w:right w:val="nil"/>
            </w:tcBorders>
            <w:tcMar>
              <w:top w:w="110" w:type="dxa"/>
              <w:left w:w="43" w:type="dxa"/>
              <w:bottom w:w="40" w:type="dxa"/>
              <w:right w:w="43" w:type="dxa"/>
            </w:tcMar>
            <w:vAlign w:val="bottom"/>
          </w:tcPr>
          <w:p w14:paraId="7BD08A97" w14:textId="77777777" w:rsidR="00C01CA8" w:rsidRPr="0027241E" w:rsidRDefault="00C01CA8" w:rsidP="0027241E">
            <w:r w:rsidRPr="0027241E">
              <w:t>64</w:t>
            </w:r>
          </w:p>
        </w:tc>
        <w:tc>
          <w:tcPr>
            <w:tcW w:w="800" w:type="dxa"/>
            <w:tcBorders>
              <w:top w:val="nil"/>
              <w:left w:val="nil"/>
              <w:bottom w:val="nil"/>
              <w:right w:val="nil"/>
            </w:tcBorders>
            <w:tcMar>
              <w:top w:w="110" w:type="dxa"/>
              <w:left w:w="43" w:type="dxa"/>
              <w:bottom w:w="40" w:type="dxa"/>
              <w:right w:w="43" w:type="dxa"/>
            </w:tcMar>
            <w:vAlign w:val="bottom"/>
          </w:tcPr>
          <w:p w14:paraId="0A61AE15" w14:textId="77777777" w:rsidR="00C01CA8" w:rsidRPr="0027241E" w:rsidRDefault="00C01CA8" w:rsidP="0027241E">
            <w:r w:rsidRPr="0027241E">
              <w:t>54</w:t>
            </w:r>
          </w:p>
        </w:tc>
      </w:tr>
      <w:tr w:rsidR="00BE25BF" w:rsidRPr="0027241E" w14:paraId="359CF7B8"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5FC8D522" w14:textId="77777777" w:rsidR="00C01CA8" w:rsidRPr="0027241E" w:rsidRDefault="00C01CA8" w:rsidP="0027241E">
            <w:r w:rsidRPr="0027241E">
              <w:t>65. Forskudd</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6A57403" w14:textId="77777777" w:rsidR="00C01CA8" w:rsidRPr="0027241E" w:rsidRDefault="00C01CA8" w:rsidP="0027241E">
            <w:r w:rsidRPr="0027241E">
              <w:t>1</w:t>
            </w:r>
          </w:p>
        </w:tc>
        <w:tc>
          <w:tcPr>
            <w:tcW w:w="640" w:type="dxa"/>
            <w:tcBorders>
              <w:top w:val="nil"/>
              <w:left w:val="nil"/>
              <w:bottom w:val="nil"/>
              <w:right w:val="nil"/>
            </w:tcBorders>
            <w:tcMar>
              <w:top w:w="110" w:type="dxa"/>
              <w:left w:w="43" w:type="dxa"/>
              <w:bottom w:w="40" w:type="dxa"/>
              <w:right w:w="43" w:type="dxa"/>
            </w:tcMar>
            <w:vAlign w:val="bottom"/>
          </w:tcPr>
          <w:p w14:paraId="046057D5" w14:textId="77777777" w:rsidR="00C01CA8" w:rsidRPr="0027241E" w:rsidRDefault="00C01CA8" w:rsidP="0027241E">
            <w:r w:rsidRPr="0027241E">
              <w:t>1</w:t>
            </w:r>
          </w:p>
        </w:tc>
        <w:tc>
          <w:tcPr>
            <w:tcW w:w="640" w:type="dxa"/>
            <w:tcBorders>
              <w:top w:val="nil"/>
              <w:left w:val="nil"/>
              <w:bottom w:val="nil"/>
              <w:right w:val="nil"/>
            </w:tcBorders>
            <w:tcMar>
              <w:top w:w="110" w:type="dxa"/>
              <w:left w:w="43" w:type="dxa"/>
              <w:bottom w:w="40" w:type="dxa"/>
              <w:right w:w="43" w:type="dxa"/>
            </w:tcMar>
            <w:vAlign w:val="bottom"/>
          </w:tcPr>
          <w:p w14:paraId="7F163774" w14:textId="77777777" w:rsidR="00C01CA8" w:rsidRPr="0027241E" w:rsidRDefault="00C01CA8" w:rsidP="0027241E">
            <w:r w:rsidRPr="0027241E">
              <w:t>1</w:t>
            </w:r>
          </w:p>
        </w:tc>
        <w:tc>
          <w:tcPr>
            <w:tcW w:w="660" w:type="dxa"/>
            <w:tcBorders>
              <w:top w:val="nil"/>
              <w:left w:val="nil"/>
              <w:bottom w:val="nil"/>
              <w:right w:val="nil"/>
            </w:tcBorders>
            <w:tcMar>
              <w:top w:w="110" w:type="dxa"/>
              <w:left w:w="43" w:type="dxa"/>
              <w:bottom w:w="40" w:type="dxa"/>
              <w:right w:w="43" w:type="dxa"/>
            </w:tcMar>
            <w:vAlign w:val="bottom"/>
          </w:tcPr>
          <w:p w14:paraId="125A5C5F" w14:textId="77777777" w:rsidR="00C01CA8" w:rsidRPr="0027241E" w:rsidRDefault="00C01CA8" w:rsidP="0027241E">
            <w:r w:rsidRPr="0027241E">
              <w:t>1</w:t>
            </w:r>
          </w:p>
        </w:tc>
        <w:tc>
          <w:tcPr>
            <w:tcW w:w="660" w:type="dxa"/>
            <w:tcBorders>
              <w:top w:val="nil"/>
              <w:left w:val="nil"/>
              <w:bottom w:val="nil"/>
              <w:right w:val="nil"/>
            </w:tcBorders>
            <w:tcMar>
              <w:top w:w="110" w:type="dxa"/>
              <w:left w:w="43" w:type="dxa"/>
              <w:bottom w:w="40" w:type="dxa"/>
              <w:right w:w="43" w:type="dxa"/>
            </w:tcMar>
            <w:vAlign w:val="bottom"/>
          </w:tcPr>
          <w:p w14:paraId="2F966C79"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38CC2E22"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0C128F78"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3F169C27"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6171486D"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51F469A5"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2885B5EF"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2CA1673E"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4702920F"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48AA2FCD"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43F8A9F5" w14:textId="77777777" w:rsidR="00C01CA8" w:rsidRPr="0027241E" w:rsidRDefault="00C01CA8" w:rsidP="0027241E">
            <w:r w:rsidRPr="0027241E">
              <w:t>0</w:t>
            </w:r>
          </w:p>
        </w:tc>
      </w:tr>
      <w:tr w:rsidR="00BE25BF" w:rsidRPr="0027241E" w14:paraId="6ED6567A"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61D80DE8" w14:textId="77777777" w:rsidR="00C01CA8" w:rsidRPr="0027241E" w:rsidRDefault="00C01CA8" w:rsidP="0027241E">
            <w:r w:rsidRPr="0027241E">
              <w:t>66. Kapital i statsbankene</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89A62BC" w14:textId="77777777" w:rsidR="00C01CA8" w:rsidRPr="0027241E" w:rsidRDefault="00C01CA8" w:rsidP="0027241E">
            <w:r w:rsidRPr="0027241E">
              <w:t>6</w:t>
            </w:r>
          </w:p>
        </w:tc>
        <w:tc>
          <w:tcPr>
            <w:tcW w:w="640" w:type="dxa"/>
            <w:tcBorders>
              <w:top w:val="nil"/>
              <w:left w:val="nil"/>
              <w:bottom w:val="nil"/>
              <w:right w:val="nil"/>
            </w:tcBorders>
            <w:tcMar>
              <w:top w:w="110" w:type="dxa"/>
              <w:left w:w="43" w:type="dxa"/>
              <w:bottom w:w="40" w:type="dxa"/>
              <w:right w:w="43" w:type="dxa"/>
            </w:tcMar>
            <w:vAlign w:val="bottom"/>
          </w:tcPr>
          <w:p w14:paraId="15CA9DE4" w14:textId="77777777" w:rsidR="00C01CA8" w:rsidRPr="0027241E" w:rsidRDefault="00C01CA8" w:rsidP="0027241E">
            <w:r w:rsidRPr="0027241E">
              <w:t>8</w:t>
            </w:r>
          </w:p>
        </w:tc>
        <w:tc>
          <w:tcPr>
            <w:tcW w:w="640" w:type="dxa"/>
            <w:tcBorders>
              <w:top w:val="nil"/>
              <w:left w:val="nil"/>
              <w:bottom w:val="nil"/>
              <w:right w:val="nil"/>
            </w:tcBorders>
            <w:tcMar>
              <w:top w:w="110" w:type="dxa"/>
              <w:left w:w="43" w:type="dxa"/>
              <w:bottom w:w="40" w:type="dxa"/>
              <w:right w:w="43" w:type="dxa"/>
            </w:tcMar>
            <w:vAlign w:val="bottom"/>
          </w:tcPr>
          <w:p w14:paraId="1917F445" w14:textId="77777777" w:rsidR="00C01CA8" w:rsidRPr="0027241E" w:rsidRDefault="00C01CA8" w:rsidP="0027241E">
            <w:r w:rsidRPr="0027241E">
              <w:t>3</w:t>
            </w:r>
          </w:p>
        </w:tc>
        <w:tc>
          <w:tcPr>
            <w:tcW w:w="660" w:type="dxa"/>
            <w:tcBorders>
              <w:top w:val="nil"/>
              <w:left w:val="nil"/>
              <w:bottom w:val="nil"/>
              <w:right w:val="nil"/>
            </w:tcBorders>
            <w:tcMar>
              <w:top w:w="110" w:type="dxa"/>
              <w:left w:w="43" w:type="dxa"/>
              <w:bottom w:w="40" w:type="dxa"/>
              <w:right w:w="43" w:type="dxa"/>
            </w:tcMar>
            <w:vAlign w:val="bottom"/>
          </w:tcPr>
          <w:p w14:paraId="4702B6A2" w14:textId="77777777" w:rsidR="00C01CA8" w:rsidRPr="0027241E" w:rsidRDefault="00C01CA8" w:rsidP="0027241E">
            <w:r w:rsidRPr="0027241E">
              <w:t>2</w:t>
            </w:r>
          </w:p>
        </w:tc>
        <w:tc>
          <w:tcPr>
            <w:tcW w:w="660" w:type="dxa"/>
            <w:tcBorders>
              <w:top w:val="nil"/>
              <w:left w:val="nil"/>
              <w:bottom w:val="nil"/>
              <w:right w:val="nil"/>
            </w:tcBorders>
            <w:tcMar>
              <w:top w:w="110" w:type="dxa"/>
              <w:left w:w="43" w:type="dxa"/>
              <w:bottom w:w="40" w:type="dxa"/>
              <w:right w:w="43" w:type="dxa"/>
            </w:tcMar>
            <w:vAlign w:val="bottom"/>
          </w:tcPr>
          <w:p w14:paraId="4E254E33" w14:textId="77777777" w:rsidR="00C01CA8" w:rsidRPr="0027241E" w:rsidRDefault="00C01CA8" w:rsidP="0027241E">
            <w:r w:rsidRPr="0027241E">
              <w:t>3</w:t>
            </w:r>
          </w:p>
        </w:tc>
        <w:tc>
          <w:tcPr>
            <w:tcW w:w="660" w:type="dxa"/>
            <w:tcBorders>
              <w:top w:val="nil"/>
              <w:left w:val="nil"/>
              <w:bottom w:val="nil"/>
              <w:right w:val="nil"/>
            </w:tcBorders>
            <w:tcMar>
              <w:top w:w="110" w:type="dxa"/>
              <w:left w:w="43" w:type="dxa"/>
              <w:bottom w:w="40" w:type="dxa"/>
              <w:right w:w="43" w:type="dxa"/>
            </w:tcMar>
            <w:vAlign w:val="bottom"/>
          </w:tcPr>
          <w:p w14:paraId="0835E335" w14:textId="77777777" w:rsidR="00C01CA8" w:rsidRPr="0027241E" w:rsidRDefault="00C01CA8" w:rsidP="0027241E">
            <w:r w:rsidRPr="0027241E">
              <w:t>1</w:t>
            </w:r>
          </w:p>
        </w:tc>
        <w:tc>
          <w:tcPr>
            <w:tcW w:w="660" w:type="dxa"/>
            <w:tcBorders>
              <w:top w:val="nil"/>
              <w:left w:val="nil"/>
              <w:bottom w:val="nil"/>
              <w:right w:val="nil"/>
            </w:tcBorders>
            <w:tcMar>
              <w:top w:w="110" w:type="dxa"/>
              <w:left w:w="43" w:type="dxa"/>
              <w:bottom w:w="40" w:type="dxa"/>
              <w:right w:w="43" w:type="dxa"/>
            </w:tcMar>
            <w:vAlign w:val="bottom"/>
          </w:tcPr>
          <w:p w14:paraId="165A1237"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18799708"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0BA3D996"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27DF1481"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34225781"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2483C402"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6E0359E4"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119C5F84"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3708FCC8" w14:textId="77777777" w:rsidR="00C01CA8" w:rsidRPr="0027241E" w:rsidRDefault="00C01CA8" w:rsidP="0027241E">
            <w:r w:rsidRPr="0027241E">
              <w:t>1</w:t>
            </w:r>
          </w:p>
        </w:tc>
      </w:tr>
      <w:tr w:rsidR="00BE25BF" w:rsidRPr="0027241E" w14:paraId="74167F4B"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2FC06DA6" w14:textId="77777777" w:rsidR="00C01CA8" w:rsidRPr="0027241E" w:rsidRDefault="00C01CA8" w:rsidP="0027241E">
            <w:r w:rsidRPr="0027241E">
              <w:t>68. Fast kapital i forvaltningsbedrifter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043B3F5E" w14:textId="77777777" w:rsidR="00C01CA8" w:rsidRPr="0027241E" w:rsidRDefault="00C01CA8" w:rsidP="0027241E">
            <w:r w:rsidRPr="0027241E">
              <w:t>128</w:t>
            </w:r>
          </w:p>
        </w:tc>
        <w:tc>
          <w:tcPr>
            <w:tcW w:w="640" w:type="dxa"/>
            <w:tcBorders>
              <w:top w:val="nil"/>
              <w:left w:val="nil"/>
              <w:bottom w:val="nil"/>
              <w:right w:val="nil"/>
            </w:tcBorders>
            <w:tcMar>
              <w:top w:w="110" w:type="dxa"/>
              <w:left w:w="43" w:type="dxa"/>
              <w:bottom w:w="40" w:type="dxa"/>
              <w:right w:w="43" w:type="dxa"/>
            </w:tcMar>
            <w:vAlign w:val="bottom"/>
          </w:tcPr>
          <w:p w14:paraId="6FFAA641" w14:textId="77777777" w:rsidR="00C01CA8" w:rsidRPr="0027241E" w:rsidRDefault="00C01CA8" w:rsidP="0027241E">
            <w:r w:rsidRPr="0027241E">
              <w:t>168</w:t>
            </w:r>
          </w:p>
        </w:tc>
        <w:tc>
          <w:tcPr>
            <w:tcW w:w="640" w:type="dxa"/>
            <w:tcBorders>
              <w:top w:val="nil"/>
              <w:left w:val="nil"/>
              <w:bottom w:val="nil"/>
              <w:right w:val="nil"/>
            </w:tcBorders>
            <w:tcMar>
              <w:top w:w="110" w:type="dxa"/>
              <w:left w:w="43" w:type="dxa"/>
              <w:bottom w:w="40" w:type="dxa"/>
              <w:right w:w="43" w:type="dxa"/>
            </w:tcMar>
            <w:vAlign w:val="bottom"/>
          </w:tcPr>
          <w:p w14:paraId="7DC8F2C9" w14:textId="77777777" w:rsidR="00C01CA8" w:rsidRPr="0027241E" w:rsidRDefault="00C01CA8" w:rsidP="0027241E">
            <w:r w:rsidRPr="0027241E">
              <w:t>176</w:t>
            </w:r>
          </w:p>
        </w:tc>
        <w:tc>
          <w:tcPr>
            <w:tcW w:w="660" w:type="dxa"/>
            <w:tcBorders>
              <w:top w:val="nil"/>
              <w:left w:val="nil"/>
              <w:bottom w:val="nil"/>
              <w:right w:val="nil"/>
            </w:tcBorders>
            <w:tcMar>
              <w:top w:w="110" w:type="dxa"/>
              <w:left w:w="43" w:type="dxa"/>
              <w:bottom w:w="40" w:type="dxa"/>
              <w:right w:w="43" w:type="dxa"/>
            </w:tcMar>
            <w:vAlign w:val="bottom"/>
          </w:tcPr>
          <w:p w14:paraId="21170DDF" w14:textId="77777777" w:rsidR="00C01CA8" w:rsidRPr="0027241E" w:rsidRDefault="00C01CA8" w:rsidP="0027241E">
            <w:r w:rsidRPr="0027241E">
              <w:t>148</w:t>
            </w:r>
          </w:p>
        </w:tc>
        <w:tc>
          <w:tcPr>
            <w:tcW w:w="660" w:type="dxa"/>
            <w:tcBorders>
              <w:top w:val="nil"/>
              <w:left w:val="nil"/>
              <w:bottom w:val="nil"/>
              <w:right w:val="nil"/>
            </w:tcBorders>
            <w:tcMar>
              <w:top w:w="110" w:type="dxa"/>
              <w:left w:w="43" w:type="dxa"/>
              <w:bottom w:w="40" w:type="dxa"/>
              <w:right w:w="43" w:type="dxa"/>
            </w:tcMar>
            <w:vAlign w:val="bottom"/>
          </w:tcPr>
          <w:p w14:paraId="0C7BD970" w14:textId="77777777" w:rsidR="00C01CA8" w:rsidRPr="0027241E" w:rsidRDefault="00C01CA8" w:rsidP="0027241E">
            <w:r w:rsidRPr="0027241E">
              <w:t>185</w:t>
            </w:r>
          </w:p>
        </w:tc>
        <w:tc>
          <w:tcPr>
            <w:tcW w:w="660" w:type="dxa"/>
            <w:tcBorders>
              <w:top w:val="nil"/>
              <w:left w:val="nil"/>
              <w:bottom w:val="nil"/>
              <w:right w:val="nil"/>
            </w:tcBorders>
            <w:tcMar>
              <w:top w:w="110" w:type="dxa"/>
              <w:left w:w="43" w:type="dxa"/>
              <w:bottom w:w="40" w:type="dxa"/>
              <w:right w:w="43" w:type="dxa"/>
            </w:tcMar>
            <w:vAlign w:val="bottom"/>
          </w:tcPr>
          <w:p w14:paraId="065164B9" w14:textId="77777777" w:rsidR="00C01CA8" w:rsidRPr="0027241E" w:rsidRDefault="00C01CA8" w:rsidP="0027241E">
            <w:r w:rsidRPr="0027241E">
              <w:t>233</w:t>
            </w:r>
          </w:p>
        </w:tc>
        <w:tc>
          <w:tcPr>
            <w:tcW w:w="660" w:type="dxa"/>
            <w:tcBorders>
              <w:top w:val="nil"/>
              <w:left w:val="nil"/>
              <w:bottom w:val="nil"/>
              <w:right w:val="nil"/>
            </w:tcBorders>
            <w:tcMar>
              <w:top w:w="110" w:type="dxa"/>
              <w:left w:w="43" w:type="dxa"/>
              <w:bottom w:w="40" w:type="dxa"/>
              <w:right w:w="43" w:type="dxa"/>
            </w:tcMar>
            <w:vAlign w:val="bottom"/>
          </w:tcPr>
          <w:p w14:paraId="7B91C82C" w14:textId="77777777" w:rsidR="00C01CA8" w:rsidRPr="0027241E" w:rsidRDefault="00C01CA8" w:rsidP="0027241E">
            <w:r w:rsidRPr="0027241E">
              <w:t>233</w:t>
            </w:r>
          </w:p>
        </w:tc>
        <w:tc>
          <w:tcPr>
            <w:tcW w:w="800" w:type="dxa"/>
            <w:tcBorders>
              <w:top w:val="nil"/>
              <w:left w:val="nil"/>
              <w:bottom w:val="nil"/>
              <w:right w:val="nil"/>
            </w:tcBorders>
            <w:tcMar>
              <w:top w:w="110" w:type="dxa"/>
              <w:left w:w="43" w:type="dxa"/>
              <w:bottom w:w="40" w:type="dxa"/>
              <w:right w:w="43" w:type="dxa"/>
            </w:tcMar>
            <w:vAlign w:val="bottom"/>
          </w:tcPr>
          <w:p w14:paraId="22B93E51" w14:textId="77777777" w:rsidR="00C01CA8" w:rsidRPr="0027241E" w:rsidRDefault="00C01CA8" w:rsidP="0027241E">
            <w:r w:rsidRPr="0027241E">
              <w:t>238</w:t>
            </w:r>
          </w:p>
        </w:tc>
        <w:tc>
          <w:tcPr>
            <w:tcW w:w="800" w:type="dxa"/>
            <w:tcBorders>
              <w:top w:val="nil"/>
              <w:left w:val="nil"/>
              <w:bottom w:val="nil"/>
              <w:right w:val="nil"/>
            </w:tcBorders>
            <w:tcMar>
              <w:top w:w="110" w:type="dxa"/>
              <w:left w:w="43" w:type="dxa"/>
              <w:bottom w:w="40" w:type="dxa"/>
              <w:right w:w="43" w:type="dxa"/>
            </w:tcMar>
            <w:vAlign w:val="bottom"/>
          </w:tcPr>
          <w:p w14:paraId="3798667E" w14:textId="77777777" w:rsidR="00C01CA8" w:rsidRPr="0027241E" w:rsidRDefault="00C01CA8" w:rsidP="0027241E">
            <w:r w:rsidRPr="0027241E">
              <w:t>239</w:t>
            </w:r>
          </w:p>
        </w:tc>
        <w:tc>
          <w:tcPr>
            <w:tcW w:w="800" w:type="dxa"/>
            <w:tcBorders>
              <w:top w:val="nil"/>
              <w:left w:val="nil"/>
              <w:bottom w:val="nil"/>
              <w:right w:val="nil"/>
            </w:tcBorders>
            <w:tcMar>
              <w:top w:w="110" w:type="dxa"/>
              <w:left w:w="43" w:type="dxa"/>
              <w:bottom w:w="40" w:type="dxa"/>
              <w:right w:w="43" w:type="dxa"/>
            </w:tcMar>
            <w:vAlign w:val="bottom"/>
          </w:tcPr>
          <w:p w14:paraId="6CA0CB09" w14:textId="77777777" w:rsidR="00C01CA8" w:rsidRPr="0027241E" w:rsidRDefault="00C01CA8" w:rsidP="0027241E">
            <w:r w:rsidRPr="0027241E">
              <w:t>244</w:t>
            </w:r>
          </w:p>
        </w:tc>
        <w:tc>
          <w:tcPr>
            <w:tcW w:w="800" w:type="dxa"/>
            <w:tcBorders>
              <w:top w:val="nil"/>
              <w:left w:val="nil"/>
              <w:bottom w:val="nil"/>
              <w:right w:val="nil"/>
            </w:tcBorders>
            <w:tcMar>
              <w:top w:w="110" w:type="dxa"/>
              <w:left w:w="43" w:type="dxa"/>
              <w:bottom w:w="40" w:type="dxa"/>
              <w:right w:w="43" w:type="dxa"/>
            </w:tcMar>
            <w:vAlign w:val="bottom"/>
          </w:tcPr>
          <w:p w14:paraId="6F99FB3F" w14:textId="77777777" w:rsidR="00C01CA8" w:rsidRPr="0027241E" w:rsidRDefault="00C01CA8" w:rsidP="0027241E">
            <w:r w:rsidRPr="0027241E">
              <w:t>245</w:t>
            </w:r>
          </w:p>
        </w:tc>
        <w:tc>
          <w:tcPr>
            <w:tcW w:w="800" w:type="dxa"/>
            <w:tcBorders>
              <w:top w:val="nil"/>
              <w:left w:val="nil"/>
              <w:bottom w:val="nil"/>
              <w:right w:val="nil"/>
            </w:tcBorders>
            <w:tcMar>
              <w:top w:w="110" w:type="dxa"/>
              <w:left w:w="43" w:type="dxa"/>
              <w:bottom w:w="40" w:type="dxa"/>
              <w:right w:w="43" w:type="dxa"/>
            </w:tcMar>
            <w:vAlign w:val="bottom"/>
          </w:tcPr>
          <w:p w14:paraId="01489E25" w14:textId="77777777" w:rsidR="00C01CA8" w:rsidRPr="0027241E" w:rsidRDefault="00C01CA8" w:rsidP="0027241E">
            <w:r w:rsidRPr="0027241E">
              <w:t>255</w:t>
            </w:r>
          </w:p>
        </w:tc>
        <w:tc>
          <w:tcPr>
            <w:tcW w:w="800" w:type="dxa"/>
            <w:tcBorders>
              <w:top w:val="nil"/>
              <w:left w:val="nil"/>
              <w:bottom w:val="nil"/>
              <w:right w:val="nil"/>
            </w:tcBorders>
            <w:tcMar>
              <w:top w:w="110" w:type="dxa"/>
              <w:left w:w="43" w:type="dxa"/>
              <w:bottom w:w="40" w:type="dxa"/>
              <w:right w:w="43" w:type="dxa"/>
            </w:tcMar>
            <w:vAlign w:val="bottom"/>
          </w:tcPr>
          <w:p w14:paraId="59E7A777" w14:textId="77777777" w:rsidR="00C01CA8" w:rsidRPr="0027241E" w:rsidRDefault="00C01CA8" w:rsidP="0027241E">
            <w:r w:rsidRPr="0027241E">
              <w:t>262</w:t>
            </w:r>
          </w:p>
        </w:tc>
        <w:tc>
          <w:tcPr>
            <w:tcW w:w="800" w:type="dxa"/>
            <w:tcBorders>
              <w:top w:val="nil"/>
              <w:left w:val="nil"/>
              <w:bottom w:val="nil"/>
              <w:right w:val="nil"/>
            </w:tcBorders>
            <w:tcMar>
              <w:top w:w="110" w:type="dxa"/>
              <w:left w:w="43" w:type="dxa"/>
              <w:bottom w:w="40" w:type="dxa"/>
              <w:right w:w="43" w:type="dxa"/>
            </w:tcMar>
            <w:vAlign w:val="bottom"/>
          </w:tcPr>
          <w:p w14:paraId="271058A6" w14:textId="77777777" w:rsidR="00C01CA8" w:rsidRPr="0027241E" w:rsidRDefault="00C01CA8" w:rsidP="0027241E">
            <w:r w:rsidRPr="0027241E">
              <w:t>267</w:t>
            </w:r>
          </w:p>
        </w:tc>
        <w:tc>
          <w:tcPr>
            <w:tcW w:w="800" w:type="dxa"/>
            <w:tcBorders>
              <w:top w:val="nil"/>
              <w:left w:val="nil"/>
              <w:bottom w:val="nil"/>
              <w:right w:val="nil"/>
            </w:tcBorders>
            <w:tcMar>
              <w:top w:w="110" w:type="dxa"/>
              <w:left w:w="43" w:type="dxa"/>
              <w:bottom w:w="40" w:type="dxa"/>
              <w:right w:w="43" w:type="dxa"/>
            </w:tcMar>
            <w:vAlign w:val="bottom"/>
          </w:tcPr>
          <w:p w14:paraId="3925A422" w14:textId="77777777" w:rsidR="00C01CA8" w:rsidRPr="0027241E" w:rsidRDefault="00C01CA8" w:rsidP="0027241E">
            <w:r w:rsidRPr="0027241E">
              <w:t>294</w:t>
            </w:r>
          </w:p>
        </w:tc>
      </w:tr>
      <w:tr w:rsidR="00BE25BF" w:rsidRPr="0027241E" w14:paraId="6AEF6DC4" w14:textId="77777777" w:rsidTr="00F6146B">
        <w:trPr>
          <w:trHeight w:val="360"/>
        </w:trPr>
        <w:tc>
          <w:tcPr>
            <w:tcW w:w="740" w:type="dxa"/>
            <w:tcBorders>
              <w:top w:val="nil"/>
              <w:left w:val="nil"/>
              <w:bottom w:val="nil"/>
              <w:right w:val="nil"/>
            </w:tcBorders>
            <w:tcMar>
              <w:top w:w="110" w:type="dxa"/>
              <w:left w:w="43" w:type="dxa"/>
              <w:bottom w:w="40" w:type="dxa"/>
              <w:right w:w="43" w:type="dxa"/>
            </w:tcMar>
          </w:tcPr>
          <w:p w14:paraId="1E1E635F" w14:textId="77777777" w:rsidR="00C01CA8" w:rsidRPr="0027241E" w:rsidRDefault="00C01CA8" w:rsidP="0027241E">
            <w:r w:rsidRPr="0027241E">
              <w:rPr>
                <w:rStyle w:val="kursiv"/>
              </w:rPr>
              <w:t>hvorav:</w:t>
            </w:r>
          </w:p>
        </w:tc>
        <w:tc>
          <w:tcPr>
            <w:tcW w:w="2160" w:type="dxa"/>
            <w:tcBorders>
              <w:top w:val="nil"/>
              <w:left w:val="nil"/>
              <w:bottom w:val="nil"/>
              <w:right w:val="nil"/>
            </w:tcBorders>
            <w:tcMar>
              <w:top w:w="110" w:type="dxa"/>
              <w:left w:w="43" w:type="dxa"/>
              <w:bottom w:w="40" w:type="dxa"/>
              <w:right w:w="43" w:type="dxa"/>
            </w:tcMar>
            <w:vAlign w:val="bottom"/>
          </w:tcPr>
          <w:p w14:paraId="0ED7088F" w14:textId="77777777" w:rsidR="00C01CA8" w:rsidRPr="0027241E" w:rsidRDefault="00C01CA8" w:rsidP="0027241E">
            <w:r w:rsidRPr="0027241E">
              <w:rPr>
                <w:rStyle w:val="kursiv"/>
              </w:rPr>
              <w:t>SDØE</w:t>
            </w:r>
            <w:r w:rsidRPr="0027241E">
              <w:rPr>
                <w:rStyle w:val="kursiv"/>
              </w:rPr>
              <w:tab/>
            </w:r>
          </w:p>
        </w:tc>
        <w:tc>
          <w:tcPr>
            <w:tcW w:w="640" w:type="dxa"/>
            <w:tcBorders>
              <w:top w:val="nil"/>
              <w:left w:val="nil"/>
              <w:bottom w:val="nil"/>
              <w:right w:val="nil"/>
            </w:tcBorders>
            <w:tcMar>
              <w:top w:w="110" w:type="dxa"/>
              <w:left w:w="43" w:type="dxa"/>
              <w:bottom w:w="40" w:type="dxa"/>
              <w:right w:w="43" w:type="dxa"/>
            </w:tcMar>
            <w:vAlign w:val="bottom"/>
          </w:tcPr>
          <w:p w14:paraId="6A700FA4" w14:textId="77777777" w:rsidR="00C01CA8" w:rsidRPr="0027241E" w:rsidRDefault="00C01CA8" w:rsidP="0027241E">
            <w:r w:rsidRPr="0027241E">
              <w:t>55</w:t>
            </w:r>
          </w:p>
        </w:tc>
        <w:tc>
          <w:tcPr>
            <w:tcW w:w="640" w:type="dxa"/>
            <w:tcBorders>
              <w:top w:val="nil"/>
              <w:left w:val="nil"/>
              <w:bottom w:val="nil"/>
              <w:right w:val="nil"/>
            </w:tcBorders>
            <w:tcMar>
              <w:top w:w="110" w:type="dxa"/>
              <w:left w:w="43" w:type="dxa"/>
              <w:bottom w:w="40" w:type="dxa"/>
              <w:right w:w="43" w:type="dxa"/>
            </w:tcMar>
            <w:vAlign w:val="bottom"/>
          </w:tcPr>
          <w:p w14:paraId="68150189" w14:textId="77777777" w:rsidR="00C01CA8" w:rsidRPr="0027241E" w:rsidRDefault="00C01CA8" w:rsidP="0027241E">
            <w:r w:rsidRPr="0027241E">
              <w:t>113</w:t>
            </w:r>
          </w:p>
        </w:tc>
        <w:tc>
          <w:tcPr>
            <w:tcW w:w="640" w:type="dxa"/>
            <w:tcBorders>
              <w:top w:val="nil"/>
              <w:left w:val="nil"/>
              <w:bottom w:val="nil"/>
              <w:right w:val="nil"/>
            </w:tcBorders>
            <w:tcMar>
              <w:top w:w="110" w:type="dxa"/>
              <w:left w:w="43" w:type="dxa"/>
              <w:bottom w:w="40" w:type="dxa"/>
              <w:right w:w="43" w:type="dxa"/>
            </w:tcMar>
            <w:vAlign w:val="bottom"/>
          </w:tcPr>
          <w:p w14:paraId="08E8C162" w14:textId="77777777" w:rsidR="00C01CA8" w:rsidRPr="0027241E" w:rsidRDefault="00C01CA8" w:rsidP="0027241E">
            <w:r w:rsidRPr="0027241E">
              <w:t>151</w:t>
            </w:r>
          </w:p>
        </w:tc>
        <w:tc>
          <w:tcPr>
            <w:tcW w:w="660" w:type="dxa"/>
            <w:tcBorders>
              <w:top w:val="nil"/>
              <w:left w:val="nil"/>
              <w:bottom w:val="nil"/>
              <w:right w:val="nil"/>
            </w:tcBorders>
            <w:tcMar>
              <w:top w:w="110" w:type="dxa"/>
              <w:left w:w="43" w:type="dxa"/>
              <w:bottom w:w="40" w:type="dxa"/>
              <w:right w:w="43" w:type="dxa"/>
            </w:tcMar>
            <w:vAlign w:val="bottom"/>
          </w:tcPr>
          <w:p w14:paraId="644F938F" w14:textId="77777777" w:rsidR="00C01CA8" w:rsidRPr="0027241E" w:rsidRDefault="00C01CA8" w:rsidP="0027241E">
            <w:r w:rsidRPr="0027241E">
              <w:t>129</w:t>
            </w:r>
          </w:p>
        </w:tc>
        <w:tc>
          <w:tcPr>
            <w:tcW w:w="660" w:type="dxa"/>
            <w:tcBorders>
              <w:top w:val="nil"/>
              <w:left w:val="nil"/>
              <w:bottom w:val="nil"/>
              <w:right w:val="nil"/>
            </w:tcBorders>
            <w:tcMar>
              <w:top w:w="110" w:type="dxa"/>
              <w:left w:w="43" w:type="dxa"/>
              <w:bottom w:w="40" w:type="dxa"/>
              <w:right w:w="43" w:type="dxa"/>
            </w:tcMar>
            <w:vAlign w:val="bottom"/>
          </w:tcPr>
          <w:p w14:paraId="5BDCAF50" w14:textId="77777777" w:rsidR="00C01CA8" w:rsidRPr="0027241E" w:rsidRDefault="00C01CA8" w:rsidP="0027241E">
            <w:r w:rsidRPr="0027241E">
              <w:t>154</w:t>
            </w:r>
          </w:p>
        </w:tc>
        <w:tc>
          <w:tcPr>
            <w:tcW w:w="660" w:type="dxa"/>
            <w:tcBorders>
              <w:top w:val="nil"/>
              <w:left w:val="nil"/>
              <w:bottom w:val="nil"/>
              <w:right w:val="nil"/>
            </w:tcBorders>
            <w:tcMar>
              <w:top w:w="110" w:type="dxa"/>
              <w:left w:w="43" w:type="dxa"/>
              <w:bottom w:w="40" w:type="dxa"/>
              <w:right w:w="43" w:type="dxa"/>
            </w:tcMar>
            <w:vAlign w:val="bottom"/>
          </w:tcPr>
          <w:p w14:paraId="3C3E6C26" w14:textId="77777777" w:rsidR="00C01CA8" w:rsidRPr="0027241E" w:rsidRDefault="00C01CA8" w:rsidP="0027241E">
            <w:r w:rsidRPr="0027241E">
              <w:t>193</w:t>
            </w:r>
          </w:p>
        </w:tc>
        <w:tc>
          <w:tcPr>
            <w:tcW w:w="660" w:type="dxa"/>
            <w:tcBorders>
              <w:top w:val="nil"/>
              <w:left w:val="nil"/>
              <w:bottom w:val="nil"/>
              <w:right w:val="nil"/>
            </w:tcBorders>
            <w:tcMar>
              <w:top w:w="110" w:type="dxa"/>
              <w:left w:w="43" w:type="dxa"/>
              <w:bottom w:w="40" w:type="dxa"/>
              <w:right w:w="43" w:type="dxa"/>
            </w:tcMar>
            <w:vAlign w:val="bottom"/>
          </w:tcPr>
          <w:p w14:paraId="41C7D0B6" w14:textId="77777777" w:rsidR="00C01CA8" w:rsidRPr="0027241E" w:rsidRDefault="00C01CA8" w:rsidP="0027241E">
            <w:r w:rsidRPr="0027241E">
              <w:t>192</w:t>
            </w:r>
          </w:p>
        </w:tc>
        <w:tc>
          <w:tcPr>
            <w:tcW w:w="800" w:type="dxa"/>
            <w:tcBorders>
              <w:top w:val="nil"/>
              <w:left w:val="nil"/>
              <w:bottom w:val="nil"/>
              <w:right w:val="nil"/>
            </w:tcBorders>
            <w:tcMar>
              <w:top w:w="110" w:type="dxa"/>
              <w:left w:w="43" w:type="dxa"/>
              <w:bottom w:w="40" w:type="dxa"/>
              <w:right w:w="43" w:type="dxa"/>
            </w:tcMar>
            <w:vAlign w:val="bottom"/>
          </w:tcPr>
          <w:p w14:paraId="299EA6F7" w14:textId="77777777" w:rsidR="00C01CA8" w:rsidRPr="0027241E" w:rsidRDefault="00C01CA8" w:rsidP="0027241E">
            <w:r w:rsidRPr="0027241E">
              <w:t>195</w:t>
            </w:r>
          </w:p>
        </w:tc>
        <w:tc>
          <w:tcPr>
            <w:tcW w:w="800" w:type="dxa"/>
            <w:tcBorders>
              <w:top w:val="nil"/>
              <w:left w:val="nil"/>
              <w:bottom w:val="nil"/>
              <w:right w:val="nil"/>
            </w:tcBorders>
            <w:tcMar>
              <w:top w:w="110" w:type="dxa"/>
              <w:left w:w="43" w:type="dxa"/>
              <w:bottom w:w="40" w:type="dxa"/>
              <w:right w:w="43" w:type="dxa"/>
            </w:tcMar>
            <w:vAlign w:val="bottom"/>
          </w:tcPr>
          <w:p w14:paraId="46782B32" w14:textId="77777777" w:rsidR="00C01CA8" w:rsidRPr="0027241E" w:rsidRDefault="00C01CA8" w:rsidP="0027241E">
            <w:r w:rsidRPr="0027241E">
              <w:t>193</w:t>
            </w:r>
          </w:p>
        </w:tc>
        <w:tc>
          <w:tcPr>
            <w:tcW w:w="800" w:type="dxa"/>
            <w:tcBorders>
              <w:top w:val="nil"/>
              <w:left w:val="nil"/>
              <w:bottom w:val="nil"/>
              <w:right w:val="nil"/>
            </w:tcBorders>
            <w:tcMar>
              <w:top w:w="110" w:type="dxa"/>
              <w:left w:w="43" w:type="dxa"/>
              <w:bottom w:w="40" w:type="dxa"/>
              <w:right w:w="43" w:type="dxa"/>
            </w:tcMar>
            <w:vAlign w:val="bottom"/>
          </w:tcPr>
          <w:p w14:paraId="0B1DF25C" w14:textId="77777777" w:rsidR="00C01CA8" w:rsidRPr="0027241E" w:rsidRDefault="00C01CA8" w:rsidP="0027241E">
            <w:r w:rsidRPr="0027241E">
              <w:t>195</w:t>
            </w:r>
          </w:p>
        </w:tc>
        <w:tc>
          <w:tcPr>
            <w:tcW w:w="800" w:type="dxa"/>
            <w:tcBorders>
              <w:top w:val="nil"/>
              <w:left w:val="nil"/>
              <w:bottom w:val="nil"/>
              <w:right w:val="nil"/>
            </w:tcBorders>
            <w:tcMar>
              <w:top w:w="110" w:type="dxa"/>
              <w:left w:w="43" w:type="dxa"/>
              <w:bottom w:w="40" w:type="dxa"/>
              <w:right w:w="43" w:type="dxa"/>
            </w:tcMar>
            <w:vAlign w:val="bottom"/>
          </w:tcPr>
          <w:p w14:paraId="16E77B0E" w14:textId="77777777" w:rsidR="00C01CA8" w:rsidRPr="0027241E" w:rsidRDefault="00C01CA8" w:rsidP="0027241E">
            <w:r w:rsidRPr="0027241E">
              <w:t>194</w:t>
            </w:r>
          </w:p>
        </w:tc>
        <w:tc>
          <w:tcPr>
            <w:tcW w:w="800" w:type="dxa"/>
            <w:tcBorders>
              <w:top w:val="nil"/>
              <w:left w:val="nil"/>
              <w:bottom w:val="nil"/>
              <w:right w:val="nil"/>
            </w:tcBorders>
            <w:tcMar>
              <w:top w:w="110" w:type="dxa"/>
              <w:left w:w="43" w:type="dxa"/>
              <w:bottom w:w="40" w:type="dxa"/>
              <w:right w:w="43" w:type="dxa"/>
            </w:tcMar>
            <w:vAlign w:val="bottom"/>
          </w:tcPr>
          <w:p w14:paraId="49689470" w14:textId="77777777" w:rsidR="00C01CA8" w:rsidRPr="0027241E" w:rsidRDefault="00C01CA8" w:rsidP="0027241E">
            <w:r w:rsidRPr="0027241E">
              <w:t>201</w:t>
            </w:r>
          </w:p>
        </w:tc>
        <w:tc>
          <w:tcPr>
            <w:tcW w:w="800" w:type="dxa"/>
            <w:tcBorders>
              <w:top w:val="nil"/>
              <w:left w:val="nil"/>
              <w:bottom w:val="nil"/>
              <w:right w:val="nil"/>
            </w:tcBorders>
            <w:tcMar>
              <w:top w:w="110" w:type="dxa"/>
              <w:left w:w="43" w:type="dxa"/>
              <w:bottom w:w="40" w:type="dxa"/>
              <w:right w:w="43" w:type="dxa"/>
            </w:tcMar>
            <w:vAlign w:val="bottom"/>
          </w:tcPr>
          <w:p w14:paraId="4C136A0C" w14:textId="77777777" w:rsidR="00C01CA8" w:rsidRPr="0027241E" w:rsidRDefault="00C01CA8" w:rsidP="0027241E">
            <w:r w:rsidRPr="0027241E">
              <w:t>203</w:t>
            </w:r>
          </w:p>
        </w:tc>
        <w:tc>
          <w:tcPr>
            <w:tcW w:w="800" w:type="dxa"/>
            <w:tcBorders>
              <w:top w:val="nil"/>
              <w:left w:val="nil"/>
              <w:bottom w:val="nil"/>
              <w:right w:val="nil"/>
            </w:tcBorders>
            <w:tcMar>
              <w:top w:w="110" w:type="dxa"/>
              <w:left w:w="43" w:type="dxa"/>
              <w:bottom w:w="40" w:type="dxa"/>
              <w:right w:w="43" w:type="dxa"/>
            </w:tcMar>
            <w:vAlign w:val="bottom"/>
          </w:tcPr>
          <w:p w14:paraId="1FD834A4" w14:textId="77777777" w:rsidR="00C01CA8" w:rsidRPr="0027241E" w:rsidRDefault="00C01CA8" w:rsidP="0027241E">
            <w:r w:rsidRPr="0027241E">
              <w:t>202</w:t>
            </w:r>
          </w:p>
        </w:tc>
        <w:tc>
          <w:tcPr>
            <w:tcW w:w="800" w:type="dxa"/>
            <w:tcBorders>
              <w:top w:val="nil"/>
              <w:left w:val="nil"/>
              <w:bottom w:val="nil"/>
              <w:right w:val="nil"/>
            </w:tcBorders>
            <w:tcMar>
              <w:top w:w="110" w:type="dxa"/>
              <w:left w:w="43" w:type="dxa"/>
              <w:bottom w:w="40" w:type="dxa"/>
              <w:right w:w="43" w:type="dxa"/>
            </w:tcMar>
            <w:vAlign w:val="bottom"/>
          </w:tcPr>
          <w:p w14:paraId="446828BB" w14:textId="77777777" w:rsidR="00C01CA8" w:rsidRPr="0027241E" w:rsidRDefault="00C01CA8" w:rsidP="0027241E">
            <w:r w:rsidRPr="0027241E">
              <w:t>223</w:t>
            </w:r>
          </w:p>
        </w:tc>
      </w:tr>
      <w:tr w:rsidR="00BE25BF" w:rsidRPr="0027241E" w14:paraId="0F675978"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7E52DE41" w14:textId="77777777" w:rsidR="00C01CA8" w:rsidRPr="0027241E" w:rsidRDefault="00C01CA8" w:rsidP="0027241E">
            <w:r w:rsidRPr="0027241E">
              <w:t>69. Egenbeholdning statspapirer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4C254CBD"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4DFDC281"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1B1BB285"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109C6220" w14:textId="77777777" w:rsidR="00C01CA8" w:rsidRPr="0027241E" w:rsidRDefault="00C01CA8" w:rsidP="0027241E">
            <w:r w:rsidRPr="0027241E">
              <w:t>14</w:t>
            </w:r>
          </w:p>
        </w:tc>
        <w:tc>
          <w:tcPr>
            <w:tcW w:w="660" w:type="dxa"/>
            <w:tcBorders>
              <w:top w:val="nil"/>
              <w:left w:val="nil"/>
              <w:bottom w:val="nil"/>
              <w:right w:val="nil"/>
            </w:tcBorders>
            <w:tcMar>
              <w:top w:w="110" w:type="dxa"/>
              <w:left w:w="43" w:type="dxa"/>
              <w:bottom w:w="40" w:type="dxa"/>
              <w:right w:w="43" w:type="dxa"/>
            </w:tcMar>
            <w:vAlign w:val="bottom"/>
          </w:tcPr>
          <w:p w14:paraId="5A6D15E1" w14:textId="77777777" w:rsidR="00C01CA8" w:rsidRPr="0027241E" w:rsidRDefault="00C01CA8" w:rsidP="0027241E">
            <w:r w:rsidRPr="0027241E">
              <w:t>48</w:t>
            </w:r>
          </w:p>
        </w:tc>
        <w:tc>
          <w:tcPr>
            <w:tcW w:w="660" w:type="dxa"/>
            <w:tcBorders>
              <w:top w:val="nil"/>
              <w:left w:val="nil"/>
              <w:bottom w:val="nil"/>
              <w:right w:val="nil"/>
            </w:tcBorders>
            <w:tcMar>
              <w:top w:w="110" w:type="dxa"/>
              <w:left w:w="43" w:type="dxa"/>
              <w:bottom w:w="40" w:type="dxa"/>
              <w:right w:w="43" w:type="dxa"/>
            </w:tcMar>
            <w:vAlign w:val="bottom"/>
          </w:tcPr>
          <w:p w14:paraId="25ED31AE" w14:textId="77777777" w:rsidR="00C01CA8" w:rsidRPr="0027241E" w:rsidRDefault="00C01CA8" w:rsidP="0027241E">
            <w:r w:rsidRPr="0027241E">
              <w:t>68</w:t>
            </w:r>
          </w:p>
        </w:tc>
        <w:tc>
          <w:tcPr>
            <w:tcW w:w="660" w:type="dxa"/>
            <w:tcBorders>
              <w:top w:val="nil"/>
              <w:left w:val="nil"/>
              <w:bottom w:val="nil"/>
              <w:right w:val="nil"/>
            </w:tcBorders>
            <w:tcMar>
              <w:top w:w="110" w:type="dxa"/>
              <w:left w:w="43" w:type="dxa"/>
              <w:bottom w:w="40" w:type="dxa"/>
              <w:right w:w="43" w:type="dxa"/>
            </w:tcMar>
            <w:vAlign w:val="bottom"/>
          </w:tcPr>
          <w:p w14:paraId="1797AAFE" w14:textId="77777777" w:rsidR="00C01CA8" w:rsidRPr="0027241E" w:rsidRDefault="00C01CA8" w:rsidP="0027241E">
            <w:r w:rsidRPr="0027241E">
              <w:t>82</w:t>
            </w:r>
          </w:p>
        </w:tc>
        <w:tc>
          <w:tcPr>
            <w:tcW w:w="800" w:type="dxa"/>
            <w:tcBorders>
              <w:top w:val="nil"/>
              <w:left w:val="nil"/>
              <w:bottom w:val="nil"/>
              <w:right w:val="nil"/>
            </w:tcBorders>
            <w:tcMar>
              <w:top w:w="110" w:type="dxa"/>
              <w:left w:w="43" w:type="dxa"/>
              <w:bottom w:w="40" w:type="dxa"/>
              <w:right w:w="43" w:type="dxa"/>
            </w:tcMar>
            <w:vAlign w:val="bottom"/>
          </w:tcPr>
          <w:p w14:paraId="30879064" w14:textId="77777777" w:rsidR="00C01CA8" w:rsidRPr="0027241E" w:rsidRDefault="00C01CA8" w:rsidP="0027241E">
            <w:r w:rsidRPr="0027241E">
              <w:t>78</w:t>
            </w:r>
          </w:p>
        </w:tc>
        <w:tc>
          <w:tcPr>
            <w:tcW w:w="800" w:type="dxa"/>
            <w:tcBorders>
              <w:top w:val="nil"/>
              <w:left w:val="nil"/>
              <w:bottom w:val="nil"/>
              <w:right w:val="nil"/>
            </w:tcBorders>
            <w:tcMar>
              <w:top w:w="110" w:type="dxa"/>
              <w:left w:w="43" w:type="dxa"/>
              <w:bottom w:w="40" w:type="dxa"/>
              <w:right w:w="43" w:type="dxa"/>
            </w:tcMar>
            <w:vAlign w:val="bottom"/>
          </w:tcPr>
          <w:p w14:paraId="5BBB160E" w14:textId="77777777" w:rsidR="00C01CA8" w:rsidRPr="0027241E" w:rsidRDefault="00C01CA8" w:rsidP="0027241E">
            <w:r w:rsidRPr="0027241E">
              <w:t>59</w:t>
            </w:r>
          </w:p>
        </w:tc>
        <w:tc>
          <w:tcPr>
            <w:tcW w:w="800" w:type="dxa"/>
            <w:tcBorders>
              <w:top w:val="nil"/>
              <w:left w:val="nil"/>
              <w:bottom w:val="nil"/>
              <w:right w:val="nil"/>
            </w:tcBorders>
            <w:tcMar>
              <w:top w:w="110" w:type="dxa"/>
              <w:left w:w="43" w:type="dxa"/>
              <w:bottom w:w="40" w:type="dxa"/>
              <w:right w:w="43" w:type="dxa"/>
            </w:tcMar>
            <w:vAlign w:val="bottom"/>
          </w:tcPr>
          <w:p w14:paraId="334A0D19" w14:textId="77777777" w:rsidR="00C01CA8" w:rsidRPr="0027241E" w:rsidRDefault="00C01CA8" w:rsidP="0027241E">
            <w:r w:rsidRPr="0027241E">
              <w:t>42</w:t>
            </w:r>
          </w:p>
        </w:tc>
        <w:tc>
          <w:tcPr>
            <w:tcW w:w="800" w:type="dxa"/>
            <w:tcBorders>
              <w:top w:val="nil"/>
              <w:left w:val="nil"/>
              <w:bottom w:val="nil"/>
              <w:right w:val="nil"/>
            </w:tcBorders>
            <w:tcMar>
              <w:top w:w="110" w:type="dxa"/>
              <w:left w:w="43" w:type="dxa"/>
              <w:bottom w:w="40" w:type="dxa"/>
              <w:right w:w="43" w:type="dxa"/>
            </w:tcMar>
            <w:vAlign w:val="bottom"/>
          </w:tcPr>
          <w:p w14:paraId="3AE55525" w14:textId="77777777" w:rsidR="00C01CA8" w:rsidRPr="0027241E" w:rsidRDefault="00C01CA8" w:rsidP="0027241E">
            <w:r w:rsidRPr="0027241E">
              <w:t>75</w:t>
            </w:r>
          </w:p>
        </w:tc>
        <w:tc>
          <w:tcPr>
            <w:tcW w:w="800" w:type="dxa"/>
            <w:tcBorders>
              <w:top w:val="nil"/>
              <w:left w:val="nil"/>
              <w:bottom w:val="nil"/>
              <w:right w:val="nil"/>
            </w:tcBorders>
            <w:tcMar>
              <w:top w:w="110" w:type="dxa"/>
              <w:left w:w="43" w:type="dxa"/>
              <w:bottom w:w="40" w:type="dxa"/>
              <w:right w:w="43" w:type="dxa"/>
            </w:tcMar>
            <w:vAlign w:val="bottom"/>
          </w:tcPr>
          <w:p w14:paraId="0B0036D9" w14:textId="77777777" w:rsidR="00C01CA8" w:rsidRPr="0027241E" w:rsidRDefault="00C01CA8" w:rsidP="0027241E">
            <w:r w:rsidRPr="0027241E">
              <w:t>75</w:t>
            </w:r>
          </w:p>
        </w:tc>
        <w:tc>
          <w:tcPr>
            <w:tcW w:w="800" w:type="dxa"/>
            <w:tcBorders>
              <w:top w:val="nil"/>
              <w:left w:val="nil"/>
              <w:bottom w:val="nil"/>
              <w:right w:val="nil"/>
            </w:tcBorders>
            <w:tcMar>
              <w:top w:w="110" w:type="dxa"/>
              <w:left w:w="43" w:type="dxa"/>
              <w:bottom w:w="40" w:type="dxa"/>
              <w:right w:w="43" w:type="dxa"/>
            </w:tcMar>
            <w:vAlign w:val="bottom"/>
          </w:tcPr>
          <w:p w14:paraId="2244E479" w14:textId="77777777" w:rsidR="00C01CA8" w:rsidRPr="0027241E" w:rsidRDefault="00C01CA8" w:rsidP="0027241E">
            <w:r w:rsidRPr="0027241E">
              <w:t>89</w:t>
            </w:r>
          </w:p>
        </w:tc>
        <w:tc>
          <w:tcPr>
            <w:tcW w:w="800" w:type="dxa"/>
            <w:tcBorders>
              <w:top w:val="nil"/>
              <w:left w:val="nil"/>
              <w:bottom w:val="nil"/>
              <w:right w:val="nil"/>
            </w:tcBorders>
            <w:tcMar>
              <w:top w:w="110" w:type="dxa"/>
              <w:left w:w="43" w:type="dxa"/>
              <w:bottom w:w="40" w:type="dxa"/>
              <w:right w:w="43" w:type="dxa"/>
            </w:tcMar>
            <w:vAlign w:val="bottom"/>
          </w:tcPr>
          <w:p w14:paraId="47FDADEE" w14:textId="77777777" w:rsidR="00C01CA8" w:rsidRPr="0027241E" w:rsidRDefault="00C01CA8" w:rsidP="0027241E">
            <w:r w:rsidRPr="0027241E">
              <w:t>54</w:t>
            </w:r>
          </w:p>
        </w:tc>
        <w:tc>
          <w:tcPr>
            <w:tcW w:w="800" w:type="dxa"/>
            <w:tcBorders>
              <w:top w:val="nil"/>
              <w:left w:val="nil"/>
              <w:bottom w:val="nil"/>
              <w:right w:val="nil"/>
            </w:tcBorders>
            <w:tcMar>
              <w:top w:w="110" w:type="dxa"/>
              <w:left w:w="43" w:type="dxa"/>
              <w:bottom w:w="40" w:type="dxa"/>
              <w:right w:w="43" w:type="dxa"/>
            </w:tcMar>
            <w:vAlign w:val="bottom"/>
          </w:tcPr>
          <w:p w14:paraId="6A06513C" w14:textId="77777777" w:rsidR="00C01CA8" w:rsidRPr="0027241E" w:rsidRDefault="00C01CA8" w:rsidP="0027241E">
            <w:r w:rsidRPr="0027241E">
              <w:t>65</w:t>
            </w:r>
          </w:p>
        </w:tc>
      </w:tr>
      <w:tr w:rsidR="00BE25BF" w:rsidRPr="0027241E" w14:paraId="3D74F368"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0AE00EF0" w14:textId="77777777" w:rsidR="00C01CA8" w:rsidRPr="0027241E" w:rsidRDefault="00C01CA8" w:rsidP="0027241E">
            <w:r w:rsidRPr="0027241E">
              <w:t>70.–72. Mellomværender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50A9C575" w14:textId="77777777" w:rsidR="00C01CA8" w:rsidRPr="0027241E" w:rsidRDefault="00C01CA8" w:rsidP="0027241E">
            <w:r w:rsidRPr="0027241E">
              <w:t>8</w:t>
            </w:r>
          </w:p>
        </w:tc>
        <w:tc>
          <w:tcPr>
            <w:tcW w:w="640" w:type="dxa"/>
            <w:tcBorders>
              <w:top w:val="nil"/>
              <w:left w:val="nil"/>
              <w:bottom w:val="nil"/>
              <w:right w:val="nil"/>
            </w:tcBorders>
            <w:tcMar>
              <w:top w:w="110" w:type="dxa"/>
              <w:left w:w="43" w:type="dxa"/>
              <w:bottom w:w="40" w:type="dxa"/>
              <w:right w:w="43" w:type="dxa"/>
            </w:tcMar>
            <w:vAlign w:val="bottom"/>
          </w:tcPr>
          <w:p w14:paraId="1C090328" w14:textId="77777777" w:rsidR="00C01CA8" w:rsidRPr="0027241E" w:rsidRDefault="00C01CA8" w:rsidP="0027241E">
            <w:r w:rsidRPr="0027241E">
              <w:t>6</w:t>
            </w:r>
          </w:p>
        </w:tc>
        <w:tc>
          <w:tcPr>
            <w:tcW w:w="640" w:type="dxa"/>
            <w:tcBorders>
              <w:top w:val="nil"/>
              <w:left w:val="nil"/>
              <w:bottom w:val="nil"/>
              <w:right w:val="nil"/>
            </w:tcBorders>
            <w:tcMar>
              <w:top w:w="110" w:type="dxa"/>
              <w:left w:w="43" w:type="dxa"/>
              <w:bottom w:w="40" w:type="dxa"/>
              <w:right w:w="43" w:type="dxa"/>
            </w:tcMar>
            <w:vAlign w:val="bottom"/>
          </w:tcPr>
          <w:p w14:paraId="20CACD5B"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1F34DBE6" w14:textId="77777777" w:rsidR="00C01CA8" w:rsidRPr="0027241E" w:rsidRDefault="00C01CA8" w:rsidP="0027241E">
            <w:r w:rsidRPr="0027241E">
              <w:t>-10</w:t>
            </w:r>
          </w:p>
        </w:tc>
        <w:tc>
          <w:tcPr>
            <w:tcW w:w="660" w:type="dxa"/>
            <w:tcBorders>
              <w:top w:val="nil"/>
              <w:left w:val="nil"/>
              <w:bottom w:val="nil"/>
              <w:right w:val="nil"/>
            </w:tcBorders>
            <w:tcMar>
              <w:top w:w="110" w:type="dxa"/>
              <w:left w:w="43" w:type="dxa"/>
              <w:bottom w:w="40" w:type="dxa"/>
              <w:right w:w="43" w:type="dxa"/>
            </w:tcMar>
            <w:vAlign w:val="bottom"/>
          </w:tcPr>
          <w:p w14:paraId="49E4D71A" w14:textId="77777777" w:rsidR="00C01CA8" w:rsidRPr="0027241E" w:rsidRDefault="00C01CA8" w:rsidP="0027241E">
            <w:r w:rsidRPr="0027241E">
              <w:t>-6</w:t>
            </w:r>
          </w:p>
        </w:tc>
        <w:tc>
          <w:tcPr>
            <w:tcW w:w="660" w:type="dxa"/>
            <w:tcBorders>
              <w:top w:val="nil"/>
              <w:left w:val="nil"/>
              <w:bottom w:val="nil"/>
              <w:right w:val="nil"/>
            </w:tcBorders>
            <w:tcMar>
              <w:top w:w="110" w:type="dxa"/>
              <w:left w:w="43" w:type="dxa"/>
              <w:bottom w:w="40" w:type="dxa"/>
              <w:right w:w="43" w:type="dxa"/>
            </w:tcMar>
            <w:vAlign w:val="bottom"/>
          </w:tcPr>
          <w:p w14:paraId="6B1CE466" w14:textId="77777777" w:rsidR="00C01CA8" w:rsidRPr="0027241E" w:rsidRDefault="00C01CA8" w:rsidP="0027241E">
            <w:r w:rsidRPr="0027241E">
              <w:t>-3</w:t>
            </w:r>
          </w:p>
        </w:tc>
        <w:tc>
          <w:tcPr>
            <w:tcW w:w="660" w:type="dxa"/>
            <w:tcBorders>
              <w:top w:val="nil"/>
              <w:left w:val="nil"/>
              <w:bottom w:val="nil"/>
              <w:right w:val="nil"/>
            </w:tcBorders>
            <w:tcMar>
              <w:top w:w="110" w:type="dxa"/>
              <w:left w:w="43" w:type="dxa"/>
              <w:bottom w:w="40" w:type="dxa"/>
              <w:right w:w="43" w:type="dxa"/>
            </w:tcMar>
            <w:vAlign w:val="bottom"/>
          </w:tcPr>
          <w:p w14:paraId="4E7302BB" w14:textId="77777777" w:rsidR="00C01CA8" w:rsidRPr="0027241E" w:rsidRDefault="00C01CA8" w:rsidP="0027241E">
            <w:r w:rsidRPr="0027241E">
              <w:t>-4</w:t>
            </w:r>
          </w:p>
        </w:tc>
        <w:tc>
          <w:tcPr>
            <w:tcW w:w="800" w:type="dxa"/>
            <w:tcBorders>
              <w:top w:val="nil"/>
              <w:left w:val="nil"/>
              <w:bottom w:val="nil"/>
              <w:right w:val="nil"/>
            </w:tcBorders>
            <w:tcMar>
              <w:top w:w="110" w:type="dxa"/>
              <w:left w:w="43" w:type="dxa"/>
              <w:bottom w:w="40" w:type="dxa"/>
              <w:right w:w="43" w:type="dxa"/>
            </w:tcMar>
            <w:vAlign w:val="bottom"/>
          </w:tcPr>
          <w:p w14:paraId="2D3CAC82" w14:textId="77777777" w:rsidR="00C01CA8" w:rsidRPr="0027241E" w:rsidRDefault="00C01CA8" w:rsidP="0027241E">
            <w:r w:rsidRPr="0027241E">
              <w:t>-3</w:t>
            </w:r>
          </w:p>
        </w:tc>
        <w:tc>
          <w:tcPr>
            <w:tcW w:w="800" w:type="dxa"/>
            <w:tcBorders>
              <w:top w:val="nil"/>
              <w:left w:val="nil"/>
              <w:bottom w:val="nil"/>
              <w:right w:val="nil"/>
            </w:tcBorders>
            <w:tcMar>
              <w:top w:w="110" w:type="dxa"/>
              <w:left w:w="43" w:type="dxa"/>
              <w:bottom w:w="40" w:type="dxa"/>
              <w:right w:w="43" w:type="dxa"/>
            </w:tcMar>
            <w:vAlign w:val="bottom"/>
          </w:tcPr>
          <w:p w14:paraId="0BB2B246" w14:textId="77777777" w:rsidR="00C01CA8" w:rsidRPr="0027241E" w:rsidRDefault="00C01CA8" w:rsidP="0027241E">
            <w:r w:rsidRPr="0027241E">
              <w:t>-5</w:t>
            </w:r>
          </w:p>
        </w:tc>
        <w:tc>
          <w:tcPr>
            <w:tcW w:w="800" w:type="dxa"/>
            <w:tcBorders>
              <w:top w:val="nil"/>
              <w:left w:val="nil"/>
              <w:bottom w:val="nil"/>
              <w:right w:val="nil"/>
            </w:tcBorders>
            <w:tcMar>
              <w:top w:w="110" w:type="dxa"/>
              <w:left w:w="43" w:type="dxa"/>
              <w:bottom w:w="40" w:type="dxa"/>
              <w:right w:w="43" w:type="dxa"/>
            </w:tcMar>
            <w:vAlign w:val="bottom"/>
          </w:tcPr>
          <w:p w14:paraId="616DE000" w14:textId="77777777" w:rsidR="00C01CA8" w:rsidRPr="0027241E" w:rsidRDefault="00C01CA8" w:rsidP="0027241E">
            <w:r w:rsidRPr="0027241E">
              <w:t>-4</w:t>
            </w:r>
          </w:p>
        </w:tc>
        <w:tc>
          <w:tcPr>
            <w:tcW w:w="800" w:type="dxa"/>
            <w:tcBorders>
              <w:top w:val="nil"/>
              <w:left w:val="nil"/>
              <w:bottom w:val="nil"/>
              <w:right w:val="nil"/>
            </w:tcBorders>
            <w:tcMar>
              <w:top w:w="110" w:type="dxa"/>
              <w:left w:w="43" w:type="dxa"/>
              <w:bottom w:w="40" w:type="dxa"/>
              <w:right w:w="43" w:type="dxa"/>
            </w:tcMar>
            <w:vAlign w:val="bottom"/>
          </w:tcPr>
          <w:p w14:paraId="4F373F29" w14:textId="77777777" w:rsidR="00C01CA8" w:rsidRPr="0027241E" w:rsidRDefault="00C01CA8" w:rsidP="0027241E">
            <w:r w:rsidRPr="0027241E">
              <w:t>-10</w:t>
            </w:r>
          </w:p>
        </w:tc>
        <w:tc>
          <w:tcPr>
            <w:tcW w:w="800" w:type="dxa"/>
            <w:tcBorders>
              <w:top w:val="nil"/>
              <w:left w:val="nil"/>
              <w:bottom w:val="nil"/>
              <w:right w:val="nil"/>
            </w:tcBorders>
            <w:tcMar>
              <w:top w:w="110" w:type="dxa"/>
              <w:left w:w="43" w:type="dxa"/>
              <w:bottom w:w="40" w:type="dxa"/>
              <w:right w:w="43" w:type="dxa"/>
            </w:tcMar>
            <w:vAlign w:val="bottom"/>
          </w:tcPr>
          <w:p w14:paraId="157ED599" w14:textId="77777777" w:rsidR="00C01CA8" w:rsidRPr="0027241E" w:rsidRDefault="00C01CA8" w:rsidP="0027241E">
            <w:r w:rsidRPr="0027241E">
              <w:t>-4</w:t>
            </w:r>
          </w:p>
        </w:tc>
        <w:tc>
          <w:tcPr>
            <w:tcW w:w="800" w:type="dxa"/>
            <w:tcBorders>
              <w:top w:val="nil"/>
              <w:left w:val="nil"/>
              <w:bottom w:val="nil"/>
              <w:right w:val="nil"/>
            </w:tcBorders>
            <w:tcMar>
              <w:top w:w="110" w:type="dxa"/>
              <w:left w:w="43" w:type="dxa"/>
              <w:bottom w:w="40" w:type="dxa"/>
              <w:right w:w="43" w:type="dxa"/>
            </w:tcMar>
            <w:vAlign w:val="bottom"/>
          </w:tcPr>
          <w:p w14:paraId="3DD50FEC" w14:textId="77777777" w:rsidR="00C01CA8" w:rsidRPr="0027241E" w:rsidRDefault="00C01CA8" w:rsidP="0027241E">
            <w:r w:rsidRPr="0027241E">
              <w:t>2</w:t>
            </w:r>
          </w:p>
        </w:tc>
        <w:tc>
          <w:tcPr>
            <w:tcW w:w="800" w:type="dxa"/>
            <w:tcBorders>
              <w:top w:val="nil"/>
              <w:left w:val="nil"/>
              <w:bottom w:val="nil"/>
              <w:right w:val="nil"/>
            </w:tcBorders>
            <w:tcMar>
              <w:top w:w="110" w:type="dxa"/>
              <w:left w:w="43" w:type="dxa"/>
              <w:bottom w:w="40" w:type="dxa"/>
              <w:right w:w="43" w:type="dxa"/>
            </w:tcMar>
            <w:vAlign w:val="bottom"/>
          </w:tcPr>
          <w:p w14:paraId="31D09332" w14:textId="77777777" w:rsidR="00C01CA8" w:rsidRPr="0027241E" w:rsidRDefault="00C01CA8" w:rsidP="0027241E">
            <w:r w:rsidRPr="0027241E">
              <w:t>6</w:t>
            </w:r>
          </w:p>
        </w:tc>
        <w:tc>
          <w:tcPr>
            <w:tcW w:w="800" w:type="dxa"/>
            <w:tcBorders>
              <w:top w:val="nil"/>
              <w:left w:val="nil"/>
              <w:bottom w:val="nil"/>
              <w:right w:val="nil"/>
            </w:tcBorders>
            <w:tcMar>
              <w:top w:w="110" w:type="dxa"/>
              <w:left w:w="43" w:type="dxa"/>
              <w:bottom w:w="40" w:type="dxa"/>
              <w:right w:w="43" w:type="dxa"/>
            </w:tcMar>
            <w:vAlign w:val="bottom"/>
          </w:tcPr>
          <w:p w14:paraId="29ABC36D" w14:textId="77777777" w:rsidR="00C01CA8" w:rsidRPr="0027241E" w:rsidRDefault="00C01CA8" w:rsidP="0027241E">
            <w:r w:rsidRPr="0027241E">
              <w:t>-1</w:t>
            </w:r>
          </w:p>
        </w:tc>
      </w:tr>
      <w:tr w:rsidR="00BE25BF" w:rsidRPr="0027241E" w14:paraId="68EA8646"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4AAAA935" w14:textId="77777777" w:rsidR="00C01CA8" w:rsidRPr="0027241E" w:rsidRDefault="00C01CA8" w:rsidP="0027241E">
            <w:r w:rsidRPr="0027241E">
              <w:t>77. Overkurs/underkurs statspapirer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102A3A96"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3F164849" w14:textId="77777777" w:rsidR="00C01CA8" w:rsidRPr="0027241E" w:rsidRDefault="00C01CA8" w:rsidP="0027241E">
            <w:r w:rsidRPr="0027241E">
              <w:t>-3</w:t>
            </w:r>
          </w:p>
        </w:tc>
        <w:tc>
          <w:tcPr>
            <w:tcW w:w="640" w:type="dxa"/>
            <w:tcBorders>
              <w:top w:val="nil"/>
              <w:left w:val="nil"/>
              <w:bottom w:val="nil"/>
              <w:right w:val="nil"/>
            </w:tcBorders>
            <w:tcMar>
              <w:top w:w="110" w:type="dxa"/>
              <w:left w:w="43" w:type="dxa"/>
              <w:bottom w:w="40" w:type="dxa"/>
              <w:right w:w="43" w:type="dxa"/>
            </w:tcMar>
            <w:vAlign w:val="bottom"/>
          </w:tcPr>
          <w:p w14:paraId="54DFF069"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2E16C875" w14:textId="77777777" w:rsidR="00C01CA8" w:rsidRPr="0027241E" w:rsidRDefault="00C01CA8" w:rsidP="0027241E">
            <w:r w:rsidRPr="0027241E">
              <w:t>-4</w:t>
            </w:r>
          </w:p>
        </w:tc>
        <w:tc>
          <w:tcPr>
            <w:tcW w:w="660" w:type="dxa"/>
            <w:tcBorders>
              <w:top w:val="nil"/>
              <w:left w:val="nil"/>
              <w:bottom w:val="nil"/>
              <w:right w:val="nil"/>
            </w:tcBorders>
            <w:tcMar>
              <w:top w:w="110" w:type="dxa"/>
              <w:left w:w="43" w:type="dxa"/>
              <w:bottom w:w="40" w:type="dxa"/>
              <w:right w:w="43" w:type="dxa"/>
            </w:tcMar>
            <w:vAlign w:val="bottom"/>
          </w:tcPr>
          <w:p w14:paraId="3B1501F4" w14:textId="77777777" w:rsidR="00C01CA8" w:rsidRPr="0027241E" w:rsidRDefault="00C01CA8" w:rsidP="0027241E">
            <w:r w:rsidRPr="0027241E">
              <w:t>-1</w:t>
            </w:r>
          </w:p>
        </w:tc>
        <w:tc>
          <w:tcPr>
            <w:tcW w:w="660" w:type="dxa"/>
            <w:tcBorders>
              <w:top w:val="nil"/>
              <w:left w:val="nil"/>
              <w:bottom w:val="nil"/>
              <w:right w:val="nil"/>
            </w:tcBorders>
            <w:tcMar>
              <w:top w:w="110" w:type="dxa"/>
              <w:left w:w="43" w:type="dxa"/>
              <w:bottom w:w="40" w:type="dxa"/>
              <w:right w:w="43" w:type="dxa"/>
            </w:tcMar>
            <w:vAlign w:val="bottom"/>
          </w:tcPr>
          <w:p w14:paraId="2FF8B220" w14:textId="77777777" w:rsidR="00C01CA8" w:rsidRPr="0027241E" w:rsidRDefault="00C01CA8" w:rsidP="0027241E">
            <w:r w:rsidRPr="0027241E">
              <w:t>-10</w:t>
            </w:r>
          </w:p>
        </w:tc>
        <w:tc>
          <w:tcPr>
            <w:tcW w:w="660" w:type="dxa"/>
            <w:tcBorders>
              <w:top w:val="nil"/>
              <w:left w:val="nil"/>
              <w:bottom w:val="nil"/>
              <w:right w:val="nil"/>
            </w:tcBorders>
            <w:tcMar>
              <w:top w:w="110" w:type="dxa"/>
              <w:left w:w="43" w:type="dxa"/>
              <w:bottom w:w="40" w:type="dxa"/>
              <w:right w:w="43" w:type="dxa"/>
            </w:tcMar>
            <w:vAlign w:val="bottom"/>
          </w:tcPr>
          <w:p w14:paraId="72D65036" w14:textId="77777777" w:rsidR="00C01CA8" w:rsidRPr="0027241E" w:rsidRDefault="00C01CA8" w:rsidP="0027241E">
            <w:r w:rsidRPr="0027241E">
              <w:t>-10</w:t>
            </w:r>
          </w:p>
        </w:tc>
        <w:tc>
          <w:tcPr>
            <w:tcW w:w="800" w:type="dxa"/>
            <w:tcBorders>
              <w:top w:val="nil"/>
              <w:left w:val="nil"/>
              <w:bottom w:val="nil"/>
              <w:right w:val="nil"/>
            </w:tcBorders>
            <w:tcMar>
              <w:top w:w="110" w:type="dxa"/>
              <w:left w:w="43" w:type="dxa"/>
              <w:bottom w:w="40" w:type="dxa"/>
              <w:right w:w="43" w:type="dxa"/>
            </w:tcMar>
            <w:vAlign w:val="bottom"/>
          </w:tcPr>
          <w:p w14:paraId="22D0189C" w14:textId="77777777" w:rsidR="00C01CA8" w:rsidRPr="0027241E" w:rsidRDefault="00C01CA8" w:rsidP="0027241E">
            <w:r w:rsidRPr="0027241E">
              <w:t>-9</w:t>
            </w:r>
          </w:p>
        </w:tc>
        <w:tc>
          <w:tcPr>
            <w:tcW w:w="800" w:type="dxa"/>
            <w:tcBorders>
              <w:top w:val="nil"/>
              <w:left w:val="nil"/>
              <w:bottom w:val="nil"/>
              <w:right w:val="nil"/>
            </w:tcBorders>
            <w:tcMar>
              <w:top w:w="110" w:type="dxa"/>
              <w:left w:w="43" w:type="dxa"/>
              <w:bottom w:w="40" w:type="dxa"/>
              <w:right w:w="43" w:type="dxa"/>
            </w:tcMar>
            <w:vAlign w:val="bottom"/>
          </w:tcPr>
          <w:p w14:paraId="244CEF37" w14:textId="77777777" w:rsidR="00C01CA8" w:rsidRPr="0027241E" w:rsidRDefault="00C01CA8" w:rsidP="0027241E">
            <w:r w:rsidRPr="0027241E">
              <w:t>-7</w:t>
            </w:r>
          </w:p>
        </w:tc>
        <w:tc>
          <w:tcPr>
            <w:tcW w:w="800" w:type="dxa"/>
            <w:tcBorders>
              <w:top w:val="nil"/>
              <w:left w:val="nil"/>
              <w:bottom w:val="nil"/>
              <w:right w:val="nil"/>
            </w:tcBorders>
            <w:tcMar>
              <w:top w:w="110" w:type="dxa"/>
              <w:left w:w="43" w:type="dxa"/>
              <w:bottom w:w="40" w:type="dxa"/>
              <w:right w:w="43" w:type="dxa"/>
            </w:tcMar>
            <w:vAlign w:val="bottom"/>
          </w:tcPr>
          <w:p w14:paraId="3681E2F4" w14:textId="77777777" w:rsidR="00C01CA8" w:rsidRPr="0027241E" w:rsidRDefault="00C01CA8" w:rsidP="0027241E">
            <w:r w:rsidRPr="0027241E">
              <w:t>-5</w:t>
            </w:r>
          </w:p>
        </w:tc>
        <w:tc>
          <w:tcPr>
            <w:tcW w:w="800" w:type="dxa"/>
            <w:tcBorders>
              <w:top w:val="nil"/>
              <w:left w:val="nil"/>
              <w:bottom w:val="nil"/>
              <w:right w:val="nil"/>
            </w:tcBorders>
            <w:tcMar>
              <w:top w:w="110" w:type="dxa"/>
              <w:left w:w="43" w:type="dxa"/>
              <w:bottom w:w="40" w:type="dxa"/>
              <w:right w:w="43" w:type="dxa"/>
            </w:tcMar>
            <w:vAlign w:val="bottom"/>
          </w:tcPr>
          <w:p w14:paraId="2FEC798B" w14:textId="77777777" w:rsidR="00C01CA8" w:rsidRPr="0027241E" w:rsidRDefault="00C01CA8" w:rsidP="0027241E">
            <w:r w:rsidRPr="0027241E">
              <w:t>-7</w:t>
            </w:r>
          </w:p>
        </w:tc>
        <w:tc>
          <w:tcPr>
            <w:tcW w:w="800" w:type="dxa"/>
            <w:tcBorders>
              <w:top w:val="nil"/>
              <w:left w:val="nil"/>
              <w:bottom w:val="nil"/>
              <w:right w:val="nil"/>
            </w:tcBorders>
            <w:tcMar>
              <w:top w:w="110" w:type="dxa"/>
              <w:left w:w="43" w:type="dxa"/>
              <w:bottom w:w="40" w:type="dxa"/>
              <w:right w:w="43" w:type="dxa"/>
            </w:tcMar>
            <w:vAlign w:val="bottom"/>
          </w:tcPr>
          <w:p w14:paraId="1DFF873D" w14:textId="77777777" w:rsidR="00C01CA8" w:rsidRPr="0027241E" w:rsidRDefault="00C01CA8" w:rsidP="0027241E">
            <w:r w:rsidRPr="0027241E">
              <w:t>-5</w:t>
            </w:r>
          </w:p>
        </w:tc>
        <w:tc>
          <w:tcPr>
            <w:tcW w:w="800" w:type="dxa"/>
            <w:tcBorders>
              <w:top w:val="nil"/>
              <w:left w:val="nil"/>
              <w:bottom w:val="nil"/>
              <w:right w:val="nil"/>
            </w:tcBorders>
            <w:tcMar>
              <w:top w:w="110" w:type="dxa"/>
              <w:left w:w="43" w:type="dxa"/>
              <w:bottom w:w="40" w:type="dxa"/>
              <w:right w:w="43" w:type="dxa"/>
            </w:tcMar>
            <w:vAlign w:val="bottom"/>
          </w:tcPr>
          <w:p w14:paraId="6EF3FC69"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21272C67" w14:textId="77777777" w:rsidR="00C01CA8" w:rsidRPr="0027241E" w:rsidRDefault="00C01CA8" w:rsidP="0027241E">
            <w:r w:rsidRPr="0027241E">
              <w:t>4</w:t>
            </w:r>
          </w:p>
        </w:tc>
        <w:tc>
          <w:tcPr>
            <w:tcW w:w="800" w:type="dxa"/>
            <w:tcBorders>
              <w:top w:val="nil"/>
              <w:left w:val="nil"/>
              <w:bottom w:val="nil"/>
              <w:right w:val="nil"/>
            </w:tcBorders>
            <w:tcMar>
              <w:top w:w="110" w:type="dxa"/>
              <w:left w:w="43" w:type="dxa"/>
              <w:bottom w:w="40" w:type="dxa"/>
              <w:right w:w="43" w:type="dxa"/>
            </w:tcMar>
            <w:vAlign w:val="bottom"/>
          </w:tcPr>
          <w:p w14:paraId="76DF2064" w14:textId="77777777" w:rsidR="00C01CA8" w:rsidRPr="0027241E" w:rsidRDefault="00C01CA8" w:rsidP="0027241E">
            <w:r w:rsidRPr="0027241E">
              <w:t>8</w:t>
            </w:r>
          </w:p>
        </w:tc>
      </w:tr>
      <w:tr w:rsidR="00BE25BF" w:rsidRPr="0027241E" w14:paraId="2A98CB2F" w14:textId="77777777" w:rsidTr="00F6146B">
        <w:trPr>
          <w:trHeight w:val="360"/>
        </w:trPr>
        <w:tc>
          <w:tcPr>
            <w:tcW w:w="2900" w:type="dxa"/>
            <w:gridSpan w:val="2"/>
            <w:tcBorders>
              <w:top w:val="nil"/>
              <w:left w:val="nil"/>
              <w:bottom w:val="single" w:sz="4" w:space="0" w:color="000000"/>
              <w:right w:val="nil"/>
            </w:tcBorders>
            <w:tcMar>
              <w:top w:w="110" w:type="dxa"/>
              <w:left w:w="43" w:type="dxa"/>
              <w:bottom w:w="40" w:type="dxa"/>
              <w:right w:w="43" w:type="dxa"/>
            </w:tcMar>
          </w:tcPr>
          <w:p w14:paraId="082E25A4" w14:textId="77777777" w:rsidR="00C01CA8" w:rsidRPr="0027241E" w:rsidRDefault="00C01CA8" w:rsidP="0027241E">
            <w:r w:rsidRPr="0027241E">
              <w:t>78. Kurs og tryggingselement</w:t>
            </w:r>
            <w:r w:rsidRPr="0027241E">
              <w:tab/>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6D66C1DE" w14:textId="77777777" w:rsidR="00C01CA8" w:rsidRPr="0027241E" w:rsidRDefault="00C01CA8" w:rsidP="0027241E">
            <w:r w:rsidRPr="0027241E">
              <w:t>0</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1A2851D2" w14:textId="77777777" w:rsidR="00C01CA8" w:rsidRPr="0027241E" w:rsidRDefault="00C01CA8" w:rsidP="0027241E">
            <w:r w:rsidRPr="0027241E">
              <w:t>-5</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17D7959F" w14:textId="77777777" w:rsidR="00C01CA8" w:rsidRPr="0027241E" w:rsidRDefault="00C01CA8" w:rsidP="0027241E">
            <w:r w:rsidRPr="0027241E">
              <w:t>-1</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4493AE4F" w14:textId="77777777" w:rsidR="00C01CA8" w:rsidRPr="0027241E" w:rsidRDefault="00C01CA8" w:rsidP="0027241E">
            <w:r w:rsidRPr="0027241E">
              <w:t>0</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7092D35B" w14:textId="77777777" w:rsidR="00C01CA8" w:rsidRPr="0027241E" w:rsidRDefault="00C01CA8" w:rsidP="0027241E">
            <w:r w:rsidRPr="0027241E">
              <w:t>-10</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4BC32EE9" w14:textId="77777777" w:rsidR="00C01CA8" w:rsidRPr="0027241E" w:rsidRDefault="00C01CA8" w:rsidP="0027241E">
            <w:r w:rsidRPr="0027241E">
              <w:t>0</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19EB8D5E"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7C9B1820"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64F980AE"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52CA7331"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3BB212CA"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3987B01E"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257C357C"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291C8D92" w14:textId="77777777" w:rsidR="00C01CA8" w:rsidRPr="0027241E" w:rsidRDefault="00C01CA8" w:rsidP="0027241E">
            <w:r w:rsidRPr="0027241E">
              <w:t>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476FE45E" w14:textId="77777777" w:rsidR="00C01CA8" w:rsidRPr="0027241E" w:rsidRDefault="00C01CA8" w:rsidP="0027241E">
            <w:r w:rsidRPr="0027241E">
              <w:t>0</w:t>
            </w:r>
          </w:p>
        </w:tc>
      </w:tr>
      <w:tr w:rsidR="00BE25BF" w:rsidRPr="0027241E" w14:paraId="385930B3" w14:textId="77777777" w:rsidTr="00F6146B">
        <w:trPr>
          <w:trHeight w:val="360"/>
        </w:trPr>
        <w:tc>
          <w:tcPr>
            <w:tcW w:w="2900" w:type="dxa"/>
            <w:gridSpan w:val="2"/>
            <w:tcBorders>
              <w:top w:val="single" w:sz="4" w:space="0" w:color="000000"/>
              <w:left w:val="nil"/>
              <w:bottom w:val="single" w:sz="4" w:space="0" w:color="000000"/>
              <w:right w:val="nil"/>
            </w:tcBorders>
            <w:tcMar>
              <w:top w:w="110" w:type="dxa"/>
              <w:left w:w="43" w:type="dxa"/>
              <w:bottom w:w="40" w:type="dxa"/>
              <w:right w:w="43" w:type="dxa"/>
            </w:tcMar>
          </w:tcPr>
          <w:p w14:paraId="42B7862B" w14:textId="77777777" w:rsidR="00C01CA8" w:rsidRPr="0027241E" w:rsidRDefault="00C01CA8" w:rsidP="0027241E">
            <w:r w:rsidRPr="0027241E">
              <w:rPr>
                <w:rStyle w:val="halvfet0"/>
              </w:rPr>
              <w:t>Sum gjeld og egenkapital</w:t>
            </w:r>
            <w:r w:rsidRPr="0027241E">
              <w:rPr>
                <w:rStyle w:val="halvfet0"/>
              </w:rPr>
              <w:tab/>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5A2ED06" w14:textId="77777777" w:rsidR="00C01CA8" w:rsidRPr="0027241E" w:rsidRDefault="00C01CA8" w:rsidP="0027241E">
            <w:r w:rsidRPr="0027241E">
              <w:t>396</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66BCB02" w14:textId="77777777" w:rsidR="00C01CA8" w:rsidRPr="0027241E" w:rsidRDefault="00C01CA8" w:rsidP="0027241E">
            <w:r w:rsidRPr="0027241E">
              <w:t>469</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057DEAD" w14:textId="77777777" w:rsidR="00C01CA8" w:rsidRPr="0027241E" w:rsidRDefault="00C01CA8" w:rsidP="0027241E">
            <w:r w:rsidRPr="0027241E">
              <w:t>937</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6064940" w14:textId="77777777" w:rsidR="00C01CA8" w:rsidRPr="0027241E" w:rsidRDefault="00C01CA8" w:rsidP="0027241E">
            <w:r w:rsidRPr="0027241E">
              <w:t>2 044</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A34CAC9" w14:textId="77777777" w:rsidR="00C01CA8" w:rsidRPr="0027241E" w:rsidRDefault="00C01CA8" w:rsidP="0027241E">
            <w:r w:rsidRPr="0027241E">
              <w:t>4 478</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6542CC8" w14:textId="77777777" w:rsidR="00C01CA8" w:rsidRPr="0027241E" w:rsidRDefault="00C01CA8" w:rsidP="0027241E">
            <w:r w:rsidRPr="0027241E">
              <w:t>8 844</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646AB22" w14:textId="77777777" w:rsidR="00C01CA8" w:rsidRPr="0027241E" w:rsidRDefault="00C01CA8" w:rsidP="0027241E">
            <w:r w:rsidRPr="0027241E">
              <w:t>9 026</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01FECD9" w14:textId="77777777" w:rsidR="00C01CA8" w:rsidRPr="0027241E" w:rsidRDefault="00C01CA8" w:rsidP="0027241E">
            <w:r w:rsidRPr="0027241E">
              <w:t>10 061</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3CE3532" w14:textId="77777777" w:rsidR="00C01CA8" w:rsidRPr="0027241E" w:rsidRDefault="00C01CA8" w:rsidP="0027241E">
            <w:r w:rsidRPr="0027241E">
              <w:t>9 767</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8DB9C60" w14:textId="77777777" w:rsidR="00C01CA8" w:rsidRPr="0027241E" w:rsidRDefault="00C01CA8" w:rsidP="0027241E">
            <w:r w:rsidRPr="0027241E">
              <w:t>11 656</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C0AE736" w14:textId="77777777" w:rsidR="00C01CA8" w:rsidRPr="0027241E" w:rsidRDefault="00C01CA8" w:rsidP="0027241E">
            <w:r w:rsidRPr="0027241E">
              <w:t>12 739</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95508BD" w14:textId="77777777" w:rsidR="00C01CA8" w:rsidRPr="0027241E" w:rsidRDefault="00C01CA8" w:rsidP="0027241E">
            <w:r w:rsidRPr="0027241E">
              <w:t>14 323</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E3D19E4" w14:textId="77777777" w:rsidR="00C01CA8" w:rsidRPr="0027241E" w:rsidRDefault="00C01CA8" w:rsidP="0027241E">
            <w:r w:rsidRPr="0027241E">
              <w:t>14 394</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9173ADC" w14:textId="77777777" w:rsidR="00C01CA8" w:rsidRPr="0027241E" w:rsidRDefault="00C01CA8" w:rsidP="0027241E">
            <w:r w:rsidRPr="0027241E">
              <w:t>17 704</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B39ED81" w14:textId="77777777" w:rsidR="00C01CA8" w:rsidRPr="0027241E" w:rsidRDefault="00C01CA8" w:rsidP="0027241E">
            <w:r w:rsidRPr="0027241E">
              <w:t>21 805</w:t>
            </w:r>
          </w:p>
        </w:tc>
      </w:tr>
      <w:tr w:rsidR="00BE25BF" w:rsidRPr="0027241E" w14:paraId="6D3B031F"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50AE1DC4" w14:textId="77777777" w:rsidR="00C01CA8" w:rsidRPr="0027241E" w:rsidRDefault="00C01CA8" w:rsidP="0027241E">
            <w:r w:rsidRPr="0027241E">
              <w:t>80. Statsgjelden</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42B8C0C5" w14:textId="77777777" w:rsidR="00C01CA8" w:rsidRPr="0027241E" w:rsidRDefault="00C01CA8" w:rsidP="0027241E">
            <w:r w:rsidRPr="0027241E">
              <w:t>165</w:t>
            </w:r>
          </w:p>
        </w:tc>
        <w:tc>
          <w:tcPr>
            <w:tcW w:w="640" w:type="dxa"/>
            <w:tcBorders>
              <w:top w:val="nil"/>
              <w:left w:val="nil"/>
              <w:bottom w:val="nil"/>
              <w:right w:val="nil"/>
            </w:tcBorders>
            <w:tcMar>
              <w:top w:w="110" w:type="dxa"/>
              <w:left w:w="43" w:type="dxa"/>
              <w:bottom w:w="40" w:type="dxa"/>
              <w:right w:w="43" w:type="dxa"/>
            </w:tcMar>
            <w:vAlign w:val="bottom"/>
          </w:tcPr>
          <w:p w14:paraId="44C813DE" w14:textId="77777777" w:rsidR="00C01CA8" w:rsidRPr="0027241E" w:rsidRDefault="00C01CA8" w:rsidP="0027241E">
            <w:r w:rsidRPr="0027241E">
              <w:t>291</w:t>
            </w:r>
          </w:p>
        </w:tc>
        <w:tc>
          <w:tcPr>
            <w:tcW w:w="640" w:type="dxa"/>
            <w:tcBorders>
              <w:top w:val="nil"/>
              <w:left w:val="nil"/>
              <w:bottom w:val="nil"/>
              <w:right w:val="nil"/>
            </w:tcBorders>
            <w:tcMar>
              <w:top w:w="110" w:type="dxa"/>
              <w:left w:w="43" w:type="dxa"/>
              <w:bottom w:w="40" w:type="dxa"/>
              <w:right w:w="43" w:type="dxa"/>
            </w:tcMar>
            <w:vAlign w:val="bottom"/>
          </w:tcPr>
          <w:p w14:paraId="4AAEFE5E" w14:textId="77777777" w:rsidR="00C01CA8" w:rsidRPr="0027241E" w:rsidRDefault="00C01CA8" w:rsidP="0027241E">
            <w:r w:rsidRPr="0027241E">
              <w:t>286</w:t>
            </w:r>
          </w:p>
        </w:tc>
        <w:tc>
          <w:tcPr>
            <w:tcW w:w="660" w:type="dxa"/>
            <w:tcBorders>
              <w:top w:val="nil"/>
              <w:left w:val="nil"/>
              <w:bottom w:val="nil"/>
              <w:right w:val="nil"/>
            </w:tcBorders>
            <w:tcMar>
              <w:top w:w="110" w:type="dxa"/>
              <w:left w:w="43" w:type="dxa"/>
              <w:bottom w:w="40" w:type="dxa"/>
              <w:right w:w="43" w:type="dxa"/>
            </w:tcMar>
            <w:vAlign w:val="bottom"/>
          </w:tcPr>
          <w:p w14:paraId="36614A5E" w14:textId="77777777" w:rsidR="00C01CA8" w:rsidRPr="0027241E" w:rsidRDefault="00C01CA8" w:rsidP="0027241E">
            <w:r w:rsidRPr="0027241E">
              <w:t>334</w:t>
            </w:r>
          </w:p>
        </w:tc>
        <w:tc>
          <w:tcPr>
            <w:tcW w:w="660" w:type="dxa"/>
            <w:tcBorders>
              <w:top w:val="nil"/>
              <w:left w:val="nil"/>
              <w:bottom w:val="nil"/>
              <w:right w:val="nil"/>
            </w:tcBorders>
            <w:tcMar>
              <w:top w:w="110" w:type="dxa"/>
              <w:left w:w="43" w:type="dxa"/>
              <w:bottom w:w="40" w:type="dxa"/>
              <w:right w:w="43" w:type="dxa"/>
            </w:tcMar>
            <w:vAlign w:val="bottom"/>
          </w:tcPr>
          <w:p w14:paraId="4D6ED968" w14:textId="77777777" w:rsidR="00C01CA8" w:rsidRPr="0027241E" w:rsidRDefault="00C01CA8" w:rsidP="0027241E">
            <w:r w:rsidRPr="0027241E">
              <w:t>653</w:t>
            </w:r>
          </w:p>
        </w:tc>
        <w:tc>
          <w:tcPr>
            <w:tcW w:w="660" w:type="dxa"/>
            <w:tcBorders>
              <w:top w:val="nil"/>
              <w:left w:val="nil"/>
              <w:bottom w:val="nil"/>
              <w:right w:val="nil"/>
            </w:tcBorders>
            <w:tcMar>
              <w:top w:w="110" w:type="dxa"/>
              <w:left w:w="43" w:type="dxa"/>
              <w:bottom w:w="40" w:type="dxa"/>
              <w:right w:w="43" w:type="dxa"/>
            </w:tcMar>
            <w:vAlign w:val="bottom"/>
          </w:tcPr>
          <w:p w14:paraId="30973BC8" w14:textId="77777777" w:rsidR="00C01CA8" w:rsidRPr="0027241E" w:rsidRDefault="00C01CA8" w:rsidP="0027241E">
            <w:r w:rsidRPr="0027241E">
              <w:t>483</w:t>
            </w:r>
          </w:p>
        </w:tc>
        <w:tc>
          <w:tcPr>
            <w:tcW w:w="660" w:type="dxa"/>
            <w:tcBorders>
              <w:top w:val="nil"/>
              <w:left w:val="nil"/>
              <w:bottom w:val="nil"/>
              <w:right w:val="nil"/>
            </w:tcBorders>
            <w:tcMar>
              <w:top w:w="110" w:type="dxa"/>
              <w:left w:w="43" w:type="dxa"/>
              <w:bottom w:w="40" w:type="dxa"/>
              <w:right w:w="43" w:type="dxa"/>
            </w:tcMar>
            <w:vAlign w:val="bottom"/>
          </w:tcPr>
          <w:p w14:paraId="34DD28B2" w14:textId="77777777" w:rsidR="00C01CA8" w:rsidRPr="0027241E" w:rsidRDefault="00C01CA8" w:rsidP="0027241E">
            <w:r w:rsidRPr="0027241E">
              <w:t>516</w:t>
            </w:r>
          </w:p>
        </w:tc>
        <w:tc>
          <w:tcPr>
            <w:tcW w:w="800" w:type="dxa"/>
            <w:tcBorders>
              <w:top w:val="nil"/>
              <w:left w:val="nil"/>
              <w:bottom w:val="nil"/>
              <w:right w:val="nil"/>
            </w:tcBorders>
            <w:tcMar>
              <w:top w:w="110" w:type="dxa"/>
              <w:left w:w="43" w:type="dxa"/>
              <w:bottom w:w="40" w:type="dxa"/>
              <w:right w:w="43" w:type="dxa"/>
            </w:tcMar>
            <w:vAlign w:val="bottom"/>
          </w:tcPr>
          <w:p w14:paraId="236F019E" w14:textId="77777777" w:rsidR="00C01CA8" w:rsidRPr="0027241E" w:rsidRDefault="00C01CA8" w:rsidP="0027241E">
            <w:r w:rsidRPr="0027241E">
              <w:t>522</w:t>
            </w:r>
          </w:p>
        </w:tc>
        <w:tc>
          <w:tcPr>
            <w:tcW w:w="800" w:type="dxa"/>
            <w:tcBorders>
              <w:top w:val="nil"/>
              <w:left w:val="nil"/>
              <w:bottom w:val="nil"/>
              <w:right w:val="nil"/>
            </w:tcBorders>
            <w:tcMar>
              <w:top w:w="110" w:type="dxa"/>
              <w:left w:w="43" w:type="dxa"/>
              <w:bottom w:w="40" w:type="dxa"/>
              <w:right w:w="43" w:type="dxa"/>
            </w:tcMar>
            <w:vAlign w:val="bottom"/>
          </w:tcPr>
          <w:p w14:paraId="749DD2C7" w14:textId="77777777" w:rsidR="00C01CA8" w:rsidRPr="0027241E" w:rsidRDefault="00C01CA8" w:rsidP="0027241E">
            <w:r w:rsidRPr="0027241E">
              <w:t>524</w:t>
            </w:r>
          </w:p>
        </w:tc>
        <w:tc>
          <w:tcPr>
            <w:tcW w:w="800" w:type="dxa"/>
            <w:tcBorders>
              <w:top w:val="nil"/>
              <w:left w:val="nil"/>
              <w:bottom w:val="nil"/>
              <w:right w:val="nil"/>
            </w:tcBorders>
            <w:tcMar>
              <w:top w:w="110" w:type="dxa"/>
              <w:left w:w="43" w:type="dxa"/>
              <w:bottom w:w="40" w:type="dxa"/>
              <w:right w:w="43" w:type="dxa"/>
            </w:tcMar>
            <w:vAlign w:val="bottom"/>
          </w:tcPr>
          <w:p w14:paraId="65AC07F7" w14:textId="77777777" w:rsidR="00C01CA8" w:rsidRPr="0027241E" w:rsidRDefault="00C01CA8" w:rsidP="0027241E">
            <w:r w:rsidRPr="0027241E">
              <w:t>511</w:t>
            </w:r>
          </w:p>
        </w:tc>
        <w:tc>
          <w:tcPr>
            <w:tcW w:w="800" w:type="dxa"/>
            <w:tcBorders>
              <w:top w:val="nil"/>
              <w:left w:val="nil"/>
              <w:bottom w:val="nil"/>
              <w:right w:val="nil"/>
            </w:tcBorders>
            <w:tcMar>
              <w:top w:w="110" w:type="dxa"/>
              <w:left w:w="43" w:type="dxa"/>
              <w:bottom w:w="40" w:type="dxa"/>
              <w:right w:w="43" w:type="dxa"/>
            </w:tcMar>
            <w:vAlign w:val="bottom"/>
          </w:tcPr>
          <w:p w14:paraId="13BA6952" w14:textId="77777777" w:rsidR="00C01CA8" w:rsidRPr="0027241E" w:rsidRDefault="00C01CA8" w:rsidP="0027241E">
            <w:r w:rsidRPr="0027241E">
              <w:t>638</w:t>
            </w:r>
          </w:p>
        </w:tc>
        <w:tc>
          <w:tcPr>
            <w:tcW w:w="800" w:type="dxa"/>
            <w:tcBorders>
              <w:top w:val="nil"/>
              <w:left w:val="nil"/>
              <w:bottom w:val="nil"/>
              <w:right w:val="nil"/>
            </w:tcBorders>
            <w:tcMar>
              <w:top w:w="110" w:type="dxa"/>
              <w:left w:w="43" w:type="dxa"/>
              <w:bottom w:w="40" w:type="dxa"/>
              <w:right w:w="43" w:type="dxa"/>
            </w:tcMar>
            <w:vAlign w:val="bottom"/>
          </w:tcPr>
          <w:p w14:paraId="7167396A" w14:textId="77777777" w:rsidR="00C01CA8" w:rsidRPr="0027241E" w:rsidRDefault="00C01CA8" w:rsidP="0027241E">
            <w:r w:rsidRPr="0027241E">
              <w:t>653</w:t>
            </w:r>
          </w:p>
        </w:tc>
        <w:tc>
          <w:tcPr>
            <w:tcW w:w="800" w:type="dxa"/>
            <w:tcBorders>
              <w:top w:val="nil"/>
              <w:left w:val="nil"/>
              <w:bottom w:val="nil"/>
              <w:right w:val="nil"/>
            </w:tcBorders>
            <w:tcMar>
              <w:top w:w="110" w:type="dxa"/>
              <w:left w:w="43" w:type="dxa"/>
              <w:bottom w:w="40" w:type="dxa"/>
              <w:right w:w="43" w:type="dxa"/>
            </w:tcMar>
            <w:vAlign w:val="bottom"/>
          </w:tcPr>
          <w:p w14:paraId="2012946A" w14:textId="77777777" w:rsidR="00C01CA8" w:rsidRPr="0027241E" w:rsidRDefault="00C01CA8" w:rsidP="0027241E">
            <w:r w:rsidRPr="0027241E">
              <w:t>733</w:t>
            </w:r>
          </w:p>
        </w:tc>
        <w:tc>
          <w:tcPr>
            <w:tcW w:w="800" w:type="dxa"/>
            <w:tcBorders>
              <w:top w:val="nil"/>
              <w:left w:val="nil"/>
              <w:bottom w:val="nil"/>
              <w:right w:val="nil"/>
            </w:tcBorders>
            <w:tcMar>
              <w:top w:w="110" w:type="dxa"/>
              <w:left w:w="43" w:type="dxa"/>
              <w:bottom w:w="40" w:type="dxa"/>
              <w:right w:w="43" w:type="dxa"/>
            </w:tcMar>
            <w:vAlign w:val="bottom"/>
          </w:tcPr>
          <w:p w14:paraId="03D4788F" w14:textId="77777777" w:rsidR="00C01CA8" w:rsidRPr="0027241E" w:rsidRDefault="00C01CA8" w:rsidP="0027241E">
            <w:r w:rsidRPr="0027241E">
              <w:t>710</w:t>
            </w:r>
          </w:p>
        </w:tc>
        <w:tc>
          <w:tcPr>
            <w:tcW w:w="800" w:type="dxa"/>
            <w:tcBorders>
              <w:top w:val="nil"/>
              <w:left w:val="nil"/>
              <w:bottom w:val="nil"/>
              <w:right w:val="nil"/>
            </w:tcBorders>
            <w:tcMar>
              <w:top w:w="110" w:type="dxa"/>
              <w:left w:w="43" w:type="dxa"/>
              <w:bottom w:w="40" w:type="dxa"/>
              <w:right w:w="43" w:type="dxa"/>
            </w:tcMar>
            <w:vAlign w:val="bottom"/>
          </w:tcPr>
          <w:p w14:paraId="0921B575" w14:textId="77777777" w:rsidR="00C01CA8" w:rsidRPr="0027241E" w:rsidRDefault="00C01CA8" w:rsidP="0027241E">
            <w:r w:rsidRPr="0027241E">
              <w:t>774</w:t>
            </w:r>
          </w:p>
        </w:tc>
      </w:tr>
      <w:tr w:rsidR="00BE25BF" w:rsidRPr="0027241E" w14:paraId="61DB4556"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0BF3B041" w14:textId="77777777" w:rsidR="00C01CA8" w:rsidRPr="0027241E" w:rsidRDefault="00C01CA8" w:rsidP="0027241E">
            <w:r w:rsidRPr="0027241E">
              <w:t>81. Kontolån fra ordinære fond</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1EBD67FC" w14:textId="77777777" w:rsidR="00C01CA8" w:rsidRPr="0027241E" w:rsidRDefault="00C01CA8" w:rsidP="0027241E">
            <w:r w:rsidRPr="0027241E">
              <w:t>3</w:t>
            </w:r>
          </w:p>
        </w:tc>
        <w:tc>
          <w:tcPr>
            <w:tcW w:w="640" w:type="dxa"/>
            <w:tcBorders>
              <w:top w:val="nil"/>
              <w:left w:val="nil"/>
              <w:bottom w:val="nil"/>
              <w:right w:val="nil"/>
            </w:tcBorders>
            <w:tcMar>
              <w:top w:w="110" w:type="dxa"/>
              <w:left w:w="43" w:type="dxa"/>
              <w:bottom w:w="40" w:type="dxa"/>
              <w:right w:w="43" w:type="dxa"/>
            </w:tcMar>
            <w:vAlign w:val="bottom"/>
          </w:tcPr>
          <w:p w14:paraId="634AF521" w14:textId="77777777" w:rsidR="00C01CA8" w:rsidRPr="0027241E" w:rsidRDefault="00C01CA8" w:rsidP="0027241E">
            <w:r w:rsidRPr="0027241E">
              <w:t>3</w:t>
            </w:r>
          </w:p>
        </w:tc>
        <w:tc>
          <w:tcPr>
            <w:tcW w:w="640" w:type="dxa"/>
            <w:tcBorders>
              <w:top w:val="nil"/>
              <w:left w:val="nil"/>
              <w:bottom w:val="nil"/>
              <w:right w:val="nil"/>
            </w:tcBorders>
            <w:tcMar>
              <w:top w:w="110" w:type="dxa"/>
              <w:left w:w="43" w:type="dxa"/>
              <w:bottom w:w="40" w:type="dxa"/>
              <w:right w:w="43" w:type="dxa"/>
            </w:tcMar>
            <w:vAlign w:val="bottom"/>
          </w:tcPr>
          <w:p w14:paraId="4DAAD0DF" w14:textId="77777777" w:rsidR="00C01CA8" w:rsidRPr="0027241E" w:rsidRDefault="00C01CA8" w:rsidP="0027241E">
            <w:r w:rsidRPr="0027241E">
              <w:t>10</w:t>
            </w:r>
          </w:p>
        </w:tc>
        <w:tc>
          <w:tcPr>
            <w:tcW w:w="660" w:type="dxa"/>
            <w:tcBorders>
              <w:top w:val="nil"/>
              <w:left w:val="nil"/>
              <w:bottom w:val="nil"/>
              <w:right w:val="nil"/>
            </w:tcBorders>
            <w:tcMar>
              <w:top w:w="110" w:type="dxa"/>
              <w:left w:w="43" w:type="dxa"/>
              <w:bottom w:w="40" w:type="dxa"/>
              <w:right w:w="43" w:type="dxa"/>
            </w:tcMar>
            <w:vAlign w:val="bottom"/>
          </w:tcPr>
          <w:p w14:paraId="2D1BEBB5" w14:textId="77777777" w:rsidR="00C01CA8" w:rsidRPr="0027241E" w:rsidRDefault="00C01CA8" w:rsidP="0027241E">
            <w:r w:rsidRPr="0027241E">
              <w:t>56</w:t>
            </w:r>
          </w:p>
        </w:tc>
        <w:tc>
          <w:tcPr>
            <w:tcW w:w="660" w:type="dxa"/>
            <w:tcBorders>
              <w:top w:val="nil"/>
              <w:left w:val="nil"/>
              <w:bottom w:val="nil"/>
              <w:right w:val="nil"/>
            </w:tcBorders>
            <w:tcMar>
              <w:top w:w="110" w:type="dxa"/>
              <w:left w:w="43" w:type="dxa"/>
              <w:bottom w:w="40" w:type="dxa"/>
              <w:right w:w="43" w:type="dxa"/>
            </w:tcMar>
            <w:vAlign w:val="bottom"/>
          </w:tcPr>
          <w:p w14:paraId="232E396D" w14:textId="77777777" w:rsidR="00C01CA8" w:rsidRPr="0027241E" w:rsidRDefault="00C01CA8" w:rsidP="0027241E">
            <w:r w:rsidRPr="0027241E">
              <w:t>140</w:t>
            </w:r>
          </w:p>
        </w:tc>
        <w:tc>
          <w:tcPr>
            <w:tcW w:w="660" w:type="dxa"/>
            <w:tcBorders>
              <w:top w:val="nil"/>
              <w:left w:val="nil"/>
              <w:bottom w:val="nil"/>
              <w:right w:val="nil"/>
            </w:tcBorders>
            <w:tcMar>
              <w:top w:w="110" w:type="dxa"/>
              <w:left w:w="43" w:type="dxa"/>
              <w:bottom w:w="40" w:type="dxa"/>
              <w:right w:w="43" w:type="dxa"/>
            </w:tcMar>
            <w:vAlign w:val="bottom"/>
          </w:tcPr>
          <w:p w14:paraId="3F5DC6B1" w14:textId="77777777" w:rsidR="00C01CA8" w:rsidRPr="0027241E" w:rsidRDefault="00C01CA8" w:rsidP="0027241E">
            <w:r w:rsidRPr="0027241E">
              <w:t>162</w:t>
            </w:r>
          </w:p>
        </w:tc>
        <w:tc>
          <w:tcPr>
            <w:tcW w:w="660" w:type="dxa"/>
            <w:tcBorders>
              <w:top w:val="nil"/>
              <w:left w:val="nil"/>
              <w:bottom w:val="nil"/>
              <w:right w:val="nil"/>
            </w:tcBorders>
            <w:tcMar>
              <w:top w:w="110" w:type="dxa"/>
              <w:left w:w="43" w:type="dxa"/>
              <w:bottom w:w="40" w:type="dxa"/>
              <w:right w:w="43" w:type="dxa"/>
            </w:tcMar>
            <w:vAlign w:val="bottom"/>
          </w:tcPr>
          <w:p w14:paraId="0B9C41B5" w14:textId="77777777" w:rsidR="00C01CA8" w:rsidRPr="0027241E" w:rsidRDefault="00C01CA8" w:rsidP="0027241E">
            <w:r w:rsidRPr="0027241E">
              <w:t>208</w:t>
            </w:r>
          </w:p>
        </w:tc>
        <w:tc>
          <w:tcPr>
            <w:tcW w:w="800" w:type="dxa"/>
            <w:tcBorders>
              <w:top w:val="nil"/>
              <w:left w:val="nil"/>
              <w:bottom w:val="nil"/>
              <w:right w:val="nil"/>
            </w:tcBorders>
            <w:tcMar>
              <w:top w:w="110" w:type="dxa"/>
              <w:left w:w="43" w:type="dxa"/>
              <w:bottom w:w="40" w:type="dxa"/>
              <w:right w:w="43" w:type="dxa"/>
            </w:tcMar>
            <w:vAlign w:val="bottom"/>
          </w:tcPr>
          <w:p w14:paraId="04916239" w14:textId="77777777" w:rsidR="00C01CA8" w:rsidRPr="0027241E" w:rsidRDefault="00C01CA8" w:rsidP="0027241E">
            <w:r w:rsidRPr="0027241E">
              <w:t>208</w:t>
            </w:r>
          </w:p>
        </w:tc>
        <w:tc>
          <w:tcPr>
            <w:tcW w:w="800" w:type="dxa"/>
            <w:tcBorders>
              <w:top w:val="nil"/>
              <w:left w:val="nil"/>
              <w:bottom w:val="nil"/>
              <w:right w:val="nil"/>
            </w:tcBorders>
            <w:tcMar>
              <w:top w:w="110" w:type="dxa"/>
              <w:left w:w="43" w:type="dxa"/>
              <w:bottom w:w="40" w:type="dxa"/>
              <w:right w:w="43" w:type="dxa"/>
            </w:tcMar>
            <w:vAlign w:val="bottom"/>
          </w:tcPr>
          <w:p w14:paraId="5871D14A" w14:textId="77777777" w:rsidR="00C01CA8" w:rsidRPr="0027241E" w:rsidRDefault="00C01CA8" w:rsidP="0027241E">
            <w:r w:rsidRPr="0027241E">
              <w:t>141</w:t>
            </w:r>
          </w:p>
        </w:tc>
        <w:tc>
          <w:tcPr>
            <w:tcW w:w="800" w:type="dxa"/>
            <w:tcBorders>
              <w:top w:val="nil"/>
              <w:left w:val="nil"/>
              <w:bottom w:val="nil"/>
              <w:right w:val="nil"/>
            </w:tcBorders>
            <w:tcMar>
              <w:top w:w="110" w:type="dxa"/>
              <w:left w:w="43" w:type="dxa"/>
              <w:bottom w:w="40" w:type="dxa"/>
              <w:right w:w="43" w:type="dxa"/>
            </w:tcMar>
            <w:vAlign w:val="bottom"/>
          </w:tcPr>
          <w:p w14:paraId="2176E0A5" w14:textId="77777777" w:rsidR="00C01CA8" w:rsidRPr="0027241E" w:rsidRDefault="00C01CA8" w:rsidP="0027241E">
            <w:r w:rsidRPr="0027241E">
              <w:t>141</w:t>
            </w:r>
          </w:p>
        </w:tc>
        <w:tc>
          <w:tcPr>
            <w:tcW w:w="800" w:type="dxa"/>
            <w:tcBorders>
              <w:top w:val="nil"/>
              <w:left w:val="nil"/>
              <w:bottom w:val="nil"/>
              <w:right w:val="nil"/>
            </w:tcBorders>
            <w:tcMar>
              <w:top w:w="110" w:type="dxa"/>
              <w:left w:w="43" w:type="dxa"/>
              <w:bottom w:w="40" w:type="dxa"/>
              <w:right w:w="43" w:type="dxa"/>
            </w:tcMar>
            <w:vAlign w:val="bottom"/>
          </w:tcPr>
          <w:p w14:paraId="6894EED5" w14:textId="77777777" w:rsidR="00C01CA8" w:rsidRPr="0027241E" w:rsidRDefault="00C01CA8" w:rsidP="0027241E">
            <w:r w:rsidRPr="0027241E">
              <w:t>171</w:t>
            </w:r>
          </w:p>
        </w:tc>
        <w:tc>
          <w:tcPr>
            <w:tcW w:w="800" w:type="dxa"/>
            <w:tcBorders>
              <w:top w:val="nil"/>
              <w:left w:val="nil"/>
              <w:bottom w:val="nil"/>
              <w:right w:val="nil"/>
            </w:tcBorders>
            <w:tcMar>
              <w:top w:w="110" w:type="dxa"/>
              <w:left w:w="43" w:type="dxa"/>
              <w:bottom w:w="40" w:type="dxa"/>
              <w:right w:w="43" w:type="dxa"/>
            </w:tcMar>
            <w:vAlign w:val="bottom"/>
          </w:tcPr>
          <w:p w14:paraId="349B59DD" w14:textId="77777777" w:rsidR="00C01CA8" w:rsidRPr="0027241E" w:rsidRDefault="00C01CA8" w:rsidP="0027241E">
            <w:r w:rsidRPr="0027241E">
              <w:t>172</w:t>
            </w:r>
          </w:p>
        </w:tc>
        <w:tc>
          <w:tcPr>
            <w:tcW w:w="800" w:type="dxa"/>
            <w:tcBorders>
              <w:top w:val="nil"/>
              <w:left w:val="nil"/>
              <w:bottom w:val="nil"/>
              <w:right w:val="nil"/>
            </w:tcBorders>
            <w:tcMar>
              <w:top w:w="110" w:type="dxa"/>
              <w:left w:w="43" w:type="dxa"/>
              <w:bottom w:w="40" w:type="dxa"/>
              <w:right w:w="43" w:type="dxa"/>
            </w:tcMar>
            <w:vAlign w:val="bottom"/>
          </w:tcPr>
          <w:p w14:paraId="46D3501F" w14:textId="77777777" w:rsidR="00C01CA8" w:rsidRPr="0027241E" w:rsidRDefault="00C01CA8" w:rsidP="0027241E">
            <w:r w:rsidRPr="0027241E">
              <w:t>171</w:t>
            </w:r>
          </w:p>
        </w:tc>
        <w:tc>
          <w:tcPr>
            <w:tcW w:w="800" w:type="dxa"/>
            <w:tcBorders>
              <w:top w:val="nil"/>
              <w:left w:val="nil"/>
              <w:bottom w:val="nil"/>
              <w:right w:val="nil"/>
            </w:tcBorders>
            <w:tcMar>
              <w:top w:w="110" w:type="dxa"/>
              <w:left w:w="43" w:type="dxa"/>
              <w:bottom w:w="40" w:type="dxa"/>
              <w:right w:w="43" w:type="dxa"/>
            </w:tcMar>
            <w:vAlign w:val="bottom"/>
          </w:tcPr>
          <w:p w14:paraId="33B59120" w14:textId="77777777" w:rsidR="00C01CA8" w:rsidRPr="0027241E" w:rsidRDefault="00C01CA8" w:rsidP="0027241E">
            <w:r w:rsidRPr="0027241E">
              <w:t>75</w:t>
            </w:r>
          </w:p>
        </w:tc>
        <w:tc>
          <w:tcPr>
            <w:tcW w:w="800" w:type="dxa"/>
            <w:tcBorders>
              <w:top w:val="nil"/>
              <w:left w:val="nil"/>
              <w:bottom w:val="nil"/>
              <w:right w:val="nil"/>
            </w:tcBorders>
            <w:tcMar>
              <w:top w:w="110" w:type="dxa"/>
              <w:left w:w="43" w:type="dxa"/>
              <w:bottom w:w="40" w:type="dxa"/>
              <w:right w:w="43" w:type="dxa"/>
            </w:tcMar>
            <w:vAlign w:val="bottom"/>
          </w:tcPr>
          <w:p w14:paraId="578D46A0" w14:textId="77777777" w:rsidR="00C01CA8" w:rsidRPr="0027241E" w:rsidRDefault="00C01CA8" w:rsidP="0027241E">
            <w:r w:rsidRPr="0027241E">
              <w:t>71</w:t>
            </w:r>
          </w:p>
        </w:tc>
      </w:tr>
      <w:tr w:rsidR="00BE25BF" w:rsidRPr="0027241E" w14:paraId="76E5F5CB"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33FFCC95" w14:textId="77777777" w:rsidR="00C01CA8" w:rsidRPr="0027241E" w:rsidRDefault="00C01CA8" w:rsidP="0027241E">
            <w:r w:rsidRPr="0027241E">
              <w:t>82. Virksomheter med særskilte fullmakter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77584FE2"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11FD968D"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48856608" w14:textId="77777777" w:rsidR="00C01CA8" w:rsidRPr="0027241E" w:rsidRDefault="00C01CA8" w:rsidP="0027241E">
            <w:r w:rsidRPr="0027241E">
              <w:t>1</w:t>
            </w:r>
          </w:p>
        </w:tc>
        <w:tc>
          <w:tcPr>
            <w:tcW w:w="660" w:type="dxa"/>
            <w:tcBorders>
              <w:top w:val="nil"/>
              <w:left w:val="nil"/>
              <w:bottom w:val="nil"/>
              <w:right w:val="nil"/>
            </w:tcBorders>
            <w:tcMar>
              <w:top w:w="110" w:type="dxa"/>
              <w:left w:w="43" w:type="dxa"/>
              <w:bottom w:w="40" w:type="dxa"/>
              <w:right w:w="43" w:type="dxa"/>
            </w:tcMar>
            <w:vAlign w:val="bottom"/>
          </w:tcPr>
          <w:p w14:paraId="40A80D55" w14:textId="77777777" w:rsidR="00C01CA8" w:rsidRPr="0027241E" w:rsidRDefault="00C01CA8" w:rsidP="0027241E">
            <w:r w:rsidRPr="0027241E">
              <w:t>8</w:t>
            </w:r>
          </w:p>
        </w:tc>
        <w:tc>
          <w:tcPr>
            <w:tcW w:w="660" w:type="dxa"/>
            <w:tcBorders>
              <w:top w:val="nil"/>
              <w:left w:val="nil"/>
              <w:bottom w:val="nil"/>
              <w:right w:val="nil"/>
            </w:tcBorders>
            <w:tcMar>
              <w:top w:w="110" w:type="dxa"/>
              <w:left w:w="43" w:type="dxa"/>
              <w:bottom w:w="40" w:type="dxa"/>
              <w:right w:w="43" w:type="dxa"/>
            </w:tcMar>
            <w:vAlign w:val="bottom"/>
          </w:tcPr>
          <w:p w14:paraId="0A145A36" w14:textId="77777777" w:rsidR="00C01CA8" w:rsidRPr="0027241E" w:rsidRDefault="00C01CA8" w:rsidP="0027241E">
            <w:r w:rsidRPr="0027241E">
              <w:t>11</w:t>
            </w:r>
          </w:p>
        </w:tc>
        <w:tc>
          <w:tcPr>
            <w:tcW w:w="660" w:type="dxa"/>
            <w:tcBorders>
              <w:top w:val="nil"/>
              <w:left w:val="nil"/>
              <w:bottom w:val="nil"/>
              <w:right w:val="nil"/>
            </w:tcBorders>
            <w:tcMar>
              <w:top w:w="110" w:type="dxa"/>
              <w:left w:w="43" w:type="dxa"/>
              <w:bottom w:w="40" w:type="dxa"/>
              <w:right w:w="43" w:type="dxa"/>
            </w:tcMar>
            <w:vAlign w:val="bottom"/>
          </w:tcPr>
          <w:p w14:paraId="49D58569" w14:textId="77777777" w:rsidR="00C01CA8" w:rsidRPr="0027241E" w:rsidRDefault="00C01CA8" w:rsidP="0027241E">
            <w:r w:rsidRPr="0027241E">
              <w:t>17</w:t>
            </w:r>
          </w:p>
        </w:tc>
        <w:tc>
          <w:tcPr>
            <w:tcW w:w="660" w:type="dxa"/>
            <w:tcBorders>
              <w:top w:val="nil"/>
              <w:left w:val="nil"/>
              <w:bottom w:val="nil"/>
              <w:right w:val="nil"/>
            </w:tcBorders>
            <w:tcMar>
              <w:top w:w="110" w:type="dxa"/>
              <w:left w:w="43" w:type="dxa"/>
              <w:bottom w:w="40" w:type="dxa"/>
              <w:right w:w="43" w:type="dxa"/>
            </w:tcMar>
            <w:vAlign w:val="bottom"/>
          </w:tcPr>
          <w:p w14:paraId="1F6BE50A" w14:textId="77777777" w:rsidR="00C01CA8" w:rsidRPr="0027241E" w:rsidRDefault="00C01CA8" w:rsidP="0027241E">
            <w:r w:rsidRPr="0027241E">
              <w:t>18</w:t>
            </w:r>
          </w:p>
        </w:tc>
        <w:tc>
          <w:tcPr>
            <w:tcW w:w="800" w:type="dxa"/>
            <w:tcBorders>
              <w:top w:val="nil"/>
              <w:left w:val="nil"/>
              <w:bottom w:val="nil"/>
              <w:right w:val="nil"/>
            </w:tcBorders>
            <w:tcMar>
              <w:top w:w="110" w:type="dxa"/>
              <w:left w:w="43" w:type="dxa"/>
              <w:bottom w:w="40" w:type="dxa"/>
              <w:right w:w="43" w:type="dxa"/>
            </w:tcMar>
            <w:vAlign w:val="bottom"/>
          </w:tcPr>
          <w:p w14:paraId="093E6696" w14:textId="77777777" w:rsidR="00C01CA8" w:rsidRPr="0027241E" w:rsidRDefault="00C01CA8" w:rsidP="0027241E">
            <w:r w:rsidRPr="0027241E">
              <w:t>19</w:t>
            </w:r>
          </w:p>
        </w:tc>
        <w:tc>
          <w:tcPr>
            <w:tcW w:w="800" w:type="dxa"/>
            <w:tcBorders>
              <w:top w:val="nil"/>
              <w:left w:val="nil"/>
              <w:bottom w:val="nil"/>
              <w:right w:val="nil"/>
            </w:tcBorders>
            <w:tcMar>
              <w:top w:w="110" w:type="dxa"/>
              <w:left w:w="43" w:type="dxa"/>
              <w:bottom w:w="40" w:type="dxa"/>
              <w:right w:w="43" w:type="dxa"/>
            </w:tcMar>
            <w:vAlign w:val="bottom"/>
          </w:tcPr>
          <w:p w14:paraId="39F23394" w14:textId="77777777" w:rsidR="00C01CA8" w:rsidRPr="0027241E" w:rsidRDefault="00C01CA8" w:rsidP="0027241E">
            <w:r w:rsidRPr="0027241E">
              <w:t>20</w:t>
            </w:r>
          </w:p>
        </w:tc>
        <w:tc>
          <w:tcPr>
            <w:tcW w:w="800" w:type="dxa"/>
            <w:tcBorders>
              <w:top w:val="nil"/>
              <w:left w:val="nil"/>
              <w:bottom w:val="nil"/>
              <w:right w:val="nil"/>
            </w:tcBorders>
            <w:tcMar>
              <w:top w:w="110" w:type="dxa"/>
              <w:left w:w="43" w:type="dxa"/>
              <w:bottom w:w="40" w:type="dxa"/>
              <w:right w:w="43" w:type="dxa"/>
            </w:tcMar>
            <w:vAlign w:val="bottom"/>
          </w:tcPr>
          <w:p w14:paraId="1BB17941" w14:textId="77777777" w:rsidR="00C01CA8" w:rsidRPr="0027241E" w:rsidRDefault="00C01CA8" w:rsidP="0027241E">
            <w:r w:rsidRPr="0027241E">
              <w:t>20</w:t>
            </w:r>
          </w:p>
        </w:tc>
        <w:tc>
          <w:tcPr>
            <w:tcW w:w="800" w:type="dxa"/>
            <w:tcBorders>
              <w:top w:val="nil"/>
              <w:left w:val="nil"/>
              <w:bottom w:val="nil"/>
              <w:right w:val="nil"/>
            </w:tcBorders>
            <w:tcMar>
              <w:top w:w="110" w:type="dxa"/>
              <w:left w:w="43" w:type="dxa"/>
              <w:bottom w:w="40" w:type="dxa"/>
              <w:right w:w="43" w:type="dxa"/>
            </w:tcMar>
            <w:vAlign w:val="bottom"/>
          </w:tcPr>
          <w:p w14:paraId="028566D8" w14:textId="77777777" w:rsidR="00C01CA8" w:rsidRPr="0027241E" w:rsidRDefault="00C01CA8" w:rsidP="0027241E">
            <w:r w:rsidRPr="0027241E">
              <w:t>23</w:t>
            </w:r>
          </w:p>
        </w:tc>
        <w:tc>
          <w:tcPr>
            <w:tcW w:w="800" w:type="dxa"/>
            <w:tcBorders>
              <w:top w:val="nil"/>
              <w:left w:val="nil"/>
              <w:bottom w:val="nil"/>
              <w:right w:val="nil"/>
            </w:tcBorders>
            <w:tcMar>
              <w:top w:w="110" w:type="dxa"/>
              <w:left w:w="43" w:type="dxa"/>
              <w:bottom w:w="40" w:type="dxa"/>
              <w:right w:w="43" w:type="dxa"/>
            </w:tcMar>
            <w:vAlign w:val="bottom"/>
          </w:tcPr>
          <w:p w14:paraId="52C710BC" w14:textId="77777777" w:rsidR="00C01CA8" w:rsidRPr="0027241E" w:rsidRDefault="00C01CA8" w:rsidP="0027241E">
            <w:r w:rsidRPr="0027241E">
              <w:t>24</w:t>
            </w:r>
          </w:p>
        </w:tc>
        <w:tc>
          <w:tcPr>
            <w:tcW w:w="800" w:type="dxa"/>
            <w:tcBorders>
              <w:top w:val="nil"/>
              <w:left w:val="nil"/>
              <w:bottom w:val="nil"/>
              <w:right w:val="nil"/>
            </w:tcBorders>
            <w:tcMar>
              <w:top w:w="110" w:type="dxa"/>
              <w:left w:w="43" w:type="dxa"/>
              <w:bottom w:w="40" w:type="dxa"/>
              <w:right w:w="43" w:type="dxa"/>
            </w:tcMar>
            <w:vAlign w:val="bottom"/>
          </w:tcPr>
          <w:p w14:paraId="39D9D2D8" w14:textId="77777777" w:rsidR="00C01CA8" w:rsidRPr="0027241E" w:rsidRDefault="00C01CA8" w:rsidP="0027241E">
            <w:r w:rsidRPr="0027241E">
              <w:t>25</w:t>
            </w:r>
          </w:p>
        </w:tc>
        <w:tc>
          <w:tcPr>
            <w:tcW w:w="800" w:type="dxa"/>
            <w:tcBorders>
              <w:top w:val="nil"/>
              <w:left w:val="nil"/>
              <w:bottom w:val="nil"/>
              <w:right w:val="nil"/>
            </w:tcBorders>
            <w:tcMar>
              <w:top w:w="110" w:type="dxa"/>
              <w:left w:w="43" w:type="dxa"/>
              <w:bottom w:w="40" w:type="dxa"/>
              <w:right w:w="43" w:type="dxa"/>
            </w:tcMar>
            <w:vAlign w:val="bottom"/>
          </w:tcPr>
          <w:p w14:paraId="747A6B14" w14:textId="77777777" w:rsidR="00C01CA8" w:rsidRPr="0027241E" w:rsidRDefault="00C01CA8" w:rsidP="0027241E">
            <w:r w:rsidRPr="0027241E">
              <w:t>25</w:t>
            </w:r>
          </w:p>
        </w:tc>
        <w:tc>
          <w:tcPr>
            <w:tcW w:w="800" w:type="dxa"/>
            <w:tcBorders>
              <w:top w:val="nil"/>
              <w:left w:val="nil"/>
              <w:bottom w:val="nil"/>
              <w:right w:val="nil"/>
            </w:tcBorders>
            <w:tcMar>
              <w:top w:w="110" w:type="dxa"/>
              <w:left w:w="43" w:type="dxa"/>
              <w:bottom w:w="40" w:type="dxa"/>
              <w:right w:w="43" w:type="dxa"/>
            </w:tcMar>
            <w:vAlign w:val="bottom"/>
          </w:tcPr>
          <w:p w14:paraId="176ACA77" w14:textId="77777777" w:rsidR="00C01CA8" w:rsidRPr="0027241E" w:rsidRDefault="00C01CA8" w:rsidP="0027241E">
            <w:r w:rsidRPr="0027241E">
              <w:t>21</w:t>
            </w:r>
          </w:p>
        </w:tc>
      </w:tr>
      <w:tr w:rsidR="00BE25BF" w:rsidRPr="0027241E" w14:paraId="13F96FA7"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6F136048" w14:textId="77777777" w:rsidR="00C01CA8" w:rsidRPr="0027241E" w:rsidRDefault="00C01CA8" w:rsidP="0027241E">
            <w:r w:rsidRPr="0027241E">
              <w:t>84. Deposita og avsetninger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5561ADF4" w14:textId="77777777" w:rsidR="00C01CA8" w:rsidRPr="0027241E" w:rsidRDefault="00C01CA8" w:rsidP="0027241E">
            <w:r w:rsidRPr="0027241E">
              <w:t>6</w:t>
            </w:r>
          </w:p>
        </w:tc>
        <w:tc>
          <w:tcPr>
            <w:tcW w:w="640" w:type="dxa"/>
            <w:tcBorders>
              <w:top w:val="nil"/>
              <w:left w:val="nil"/>
              <w:bottom w:val="nil"/>
              <w:right w:val="nil"/>
            </w:tcBorders>
            <w:tcMar>
              <w:top w:w="110" w:type="dxa"/>
              <w:left w:w="43" w:type="dxa"/>
              <w:bottom w:w="40" w:type="dxa"/>
              <w:right w:w="43" w:type="dxa"/>
            </w:tcMar>
            <w:vAlign w:val="bottom"/>
          </w:tcPr>
          <w:p w14:paraId="1F5B56F7" w14:textId="77777777" w:rsidR="00C01CA8" w:rsidRPr="0027241E" w:rsidRDefault="00C01CA8" w:rsidP="0027241E">
            <w:r w:rsidRPr="0027241E">
              <w:t>13</w:t>
            </w:r>
          </w:p>
        </w:tc>
        <w:tc>
          <w:tcPr>
            <w:tcW w:w="640" w:type="dxa"/>
            <w:tcBorders>
              <w:top w:val="nil"/>
              <w:left w:val="nil"/>
              <w:bottom w:val="nil"/>
              <w:right w:val="nil"/>
            </w:tcBorders>
            <w:tcMar>
              <w:top w:w="110" w:type="dxa"/>
              <w:left w:w="43" w:type="dxa"/>
              <w:bottom w:w="40" w:type="dxa"/>
              <w:right w:w="43" w:type="dxa"/>
            </w:tcMar>
            <w:vAlign w:val="bottom"/>
          </w:tcPr>
          <w:p w14:paraId="0E23F5BC" w14:textId="77777777" w:rsidR="00C01CA8" w:rsidRPr="0027241E" w:rsidRDefault="00C01CA8" w:rsidP="0027241E">
            <w:r w:rsidRPr="0027241E">
              <w:t>16</w:t>
            </w:r>
          </w:p>
        </w:tc>
        <w:tc>
          <w:tcPr>
            <w:tcW w:w="660" w:type="dxa"/>
            <w:tcBorders>
              <w:top w:val="nil"/>
              <w:left w:val="nil"/>
              <w:bottom w:val="nil"/>
              <w:right w:val="nil"/>
            </w:tcBorders>
            <w:tcMar>
              <w:top w:w="110" w:type="dxa"/>
              <w:left w:w="43" w:type="dxa"/>
              <w:bottom w:w="40" w:type="dxa"/>
              <w:right w:w="43" w:type="dxa"/>
            </w:tcMar>
            <w:vAlign w:val="bottom"/>
          </w:tcPr>
          <w:p w14:paraId="1496E306" w14:textId="77777777" w:rsidR="00C01CA8" w:rsidRPr="0027241E" w:rsidRDefault="00C01CA8" w:rsidP="0027241E">
            <w:r w:rsidRPr="0027241E">
              <w:t>7</w:t>
            </w:r>
          </w:p>
        </w:tc>
        <w:tc>
          <w:tcPr>
            <w:tcW w:w="660" w:type="dxa"/>
            <w:tcBorders>
              <w:top w:val="nil"/>
              <w:left w:val="nil"/>
              <w:bottom w:val="nil"/>
              <w:right w:val="nil"/>
            </w:tcBorders>
            <w:tcMar>
              <w:top w:w="110" w:type="dxa"/>
              <w:left w:w="43" w:type="dxa"/>
              <w:bottom w:w="40" w:type="dxa"/>
              <w:right w:w="43" w:type="dxa"/>
            </w:tcMar>
            <w:vAlign w:val="bottom"/>
          </w:tcPr>
          <w:p w14:paraId="7B9019B8" w14:textId="77777777" w:rsidR="00C01CA8" w:rsidRPr="0027241E" w:rsidRDefault="00C01CA8" w:rsidP="0027241E">
            <w:r w:rsidRPr="0027241E">
              <w:t>9</w:t>
            </w:r>
          </w:p>
        </w:tc>
        <w:tc>
          <w:tcPr>
            <w:tcW w:w="660" w:type="dxa"/>
            <w:tcBorders>
              <w:top w:val="nil"/>
              <w:left w:val="nil"/>
              <w:bottom w:val="nil"/>
              <w:right w:val="nil"/>
            </w:tcBorders>
            <w:tcMar>
              <w:top w:w="110" w:type="dxa"/>
              <w:left w:w="43" w:type="dxa"/>
              <w:bottom w:w="40" w:type="dxa"/>
              <w:right w:w="43" w:type="dxa"/>
            </w:tcMar>
            <w:vAlign w:val="bottom"/>
          </w:tcPr>
          <w:p w14:paraId="62379F0E" w14:textId="77777777" w:rsidR="00C01CA8" w:rsidRPr="0027241E" w:rsidRDefault="00C01CA8" w:rsidP="0027241E">
            <w:r w:rsidRPr="0027241E">
              <w:t>-8</w:t>
            </w:r>
          </w:p>
        </w:tc>
        <w:tc>
          <w:tcPr>
            <w:tcW w:w="660" w:type="dxa"/>
            <w:tcBorders>
              <w:top w:val="nil"/>
              <w:left w:val="nil"/>
              <w:bottom w:val="nil"/>
              <w:right w:val="nil"/>
            </w:tcBorders>
            <w:tcMar>
              <w:top w:w="110" w:type="dxa"/>
              <w:left w:w="43" w:type="dxa"/>
              <w:bottom w:w="40" w:type="dxa"/>
              <w:right w:w="43" w:type="dxa"/>
            </w:tcMar>
            <w:vAlign w:val="bottom"/>
          </w:tcPr>
          <w:p w14:paraId="0ADDB5A1" w14:textId="77777777" w:rsidR="00C01CA8" w:rsidRPr="0027241E" w:rsidRDefault="00C01CA8" w:rsidP="0027241E">
            <w:r w:rsidRPr="0027241E">
              <w:t>6</w:t>
            </w:r>
          </w:p>
        </w:tc>
        <w:tc>
          <w:tcPr>
            <w:tcW w:w="800" w:type="dxa"/>
            <w:tcBorders>
              <w:top w:val="nil"/>
              <w:left w:val="nil"/>
              <w:bottom w:val="nil"/>
              <w:right w:val="nil"/>
            </w:tcBorders>
            <w:tcMar>
              <w:top w:w="110" w:type="dxa"/>
              <w:left w:w="43" w:type="dxa"/>
              <w:bottom w:w="40" w:type="dxa"/>
              <w:right w:w="43" w:type="dxa"/>
            </w:tcMar>
            <w:vAlign w:val="bottom"/>
          </w:tcPr>
          <w:p w14:paraId="768D9749" w14:textId="77777777" w:rsidR="00C01CA8" w:rsidRPr="0027241E" w:rsidRDefault="00C01CA8" w:rsidP="0027241E">
            <w:r w:rsidRPr="0027241E">
              <w:t>3</w:t>
            </w:r>
          </w:p>
        </w:tc>
        <w:tc>
          <w:tcPr>
            <w:tcW w:w="800" w:type="dxa"/>
            <w:tcBorders>
              <w:top w:val="nil"/>
              <w:left w:val="nil"/>
              <w:bottom w:val="nil"/>
              <w:right w:val="nil"/>
            </w:tcBorders>
            <w:tcMar>
              <w:top w:w="110" w:type="dxa"/>
              <w:left w:w="43" w:type="dxa"/>
              <w:bottom w:w="40" w:type="dxa"/>
              <w:right w:w="43" w:type="dxa"/>
            </w:tcMar>
            <w:vAlign w:val="bottom"/>
          </w:tcPr>
          <w:p w14:paraId="30F1B565" w14:textId="77777777" w:rsidR="00C01CA8" w:rsidRPr="0027241E" w:rsidRDefault="00C01CA8" w:rsidP="0027241E">
            <w:r w:rsidRPr="0027241E">
              <w:t>-6</w:t>
            </w:r>
          </w:p>
        </w:tc>
        <w:tc>
          <w:tcPr>
            <w:tcW w:w="800" w:type="dxa"/>
            <w:tcBorders>
              <w:top w:val="nil"/>
              <w:left w:val="nil"/>
              <w:bottom w:val="nil"/>
              <w:right w:val="nil"/>
            </w:tcBorders>
            <w:tcMar>
              <w:top w:w="110" w:type="dxa"/>
              <w:left w:w="43" w:type="dxa"/>
              <w:bottom w:w="40" w:type="dxa"/>
              <w:right w:w="43" w:type="dxa"/>
            </w:tcMar>
            <w:vAlign w:val="bottom"/>
          </w:tcPr>
          <w:p w14:paraId="43C8B07E" w14:textId="77777777" w:rsidR="00C01CA8" w:rsidRPr="0027241E" w:rsidRDefault="00C01CA8" w:rsidP="0027241E">
            <w:r w:rsidRPr="0027241E">
              <w:t>4</w:t>
            </w:r>
          </w:p>
        </w:tc>
        <w:tc>
          <w:tcPr>
            <w:tcW w:w="800" w:type="dxa"/>
            <w:tcBorders>
              <w:top w:val="nil"/>
              <w:left w:val="nil"/>
              <w:bottom w:val="nil"/>
              <w:right w:val="nil"/>
            </w:tcBorders>
            <w:tcMar>
              <w:top w:w="110" w:type="dxa"/>
              <w:left w:w="43" w:type="dxa"/>
              <w:bottom w:w="40" w:type="dxa"/>
              <w:right w:w="43" w:type="dxa"/>
            </w:tcMar>
            <w:vAlign w:val="bottom"/>
          </w:tcPr>
          <w:p w14:paraId="0527B296" w14:textId="77777777" w:rsidR="00C01CA8" w:rsidRPr="0027241E" w:rsidRDefault="00C01CA8" w:rsidP="0027241E">
            <w:r w:rsidRPr="0027241E">
              <w:t>-1</w:t>
            </w:r>
          </w:p>
        </w:tc>
        <w:tc>
          <w:tcPr>
            <w:tcW w:w="800" w:type="dxa"/>
            <w:tcBorders>
              <w:top w:val="nil"/>
              <w:left w:val="nil"/>
              <w:bottom w:val="nil"/>
              <w:right w:val="nil"/>
            </w:tcBorders>
            <w:tcMar>
              <w:top w:w="110" w:type="dxa"/>
              <w:left w:w="43" w:type="dxa"/>
              <w:bottom w:w="40" w:type="dxa"/>
              <w:right w:w="43" w:type="dxa"/>
            </w:tcMar>
            <w:vAlign w:val="bottom"/>
          </w:tcPr>
          <w:p w14:paraId="5EFACBAE" w14:textId="77777777" w:rsidR="00C01CA8" w:rsidRPr="0027241E" w:rsidRDefault="00C01CA8" w:rsidP="0027241E">
            <w:r w:rsidRPr="0027241E">
              <w:t>15</w:t>
            </w:r>
          </w:p>
        </w:tc>
        <w:tc>
          <w:tcPr>
            <w:tcW w:w="800" w:type="dxa"/>
            <w:tcBorders>
              <w:top w:val="nil"/>
              <w:left w:val="nil"/>
              <w:bottom w:val="nil"/>
              <w:right w:val="nil"/>
            </w:tcBorders>
            <w:tcMar>
              <w:top w:w="110" w:type="dxa"/>
              <w:left w:w="43" w:type="dxa"/>
              <w:bottom w:w="40" w:type="dxa"/>
              <w:right w:w="43" w:type="dxa"/>
            </w:tcMar>
            <w:vAlign w:val="bottom"/>
          </w:tcPr>
          <w:p w14:paraId="5664ABF9" w14:textId="77777777" w:rsidR="00C01CA8" w:rsidRPr="0027241E" w:rsidRDefault="00C01CA8" w:rsidP="0027241E">
            <w:r w:rsidRPr="0027241E">
              <w:t>-15</w:t>
            </w:r>
          </w:p>
        </w:tc>
        <w:tc>
          <w:tcPr>
            <w:tcW w:w="800" w:type="dxa"/>
            <w:tcBorders>
              <w:top w:val="nil"/>
              <w:left w:val="nil"/>
              <w:bottom w:val="nil"/>
              <w:right w:val="nil"/>
            </w:tcBorders>
            <w:tcMar>
              <w:top w:w="110" w:type="dxa"/>
              <w:left w:w="43" w:type="dxa"/>
              <w:bottom w:w="40" w:type="dxa"/>
              <w:right w:w="43" w:type="dxa"/>
            </w:tcMar>
            <w:vAlign w:val="bottom"/>
          </w:tcPr>
          <w:p w14:paraId="6F266085" w14:textId="77777777" w:rsidR="00C01CA8" w:rsidRPr="0027241E" w:rsidRDefault="00C01CA8" w:rsidP="0027241E">
            <w:r w:rsidRPr="0027241E">
              <w:t>5</w:t>
            </w:r>
          </w:p>
        </w:tc>
        <w:tc>
          <w:tcPr>
            <w:tcW w:w="800" w:type="dxa"/>
            <w:tcBorders>
              <w:top w:val="nil"/>
              <w:left w:val="nil"/>
              <w:bottom w:val="nil"/>
              <w:right w:val="nil"/>
            </w:tcBorders>
            <w:tcMar>
              <w:top w:w="110" w:type="dxa"/>
              <w:left w:w="43" w:type="dxa"/>
              <w:bottom w:w="40" w:type="dxa"/>
              <w:right w:w="43" w:type="dxa"/>
            </w:tcMar>
            <w:vAlign w:val="bottom"/>
          </w:tcPr>
          <w:p w14:paraId="2E51D231" w14:textId="77777777" w:rsidR="00C01CA8" w:rsidRPr="0027241E" w:rsidRDefault="00C01CA8" w:rsidP="0027241E">
            <w:r w:rsidRPr="0027241E">
              <w:t>-6</w:t>
            </w:r>
          </w:p>
        </w:tc>
      </w:tr>
      <w:tr w:rsidR="00BE25BF" w:rsidRPr="0027241E" w14:paraId="70E98633"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633D28F1" w14:textId="77777777" w:rsidR="00C01CA8" w:rsidRPr="0027241E" w:rsidRDefault="00C01CA8" w:rsidP="0027241E">
            <w:r w:rsidRPr="0027241E">
              <w:t>85. Utstedte gjeldsbrev, grunnfond statsbanker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3C588622" w14:textId="77777777" w:rsidR="00C01CA8" w:rsidRPr="0027241E" w:rsidRDefault="00C01CA8" w:rsidP="0027241E">
            <w:r w:rsidRPr="0027241E">
              <w:t>4</w:t>
            </w:r>
          </w:p>
        </w:tc>
        <w:tc>
          <w:tcPr>
            <w:tcW w:w="640" w:type="dxa"/>
            <w:tcBorders>
              <w:top w:val="nil"/>
              <w:left w:val="nil"/>
              <w:bottom w:val="nil"/>
              <w:right w:val="nil"/>
            </w:tcBorders>
            <w:tcMar>
              <w:top w:w="110" w:type="dxa"/>
              <w:left w:w="43" w:type="dxa"/>
              <w:bottom w:w="40" w:type="dxa"/>
              <w:right w:w="43" w:type="dxa"/>
            </w:tcMar>
            <w:vAlign w:val="bottom"/>
          </w:tcPr>
          <w:p w14:paraId="2B1EA55D" w14:textId="77777777" w:rsidR="00C01CA8" w:rsidRPr="0027241E" w:rsidRDefault="00C01CA8" w:rsidP="0027241E">
            <w:r w:rsidRPr="0027241E">
              <w:t>0</w:t>
            </w:r>
          </w:p>
        </w:tc>
        <w:tc>
          <w:tcPr>
            <w:tcW w:w="640" w:type="dxa"/>
            <w:tcBorders>
              <w:top w:val="nil"/>
              <w:left w:val="nil"/>
              <w:bottom w:val="nil"/>
              <w:right w:val="nil"/>
            </w:tcBorders>
            <w:tcMar>
              <w:top w:w="110" w:type="dxa"/>
              <w:left w:w="43" w:type="dxa"/>
              <w:bottom w:w="40" w:type="dxa"/>
              <w:right w:w="43" w:type="dxa"/>
            </w:tcMar>
            <w:vAlign w:val="bottom"/>
          </w:tcPr>
          <w:p w14:paraId="51BAA08C"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7FAE0ACC"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52E1428C"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26C2DA3D" w14:textId="77777777" w:rsidR="00C01CA8" w:rsidRPr="0027241E" w:rsidRDefault="00C01CA8" w:rsidP="0027241E">
            <w:r w:rsidRPr="0027241E">
              <w:t>0</w:t>
            </w:r>
          </w:p>
        </w:tc>
        <w:tc>
          <w:tcPr>
            <w:tcW w:w="660" w:type="dxa"/>
            <w:tcBorders>
              <w:top w:val="nil"/>
              <w:left w:val="nil"/>
              <w:bottom w:val="nil"/>
              <w:right w:val="nil"/>
            </w:tcBorders>
            <w:tcMar>
              <w:top w:w="110" w:type="dxa"/>
              <w:left w:w="43" w:type="dxa"/>
              <w:bottom w:w="40" w:type="dxa"/>
              <w:right w:w="43" w:type="dxa"/>
            </w:tcMar>
            <w:vAlign w:val="bottom"/>
          </w:tcPr>
          <w:p w14:paraId="1C3B26C9"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244BB195"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06E85C53"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1B2AA2AA"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4DAF0450"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4E453F83"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51A2653F"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5E1307DD" w14:textId="77777777" w:rsidR="00C01CA8" w:rsidRPr="0027241E" w:rsidRDefault="00C01CA8" w:rsidP="0027241E">
            <w:r w:rsidRPr="0027241E">
              <w:t>0</w:t>
            </w:r>
          </w:p>
        </w:tc>
        <w:tc>
          <w:tcPr>
            <w:tcW w:w="800" w:type="dxa"/>
            <w:tcBorders>
              <w:top w:val="nil"/>
              <w:left w:val="nil"/>
              <w:bottom w:val="nil"/>
              <w:right w:val="nil"/>
            </w:tcBorders>
            <w:tcMar>
              <w:top w:w="110" w:type="dxa"/>
              <w:left w:w="43" w:type="dxa"/>
              <w:bottom w:w="40" w:type="dxa"/>
              <w:right w:w="43" w:type="dxa"/>
            </w:tcMar>
            <w:vAlign w:val="bottom"/>
          </w:tcPr>
          <w:p w14:paraId="1B218B4B" w14:textId="77777777" w:rsidR="00C01CA8" w:rsidRPr="0027241E" w:rsidRDefault="00C01CA8" w:rsidP="0027241E">
            <w:r w:rsidRPr="0027241E">
              <w:t>0</w:t>
            </w:r>
          </w:p>
        </w:tc>
      </w:tr>
      <w:tr w:rsidR="00BE25BF" w:rsidRPr="0027241E" w14:paraId="1ED02382" w14:textId="77777777" w:rsidTr="00F6146B">
        <w:trPr>
          <w:trHeight w:val="600"/>
        </w:trPr>
        <w:tc>
          <w:tcPr>
            <w:tcW w:w="2900" w:type="dxa"/>
            <w:gridSpan w:val="2"/>
            <w:tcBorders>
              <w:top w:val="nil"/>
              <w:left w:val="nil"/>
              <w:bottom w:val="nil"/>
              <w:right w:val="nil"/>
            </w:tcBorders>
            <w:tcMar>
              <w:top w:w="110" w:type="dxa"/>
              <w:left w:w="43" w:type="dxa"/>
              <w:bottom w:w="40" w:type="dxa"/>
              <w:right w:w="43" w:type="dxa"/>
            </w:tcMar>
          </w:tcPr>
          <w:p w14:paraId="49CE3715" w14:textId="77777777" w:rsidR="00C01CA8" w:rsidRPr="0027241E" w:rsidRDefault="00C01CA8" w:rsidP="0027241E">
            <w:r w:rsidRPr="0027241E">
              <w:t>87. Overførte ubrukte bevilgninger</w:t>
            </w:r>
            <w:r w:rsidRPr="0027241E">
              <w:tab/>
            </w:r>
          </w:p>
        </w:tc>
        <w:tc>
          <w:tcPr>
            <w:tcW w:w="640" w:type="dxa"/>
            <w:tcBorders>
              <w:top w:val="nil"/>
              <w:left w:val="nil"/>
              <w:bottom w:val="nil"/>
              <w:right w:val="nil"/>
            </w:tcBorders>
            <w:tcMar>
              <w:top w:w="110" w:type="dxa"/>
              <w:left w:w="43" w:type="dxa"/>
              <w:bottom w:w="40" w:type="dxa"/>
              <w:right w:w="43" w:type="dxa"/>
            </w:tcMar>
            <w:vAlign w:val="bottom"/>
          </w:tcPr>
          <w:p w14:paraId="0723F17B" w14:textId="77777777" w:rsidR="00C01CA8" w:rsidRPr="0027241E" w:rsidRDefault="00C01CA8" w:rsidP="0027241E">
            <w:r w:rsidRPr="0027241E">
              <w:t>7</w:t>
            </w:r>
          </w:p>
        </w:tc>
        <w:tc>
          <w:tcPr>
            <w:tcW w:w="640" w:type="dxa"/>
            <w:tcBorders>
              <w:top w:val="nil"/>
              <w:left w:val="nil"/>
              <w:bottom w:val="nil"/>
              <w:right w:val="nil"/>
            </w:tcBorders>
            <w:tcMar>
              <w:top w:w="110" w:type="dxa"/>
              <w:left w:w="43" w:type="dxa"/>
              <w:bottom w:w="40" w:type="dxa"/>
              <w:right w:w="43" w:type="dxa"/>
            </w:tcMar>
            <w:vAlign w:val="bottom"/>
          </w:tcPr>
          <w:p w14:paraId="08F3AECA" w14:textId="77777777" w:rsidR="00C01CA8" w:rsidRPr="0027241E" w:rsidRDefault="00C01CA8" w:rsidP="0027241E">
            <w:r w:rsidRPr="0027241E">
              <w:t>15</w:t>
            </w:r>
          </w:p>
        </w:tc>
        <w:tc>
          <w:tcPr>
            <w:tcW w:w="640" w:type="dxa"/>
            <w:tcBorders>
              <w:top w:val="nil"/>
              <w:left w:val="nil"/>
              <w:bottom w:val="nil"/>
              <w:right w:val="nil"/>
            </w:tcBorders>
            <w:tcMar>
              <w:top w:w="110" w:type="dxa"/>
              <w:left w:w="43" w:type="dxa"/>
              <w:bottom w:w="40" w:type="dxa"/>
              <w:right w:w="43" w:type="dxa"/>
            </w:tcMar>
            <w:vAlign w:val="bottom"/>
          </w:tcPr>
          <w:p w14:paraId="07852A37" w14:textId="77777777" w:rsidR="00C01CA8" w:rsidRPr="0027241E" w:rsidRDefault="00C01CA8" w:rsidP="0027241E">
            <w:r w:rsidRPr="0027241E">
              <w:t>9</w:t>
            </w:r>
          </w:p>
        </w:tc>
        <w:tc>
          <w:tcPr>
            <w:tcW w:w="660" w:type="dxa"/>
            <w:tcBorders>
              <w:top w:val="nil"/>
              <w:left w:val="nil"/>
              <w:bottom w:val="nil"/>
              <w:right w:val="nil"/>
            </w:tcBorders>
            <w:tcMar>
              <w:top w:w="110" w:type="dxa"/>
              <w:left w:w="43" w:type="dxa"/>
              <w:bottom w:w="40" w:type="dxa"/>
              <w:right w:w="43" w:type="dxa"/>
            </w:tcMar>
            <w:vAlign w:val="bottom"/>
          </w:tcPr>
          <w:p w14:paraId="1AB1479D" w14:textId="77777777" w:rsidR="00C01CA8" w:rsidRPr="0027241E" w:rsidRDefault="00C01CA8" w:rsidP="0027241E">
            <w:r w:rsidRPr="0027241E">
              <w:t>7</w:t>
            </w:r>
          </w:p>
        </w:tc>
        <w:tc>
          <w:tcPr>
            <w:tcW w:w="660" w:type="dxa"/>
            <w:tcBorders>
              <w:top w:val="nil"/>
              <w:left w:val="nil"/>
              <w:bottom w:val="nil"/>
              <w:right w:val="nil"/>
            </w:tcBorders>
            <w:tcMar>
              <w:top w:w="110" w:type="dxa"/>
              <w:left w:w="43" w:type="dxa"/>
              <w:bottom w:w="40" w:type="dxa"/>
              <w:right w:w="43" w:type="dxa"/>
            </w:tcMar>
            <w:vAlign w:val="bottom"/>
          </w:tcPr>
          <w:p w14:paraId="1E151E64" w14:textId="77777777" w:rsidR="00C01CA8" w:rsidRPr="0027241E" w:rsidRDefault="00C01CA8" w:rsidP="0027241E">
            <w:r w:rsidRPr="0027241E">
              <w:t>11</w:t>
            </w:r>
          </w:p>
        </w:tc>
        <w:tc>
          <w:tcPr>
            <w:tcW w:w="660" w:type="dxa"/>
            <w:tcBorders>
              <w:top w:val="nil"/>
              <w:left w:val="nil"/>
              <w:bottom w:val="nil"/>
              <w:right w:val="nil"/>
            </w:tcBorders>
            <w:tcMar>
              <w:top w:w="110" w:type="dxa"/>
              <w:left w:w="43" w:type="dxa"/>
              <w:bottom w:w="40" w:type="dxa"/>
              <w:right w:w="43" w:type="dxa"/>
            </w:tcMar>
            <w:vAlign w:val="bottom"/>
          </w:tcPr>
          <w:p w14:paraId="2B3B9954" w14:textId="77777777" w:rsidR="00C01CA8" w:rsidRPr="0027241E" w:rsidRDefault="00C01CA8" w:rsidP="0027241E">
            <w:r w:rsidRPr="0027241E">
              <w:t>11</w:t>
            </w:r>
          </w:p>
        </w:tc>
        <w:tc>
          <w:tcPr>
            <w:tcW w:w="660" w:type="dxa"/>
            <w:tcBorders>
              <w:top w:val="nil"/>
              <w:left w:val="nil"/>
              <w:bottom w:val="nil"/>
              <w:right w:val="nil"/>
            </w:tcBorders>
            <w:tcMar>
              <w:top w:w="110" w:type="dxa"/>
              <w:left w:w="43" w:type="dxa"/>
              <w:bottom w:w="40" w:type="dxa"/>
              <w:right w:w="43" w:type="dxa"/>
            </w:tcMar>
            <w:vAlign w:val="bottom"/>
          </w:tcPr>
          <w:p w14:paraId="2875EB6E" w14:textId="77777777" w:rsidR="00C01CA8" w:rsidRPr="0027241E" w:rsidRDefault="00C01CA8" w:rsidP="0027241E">
            <w:r w:rsidRPr="0027241E">
              <w:t>14</w:t>
            </w:r>
          </w:p>
        </w:tc>
        <w:tc>
          <w:tcPr>
            <w:tcW w:w="800" w:type="dxa"/>
            <w:tcBorders>
              <w:top w:val="nil"/>
              <w:left w:val="nil"/>
              <w:bottom w:val="nil"/>
              <w:right w:val="nil"/>
            </w:tcBorders>
            <w:tcMar>
              <w:top w:w="110" w:type="dxa"/>
              <w:left w:w="43" w:type="dxa"/>
              <w:bottom w:w="40" w:type="dxa"/>
              <w:right w:w="43" w:type="dxa"/>
            </w:tcMar>
            <w:vAlign w:val="bottom"/>
          </w:tcPr>
          <w:p w14:paraId="4ED5B27A" w14:textId="77777777" w:rsidR="00C01CA8" w:rsidRPr="0027241E" w:rsidRDefault="00C01CA8" w:rsidP="0027241E">
            <w:r w:rsidRPr="0027241E">
              <w:t>15</w:t>
            </w:r>
          </w:p>
        </w:tc>
        <w:tc>
          <w:tcPr>
            <w:tcW w:w="800" w:type="dxa"/>
            <w:tcBorders>
              <w:top w:val="nil"/>
              <w:left w:val="nil"/>
              <w:bottom w:val="nil"/>
              <w:right w:val="nil"/>
            </w:tcBorders>
            <w:tcMar>
              <w:top w:w="110" w:type="dxa"/>
              <w:left w:w="43" w:type="dxa"/>
              <w:bottom w:w="40" w:type="dxa"/>
              <w:right w:w="43" w:type="dxa"/>
            </w:tcMar>
            <w:vAlign w:val="bottom"/>
          </w:tcPr>
          <w:p w14:paraId="772CD227" w14:textId="77777777" w:rsidR="00C01CA8" w:rsidRPr="0027241E" w:rsidRDefault="00C01CA8" w:rsidP="0027241E">
            <w:r w:rsidRPr="0027241E">
              <w:t>17</w:t>
            </w:r>
          </w:p>
        </w:tc>
        <w:tc>
          <w:tcPr>
            <w:tcW w:w="800" w:type="dxa"/>
            <w:tcBorders>
              <w:top w:val="nil"/>
              <w:left w:val="nil"/>
              <w:bottom w:val="nil"/>
              <w:right w:val="nil"/>
            </w:tcBorders>
            <w:tcMar>
              <w:top w:w="110" w:type="dxa"/>
              <w:left w:w="43" w:type="dxa"/>
              <w:bottom w:w="40" w:type="dxa"/>
              <w:right w:w="43" w:type="dxa"/>
            </w:tcMar>
            <w:vAlign w:val="bottom"/>
          </w:tcPr>
          <w:p w14:paraId="0D870839" w14:textId="77777777" w:rsidR="00C01CA8" w:rsidRPr="0027241E" w:rsidRDefault="00C01CA8" w:rsidP="0027241E">
            <w:r w:rsidRPr="0027241E">
              <w:t>16</w:t>
            </w:r>
          </w:p>
        </w:tc>
        <w:tc>
          <w:tcPr>
            <w:tcW w:w="800" w:type="dxa"/>
            <w:tcBorders>
              <w:top w:val="nil"/>
              <w:left w:val="nil"/>
              <w:bottom w:val="nil"/>
              <w:right w:val="nil"/>
            </w:tcBorders>
            <w:tcMar>
              <w:top w:w="110" w:type="dxa"/>
              <w:left w:w="43" w:type="dxa"/>
              <w:bottom w:w="40" w:type="dxa"/>
              <w:right w:w="43" w:type="dxa"/>
            </w:tcMar>
            <w:vAlign w:val="bottom"/>
          </w:tcPr>
          <w:p w14:paraId="10533579" w14:textId="77777777" w:rsidR="00C01CA8" w:rsidRPr="0027241E" w:rsidRDefault="00C01CA8" w:rsidP="0027241E">
            <w:r w:rsidRPr="0027241E">
              <w:t>26</w:t>
            </w:r>
          </w:p>
        </w:tc>
        <w:tc>
          <w:tcPr>
            <w:tcW w:w="800" w:type="dxa"/>
            <w:tcBorders>
              <w:top w:val="nil"/>
              <w:left w:val="nil"/>
              <w:bottom w:val="nil"/>
              <w:right w:val="nil"/>
            </w:tcBorders>
            <w:tcMar>
              <w:top w:w="110" w:type="dxa"/>
              <w:left w:w="43" w:type="dxa"/>
              <w:bottom w:w="40" w:type="dxa"/>
              <w:right w:w="43" w:type="dxa"/>
            </w:tcMar>
            <w:vAlign w:val="bottom"/>
          </w:tcPr>
          <w:p w14:paraId="6337105D" w14:textId="77777777" w:rsidR="00C01CA8" w:rsidRPr="0027241E" w:rsidRDefault="00C01CA8" w:rsidP="0027241E">
            <w:r w:rsidRPr="0027241E">
              <w:t>27</w:t>
            </w:r>
          </w:p>
        </w:tc>
        <w:tc>
          <w:tcPr>
            <w:tcW w:w="800" w:type="dxa"/>
            <w:tcBorders>
              <w:top w:val="nil"/>
              <w:left w:val="nil"/>
              <w:bottom w:val="nil"/>
              <w:right w:val="nil"/>
            </w:tcBorders>
            <w:tcMar>
              <w:top w:w="110" w:type="dxa"/>
              <w:left w:w="43" w:type="dxa"/>
              <w:bottom w:w="40" w:type="dxa"/>
              <w:right w:w="43" w:type="dxa"/>
            </w:tcMar>
            <w:vAlign w:val="bottom"/>
          </w:tcPr>
          <w:p w14:paraId="527B9C78" w14:textId="77777777" w:rsidR="00C01CA8" w:rsidRPr="0027241E" w:rsidRDefault="00C01CA8" w:rsidP="0027241E">
            <w:r w:rsidRPr="0027241E">
              <w:t>22</w:t>
            </w:r>
          </w:p>
        </w:tc>
        <w:tc>
          <w:tcPr>
            <w:tcW w:w="800" w:type="dxa"/>
            <w:tcBorders>
              <w:top w:val="nil"/>
              <w:left w:val="nil"/>
              <w:bottom w:val="nil"/>
              <w:right w:val="nil"/>
            </w:tcBorders>
            <w:tcMar>
              <w:top w:w="110" w:type="dxa"/>
              <w:left w:w="43" w:type="dxa"/>
              <w:bottom w:w="40" w:type="dxa"/>
              <w:right w:w="43" w:type="dxa"/>
            </w:tcMar>
            <w:vAlign w:val="bottom"/>
          </w:tcPr>
          <w:p w14:paraId="6B2E9BE1" w14:textId="77777777" w:rsidR="00C01CA8" w:rsidRPr="0027241E" w:rsidRDefault="00C01CA8" w:rsidP="0027241E">
            <w:r w:rsidRPr="0027241E">
              <w:t>21</w:t>
            </w:r>
          </w:p>
        </w:tc>
        <w:tc>
          <w:tcPr>
            <w:tcW w:w="800" w:type="dxa"/>
            <w:tcBorders>
              <w:top w:val="nil"/>
              <w:left w:val="nil"/>
              <w:bottom w:val="nil"/>
              <w:right w:val="nil"/>
            </w:tcBorders>
            <w:tcMar>
              <w:top w:w="110" w:type="dxa"/>
              <w:left w:w="43" w:type="dxa"/>
              <w:bottom w:w="40" w:type="dxa"/>
              <w:right w:w="43" w:type="dxa"/>
            </w:tcMar>
            <w:vAlign w:val="bottom"/>
          </w:tcPr>
          <w:p w14:paraId="761F0357" w14:textId="77777777" w:rsidR="00C01CA8" w:rsidRPr="0027241E" w:rsidRDefault="00C01CA8" w:rsidP="0027241E">
            <w:r w:rsidRPr="0027241E">
              <w:t>23</w:t>
            </w:r>
          </w:p>
        </w:tc>
      </w:tr>
      <w:tr w:rsidR="00BE25BF" w:rsidRPr="0027241E" w14:paraId="10A37D7E" w14:textId="77777777" w:rsidTr="00F6146B">
        <w:trPr>
          <w:trHeight w:val="600"/>
        </w:trPr>
        <w:tc>
          <w:tcPr>
            <w:tcW w:w="2900" w:type="dxa"/>
            <w:gridSpan w:val="2"/>
            <w:tcBorders>
              <w:top w:val="nil"/>
              <w:left w:val="nil"/>
              <w:bottom w:val="single" w:sz="4" w:space="0" w:color="000000"/>
              <w:right w:val="nil"/>
            </w:tcBorders>
            <w:tcMar>
              <w:top w:w="110" w:type="dxa"/>
              <w:left w:w="43" w:type="dxa"/>
              <w:bottom w:w="40" w:type="dxa"/>
              <w:right w:w="43" w:type="dxa"/>
            </w:tcMar>
          </w:tcPr>
          <w:p w14:paraId="31EEF24B" w14:textId="77777777" w:rsidR="00C01CA8" w:rsidRPr="0027241E" w:rsidRDefault="00C01CA8" w:rsidP="0027241E">
            <w:r w:rsidRPr="0027241E">
              <w:t>99. Avslutningskonto (egenkapital)</w:t>
            </w:r>
            <w:r w:rsidRPr="0027241E">
              <w:tab/>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36D1E656" w14:textId="77777777" w:rsidR="00C01CA8" w:rsidRPr="0027241E" w:rsidRDefault="00C01CA8" w:rsidP="0027241E">
            <w:r w:rsidRPr="0027241E">
              <w:t>211</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2D7E48D6" w14:textId="77777777" w:rsidR="00C01CA8" w:rsidRPr="0027241E" w:rsidRDefault="00C01CA8" w:rsidP="0027241E">
            <w:r w:rsidRPr="0027241E">
              <w:t>147</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60BCFA2E" w14:textId="77777777" w:rsidR="00C01CA8" w:rsidRPr="0027241E" w:rsidRDefault="00C01CA8" w:rsidP="0027241E">
            <w:r w:rsidRPr="0027241E">
              <w:t>615</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4CD698A4" w14:textId="77777777" w:rsidR="00C01CA8" w:rsidRPr="0027241E" w:rsidRDefault="00C01CA8" w:rsidP="0027241E">
            <w:r w:rsidRPr="0027241E">
              <w:t>1 631</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5FAAB4ED" w14:textId="77777777" w:rsidR="00C01CA8" w:rsidRPr="0027241E" w:rsidRDefault="00C01CA8" w:rsidP="0027241E">
            <w:r w:rsidRPr="0027241E">
              <w:t>3 654</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32EBD0C6" w14:textId="77777777" w:rsidR="00C01CA8" w:rsidRPr="0027241E" w:rsidRDefault="00C01CA8" w:rsidP="0027241E">
            <w:r w:rsidRPr="0027241E">
              <w:t>8 180</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1BB50C41" w14:textId="77777777" w:rsidR="00C01CA8" w:rsidRPr="0027241E" w:rsidRDefault="00C01CA8" w:rsidP="0027241E">
            <w:r w:rsidRPr="0027241E">
              <w:t>8 266</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0BA3E8AB" w14:textId="77777777" w:rsidR="00C01CA8" w:rsidRPr="0027241E" w:rsidRDefault="00C01CA8" w:rsidP="0027241E">
            <w:r w:rsidRPr="0027241E">
              <w:t>9 294</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2A218D70" w14:textId="77777777" w:rsidR="00C01CA8" w:rsidRPr="0027241E" w:rsidRDefault="00C01CA8" w:rsidP="0027241E">
            <w:r w:rsidRPr="0027241E">
              <w:t>9 072</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643BC6B2" w14:textId="77777777" w:rsidR="00C01CA8" w:rsidRPr="0027241E" w:rsidRDefault="00C01CA8" w:rsidP="0027241E">
            <w:r w:rsidRPr="0027241E">
              <w:t>10 964</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64427FAA" w14:textId="77777777" w:rsidR="00C01CA8" w:rsidRPr="0027241E" w:rsidRDefault="00C01CA8" w:rsidP="0027241E">
            <w:r w:rsidRPr="0027241E">
              <w:t>11 882</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66289743" w14:textId="77777777" w:rsidR="00C01CA8" w:rsidRPr="0027241E" w:rsidRDefault="00C01CA8" w:rsidP="0027241E">
            <w:r w:rsidRPr="0027241E">
              <w:t>13 432</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3E3FE4DE" w14:textId="77777777" w:rsidR="00C01CA8" w:rsidRPr="0027241E" w:rsidRDefault="00C01CA8" w:rsidP="0027241E">
            <w:r w:rsidRPr="0027241E">
              <w:t>13 459</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343BF855" w14:textId="77777777" w:rsidR="00C01CA8" w:rsidRPr="0027241E" w:rsidRDefault="00C01CA8" w:rsidP="0027241E">
            <w:r w:rsidRPr="0027241E">
              <w:t>16 869</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7BB2ACFE" w14:textId="77777777" w:rsidR="00C01CA8" w:rsidRPr="0027241E" w:rsidRDefault="00C01CA8" w:rsidP="0027241E">
            <w:r w:rsidRPr="0027241E">
              <w:t>20 922</w:t>
            </w:r>
          </w:p>
        </w:tc>
      </w:tr>
      <w:tr w:rsidR="00BE25BF" w:rsidRPr="0027241E" w14:paraId="6C45A855" w14:textId="77777777" w:rsidTr="00F6146B">
        <w:trPr>
          <w:trHeight w:val="360"/>
        </w:trPr>
        <w:tc>
          <w:tcPr>
            <w:tcW w:w="2900" w:type="dxa"/>
            <w:gridSpan w:val="2"/>
            <w:tcBorders>
              <w:top w:val="nil"/>
              <w:left w:val="nil"/>
              <w:bottom w:val="nil"/>
              <w:right w:val="nil"/>
            </w:tcBorders>
            <w:tcMar>
              <w:top w:w="110" w:type="dxa"/>
              <w:left w:w="43" w:type="dxa"/>
              <w:bottom w:w="40" w:type="dxa"/>
              <w:right w:w="43" w:type="dxa"/>
            </w:tcMar>
          </w:tcPr>
          <w:p w14:paraId="6B120FEE" w14:textId="77777777" w:rsidR="00C01CA8" w:rsidRPr="0027241E" w:rsidRDefault="00C01CA8" w:rsidP="0027241E">
            <w:r w:rsidRPr="0027241E">
              <w:rPr>
                <w:rStyle w:val="kursiv"/>
              </w:rPr>
              <w:t>Memo:</w:t>
            </w:r>
          </w:p>
        </w:tc>
        <w:tc>
          <w:tcPr>
            <w:tcW w:w="640" w:type="dxa"/>
            <w:tcBorders>
              <w:top w:val="nil"/>
              <w:left w:val="nil"/>
              <w:bottom w:val="nil"/>
              <w:right w:val="nil"/>
            </w:tcBorders>
            <w:tcMar>
              <w:top w:w="110" w:type="dxa"/>
              <w:left w:w="43" w:type="dxa"/>
              <w:bottom w:w="40" w:type="dxa"/>
              <w:right w:w="43" w:type="dxa"/>
            </w:tcMar>
            <w:vAlign w:val="bottom"/>
          </w:tcPr>
          <w:p w14:paraId="2EFA1067"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4A540B78" w14:textId="77777777" w:rsidR="00C01CA8" w:rsidRPr="0027241E" w:rsidRDefault="00C01CA8" w:rsidP="0027241E"/>
        </w:tc>
        <w:tc>
          <w:tcPr>
            <w:tcW w:w="640" w:type="dxa"/>
            <w:tcBorders>
              <w:top w:val="nil"/>
              <w:left w:val="nil"/>
              <w:bottom w:val="nil"/>
              <w:right w:val="nil"/>
            </w:tcBorders>
            <w:tcMar>
              <w:top w:w="110" w:type="dxa"/>
              <w:left w:w="43" w:type="dxa"/>
              <w:bottom w:w="40" w:type="dxa"/>
              <w:right w:w="43" w:type="dxa"/>
            </w:tcMar>
            <w:vAlign w:val="bottom"/>
          </w:tcPr>
          <w:p w14:paraId="1548E273" w14:textId="77777777" w:rsidR="00C01CA8" w:rsidRPr="0027241E" w:rsidRDefault="00C01CA8" w:rsidP="0027241E"/>
        </w:tc>
        <w:tc>
          <w:tcPr>
            <w:tcW w:w="660" w:type="dxa"/>
            <w:tcBorders>
              <w:top w:val="nil"/>
              <w:left w:val="nil"/>
              <w:bottom w:val="nil"/>
              <w:right w:val="nil"/>
            </w:tcBorders>
            <w:tcMar>
              <w:top w:w="110" w:type="dxa"/>
              <w:left w:w="43" w:type="dxa"/>
              <w:bottom w:w="40" w:type="dxa"/>
              <w:right w:w="43" w:type="dxa"/>
            </w:tcMar>
            <w:vAlign w:val="bottom"/>
          </w:tcPr>
          <w:p w14:paraId="2823FFD0" w14:textId="77777777" w:rsidR="00C01CA8" w:rsidRPr="0027241E" w:rsidRDefault="00C01CA8" w:rsidP="0027241E"/>
        </w:tc>
        <w:tc>
          <w:tcPr>
            <w:tcW w:w="660" w:type="dxa"/>
            <w:tcBorders>
              <w:top w:val="nil"/>
              <w:left w:val="nil"/>
              <w:bottom w:val="nil"/>
              <w:right w:val="nil"/>
            </w:tcBorders>
            <w:tcMar>
              <w:top w:w="110" w:type="dxa"/>
              <w:left w:w="43" w:type="dxa"/>
              <w:bottom w:w="40" w:type="dxa"/>
              <w:right w:w="43" w:type="dxa"/>
            </w:tcMar>
            <w:vAlign w:val="bottom"/>
          </w:tcPr>
          <w:p w14:paraId="0819A495" w14:textId="77777777" w:rsidR="00C01CA8" w:rsidRPr="0027241E" w:rsidRDefault="00C01CA8" w:rsidP="0027241E"/>
        </w:tc>
        <w:tc>
          <w:tcPr>
            <w:tcW w:w="660" w:type="dxa"/>
            <w:tcBorders>
              <w:top w:val="nil"/>
              <w:left w:val="nil"/>
              <w:bottom w:val="nil"/>
              <w:right w:val="nil"/>
            </w:tcBorders>
            <w:tcMar>
              <w:top w:w="110" w:type="dxa"/>
              <w:left w:w="43" w:type="dxa"/>
              <w:bottom w:w="40" w:type="dxa"/>
              <w:right w:w="43" w:type="dxa"/>
            </w:tcMar>
            <w:vAlign w:val="bottom"/>
          </w:tcPr>
          <w:p w14:paraId="5ACBAFAF" w14:textId="77777777" w:rsidR="00C01CA8" w:rsidRPr="0027241E" w:rsidRDefault="00C01CA8" w:rsidP="0027241E"/>
        </w:tc>
        <w:tc>
          <w:tcPr>
            <w:tcW w:w="660" w:type="dxa"/>
            <w:tcBorders>
              <w:top w:val="nil"/>
              <w:left w:val="nil"/>
              <w:bottom w:val="nil"/>
              <w:right w:val="nil"/>
            </w:tcBorders>
            <w:tcMar>
              <w:top w:w="110" w:type="dxa"/>
              <w:left w:w="43" w:type="dxa"/>
              <w:bottom w:w="40" w:type="dxa"/>
              <w:right w:w="43" w:type="dxa"/>
            </w:tcMar>
            <w:vAlign w:val="bottom"/>
          </w:tcPr>
          <w:p w14:paraId="531FB852"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02EF0346"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265D53F9"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656B2C22"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5B88F96E"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30D5CC13"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1502C9F3"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270A28F9" w14:textId="77777777" w:rsidR="00C01CA8" w:rsidRPr="0027241E" w:rsidRDefault="00C01CA8" w:rsidP="0027241E"/>
        </w:tc>
        <w:tc>
          <w:tcPr>
            <w:tcW w:w="800" w:type="dxa"/>
            <w:tcBorders>
              <w:top w:val="nil"/>
              <w:left w:val="nil"/>
              <w:bottom w:val="nil"/>
              <w:right w:val="nil"/>
            </w:tcBorders>
            <w:tcMar>
              <w:top w:w="110" w:type="dxa"/>
              <w:left w:w="43" w:type="dxa"/>
              <w:bottom w:w="40" w:type="dxa"/>
              <w:right w:w="43" w:type="dxa"/>
            </w:tcMar>
            <w:vAlign w:val="bottom"/>
          </w:tcPr>
          <w:p w14:paraId="4BD2AD0D" w14:textId="77777777" w:rsidR="00C01CA8" w:rsidRPr="0027241E" w:rsidRDefault="00C01CA8" w:rsidP="0027241E"/>
        </w:tc>
      </w:tr>
      <w:tr w:rsidR="00BE25BF" w:rsidRPr="0027241E" w14:paraId="2C584571" w14:textId="77777777" w:rsidTr="00F6146B">
        <w:trPr>
          <w:trHeight w:val="600"/>
        </w:trPr>
        <w:tc>
          <w:tcPr>
            <w:tcW w:w="2900" w:type="dxa"/>
            <w:gridSpan w:val="2"/>
            <w:tcBorders>
              <w:top w:val="nil"/>
              <w:left w:val="nil"/>
              <w:bottom w:val="single" w:sz="4" w:space="0" w:color="000000"/>
              <w:right w:val="nil"/>
            </w:tcBorders>
            <w:tcMar>
              <w:top w:w="110" w:type="dxa"/>
              <w:left w:w="43" w:type="dxa"/>
              <w:bottom w:w="40" w:type="dxa"/>
              <w:right w:w="43" w:type="dxa"/>
            </w:tcMar>
          </w:tcPr>
          <w:p w14:paraId="4757B233" w14:textId="77777777" w:rsidR="00C01CA8" w:rsidRPr="0027241E" w:rsidRDefault="00C01CA8" w:rsidP="0027241E">
            <w:r w:rsidRPr="0027241E">
              <w:t>Egenkapital utenom Statens pensjonsfond</w:t>
            </w:r>
            <w:r w:rsidRPr="0027241E">
              <w:tab/>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0A5C28F8" w14:textId="77777777" w:rsidR="00C01CA8" w:rsidRPr="0027241E" w:rsidRDefault="00C01CA8" w:rsidP="0027241E">
            <w:r w:rsidRPr="0027241E">
              <w:t>209</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0C9C6ECA" w14:textId="77777777" w:rsidR="00C01CA8" w:rsidRPr="0027241E" w:rsidRDefault="00C01CA8" w:rsidP="0027241E">
            <w:r w:rsidRPr="0027241E">
              <w:t>139</w:t>
            </w:r>
          </w:p>
        </w:tc>
        <w:tc>
          <w:tcPr>
            <w:tcW w:w="640" w:type="dxa"/>
            <w:tcBorders>
              <w:top w:val="nil"/>
              <w:left w:val="nil"/>
              <w:bottom w:val="single" w:sz="4" w:space="0" w:color="000000"/>
              <w:right w:val="nil"/>
            </w:tcBorders>
            <w:tcMar>
              <w:top w:w="110" w:type="dxa"/>
              <w:left w:w="43" w:type="dxa"/>
              <w:bottom w:w="40" w:type="dxa"/>
              <w:right w:w="43" w:type="dxa"/>
            </w:tcMar>
            <w:vAlign w:val="bottom"/>
          </w:tcPr>
          <w:p w14:paraId="6852F3CD" w14:textId="77777777" w:rsidR="00C01CA8" w:rsidRPr="0027241E" w:rsidRDefault="00C01CA8" w:rsidP="0027241E">
            <w:r w:rsidRPr="0027241E">
              <w:t>206</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515FF70F" w14:textId="77777777" w:rsidR="00C01CA8" w:rsidRPr="0027241E" w:rsidRDefault="00C01CA8" w:rsidP="0027241E">
            <w:r w:rsidRPr="0027241E">
              <w:t>215</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6995D064" w14:textId="77777777" w:rsidR="00C01CA8" w:rsidRPr="0027241E" w:rsidRDefault="00C01CA8" w:rsidP="0027241E">
            <w:r w:rsidRPr="0027241E">
              <w:t>439</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33687348" w14:textId="77777777" w:rsidR="00C01CA8" w:rsidRPr="0027241E" w:rsidRDefault="00C01CA8" w:rsidP="0027241E">
            <w:r w:rsidRPr="0027241E">
              <w:t>521</w:t>
            </w:r>
          </w:p>
        </w:tc>
        <w:tc>
          <w:tcPr>
            <w:tcW w:w="660" w:type="dxa"/>
            <w:tcBorders>
              <w:top w:val="nil"/>
              <w:left w:val="nil"/>
              <w:bottom w:val="single" w:sz="4" w:space="0" w:color="000000"/>
              <w:right w:val="nil"/>
            </w:tcBorders>
            <w:tcMar>
              <w:top w:w="110" w:type="dxa"/>
              <w:left w:w="43" w:type="dxa"/>
              <w:bottom w:w="40" w:type="dxa"/>
              <w:right w:w="43" w:type="dxa"/>
            </w:tcMar>
            <w:vAlign w:val="bottom"/>
          </w:tcPr>
          <w:p w14:paraId="491B5AA9" w14:textId="77777777" w:rsidR="00C01CA8" w:rsidRPr="0027241E" w:rsidRDefault="00C01CA8" w:rsidP="0027241E">
            <w:r w:rsidRPr="0027241E">
              <w:t>544</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3971E681" w14:textId="77777777" w:rsidR="00C01CA8" w:rsidRPr="0027241E" w:rsidRDefault="00C01CA8" w:rsidP="0027241E">
            <w:r w:rsidRPr="0027241E">
              <w:t>570</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61A4A5EC" w14:textId="77777777" w:rsidR="00C01CA8" w:rsidRPr="0027241E" w:rsidRDefault="00C01CA8" w:rsidP="0027241E">
            <w:r w:rsidRPr="0027241E">
              <w:t>589</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047E3E62" w14:textId="77777777" w:rsidR="00C01CA8" w:rsidRPr="0027241E" w:rsidRDefault="00C01CA8" w:rsidP="0027241E">
            <w:r w:rsidRPr="0027241E">
              <w:t>609</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7A2BDB70" w14:textId="77777777" w:rsidR="00C01CA8" w:rsidRPr="0027241E" w:rsidRDefault="00C01CA8" w:rsidP="0027241E">
            <w:r w:rsidRPr="0027241E">
              <w:t>683</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7F8E4D79" w14:textId="77777777" w:rsidR="00C01CA8" w:rsidRPr="0027241E" w:rsidRDefault="00C01CA8" w:rsidP="0027241E">
            <w:r w:rsidRPr="0027241E">
              <w:t>745</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113F097B" w14:textId="77777777" w:rsidR="00C01CA8" w:rsidRPr="0027241E" w:rsidRDefault="00C01CA8" w:rsidP="0027241E">
            <w:r w:rsidRPr="0027241E">
              <w:t>727</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3A5B642A" w14:textId="77777777" w:rsidR="00C01CA8" w:rsidRPr="0027241E" w:rsidRDefault="00C01CA8" w:rsidP="0027241E">
            <w:r w:rsidRPr="0027241E">
              <w:t>1 108</w:t>
            </w:r>
          </w:p>
        </w:tc>
        <w:tc>
          <w:tcPr>
            <w:tcW w:w="800" w:type="dxa"/>
            <w:tcBorders>
              <w:top w:val="nil"/>
              <w:left w:val="nil"/>
              <w:bottom w:val="single" w:sz="4" w:space="0" w:color="000000"/>
              <w:right w:val="nil"/>
            </w:tcBorders>
            <w:tcMar>
              <w:top w:w="110" w:type="dxa"/>
              <w:left w:w="43" w:type="dxa"/>
              <w:bottom w:w="40" w:type="dxa"/>
              <w:right w:w="43" w:type="dxa"/>
            </w:tcMar>
            <w:vAlign w:val="bottom"/>
          </w:tcPr>
          <w:p w14:paraId="5F1E66BD" w14:textId="77777777" w:rsidR="00C01CA8" w:rsidRPr="0027241E" w:rsidRDefault="00C01CA8" w:rsidP="0027241E">
            <w:r w:rsidRPr="0027241E">
              <w:t>1 187</w:t>
            </w:r>
          </w:p>
        </w:tc>
      </w:tr>
      <w:tr w:rsidR="00BE25BF" w:rsidRPr="0027241E" w14:paraId="7F59754A" w14:textId="77777777" w:rsidTr="00F6146B">
        <w:trPr>
          <w:trHeight w:val="360"/>
        </w:trPr>
        <w:tc>
          <w:tcPr>
            <w:tcW w:w="2900" w:type="dxa"/>
            <w:gridSpan w:val="2"/>
            <w:tcBorders>
              <w:top w:val="single" w:sz="4" w:space="0" w:color="000000"/>
              <w:left w:val="nil"/>
              <w:bottom w:val="single" w:sz="4" w:space="0" w:color="000000"/>
              <w:right w:val="nil"/>
            </w:tcBorders>
            <w:tcMar>
              <w:top w:w="110" w:type="dxa"/>
              <w:left w:w="43" w:type="dxa"/>
              <w:bottom w:w="40" w:type="dxa"/>
              <w:right w:w="43" w:type="dxa"/>
            </w:tcMar>
          </w:tcPr>
          <w:p w14:paraId="516CBF4A" w14:textId="77777777" w:rsidR="00C01CA8" w:rsidRPr="0027241E" w:rsidRDefault="00C01CA8" w:rsidP="0027241E">
            <w:r w:rsidRPr="0027241E">
              <w:t>Korrigert for kontolån</w:t>
            </w:r>
            <w:r w:rsidRPr="0027241E">
              <w:rPr>
                <w:rStyle w:val="skrift-hevet"/>
              </w:rPr>
              <w:t>2</w:t>
            </w:r>
            <w:r w:rsidRPr="0027241E">
              <w:rPr>
                <w:rStyle w:val="skrift-hevet"/>
              </w:rPr>
              <w:tab/>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3F35F69" w14:textId="77777777" w:rsidR="00C01CA8" w:rsidRPr="0027241E" w:rsidRDefault="00C01CA8" w:rsidP="0027241E">
            <w:r w:rsidRPr="0027241E">
              <w:t>211</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AA01DB4" w14:textId="77777777" w:rsidR="00C01CA8" w:rsidRPr="0027241E" w:rsidRDefault="00C01CA8" w:rsidP="0027241E">
            <w:r w:rsidRPr="0027241E">
              <w:t>178</w:t>
            </w:r>
          </w:p>
        </w:tc>
        <w:tc>
          <w:tcPr>
            <w:tcW w:w="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BA06513" w14:textId="77777777" w:rsidR="00C01CA8" w:rsidRPr="0027241E" w:rsidRDefault="00C01CA8" w:rsidP="0027241E">
            <w:r w:rsidRPr="0027241E">
              <w:t>285</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35245D8" w14:textId="77777777" w:rsidR="00C01CA8" w:rsidRPr="0027241E" w:rsidRDefault="00C01CA8" w:rsidP="0027241E">
            <w:r w:rsidRPr="0027241E">
              <w:t>326</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64E554C" w14:textId="77777777" w:rsidR="00C01CA8" w:rsidRPr="0027241E" w:rsidRDefault="00C01CA8" w:rsidP="0027241E">
            <w:r w:rsidRPr="0027241E">
              <w:t>439</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62B18AE" w14:textId="77777777" w:rsidR="00C01CA8" w:rsidRPr="0027241E" w:rsidRDefault="00C01CA8" w:rsidP="0027241E">
            <w:r w:rsidRPr="0027241E">
              <w:t>521</w:t>
            </w:r>
          </w:p>
        </w:tc>
        <w:tc>
          <w:tcPr>
            <w:tcW w:w="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E5E9D67" w14:textId="77777777" w:rsidR="00C01CA8" w:rsidRPr="0027241E" w:rsidRDefault="00C01CA8" w:rsidP="0027241E">
            <w:r w:rsidRPr="0027241E">
              <w:t>544</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EC98297" w14:textId="77777777" w:rsidR="00C01CA8" w:rsidRPr="0027241E" w:rsidRDefault="00C01CA8" w:rsidP="0027241E">
            <w:r w:rsidRPr="0027241E">
              <w:t>570</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3A38C3B" w14:textId="77777777" w:rsidR="00C01CA8" w:rsidRPr="0027241E" w:rsidRDefault="00C01CA8" w:rsidP="0027241E">
            <w:r w:rsidRPr="0027241E">
              <w:t>589</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447A82D" w14:textId="77777777" w:rsidR="00C01CA8" w:rsidRPr="0027241E" w:rsidRDefault="00C01CA8" w:rsidP="0027241E">
            <w:r w:rsidRPr="0027241E">
              <w:t>609</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C0B79AD" w14:textId="77777777" w:rsidR="00C01CA8" w:rsidRPr="0027241E" w:rsidRDefault="00C01CA8" w:rsidP="0027241E">
            <w:r w:rsidRPr="0027241E">
              <w:t>683</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F47A594" w14:textId="77777777" w:rsidR="00C01CA8" w:rsidRPr="0027241E" w:rsidRDefault="00C01CA8" w:rsidP="0027241E">
            <w:r w:rsidRPr="0027241E">
              <w:t>745</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AA826C2" w14:textId="77777777" w:rsidR="00C01CA8" w:rsidRPr="0027241E" w:rsidRDefault="00C01CA8" w:rsidP="0027241E">
            <w:r w:rsidRPr="0027241E">
              <w:t>727</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FE3D465" w14:textId="77777777" w:rsidR="00C01CA8" w:rsidRPr="0027241E" w:rsidRDefault="00C01CA8" w:rsidP="0027241E">
            <w:r w:rsidRPr="0027241E">
              <w:t>1 108</w:t>
            </w:r>
          </w:p>
        </w:tc>
        <w:tc>
          <w:tcPr>
            <w:tcW w:w="8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257DA2C" w14:textId="77777777" w:rsidR="00C01CA8" w:rsidRPr="0027241E" w:rsidRDefault="00C01CA8" w:rsidP="0027241E">
            <w:r w:rsidRPr="0027241E">
              <w:t>1 187</w:t>
            </w:r>
          </w:p>
        </w:tc>
      </w:tr>
    </w:tbl>
    <w:p w14:paraId="59C72D71"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Balansen ved utgangen av det enkelte år. Kommentarer til utviklingen i enkeltposter finnes i de årlige statsregnskapene.</w:t>
      </w:r>
    </w:p>
    <w:p w14:paraId="4927311A"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Folketrygdfondets kontolån til staten ble avviklet i 2006. Tidsserien er korrigert for dette.</w:t>
      </w:r>
    </w:p>
    <w:p w14:paraId="7F937F3E" w14:textId="77777777" w:rsidR="00C01CA8" w:rsidRPr="0027241E" w:rsidRDefault="00C01CA8" w:rsidP="0027241E">
      <w:pPr>
        <w:pStyle w:val="Kilde"/>
      </w:pPr>
      <w:r w:rsidRPr="0027241E">
        <w:t>Kilde: Finansdepartementet.</w:t>
      </w:r>
    </w:p>
    <w:p w14:paraId="6E27594A" w14:textId="76996257" w:rsidR="00F6146B" w:rsidRPr="0027241E" w:rsidRDefault="00F6146B" w:rsidP="0027241E">
      <w:pPr>
        <w:pStyle w:val="tabell-tittel"/>
      </w:pPr>
      <w:r w:rsidRPr="0027241E">
        <w:t>Statsbudsjettets inntekter og utgifter i 2025. Endringer i forhold til saldert budsjett. Mill. kroner</w:t>
      </w:r>
    </w:p>
    <w:p w14:paraId="588574B1" w14:textId="77777777" w:rsidR="00C01CA8" w:rsidRPr="0027241E" w:rsidRDefault="00C01CA8" w:rsidP="0027241E">
      <w:pPr>
        <w:pStyle w:val="Tabellnavn"/>
      </w:pPr>
      <w:r w:rsidRPr="0027241E">
        <w:t>08J1xt2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0"/>
        <w:gridCol w:w="3180"/>
        <w:gridCol w:w="1000"/>
        <w:gridCol w:w="1000"/>
        <w:gridCol w:w="1000"/>
        <w:gridCol w:w="1000"/>
        <w:gridCol w:w="1000"/>
        <w:gridCol w:w="1000"/>
      </w:tblGrid>
      <w:tr w:rsidR="00BE25BF" w:rsidRPr="0027241E" w14:paraId="74FF5F45" w14:textId="77777777">
        <w:trPr>
          <w:trHeight w:val="1120"/>
        </w:trPr>
        <w:tc>
          <w:tcPr>
            <w:tcW w:w="34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88D318" w14:textId="77777777" w:rsidR="00C01CA8" w:rsidRPr="0027241E" w:rsidRDefault="00C01CA8" w:rsidP="0027241E"/>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6F6DF" w14:textId="77777777" w:rsidR="00C01CA8" w:rsidRPr="0027241E" w:rsidRDefault="00C01CA8" w:rsidP="0027241E">
            <w:r w:rsidRPr="0027241E">
              <w:t xml:space="preserve">1. </w:t>
            </w:r>
          </w:p>
          <w:p w14:paraId="6909707F" w14:textId="77777777" w:rsidR="00C01CA8" w:rsidRPr="0027241E" w:rsidRDefault="00C01CA8" w:rsidP="0027241E">
            <w:r w:rsidRPr="0027241E">
              <w:t>Saldert budsjett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DADC7" w14:textId="77777777" w:rsidR="00C01CA8" w:rsidRPr="0027241E" w:rsidRDefault="00C01CA8" w:rsidP="0027241E">
            <w:r w:rsidRPr="0027241E">
              <w:t>2. Endring</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070FA" w14:textId="77777777" w:rsidR="00C01CA8" w:rsidRPr="0027241E" w:rsidRDefault="00C01CA8" w:rsidP="0027241E">
            <w:r w:rsidRPr="0027241E">
              <w:t>3. Revidert nasjonal-budsjett</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AFDD0" w14:textId="77777777" w:rsidR="00C01CA8" w:rsidRPr="0027241E" w:rsidRDefault="00C01CA8" w:rsidP="0027241E">
            <w:r w:rsidRPr="0027241E">
              <w:t>4. Endring</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7E9FA" w14:textId="77777777" w:rsidR="00C01CA8" w:rsidRPr="0027241E" w:rsidRDefault="00C01CA8" w:rsidP="0027241E">
            <w:r w:rsidRPr="0027241E">
              <w:t>5. Nasjonal-budsjettet 2026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81EB9" w14:textId="77777777" w:rsidR="00C01CA8" w:rsidRPr="0027241E" w:rsidRDefault="00C01CA8" w:rsidP="0027241E">
            <w:r w:rsidRPr="0027241E">
              <w:t xml:space="preserve">6 = 5-1 </w:t>
            </w:r>
            <w:r w:rsidRPr="0027241E">
              <w:rPr>
                <w:rStyle w:val="kursiv"/>
              </w:rPr>
              <w:t>Memo:</w:t>
            </w:r>
            <w:r w:rsidRPr="0027241E">
              <w:t xml:space="preserve"> Endring fra saldert</w:t>
            </w:r>
          </w:p>
        </w:tc>
      </w:tr>
      <w:tr w:rsidR="00BE25BF" w:rsidRPr="0027241E" w14:paraId="5358BAD3" w14:textId="77777777">
        <w:trPr>
          <w:trHeight w:val="640"/>
        </w:trPr>
        <w:tc>
          <w:tcPr>
            <w:tcW w:w="3460" w:type="dxa"/>
            <w:gridSpan w:val="2"/>
            <w:tcBorders>
              <w:top w:val="single" w:sz="4" w:space="0" w:color="000000"/>
              <w:left w:val="nil"/>
              <w:bottom w:val="nil"/>
              <w:right w:val="nil"/>
            </w:tcBorders>
            <w:tcMar>
              <w:top w:w="128" w:type="dxa"/>
              <w:left w:w="43" w:type="dxa"/>
              <w:bottom w:w="43" w:type="dxa"/>
              <w:right w:w="43" w:type="dxa"/>
            </w:tcMar>
          </w:tcPr>
          <w:p w14:paraId="03F6BF86" w14:textId="77777777" w:rsidR="00C01CA8" w:rsidRPr="0027241E" w:rsidRDefault="00C01CA8" w:rsidP="0027241E">
            <w:r w:rsidRPr="0027241E">
              <w:t>A. Inntekter utenom petroleumsinntekter</w:t>
            </w:r>
            <w:r w:rsidRPr="0027241E">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C1E290F" w14:textId="77777777" w:rsidR="00C01CA8" w:rsidRPr="0027241E" w:rsidRDefault="00C01CA8" w:rsidP="0027241E">
            <w:r w:rsidRPr="0027241E">
              <w:t>1 577 359</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C19F2D4" w14:textId="77777777" w:rsidR="00C01CA8" w:rsidRPr="0027241E" w:rsidRDefault="00C01CA8" w:rsidP="0027241E">
            <w:r w:rsidRPr="0027241E">
              <w:t>3 947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A856258" w14:textId="77777777" w:rsidR="00C01CA8" w:rsidRPr="0027241E" w:rsidRDefault="00C01CA8" w:rsidP="0027241E">
            <w:r w:rsidRPr="0027241E">
              <w:t>1 581 306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A1A8DB4" w14:textId="77777777" w:rsidR="00C01CA8" w:rsidRPr="0027241E" w:rsidRDefault="00C01CA8" w:rsidP="0027241E">
            <w:r w:rsidRPr="0027241E">
              <w:t>3 770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7BB1406" w14:textId="77777777" w:rsidR="00C01CA8" w:rsidRPr="0027241E" w:rsidRDefault="00C01CA8" w:rsidP="0027241E">
            <w:r w:rsidRPr="0027241E">
              <w:t>1 585 076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EFBF7A7" w14:textId="77777777" w:rsidR="00C01CA8" w:rsidRPr="0027241E" w:rsidRDefault="00C01CA8" w:rsidP="0027241E">
            <w:r w:rsidRPr="0027241E">
              <w:t>7 717</w:t>
            </w:r>
          </w:p>
        </w:tc>
      </w:tr>
      <w:tr w:rsidR="00BE25BF" w:rsidRPr="0027241E" w14:paraId="6411178A" w14:textId="77777777">
        <w:trPr>
          <w:trHeight w:val="640"/>
        </w:trPr>
        <w:tc>
          <w:tcPr>
            <w:tcW w:w="280" w:type="dxa"/>
            <w:tcBorders>
              <w:top w:val="nil"/>
              <w:left w:val="nil"/>
              <w:bottom w:val="nil"/>
              <w:right w:val="nil"/>
            </w:tcBorders>
            <w:tcMar>
              <w:top w:w="128" w:type="dxa"/>
              <w:left w:w="43" w:type="dxa"/>
              <w:bottom w:w="43" w:type="dxa"/>
              <w:right w:w="43" w:type="dxa"/>
            </w:tcMar>
          </w:tcPr>
          <w:p w14:paraId="0E0425EB" w14:textId="77777777" w:rsidR="00C01CA8" w:rsidRPr="0027241E" w:rsidRDefault="00C01CA8" w:rsidP="0027241E"/>
        </w:tc>
        <w:tc>
          <w:tcPr>
            <w:tcW w:w="3180" w:type="dxa"/>
            <w:tcBorders>
              <w:top w:val="nil"/>
              <w:left w:val="nil"/>
              <w:bottom w:val="nil"/>
              <w:right w:val="nil"/>
            </w:tcBorders>
            <w:tcMar>
              <w:top w:w="128" w:type="dxa"/>
              <w:left w:w="43" w:type="dxa"/>
              <w:bottom w:w="43" w:type="dxa"/>
              <w:right w:w="43" w:type="dxa"/>
            </w:tcMar>
            <w:vAlign w:val="bottom"/>
          </w:tcPr>
          <w:p w14:paraId="502F661D" w14:textId="77777777" w:rsidR="00C01CA8" w:rsidRPr="0027241E" w:rsidRDefault="00C01CA8" w:rsidP="0027241E">
            <w:r w:rsidRPr="0027241E">
              <w:t>Skatter og avgifter fra Fastlands-Norge</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456D33C9" w14:textId="77777777" w:rsidR="00C01CA8" w:rsidRPr="0027241E" w:rsidRDefault="00C01CA8" w:rsidP="0027241E">
            <w:r w:rsidRPr="0027241E">
              <w:t>1 423 005</w:t>
            </w:r>
          </w:p>
        </w:tc>
        <w:tc>
          <w:tcPr>
            <w:tcW w:w="1000" w:type="dxa"/>
            <w:tcBorders>
              <w:top w:val="nil"/>
              <w:left w:val="nil"/>
              <w:bottom w:val="nil"/>
              <w:right w:val="nil"/>
            </w:tcBorders>
            <w:tcMar>
              <w:top w:w="128" w:type="dxa"/>
              <w:left w:w="43" w:type="dxa"/>
              <w:bottom w:w="43" w:type="dxa"/>
              <w:right w:w="43" w:type="dxa"/>
            </w:tcMar>
            <w:vAlign w:val="bottom"/>
          </w:tcPr>
          <w:p w14:paraId="09688A47" w14:textId="77777777" w:rsidR="00C01CA8" w:rsidRPr="0027241E" w:rsidRDefault="00C01CA8" w:rsidP="0027241E">
            <w:r w:rsidRPr="0027241E">
              <w:t>-5 198</w:t>
            </w:r>
          </w:p>
        </w:tc>
        <w:tc>
          <w:tcPr>
            <w:tcW w:w="1000" w:type="dxa"/>
            <w:tcBorders>
              <w:top w:val="nil"/>
              <w:left w:val="nil"/>
              <w:bottom w:val="nil"/>
              <w:right w:val="nil"/>
            </w:tcBorders>
            <w:tcMar>
              <w:top w:w="128" w:type="dxa"/>
              <w:left w:w="43" w:type="dxa"/>
              <w:bottom w:w="43" w:type="dxa"/>
              <w:right w:w="43" w:type="dxa"/>
            </w:tcMar>
            <w:vAlign w:val="bottom"/>
          </w:tcPr>
          <w:p w14:paraId="0A8D7A9F" w14:textId="77777777" w:rsidR="00C01CA8" w:rsidRPr="0027241E" w:rsidRDefault="00C01CA8" w:rsidP="0027241E">
            <w:r w:rsidRPr="0027241E">
              <w:t>1 417 807</w:t>
            </w:r>
          </w:p>
        </w:tc>
        <w:tc>
          <w:tcPr>
            <w:tcW w:w="1000" w:type="dxa"/>
            <w:tcBorders>
              <w:top w:val="nil"/>
              <w:left w:val="nil"/>
              <w:bottom w:val="nil"/>
              <w:right w:val="nil"/>
            </w:tcBorders>
            <w:tcMar>
              <w:top w:w="128" w:type="dxa"/>
              <w:left w:w="43" w:type="dxa"/>
              <w:bottom w:w="43" w:type="dxa"/>
              <w:right w:w="43" w:type="dxa"/>
            </w:tcMar>
            <w:vAlign w:val="bottom"/>
          </w:tcPr>
          <w:p w14:paraId="70A5DB68" w14:textId="77777777" w:rsidR="00C01CA8" w:rsidRPr="0027241E" w:rsidRDefault="00C01CA8" w:rsidP="0027241E">
            <w:r w:rsidRPr="0027241E">
              <w:t>3 548</w:t>
            </w:r>
          </w:p>
        </w:tc>
        <w:tc>
          <w:tcPr>
            <w:tcW w:w="1000" w:type="dxa"/>
            <w:tcBorders>
              <w:top w:val="nil"/>
              <w:left w:val="nil"/>
              <w:bottom w:val="nil"/>
              <w:right w:val="nil"/>
            </w:tcBorders>
            <w:tcMar>
              <w:top w:w="128" w:type="dxa"/>
              <w:left w:w="43" w:type="dxa"/>
              <w:bottom w:w="43" w:type="dxa"/>
              <w:right w:w="43" w:type="dxa"/>
            </w:tcMar>
            <w:vAlign w:val="bottom"/>
          </w:tcPr>
          <w:p w14:paraId="25DF2715" w14:textId="77777777" w:rsidR="00C01CA8" w:rsidRPr="0027241E" w:rsidRDefault="00C01CA8" w:rsidP="0027241E">
            <w:r w:rsidRPr="0027241E">
              <w:t>1 421 355</w:t>
            </w:r>
          </w:p>
        </w:tc>
        <w:tc>
          <w:tcPr>
            <w:tcW w:w="1000" w:type="dxa"/>
            <w:tcBorders>
              <w:top w:val="nil"/>
              <w:left w:val="nil"/>
              <w:bottom w:val="nil"/>
              <w:right w:val="nil"/>
            </w:tcBorders>
            <w:tcMar>
              <w:top w:w="128" w:type="dxa"/>
              <w:left w:w="43" w:type="dxa"/>
              <w:bottom w:w="43" w:type="dxa"/>
              <w:right w:w="43" w:type="dxa"/>
            </w:tcMar>
            <w:vAlign w:val="bottom"/>
          </w:tcPr>
          <w:p w14:paraId="7CEB25AB" w14:textId="77777777" w:rsidR="00C01CA8" w:rsidRPr="0027241E" w:rsidRDefault="00C01CA8" w:rsidP="0027241E">
            <w:r w:rsidRPr="0027241E">
              <w:t>-1 650</w:t>
            </w:r>
          </w:p>
        </w:tc>
      </w:tr>
      <w:tr w:rsidR="00BE25BF" w:rsidRPr="0027241E" w14:paraId="2F00F9C5" w14:textId="77777777">
        <w:trPr>
          <w:trHeight w:val="380"/>
        </w:trPr>
        <w:tc>
          <w:tcPr>
            <w:tcW w:w="280" w:type="dxa"/>
            <w:tcBorders>
              <w:top w:val="nil"/>
              <w:left w:val="nil"/>
              <w:bottom w:val="nil"/>
              <w:right w:val="nil"/>
            </w:tcBorders>
            <w:tcMar>
              <w:top w:w="128" w:type="dxa"/>
              <w:left w:w="43" w:type="dxa"/>
              <w:bottom w:w="43" w:type="dxa"/>
              <w:right w:w="43" w:type="dxa"/>
            </w:tcMar>
          </w:tcPr>
          <w:p w14:paraId="7EC1043D" w14:textId="77777777" w:rsidR="00C01CA8" w:rsidRPr="0027241E" w:rsidRDefault="00C01CA8" w:rsidP="0027241E"/>
        </w:tc>
        <w:tc>
          <w:tcPr>
            <w:tcW w:w="3180" w:type="dxa"/>
            <w:tcBorders>
              <w:top w:val="nil"/>
              <w:left w:val="nil"/>
              <w:bottom w:val="nil"/>
              <w:right w:val="nil"/>
            </w:tcBorders>
            <w:tcMar>
              <w:top w:w="128" w:type="dxa"/>
              <w:left w:w="43" w:type="dxa"/>
              <w:bottom w:w="43" w:type="dxa"/>
              <w:right w:w="43" w:type="dxa"/>
            </w:tcMar>
            <w:vAlign w:val="bottom"/>
          </w:tcPr>
          <w:p w14:paraId="4DCC82B5" w14:textId="77777777" w:rsidR="00C01CA8" w:rsidRPr="0027241E" w:rsidRDefault="00C01CA8" w:rsidP="0027241E">
            <w:r w:rsidRPr="0027241E">
              <w:t>Renteinntekter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39BF3EFC" w14:textId="77777777" w:rsidR="00C01CA8" w:rsidRPr="0027241E" w:rsidRDefault="00C01CA8" w:rsidP="0027241E">
            <w:r w:rsidRPr="0027241E">
              <w:t>47 087</w:t>
            </w:r>
          </w:p>
        </w:tc>
        <w:tc>
          <w:tcPr>
            <w:tcW w:w="1000" w:type="dxa"/>
            <w:tcBorders>
              <w:top w:val="nil"/>
              <w:left w:val="nil"/>
              <w:bottom w:val="nil"/>
              <w:right w:val="nil"/>
            </w:tcBorders>
            <w:tcMar>
              <w:top w:w="128" w:type="dxa"/>
              <w:left w:w="43" w:type="dxa"/>
              <w:bottom w:w="43" w:type="dxa"/>
              <w:right w:w="43" w:type="dxa"/>
            </w:tcMar>
            <w:vAlign w:val="bottom"/>
          </w:tcPr>
          <w:p w14:paraId="78E00C3B" w14:textId="77777777" w:rsidR="00C01CA8" w:rsidRPr="0027241E" w:rsidRDefault="00C01CA8" w:rsidP="0027241E">
            <w:r w:rsidRPr="0027241E">
              <w:t>-2 197</w:t>
            </w:r>
          </w:p>
        </w:tc>
        <w:tc>
          <w:tcPr>
            <w:tcW w:w="1000" w:type="dxa"/>
            <w:tcBorders>
              <w:top w:val="nil"/>
              <w:left w:val="nil"/>
              <w:bottom w:val="nil"/>
              <w:right w:val="nil"/>
            </w:tcBorders>
            <w:tcMar>
              <w:top w:w="128" w:type="dxa"/>
              <w:left w:w="43" w:type="dxa"/>
              <w:bottom w:w="43" w:type="dxa"/>
              <w:right w:w="43" w:type="dxa"/>
            </w:tcMar>
            <w:vAlign w:val="bottom"/>
          </w:tcPr>
          <w:p w14:paraId="46422699" w14:textId="77777777" w:rsidR="00C01CA8" w:rsidRPr="0027241E" w:rsidRDefault="00C01CA8" w:rsidP="0027241E">
            <w:r w:rsidRPr="0027241E">
              <w:t>44 891</w:t>
            </w:r>
          </w:p>
        </w:tc>
        <w:tc>
          <w:tcPr>
            <w:tcW w:w="1000" w:type="dxa"/>
            <w:tcBorders>
              <w:top w:val="nil"/>
              <w:left w:val="nil"/>
              <w:bottom w:val="nil"/>
              <w:right w:val="nil"/>
            </w:tcBorders>
            <w:tcMar>
              <w:top w:w="128" w:type="dxa"/>
              <w:left w:w="43" w:type="dxa"/>
              <w:bottom w:w="43" w:type="dxa"/>
              <w:right w:w="43" w:type="dxa"/>
            </w:tcMar>
            <w:vAlign w:val="bottom"/>
          </w:tcPr>
          <w:p w14:paraId="72CF9C76"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21B255C0" w14:textId="77777777" w:rsidR="00C01CA8" w:rsidRPr="0027241E" w:rsidRDefault="00C01CA8" w:rsidP="0027241E">
            <w:r w:rsidRPr="0027241E">
              <w:t>44 891</w:t>
            </w:r>
          </w:p>
        </w:tc>
        <w:tc>
          <w:tcPr>
            <w:tcW w:w="1000" w:type="dxa"/>
            <w:tcBorders>
              <w:top w:val="nil"/>
              <w:left w:val="nil"/>
              <w:bottom w:val="nil"/>
              <w:right w:val="nil"/>
            </w:tcBorders>
            <w:tcMar>
              <w:top w:w="128" w:type="dxa"/>
              <w:left w:w="43" w:type="dxa"/>
              <w:bottom w:w="43" w:type="dxa"/>
              <w:right w:w="43" w:type="dxa"/>
            </w:tcMar>
            <w:vAlign w:val="bottom"/>
          </w:tcPr>
          <w:p w14:paraId="51907C64" w14:textId="77777777" w:rsidR="00C01CA8" w:rsidRPr="0027241E" w:rsidRDefault="00C01CA8" w:rsidP="0027241E">
            <w:r w:rsidRPr="0027241E">
              <w:t>-2 197</w:t>
            </w:r>
          </w:p>
        </w:tc>
      </w:tr>
      <w:tr w:rsidR="00BE25BF" w:rsidRPr="0027241E" w14:paraId="3FA5942A" w14:textId="77777777">
        <w:trPr>
          <w:trHeight w:val="380"/>
        </w:trPr>
        <w:tc>
          <w:tcPr>
            <w:tcW w:w="280" w:type="dxa"/>
            <w:tcBorders>
              <w:top w:val="nil"/>
              <w:left w:val="nil"/>
              <w:bottom w:val="nil"/>
              <w:right w:val="nil"/>
            </w:tcBorders>
            <w:tcMar>
              <w:top w:w="128" w:type="dxa"/>
              <w:left w:w="43" w:type="dxa"/>
              <w:bottom w:w="43" w:type="dxa"/>
              <w:right w:w="43" w:type="dxa"/>
            </w:tcMar>
          </w:tcPr>
          <w:p w14:paraId="537AD48E" w14:textId="77777777" w:rsidR="00C01CA8" w:rsidRPr="0027241E" w:rsidRDefault="00C01CA8" w:rsidP="0027241E"/>
        </w:tc>
        <w:tc>
          <w:tcPr>
            <w:tcW w:w="3180" w:type="dxa"/>
            <w:tcBorders>
              <w:top w:val="nil"/>
              <w:left w:val="nil"/>
              <w:bottom w:val="nil"/>
              <w:right w:val="nil"/>
            </w:tcBorders>
            <w:tcMar>
              <w:top w:w="128" w:type="dxa"/>
              <w:left w:w="43" w:type="dxa"/>
              <w:bottom w:w="43" w:type="dxa"/>
              <w:right w:w="43" w:type="dxa"/>
            </w:tcMar>
            <w:vAlign w:val="bottom"/>
          </w:tcPr>
          <w:p w14:paraId="2A392B32" w14:textId="77777777" w:rsidR="00C01CA8" w:rsidRPr="0027241E" w:rsidRDefault="00C01CA8" w:rsidP="0027241E">
            <w:r w:rsidRPr="0027241E">
              <w:t>Overføringer fra Norges Bank</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6E3AEE4F" w14:textId="77777777" w:rsidR="00C01CA8" w:rsidRPr="0027241E" w:rsidRDefault="00C01CA8" w:rsidP="0027241E">
            <w:r w:rsidRPr="0027241E">
              <w:t>18 974</w:t>
            </w:r>
          </w:p>
        </w:tc>
        <w:tc>
          <w:tcPr>
            <w:tcW w:w="1000" w:type="dxa"/>
            <w:tcBorders>
              <w:top w:val="nil"/>
              <w:left w:val="nil"/>
              <w:bottom w:val="nil"/>
              <w:right w:val="nil"/>
            </w:tcBorders>
            <w:tcMar>
              <w:top w:w="128" w:type="dxa"/>
              <w:left w:w="43" w:type="dxa"/>
              <w:bottom w:w="43" w:type="dxa"/>
              <w:right w:w="43" w:type="dxa"/>
            </w:tcMar>
            <w:vAlign w:val="bottom"/>
          </w:tcPr>
          <w:p w14:paraId="65D54209" w14:textId="77777777" w:rsidR="00C01CA8" w:rsidRPr="0027241E" w:rsidRDefault="00C01CA8" w:rsidP="0027241E">
            <w:r w:rsidRPr="0027241E">
              <w:t>11 129</w:t>
            </w:r>
          </w:p>
        </w:tc>
        <w:tc>
          <w:tcPr>
            <w:tcW w:w="1000" w:type="dxa"/>
            <w:tcBorders>
              <w:top w:val="nil"/>
              <w:left w:val="nil"/>
              <w:bottom w:val="nil"/>
              <w:right w:val="nil"/>
            </w:tcBorders>
            <w:tcMar>
              <w:top w:w="128" w:type="dxa"/>
              <w:left w:w="43" w:type="dxa"/>
              <w:bottom w:w="43" w:type="dxa"/>
              <w:right w:w="43" w:type="dxa"/>
            </w:tcMar>
            <w:vAlign w:val="bottom"/>
          </w:tcPr>
          <w:p w14:paraId="41533E7E" w14:textId="77777777" w:rsidR="00C01CA8" w:rsidRPr="0027241E" w:rsidRDefault="00C01CA8" w:rsidP="0027241E">
            <w:r w:rsidRPr="0027241E">
              <w:t>30 103</w:t>
            </w:r>
          </w:p>
        </w:tc>
        <w:tc>
          <w:tcPr>
            <w:tcW w:w="1000" w:type="dxa"/>
            <w:tcBorders>
              <w:top w:val="nil"/>
              <w:left w:val="nil"/>
              <w:bottom w:val="nil"/>
              <w:right w:val="nil"/>
            </w:tcBorders>
            <w:tcMar>
              <w:top w:w="128" w:type="dxa"/>
              <w:left w:w="43" w:type="dxa"/>
              <w:bottom w:w="43" w:type="dxa"/>
              <w:right w:w="43" w:type="dxa"/>
            </w:tcMar>
            <w:vAlign w:val="bottom"/>
          </w:tcPr>
          <w:p w14:paraId="31913ED7"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2C249A7E" w14:textId="77777777" w:rsidR="00C01CA8" w:rsidRPr="0027241E" w:rsidRDefault="00C01CA8" w:rsidP="0027241E">
            <w:r w:rsidRPr="0027241E">
              <w:t>30 103</w:t>
            </w:r>
          </w:p>
        </w:tc>
        <w:tc>
          <w:tcPr>
            <w:tcW w:w="1000" w:type="dxa"/>
            <w:tcBorders>
              <w:top w:val="nil"/>
              <w:left w:val="nil"/>
              <w:bottom w:val="nil"/>
              <w:right w:val="nil"/>
            </w:tcBorders>
            <w:tcMar>
              <w:top w:w="128" w:type="dxa"/>
              <w:left w:w="43" w:type="dxa"/>
              <w:bottom w:w="43" w:type="dxa"/>
              <w:right w:w="43" w:type="dxa"/>
            </w:tcMar>
            <w:vAlign w:val="bottom"/>
          </w:tcPr>
          <w:p w14:paraId="1347AC31" w14:textId="77777777" w:rsidR="00C01CA8" w:rsidRPr="0027241E" w:rsidRDefault="00C01CA8" w:rsidP="0027241E">
            <w:r w:rsidRPr="0027241E">
              <w:t>11 129</w:t>
            </w:r>
          </w:p>
        </w:tc>
      </w:tr>
      <w:tr w:rsidR="00BE25BF" w:rsidRPr="0027241E" w14:paraId="196E7723"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4E31EA38" w14:textId="77777777" w:rsidR="00C01CA8" w:rsidRPr="0027241E" w:rsidRDefault="00C01CA8" w:rsidP="0027241E"/>
        </w:tc>
        <w:tc>
          <w:tcPr>
            <w:tcW w:w="3180" w:type="dxa"/>
            <w:tcBorders>
              <w:top w:val="nil"/>
              <w:left w:val="nil"/>
              <w:bottom w:val="single" w:sz="4" w:space="0" w:color="000000"/>
              <w:right w:val="nil"/>
            </w:tcBorders>
            <w:tcMar>
              <w:top w:w="128" w:type="dxa"/>
              <w:left w:w="43" w:type="dxa"/>
              <w:bottom w:w="43" w:type="dxa"/>
              <w:right w:w="43" w:type="dxa"/>
            </w:tcMar>
            <w:vAlign w:val="bottom"/>
          </w:tcPr>
          <w:p w14:paraId="6BF353D0" w14:textId="77777777" w:rsidR="00C01CA8" w:rsidRPr="0027241E" w:rsidRDefault="00C01CA8" w:rsidP="0027241E">
            <w:r w:rsidRPr="0027241E">
              <w:t>Andre inntekter</w:t>
            </w:r>
            <w:r w:rsidRPr="0027241E">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0E33ADC" w14:textId="77777777" w:rsidR="00C01CA8" w:rsidRPr="0027241E" w:rsidRDefault="00C01CA8" w:rsidP="0027241E">
            <w:r w:rsidRPr="0027241E">
              <w:t>88 292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8560421" w14:textId="77777777" w:rsidR="00C01CA8" w:rsidRPr="0027241E" w:rsidRDefault="00C01CA8" w:rsidP="0027241E">
            <w:r w:rsidRPr="0027241E">
              <w:t>213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6E949B7" w14:textId="77777777" w:rsidR="00C01CA8" w:rsidRPr="0027241E" w:rsidRDefault="00C01CA8" w:rsidP="0027241E">
            <w:r w:rsidRPr="0027241E">
              <w:t>88 505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EBDE89D" w14:textId="77777777" w:rsidR="00C01CA8" w:rsidRPr="0027241E" w:rsidRDefault="00C01CA8" w:rsidP="0027241E">
            <w:r w:rsidRPr="0027241E">
              <w:t>222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691C80C" w14:textId="77777777" w:rsidR="00C01CA8" w:rsidRPr="0027241E" w:rsidRDefault="00C01CA8" w:rsidP="0027241E">
            <w:r w:rsidRPr="0027241E">
              <w:t>88 727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1B43553" w14:textId="77777777" w:rsidR="00C01CA8" w:rsidRPr="0027241E" w:rsidRDefault="00C01CA8" w:rsidP="0027241E">
            <w:r w:rsidRPr="0027241E">
              <w:t>435</w:t>
            </w:r>
          </w:p>
        </w:tc>
      </w:tr>
      <w:tr w:rsidR="00BE25BF" w:rsidRPr="0027241E" w14:paraId="149B751D" w14:textId="77777777">
        <w:trPr>
          <w:trHeight w:val="640"/>
        </w:trPr>
        <w:tc>
          <w:tcPr>
            <w:tcW w:w="3460" w:type="dxa"/>
            <w:gridSpan w:val="2"/>
            <w:tcBorders>
              <w:top w:val="single" w:sz="4" w:space="0" w:color="000000"/>
              <w:left w:val="nil"/>
              <w:bottom w:val="nil"/>
              <w:right w:val="nil"/>
            </w:tcBorders>
            <w:tcMar>
              <w:top w:w="128" w:type="dxa"/>
              <w:left w:w="43" w:type="dxa"/>
              <w:bottom w:w="43" w:type="dxa"/>
              <w:right w:w="43" w:type="dxa"/>
            </w:tcMar>
          </w:tcPr>
          <w:p w14:paraId="3DDD4638" w14:textId="77777777" w:rsidR="00C01CA8" w:rsidRPr="0027241E" w:rsidRDefault="00C01CA8" w:rsidP="0027241E">
            <w:r w:rsidRPr="0027241E">
              <w:t>B. Utgifter utenom petroleumsvirksomhet</w:t>
            </w:r>
            <w:r w:rsidRPr="0027241E">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CDB9746" w14:textId="77777777" w:rsidR="00C01CA8" w:rsidRPr="0027241E" w:rsidRDefault="00C01CA8" w:rsidP="0027241E">
            <w:r w:rsidRPr="0027241E">
              <w:t>2 023 203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F475CD4" w14:textId="77777777" w:rsidR="00C01CA8" w:rsidRPr="0027241E" w:rsidRDefault="00C01CA8" w:rsidP="0027241E">
            <w:r w:rsidRPr="0027241E">
              <w:t>51 841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FC1095B" w14:textId="77777777" w:rsidR="00C01CA8" w:rsidRPr="0027241E" w:rsidRDefault="00C01CA8" w:rsidP="0027241E">
            <w:r w:rsidRPr="0027241E">
              <w:t>2 075 044</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B90C7D2" w14:textId="77777777" w:rsidR="00C01CA8" w:rsidRPr="0027241E" w:rsidRDefault="00C01CA8" w:rsidP="0027241E">
            <w:r w:rsidRPr="0027241E">
              <w:t>-2 387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C4E7C03" w14:textId="77777777" w:rsidR="00C01CA8" w:rsidRPr="0027241E" w:rsidRDefault="00C01CA8" w:rsidP="0027241E">
            <w:r w:rsidRPr="0027241E">
              <w:t>2 072 657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9F845D3" w14:textId="77777777" w:rsidR="00C01CA8" w:rsidRPr="0027241E" w:rsidRDefault="00C01CA8" w:rsidP="0027241E">
            <w:r w:rsidRPr="0027241E">
              <w:t>49 454</w:t>
            </w:r>
          </w:p>
        </w:tc>
      </w:tr>
      <w:tr w:rsidR="00BE25BF" w:rsidRPr="0027241E" w14:paraId="19B4DD42" w14:textId="77777777">
        <w:trPr>
          <w:trHeight w:val="380"/>
        </w:trPr>
        <w:tc>
          <w:tcPr>
            <w:tcW w:w="280" w:type="dxa"/>
            <w:tcBorders>
              <w:top w:val="nil"/>
              <w:left w:val="nil"/>
              <w:bottom w:val="nil"/>
              <w:right w:val="nil"/>
            </w:tcBorders>
            <w:tcMar>
              <w:top w:w="128" w:type="dxa"/>
              <w:left w:w="43" w:type="dxa"/>
              <w:bottom w:w="43" w:type="dxa"/>
              <w:right w:w="43" w:type="dxa"/>
            </w:tcMar>
          </w:tcPr>
          <w:p w14:paraId="2AE89BA0" w14:textId="77777777" w:rsidR="00C01CA8" w:rsidRPr="0027241E" w:rsidRDefault="00C01CA8" w:rsidP="0027241E"/>
        </w:tc>
        <w:tc>
          <w:tcPr>
            <w:tcW w:w="3180" w:type="dxa"/>
            <w:tcBorders>
              <w:top w:val="nil"/>
              <w:left w:val="nil"/>
              <w:bottom w:val="nil"/>
              <w:right w:val="nil"/>
            </w:tcBorders>
            <w:tcMar>
              <w:top w:w="128" w:type="dxa"/>
              <w:left w:w="43" w:type="dxa"/>
              <w:bottom w:w="43" w:type="dxa"/>
              <w:right w:w="43" w:type="dxa"/>
            </w:tcMar>
            <w:vAlign w:val="bottom"/>
          </w:tcPr>
          <w:p w14:paraId="38A7048B" w14:textId="77777777" w:rsidR="00C01CA8" w:rsidRPr="0027241E" w:rsidRDefault="00C01CA8" w:rsidP="0027241E">
            <w:r w:rsidRPr="0027241E">
              <w:t>Renteutgifter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7A6623E8" w14:textId="77777777" w:rsidR="00C01CA8" w:rsidRPr="0027241E" w:rsidRDefault="00C01CA8" w:rsidP="0027241E">
            <w:r w:rsidRPr="0027241E">
              <w:t>18 300</w:t>
            </w:r>
          </w:p>
        </w:tc>
        <w:tc>
          <w:tcPr>
            <w:tcW w:w="1000" w:type="dxa"/>
            <w:tcBorders>
              <w:top w:val="nil"/>
              <w:left w:val="nil"/>
              <w:bottom w:val="nil"/>
              <w:right w:val="nil"/>
            </w:tcBorders>
            <w:tcMar>
              <w:top w:w="128" w:type="dxa"/>
              <w:left w:w="43" w:type="dxa"/>
              <w:bottom w:w="43" w:type="dxa"/>
              <w:right w:w="43" w:type="dxa"/>
            </w:tcMar>
            <w:vAlign w:val="bottom"/>
          </w:tcPr>
          <w:p w14:paraId="3B7C6C33" w14:textId="77777777" w:rsidR="00C01CA8" w:rsidRPr="0027241E" w:rsidRDefault="00C01CA8" w:rsidP="0027241E">
            <w:r w:rsidRPr="0027241E">
              <w:t>574</w:t>
            </w:r>
          </w:p>
        </w:tc>
        <w:tc>
          <w:tcPr>
            <w:tcW w:w="1000" w:type="dxa"/>
            <w:tcBorders>
              <w:top w:val="nil"/>
              <w:left w:val="nil"/>
              <w:bottom w:val="nil"/>
              <w:right w:val="nil"/>
            </w:tcBorders>
            <w:tcMar>
              <w:top w:w="128" w:type="dxa"/>
              <w:left w:w="43" w:type="dxa"/>
              <w:bottom w:w="43" w:type="dxa"/>
              <w:right w:w="43" w:type="dxa"/>
            </w:tcMar>
            <w:vAlign w:val="bottom"/>
          </w:tcPr>
          <w:p w14:paraId="2F4FB02D" w14:textId="77777777" w:rsidR="00C01CA8" w:rsidRPr="0027241E" w:rsidRDefault="00C01CA8" w:rsidP="0027241E">
            <w:r w:rsidRPr="0027241E">
              <w:t>18 874</w:t>
            </w:r>
          </w:p>
        </w:tc>
        <w:tc>
          <w:tcPr>
            <w:tcW w:w="1000" w:type="dxa"/>
            <w:tcBorders>
              <w:top w:val="nil"/>
              <w:left w:val="nil"/>
              <w:bottom w:val="nil"/>
              <w:right w:val="nil"/>
            </w:tcBorders>
            <w:tcMar>
              <w:top w:w="128" w:type="dxa"/>
              <w:left w:w="43" w:type="dxa"/>
              <w:bottom w:w="43" w:type="dxa"/>
              <w:right w:w="43" w:type="dxa"/>
            </w:tcMar>
            <w:vAlign w:val="bottom"/>
          </w:tcPr>
          <w:p w14:paraId="1F268B69"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24BF058D" w14:textId="77777777" w:rsidR="00C01CA8" w:rsidRPr="0027241E" w:rsidRDefault="00C01CA8" w:rsidP="0027241E">
            <w:r w:rsidRPr="0027241E">
              <w:t>18 874</w:t>
            </w:r>
          </w:p>
        </w:tc>
        <w:tc>
          <w:tcPr>
            <w:tcW w:w="1000" w:type="dxa"/>
            <w:tcBorders>
              <w:top w:val="nil"/>
              <w:left w:val="nil"/>
              <w:bottom w:val="nil"/>
              <w:right w:val="nil"/>
            </w:tcBorders>
            <w:tcMar>
              <w:top w:w="128" w:type="dxa"/>
              <w:left w:w="43" w:type="dxa"/>
              <w:bottom w:w="43" w:type="dxa"/>
              <w:right w:w="43" w:type="dxa"/>
            </w:tcMar>
            <w:vAlign w:val="bottom"/>
          </w:tcPr>
          <w:p w14:paraId="4F44B3DC" w14:textId="77777777" w:rsidR="00C01CA8" w:rsidRPr="0027241E" w:rsidRDefault="00C01CA8" w:rsidP="0027241E">
            <w:r w:rsidRPr="0027241E">
              <w:t>574</w:t>
            </w:r>
          </w:p>
        </w:tc>
      </w:tr>
      <w:tr w:rsidR="00BE25BF" w:rsidRPr="0027241E" w14:paraId="5144E07D" w14:textId="77777777">
        <w:trPr>
          <w:trHeight w:val="380"/>
        </w:trPr>
        <w:tc>
          <w:tcPr>
            <w:tcW w:w="280" w:type="dxa"/>
            <w:tcBorders>
              <w:top w:val="nil"/>
              <w:left w:val="nil"/>
              <w:bottom w:val="nil"/>
              <w:right w:val="nil"/>
            </w:tcBorders>
            <w:tcMar>
              <w:top w:w="128" w:type="dxa"/>
              <w:left w:w="43" w:type="dxa"/>
              <w:bottom w:w="43" w:type="dxa"/>
              <w:right w:w="43" w:type="dxa"/>
            </w:tcMar>
          </w:tcPr>
          <w:p w14:paraId="4A98FAC0" w14:textId="77777777" w:rsidR="00C01CA8" w:rsidRPr="0027241E" w:rsidRDefault="00C01CA8" w:rsidP="0027241E"/>
        </w:tc>
        <w:tc>
          <w:tcPr>
            <w:tcW w:w="3180" w:type="dxa"/>
            <w:tcBorders>
              <w:top w:val="nil"/>
              <w:left w:val="nil"/>
              <w:bottom w:val="nil"/>
              <w:right w:val="nil"/>
            </w:tcBorders>
            <w:tcMar>
              <w:top w:w="128" w:type="dxa"/>
              <w:left w:w="43" w:type="dxa"/>
              <w:bottom w:w="43" w:type="dxa"/>
              <w:right w:w="43" w:type="dxa"/>
            </w:tcMar>
            <w:vAlign w:val="bottom"/>
          </w:tcPr>
          <w:p w14:paraId="69D8866B" w14:textId="77777777" w:rsidR="00C01CA8" w:rsidRPr="0027241E" w:rsidRDefault="00C01CA8" w:rsidP="0027241E">
            <w:r w:rsidRPr="0027241E">
              <w:t>Dagpenger</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32A99B93" w14:textId="77777777" w:rsidR="00C01CA8" w:rsidRPr="0027241E" w:rsidRDefault="00C01CA8" w:rsidP="0027241E">
            <w:r w:rsidRPr="0027241E">
              <w:t>14 405</w:t>
            </w:r>
          </w:p>
        </w:tc>
        <w:tc>
          <w:tcPr>
            <w:tcW w:w="1000" w:type="dxa"/>
            <w:tcBorders>
              <w:top w:val="nil"/>
              <w:left w:val="nil"/>
              <w:bottom w:val="nil"/>
              <w:right w:val="nil"/>
            </w:tcBorders>
            <w:tcMar>
              <w:top w:w="128" w:type="dxa"/>
              <w:left w:w="43" w:type="dxa"/>
              <w:bottom w:w="43" w:type="dxa"/>
              <w:right w:w="43" w:type="dxa"/>
            </w:tcMar>
            <w:vAlign w:val="bottom"/>
          </w:tcPr>
          <w:p w14:paraId="2FC2350A" w14:textId="77777777" w:rsidR="00C01CA8" w:rsidRPr="0027241E" w:rsidRDefault="00C01CA8" w:rsidP="0027241E">
            <w:r w:rsidRPr="0027241E">
              <w:t>1 005</w:t>
            </w:r>
          </w:p>
        </w:tc>
        <w:tc>
          <w:tcPr>
            <w:tcW w:w="1000" w:type="dxa"/>
            <w:tcBorders>
              <w:top w:val="nil"/>
              <w:left w:val="nil"/>
              <w:bottom w:val="nil"/>
              <w:right w:val="nil"/>
            </w:tcBorders>
            <w:tcMar>
              <w:top w:w="128" w:type="dxa"/>
              <w:left w:w="43" w:type="dxa"/>
              <w:bottom w:w="43" w:type="dxa"/>
              <w:right w:w="43" w:type="dxa"/>
            </w:tcMar>
            <w:vAlign w:val="bottom"/>
          </w:tcPr>
          <w:p w14:paraId="487983EB" w14:textId="77777777" w:rsidR="00C01CA8" w:rsidRPr="0027241E" w:rsidRDefault="00C01CA8" w:rsidP="0027241E">
            <w:r w:rsidRPr="0027241E">
              <w:t>15 410</w:t>
            </w:r>
          </w:p>
        </w:tc>
        <w:tc>
          <w:tcPr>
            <w:tcW w:w="1000" w:type="dxa"/>
            <w:tcBorders>
              <w:top w:val="nil"/>
              <w:left w:val="nil"/>
              <w:bottom w:val="nil"/>
              <w:right w:val="nil"/>
            </w:tcBorders>
            <w:tcMar>
              <w:top w:w="128" w:type="dxa"/>
              <w:left w:w="43" w:type="dxa"/>
              <w:bottom w:w="43" w:type="dxa"/>
              <w:right w:w="43" w:type="dxa"/>
            </w:tcMar>
            <w:vAlign w:val="bottom"/>
          </w:tcPr>
          <w:p w14:paraId="78C6AC8E" w14:textId="77777777" w:rsidR="00C01CA8" w:rsidRPr="0027241E" w:rsidRDefault="00C01CA8" w:rsidP="0027241E">
            <w:r w:rsidRPr="0027241E">
              <w:t>360</w:t>
            </w:r>
          </w:p>
        </w:tc>
        <w:tc>
          <w:tcPr>
            <w:tcW w:w="1000" w:type="dxa"/>
            <w:tcBorders>
              <w:top w:val="nil"/>
              <w:left w:val="nil"/>
              <w:bottom w:val="nil"/>
              <w:right w:val="nil"/>
            </w:tcBorders>
            <w:tcMar>
              <w:top w:w="128" w:type="dxa"/>
              <w:left w:w="43" w:type="dxa"/>
              <w:bottom w:w="43" w:type="dxa"/>
              <w:right w:w="43" w:type="dxa"/>
            </w:tcMar>
            <w:vAlign w:val="bottom"/>
          </w:tcPr>
          <w:p w14:paraId="78D6A9C9" w14:textId="77777777" w:rsidR="00C01CA8" w:rsidRPr="0027241E" w:rsidRDefault="00C01CA8" w:rsidP="0027241E">
            <w:r w:rsidRPr="0027241E">
              <w:t>15 770</w:t>
            </w:r>
          </w:p>
        </w:tc>
        <w:tc>
          <w:tcPr>
            <w:tcW w:w="1000" w:type="dxa"/>
            <w:tcBorders>
              <w:top w:val="nil"/>
              <w:left w:val="nil"/>
              <w:bottom w:val="nil"/>
              <w:right w:val="nil"/>
            </w:tcBorders>
            <w:tcMar>
              <w:top w:w="128" w:type="dxa"/>
              <w:left w:w="43" w:type="dxa"/>
              <w:bottom w:w="43" w:type="dxa"/>
              <w:right w:w="43" w:type="dxa"/>
            </w:tcMar>
            <w:vAlign w:val="bottom"/>
          </w:tcPr>
          <w:p w14:paraId="5E3C7AEE" w14:textId="77777777" w:rsidR="00C01CA8" w:rsidRPr="0027241E" w:rsidRDefault="00C01CA8" w:rsidP="0027241E">
            <w:r w:rsidRPr="0027241E">
              <w:t>1 365</w:t>
            </w:r>
          </w:p>
        </w:tc>
      </w:tr>
      <w:tr w:rsidR="00BE25BF" w:rsidRPr="0027241E" w14:paraId="5CCC50EE"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5A65080E" w14:textId="77777777" w:rsidR="00C01CA8" w:rsidRPr="0027241E" w:rsidRDefault="00C01CA8" w:rsidP="0027241E"/>
        </w:tc>
        <w:tc>
          <w:tcPr>
            <w:tcW w:w="3180" w:type="dxa"/>
            <w:tcBorders>
              <w:top w:val="nil"/>
              <w:left w:val="nil"/>
              <w:bottom w:val="single" w:sz="4" w:space="0" w:color="000000"/>
              <w:right w:val="nil"/>
            </w:tcBorders>
            <w:tcMar>
              <w:top w:w="128" w:type="dxa"/>
              <w:left w:w="43" w:type="dxa"/>
              <w:bottom w:w="43" w:type="dxa"/>
              <w:right w:w="43" w:type="dxa"/>
            </w:tcMar>
            <w:vAlign w:val="bottom"/>
          </w:tcPr>
          <w:p w14:paraId="70F2E975" w14:textId="77777777" w:rsidR="00C01CA8" w:rsidRPr="0027241E" w:rsidRDefault="00C01CA8" w:rsidP="0027241E">
            <w:r w:rsidRPr="0027241E">
              <w:t>Andre utgifter</w:t>
            </w:r>
            <w:r w:rsidRPr="0027241E">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1F32EAE" w14:textId="77777777" w:rsidR="00C01CA8" w:rsidRPr="0027241E" w:rsidRDefault="00C01CA8" w:rsidP="0027241E">
            <w:r w:rsidRPr="0027241E">
              <w:t>1 990 497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952A8BE" w14:textId="77777777" w:rsidR="00C01CA8" w:rsidRPr="0027241E" w:rsidRDefault="00C01CA8" w:rsidP="0027241E">
            <w:r w:rsidRPr="0027241E">
              <w:t>50 262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3207191" w14:textId="77777777" w:rsidR="00C01CA8" w:rsidRPr="0027241E" w:rsidRDefault="00C01CA8" w:rsidP="0027241E">
            <w:r w:rsidRPr="0027241E">
              <w:t>2 040 760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EB19AC6" w14:textId="77777777" w:rsidR="00C01CA8" w:rsidRPr="0027241E" w:rsidRDefault="00C01CA8" w:rsidP="0027241E">
            <w:r w:rsidRPr="0027241E">
              <w:t>-2 747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E8B6244" w14:textId="77777777" w:rsidR="00C01CA8" w:rsidRPr="0027241E" w:rsidRDefault="00C01CA8" w:rsidP="0027241E">
            <w:r w:rsidRPr="0027241E">
              <w:t>2 038 013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445975A" w14:textId="77777777" w:rsidR="00C01CA8" w:rsidRPr="0027241E" w:rsidRDefault="00C01CA8" w:rsidP="0027241E">
            <w:r w:rsidRPr="0027241E">
              <w:t>47 515</w:t>
            </w:r>
          </w:p>
        </w:tc>
      </w:tr>
      <w:tr w:rsidR="00BE25BF" w:rsidRPr="0027241E" w14:paraId="43EEA0F3" w14:textId="77777777">
        <w:trPr>
          <w:trHeight w:val="380"/>
        </w:trPr>
        <w:tc>
          <w:tcPr>
            <w:tcW w:w="3460" w:type="dxa"/>
            <w:gridSpan w:val="2"/>
            <w:tcBorders>
              <w:top w:val="single" w:sz="4" w:space="0" w:color="000000"/>
              <w:left w:val="nil"/>
              <w:bottom w:val="nil"/>
              <w:right w:val="nil"/>
            </w:tcBorders>
            <w:tcMar>
              <w:top w:w="128" w:type="dxa"/>
              <w:left w:w="43" w:type="dxa"/>
              <w:bottom w:w="43" w:type="dxa"/>
              <w:right w:w="43" w:type="dxa"/>
            </w:tcMar>
          </w:tcPr>
          <w:p w14:paraId="25499041" w14:textId="77777777" w:rsidR="00C01CA8" w:rsidRPr="0027241E" w:rsidRDefault="00C01CA8" w:rsidP="0027241E">
            <w:r w:rsidRPr="0027241E">
              <w:t>C. Oljekorrigert overskudd (A-B)</w:t>
            </w:r>
            <w:r w:rsidRPr="0027241E">
              <w:tab/>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122FE6A2" w14:textId="77777777" w:rsidR="00C01CA8" w:rsidRPr="0027241E" w:rsidRDefault="00C01CA8" w:rsidP="0027241E">
            <w:r w:rsidRPr="0027241E">
              <w:t>-445 844</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2AF803C" w14:textId="77777777" w:rsidR="00C01CA8" w:rsidRPr="0027241E" w:rsidRDefault="00C01CA8" w:rsidP="0027241E">
            <w:r w:rsidRPr="0027241E">
              <w:t>-47 894</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1D75E28" w14:textId="77777777" w:rsidR="00C01CA8" w:rsidRPr="0027241E" w:rsidRDefault="00C01CA8" w:rsidP="0027241E">
            <w:r w:rsidRPr="0027241E">
              <w:t>-493 738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E43EEA3" w14:textId="77777777" w:rsidR="00C01CA8" w:rsidRPr="0027241E" w:rsidRDefault="00C01CA8" w:rsidP="0027241E">
            <w:r w:rsidRPr="0027241E">
              <w:t>6 157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F26AF57" w14:textId="77777777" w:rsidR="00C01CA8" w:rsidRPr="0027241E" w:rsidRDefault="00C01CA8" w:rsidP="0027241E">
            <w:r w:rsidRPr="0027241E">
              <w:t>-487 581</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A218B6E" w14:textId="77777777" w:rsidR="00C01CA8" w:rsidRPr="0027241E" w:rsidRDefault="00C01CA8" w:rsidP="0027241E">
            <w:r w:rsidRPr="0027241E">
              <w:t>-41 737</w:t>
            </w:r>
          </w:p>
        </w:tc>
      </w:tr>
      <w:tr w:rsidR="00BE25BF" w:rsidRPr="0027241E" w14:paraId="7A803908"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34A167A4" w14:textId="77777777" w:rsidR="00C01CA8" w:rsidRPr="0027241E" w:rsidRDefault="00C01CA8" w:rsidP="0027241E">
            <w:r w:rsidRPr="0027241E">
              <w:t>D. Kontantstrøm fra petroleumsvirksomhet</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2F11BE7E" w14:textId="77777777" w:rsidR="00C01CA8" w:rsidRPr="0027241E" w:rsidRDefault="00C01CA8" w:rsidP="0027241E">
            <w:r w:rsidRPr="0027241E">
              <w:t>642 959</w:t>
            </w:r>
          </w:p>
        </w:tc>
        <w:tc>
          <w:tcPr>
            <w:tcW w:w="1000" w:type="dxa"/>
            <w:tcBorders>
              <w:top w:val="nil"/>
              <w:left w:val="nil"/>
              <w:bottom w:val="nil"/>
              <w:right w:val="nil"/>
            </w:tcBorders>
            <w:tcMar>
              <w:top w:w="128" w:type="dxa"/>
              <w:left w:w="43" w:type="dxa"/>
              <w:bottom w:w="43" w:type="dxa"/>
              <w:right w:w="43" w:type="dxa"/>
            </w:tcMar>
            <w:vAlign w:val="bottom"/>
          </w:tcPr>
          <w:p w14:paraId="56C5BF4A" w14:textId="77777777" w:rsidR="00C01CA8" w:rsidRPr="0027241E" w:rsidRDefault="00C01CA8" w:rsidP="0027241E">
            <w:r w:rsidRPr="0027241E">
              <w:t>55 156</w:t>
            </w:r>
          </w:p>
        </w:tc>
        <w:tc>
          <w:tcPr>
            <w:tcW w:w="1000" w:type="dxa"/>
            <w:tcBorders>
              <w:top w:val="nil"/>
              <w:left w:val="nil"/>
              <w:bottom w:val="nil"/>
              <w:right w:val="nil"/>
            </w:tcBorders>
            <w:tcMar>
              <w:top w:w="128" w:type="dxa"/>
              <w:left w:w="43" w:type="dxa"/>
              <w:bottom w:w="43" w:type="dxa"/>
              <w:right w:w="43" w:type="dxa"/>
            </w:tcMar>
            <w:vAlign w:val="bottom"/>
          </w:tcPr>
          <w:p w14:paraId="7B4859B6" w14:textId="77777777" w:rsidR="00C01CA8" w:rsidRPr="0027241E" w:rsidRDefault="00C01CA8" w:rsidP="0027241E">
            <w:r w:rsidRPr="0027241E">
              <w:t>698 116</w:t>
            </w:r>
          </w:p>
        </w:tc>
        <w:tc>
          <w:tcPr>
            <w:tcW w:w="1000" w:type="dxa"/>
            <w:tcBorders>
              <w:top w:val="nil"/>
              <w:left w:val="nil"/>
              <w:bottom w:val="nil"/>
              <w:right w:val="nil"/>
            </w:tcBorders>
            <w:tcMar>
              <w:top w:w="128" w:type="dxa"/>
              <w:left w:w="43" w:type="dxa"/>
              <w:bottom w:w="43" w:type="dxa"/>
              <w:right w:w="43" w:type="dxa"/>
            </w:tcMar>
            <w:vAlign w:val="bottom"/>
          </w:tcPr>
          <w:p w14:paraId="21A6A789" w14:textId="77777777" w:rsidR="00C01CA8" w:rsidRPr="0027241E" w:rsidRDefault="00C01CA8" w:rsidP="0027241E">
            <w:r w:rsidRPr="0027241E">
              <w:t>-34 500</w:t>
            </w:r>
          </w:p>
        </w:tc>
        <w:tc>
          <w:tcPr>
            <w:tcW w:w="1000" w:type="dxa"/>
            <w:tcBorders>
              <w:top w:val="nil"/>
              <w:left w:val="nil"/>
              <w:bottom w:val="nil"/>
              <w:right w:val="nil"/>
            </w:tcBorders>
            <w:tcMar>
              <w:top w:w="128" w:type="dxa"/>
              <w:left w:w="43" w:type="dxa"/>
              <w:bottom w:w="43" w:type="dxa"/>
              <w:right w:w="43" w:type="dxa"/>
            </w:tcMar>
            <w:vAlign w:val="bottom"/>
          </w:tcPr>
          <w:p w14:paraId="1175F589" w14:textId="77777777" w:rsidR="00C01CA8" w:rsidRPr="0027241E" w:rsidRDefault="00C01CA8" w:rsidP="0027241E">
            <w:r w:rsidRPr="0027241E">
              <w:t>663 616</w:t>
            </w:r>
          </w:p>
        </w:tc>
        <w:tc>
          <w:tcPr>
            <w:tcW w:w="1000" w:type="dxa"/>
            <w:tcBorders>
              <w:top w:val="nil"/>
              <w:left w:val="nil"/>
              <w:bottom w:val="nil"/>
              <w:right w:val="nil"/>
            </w:tcBorders>
            <w:tcMar>
              <w:top w:w="128" w:type="dxa"/>
              <w:left w:w="43" w:type="dxa"/>
              <w:bottom w:w="43" w:type="dxa"/>
              <w:right w:w="43" w:type="dxa"/>
            </w:tcMar>
            <w:vAlign w:val="bottom"/>
          </w:tcPr>
          <w:p w14:paraId="7559362C" w14:textId="77777777" w:rsidR="00C01CA8" w:rsidRPr="0027241E" w:rsidRDefault="00C01CA8" w:rsidP="0027241E">
            <w:r w:rsidRPr="0027241E">
              <w:t>20 656</w:t>
            </w:r>
          </w:p>
        </w:tc>
      </w:tr>
      <w:tr w:rsidR="00BE25BF" w:rsidRPr="0027241E" w14:paraId="3103E202"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2418DC46" w14:textId="77777777" w:rsidR="00C01CA8" w:rsidRPr="0027241E" w:rsidRDefault="00C01CA8" w:rsidP="0027241E">
            <w:r w:rsidRPr="0027241E">
              <w:t>E. Avsetning til Statens pensjonsfond utland (C+D)</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68C7205A" w14:textId="77777777" w:rsidR="00C01CA8" w:rsidRPr="0027241E" w:rsidRDefault="00C01CA8" w:rsidP="0027241E">
            <w:r w:rsidRPr="0027241E">
              <w:t>197 115</w:t>
            </w:r>
          </w:p>
        </w:tc>
        <w:tc>
          <w:tcPr>
            <w:tcW w:w="1000" w:type="dxa"/>
            <w:tcBorders>
              <w:top w:val="nil"/>
              <w:left w:val="nil"/>
              <w:bottom w:val="nil"/>
              <w:right w:val="nil"/>
            </w:tcBorders>
            <w:tcMar>
              <w:top w:w="128" w:type="dxa"/>
              <w:left w:w="43" w:type="dxa"/>
              <w:bottom w:w="43" w:type="dxa"/>
              <w:right w:w="43" w:type="dxa"/>
            </w:tcMar>
            <w:vAlign w:val="bottom"/>
          </w:tcPr>
          <w:p w14:paraId="3A30FC01" w14:textId="77777777" w:rsidR="00C01CA8" w:rsidRPr="0027241E" w:rsidRDefault="00C01CA8" w:rsidP="0027241E">
            <w:r w:rsidRPr="0027241E">
              <w:t>7 262</w:t>
            </w:r>
          </w:p>
        </w:tc>
        <w:tc>
          <w:tcPr>
            <w:tcW w:w="1000" w:type="dxa"/>
            <w:tcBorders>
              <w:top w:val="nil"/>
              <w:left w:val="nil"/>
              <w:bottom w:val="nil"/>
              <w:right w:val="nil"/>
            </w:tcBorders>
            <w:tcMar>
              <w:top w:w="128" w:type="dxa"/>
              <w:left w:w="43" w:type="dxa"/>
              <w:bottom w:w="43" w:type="dxa"/>
              <w:right w:w="43" w:type="dxa"/>
            </w:tcMar>
            <w:vAlign w:val="bottom"/>
          </w:tcPr>
          <w:p w14:paraId="04408E01" w14:textId="77777777" w:rsidR="00C01CA8" w:rsidRPr="0027241E" w:rsidRDefault="00C01CA8" w:rsidP="0027241E">
            <w:r w:rsidRPr="0027241E">
              <w:t>204 377</w:t>
            </w:r>
          </w:p>
        </w:tc>
        <w:tc>
          <w:tcPr>
            <w:tcW w:w="1000" w:type="dxa"/>
            <w:tcBorders>
              <w:top w:val="nil"/>
              <w:left w:val="nil"/>
              <w:bottom w:val="nil"/>
              <w:right w:val="nil"/>
            </w:tcBorders>
            <w:tcMar>
              <w:top w:w="128" w:type="dxa"/>
              <w:left w:w="43" w:type="dxa"/>
              <w:bottom w:w="43" w:type="dxa"/>
              <w:right w:w="43" w:type="dxa"/>
            </w:tcMar>
            <w:vAlign w:val="bottom"/>
          </w:tcPr>
          <w:p w14:paraId="3B947576" w14:textId="77777777" w:rsidR="00C01CA8" w:rsidRPr="0027241E" w:rsidRDefault="00C01CA8" w:rsidP="0027241E">
            <w:r w:rsidRPr="0027241E">
              <w:t>-28 343</w:t>
            </w:r>
          </w:p>
        </w:tc>
        <w:tc>
          <w:tcPr>
            <w:tcW w:w="1000" w:type="dxa"/>
            <w:tcBorders>
              <w:top w:val="nil"/>
              <w:left w:val="nil"/>
              <w:bottom w:val="nil"/>
              <w:right w:val="nil"/>
            </w:tcBorders>
            <w:tcMar>
              <w:top w:w="128" w:type="dxa"/>
              <w:left w:w="43" w:type="dxa"/>
              <w:bottom w:w="43" w:type="dxa"/>
              <w:right w:w="43" w:type="dxa"/>
            </w:tcMar>
            <w:vAlign w:val="bottom"/>
          </w:tcPr>
          <w:p w14:paraId="496AF314" w14:textId="77777777" w:rsidR="00C01CA8" w:rsidRPr="0027241E" w:rsidRDefault="00C01CA8" w:rsidP="0027241E">
            <w:r w:rsidRPr="0027241E">
              <w:t>176 034</w:t>
            </w:r>
          </w:p>
        </w:tc>
        <w:tc>
          <w:tcPr>
            <w:tcW w:w="1000" w:type="dxa"/>
            <w:tcBorders>
              <w:top w:val="nil"/>
              <w:left w:val="nil"/>
              <w:bottom w:val="nil"/>
              <w:right w:val="nil"/>
            </w:tcBorders>
            <w:tcMar>
              <w:top w:w="128" w:type="dxa"/>
              <w:left w:w="43" w:type="dxa"/>
              <w:bottom w:w="43" w:type="dxa"/>
              <w:right w:w="43" w:type="dxa"/>
            </w:tcMar>
            <w:vAlign w:val="bottom"/>
          </w:tcPr>
          <w:p w14:paraId="26FC1D7C" w14:textId="77777777" w:rsidR="00C01CA8" w:rsidRPr="0027241E" w:rsidRDefault="00C01CA8" w:rsidP="0027241E">
            <w:r w:rsidRPr="0027241E">
              <w:t>-21 081</w:t>
            </w:r>
          </w:p>
        </w:tc>
      </w:tr>
      <w:tr w:rsidR="00BE25BF" w:rsidRPr="0027241E" w14:paraId="440C5834"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7D0236E5" w14:textId="77777777" w:rsidR="00C01CA8" w:rsidRPr="0027241E" w:rsidRDefault="00C01CA8" w:rsidP="0027241E">
            <w:r w:rsidRPr="0027241E">
              <w:t>F. Overskudd før lånetransaksjoner (C+D-E)</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5900FD08"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15F7EFE7"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63BB3C25"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20FF3F5F"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7B2ED083" w14:textId="77777777" w:rsidR="00C01CA8" w:rsidRPr="0027241E" w:rsidRDefault="00C01CA8" w:rsidP="0027241E">
            <w:r w:rsidRPr="0027241E">
              <w:t>0</w:t>
            </w:r>
          </w:p>
        </w:tc>
        <w:tc>
          <w:tcPr>
            <w:tcW w:w="1000" w:type="dxa"/>
            <w:tcBorders>
              <w:top w:val="nil"/>
              <w:left w:val="nil"/>
              <w:bottom w:val="nil"/>
              <w:right w:val="nil"/>
            </w:tcBorders>
            <w:tcMar>
              <w:top w:w="128" w:type="dxa"/>
              <w:left w:w="43" w:type="dxa"/>
              <w:bottom w:w="43" w:type="dxa"/>
              <w:right w:w="43" w:type="dxa"/>
            </w:tcMar>
            <w:vAlign w:val="bottom"/>
          </w:tcPr>
          <w:p w14:paraId="4E0229D9" w14:textId="77777777" w:rsidR="00C01CA8" w:rsidRPr="0027241E" w:rsidRDefault="00C01CA8" w:rsidP="0027241E">
            <w:r w:rsidRPr="0027241E">
              <w:t>0</w:t>
            </w:r>
          </w:p>
        </w:tc>
      </w:tr>
      <w:tr w:rsidR="00BE25BF" w:rsidRPr="0027241E" w14:paraId="01146835" w14:textId="77777777">
        <w:trPr>
          <w:trHeight w:val="640"/>
        </w:trPr>
        <w:tc>
          <w:tcPr>
            <w:tcW w:w="3460" w:type="dxa"/>
            <w:gridSpan w:val="2"/>
            <w:tcBorders>
              <w:top w:val="nil"/>
              <w:left w:val="nil"/>
              <w:bottom w:val="nil"/>
              <w:right w:val="nil"/>
            </w:tcBorders>
            <w:tcMar>
              <w:top w:w="128" w:type="dxa"/>
              <w:left w:w="43" w:type="dxa"/>
              <w:bottom w:w="43" w:type="dxa"/>
              <w:right w:w="43" w:type="dxa"/>
            </w:tcMar>
          </w:tcPr>
          <w:p w14:paraId="28A08BB9" w14:textId="77777777" w:rsidR="00C01CA8" w:rsidRPr="0027241E" w:rsidRDefault="00C01CA8" w:rsidP="0027241E">
            <w:r w:rsidRPr="0027241E">
              <w:t>G. Rente og utbytteinntekter Statens pensjonsfond</w:t>
            </w:r>
            <w:r w:rsidRPr="0027241E">
              <w:tab/>
            </w:r>
          </w:p>
        </w:tc>
        <w:tc>
          <w:tcPr>
            <w:tcW w:w="1000" w:type="dxa"/>
            <w:tcBorders>
              <w:top w:val="nil"/>
              <w:left w:val="nil"/>
              <w:bottom w:val="nil"/>
              <w:right w:val="nil"/>
            </w:tcBorders>
            <w:tcMar>
              <w:top w:w="128" w:type="dxa"/>
              <w:left w:w="43" w:type="dxa"/>
              <w:bottom w:w="43" w:type="dxa"/>
              <w:right w:w="43" w:type="dxa"/>
            </w:tcMar>
            <w:vAlign w:val="bottom"/>
          </w:tcPr>
          <w:p w14:paraId="321D00F7" w14:textId="77777777" w:rsidR="00C01CA8" w:rsidRPr="0027241E" w:rsidRDefault="00C01CA8" w:rsidP="0027241E">
            <w:r w:rsidRPr="0027241E">
              <w:t>451 559</w:t>
            </w:r>
          </w:p>
        </w:tc>
        <w:tc>
          <w:tcPr>
            <w:tcW w:w="1000" w:type="dxa"/>
            <w:tcBorders>
              <w:top w:val="nil"/>
              <w:left w:val="nil"/>
              <w:bottom w:val="nil"/>
              <w:right w:val="nil"/>
            </w:tcBorders>
            <w:tcMar>
              <w:top w:w="128" w:type="dxa"/>
              <w:left w:w="43" w:type="dxa"/>
              <w:bottom w:w="43" w:type="dxa"/>
              <w:right w:w="43" w:type="dxa"/>
            </w:tcMar>
            <w:vAlign w:val="bottom"/>
          </w:tcPr>
          <w:p w14:paraId="1DBAC585" w14:textId="77777777" w:rsidR="00C01CA8" w:rsidRPr="0027241E" w:rsidRDefault="00C01CA8" w:rsidP="0027241E">
            <w:r w:rsidRPr="0027241E">
              <w:t>21 341</w:t>
            </w:r>
          </w:p>
        </w:tc>
        <w:tc>
          <w:tcPr>
            <w:tcW w:w="1000" w:type="dxa"/>
            <w:tcBorders>
              <w:top w:val="nil"/>
              <w:left w:val="nil"/>
              <w:bottom w:val="nil"/>
              <w:right w:val="nil"/>
            </w:tcBorders>
            <w:tcMar>
              <w:top w:w="128" w:type="dxa"/>
              <w:left w:w="43" w:type="dxa"/>
              <w:bottom w:w="43" w:type="dxa"/>
              <w:right w:w="43" w:type="dxa"/>
            </w:tcMar>
            <w:vAlign w:val="bottom"/>
          </w:tcPr>
          <w:p w14:paraId="2138453A" w14:textId="77777777" w:rsidR="00C01CA8" w:rsidRPr="0027241E" w:rsidRDefault="00C01CA8" w:rsidP="0027241E">
            <w:r w:rsidRPr="0027241E">
              <w:t>472 900</w:t>
            </w:r>
          </w:p>
        </w:tc>
        <w:tc>
          <w:tcPr>
            <w:tcW w:w="1000" w:type="dxa"/>
            <w:tcBorders>
              <w:top w:val="nil"/>
              <w:left w:val="nil"/>
              <w:bottom w:val="nil"/>
              <w:right w:val="nil"/>
            </w:tcBorders>
            <w:tcMar>
              <w:top w:w="128" w:type="dxa"/>
              <w:left w:w="43" w:type="dxa"/>
              <w:bottom w:w="43" w:type="dxa"/>
              <w:right w:w="43" w:type="dxa"/>
            </w:tcMar>
            <w:vAlign w:val="bottom"/>
          </w:tcPr>
          <w:p w14:paraId="06C4879C" w14:textId="77777777" w:rsidR="00C01CA8" w:rsidRPr="0027241E" w:rsidRDefault="00C01CA8" w:rsidP="0027241E">
            <w:r w:rsidRPr="0027241E">
              <w:t>-26 200</w:t>
            </w:r>
          </w:p>
        </w:tc>
        <w:tc>
          <w:tcPr>
            <w:tcW w:w="1000" w:type="dxa"/>
            <w:tcBorders>
              <w:top w:val="nil"/>
              <w:left w:val="nil"/>
              <w:bottom w:val="nil"/>
              <w:right w:val="nil"/>
            </w:tcBorders>
            <w:tcMar>
              <w:top w:w="128" w:type="dxa"/>
              <w:left w:w="43" w:type="dxa"/>
              <w:bottom w:w="43" w:type="dxa"/>
              <w:right w:w="43" w:type="dxa"/>
            </w:tcMar>
            <w:vAlign w:val="bottom"/>
          </w:tcPr>
          <w:p w14:paraId="3C930E5D" w14:textId="77777777" w:rsidR="00C01CA8" w:rsidRPr="0027241E" w:rsidRDefault="00C01CA8" w:rsidP="0027241E">
            <w:r w:rsidRPr="0027241E">
              <w:t>446 700</w:t>
            </w:r>
          </w:p>
        </w:tc>
        <w:tc>
          <w:tcPr>
            <w:tcW w:w="1000" w:type="dxa"/>
            <w:tcBorders>
              <w:top w:val="nil"/>
              <w:left w:val="nil"/>
              <w:bottom w:val="nil"/>
              <w:right w:val="nil"/>
            </w:tcBorders>
            <w:tcMar>
              <w:top w:w="128" w:type="dxa"/>
              <w:left w:w="43" w:type="dxa"/>
              <w:bottom w:w="43" w:type="dxa"/>
              <w:right w:w="43" w:type="dxa"/>
            </w:tcMar>
            <w:vAlign w:val="bottom"/>
          </w:tcPr>
          <w:p w14:paraId="709AE371" w14:textId="77777777" w:rsidR="00C01CA8" w:rsidRPr="0027241E" w:rsidRDefault="00C01CA8" w:rsidP="0027241E">
            <w:r w:rsidRPr="0027241E">
              <w:t>-4 859</w:t>
            </w:r>
          </w:p>
        </w:tc>
      </w:tr>
      <w:tr w:rsidR="00BE25BF" w:rsidRPr="0027241E" w14:paraId="25D1243C" w14:textId="77777777">
        <w:trPr>
          <w:trHeight w:val="880"/>
        </w:trPr>
        <w:tc>
          <w:tcPr>
            <w:tcW w:w="3460" w:type="dxa"/>
            <w:gridSpan w:val="2"/>
            <w:tcBorders>
              <w:top w:val="nil"/>
              <w:left w:val="nil"/>
              <w:bottom w:val="single" w:sz="4" w:space="0" w:color="000000"/>
              <w:right w:val="nil"/>
            </w:tcBorders>
            <w:tcMar>
              <w:top w:w="128" w:type="dxa"/>
              <w:left w:w="43" w:type="dxa"/>
              <w:bottom w:w="43" w:type="dxa"/>
              <w:right w:w="43" w:type="dxa"/>
            </w:tcMar>
          </w:tcPr>
          <w:p w14:paraId="06EE5A00" w14:textId="77777777" w:rsidR="00C01CA8" w:rsidRPr="0027241E" w:rsidRDefault="00C01CA8" w:rsidP="0027241E">
            <w:r w:rsidRPr="0027241E">
              <w:t>H. Samlet overskudd på statsbudsjettet og Statens pensjonsfond (E+F+G)</w:t>
            </w:r>
            <w:r w:rsidRPr="0027241E">
              <w:rPr>
                <w:rStyle w:val="skrift-hevet"/>
              </w:rPr>
              <w:t>1</w:t>
            </w:r>
            <w:r w:rsidRPr="0027241E">
              <w:tab/>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0FF73F1" w14:textId="77777777" w:rsidR="00C01CA8" w:rsidRPr="0027241E" w:rsidRDefault="00C01CA8" w:rsidP="0027241E">
            <w:r w:rsidRPr="0027241E">
              <w:t>648 674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30F9D88" w14:textId="77777777" w:rsidR="00C01CA8" w:rsidRPr="0027241E" w:rsidRDefault="00C01CA8" w:rsidP="0027241E">
            <w:r w:rsidRPr="0027241E">
              <w:t>28 603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91B5CB5" w14:textId="77777777" w:rsidR="00C01CA8" w:rsidRPr="0027241E" w:rsidRDefault="00C01CA8" w:rsidP="0027241E">
            <w:r w:rsidRPr="0027241E">
              <w:t>677 277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9C087D5" w14:textId="77777777" w:rsidR="00C01CA8" w:rsidRPr="0027241E" w:rsidRDefault="00C01CA8" w:rsidP="0027241E">
            <w:r w:rsidRPr="0027241E">
              <w:t>-66 243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A27EECA" w14:textId="77777777" w:rsidR="00C01CA8" w:rsidRPr="0027241E" w:rsidRDefault="00C01CA8" w:rsidP="0027241E">
            <w:r w:rsidRPr="0027241E">
              <w:t>611 034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900913F" w14:textId="77777777" w:rsidR="00C01CA8" w:rsidRPr="0027241E" w:rsidRDefault="00C01CA8" w:rsidP="0027241E">
            <w:r w:rsidRPr="0027241E">
              <w:t>-37 640</w:t>
            </w:r>
          </w:p>
        </w:tc>
      </w:tr>
    </w:tbl>
    <w:p w14:paraId="22F5F2D7" w14:textId="77777777" w:rsidR="00C01CA8" w:rsidRPr="0027241E" w:rsidRDefault="00C01CA8" w:rsidP="0027241E">
      <w:pPr>
        <w:pStyle w:val="tabell-noter"/>
        <w:rPr>
          <w:rStyle w:val="skrift-hevet"/>
        </w:rPr>
      </w:pPr>
      <w:r w:rsidRPr="0027241E">
        <w:rPr>
          <w:rStyle w:val="skrift-hevet"/>
        </w:rPr>
        <w:t>1</w:t>
      </w:r>
      <w:r w:rsidRPr="0027241E">
        <w:tab/>
        <w:t>Fra og med Nasjonalbudsjettet 2026 er også overføring fra Statens pensjonsfond Norge på 11,7 mrd. kroner trukket fra i Samlet overskudd på statsbudsjettet og Statens pensjonsfond.</w:t>
      </w:r>
    </w:p>
    <w:p w14:paraId="5071E491" w14:textId="77777777" w:rsidR="00C01CA8" w:rsidRPr="0027241E" w:rsidRDefault="00C01CA8" w:rsidP="0027241E">
      <w:pPr>
        <w:pStyle w:val="Kilde"/>
      </w:pPr>
      <w:r w:rsidRPr="0027241E">
        <w:t>Kilde: Finansdepartementet.</w:t>
      </w:r>
    </w:p>
    <w:p w14:paraId="15FEC500" w14:textId="69D84CCA" w:rsidR="00F6146B" w:rsidRPr="0027241E" w:rsidRDefault="00F6146B" w:rsidP="0027241E">
      <w:pPr>
        <w:pStyle w:val="tabell-tittel"/>
      </w:pPr>
      <w:r w:rsidRPr="0027241E">
        <w:t>Nøkkeltall Nasjonalbudsjettet 2026. Prosentvis endring fra året før der ikke annet er angitt</w:t>
      </w:r>
    </w:p>
    <w:p w14:paraId="3C5A6CF0" w14:textId="77777777" w:rsidR="00C01CA8" w:rsidRPr="0027241E" w:rsidRDefault="00C01CA8" w:rsidP="0027241E">
      <w:pPr>
        <w:pStyle w:val="Tabellnavn"/>
      </w:pPr>
      <w:r w:rsidRPr="0027241E">
        <w:t>07J1xt2</w:t>
      </w:r>
    </w:p>
    <w:tbl>
      <w:tblPr>
        <w:tblW w:w="0" w:type="auto"/>
        <w:tblLayout w:type="fixed"/>
        <w:tblCellMar>
          <w:top w:w="122" w:type="dxa"/>
          <w:left w:w="43" w:type="dxa"/>
          <w:bottom w:w="43" w:type="dxa"/>
          <w:right w:w="43" w:type="dxa"/>
        </w:tblCellMar>
        <w:tblLook w:val="0000" w:firstRow="0" w:lastRow="0" w:firstColumn="0" w:lastColumn="0" w:noHBand="0" w:noVBand="0"/>
      </w:tblPr>
      <w:tblGrid>
        <w:gridCol w:w="280"/>
        <w:gridCol w:w="440"/>
        <w:gridCol w:w="4900"/>
        <w:gridCol w:w="880"/>
        <w:gridCol w:w="1000"/>
        <w:gridCol w:w="1000"/>
        <w:gridCol w:w="1000"/>
      </w:tblGrid>
      <w:tr w:rsidR="00BE25BF" w:rsidRPr="0027241E" w14:paraId="7D9080A9" w14:textId="77777777">
        <w:trPr>
          <w:trHeight w:val="340"/>
        </w:trPr>
        <w:tc>
          <w:tcPr>
            <w:tcW w:w="5620" w:type="dxa"/>
            <w:gridSpan w:val="3"/>
            <w:tcBorders>
              <w:top w:val="single" w:sz="4" w:space="0" w:color="000000"/>
              <w:left w:val="nil"/>
              <w:bottom w:val="single" w:sz="4" w:space="0" w:color="000000"/>
              <w:right w:val="nil"/>
            </w:tcBorders>
            <w:tcMar>
              <w:top w:w="122" w:type="dxa"/>
              <w:left w:w="43" w:type="dxa"/>
              <w:bottom w:w="43" w:type="dxa"/>
              <w:right w:w="43" w:type="dxa"/>
            </w:tcMar>
            <w:vAlign w:val="bottom"/>
          </w:tcPr>
          <w:p w14:paraId="3CFAE224" w14:textId="77777777" w:rsidR="00C01CA8" w:rsidRPr="0027241E" w:rsidRDefault="00C01CA8" w:rsidP="0027241E"/>
        </w:tc>
        <w:tc>
          <w:tcPr>
            <w:tcW w:w="88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7FC2614E" w14:textId="77777777" w:rsidR="00C01CA8" w:rsidRPr="0027241E" w:rsidRDefault="00C01CA8" w:rsidP="0027241E">
            <w:r w:rsidRPr="0027241E">
              <w:t>2024</w:t>
            </w:r>
          </w:p>
        </w:tc>
        <w:tc>
          <w:tcPr>
            <w:tcW w:w="100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5F1BF28F" w14:textId="77777777" w:rsidR="00C01CA8" w:rsidRPr="0027241E" w:rsidRDefault="00C01CA8" w:rsidP="0027241E">
            <w:r w:rsidRPr="0027241E">
              <w:t>2025</w:t>
            </w:r>
          </w:p>
        </w:tc>
        <w:tc>
          <w:tcPr>
            <w:tcW w:w="100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4E35304A" w14:textId="77777777" w:rsidR="00C01CA8" w:rsidRPr="0027241E" w:rsidRDefault="00C01CA8" w:rsidP="0027241E">
            <w:r w:rsidRPr="0027241E">
              <w:t>2026</w:t>
            </w:r>
          </w:p>
        </w:tc>
        <w:tc>
          <w:tcPr>
            <w:tcW w:w="1000" w:type="dxa"/>
            <w:tcBorders>
              <w:top w:val="single" w:sz="4" w:space="0" w:color="000000"/>
              <w:left w:val="nil"/>
              <w:bottom w:val="single" w:sz="4" w:space="0" w:color="000000"/>
              <w:right w:val="nil"/>
            </w:tcBorders>
            <w:tcMar>
              <w:top w:w="122" w:type="dxa"/>
              <w:left w:w="43" w:type="dxa"/>
              <w:bottom w:w="43" w:type="dxa"/>
              <w:right w:w="43" w:type="dxa"/>
            </w:tcMar>
            <w:vAlign w:val="bottom"/>
          </w:tcPr>
          <w:p w14:paraId="698A66A4" w14:textId="77777777" w:rsidR="00C01CA8" w:rsidRPr="0027241E" w:rsidRDefault="00C01CA8" w:rsidP="0027241E">
            <w:r w:rsidRPr="0027241E">
              <w:t>2027</w:t>
            </w:r>
          </w:p>
        </w:tc>
      </w:tr>
      <w:tr w:rsidR="00BE25BF" w:rsidRPr="0027241E" w14:paraId="5D799081" w14:textId="77777777">
        <w:trPr>
          <w:trHeight w:val="360"/>
        </w:trPr>
        <w:tc>
          <w:tcPr>
            <w:tcW w:w="5620" w:type="dxa"/>
            <w:gridSpan w:val="3"/>
            <w:tcBorders>
              <w:top w:val="single" w:sz="4" w:space="0" w:color="000000"/>
              <w:left w:val="nil"/>
              <w:bottom w:val="nil"/>
              <w:right w:val="nil"/>
            </w:tcBorders>
            <w:tcMar>
              <w:top w:w="122" w:type="dxa"/>
              <w:left w:w="43" w:type="dxa"/>
              <w:bottom w:w="43" w:type="dxa"/>
              <w:right w:w="43" w:type="dxa"/>
            </w:tcMar>
          </w:tcPr>
          <w:p w14:paraId="2BA4C07E" w14:textId="77777777" w:rsidR="00C01CA8" w:rsidRPr="0027241E" w:rsidRDefault="00C01CA8" w:rsidP="0027241E">
            <w:r w:rsidRPr="0027241E">
              <w:rPr>
                <w:rStyle w:val="kursiv"/>
              </w:rPr>
              <w:t>Realøkonomien, volum</w:t>
            </w:r>
          </w:p>
        </w:tc>
        <w:tc>
          <w:tcPr>
            <w:tcW w:w="880" w:type="dxa"/>
            <w:tcBorders>
              <w:top w:val="single" w:sz="4" w:space="0" w:color="000000"/>
              <w:left w:val="nil"/>
              <w:bottom w:val="nil"/>
              <w:right w:val="nil"/>
            </w:tcBorders>
            <w:tcMar>
              <w:top w:w="122" w:type="dxa"/>
              <w:left w:w="43" w:type="dxa"/>
              <w:bottom w:w="43" w:type="dxa"/>
              <w:right w:w="43" w:type="dxa"/>
            </w:tcMar>
            <w:vAlign w:val="bottom"/>
          </w:tcPr>
          <w:p w14:paraId="6A79673B" w14:textId="77777777" w:rsidR="00C01CA8" w:rsidRPr="0027241E" w:rsidRDefault="00C01CA8" w:rsidP="0027241E"/>
        </w:tc>
        <w:tc>
          <w:tcPr>
            <w:tcW w:w="1000" w:type="dxa"/>
            <w:tcBorders>
              <w:top w:val="single" w:sz="4" w:space="0" w:color="000000"/>
              <w:left w:val="nil"/>
              <w:bottom w:val="nil"/>
              <w:right w:val="nil"/>
            </w:tcBorders>
            <w:tcMar>
              <w:top w:w="122" w:type="dxa"/>
              <w:left w:w="43" w:type="dxa"/>
              <w:bottom w:w="43" w:type="dxa"/>
              <w:right w:w="43" w:type="dxa"/>
            </w:tcMar>
            <w:vAlign w:val="bottom"/>
          </w:tcPr>
          <w:p w14:paraId="4E7A2AE2" w14:textId="77777777" w:rsidR="00C01CA8" w:rsidRPr="0027241E" w:rsidRDefault="00C01CA8" w:rsidP="0027241E"/>
        </w:tc>
        <w:tc>
          <w:tcPr>
            <w:tcW w:w="1000" w:type="dxa"/>
            <w:tcBorders>
              <w:top w:val="single" w:sz="4" w:space="0" w:color="000000"/>
              <w:left w:val="nil"/>
              <w:bottom w:val="nil"/>
              <w:right w:val="nil"/>
            </w:tcBorders>
            <w:tcMar>
              <w:top w:w="122" w:type="dxa"/>
              <w:left w:w="43" w:type="dxa"/>
              <w:bottom w:w="43" w:type="dxa"/>
              <w:right w:w="43" w:type="dxa"/>
            </w:tcMar>
            <w:vAlign w:val="bottom"/>
          </w:tcPr>
          <w:p w14:paraId="3FCC01E2" w14:textId="77777777" w:rsidR="00C01CA8" w:rsidRPr="0027241E" w:rsidRDefault="00C01CA8" w:rsidP="0027241E"/>
        </w:tc>
        <w:tc>
          <w:tcPr>
            <w:tcW w:w="1000" w:type="dxa"/>
            <w:tcBorders>
              <w:top w:val="single" w:sz="4" w:space="0" w:color="000000"/>
              <w:left w:val="nil"/>
              <w:bottom w:val="nil"/>
              <w:right w:val="nil"/>
            </w:tcBorders>
            <w:tcMar>
              <w:top w:w="122" w:type="dxa"/>
              <w:left w:w="43" w:type="dxa"/>
              <w:bottom w:w="43" w:type="dxa"/>
              <w:right w:w="43" w:type="dxa"/>
            </w:tcMar>
            <w:vAlign w:val="bottom"/>
          </w:tcPr>
          <w:p w14:paraId="10711684" w14:textId="77777777" w:rsidR="00C01CA8" w:rsidRPr="0027241E" w:rsidRDefault="00C01CA8" w:rsidP="0027241E"/>
        </w:tc>
      </w:tr>
      <w:tr w:rsidR="00BE25BF" w:rsidRPr="0027241E" w14:paraId="527673B6"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1BA99ACE" w14:textId="77777777" w:rsidR="00C01CA8" w:rsidRPr="0027241E" w:rsidRDefault="00C01CA8" w:rsidP="0027241E">
            <w:r w:rsidRPr="0027241E">
              <w:t>Privat konsum</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54A48090" w14:textId="77777777" w:rsidR="00C01CA8" w:rsidRPr="0027241E" w:rsidRDefault="00C01CA8" w:rsidP="0027241E">
            <w:r w:rsidRPr="0027241E">
              <w:t>1,4</w:t>
            </w:r>
          </w:p>
        </w:tc>
        <w:tc>
          <w:tcPr>
            <w:tcW w:w="1000" w:type="dxa"/>
            <w:tcBorders>
              <w:top w:val="nil"/>
              <w:left w:val="nil"/>
              <w:bottom w:val="nil"/>
              <w:right w:val="nil"/>
            </w:tcBorders>
            <w:tcMar>
              <w:top w:w="122" w:type="dxa"/>
              <w:left w:w="43" w:type="dxa"/>
              <w:bottom w:w="43" w:type="dxa"/>
              <w:right w:w="43" w:type="dxa"/>
            </w:tcMar>
            <w:vAlign w:val="bottom"/>
          </w:tcPr>
          <w:p w14:paraId="45E50933" w14:textId="77777777" w:rsidR="00C01CA8" w:rsidRPr="0027241E" w:rsidRDefault="00C01CA8" w:rsidP="0027241E">
            <w:r w:rsidRPr="0027241E">
              <w:t>2,4</w:t>
            </w:r>
          </w:p>
        </w:tc>
        <w:tc>
          <w:tcPr>
            <w:tcW w:w="1000" w:type="dxa"/>
            <w:tcBorders>
              <w:top w:val="nil"/>
              <w:left w:val="nil"/>
              <w:bottom w:val="nil"/>
              <w:right w:val="nil"/>
            </w:tcBorders>
            <w:tcMar>
              <w:top w:w="122" w:type="dxa"/>
              <w:left w:w="43" w:type="dxa"/>
              <w:bottom w:w="43" w:type="dxa"/>
              <w:right w:w="43" w:type="dxa"/>
            </w:tcMar>
            <w:vAlign w:val="bottom"/>
          </w:tcPr>
          <w:p w14:paraId="7E9ED126" w14:textId="77777777" w:rsidR="00C01CA8" w:rsidRPr="0027241E" w:rsidRDefault="00C01CA8" w:rsidP="0027241E">
            <w:r w:rsidRPr="0027241E">
              <w:t>2,4</w:t>
            </w:r>
          </w:p>
        </w:tc>
        <w:tc>
          <w:tcPr>
            <w:tcW w:w="1000" w:type="dxa"/>
            <w:tcBorders>
              <w:top w:val="nil"/>
              <w:left w:val="nil"/>
              <w:bottom w:val="nil"/>
              <w:right w:val="nil"/>
            </w:tcBorders>
            <w:tcMar>
              <w:top w:w="122" w:type="dxa"/>
              <w:left w:w="43" w:type="dxa"/>
              <w:bottom w:w="43" w:type="dxa"/>
              <w:right w:w="43" w:type="dxa"/>
            </w:tcMar>
            <w:vAlign w:val="bottom"/>
          </w:tcPr>
          <w:p w14:paraId="2DCAA707" w14:textId="77777777" w:rsidR="00C01CA8" w:rsidRPr="0027241E" w:rsidRDefault="00C01CA8" w:rsidP="0027241E">
            <w:r w:rsidRPr="0027241E">
              <w:t>1,9</w:t>
            </w:r>
          </w:p>
        </w:tc>
      </w:tr>
      <w:tr w:rsidR="00BE25BF" w:rsidRPr="0027241E" w14:paraId="4B579DCD"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2541E17D" w14:textId="77777777" w:rsidR="00C01CA8" w:rsidRPr="0027241E" w:rsidRDefault="00C01CA8" w:rsidP="0027241E">
            <w:r w:rsidRPr="0027241E">
              <w:t>Offentlig konsum</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6B74401D" w14:textId="77777777" w:rsidR="00C01CA8" w:rsidRPr="0027241E" w:rsidRDefault="00C01CA8" w:rsidP="0027241E">
            <w:r w:rsidRPr="0027241E">
              <w:t>2,4</w:t>
            </w:r>
          </w:p>
        </w:tc>
        <w:tc>
          <w:tcPr>
            <w:tcW w:w="1000" w:type="dxa"/>
            <w:tcBorders>
              <w:top w:val="nil"/>
              <w:left w:val="nil"/>
              <w:bottom w:val="nil"/>
              <w:right w:val="nil"/>
            </w:tcBorders>
            <w:tcMar>
              <w:top w:w="122" w:type="dxa"/>
              <w:left w:w="43" w:type="dxa"/>
              <w:bottom w:w="43" w:type="dxa"/>
              <w:right w:w="43" w:type="dxa"/>
            </w:tcMar>
            <w:vAlign w:val="bottom"/>
          </w:tcPr>
          <w:p w14:paraId="65CC9237" w14:textId="77777777" w:rsidR="00C01CA8" w:rsidRPr="0027241E" w:rsidRDefault="00C01CA8" w:rsidP="0027241E">
            <w:r w:rsidRPr="0027241E">
              <w:t>2,2</w:t>
            </w:r>
          </w:p>
        </w:tc>
        <w:tc>
          <w:tcPr>
            <w:tcW w:w="1000" w:type="dxa"/>
            <w:tcBorders>
              <w:top w:val="nil"/>
              <w:left w:val="nil"/>
              <w:bottom w:val="nil"/>
              <w:right w:val="nil"/>
            </w:tcBorders>
            <w:tcMar>
              <w:top w:w="122" w:type="dxa"/>
              <w:left w:w="43" w:type="dxa"/>
              <w:bottom w:w="43" w:type="dxa"/>
              <w:right w:w="43" w:type="dxa"/>
            </w:tcMar>
            <w:vAlign w:val="bottom"/>
          </w:tcPr>
          <w:p w14:paraId="74124795" w14:textId="77777777" w:rsidR="00C01CA8" w:rsidRPr="0027241E" w:rsidRDefault="00C01CA8" w:rsidP="0027241E">
            <w:r w:rsidRPr="0027241E">
              <w:t>2,8</w:t>
            </w:r>
          </w:p>
        </w:tc>
        <w:tc>
          <w:tcPr>
            <w:tcW w:w="1000" w:type="dxa"/>
            <w:tcBorders>
              <w:top w:val="nil"/>
              <w:left w:val="nil"/>
              <w:bottom w:val="nil"/>
              <w:right w:val="nil"/>
            </w:tcBorders>
            <w:tcMar>
              <w:top w:w="122" w:type="dxa"/>
              <w:left w:w="43" w:type="dxa"/>
              <w:bottom w:w="43" w:type="dxa"/>
              <w:right w:w="43" w:type="dxa"/>
            </w:tcMar>
            <w:vAlign w:val="bottom"/>
          </w:tcPr>
          <w:p w14:paraId="7C5105C7" w14:textId="77777777" w:rsidR="00C01CA8" w:rsidRPr="0027241E" w:rsidRDefault="00C01CA8" w:rsidP="0027241E">
            <w:r w:rsidRPr="0027241E">
              <w:t>1,2</w:t>
            </w:r>
          </w:p>
        </w:tc>
      </w:tr>
      <w:tr w:rsidR="00BE25BF" w:rsidRPr="0027241E" w14:paraId="145350FC"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7B4D9AB5" w14:textId="77777777" w:rsidR="00C01CA8" w:rsidRPr="0027241E" w:rsidRDefault="00C01CA8" w:rsidP="0027241E">
            <w:r w:rsidRPr="0027241E">
              <w:t>Bruttoinvestering i fast kapital</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6B351EC4" w14:textId="77777777" w:rsidR="00C01CA8" w:rsidRPr="0027241E" w:rsidRDefault="00C01CA8" w:rsidP="0027241E">
            <w:r w:rsidRPr="0027241E">
              <w:t>-1,4</w:t>
            </w:r>
          </w:p>
        </w:tc>
        <w:tc>
          <w:tcPr>
            <w:tcW w:w="1000" w:type="dxa"/>
            <w:tcBorders>
              <w:top w:val="nil"/>
              <w:left w:val="nil"/>
              <w:bottom w:val="nil"/>
              <w:right w:val="nil"/>
            </w:tcBorders>
            <w:tcMar>
              <w:top w:w="122" w:type="dxa"/>
              <w:left w:w="43" w:type="dxa"/>
              <w:bottom w:w="43" w:type="dxa"/>
              <w:right w:w="43" w:type="dxa"/>
            </w:tcMar>
            <w:vAlign w:val="bottom"/>
          </w:tcPr>
          <w:p w14:paraId="6FEA3FB5" w14:textId="77777777" w:rsidR="00C01CA8" w:rsidRPr="0027241E" w:rsidRDefault="00C01CA8" w:rsidP="0027241E">
            <w:r w:rsidRPr="0027241E">
              <w:t>1,4</w:t>
            </w:r>
          </w:p>
        </w:tc>
        <w:tc>
          <w:tcPr>
            <w:tcW w:w="1000" w:type="dxa"/>
            <w:tcBorders>
              <w:top w:val="nil"/>
              <w:left w:val="nil"/>
              <w:bottom w:val="nil"/>
              <w:right w:val="nil"/>
            </w:tcBorders>
            <w:tcMar>
              <w:top w:w="122" w:type="dxa"/>
              <w:left w:w="43" w:type="dxa"/>
              <w:bottom w:w="43" w:type="dxa"/>
              <w:right w:w="43" w:type="dxa"/>
            </w:tcMar>
            <w:vAlign w:val="bottom"/>
          </w:tcPr>
          <w:p w14:paraId="089B025C" w14:textId="77777777" w:rsidR="00C01CA8" w:rsidRPr="0027241E" w:rsidRDefault="00C01CA8" w:rsidP="0027241E">
            <w:r w:rsidRPr="0027241E">
              <w:t>0,6</w:t>
            </w:r>
          </w:p>
        </w:tc>
        <w:tc>
          <w:tcPr>
            <w:tcW w:w="1000" w:type="dxa"/>
            <w:tcBorders>
              <w:top w:val="nil"/>
              <w:left w:val="nil"/>
              <w:bottom w:val="nil"/>
              <w:right w:val="nil"/>
            </w:tcBorders>
            <w:tcMar>
              <w:top w:w="122" w:type="dxa"/>
              <w:left w:w="43" w:type="dxa"/>
              <w:bottom w:w="43" w:type="dxa"/>
              <w:right w:w="43" w:type="dxa"/>
            </w:tcMar>
            <w:vAlign w:val="bottom"/>
          </w:tcPr>
          <w:p w14:paraId="3DB643C9" w14:textId="77777777" w:rsidR="00C01CA8" w:rsidRPr="0027241E" w:rsidRDefault="00C01CA8" w:rsidP="0027241E">
            <w:r w:rsidRPr="0027241E">
              <w:t>2,1</w:t>
            </w:r>
          </w:p>
        </w:tc>
      </w:tr>
      <w:tr w:rsidR="00BE25BF" w:rsidRPr="0027241E" w14:paraId="4A55C04D" w14:textId="77777777">
        <w:trPr>
          <w:trHeight w:val="360"/>
        </w:trPr>
        <w:tc>
          <w:tcPr>
            <w:tcW w:w="720" w:type="dxa"/>
            <w:gridSpan w:val="2"/>
            <w:tcBorders>
              <w:top w:val="nil"/>
              <w:left w:val="nil"/>
              <w:bottom w:val="nil"/>
              <w:right w:val="nil"/>
            </w:tcBorders>
            <w:tcMar>
              <w:top w:w="122" w:type="dxa"/>
              <w:left w:w="43" w:type="dxa"/>
              <w:bottom w:w="43" w:type="dxa"/>
              <w:right w:w="43" w:type="dxa"/>
            </w:tcMar>
          </w:tcPr>
          <w:p w14:paraId="5B569AA7" w14:textId="77777777" w:rsidR="00C01CA8" w:rsidRPr="0027241E" w:rsidRDefault="00C01CA8" w:rsidP="0027241E">
            <w:r w:rsidRPr="0027241E">
              <w:t>Herav:</w:t>
            </w:r>
          </w:p>
        </w:tc>
        <w:tc>
          <w:tcPr>
            <w:tcW w:w="4900" w:type="dxa"/>
            <w:tcBorders>
              <w:top w:val="nil"/>
              <w:left w:val="nil"/>
              <w:bottom w:val="nil"/>
              <w:right w:val="nil"/>
            </w:tcBorders>
            <w:tcMar>
              <w:top w:w="122" w:type="dxa"/>
              <w:left w:w="43" w:type="dxa"/>
              <w:bottom w:w="43" w:type="dxa"/>
              <w:right w:w="43" w:type="dxa"/>
            </w:tcMar>
            <w:vAlign w:val="bottom"/>
          </w:tcPr>
          <w:p w14:paraId="2477E0F8" w14:textId="77777777" w:rsidR="00C01CA8" w:rsidRPr="0027241E" w:rsidRDefault="00C01CA8" w:rsidP="0027241E">
            <w:r w:rsidRPr="0027241E">
              <w:t>Oljeutvinning og rørtransport</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25FE5DF1" w14:textId="77777777" w:rsidR="00C01CA8" w:rsidRPr="0027241E" w:rsidRDefault="00C01CA8" w:rsidP="0027241E">
            <w:r w:rsidRPr="0027241E">
              <w:t>9,8</w:t>
            </w:r>
          </w:p>
        </w:tc>
        <w:tc>
          <w:tcPr>
            <w:tcW w:w="1000" w:type="dxa"/>
            <w:tcBorders>
              <w:top w:val="nil"/>
              <w:left w:val="nil"/>
              <w:bottom w:val="nil"/>
              <w:right w:val="nil"/>
            </w:tcBorders>
            <w:tcMar>
              <w:top w:w="122" w:type="dxa"/>
              <w:left w:w="43" w:type="dxa"/>
              <w:bottom w:w="43" w:type="dxa"/>
              <w:right w:w="43" w:type="dxa"/>
            </w:tcMar>
            <w:vAlign w:val="bottom"/>
          </w:tcPr>
          <w:p w14:paraId="2A66A3D8" w14:textId="77777777" w:rsidR="00C01CA8" w:rsidRPr="0027241E" w:rsidRDefault="00C01CA8" w:rsidP="0027241E">
            <w:r w:rsidRPr="0027241E">
              <w:t>4,0</w:t>
            </w:r>
          </w:p>
        </w:tc>
        <w:tc>
          <w:tcPr>
            <w:tcW w:w="1000" w:type="dxa"/>
            <w:tcBorders>
              <w:top w:val="nil"/>
              <w:left w:val="nil"/>
              <w:bottom w:val="nil"/>
              <w:right w:val="nil"/>
            </w:tcBorders>
            <w:tcMar>
              <w:top w:w="122" w:type="dxa"/>
              <w:left w:w="43" w:type="dxa"/>
              <w:bottom w:w="43" w:type="dxa"/>
              <w:right w:w="43" w:type="dxa"/>
            </w:tcMar>
            <w:vAlign w:val="bottom"/>
          </w:tcPr>
          <w:p w14:paraId="3EA85F46" w14:textId="77777777" w:rsidR="00C01CA8" w:rsidRPr="0027241E" w:rsidRDefault="00C01CA8" w:rsidP="0027241E">
            <w:r w:rsidRPr="0027241E">
              <w:t>-7,0</w:t>
            </w:r>
          </w:p>
        </w:tc>
        <w:tc>
          <w:tcPr>
            <w:tcW w:w="1000" w:type="dxa"/>
            <w:tcBorders>
              <w:top w:val="nil"/>
              <w:left w:val="nil"/>
              <w:bottom w:val="nil"/>
              <w:right w:val="nil"/>
            </w:tcBorders>
            <w:tcMar>
              <w:top w:w="122" w:type="dxa"/>
              <w:left w:w="43" w:type="dxa"/>
              <w:bottom w:w="43" w:type="dxa"/>
              <w:right w:w="43" w:type="dxa"/>
            </w:tcMar>
            <w:vAlign w:val="bottom"/>
          </w:tcPr>
          <w:p w14:paraId="5C5BD70C" w14:textId="77777777" w:rsidR="00C01CA8" w:rsidRPr="0027241E" w:rsidRDefault="00C01CA8" w:rsidP="0027241E">
            <w:r w:rsidRPr="0027241E">
              <w:t>-6,5</w:t>
            </w:r>
          </w:p>
        </w:tc>
      </w:tr>
      <w:tr w:rsidR="00BE25BF" w:rsidRPr="0027241E" w14:paraId="295BA884" w14:textId="77777777">
        <w:trPr>
          <w:trHeight w:val="360"/>
        </w:trPr>
        <w:tc>
          <w:tcPr>
            <w:tcW w:w="720" w:type="dxa"/>
            <w:gridSpan w:val="2"/>
            <w:tcBorders>
              <w:top w:val="nil"/>
              <w:left w:val="nil"/>
              <w:bottom w:val="nil"/>
              <w:right w:val="nil"/>
            </w:tcBorders>
            <w:tcMar>
              <w:top w:w="122" w:type="dxa"/>
              <w:left w:w="43" w:type="dxa"/>
              <w:bottom w:w="43" w:type="dxa"/>
              <w:right w:w="43" w:type="dxa"/>
            </w:tcMar>
          </w:tcPr>
          <w:p w14:paraId="56BF14C0" w14:textId="77777777" w:rsidR="00C01CA8" w:rsidRPr="0027241E" w:rsidRDefault="00C01CA8" w:rsidP="0027241E"/>
        </w:tc>
        <w:tc>
          <w:tcPr>
            <w:tcW w:w="4900" w:type="dxa"/>
            <w:tcBorders>
              <w:top w:val="nil"/>
              <w:left w:val="nil"/>
              <w:bottom w:val="nil"/>
              <w:right w:val="nil"/>
            </w:tcBorders>
            <w:tcMar>
              <w:top w:w="122" w:type="dxa"/>
              <w:left w:w="43" w:type="dxa"/>
              <w:bottom w:w="43" w:type="dxa"/>
              <w:right w:w="43" w:type="dxa"/>
            </w:tcMar>
            <w:vAlign w:val="bottom"/>
          </w:tcPr>
          <w:p w14:paraId="7B8BEE3A" w14:textId="77777777" w:rsidR="00C01CA8" w:rsidRPr="0027241E" w:rsidRDefault="00C01CA8" w:rsidP="0027241E">
            <w:r w:rsidRPr="0027241E">
              <w:t>Bedrifter i Fastlands-Norge</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423F172A" w14:textId="77777777" w:rsidR="00C01CA8" w:rsidRPr="0027241E" w:rsidRDefault="00C01CA8" w:rsidP="0027241E">
            <w:r w:rsidRPr="0027241E">
              <w:t>-2,9</w:t>
            </w:r>
          </w:p>
        </w:tc>
        <w:tc>
          <w:tcPr>
            <w:tcW w:w="1000" w:type="dxa"/>
            <w:tcBorders>
              <w:top w:val="nil"/>
              <w:left w:val="nil"/>
              <w:bottom w:val="nil"/>
              <w:right w:val="nil"/>
            </w:tcBorders>
            <w:tcMar>
              <w:top w:w="122" w:type="dxa"/>
              <w:left w:w="43" w:type="dxa"/>
              <w:bottom w:w="43" w:type="dxa"/>
              <w:right w:w="43" w:type="dxa"/>
            </w:tcMar>
            <w:vAlign w:val="bottom"/>
          </w:tcPr>
          <w:p w14:paraId="096875E9" w14:textId="77777777" w:rsidR="00C01CA8" w:rsidRPr="0027241E" w:rsidRDefault="00C01CA8" w:rsidP="0027241E">
            <w:r w:rsidRPr="0027241E">
              <w:t>2,4</w:t>
            </w:r>
          </w:p>
        </w:tc>
        <w:tc>
          <w:tcPr>
            <w:tcW w:w="1000" w:type="dxa"/>
            <w:tcBorders>
              <w:top w:val="nil"/>
              <w:left w:val="nil"/>
              <w:bottom w:val="nil"/>
              <w:right w:val="nil"/>
            </w:tcBorders>
            <w:tcMar>
              <w:top w:w="122" w:type="dxa"/>
              <w:left w:w="43" w:type="dxa"/>
              <w:bottom w:w="43" w:type="dxa"/>
              <w:right w:w="43" w:type="dxa"/>
            </w:tcMar>
            <w:vAlign w:val="bottom"/>
          </w:tcPr>
          <w:p w14:paraId="07802259" w14:textId="77777777" w:rsidR="00C01CA8" w:rsidRPr="0027241E" w:rsidRDefault="00C01CA8" w:rsidP="0027241E">
            <w:r w:rsidRPr="0027241E">
              <w:t>2,9</w:t>
            </w:r>
          </w:p>
        </w:tc>
        <w:tc>
          <w:tcPr>
            <w:tcW w:w="1000" w:type="dxa"/>
            <w:tcBorders>
              <w:top w:val="nil"/>
              <w:left w:val="nil"/>
              <w:bottom w:val="nil"/>
              <w:right w:val="nil"/>
            </w:tcBorders>
            <w:tcMar>
              <w:top w:w="122" w:type="dxa"/>
              <w:left w:w="43" w:type="dxa"/>
              <w:bottom w:w="43" w:type="dxa"/>
              <w:right w:w="43" w:type="dxa"/>
            </w:tcMar>
            <w:vAlign w:val="bottom"/>
          </w:tcPr>
          <w:p w14:paraId="59B2545F" w14:textId="77777777" w:rsidR="00C01CA8" w:rsidRPr="0027241E" w:rsidRDefault="00C01CA8" w:rsidP="0027241E">
            <w:r w:rsidRPr="0027241E">
              <w:t>2,3</w:t>
            </w:r>
          </w:p>
        </w:tc>
      </w:tr>
      <w:tr w:rsidR="00BE25BF" w:rsidRPr="0027241E" w14:paraId="04A84742" w14:textId="77777777">
        <w:trPr>
          <w:trHeight w:val="360"/>
        </w:trPr>
        <w:tc>
          <w:tcPr>
            <w:tcW w:w="720" w:type="dxa"/>
            <w:gridSpan w:val="2"/>
            <w:tcBorders>
              <w:top w:val="nil"/>
              <w:left w:val="nil"/>
              <w:bottom w:val="nil"/>
              <w:right w:val="nil"/>
            </w:tcBorders>
            <w:tcMar>
              <w:top w:w="122" w:type="dxa"/>
              <w:left w:w="43" w:type="dxa"/>
              <w:bottom w:w="43" w:type="dxa"/>
              <w:right w:w="43" w:type="dxa"/>
            </w:tcMar>
          </w:tcPr>
          <w:p w14:paraId="3C5C87ED" w14:textId="77777777" w:rsidR="00C01CA8" w:rsidRPr="0027241E" w:rsidRDefault="00C01CA8" w:rsidP="0027241E"/>
        </w:tc>
        <w:tc>
          <w:tcPr>
            <w:tcW w:w="4900" w:type="dxa"/>
            <w:tcBorders>
              <w:top w:val="nil"/>
              <w:left w:val="nil"/>
              <w:bottom w:val="nil"/>
              <w:right w:val="nil"/>
            </w:tcBorders>
            <w:tcMar>
              <w:top w:w="122" w:type="dxa"/>
              <w:left w:w="43" w:type="dxa"/>
              <w:bottom w:w="43" w:type="dxa"/>
              <w:right w:w="43" w:type="dxa"/>
            </w:tcMar>
            <w:vAlign w:val="bottom"/>
          </w:tcPr>
          <w:p w14:paraId="44D75CE0" w14:textId="77777777" w:rsidR="00C01CA8" w:rsidRPr="0027241E" w:rsidRDefault="00C01CA8" w:rsidP="0027241E">
            <w:r w:rsidRPr="0027241E">
              <w:t>Boliger</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1512C5AF" w14:textId="77777777" w:rsidR="00C01CA8" w:rsidRPr="0027241E" w:rsidRDefault="00C01CA8" w:rsidP="0027241E">
            <w:r w:rsidRPr="0027241E">
              <w:t>-19,1</w:t>
            </w:r>
          </w:p>
        </w:tc>
        <w:tc>
          <w:tcPr>
            <w:tcW w:w="1000" w:type="dxa"/>
            <w:tcBorders>
              <w:top w:val="nil"/>
              <w:left w:val="nil"/>
              <w:bottom w:val="nil"/>
              <w:right w:val="nil"/>
            </w:tcBorders>
            <w:tcMar>
              <w:top w:w="122" w:type="dxa"/>
              <w:left w:w="43" w:type="dxa"/>
              <w:bottom w:w="43" w:type="dxa"/>
              <w:right w:w="43" w:type="dxa"/>
            </w:tcMar>
            <w:vAlign w:val="bottom"/>
          </w:tcPr>
          <w:p w14:paraId="0C3688EB" w14:textId="77777777" w:rsidR="00C01CA8" w:rsidRPr="0027241E" w:rsidRDefault="00C01CA8" w:rsidP="0027241E">
            <w:r w:rsidRPr="0027241E">
              <w:t>-5,2</w:t>
            </w:r>
          </w:p>
        </w:tc>
        <w:tc>
          <w:tcPr>
            <w:tcW w:w="1000" w:type="dxa"/>
            <w:tcBorders>
              <w:top w:val="nil"/>
              <w:left w:val="nil"/>
              <w:bottom w:val="nil"/>
              <w:right w:val="nil"/>
            </w:tcBorders>
            <w:tcMar>
              <w:top w:w="122" w:type="dxa"/>
              <w:left w:w="43" w:type="dxa"/>
              <w:bottom w:w="43" w:type="dxa"/>
              <w:right w:w="43" w:type="dxa"/>
            </w:tcMar>
            <w:vAlign w:val="bottom"/>
          </w:tcPr>
          <w:p w14:paraId="232F57A5" w14:textId="77777777" w:rsidR="00C01CA8" w:rsidRPr="0027241E" w:rsidRDefault="00C01CA8" w:rsidP="0027241E">
            <w:r w:rsidRPr="0027241E">
              <w:t>11,7</w:t>
            </w:r>
          </w:p>
        </w:tc>
        <w:tc>
          <w:tcPr>
            <w:tcW w:w="1000" w:type="dxa"/>
            <w:tcBorders>
              <w:top w:val="nil"/>
              <w:left w:val="nil"/>
              <w:bottom w:val="nil"/>
              <w:right w:val="nil"/>
            </w:tcBorders>
            <w:tcMar>
              <w:top w:w="122" w:type="dxa"/>
              <w:left w:w="43" w:type="dxa"/>
              <w:bottom w:w="43" w:type="dxa"/>
              <w:right w:w="43" w:type="dxa"/>
            </w:tcMar>
            <w:vAlign w:val="bottom"/>
          </w:tcPr>
          <w:p w14:paraId="6A42183A" w14:textId="77777777" w:rsidR="00C01CA8" w:rsidRPr="0027241E" w:rsidRDefault="00C01CA8" w:rsidP="0027241E">
            <w:r w:rsidRPr="0027241E">
              <w:t>11,9</w:t>
            </w:r>
          </w:p>
        </w:tc>
      </w:tr>
      <w:tr w:rsidR="00BE25BF" w:rsidRPr="0027241E" w14:paraId="6F70BF0E" w14:textId="77777777">
        <w:trPr>
          <w:trHeight w:val="360"/>
        </w:trPr>
        <w:tc>
          <w:tcPr>
            <w:tcW w:w="720" w:type="dxa"/>
            <w:gridSpan w:val="2"/>
            <w:tcBorders>
              <w:top w:val="nil"/>
              <w:left w:val="nil"/>
              <w:bottom w:val="nil"/>
              <w:right w:val="nil"/>
            </w:tcBorders>
            <w:tcMar>
              <w:top w:w="122" w:type="dxa"/>
              <w:left w:w="43" w:type="dxa"/>
              <w:bottom w:w="43" w:type="dxa"/>
              <w:right w:w="43" w:type="dxa"/>
            </w:tcMar>
          </w:tcPr>
          <w:p w14:paraId="46C26ED1" w14:textId="77777777" w:rsidR="00C01CA8" w:rsidRPr="0027241E" w:rsidRDefault="00C01CA8" w:rsidP="0027241E"/>
        </w:tc>
        <w:tc>
          <w:tcPr>
            <w:tcW w:w="4900" w:type="dxa"/>
            <w:tcBorders>
              <w:top w:val="nil"/>
              <w:left w:val="nil"/>
              <w:bottom w:val="nil"/>
              <w:right w:val="nil"/>
            </w:tcBorders>
            <w:tcMar>
              <w:top w:w="122" w:type="dxa"/>
              <w:left w:w="43" w:type="dxa"/>
              <w:bottom w:w="43" w:type="dxa"/>
              <w:right w:w="43" w:type="dxa"/>
            </w:tcMar>
            <w:vAlign w:val="bottom"/>
          </w:tcPr>
          <w:p w14:paraId="2C22187A" w14:textId="77777777" w:rsidR="00C01CA8" w:rsidRPr="0027241E" w:rsidRDefault="00C01CA8" w:rsidP="0027241E">
            <w:r w:rsidRPr="0027241E">
              <w:t>Offentlig forvaltning</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3311BDEA" w14:textId="77777777" w:rsidR="00C01CA8" w:rsidRPr="0027241E" w:rsidRDefault="00C01CA8" w:rsidP="0027241E">
            <w:r w:rsidRPr="0027241E">
              <w:t>3,9</w:t>
            </w:r>
          </w:p>
        </w:tc>
        <w:tc>
          <w:tcPr>
            <w:tcW w:w="1000" w:type="dxa"/>
            <w:tcBorders>
              <w:top w:val="nil"/>
              <w:left w:val="nil"/>
              <w:bottom w:val="nil"/>
              <w:right w:val="nil"/>
            </w:tcBorders>
            <w:tcMar>
              <w:top w:w="122" w:type="dxa"/>
              <w:left w:w="43" w:type="dxa"/>
              <w:bottom w:w="43" w:type="dxa"/>
              <w:right w:w="43" w:type="dxa"/>
            </w:tcMar>
            <w:vAlign w:val="bottom"/>
          </w:tcPr>
          <w:p w14:paraId="4AAF7952" w14:textId="77777777" w:rsidR="00C01CA8" w:rsidRPr="0027241E" w:rsidRDefault="00C01CA8" w:rsidP="0027241E">
            <w:r w:rsidRPr="0027241E">
              <w:t>1,7</w:t>
            </w:r>
          </w:p>
        </w:tc>
        <w:tc>
          <w:tcPr>
            <w:tcW w:w="1000" w:type="dxa"/>
            <w:tcBorders>
              <w:top w:val="nil"/>
              <w:left w:val="nil"/>
              <w:bottom w:val="nil"/>
              <w:right w:val="nil"/>
            </w:tcBorders>
            <w:tcMar>
              <w:top w:w="122" w:type="dxa"/>
              <w:left w:w="43" w:type="dxa"/>
              <w:bottom w:w="43" w:type="dxa"/>
              <w:right w:w="43" w:type="dxa"/>
            </w:tcMar>
            <w:vAlign w:val="bottom"/>
          </w:tcPr>
          <w:p w14:paraId="48CE2B49" w14:textId="77777777" w:rsidR="00C01CA8" w:rsidRPr="0027241E" w:rsidRDefault="00C01CA8" w:rsidP="0027241E">
            <w:r w:rsidRPr="0027241E">
              <w:t>-2,6</w:t>
            </w:r>
          </w:p>
        </w:tc>
        <w:tc>
          <w:tcPr>
            <w:tcW w:w="1000" w:type="dxa"/>
            <w:tcBorders>
              <w:top w:val="nil"/>
              <w:left w:val="nil"/>
              <w:bottom w:val="nil"/>
              <w:right w:val="nil"/>
            </w:tcBorders>
            <w:tcMar>
              <w:top w:w="122" w:type="dxa"/>
              <w:left w:w="43" w:type="dxa"/>
              <w:bottom w:w="43" w:type="dxa"/>
              <w:right w:w="43" w:type="dxa"/>
            </w:tcMar>
            <w:vAlign w:val="bottom"/>
          </w:tcPr>
          <w:p w14:paraId="285F69F6" w14:textId="77777777" w:rsidR="00C01CA8" w:rsidRPr="0027241E" w:rsidRDefault="00C01CA8" w:rsidP="0027241E">
            <w:r w:rsidRPr="0027241E">
              <w:t>2,3</w:t>
            </w:r>
          </w:p>
        </w:tc>
      </w:tr>
      <w:tr w:rsidR="00BE25BF" w:rsidRPr="0027241E" w14:paraId="646574DB"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535E813C" w14:textId="77777777" w:rsidR="00C01CA8" w:rsidRPr="0027241E" w:rsidRDefault="00C01CA8" w:rsidP="0027241E">
            <w:r w:rsidRPr="0027241E">
              <w:t>Offentlig etterspørsel</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6B90AC17" w14:textId="77777777" w:rsidR="00C01CA8" w:rsidRPr="0027241E" w:rsidRDefault="00C01CA8" w:rsidP="0027241E">
            <w:r w:rsidRPr="0027241E">
              <w:t>2,7</w:t>
            </w:r>
          </w:p>
        </w:tc>
        <w:tc>
          <w:tcPr>
            <w:tcW w:w="1000" w:type="dxa"/>
            <w:tcBorders>
              <w:top w:val="nil"/>
              <w:left w:val="nil"/>
              <w:bottom w:val="nil"/>
              <w:right w:val="nil"/>
            </w:tcBorders>
            <w:tcMar>
              <w:top w:w="122" w:type="dxa"/>
              <w:left w:w="43" w:type="dxa"/>
              <w:bottom w:w="43" w:type="dxa"/>
              <w:right w:w="43" w:type="dxa"/>
            </w:tcMar>
            <w:vAlign w:val="bottom"/>
          </w:tcPr>
          <w:p w14:paraId="2826F1A2" w14:textId="77777777" w:rsidR="00C01CA8" w:rsidRPr="0027241E" w:rsidRDefault="00C01CA8" w:rsidP="0027241E">
            <w:r w:rsidRPr="0027241E">
              <w:t>2,1</w:t>
            </w:r>
          </w:p>
        </w:tc>
        <w:tc>
          <w:tcPr>
            <w:tcW w:w="1000" w:type="dxa"/>
            <w:tcBorders>
              <w:top w:val="nil"/>
              <w:left w:val="nil"/>
              <w:bottom w:val="nil"/>
              <w:right w:val="nil"/>
            </w:tcBorders>
            <w:tcMar>
              <w:top w:w="122" w:type="dxa"/>
              <w:left w:w="43" w:type="dxa"/>
              <w:bottom w:w="43" w:type="dxa"/>
              <w:right w:w="43" w:type="dxa"/>
            </w:tcMar>
            <w:vAlign w:val="bottom"/>
          </w:tcPr>
          <w:p w14:paraId="79109051" w14:textId="77777777" w:rsidR="00C01CA8" w:rsidRPr="0027241E" w:rsidRDefault="00C01CA8" w:rsidP="0027241E">
            <w:r w:rsidRPr="0027241E">
              <w:t>1,7</w:t>
            </w:r>
          </w:p>
        </w:tc>
        <w:tc>
          <w:tcPr>
            <w:tcW w:w="1000" w:type="dxa"/>
            <w:tcBorders>
              <w:top w:val="nil"/>
              <w:left w:val="nil"/>
              <w:bottom w:val="nil"/>
              <w:right w:val="nil"/>
            </w:tcBorders>
            <w:tcMar>
              <w:top w:w="122" w:type="dxa"/>
              <w:left w:w="43" w:type="dxa"/>
              <w:bottom w:w="43" w:type="dxa"/>
              <w:right w:w="43" w:type="dxa"/>
            </w:tcMar>
            <w:vAlign w:val="bottom"/>
          </w:tcPr>
          <w:p w14:paraId="0B7D63AC" w14:textId="77777777" w:rsidR="00C01CA8" w:rsidRPr="0027241E" w:rsidRDefault="00C01CA8" w:rsidP="0027241E">
            <w:r w:rsidRPr="0027241E">
              <w:t>1,4</w:t>
            </w:r>
          </w:p>
        </w:tc>
      </w:tr>
      <w:tr w:rsidR="00BE25BF" w:rsidRPr="0027241E" w14:paraId="1D87F84E"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2340D851" w14:textId="77777777" w:rsidR="00C01CA8" w:rsidRPr="0027241E" w:rsidRDefault="00C01CA8" w:rsidP="0027241E">
            <w:r w:rsidRPr="0027241E">
              <w:t>Bruttonasjonalprodukt</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09B75E57" w14:textId="77777777" w:rsidR="00C01CA8" w:rsidRPr="0027241E" w:rsidRDefault="00C01CA8" w:rsidP="0027241E">
            <w:r w:rsidRPr="0027241E">
              <w:t>2,1</w:t>
            </w:r>
          </w:p>
        </w:tc>
        <w:tc>
          <w:tcPr>
            <w:tcW w:w="1000" w:type="dxa"/>
            <w:tcBorders>
              <w:top w:val="nil"/>
              <w:left w:val="nil"/>
              <w:bottom w:val="nil"/>
              <w:right w:val="nil"/>
            </w:tcBorders>
            <w:tcMar>
              <w:top w:w="122" w:type="dxa"/>
              <w:left w:w="43" w:type="dxa"/>
              <w:bottom w:w="43" w:type="dxa"/>
              <w:right w:w="43" w:type="dxa"/>
            </w:tcMar>
            <w:vAlign w:val="bottom"/>
          </w:tcPr>
          <w:p w14:paraId="5AAAEAF3" w14:textId="77777777" w:rsidR="00C01CA8" w:rsidRPr="0027241E" w:rsidRDefault="00C01CA8" w:rsidP="0027241E">
            <w:r w:rsidRPr="0027241E">
              <w:t>0,4</w:t>
            </w:r>
          </w:p>
        </w:tc>
        <w:tc>
          <w:tcPr>
            <w:tcW w:w="1000" w:type="dxa"/>
            <w:tcBorders>
              <w:top w:val="nil"/>
              <w:left w:val="nil"/>
              <w:bottom w:val="nil"/>
              <w:right w:val="nil"/>
            </w:tcBorders>
            <w:tcMar>
              <w:top w:w="122" w:type="dxa"/>
              <w:left w:w="43" w:type="dxa"/>
              <w:bottom w:w="43" w:type="dxa"/>
              <w:right w:w="43" w:type="dxa"/>
            </w:tcMar>
            <w:vAlign w:val="bottom"/>
          </w:tcPr>
          <w:p w14:paraId="6A0440B8" w14:textId="77777777" w:rsidR="00C01CA8" w:rsidRPr="0027241E" w:rsidRDefault="00C01CA8" w:rsidP="0027241E">
            <w:r w:rsidRPr="0027241E">
              <w:t>1,2</w:t>
            </w:r>
          </w:p>
        </w:tc>
        <w:tc>
          <w:tcPr>
            <w:tcW w:w="1000" w:type="dxa"/>
            <w:tcBorders>
              <w:top w:val="nil"/>
              <w:left w:val="nil"/>
              <w:bottom w:val="nil"/>
              <w:right w:val="nil"/>
            </w:tcBorders>
            <w:tcMar>
              <w:top w:w="122" w:type="dxa"/>
              <w:left w:w="43" w:type="dxa"/>
              <w:bottom w:w="43" w:type="dxa"/>
              <w:right w:w="43" w:type="dxa"/>
            </w:tcMar>
            <w:vAlign w:val="bottom"/>
          </w:tcPr>
          <w:p w14:paraId="4033C7E2" w14:textId="77777777" w:rsidR="00C01CA8" w:rsidRPr="0027241E" w:rsidRDefault="00C01CA8" w:rsidP="0027241E">
            <w:r w:rsidRPr="0027241E">
              <w:t>0,7</w:t>
            </w:r>
          </w:p>
        </w:tc>
      </w:tr>
      <w:tr w:rsidR="00BE25BF" w:rsidRPr="0027241E" w14:paraId="5E318BD9" w14:textId="77777777">
        <w:trPr>
          <w:trHeight w:val="360"/>
        </w:trPr>
        <w:tc>
          <w:tcPr>
            <w:tcW w:w="5620" w:type="dxa"/>
            <w:gridSpan w:val="3"/>
            <w:tcBorders>
              <w:top w:val="nil"/>
              <w:left w:val="nil"/>
              <w:bottom w:val="single" w:sz="4" w:space="0" w:color="000000"/>
              <w:right w:val="nil"/>
            </w:tcBorders>
            <w:tcMar>
              <w:top w:w="122" w:type="dxa"/>
              <w:left w:w="43" w:type="dxa"/>
              <w:bottom w:w="43" w:type="dxa"/>
              <w:right w:w="43" w:type="dxa"/>
            </w:tcMar>
          </w:tcPr>
          <w:p w14:paraId="044D7B97" w14:textId="77777777" w:rsidR="00C01CA8" w:rsidRPr="0027241E" w:rsidRDefault="00C01CA8" w:rsidP="0027241E">
            <w:r w:rsidRPr="0027241E">
              <w:t>Herav: Fastlands-Norge</w:t>
            </w:r>
            <w:r w:rsidRPr="0027241E">
              <w:tab/>
            </w:r>
          </w:p>
        </w:tc>
        <w:tc>
          <w:tcPr>
            <w:tcW w:w="880" w:type="dxa"/>
            <w:tcBorders>
              <w:top w:val="nil"/>
              <w:left w:val="nil"/>
              <w:bottom w:val="single" w:sz="4" w:space="0" w:color="000000"/>
              <w:right w:val="nil"/>
            </w:tcBorders>
            <w:tcMar>
              <w:top w:w="122" w:type="dxa"/>
              <w:left w:w="43" w:type="dxa"/>
              <w:bottom w:w="43" w:type="dxa"/>
              <w:right w:w="43" w:type="dxa"/>
            </w:tcMar>
            <w:vAlign w:val="bottom"/>
          </w:tcPr>
          <w:p w14:paraId="2B8B0CA0" w14:textId="77777777" w:rsidR="00C01CA8" w:rsidRPr="0027241E" w:rsidRDefault="00C01CA8" w:rsidP="0027241E">
            <w:r w:rsidRPr="0027241E">
              <w:t>0,6</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10701584" w14:textId="77777777" w:rsidR="00C01CA8" w:rsidRPr="0027241E" w:rsidRDefault="00C01CA8" w:rsidP="0027241E">
            <w:r w:rsidRPr="0027241E">
              <w:t>2,0</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36F6360E" w14:textId="77777777" w:rsidR="00C01CA8" w:rsidRPr="0027241E" w:rsidRDefault="00C01CA8" w:rsidP="0027241E">
            <w:r w:rsidRPr="0027241E">
              <w:t>2,1</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1E848D68" w14:textId="77777777" w:rsidR="00C01CA8" w:rsidRPr="0027241E" w:rsidRDefault="00C01CA8" w:rsidP="0027241E">
            <w:r w:rsidRPr="0027241E">
              <w:t>1,8</w:t>
            </w:r>
          </w:p>
        </w:tc>
      </w:tr>
      <w:tr w:rsidR="00BE25BF" w:rsidRPr="0027241E" w14:paraId="672B5454"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2DCEDF19" w14:textId="77777777" w:rsidR="00C01CA8" w:rsidRPr="0027241E" w:rsidRDefault="00C01CA8" w:rsidP="0027241E">
            <w:r w:rsidRPr="0027241E">
              <w:rPr>
                <w:rStyle w:val="kursiv"/>
              </w:rPr>
              <w:t>Arbeidsmarkedet</w:t>
            </w:r>
          </w:p>
        </w:tc>
        <w:tc>
          <w:tcPr>
            <w:tcW w:w="880" w:type="dxa"/>
            <w:tcBorders>
              <w:top w:val="nil"/>
              <w:left w:val="nil"/>
              <w:bottom w:val="nil"/>
              <w:right w:val="nil"/>
            </w:tcBorders>
            <w:tcMar>
              <w:top w:w="122" w:type="dxa"/>
              <w:left w:w="43" w:type="dxa"/>
              <w:bottom w:w="43" w:type="dxa"/>
              <w:right w:w="43" w:type="dxa"/>
            </w:tcMar>
            <w:vAlign w:val="bottom"/>
          </w:tcPr>
          <w:p w14:paraId="74517EB2"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757670D7"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5BD3E3D0"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6AD77834" w14:textId="77777777" w:rsidR="00C01CA8" w:rsidRPr="0027241E" w:rsidRDefault="00C01CA8" w:rsidP="0027241E"/>
        </w:tc>
      </w:tr>
      <w:tr w:rsidR="00BE25BF" w:rsidRPr="0027241E" w14:paraId="74DFDD0C"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044F1B06" w14:textId="77777777" w:rsidR="00C01CA8" w:rsidRPr="0027241E" w:rsidRDefault="00C01CA8" w:rsidP="0027241E">
            <w:r w:rsidRPr="0027241E">
              <w:t>Sysselsetting</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69CC55FF" w14:textId="77777777" w:rsidR="00C01CA8" w:rsidRPr="0027241E" w:rsidRDefault="00C01CA8" w:rsidP="0027241E">
            <w:r w:rsidRPr="0027241E">
              <w:t>0,5</w:t>
            </w:r>
          </w:p>
        </w:tc>
        <w:tc>
          <w:tcPr>
            <w:tcW w:w="1000" w:type="dxa"/>
            <w:tcBorders>
              <w:top w:val="nil"/>
              <w:left w:val="nil"/>
              <w:bottom w:val="nil"/>
              <w:right w:val="nil"/>
            </w:tcBorders>
            <w:tcMar>
              <w:top w:w="122" w:type="dxa"/>
              <w:left w:w="43" w:type="dxa"/>
              <w:bottom w:w="43" w:type="dxa"/>
              <w:right w:w="43" w:type="dxa"/>
            </w:tcMar>
            <w:vAlign w:val="bottom"/>
          </w:tcPr>
          <w:p w14:paraId="5F0C06E7" w14:textId="77777777" w:rsidR="00C01CA8" w:rsidRPr="0027241E" w:rsidRDefault="00C01CA8" w:rsidP="0027241E">
            <w:r w:rsidRPr="0027241E">
              <w:t>0,8</w:t>
            </w:r>
          </w:p>
        </w:tc>
        <w:tc>
          <w:tcPr>
            <w:tcW w:w="1000" w:type="dxa"/>
            <w:tcBorders>
              <w:top w:val="nil"/>
              <w:left w:val="nil"/>
              <w:bottom w:val="nil"/>
              <w:right w:val="nil"/>
            </w:tcBorders>
            <w:tcMar>
              <w:top w:w="122" w:type="dxa"/>
              <w:left w:w="43" w:type="dxa"/>
              <w:bottom w:w="43" w:type="dxa"/>
              <w:right w:w="43" w:type="dxa"/>
            </w:tcMar>
            <w:vAlign w:val="bottom"/>
          </w:tcPr>
          <w:p w14:paraId="6B71C201" w14:textId="77777777" w:rsidR="00C01CA8" w:rsidRPr="0027241E" w:rsidRDefault="00C01CA8" w:rsidP="0027241E">
            <w:r w:rsidRPr="0027241E">
              <w:t>0,7</w:t>
            </w:r>
          </w:p>
        </w:tc>
        <w:tc>
          <w:tcPr>
            <w:tcW w:w="1000" w:type="dxa"/>
            <w:tcBorders>
              <w:top w:val="nil"/>
              <w:left w:val="nil"/>
              <w:bottom w:val="nil"/>
              <w:right w:val="nil"/>
            </w:tcBorders>
            <w:tcMar>
              <w:top w:w="122" w:type="dxa"/>
              <w:left w:w="43" w:type="dxa"/>
              <w:bottom w:w="43" w:type="dxa"/>
              <w:right w:w="43" w:type="dxa"/>
            </w:tcMar>
            <w:vAlign w:val="bottom"/>
          </w:tcPr>
          <w:p w14:paraId="062C8465" w14:textId="77777777" w:rsidR="00C01CA8" w:rsidRPr="0027241E" w:rsidRDefault="00C01CA8" w:rsidP="0027241E">
            <w:r w:rsidRPr="0027241E">
              <w:t>0,4</w:t>
            </w:r>
          </w:p>
        </w:tc>
      </w:tr>
      <w:tr w:rsidR="00BE25BF" w:rsidRPr="0027241E" w14:paraId="6BF68C1B"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4B3004B4" w14:textId="77777777" w:rsidR="00C01CA8" w:rsidRPr="0027241E" w:rsidRDefault="00C01CA8" w:rsidP="0027241E">
            <w:r w:rsidRPr="0027241E">
              <w:t>Arbeidsledighetsrate, registrert (nivå)</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0C31443C" w14:textId="77777777" w:rsidR="00C01CA8" w:rsidRPr="0027241E" w:rsidRDefault="00C01CA8" w:rsidP="0027241E">
            <w:r w:rsidRPr="0027241E">
              <w:t>2,0</w:t>
            </w:r>
          </w:p>
        </w:tc>
        <w:tc>
          <w:tcPr>
            <w:tcW w:w="1000" w:type="dxa"/>
            <w:tcBorders>
              <w:top w:val="nil"/>
              <w:left w:val="nil"/>
              <w:bottom w:val="nil"/>
              <w:right w:val="nil"/>
            </w:tcBorders>
            <w:tcMar>
              <w:top w:w="122" w:type="dxa"/>
              <w:left w:w="43" w:type="dxa"/>
              <w:bottom w:w="43" w:type="dxa"/>
              <w:right w:w="43" w:type="dxa"/>
            </w:tcMar>
            <w:vAlign w:val="bottom"/>
          </w:tcPr>
          <w:p w14:paraId="59137947" w14:textId="77777777" w:rsidR="00C01CA8" w:rsidRPr="0027241E" w:rsidRDefault="00C01CA8" w:rsidP="0027241E">
            <w:r w:rsidRPr="0027241E">
              <w:t>2,1</w:t>
            </w:r>
          </w:p>
        </w:tc>
        <w:tc>
          <w:tcPr>
            <w:tcW w:w="1000" w:type="dxa"/>
            <w:tcBorders>
              <w:top w:val="nil"/>
              <w:left w:val="nil"/>
              <w:bottom w:val="nil"/>
              <w:right w:val="nil"/>
            </w:tcBorders>
            <w:tcMar>
              <w:top w:w="122" w:type="dxa"/>
              <w:left w:w="43" w:type="dxa"/>
              <w:bottom w:w="43" w:type="dxa"/>
              <w:right w:w="43" w:type="dxa"/>
            </w:tcMar>
            <w:vAlign w:val="bottom"/>
          </w:tcPr>
          <w:p w14:paraId="5B207D92" w14:textId="77777777" w:rsidR="00C01CA8" w:rsidRPr="0027241E" w:rsidRDefault="00C01CA8" w:rsidP="0027241E">
            <w:r w:rsidRPr="0027241E">
              <w:t>2,1</w:t>
            </w:r>
          </w:p>
        </w:tc>
        <w:tc>
          <w:tcPr>
            <w:tcW w:w="1000" w:type="dxa"/>
            <w:tcBorders>
              <w:top w:val="nil"/>
              <w:left w:val="nil"/>
              <w:bottom w:val="nil"/>
              <w:right w:val="nil"/>
            </w:tcBorders>
            <w:tcMar>
              <w:top w:w="122" w:type="dxa"/>
              <w:left w:w="43" w:type="dxa"/>
              <w:bottom w:w="43" w:type="dxa"/>
              <w:right w:w="43" w:type="dxa"/>
            </w:tcMar>
            <w:vAlign w:val="bottom"/>
          </w:tcPr>
          <w:p w14:paraId="087E2FA5" w14:textId="77777777" w:rsidR="00C01CA8" w:rsidRPr="0027241E" w:rsidRDefault="00C01CA8" w:rsidP="0027241E">
            <w:r w:rsidRPr="0027241E">
              <w:t>2,1</w:t>
            </w:r>
          </w:p>
        </w:tc>
      </w:tr>
      <w:tr w:rsidR="00BE25BF" w:rsidRPr="0027241E" w14:paraId="0C0699BC"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6C69C65E" w14:textId="77777777" w:rsidR="00C01CA8" w:rsidRPr="0027241E" w:rsidRDefault="00C01CA8" w:rsidP="0027241E">
            <w:r w:rsidRPr="0027241E">
              <w:t>Arbeidsledighetsrate, AKU (nivå)</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30EBE6FB" w14:textId="77777777" w:rsidR="00C01CA8" w:rsidRPr="0027241E" w:rsidRDefault="00C01CA8" w:rsidP="0027241E">
            <w:r w:rsidRPr="0027241E">
              <w:t>4,0</w:t>
            </w:r>
          </w:p>
        </w:tc>
        <w:tc>
          <w:tcPr>
            <w:tcW w:w="1000" w:type="dxa"/>
            <w:tcBorders>
              <w:top w:val="nil"/>
              <w:left w:val="nil"/>
              <w:bottom w:val="nil"/>
              <w:right w:val="nil"/>
            </w:tcBorders>
            <w:tcMar>
              <w:top w:w="122" w:type="dxa"/>
              <w:left w:w="43" w:type="dxa"/>
              <w:bottom w:w="43" w:type="dxa"/>
              <w:right w:w="43" w:type="dxa"/>
            </w:tcMar>
            <w:vAlign w:val="bottom"/>
          </w:tcPr>
          <w:p w14:paraId="6508F523" w14:textId="77777777" w:rsidR="00C01CA8" w:rsidRPr="0027241E" w:rsidRDefault="00C01CA8" w:rsidP="0027241E">
            <w:r w:rsidRPr="0027241E">
              <w:t>4,5</w:t>
            </w:r>
          </w:p>
        </w:tc>
        <w:tc>
          <w:tcPr>
            <w:tcW w:w="1000" w:type="dxa"/>
            <w:tcBorders>
              <w:top w:val="nil"/>
              <w:left w:val="nil"/>
              <w:bottom w:val="nil"/>
              <w:right w:val="nil"/>
            </w:tcBorders>
            <w:tcMar>
              <w:top w:w="122" w:type="dxa"/>
              <w:left w:w="43" w:type="dxa"/>
              <w:bottom w:w="43" w:type="dxa"/>
              <w:right w:w="43" w:type="dxa"/>
            </w:tcMar>
            <w:vAlign w:val="bottom"/>
          </w:tcPr>
          <w:p w14:paraId="23B12445" w14:textId="77777777" w:rsidR="00C01CA8" w:rsidRPr="0027241E" w:rsidRDefault="00C01CA8" w:rsidP="0027241E">
            <w:r w:rsidRPr="0027241E">
              <w:t>4,5</w:t>
            </w:r>
          </w:p>
        </w:tc>
        <w:tc>
          <w:tcPr>
            <w:tcW w:w="1000" w:type="dxa"/>
            <w:tcBorders>
              <w:top w:val="nil"/>
              <w:left w:val="nil"/>
              <w:bottom w:val="nil"/>
              <w:right w:val="nil"/>
            </w:tcBorders>
            <w:tcMar>
              <w:top w:w="122" w:type="dxa"/>
              <w:left w:w="43" w:type="dxa"/>
              <w:bottom w:w="43" w:type="dxa"/>
              <w:right w:w="43" w:type="dxa"/>
            </w:tcMar>
            <w:vAlign w:val="bottom"/>
          </w:tcPr>
          <w:p w14:paraId="5DC93BC3" w14:textId="77777777" w:rsidR="00C01CA8" w:rsidRPr="0027241E" w:rsidRDefault="00C01CA8" w:rsidP="0027241E">
            <w:r w:rsidRPr="0027241E">
              <w:t>4,5</w:t>
            </w:r>
          </w:p>
        </w:tc>
      </w:tr>
      <w:tr w:rsidR="00BE25BF" w:rsidRPr="0027241E" w14:paraId="08491C86"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7444785E" w14:textId="77777777" w:rsidR="00C01CA8" w:rsidRPr="0027241E" w:rsidRDefault="00C01CA8" w:rsidP="0027241E">
            <w:r w:rsidRPr="0027241E">
              <w:rPr>
                <w:rStyle w:val="kursiv"/>
              </w:rPr>
              <w:t>Priser og lønninger</w:t>
            </w:r>
          </w:p>
        </w:tc>
        <w:tc>
          <w:tcPr>
            <w:tcW w:w="880" w:type="dxa"/>
            <w:tcBorders>
              <w:top w:val="nil"/>
              <w:left w:val="nil"/>
              <w:bottom w:val="nil"/>
              <w:right w:val="nil"/>
            </w:tcBorders>
            <w:tcMar>
              <w:top w:w="122" w:type="dxa"/>
              <w:left w:w="43" w:type="dxa"/>
              <w:bottom w:w="43" w:type="dxa"/>
              <w:right w:w="43" w:type="dxa"/>
            </w:tcMar>
            <w:vAlign w:val="bottom"/>
          </w:tcPr>
          <w:p w14:paraId="01CA9B66"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54B8453C"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3C44FCF2"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3DA89AD8" w14:textId="77777777" w:rsidR="00C01CA8" w:rsidRPr="0027241E" w:rsidRDefault="00C01CA8" w:rsidP="0027241E"/>
        </w:tc>
      </w:tr>
      <w:tr w:rsidR="00BE25BF" w:rsidRPr="0027241E" w14:paraId="68C58DBE"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77D8022A" w14:textId="77777777" w:rsidR="00C01CA8" w:rsidRPr="0027241E" w:rsidRDefault="00C01CA8" w:rsidP="0027241E">
            <w:r w:rsidRPr="0027241E">
              <w:t>Årslønn</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34D7FC05" w14:textId="77777777" w:rsidR="00C01CA8" w:rsidRPr="0027241E" w:rsidRDefault="00C01CA8" w:rsidP="0027241E">
            <w:r w:rsidRPr="0027241E">
              <w:t>5,6</w:t>
            </w:r>
          </w:p>
        </w:tc>
        <w:tc>
          <w:tcPr>
            <w:tcW w:w="1000" w:type="dxa"/>
            <w:tcBorders>
              <w:top w:val="nil"/>
              <w:left w:val="nil"/>
              <w:bottom w:val="nil"/>
              <w:right w:val="nil"/>
            </w:tcBorders>
            <w:tcMar>
              <w:top w:w="122" w:type="dxa"/>
              <w:left w:w="43" w:type="dxa"/>
              <w:bottom w:w="43" w:type="dxa"/>
              <w:right w:w="43" w:type="dxa"/>
            </w:tcMar>
            <w:vAlign w:val="bottom"/>
          </w:tcPr>
          <w:p w14:paraId="5CEC21E8" w14:textId="77777777" w:rsidR="00C01CA8" w:rsidRPr="0027241E" w:rsidRDefault="00C01CA8" w:rsidP="0027241E">
            <w:r w:rsidRPr="0027241E">
              <w:t>4,4</w:t>
            </w:r>
          </w:p>
        </w:tc>
        <w:tc>
          <w:tcPr>
            <w:tcW w:w="1000" w:type="dxa"/>
            <w:tcBorders>
              <w:top w:val="nil"/>
              <w:left w:val="nil"/>
              <w:bottom w:val="nil"/>
              <w:right w:val="nil"/>
            </w:tcBorders>
            <w:tcMar>
              <w:top w:w="122" w:type="dxa"/>
              <w:left w:w="43" w:type="dxa"/>
              <w:bottom w:w="43" w:type="dxa"/>
              <w:right w:w="43" w:type="dxa"/>
            </w:tcMar>
            <w:vAlign w:val="bottom"/>
          </w:tcPr>
          <w:p w14:paraId="69DDB62B" w14:textId="77777777" w:rsidR="00C01CA8" w:rsidRPr="0027241E" w:rsidRDefault="00C01CA8" w:rsidP="0027241E">
            <w:r w:rsidRPr="0027241E">
              <w:t>4,0</w:t>
            </w:r>
          </w:p>
        </w:tc>
        <w:tc>
          <w:tcPr>
            <w:tcW w:w="1000" w:type="dxa"/>
            <w:tcBorders>
              <w:top w:val="nil"/>
              <w:left w:val="nil"/>
              <w:bottom w:val="nil"/>
              <w:right w:val="nil"/>
            </w:tcBorders>
            <w:tcMar>
              <w:top w:w="122" w:type="dxa"/>
              <w:left w:w="43" w:type="dxa"/>
              <w:bottom w:w="43" w:type="dxa"/>
              <w:right w:w="43" w:type="dxa"/>
            </w:tcMar>
            <w:vAlign w:val="bottom"/>
          </w:tcPr>
          <w:p w14:paraId="79A2773E" w14:textId="77777777" w:rsidR="00C01CA8" w:rsidRPr="0027241E" w:rsidRDefault="00C01CA8" w:rsidP="0027241E">
            <w:r w:rsidRPr="0027241E">
              <w:t>3,5</w:t>
            </w:r>
          </w:p>
        </w:tc>
      </w:tr>
      <w:tr w:rsidR="00BE25BF" w:rsidRPr="0027241E" w14:paraId="0CBE1833"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7DDB948D" w14:textId="77777777" w:rsidR="00C01CA8" w:rsidRPr="0027241E" w:rsidRDefault="00C01CA8" w:rsidP="0027241E">
            <w:r w:rsidRPr="0027241E">
              <w:t>KPI</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6BDEDFF4" w14:textId="77777777" w:rsidR="00C01CA8" w:rsidRPr="0027241E" w:rsidRDefault="00C01CA8" w:rsidP="0027241E">
            <w:r w:rsidRPr="0027241E">
              <w:t>3,1</w:t>
            </w:r>
          </w:p>
        </w:tc>
        <w:tc>
          <w:tcPr>
            <w:tcW w:w="1000" w:type="dxa"/>
            <w:tcBorders>
              <w:top w:val="nil"/>
              <w:left w:val="nil"/>
              <w:bottom w:val="nil"/>
              <w:right w:val="nil"/>
            </w:tcBorders>
            <w:tcMar>
              <w:top w:w="122" w:type="dxa"/>
              <w:left w:w="43" w:type="dxa"/>
              <w:bottom w:w="43" w:type="dxa"/>
              <w:right w:w="43" w:type="dxa"/>
            </w:tcMar>
            <w:vAlign w:val="bottom"/>
          </w:tcPr>
          <w:p w14:paraId="604281DC" w14:textId="77777777" w:rsidR="00C01CA8" w:rsidRPr="0027241E" w:rsidRDefault="00C01CA8" w:rsidP="0027241E">
            <w:r w:rsidRPr="0027241E">
              <w:t>2,8</w:t>
            </w:r>
          </w:p>
        </w:tc>
        <w:tc>
          <w:tcPr>
            <w:tcW w:w="1000" w:type="dxa"/>
            <w:tcBorders>
              <w:top w:val="nil"/>
              <w:left w:val="nil"/>
              <w:bottom w:val="nil"/>
              <w:right w:val="nil"/>
            </w:tcBorders>
            <w:tcMar>
              <w:top w:w="122" w:type="dxa"/>
              <w:left w:w="43" w:type="dxa"/>
              <w:bottom w:w="43" w:type="dxa"/>
              <w:right w:w="43" w:type="dxa"/>
            </w:tcMar>
            <w:vAlign w:val="bottom"/>
          </w:tcPr>
          <w:p w14:paraId="727CB640" w14:textId="77777777" w:rsidR="00C01CA8" w:rsidRPr="0027241E" w:rsidRDefault="00C01CA8" w:rsidP="0027241E">
            <w:r w:rsidRPr="0027241E">
              <w:t>2,2</w:t>
            </w:r>
          </w:p>
        </w:tc>
        <w:tc>
          <w:tcPr>
            <w:tcW w:w="1000" w:type="dxa"/>
            <w:tcBorders>
              <w:top w:val="nil"/>
              <w:left w:val="nil"/>
              <w:bottom w:val="nil"/>
              <w:right w:val="nil"/>
            </w:tcBorders>
            <w:tcMar>
              <w:top w:w="122" w:type="dxa"/>
              <w:left w:w="43" w:type="dxa"/>
              <w:bottom w:w="43" w:type="dxa"/>
              <w:right w:w="43" w:type="dxa"/>
            </w:tcMar>
            <w:vAlign w:val="bottom"/>
          </w:tcPr>
          <w:p w14:paraId="3568B395" w14:textId="77777777" w:rsidR="00C01CA8" w:rsidRPr="0027241E" w:rsidRDefault="00C01CA8" w:rsidP="0027241E">
            <w:r w:rsidRPr="0027241E">
              <w:t>2,2</w:t>
            </w:r>
          </w:p>
        </w:tc>
      </w:tr>
      <w:tr w:rsidR="00BE25BF" w:rsidRPr="0027241E" w14:paraId="7E73C96D"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73B3116D" w14:textId="77777777" w:rsidR="00C01CA8" w:rsidRPr="0027241E" w:rsidRDefault="00C01CA8" w:rsidP="0027241E">
            <w:r w:rsidRPr="0027241E">
              <w:t>KPI-JAE</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37B06594" w14:textId="77777777" w:rsidR="00C01CA8" w:rsidRPr="0027241E" w:rsidRDefault="00C01CA8" w:rsidP="0027241E">
            <w:r w:rsidRPr="0027241E">
              <w:t>3,7</w:t>
            </w:r>
          </w:p>
        </w:tc>
        <w:tc>
          <w:tcPr>
            <w:tcW w:w="1000" w:type="dxa"/>
            <w:tcBorders>
              <w:top w:val="nil"/>
              <w:left w:val="nil"/>
              <w:bottom w:val="nil"/>
              <w:right w:val="nil"/>
            </w:tcBorders>
            <w:tcMar>
              <w:top w:w="122" w:type="dxa"/>
              <w:left w:w="43" w:type="dxa"/>
              <w:bottom w:w="43" w:type="dxa"/>
              <w:right w:w="43" w:type="dxa"/>
            </w:tcMar>
            <w:vAlign w:val="bottom"/>
          </w:tcPr>
          <w:p w14:paraId="0535B6A9" w14:textId="77777777" w:rsidR="00C01CA8" w:rsidRPr="0027241E" w:rsidRDefault="00C01CA8" w:rsidP="0027241E">
            <w:r w:rsidRPr="0027241E">
              <w:t>2,9</w:t>
            </w:r>
          </w:p>
        </w:tc>
        <w:tc>
          <w:tcPr>
            <w:tcW w:w="1000" w:type="dxa"/>
            <w:tcBorders>
              <w:top w:val="nil"/>
              <w:left w:val="nil"/>
              <w:bottom w:val="nil"/>
              <w:right w:val="nil"/>
            </w:tcBorders>
            <w:tcMar>
              <w:top w:w="122" w:type="dxa"/>
              <w:left w:w="43" w:type="dxa"/>
              <w:bottom w:w="43" w:type="dxa"/>
              <w:right w:w="43" w:type="dxa"/>
            </w:tcMar>
            <w:vAlign w:val="bottom"/>
          </w:tcPr>
          <w:p w14:paraId="78AD2757" w14:textId="77777777" w:rsidR="00C01CA8" w:rsidRPr="0027241E" w:rsidRDefault="00C01CA8" w:rsidP="0027241E">
            <w:r w:rsidRPr="0027241E">
              <w:t>2,5</w:t>
            </w:r>
          </w:p>
        </w:tc>
        <w:tc>
          <w:tcPr>
            <w:tcW w:w="1000" w:type="dxa"/>
            <w:tcBorders>
              <w:top w:val="nil"/>
              <w:left w:val="nil"/>
              <w:bottom w:val="nil"/>
              <w:right w:val="nil"/>
            </w:tcBorders>
            <w:tcMar>
              <w:top w:w="122" w:type="dxa"/>
              <w:left w:w="43" w:type="dxa"/>
              <w:bottom w:w="43" w:type="dxa"/>
              <w:right w:w="43" w:type="dxa"/>
            </w:tcMar>
            <w:vAlign w:val="bottom"/>
          </w:tcPr>
          <w:p w14:paraId="25CB2C6B" w14:textId="77777777" w:rsidR="00C01CA8" w:rsidRPr="0027241E" w:rsidRDefault="00C01CA8" w:rsidP="0027241E">
            <w:r w:rsidRPr="0027241E">
              <w:t>2,3</w:t>
            </w:r>
          </w:p>
        </w:tc>
      </w:tr>
      <w:tr w:rsidR="00BE25BF" w:rsidRPr="0027241E" w14:paraId="68E22AE4" w14:textId="77777777">
        <w:trPr>
          <w:trHeight w:val="360"/>
        </w:trPr>
        <w:tc>
          <w:tcPr>
            <w:tcW w:w="5620" w:type="dxa"/>
            <w:gridSpan w:val="3"/>
            <w:tcBorders>
              <w:top w:val="nil"/>
              <w:left w:val="nil"/>
              <w:bottom w:val="single" w:sz="4" w:space="0" w:color="000000"/>
              <w:right w:val="nil"/>
            </w:tcBorders>
            <w:tcMar>
              <w:top w:w="122" w:type="dxa"/>
              <w:left w:w="43" w:type="dxa"/>
              <w:bottom w:w="43" w:type="dxa"/>
              <w:right w:w="43" w:type="dxa"/>
            </w:tcMar>
          </w:tcPr>
          <w:p w14:paraId="3B036285" w14:textId="77777777" w:rsidR="00C01CA8" w:rsidRPr="0027241E" w:rsidRDefault="00C01CA8" w:rsidP="0027241E">
            <w:r w:rsidRPr="0027241E">
              <w:t>Råoljepris, USD per fat (løpende priser)</w:t>
            </w:r>
            <w:r w:rsidRPr="0027241E">
              <w:tab/>
            </w:r>
          </w:p>
        </w:tc>
        <w:tc>
          <w:tcPr>
            <w:tcW w:w="880" w:type="dxa"/>
            <w:tcBorders>
              <w:top w:val="nil"/>
              <w:left w:val="nil"/>
              <w:bottom w:val="single" w:sz="4" w:space="0" w:color="000000"/>
              <w:right w:val="nil"/>
            </w:tcBorders>
            <w:tcMar>
              <w:top w:w="122" w:type="dxa"/>
              <w:left w:w="43" w:type="dxa"/>
              <w:bottom w:w="43" w:type="dxa"/>
              <w:right w:w="43" w:type="dxa"/>
            </w:tcMar>
            <w:vAlign w:val="bottom"/>
          </w:tcPr>
          <w:p w14:paraId="0BE74EFA" w14:textId="77777777" w:rsidR="00C01CA8" w:rsidRPr="0027241E" w:rsidRDefault="00C01CA8" w:rsidP="0027241E">
            <w:r w:rsidRPr="0027241E">
              <w:t>80</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43CD8B50" w14:textId="77777777" w:rsidR="00C01CA8" w:rsidRPr="0027241E" w:rsidRDefault="00C01CA8" w:rsidP="0027241E">
            <w:r w:rsidRPr="0027241E">
              <w:t>70</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3F664245" w14:textId="77777777" w:rsidR="00C01CA8" w:rsidRPr="0027241E" w:rsidRDefault="00C01CA8" w:rsidP="0027241E">
            <w:r w:rsidRPr="0027241E">
              <w:t>67</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51093279" w14:textId="77777777" w:rsidR="00C01CA8" w:rsidRPr="0027241E" w:rsidRDefault="00C01CA8" w:rsidP="0027241E">
            <w:r w:rsidRPr="0027241E">
              <w:t>67</w:t>
            </w:r>
          </w:p>
        </w:tc>
      </w:tr>
      <w:tr w:rsidR="00BE25BF" w:rsidRPr="0027241E" w14:paraId="0D1D83AD"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47944BFD" w14:textId="77777777" w:rsidR="00C01CA8" w:rsidRPr="0027241E" w:rsidRDefault="00C01CA8" w:rsidP="0027241E">
            <w:r w:rsidRPr="0027241E">
              <w:rPr>
                <w:rStyle w:val="kursiv"/>
              </w:rPr>
              <w:t>Rente og valutakurs</w:t>
            </w:r>
          </w:p>
        </w:tc>
        <w:tc>
          <w:tcPr>
            <w:tcW w:w="880" w:type="dxa"/>
            <w:tcBorders>
              <w:top w:val="nil"/>
              <w:left w:val="nil"/>
              <w:bottom w:val="nil"/>
              <w:right w:val="nil"/>
            </w:tcBorders>
            <w:tcMar>
              <w:top w:w="122" w:type="dxa"/>
              <w:left w:w="43" w:type="dxa"/>
              <w:bottom w:w="43" w:type="dxa"/>
              <w:right w:w="43" w:type="dxa"/>
            </w:tcMar>
            <w:vAlign w:val="bottom"/>
          </w:tcPr>
          <w:p w14:paraId="1F33F69D"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2788A660"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40637356"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424C8881" w14:textId="77777777" w:rsidR="00C01CA8" w:rsidRPr="0027241E" w:rsidRDefault="00C01CA8" w:rsidP="0027241E"/>
        </w:tc>
      </w:tr>
      <w:tr w:rsidR="00BE25BF" w:rsidRPr="0027241E" w14:paraId="1B165898"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405129E9" w14:textId="77777777" w:rsidR="00C01CA8" w:rsidRPr="0027241E" w:rsidRDefault="00C01CA8" w:rsidP="0027241E">
            <w:r w:rsidRPr="0027241E">
              <w:t>Tremåneders pengemarkedsrente (nivå)</w:t>
            </w:r>
            <w:r w:rsidRPr="0027241E">
              <w:rPr>
                <w:rStyle w:val="skrift-hevet"/>
              </w:rPr>
              <w:t>1</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04C1B3FA" w14:textId="77777777" w:rsidR="00C01CA8" w:rsidRPr="0027241E" w:rsidRDefault="00C01CA8" w:rsidP="0027241E">
            <w:r w:rsidRPr="0027241E">
              <w:t>4,7</w:t>
            </w:r>
          </w:p>
        </w:tc>
        <w:tc>
          <w:tcPr>
            <w:tcW w:w="1000" w:type="dxa"/>
            <w:tcBorders>
              <w:top w:val="nil"/>
              <w:left w:val="nil"/>
              <w:bottom w:val="nil"/>
              <w:right w:val="nil"/>
            </w:tcBorders>
            <w:tcMar>
              <w:top w:w="122" w:type="dxa"/>
              <w:left w:w="43" w:type="dxa"/>
              <w:bottom w:w="43" w:type="dxa"/>
              <w:right w:w="43" w:type="dxa"/>
            </w:tcMar>
            <w:vAlign w:val="bottom"/>
          </w:tcPr>
          <w:p w14:paraId="1622399E" w14:textId="77777777" w:rsidR="00C01CA8" w:rsidRPr="0027241E" w:rsidRDefault="00C01CA8" w:rsidP="0027241E">
            <w:r w:rsidRPr="0027241E">
              <w:t>4,4</w:t>
            </w:r>
          </w:p>
        </w:tc>
        <w:tc>
          <w:tcPr>
            <w:tcW w:w="1000" w:type="dxa"/>
            <w:tcBorders>
              <w:top w:val="nil"/>
              <w:left w:val="nil"/>
              <w:bottom w:val="nil"/>
              <w:right w:val="nil"/>
            </w:tcBorders>
            <w:tcMar>
              <w:top w:w="122" w:type="dxa"/>
              <w:left w:w="43" w:type="dxa"/>
              <w:bottom w:w="43" w:type="dxa"/>
              <w:right w:w="43" w:type="dxa"/>
            </w:tcMar>
            <w:vAlign w:val="bottom"/>
          </w:tcPr>
          <w:p w14:paraId="3A0913ED" w14:textId="77777777" w:rsidR="00C01CA8" w:rsidRPr="0027241E" w:rsidRDefault="00C01CA8" w:rsidP="0027241E">
            <w:r w:rsidRPr="0027241E">
              <w:t>4,0</w:t>
            </w:r>
          </w:p>
        </w:tc>
        <w:tc>
          <w:tcPr>
            <w:tcW w:w="1000" w:type="dxa"/>
            <w:tcBorders>
              <w:top w:val="nil"/>
              <w:left w:val="nil"/>
              <w:bottom w:val="nil"/>
              <w:right w:val="nil"/>
            </w:tcBorders>
            <w:tcMar>
              <w:top w:w="122" w:type="dxa"/>
              <w:left w:w="43" w:type="dxa"/>
              <w:bottom w:w="43" w:type="dxa"/>
              <w:right w:w="43" w:type="dxa"/>
            </w:tcMar>
            <w:vAlign w:val="bottom"/>
          </w:tcPr>
          <w:p w14:paraId="094E476A" w14:textId="77777777" w:rsidR="00C01CA8" w:rsidRPr="0027241E" w:rsidRDefault="00C01CA8" w:rsidP="0027241E">
            <w:r w:rsidRPr="0027241E">
              <w:t>3,6</w:t>
            </w:r>
          </w:p>
        </w:tc>
      </w:tr>
      <w:tr w:rsidR="00BE25BF" w:rsidRPr="0027241E" w14:paraId="59A72F8E" w14:textId="77777777">
        <w:trPr>
          <w:trHeight w:val="360"/>
        </w:trPr>
        <w:tc>
          <w:tcPr>
            <w:tcW w:w="5620" w:type="dxa"/>
            <w:gridSpan w:val="3"/>
            <w:tcBorders>
              <w:top w:val="nil"/>
              <w:left w:val="nil"/>
              <w:bottom w:val="single" w:sz="4" w:space="0" w:color="000000"/>
              <w:right w:val="nil"/>
            </w:tcBorders>
            <w:tcMar>
              <w:top w:w="122" w:type="dxa"/>
              <w:left w:w="43" w:type="dxa"/>
              <w:bottom w:w="43" w:type="dxa"/>
              <w:right w:w="43" w:type="dxa"/>
            </w:tcMar>
          </w:tcPr>
          <w:p w14:paraId="435183B4" w14:textId="77777777" w:rsidR="00C01CA8" w:rsidRPr="0027241E" w:rsidRDefault="00C01CA8" w:rsidP="0027241E">
            <w:r w:rsidRPr="0027241E">
              <w:t>Importveid kronekurs</w:t>
            </w:r>
            <w:r w:rsidRPr="0027241E">
              <w:rPr>
                <w:rStyle w:val="skrift-hevet"/>
              </w:rPr>
              <w:t>2</w:t>
            </w:r>
            <w:r w:rsidRPr="0027241E">
              <w:tab/>
            </w:r>
          </w:p>
        </w:tc>
        <w:tc>
          <w:tcPr>
            <w:tcW w:w="880" w:type="dxa"/>
            <w:tcBorders>
              <w:top w:val="nil"/>
              <w:left w:val="nil"/>
              <w:bottom w:val="single" w:sz="4" w:space="0" w:color="000000"/>
              <w:right w:val="nil"/>
            </w:tcBorders>
            <w:tcMar>
              <w:top w:w="122" w:type="dxa"/>
              <w:left w:w="43" w:type="dxa"/>
              <w:bottom w:w="43" w:type="dxa"/>
              <w:right w:w="43" w:type="dxa"/>
            </w:tcMar>
            <w:vAlign w:val="bottom"/>
          </w:tcPr>
          <w:p w14:paraId="29366AFB" w14:textId="77777777" w:rsidR="00C01CA8" w:rsidRPr="0027241E" w:rsidRDefault="00C01CA8" w:rsidP="0027241E">
            <w:r w:rsidRPr="0027241E">
              <w:t>0,8</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27B2E9D0" w14:textId="77777777" w:rsidR="00C01CA8" w:rsidRPr="0027241E" w:rsidRDefault="00C01CA8" w:rsidP="0027241E">
            <w:r w:rsidRPr="0027241E">
              <w:t>-0,4</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15C0A71C" w14:textId="77777777" w:rsidR="00C01CA8" w:rsidRPr="0027241E" w:rsidRDefault="00C01CA8" w:rsidP="0027241E">
            <w:r w:rsidRPr="0027241E">
              <w:t>-0,4</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1AD788C8" w14:textId="77777777" w:rsidR="00C01CA8" w:rsidRPr="0027241E" w:rsidRDefault="00C01CA8" w:rsidP="0027241E">
            <w:r w:rsidRPr="0027241E">
              <w:t>0,0</w:t>
            </w:r>
          </w:p>
        </w:tc>
      </w:tr>
      <w:tr w:rsidR="00BE25BF" w:rsidRPr="0027241E" w14:paraId="24671231"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7DD83EB0" w14:textId="77777777" w:rsidR="00C01CA8" w:rsidRPr="0027241E" w:rsidRDefault="00C01CA8" w:rsidP="0027241E">
            <w:r w:rsidRPr="0027241E">
              <w:rPr>
                <w:rStyle w:val="kursiv"/>
              </w:rPr>
              <w:t>Nøkkeltall for statsbudsjettet:</w:t>
            </w:r>
          </w:p>
        </w:tc>
        <w:tc>
          <w:tcPr>
            <w:tcW w:w="880" w:type="dxa"/>
            <w:tcBorders>
              <w:top w:val="nil"/>
              <w:left w:val="nil"/>
              <w:bottom w:val="nil"/>
              <w:right w:val="nil"/>
            </w:tcBorders>
            <w:tcMar>
              <w:top w:w="122" w:type="dxa"/>
              <w:left w:w="43" w:type="dxa"/>
              <w:bottom w:w="43" w:type="dxa"/>
              <w:right w:w="43" w:type="dxa"/>
            </w:tcMar>
            <w:vAlign w:val="bottom"/>
          </w:tcPr>
          <w:p w14:paraId="6BE9D98D"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054BDA8E"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4A0C3574" w14:textId="77777777" w:rsidR="00C01CA8" w:rsidRPr="0027241E" w:rsidRDefault="00C01CA8" w:rsidP="0027241E"/>
        </w:tc>
        <w:tc>
          <w:tcPr>
            <w:tcW w:w="1000" w:type="dxa"/>
            <w:tcBorders>
              <w:top w:val="nil"/>
              <w:left w:val="nil"/>
              <w:bottom w:val="nil"/>
              <w:right w:val="nil"/>
            </w:tcBorders>
            <w:tcMar>
              <w:top w:w="122" w:type="dxa"/>
              <w:left w:w="43" w:type="dxa"/>
              <w:bottom w:w="43" w:type="dxa"/>
              <w:right w:w="43" w:type="dxa"/>
            </w:tcMar>
            <w:vAlign w:val="bottom"/>
          </w:tcPr>
          <w:p w14:paraId="516B8200" w14:textId="77777777" w:rsidR="00C01CA8" w:rsidRPr="0027241E" w:rsidRDefault="00C01CA8" w:rsidP="0027241E"/>
        </w:tc>
      </w:tr>
      <w:tr w:rsidR="00BE25BF" w:rsidRPr="0027241E" w14:paraId="08ED24D9"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2131B3A0" w14:textId="77777777" w:rsidR="00C01CA8" w:rsidRPr="0027241E" w:rsidRDefault="00C01CA8" w:rsidP="0027241E">
            <w:r w:rsidRPr="0027241E">
              <w:t>Oljekorrigert underskudd, mrd. kroner</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0AC4C217" w14:textId="77777777" w:rsidR="00C01CA8" w:rsidRPr="0027241E" w:rsidRDefault="00C01CA8" w:rsidP="0027241E">
            <w:r w:rsidRPr="0027241E">
              <w:t>331,7</w:t>
            </w:r>
          </w:p>
        </w:tc>
        <w:tc>
          <w:tcPr>
            <w:tcW w:w="1000" w:type="dxa"/>
            <w:tcBorders>
              <w:top w:val="nil"/>
              <w:left w:val="nil"/>
              <w:bottom w:val="nil"/>
              <w:right w:val="nil"/>
            </w:tcBorders>
            <w:tcMar>
              <w:top w:w="122" w:type="dxa"/>
              <w:left w:w="43" w:type="dxa"/>
              <w:bottom w:w="43" w:type="dxa"/>
              <w:right w:w="43" w:type="dxa"/>
            </w:tcMar>
            <w:vAlign w:val="bottom"/>
          </w:tcPr>
          <w:p w14:paraId="3956B257" w14:textId="77777777" w:rsidR="00C01CA8" w:rsidRPr="0027241E" w:rsidRDefault="00C01CA8" w:rsidP="0027241E">
            <w:r w:rsidRPr="0027241E">
              <w:t>487,6</w:t>
            </w:r>
          </w:p>
        </w:tc>
        <w:tc>
          <w:tcPr>
            <w:tcW w:w="1000" w:type="dxa"/>
            <w:tcBorders>
              <w:top w:val="nil"/>
              <w:left w:val="nil"/>
              <w:bottom w:val="nil"/>
              <w:right w:val="nil"/>
            </w:tcBorders>
            <w:tcMar>
              <w:top w:w="122" w:type="dxa"/>
              <w:left w:w="43" w:type="dxa"/>
              <w:bottom w:w="43" w:type="dxa"/>
              <w:right w:w="43" w:type="dxa"/>
            </w:tcMar>
            <w:vAlign w:val="bottom"/>
          </w:tcPr>
          <w:p w14:paraId="4E04801B" w14:textId="77777777" w:rsidR="00C01CA8" w:rsidRPr="0027241E" w:rsidRDefault="00C01CA8" w:rsidP="0027241E">
            <w:r w:rsidRPr="0027241E">
              <w:t>452,2</w:t>
            </w:r>
          </w:p>
        </w:tc>
        <w:tc>
          <w:tcPr>
            <w:tcW w:w="1000" w:type="dxa"/>
            <w:tcBorders>
              <w:top w:val="nil"/>
              <w:left w:val="nil"/>
              <w:bottom w:val="nil"/>
              <w:right w:val="nil"/>
            </w:tcBorders>
            <w:tcMar>
              <w:top w:w="122" w:type="dxa"/>
              <w:left w:w="43" w:type="dxa"/>
              <w:bottom w:w="43" w:type="dxa"/>
              <w:right w:w="43" w:type="dxa"/>
            </w:tcMar>
            <w:vAlign w:val="bottom"/>
          </w:tcPr>
          <w:p w14:paraId="1DB3771C" w14:textId="77777777" w:rsidR="00C01CA8" w:rsidRPr="0027241E" w:rsidRDefault="00C01CA8" w:rsidP="0027241E">
            <w:r w:rsidRPr="0027241E">
              <w:t>.</w:t>
            </w:r>
          </w:p>
        </w:tc>
      </w:tr>
      <w:tr w:rsidR="00BE25BF" w:rsidRPr="0027241E" w14:paraId="604A211B"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0CAB4ABD" w14:textId="77777777" w:rsidR="00C01CA8" w:rsidRPr="0027241E" w:rsidRDefault="00C01CA8" w:rsidP="0027241E">
            <w:r w:rsidRPr="0027241E">
              <w:t>Strukturelt oljekorrigert underskudd, mrd. kroner</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225EE717" w14:textId="77777777" w:rsidR="00C01CA8" w:rsidRPr="0027241E" w:rsidRDefault="00C01CA8" w:rsidP="0027241E">
            <w:r w:rsidRPr="0027241E">
              <w:t>410,3</w:t>
            </w:r>
          </w:p>
        </w:tc>
        <w:tc>
          <w:tcPr>
            <w:tcW w:w="1000" w:type="dxa"/>
            <w:tcBorders>
              <w:top w:val="nil"/>
              <w:left w:val="nil"/>
              <w:bottom w:val="nil"/>
              <w:right w:val="nil"/>
            </w:tcBorders>
            <w:tcMar>
              <w:top w:w="122" w:type="dxa"/>
              <w:left w:w="43" w:type="dxa"/>
              <w:bottom w:w="43" w:type="dxa"/>
              <w:right w:w="43" w:type="dxa"/>
            </w:tcMar>
            <w:vAlign w:val="bottom"/>
          </w:tcPr>
          <w:p w14:paraId="2DD41A33" w14:textId="77777777" w:rsidR="00C01CA8" w:rsidRPr="0027241E" w:rsidRDefault="00C01CA8" w:rsidP="0027241E">
            <w:r w:rsidRPr="0027241E">
              <w:t>534,2</w:t>
            </w:r>
          </w:p>
        </w:tc>
        <w:tc>
          <w:tcPr>
            <w:tcW w:w="1000" w:type="dxa"/>
            <w:tcBorders>
              <w:top w:val="nil"/>
              <w:left w:val="nil"/>
              <w:bottom w:val="nil"/>
              <w:right w:val="nil"/>
            </w:tcBorders>
            <w:tcMar>
              <w:top w:w="122" w:type="dxa"/>
              <w:left w:w="43" w:type="dxa"/>
              <w:bottom w:w="43" w:type="dxa"/>
              <w:right w:w="43" w:type="dxa"/>
            </w:tcMar>
            <w:vAlign w:val="bottom"/>
          </w:tcPr>
          <w:p w14:paraId="3CFDDCE3" w14:textId="77777777" w:rsidR="00C01CA8" w:rsidRPr="0027241E" w:rsidRDefault="00C01CA8" w:rsidP="0027241E">
            <w:r w:rsidRPr="0027241E">
              <w:t>579,4</w:t>
            </w:r>
          </w:p>
        </w:tc>
        <w:tc>
          <w:tcPr>
            <w:tcW w:w="1000" w:type="dxa"/>
            <w:tcBorders>
              <w:top w:val="nil"/>
              <w:left w:val="nil"/>
              <w:bottom w:val="nil"/>
              <w:right w:val="nil"/>
            </w:tcBorders>
            <w:tcMar>
              <w:top w:w="122" w:type="dxa"/>
              <w:left w:w="43" w:type="dxa"/>
              <w:bottom w:w="43" w:type="dxa"/>
              <w:right w:w="43" w:type="dxa"/>
            </w:tcMar>
            <w:vAlign w:val="bottom"/>
          </w:tcPr>
          <w:p w14:paraId="720FB971" w14:textId="77777777" w:rsidR="00C01CA8" w:rsidRPr="0027241E" w:rsidRDefault="00C01CA8" w:rsidP="0027241E">
            <w:r w:rsidRPr="0027241E">
              <w:t>.</w:t>
            </w:r>
          </w:p>
        </w:tc>
      </w:tr>
      <w:tr w:rsidR="00BE25BF" w:rsidRPr="0027241E" w14:paraId="31C46AE8" w14:textId="77777777">
        <w:trPr>
          <w:trHeight w:val="360"/>
        </w:trPr>
        <w:tc>
          <w:tcPr>
            <w:tcW w:w="280" w:type="dxa"/>
            <w:tcBorders>
              <w:top w:val="nil"/>
              <w:left w:val="nil"/>
              <w:bottom w:val="nil"/>
              <w:right w:val="nil"/>
            </w:tcBorders>
            <w:tcMar>
              <w:top w:w="122" w:type="dxa"/>
              <w:left w:w="43" w:type="dxa"/>
              <w:bottom w:w="43" w:type="dxa"/>
              <w:right w:w="43" w:type="dxa"/>
            </w:tcMar>
          </w:tcPr>
          <w:p w14:paraId="16E4E8CB" w14:textId="77777777" w:rsidR="00C01CA8" w:rsidRPr="0027241E" w:rsidRDefault="00C01CA8" w:rsidP="0027241E"/>
        </w:tc>
        <w:tc>
          <w:tcPr>
            <w:tcW w:w="5340" w:type="dxa"/>
            <w:gridSpan w:val="2"/>
            <w:tcBorders>
              <w:top w:val="nil"/>
              <w:left w:val="nil"/>
              <w:bottom w:val="nil"/>
              <w:right w:val="nil"/>
            </w:tcBorders>
            <w:tcMar>
              <w:top w:w="122" w:type="dxa"/>
              <w:left w:w="43" w:type="dxa"/>
              <w:bottom w:w="43" w:type="dxa"/>
              <w:right w:w="43" w:type="dxa"/>
            </w:tcMar>
            <w:vAlign w:val="bottom"/>
          </w:tcPr>
          <w:p w14:paraId="66C3815F" w14:textId="77777777" w:rsidR="00C01CA8" w:rsidRPr="0027241E" w:rsidRDefault="00C01CA8" w:rsidP="0027241E">
            <w:r w:rsidRPr="0027241E">
              <w:t>Prosent av trend-BNP for Fastlands-Norge</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7546FA3E" w14:textId="77777777" w:rsidR="00C01CA8" w:rsidRPr="0027241E" w:rsidRDefault="00C01CA8" w:rsidP="0027241E">
            <w:r w:rsidRPr="0027241E">
              <w:t>10,2</w:t>
            </w:r>
          </w:p>
        </w:tc>
        <w:tc>
          <w:tcPr>
            <w:tcW w:w="1000" w:type="dxa"/>
            <w:tcBorders>
              <w:top w:val="nil"/>
              <w:left w:val="nil"/>
              <w:bottom w:val="nil"/>
              <w:right w:val="nil"/>
            </w:tcBorders>
            <w:tcMar>
              <w:top w:w="122" w:type="dxa"/>
              <w:left w:w="43" w:type="dxa"/>
              <w:bottom w:w="43" w:type="dxa"/>
              <w:right w:w="43" w:type="dxa"/>
            </w:tcMar>
            <w:vAlign w:val="bottom"/>
          </w:tcPr>
          <w:p w14:paraId="3EFB0978" w14:textId="77777777" w:rsidR="00C01CA8" w:rsidRPr="0027241E" w:rsidRDefault="00C01CA8" w:rsidP="0027241E">
            <w:r w:rsidRPr="0027241E">
              <w:t>12,6</w:t>
            </w:r>
          </w:p>
        </w:tc>
        <w:tc>
          <w:tcPr>
            <w:tcW w:w="1000" w:type="dxa"/>
            <w:tcBorders>
              <w:top w:val="nil"/>
              <w:left w:val="nil"/>
              <w:bottom w:val="nil"/>
              <w:right w:val="nil"/>
            </w:tcBorders>
            <w:tcMar>
              <w:top w:w="122" w:type="dxa"/>
              <w:left w:w="43" w:type="dxa"/>
              <w:bottom w:w="43" w:type="dxa"/>
              <w:right w:w="43" w:type="dxa"/>
            </w:tcMar>
            <w:vAlign w:val="bottom"/>
          </w:tcPr>
          <w:p w14:paraId="3FA71EA1" w14:textId="77777777" w:rsidR="00C01CA8" w:rsidRPr="0027241E" w:rsidRDefault="00C01CA8" w:rsidP="0027241E">
            <w:r w:rsidRPr="0027241E">
              <w:t>13,1</w:t>
            </w:r>
          </w:p>
        </w:tc>
        <w:tc>
          <w:tcPr>
            <w:tcW w:w="1000" w:type="dxa"/>
            <w:tcBorders>
              <w:top w:val="nil"/>
              <w:left w:val="nil"/>
              <w:bottom w:val="nil"/>
              <w:right w:val="nil"/>
            </w:tcBorders>
            <w:tcMar>
              <w:top w:w="122" w:type="dxa"/>
              <w:left w:w="43" w:type="dxa"/>
              <w:bottom w:w="43" w:type="dxa"/>
              <w:right w:w="43" w:type="dxa"/>
            </w:tcMar>
            <w:vAlign w:val="bottom"/>
          </w:tcPr>
          <w:p w14:paraId="094EDEC2" w14:textId="77777777" w:rsidR="00C01CA8" w:rsidRPr="0027241E" w:rsidRDefault="00C01CA8" w:rsidP="0027241E">
            <w:r w:rsidRPr="0027241E">
              <w:t>.</w:t>
            </w:r>
          </w:p>
        </w:tc>
      </w:tr>
      <w:tr w:rsidR="00BE25BF" w:rsidRPr="0027241E" w14:paraId="6DC84963" w14:textId="77777777">
        <w:trPr>
          <w:trHeight w:val="360"/>
        </w:trPr>
        <w:tc>
          <w:tcPr>
            <w:tcW w:w="280" w:type="dxa"/>
            <w:tcBorders>
              <w:top w:val="nil"/>
              <w:left w:val="nil"/>
              <w:bottom w:val="nil"/>
              <w:right w:val="nil"/>
            </w:tcBorders>
            <w:tcMar>
              <w:top w:w="122" w:type="dxa"/>
              <w:left w:w="43" w:type="dxa"/>
              <w:bottom w:w="43" w:type="dxa"/>
              <w:right w:w="43" w:type="dxa"/>
            </w:tcMar>
          </w:tcPr>
          <w:p w14:paraId="5746031F" w14:textId="77777777" w:rsidR="00C01CA8" w:rsidRPr="0027241E" w:rsidRDefault="00C01CA8" w:rsidP="0027241E"/>
        </w:tc>
        <w:tc>
          <w:tcPr>
            <w:tcW w:w="5340" w:type="dxa"/>
            <w:gridSpan w:val="2"/>
            <w:tcBorders>
              <w:top w:val="nil"/>
              <w:left w:val="nil"/>
              <w:bottom w:val="nil"/>
              <w:right w:val="nil"/>
            </w:tcBorders>
            <w:tcMar>
              <w:top w:w="122" w:type="dxa"/>
              <w:left w:w="43" w:type="dxa"/>
              <w:bottom w:w="43" w:type="dxa"/>
              <w:right w:w="43" w:type="dxa"/>
            </w:tcMar>
            <w:vAlign w:val="bottom"/>
          </w:tcPr>
          <w:p w14:paraId="33F2A8FC" w14:textId="77777777" w:rsidR="00C01CA8" w:rsidRPr="0027241E" w:rsidRDefault="00C01CA8" w:rsidP="0027241E">
            <w:r w:rsidRPr="0027241E">
              <w:t>Prosent av fondskapitalen</w:t>
            </w:r>
            <w:r w:rsidRPr="0027241E">
              <w:tab/>
            </w:r>
          </w:p>
        </w:tc>
        <w:tc>
          <w:tcPr>
            <w:tcW w:w="880" w:type="dxa"/>
            <w:tcBorders>
              <w:top w:val="nil"/>
              <w:left w:val="nil"/>
              <w:bottom w:val="nil"/>
              <w:right w:val="nil"/>
            </w:tcBorders>
            <w:tcMar>
              <w:top w:w="122" w:type="dxa"/>
              <w:left w:w="43" w:type="dxa"/>
              <w:bottom w:w="43" w:type="dxa"/>
              <w:right w:w="43" w:type="dxa"/>
            </w:tcMar>
            <w:vAlign w:val="bottom"/>
          </w:tcPr>
          <w:p w14:paraId="7F499486" w14:textId="77777777" w:rsidR="00C01CA8" w:rsidRPr="0027241E" w:rsidRDefault="00C01CA8" w:rsidP="0027241E">
            <w:r w:rsidRPr="0027241E">
              <w:t>2,6</w:t>
            </w:r>
          </w:p>
        </w:tc>
        <w:tc>
          <w:tcPr>
            <w:tcW w:w="1000" w:type="dxa"/>
            <w:tcBorders>
              <w:top w:val="nil"/>
              <w:left w:val="nil"/>
              <w:bottom w:val="nil"/>
              <w:right w:val="nil"/>
            </w:tcBorders>
            <w:tcMar>
              <w:top w:w="122" w:type="dxa"/>
              <w:left w:w="43" w:type="dxa"/>
              <w:bottom w:w="43" w:type="dxa"/>
              <w:right w:w="43" w:type="dxa"/>
            </w:tcMar>
            <w:vAlign w:val="bottom"/>
          </w:tcPr>
          <w:p w14:paraId="44D3D5BC" w14:textId="77777777" w:rsidR="00C01CA8" w:rsidRPr="0027241E" w:rsidRDefault="00C01CA8" w:rsidP="0027241E">
            <w:r w:rsidRPr="0027241E">
              <w:t>2,7</w:t>
            </w:r>
          </w:p>
        </w:tc>
        <w:tc>
          <w:tcPr>
            <w:tcW w:w="1000" w:type="dxa"/>
            <w:tcBorders>
              <w:top w:val="nil"/>
              <w:left w:val="nil"/>
              <w:bottom w:val="nil"/>
              <w:right w:val="nil"/>
            </w:tcBorders>
            <w:tcMar>
              <w:top w:w="122" w:type="dxa"/>
              <w:left w:w="43" w:type="dxa"/>
              <w:bottom w:w="43" w:type="dxa"/>
              <w:right w:w="43" w:type="dxa"/>
            </w:tcMar>
            <w:vAlign w:val="bottom"/>
          </w:tcPr>
          <w:p w14:paraId="0DBB6D49" w14:textId="77777777" w:rsidR="00C01CA8" w:rsidRPr="0027241E" w:rsidRDefault="00C01CA8" w:rsidP="0027241E">
            <w:r w:rsidRPr="0027241E">
              <w:t>2,8</w:t>
            </w:r>
          </w:p>
        </w:tc>
        <w:tc>
          <w:tcPr>
            <w:tcW w:w="1000" w:type="dxa"/>
            <w:tcBorders>
              <w:top w:val="nil"/>
              <w:left w:val="nil"/>
              <w:bottom w:val="nil"/>
              <w:right w:val="nil"/>
            </w:tcBorders>
            <w:tcMar>
              <w:top w:w="122" w:type="dxa"/>
              <w:left w:w="43" w:type="dxa"/>
              <w:bottom w:w="43" w:type="dxa"/>
              <w:right w:w="43" w:type="dxa"/>
            </w:tcMar>
            <w:vAlign w:val="bottom"/>
          </w:tcPr>
          <w:p w14:paraId="6A5C30C8" w14:textId="77777777" w:rsidR="00C01CA8" w:rsidRPr="0027241E" w:rsidRDefault="00C01CA8" w:rsidP="0027241E">
            <w:r w:rsidRPr="0027241E">
              <w:t>.</w:t>
            </w:r>
          </w:p>
        </w:tc>
      </w:tr>
      <w:tr w:rsidR="00BE25BF" w:rsidRPr="0027241E" w14:paraId="231A7399" w14:textId="77777777">
        <w:trPr>
          <w:trHeight w:val="360"/>
        </w:trPr>
        <w:tc>
          <w:tcPr>
            <w:tcW w:w="5620" w:type="dxa"/>
            <w:gridSpan w:val="3"/>
            <w:tcBorders>
              <w:top w:val="nil"/>
              <w:left w:val="nil"/>
              <w:bottom w:val="nil"/>
              <w:right w:val="nil"/>
            </w:tcBorders>
            <w:tcMar>
              <w:top w:w="122" w:type="dxa"/>
              <w:left w:w="43" w:type="dxa"/>
              <w:bottom w:w="43" w:type="dxa"/>
              <w:right w:w="43" w:type="dxa"/>
            </w:tcMar>
          </w:tcPr>
          <w:p w14:paraId="37B447E9" w14:textId="77777777" w:rsidR="00C01CA8" w:rsidRPr="0027241E" w:rsidRDefault="00C01CA8" w:rsidP="0027241E">
            <w:r w:rsidRPr="0027241E">
              <w:t>Budsjettimpuls, prosentenheter</w:t>
            </w:r>
            <w:r w:rsidRPr="0027241E">
              <w:rPr>
                <w:rStyle w:val="skrift-hevet"/>
              </w:rPr>
              <w:t>3</w:t>
            </w:r>
            <w:r w:rsidRPr="0027241E">
              <w:rPr>
                <w:rStyle w:val="skrift-hevet"/>
              </w:rPr>
              <w:tab/>
            </w:r>
          </w:p>
        </w:tc>
        <w:tc>
          <w:tcPr>
            <w:tcW w:w="880" w:type="dxa"/>
            <w:tcBorders>
              <w:top w:val="nil"/>
              <w:left w:val="nil"/>
              <w:bottom w:val="nil"/>
              <w:right w:val="nil"/>
            </w:tcBorders>
            <w:tcMar>
              <w:top w:w="122" w:type="dxa"/>
              <w:left w:w="43" w:type="dxa"/>
              <w:bottom w:w="43" w:type="dxa"/>
              <w:right w:w="43" w:type="dxa"/>
            </w:tcMar>
            <w:vAlign w:val="bottom"/>
          </w:tcPr>
          <w:p w14:paraId="1A3793AF" w14:textId="77777777" w:rsidR="00C01CA8" w:rsidRPr="0027241E" w:rsidRDefault="00C01CA8" w:rsidP="0027241E">
            <w:r w:rsidRPr="0027241E">
              <w:t>0,9</w:t>
            </w:r>
          </w:p>
        </w:tc>
        <w:tc>
          <w:tcPr>
            <w:tcW w:w="1000" w:type="dxa"/>
            <w:tcBorders>
              <w:top w:val="nil"/>
              <w:left w:val="nil"/>
              <w:bottom w:val="nil"/>
              <w:right w:val="nil"/>
            </w:tcBorders>
            <w:tcMar>
              <w:top w:w="122" w:type="dxa"/>
              <w:left w:w="43" w:type="dxa"/>
              <w:bottom w:w="43" w:type="dxa"/>
              <w:right w:w="43" w:type="dxa"/>
            </w:tcMar>
            <w:vAlign w:val="bottom"/>
          </w:tcPr>
          <w:p w14:paraId="6129527A" w14:textId="77777777" w:rsidR="00C01CA8" w:rsidRPr="0027241E" w:rsidRDefault="00C01CA8" w:rsidP="0027241E">
            <w:r w:rsidRPr="0027241E">
              <w:t>2,4</w:t>
            </w:r>
          </w:p>
        </w:tc>
        <w:tc>
          <w:tcPr>
            <w:tcW w:w="1000" w:type="dxa"/>
            <w:tcBorders>
              <w:top w:val="nil"/>
              <w:left w:val="nil"/>
              <w:bottom w:val="nil"/>
              <w:right w:val="nil"/>
            </w:tcBorders>
            <w:tcMar>
              <w:top w:w="122" w:type="dxa"/>
              <w:left w:w="43" w:type="dxa"/>
              <w:bottom w:w="43" w:type="dxa"/>
              <w:right w:w="43" w:type="dxa"/>
            </w:tcMar>
            <w:vAlign w:val="bottom"/>
          </w:tcPr>
          <w:p w14:paraId="094DEB1D" w14:textId="77777777" w:rsidR="00C01CA8" w:rsidRPr="0027241E" w:rsidRDefault="00C01CA8" w:rsidP="0027241E">
            <w:r w:rsidRPr="0027241E">
              <w:t>0,4</w:t>
            </w:r>
          </w:p>
        </w:tc>
        <w:tc>
          <w:tcPr>
            <w:tcW w:w="1000" w:type="dxa"/>
            <w:tcBorders>
              <w:top w:val="nil"/>
              <w:left w:val="nil"/>
              <w:bottom w:val="nil"/>
              <w:right w:val="nil"/>
            </w:tcBorders>
            <w:tcMar>
              <w:top w:w="122" w:type="dxa"/>
              <w:left w:w="43" w:type="dxa"/>
              <w:bottom w:w="43" w:type="dxa"/>
              <w:right w:w="43" w:type="dxa"/>
            </w:tcMar>
            <w:vAlign w:val="bottom"/>
          </w:tcPr>
          <w:p w14:paraId="0D417461" w14:textId="77777777" w:rsidR="00C01CA8" w:rsidRPr="0027241E" w:rsidRDefault="00C01CA8" w:rsidP="0027241E">
            <w:r w:rsidRPr="0027241E">
              <w:t>.</w:t>
            </w:r>
          </w:p>
        </w:tc>
      </w:tr>
      <w:tr w:rsidR="00BE25BF" w:rsidRPr="0027241E" w14:paraId="437B510A" w14:textId="77777777">
        <w:trPr>
          <w:trHeight w:val="360"/>
        </w:trPr>
        <w:tc>
          <w:tcPr>
            <w:tcW w:w="5620" w:type="dxa"/>
            <w:gridSpan w:val="3"/>
            <w:tcBorders>
              <w:top w:val="nil"/>
              <w:left w:val="nil"/>
              <w:bottom w:val="single" w:sz="4" w:space="0" w:color="000000"/>
              <w:right w:val="nil"/>
            </w:tcBorders>
            <w:tcMar>
              <w:top w:w="122" w:type="dxa"/>
              <w:left w:w="43" w:type="dxa"/>
              <w:bottom w:w="43" w:type="dxa"/>
              <w:right w:w="43" w:type="dxa"/>
            </w:tcMar>
          </w:tcPr>
          <w:p w14:paraId="48D17D90" w14:textId="77777777" w:rsidR="00C01CA8" w:rsidRPr="0027241E" w:rsidRDefault="00C01CA8" w:rsidP="0027241E">
            <w:r w:rsidRPr="0027241E">
              <w:t>Reell, underliggende utgiftsvekst, pst.</w:t>
            </w:r>
            <w:r w:rsidRPr="0027241E">
              <w:tab/>
            </w:r>
          </w:p>
        </w:tc>
        <w:tc>
          <w:tcPr>
            <w:tcW w:w="880" w:type="dxa"/>
            <w:tcBorders>
              <w:top w:val="nil"/>
              <w:left w:val="nil"/>
              <w:bottom w:val="single" w:sz="4" w:space="0" w:color="000000"/>
              <w:right w:val="nil"/>
            </w:tcBorders>
            <w:tcMar>
              <w:top w:w="122" w:type="dxa"/>
              <w:left w:w="43" w:type="dxa"/>
              <w:bottom w:w="43" w:type="dxa"/>
              <w:right w:w="43" w:type="dxa"/>
            </w:tcMar>
            <w:vAlign w:val="bottom"/>
          </w:tcPr>
          <w:p w14:paraId="27CAD402" w14:textId="77777777" w:rsidR="00C01CA8" w:rsidRPr="0027241E" w:rsidRDefault="00C01CA8" w:rsidP="0027241E">
            <w:r w:rsidRPr="0027241E">
              <w:t>3,1</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2B340A46" w14:textId="77777777" w:rsidR="00C01CA8" w:rsidRPr="0027241E" w:rsidRDefault="00C01CA8" w:rsidP="0027241E">
            <w:r w:rsidRPr="0027241E">
              <w:t>5,2</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067AE617" w14:textId="77777777" w:rsidR="00C01CA8" w:rsidRPr="0027241E" w:rsidRDefault="00C01CA8" w:rsidP="0027241E">
            <w:r w:rsidRPr="0027241E">
              <w:t>1,0</w:t>
            </w:r>
          </w:p>
        </w:tc>
        <w:tc>
          <w:tcPr>
            <w:tcW w:w="1000" w:type="dxa"/>
            <w:tcBorders>
              <w:top w:val="nil"/>
              <w:left w:val="nil"/>
              <w:bottom w:val="single" w:sz="4" w:space="0" w:color="000000"/>
              <w:right w:val="nil"/>
            </w:tcBorders>
            <w:tcMar>
              <w:top w:w="122" w:type="dxa"/>
              <w:left w:w="43" w:type="dxa"/>
              <w:bottom w:w="43" w:type="dxa"/>
              <w:right w:w="43" w:type="dxa"/>
            </w:tcMar>
            <w:vAlign w:val="bottom"/>
          </w:tcPr>
          <w:p w14:paraId="33D9BED9" w14:textId="77777777" w:rsidR="00C01CA8" w:rsidRPr="0027241E" w:rsidRDefault="00C01CA8" w:rsidP="0027241E">
            <w:r w:rsidRPr="0027241E">
              <w:t>.</w:t>
            </w:r>
          </w:p>
        </w:tc>
      </w:tr>
    </w:tbl>
    <w:p w14:paraId="074D3492" w14:textId="77777777" w:rsidR="00C01CA8" w:rsidRPr="0027241E" w:rsidRDefault="00C01CA8" w:rsidP="0027241E">
      <w:pPr>
        <w:pStyle w:val="tabell-noter"/>
        <w:rPr>
          <w:rStyle w:val="skrift-hevet"/>
        </w:rPr>
      </w:pPr>
      <w:r w:rsidRPr="0027241E">
        <w:rPr>
          <w:rStyle w:val="skrift-hevet"/>
        </w:rPr>
        <w:t>1</w:t>
      </w:r>
      <w:r w:rsidRPr="0027241E">
        <w:rPr>
          <w:rStyle w:val="skrift-hevet"/>
        </w:rPr>
        <w:tab/>
      </w:r>
      <w:r w:rsidRPr="0027241E">
        <w:t>Tilsvarer prognosen for pengemarkedsrenten fra Norges Banks pengepolitiske rapport 3/25.</w:t>
      </w:r>
    </w:p>
    <w:p w14:paraId="37E67DE9" w14:textId="77777777" w:rsidR="00C01CA8" w:rsidRPr="0027241E" w:rsidRDefault="00C01CA8" w:rsidP="0027241E">
      <w:pPr>
        <w:pStyle w:val="tabell-noter"/>
        <w:rPr>
          <w:rStyle w:val="skrift-hevet"/>
        </w:rPr>
      </w:pPr>
      <w:r w:rsidRPr="0027241E">
        <w:rPr>
          <w:rStyle w:val="skrift-hevet"/>
        </w:rPr>
        <w:t>2</w:t>
      </w:r>
      <w:r w:rsidRPr="0027241E">
        <w:rPr>
          <w:rStyle w:val="skrift-hevet"/>
        </w:rPr>
        <w:tab/>
      </w:r>
      <w:r w:rsidRPr="0027241E">
        <w:t>Positivt tall angir svakere krone.</w:t>
      </w:r>
    </w:p>
    <w:p w14:paraId="20792851" w14:textId="77777777" w:rsidR="00C01CA8" w:rsidRPr="0027241E" w:rsidRDefault="00C01CA8" w:rsidP="0027241E">
      <w:pPr>
        <w:pStyle w:val="tabell-noter"/>
        <w:rPr>
          <w:rStyle w:val="skrift-hevet"/>
        </w:rPr>
      </w:pPr>
      <w:r w:rsidRPr="0027241E">
        <w:rPr>
          <w:rStyle w:val="skrift-hevet"/>
        </w:rPr>
        <w:t>3</w:t>
      </w:r>
      <w:r w:rsidRPr="0027241E">
        <w:tab/>
        <w:t>Positive tall indikerer at budsjettet virker ekspansivt. Indikatoren tar ikke hensyn til at ulike inntekts- og utgiftsposter kan ha ulik betydning for aktiviteten i økonomien.</w:t>
      </w:r>
    </w:p>
    <w:p w14:paraId="630C68A4" w14:textId="77777777" w:rsidR="00C01CA8" w:rsidRPr="0027241E" w:rsidRDefault="00C01CA8" w:rsidP="0027241E">
      <w:pPr>
        <w:pStyle w:val="Kilde"/>
      </w:pPr>
      <w:r w:rsidRPr="0027241E">
        <w:t>Kilder: Statistisk sentralbyrå, Norges Bank, Nav, Reuters, ICE, Macrobond og Finansdepartementet.</w:t>
      </w:r>
    </w:p>
    <w:p w14:paraId="6E1744C6" w14:textId="77777777" w:rsidR="00C01CA8" w:rsidRPr="0027241E" w:rsidRDefault="00C01CA8" w:rsidP="0027241E"/>
    <w:sectPr w:rsidR="00C01CA8" w:rsidRPr="0027241E">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B33D4" w14:textId="77777777" w:rsidR="00C01CA8" w:rsidRDefault="00C01CA8">
      <w:pPr>
        <w:spacing w:after="0" w:line="240" w:lineRule="auto"/>
      </w:pPr>
      <w:r>
        <w:separator/>
      </w:r>
    </w:p>
  </w:endnote>
  <w:endnote w:type="continuationSeparator" w:id="0">
    <w:p w14:paraId="48537158" w14:textId="77777777" w:rsidR="00C01CA8" w:rsidRDefault="00C01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auto"/>
    <w:notTrueType/>
    <w:pitch w:val="default"/>
    <w:sig w:usb0="00000003"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pCentury Old Style">
    <w:panose1 w:val="02030603060405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6D343" w14:textId="77777777" w:rsidR="00C01CA8" w:rsidRDefault="00C01CA8">
      <w:pPr>
        <w:spacing w:after="0" w:line="240" w:lineRule="auto"/>
      </w:pPr>
      <w:r>
        <w:separator/>
      </w:r>
    </w:p>
  </w:footnote>
  <w:footnote w:type="continuationSeparator" w:id="0">
    <w:p w14:paraId="34278874" w14:textId="77777777" w:rsidR="00C01CA8" w:rsidRDefault="00C01CA8">
      <w:pPr>
        <w:spacing w:after="0" w:line="240" w:lineRule="auto"/>
      </w:pPr>
      <w:r>
        <w:continuationSeparator/>
      </w:r>
    </w:p>
  </w:footnote>
  <w:footnote w:id="1">
    <w:p w14:paraId="018EC6EE" w14:textId="77777777" w:rsidR="00C01CA8" w:rsidRPr="0027241E" w:rsidRDefault="00C01CA8" w:rsidP="0027241E">
      <w:pPr>
        <w:pStyle w:val="Fotnotetekst"/>
        <w:rPr>
          <w:rStyle w:val="kursiv"/>
        </w:rPr>
      </w:pPr>
      <w:r>
        <w:rPr>
          <w:vertAlign w:val="superscript"/>
        </w:rPr>
        <w:footnoteRef/>
      </w:r>
      <w:r w:rsidRPr="0027241E">
        <w:t xml:space="preserve">NOU 2017: 6 </w:t>
      </w:r>
      <w:r w:rsidRPr="0027241E">
        <w:rPr>
          <w:rStyle w:val="kursiv"/>
        </w:rPr>
        <w:t>Offentlig støtte til barnefamiliene</w:t>
      </w:r>
    </w:p>
    <w:p w14:paraId="5D725BAC" w14:textId="3282D051" w:rsidR="00C01CA8" w:rsidRDefault="00F6146B" w:rsidP="0027241E">
      <w:pPr>
        <w:pStyle w:val="tabell-tittel"/>
      </w:pPr>
      <w:r w:rsidRPr="0027241E">
        <w:t>Hovedtall for internasjonal økonomi. Prosentvis endring fra året før, der ikke annet er angitt</w:t>
      </w:r>
    </w:p>
  </w:footnote>
  <w:footnote w:id="2">
    <w:p w14:paraId="647544D0" w14:textId="5F7E79B5" w:rsidR="00C01CA8" w:rsidRDefault="00C01CA8">
      <w:pPr>
        <w:pStyle w:val="Fotnotetekst"/>
      </w:pPr>
      <w:r>
        <w:rPr>
          <w:vertAlign w:val="superscript"/>
        </w:rPr>
        <w:footnoteRef/>
      </w:r>
      <w:r w:rsidRPr="0027241E">
        <w:t xml:space="preserve">Nye statistikkløsninger i Nav har ført til brudd i statistikken for registrerte arbeidssøkere fra april i år. Nav har publisert sesongjusterte sammenlignbare månedstall for registrerte helt ledige tilbake til 2010. </w:t>
      </w:r>
    </w:p>
  </w:footnote>
  <w:footnote w:id="3">
    <w:p w14:paraId="3537D266" w14:textId="120FFD22" w:rsidR="00C01CA8" w:rsidRDefault="00C01CA8">
      <w:pPr>
        <w:pStyle w:val="Fotnotetekst"/>
      </w:pPr>
      <w:r>
        <w:rPr>
          <w:vertAlign w:val="superscript"/>
        </w:rPr>
        <w:footnoteRef/>
      </w:r>
      <w:r w:rsidRPr="0027241E">
        <w:t>Anslaget er basert på fondsverdien i siste halvdel av juli i år, fremskrevet med forventet avkastning, samt hensyntatt forventet tilførsel og uttak.</w:t>
      </w:r>
    </w:p>
  </w:footnote>
  <w:footnote w:id="4">
    <w:p w14:paraId="4A85E194" w14:textId="0A6EB5CE" w:rsidR="00C01CA8" w:rsidRDefault="00C01CA8">
      <w:pPr>
        <w:pStyle w:val="Fotnotetekst"/>
      </w:pPr>
      <w:r>
        <w:rPr>
          <w:vertAlign w:val="superscript"/>
        </w:rPr>
        <w:footnoteRef/>
      </w:r>
      <w:r w:rsidRPr="0027241E">
        <w:t>Se kapittel 2 for beskrivelse av utviklingen i norsk økonomi.</w:t>
      </w:r>
    </w:p>
  </w:footnote>
  <w:footnote w:id="5">
    <w:p w14:paraId="637B5BF8" w14:textId="54415901" w:rsidR="00C01CA8" w:rsidRDefault="00C01CA8">
      <w:pPr>
        <w:pStyle w:val="Fotnotetekst"/>
      </w:pPr>
      <w:r>
        <w:rPr>
          <w:vertAlign w:val="superscript"/>
        </w:rPr>
        <w:footnoteRef/>
      </w:r>
      <w:r w:rsidRPr="0027241E">
        <w:t>Modellberegningene hensyntar virkningen av automatiske stabilisatorer, endringer i budsjettposter for hele offentlig forvaltning og at ulike budsjettposter har ulik virkning på økonomien.</w:t>
      </w:r>
    </w:p>
  </w:footnote>
  <w:footnote w:id="6">
    <w:p w14:paraId="7F9FE0E9" w14:textId="6A006BE7" w:rsidR="00C01CA8" w:rsidRDefault="00C01CA8">
      <w:pPr>
        <w:pStyle w:val="Fotnotetekst"/>
      </w:pPr>
      <w:r>
        <w:rPr>
          <w:vertAlign w:val="superscript"/>
        </w:rPr>
        <w:footnoteRef/>
      </w:r>
      <w:r w:rsidRPr="0027241E">
        <w:t>Ved å basere uttak fra aksjeporteføljen utelukkende på utbytte, vil det typisk være lavere enn den forventede realavkastningen fra aksjer. Tilsvarende vil uttak fra renteporteføljen, dersom det kun baseres på nominelle renteinntekter, normalt overstige den forventede realavkastningen fra obligasjoner.</w:t>
      </w:r>
    </w:p>
  </w:footnote>
  <w:footnote w:id="7">
    <w:p w14:paraId="73FEE6BF" w14:textId="2D387661" w:rsidR="00C01CA8" w:rsidRDefault="00C01CA8">
      <w:pPr>
        <w:pStyle w:val="Fotnotetekst"/>
      </w:pPr>
      <w:r>
        <w:rPr>
          <w:vertAlign w:val="superscript"/>
        </w:rPr>
        <w:footnoteRef/>
      </w:r>
      <w:r w:rsidRPr="0027241E">
        <w:t xml:space="preserve">Arbeidsstyrken og sysselsettingen anslås å stige med 0,3 prosent årlig i årene 2027–2029. Dette er på linje med veksten i befolkningen i yrkesaktiv alder disse årene, men lavere enn anslått for 2025 og 2026. </w:t>
      </w:r>
    </w:p>
  </w:footnote>
  <w:footnote w:id="8">
    <w:p w14:paraId="0425E7AC" w14:textId="6A222B92" w:rsidR="00C01CA8" w:rsidRDefault="00C01CA8">
      <w:pPr>
        <w:pStyle w:val="Fotnotetekst"/>
      </w:pPr>
      <w:r>
        <w:rPr>
          <w:vertAlign w:val="superscript"/>
        </w:rPr>
        <w:footnoteRef/>
      </w:r>
      <w:r w:rsidRPr="0027241E">
        <w:t>Skatt på inntekt og formue fra personer, naturressursskatt fra kraftforetak og eiendomsskatt.</w:t>
      </w:r>
    </w:p>
  </w:footnote>
  <w:footnote w:id="9">
    <w:p w14:paraId="448EA19E" w14:textId="3BEE730E" w:rsidR="00C01CA8" w:rsidRDefault="00C01CA8">
      <w:pPr>
        <w:pStyle w:val="Fotnotetekst"/>
      </w:pPr>
      <w:r>
        <w:rPr>
          <w:vertAlign w:val="superscript"/>
        </w:rPr>
        <w:footnoteRef/>
      </w:r>
      <w:r w:rsidRPr="0027241E">
        <w:t xml:space="preserve">I vedleggstabell 3.5 er bokførte verdier betydelig høyere enn påløpte verdier neste år. Avviklingen av skattetrekkskonto-ordningen gir en midlertidig høy samlet bokført skatteinngang i 2026, som for kommunesektoren motsvares ved at kommunale og fylkeskommunale skattører settes ned. Kommunesektoren får derfor en midlertidig reduksjon i påløpte skatteinntekter i 2026. </w:t>
      </w:r>
    </w:p>
  </w:footnote>
  <w:footnote w:id="10">
    <w:p w14:paraId="2221D6A3" w14:textId="45C0B2F5" w:rsidR="00C01CA8" w:rsidRDefault="00C01CA8">
      <w:pPr>
        <w:pStyle w:val="Fotnotetekst"/>
      </w:pPr>
      <w:r>
        <w:rPr>
          <w:vertAlign w:val="superscript"/>
        </w:rPr>
        <w:footnoteRef/>
      </w:r>
      <w:r w:rsidRPr="0027241E">
        <w:t>I forbindelse med statsbudsjettet regnes veksten i frie inntekter fra nivået som ble signalisert i kommuneproposisjonen som legges frem i mai hvert år. Endringer i skatteanslag før kommuneproposisjonen legges frem er derfor varige, mens skatteendringer etter dette er midlertidige.</w:t>
      </w:r>
    </w:p>
  </w:footnote>
  <w:footnote w:id="11">
    <w:p w14:paraId="6F87F4B7" w14:textId="0C9E36CD" w:rsidR="00C01CA8" w:rsidRDefault="00C01CA8">
      <w:pPr>
        <w:pStyle w:val="Fotnotetekst"/>
      </w:pPr>
      <w:r>
        <w:rPr>
          <w:vertAlign w:val="superscript"/>
        </w:rPr>
        <w:footnoteRef/>
      </w:r>
      <w:r w:rsidRPr="0027241E">
        <w:t>Realveksten inkluderer 4,1 mrd. kroner i kompensasjon for økte pensjonsutgifter til AFP i 2025.</w:t>
      </w:r>
    </w:p>
  </w:footnote>
  <w:footnote w:id="12">
    <w:p w14:paraId="7425CDBD" w14:textId="2CA90920" w:rsidR="00C01CA8" w:rsidRDefault="00C01CA8">
      <w:pPr>
        <w:pStyle w:val="Fotnotetekst"/>
      </w:pPr>
      <w:r>
        <w:rPr>
          <w:vertAlign w:val="superscript"/>
        </w:rPr>
        <w:footnoteRef/>
      </w:r>
      <w:r w:rsidRPr="0027241E">
        <w:t xml:space="preserve">Oslo Economics og Telemarksforskning har på oppdrag fra KS utarbeidet en modell for å beregne minimumsnivå på disposisjonsfondene for å håndtere økonomiske sjokk. Ifølge rapporten varierer anbefalt minimumsnivå på fondene fra under 2 pst til over 8 pst., avhengig av blant annet gjeldsnivå. De fleste kommuner får et anbefalt nivå mellom 2 og 6 pst. Se «Anbefalinger om nivå på sentrale økonomiske nøkkeltall for kommunal sektor», Oslo Economics-rapport nr. 2025-40. </w:t>
      </w:r>
    </w:p>
  </w:footnote>
  <w:footnote w:id="13">
    <w:p w14:paraId="24A67A2D" w14:textId="6BCFE25F" w:rsidR="00C01CA8" w:rsidRDefault="00C01CA8">
      <w:pPr>
        <w:pStyle w:val="Fotnotetekst"/>
      </w:pPr>
      <w:r>
        <w:rPr>
          <w:vertAlign w:val="superscript"/>
        </w:rPr>
        <w:footnoteRef/>
      </w:r>
      <w:r w:rsidRPr="0027241E">
        <w:t>ROBEK er registeret over kommuner og fylkeskommuner som er i økonomisk ubalanse eller som ikke har vedtatt økonomiplan, årsbudsjett eller årsregnskap innenfor fristene som gjelder. Kommunen eller fylkeskommunen blir meldt inn i ROBEK hvis årsbudsjettet eller økonomiplan er vedtatt i ubalanse, dersom et merforbruk i regnskapet ikke dekkes eller ikke planlegges å dekkes inn over to år, eller dersom akkumulert merforbruk overstiger 3 pst.</w:t>
      </w:r>
    </w:p>
  </w:footnote>
  <w:footnote w:id="14">
    <w:p w14:paraId="097F5F2E" w14:textId="212C36DF" w:rsidR="00C01CA8" w:rsidRDefault="00C01CA8">
      <w:pPr>
        <w:pStyle w:val="Fotnotetekst"/>
      </w:pPr>
      <w:r>
        <w:rPr>
          <w:vertAlign w:val="superscript"/>
        </w:rPr>
        <w:footnoteRef/>
      </w:r>
      <w:r w:rsidRPr="0027241E">
        <w:t>For Norge er petroleumsinntektene som spares i SPU holdt utenom BNI, mens aksjeutbytte og rente- og leieinntektene i SPU inngår (verdiendringer er ikke regnet med). Petroleumsinntektene anses som en formuesomplassering, fra sokkelen til SPU.</w:t>
      </w:r>
    </w:p>
  </w:footnote>
  <w:footnote w:id="15">
    <w:p w14:paraId="3A2BA37F" w14:textId="3841D344" w:rsidR="00C01CA8" w:rsidRDefault="00C01CA8">
      <w:pPr>
        <w:pStyle w:val="Fotnotetekst"/>
      </w:pPr>
      <w:r>
        <w:rPr>
          <w:vertAlign w:val="superscript"/>
        </w:rPr>
        <w:footnoteRef/>
      </w:r>
      <w:r w:rsidRPr="0027241E">
        <w:t>Målt ved nettofinansinvesteringene i stats- og kommuneforvaltningen sett under ett og inkludert Statens pensjonsfond.</w:t>
      </w:r>
    </w:p>
  </w:footnote>
  <w:footnote w:id="16">
    <w:p w14:paraId="30EC8A52" w14:textId="5052B1C4" w:rsidR="00C01CA8" w:rsidRDefault="00C01CA8">
      <w:pPr>
        <w:pStyle w:val="Fotnotetekst"/>
      </w:pPr>
      <w:r>
        <w:rPr>
          <w:vertAlign w:val="superscript"/>
        </w:rPr>
        <w:footnoteRef/>
      </w:r>
      <w:r w:rsidRPr="0027241E">
        <w:t xml:space="preserve">Fondets valutakurv er en sammenvekting av de valutaer som inngår i fondets referanseindeks. </w:t>
      </w:r>
    </w:p>
  </w:footnote>
  <w:footnote w:id="17">
    <w:p w14:paraId="7D834B78" w14:textId="77777777" w:rsidR="00C01CA8" w:rsidRPr="00477E82" w:rsidRDefault="00C01CA8" w:rsidP="0027241E">
      <w:pPr>
        <w:pStyle w:val="Fotnotetekst"/>
        <w:rPr>
          <w:lang w:val="en-US"/>
        </w:rPr>
      </w:pPr>
      <w:r>
        <w:rPr>
          <w:vertAlign w:val="superscript"/>
        </w:rPr>
        <w:footnoteRef/>
      </w:r>
      <w:r w:rsidRPr="00477E82">
        <w:rPr>
          <w:lang w:val="en-US"/>
        </w:rPr>
        <w:t xml:space="preserve">IPCC (2023). Summary for Policymakers. I: </w:t>
      </w:r>
      <w:r w:rsidRPr="00477E82">
        <w:rPr>
          <w:rStyle w:val="kursiv"/>
          <w:lang w:val="en-US"/>
        </w:rPr>
        <w:t>Climate Change 2023, Synthesis Report. Contribution of Working Groups I, II and III to the Sixth Assessment Report of the Intergovernmental Panel on Climate Change</w:t>
      </w:r>
      <w:r w:rsidRPr="00477E82">
        <w:rPr>
          <w:lang w:val="en-US"/>
        </w:rPr>
        <w:t>.</w:t>
      </w:r>
    </w:p>
  </w:footnote>
  <w:footnote w:id="18">
    <w:p w14:paraId="7DE158C1" w14:textId="0F7A92C9" w:rsidR="00C01CA8" w:rsidRPr="00477E82" w:rsidRDefault="00C01CA8">
      <w:pPr>
        <w:pStyle w:val="Fotnotetekst"/>
        <w:rPr>
          <w:lang w:val="en-US"/>
        </w:rPr>
      </w:pPr>
      <w:r>
        <w:rPr>
          <w:vertAlign w:val="superscript"/>
        </w:rPr>
        <w:footnoteRef/>
      </w:r>
      <w:r w:rsidRPr="00477E82">
        <w:rPr>
          <w:lang w:val="en-US"/>
        </w:rPr>
        <w:t>Land Use, Land-Use Change and Forestry.</w:t>
      </w:r>
    </w:p>
  </w:footnote>
  <w:footnote w:id="19">
    <w:p w14:paraId="0B258D13" w14:textId="6C5DCFAE" w:rsidR="00C01CA8" w:rsidRDefault="00C01CA8">
      <w:pPr>
        <w:pStyle w:val="Fotnotetekst"/>
      </w:pPr>
      <w:r>
        <w:rPr>
          <w:vertAlign w:val="superscript"/>
        </w:rPr>
        <w:footnoteRef/>
      </w:r>
      <w:r w:rsidRPr="0027241E">
        <w:t>I all hovedsak er det utslipp av CO</w:t>
      </w:r>
      <w:r w:rsidRPr="0027241E">
        <w:rPr>
          <w:rStyle w:val="skrift-senket"/>
        </w:rPr>
        <w:t>2</w:t>
      </w:r>
      <w:r w:rsidRPr="0027241E">
        <w:t xml:space="preserve"> som reguleres, men kvotesystemet dekker også enkelte utslipp av lystgass (N</w:t>
      </w:r>
      <w:r w:rsidRPr="0027241E">
        <w:rPr>
          <w:rStyle w:val="skrift-senket"/>
        </w:rPr>
        <w:t>2</w:t>
      </w:r>
      <w:r w:rsidRPr="0027241E">
        <w:t>O) og perfluorkarboner (PFK). Fra 1. januar 2026 inkluderes også enkelte metanutslipp (CH</w:t>
      </w:r>
      <w:r w:rsidRPr="0027241E">
        <w:rPr>
          <w:rStyle w:val="skrift-senket"/>
        </w:rPr>
        <w:t>4</w:t>
      </w:r>
      <w:r w:rsidRPr="0027241E">
        <w:t>).</w:t>
      </w:r>
    </w:p>
  </w:footnote>
  <w:footnote w:id="20">
    <w:p w14:paraId="6BBC04CB" w14:textId="65F53BEC" w:rsidR="00C01CA8" w:rsidRDefault="00C01CA8">
      <w:pPr>
        <w:pStyle w:val="Fotnotetekst"/>
      </w:pPr>
      <w:r>
        <w:rPr>
          <w:vertAlign w:val="superscript"/>
        </w:rPr>
        <w:footnoteRef/>
      </w:r>
      <w:r w:rsidRPr="0027241E">
        <w:t>Fra og med 2024 er enkelte av utslippene under innsatsfordelingen også omfattet av EUs kvotesystem. Dette gjelder deler av utslippene fra maritim transport.</w:t>
      </w:r>
    </w:p>
  </w:footnote>
  <w:footnote w:id="21">
    <w:p w14:paraId="4DE219A5" w14:textId="0C08B45D" w:rsidR="00C01CA8" w:rsidRDefault="00C01CA8">
      <w:pPr>
        <w:pStyle w:val="Fotnotetekst"/>
      </w:pPr>
      <w:r>
        <w:rPr>
          <w:vertAlign w:val="superscript"/>
        </w:rPr>
        <w:footnoteRef/>
      </w:r>
      <w:r w:rsidRPr="0027241E">
        <w:t xml:space="preserve">Tilgangen på fleksibilitet avhenger av EU-lands evne til å redusere utslipp og oppnå overskudd av utslippsenheter i forhold til utslippsbudsjettene sine. Se særskilt vedlegg til Prop. 1 S (2025–2026) under Klima- og miljødepartementet </w:t>
      </w:r>
      <w:r w:rsidRPr="0027241E">
        <w:rPr>
          <w:rStyle w:val="kursiv"/>
        </w:rPr>
        <w:t>Regjeringens klimastatus og -plan</w:t>
      </w:r>
      <w:r w:rsidRPr="0027241E">
        <w:t xml:space="preserve"> for en gjennomgang av fleksibilitetsmekanismene innenfor EU-samarbeidet.</w:t>
      </w:r>
    </w:p>
  </w:footnote>
  <w:footnote w:id="22">
    <w:p w14:paraId="48F94BA9" w14:textId="44FC0F47" w:rsidR="00C01CA8" w:rsidRDefault="00C01CA8">
      <w:pPr>
        <w:pStyle w:val="Fotnotetekst"/>
      </w:pPr>
      <w:r>
        <w:rPr>
          <w:vertAlign w:val="superscript"/>
        </w:rPr>
        <w:footnoteRef/>
      </w:r>
      <w:r w:rsidRPr="0027241E">
        <w:t>Det er flere unntak i kvoteplikten for mindre foretak, samt produksjon tilknyttet bl.a. FoU., militære aktiviteter og andre offentlige oppgaver. Se forskrift om kvoteplikt og handel med kvoter for utslipp av klimagasser (klimakvoteforskriften) for en fullstendig gjennomgang av kvotepliktige utslipp i Norge.</w:t>
      </w:r>
    </w:p>
  </w:footnote>
  <w:footnote w:id="23">
    <w:p w14:paraId="6EFF5400" w14:textId="14E2F92D" w:rsidR="00C01CA8" w:rsidRDefault="00C01CA8">
      <w:pPr>
        <w:pStyle w:val="Fotnotetekst"/>
      </w:pPr>
      <w:r>
        <w:rPr>
          <w:vertAlign w:val="superscript"/>
        </w:rPr>
        <w:footnoteRef/>
      </w:r>
      <w:r w:rsidRPr="0027241E">
        <w:t>LPG (Liquefied petroleum gas) er flytende petroleumsgass, i hovedsak propan eller butan.</w:t>
      </w:r>
    </w:p>
  </w:footnote>
  <w:footnote w:id="24">
    <w:p w14:paraId="30BD8B77" w14:textId="627DF9C7" w:rsidR="00C01CA8" w:rsidRPr="00477E82" w:rsidRDefault="00C01CA8">
      <w:pPr>
        <w:pStyle w:val="Fotnotetekst"/>
        <w:rPr>
          <w:lang w:val="en-US"/>
        </w:rPr>
      </w:pPr>
      <w:r>
        <w:rPr>
          <w:vertAlign w:val="superscript"/>
        </w:rPr>
        <w:footnoteRef/>
      </w:r>
      <w:r w:rsidRPr="0027241E">
        <w:t xml:space="preserve">Retningslinjene for rapportering av utslipp er vedtatt av partene til FNs klimakonvensjon. </w:t>
      </w:r>
      <w:r w:rsidRPr="00477E82">
        <w:rPr>
          <w:lang w:val="en-US"/>
        </w:rPr>
        <w:t>Det er et skal-krav om å rapportere «…a «with measures» scenario encompasses currently implemented and adopted policies and measures», se https://unfccc.int/sites/default/files/resource/cp24_auv_transparency.pdf.</w:t>
      </w:r>
    </w:p>
  </w:footnote>
  <w:footnote w:id="25">
    <w:p w14:paraId="6BE5629D" w14:textId="15E43D9C" w:rsidR="00C01CA8" w:rsidRDefault="00C01CA8">
      <w:pPr>
        <w:pStyle w:val="Fotnotetekst"/>
      </w:pPr>
      <w:r>
        <w:rPr>
          <w:vertAlign w:val="superscript"/>
        </w:rPr>
        <w:footnoteRef/>
      </w:r>
      <w:r w:rsidRPr="0027241E">
        <w:t>For nærmere beskrivelse av metoder og beregninger, vises det til Nasjonalbudsjettet 2025.</w:t>
      </w:r>
    </w:p>
  </w:footnote>
  <w:footnote w:id="26">
    <w:p w14:paraId="11B0B4B8" w14:textId="701C35E1" w:rsidR="00C01CA8" w:rsidRDefault="00C01CA8">
      <w:pPr>
        <w:pStyle w:val="Fotnotetekst"/>
      </w:pPr>
      <w:r>
        <w:rPr>
          <w:vertAlign w:val="superscript"/>
        </w:rPr>
        <w:footnoteRef/>
      </w:r>
      <w:r w:rsidRPr="0027241E">
        <w:t>Som teknisk beregningsutvalg for klima pekte på, kan det være hensiktsmessig med deloppdateringer enkelte år for å begrense ressursbruken. I tillegg vil ikke nødvendigvis underliggende utviklingstrekk, som for eksempel utviklingen av ny teknologi, endre seg mye fra et år til det neste.</w:t>
      </w:r>
    </w:p>
  </w:footnote>
  <w:footnote w:id="27">
    <w:p w14:paraId="1B9F90D9" w14:textId="054BD906" w:rsidR="00C01CA8" w:rsidRDefault="00C01CA8">
      <w:pPr>
        <w:pStyle w:val="Fotnotetekst"/>
      </w:pPr>
      <w:r>
        <w:rPr>
          <w:vertAlign w:val="superscript"/>
        </w:rPr>
        <w:footnoteRef/>
      </w:r>
      <w:r w:rsidRPr="0027241E">
        <w:t xml:space="preserve">Det lagt til grunn hovedalternativet i SSBs befolkningsfremskrivinger (MMM24). </w:t>
      </w:r>
    </w:p>
  </w:footnote>
  <w:footnote w:id="28">
    <w:p w14:paraId="1E03B529" w14:textId="49D17E64" w:rsidR="00C01CA8" w:rsidRPr="00477E82" w:rsidRDefault="00C01CA8">
      <w:pPr>
        <w:pStyle w:val="Fotnotetekst"/>
        <w:rPr>
          <w:lang w:val="en-US"/>
        </w:rPr>
      </w:pPr>
      <w:r>
        <w:rPr>
          <w:vertAlign w:val="superscript"/>
        </w:rPr>
        <w:footnoteRef/>
      </w:r>
      <w:r w:rsidRPr="00477E82">
        <w:rPr>
          <w:lang w:val="en-US"/>
        </w:rPr>
        <w:t xml:space="preserve">OECD Artificial Intelligence Papers 30 June 2025: </w:t>
      </w:r>
      <w:r w:rsidRPr="00477E82">
        <w:rPr>
          <w:rStyle w:val="kursiv"/>
          <w:lang w:val="en-US"/>
        </w:rPr>
        <w:t>Macroeconomic productivity gains from Artificial Intelligence in G7 economies</w:t>
      </w:r>
      <w:r w:rsidRPr="00477E82">
        <w:rPr>
          <w:lang w:val="en-US"/>
        </w:rPr>
        <w:t xml:space="preserve">. </w:t>
      </w:r>
    </w:p>
  </w:footnote>
  <w:footnote w:id="29">
    <w:p w14:paraId="155705A5" w14:textId="04EA998C" w:rsidR="00C01CA8" w:rsidRPr="00477E82" w:rsidRDefault="00C01CA8">
      <w:pPr>
        <w:pStyle w:val="Fotnotetekst"/>
        <w:rPr>
          <w:lang w:val="en-US"/>
        </w:rPr>
      </w:pPr>
      <w:r>
        <w:rPr>
          <w:vertAlign w:val="superscript"/>
        </w:rPr>
        <w:footnoteRef/>
      </w:r>
      <w:r w:rsidRPr="00477E82">
        <w:rPr>
          <w:lang w:val="en-US"/>
        </w:rPr>
        <w:t xml:space="preserve">OECD Global long-run economic scenarios, 2025 update. </w:t>
      </w:r>
    </w:p>
  </w:footnote>
  <w:footnote w:id="30">
    <w:p w14:paraId="41127E9A" w14:textId="371153D2" w:rsidR="00C01CA8" w:rsidRPr="00477E82" w:rsidRDefault="00C01CA8">
      <w:pPr>
        <w:pStyle w:val="Fotnotetekst"/>
        <w:rPr>
          <w:lang w:val="en-US"/>
        </w:rPr>
      </w:pPr>
      <w:r>
        <w:rPr>
          <w:vertAlign w:val="superscript"/>
        </w:rPr>
        <w:footnoteRef/>
      </w:r>
      <w:r w:rsidRPr="00477E82">
        <w:rPr>
          <w:lang w:val="en-US"/>
        </w:rPr>
        <w:t>Se fotnote 2.</w:t>
      </w:r>
    </w:p>
  </w:footnote>
  <w:footnote w:id="31">
    <w:p w14:paraId="0F1BBEBC" w14:textId="2EC96F77" w:rsidR="00C01CA8" w:rsidRPr="00477E82" w:rsidRDefault="00C01CA8">
      <w:pPr>
        <w:pStyle w:val="Fotnotetekst"/>
        <w:rPr>
          <w:lang w:val="en-US"/>
        </w:rPr>
      </w:pPr>
      <w:r>
        <w:rPr>
          <w:vertAlign w:val="superscript"/>
        </w:rPr>
        <w:footnoteRef/>
      </w:r>
      <w:r w:rsidRPr="00477E82">
        <w:rPr>
          <w:lang w:val="en-US"/>
        </w:rPr>
        <w:t xml:space="preserve">Se D. Acemoglu og J. Robinson (2012): </w:t>
      </w:r>
      <w:r w:rsidRPr="00477E82">
        <w:rPr>
          <w:rStyle w:val="kursiv"/>
          <w:lang w:val="en-US"/>
        </w:rPr>
        <w:t>Why Nations Fail: The Origins of Power, Prosperity, and Poverty</w:t>
      </w:r>
      <w:r w:rsidRPr="00477E82">
        <w:rPr>
          <w:lang w:val="en-US"/>
        </w:rPr>
        <w:t xml:space="preserve"> og D.C. North (1990): </w:t>
      </w:r>
      <w:r w:rsidRPr="00477E82">
        <w:rPr>
          <w:rStyle w:val="kursiv"/>
          <w:lang w:val="en-US"/>
        </w:rPr>
        <w:t>Institutions, Institutional Change and Economic Performance</w:t>
      </w:r>
      <w:r w:rsidRPr="00477E82">
        <w:rPr>
          <w:lang w:val="en-US"/>
        </w:rPr>
        <w:t>.</w:t>
      </w:r>
    </w:p>
  </w:footnote>
  <w:footnote w:id="32">
    <w:p w14:paraId="25A71D88" w14:textId="00C5E959" w:rsidR="00C01CA8" w:rsidRDefault="00C01CA8">
      <w:pPr>
        <w:pStyle w:val="Fotnotetekst"/>
      </w:pPr>
      <w:r>
        <w:rPr>
          <w:vertAlign w:val="superscript"/>
        </w:rPr>
        <w:footnoteRef/>
      </w:r>
      <w:r w:rsidRPr="0027241E">
        <w:t xml:space="preserve">Se for eksempel produktivitetskommisjonens første rapport, NOU 2015: 1 </w:t>
      </w:r>
      <w:r w:rsidRPr="0027241E">
        <w:rPr>
          <w:rStyle w:val="kursiv"/>
        </w:rPr>
        <w:t>Produktivitet – grunnlag for vekst og velferd</w:t>
      </w:r>
      <w:r w:rsidRPr="0027241E">
        <w:t xml:space="preserve">, og OECDs </w:t>
      </w:r>
      <w:r w:rsidRPr="0027241E">
        <w:rPr>
          <w:rStyle w:val="kursiv"/>
        </w:rPr>
        <w:t>Government at a glance</w:t>
      </w:r>
      <w:r w:rsidRPr="0027241E">
        <w:t>.</w:t>
      </w:r>
    </w:p>
  </w:footnote>
  <w:footnote w:id="33">
    <w:p w14:paraId="776FC33B" w14:textId="4395A8E3" w:rsidR="00C01CA8" w:rsidRDefault="00C01CA8">
      <w:pPr>
        <w:pStyle w:val="Fotnotetekst"/>
      </w:pPr>
      <w:r>
        <w:rPr>
          <w:vertAlign w:val="superscript"/>
        </w:rPr>
        <w:footnoteRef/>
      </w:r>
      <w:r w:rsidRPr="0027241E">
        <w:t>Innbyggerundersøkelsen 2024, DFØ: https://dfo.no/undersokelser/innbyggerundersokelsen-2024</w:t>
      </w:r>
    </w:p>
  </w:footnote>
  <w:footnote w:id="34">
    <w:p w14:paraId="73EC9508" w14:textId="5F7CF716" w:rsidR="00C01CA8" w:rsidRPr="00477E82" w:rsidRDefault="00C01CA8">
      <w:pPr>
        <w:pStyle w:val="Fotnotetekst"/>
        <w:rPr>
          <w:lang w:val="en-US"/>
        </w:rPr>
      </w:pPr>
      <w:r>
        <w:rPr>
          <w:vertAlign w:val="superscript"/>
        </w:rPr>
        <w:footnoteRef/>
      </w:r>
      <w:r w:rsidRPr="00477E82">
        <w:rPr>
          <w:lang w:val="en-US"/>
        </w:rPr>
        <w:t>Se OECD Skills for Jobs 2022 og OECD Economic Surveys: Norway 2024.</w:t>
      </w:r>
    </w:p>
  </w:footnote>
  <w:footnote w:id="35">
    <w:p w14:paraId="6376B489" w14:textId="581FFE80" w:rsidR="00C01CA8" w:rsidRPr="00477E82" w:rsidRDefault="00C01CA8">
      <w:pPr>
        <w:pStyle w:val="Fotnotetekst"/>
        <w:rPr>
          <w:lang w:val="en-US"/>
        </w:rPr>
      </w:pPr>
      <w:r>
        <w:rPr>
          <w:vertAlign w:val="superscript"/>
        </w:rPr>
        <w:footnoteRef/>
      </w:r>
      <w:r w:rsidRPr="00477E82">
        <w:rPr>
          <w:lang w:val="en-US"/>
        </w:rPr>
        <w:t>OECD (2024), OECD Economic Surveys: Norway 2024.</w:t>
      </w:r>
    </w:p>
  </w:footnote>
  <w:footnote w:id="36">
    <w:p w14:paraId="76313042" w14:textId="5E7369D6" w:rsidR="00C01CA8" w:rsidRDefault="00C01CA8">
      <w:pPr>
        <w:pStyle w:val="Fotnotetekst"/>
      </w:pPr>
      <w:r>
        <w:rPr>
          <w:vertAlign w:val="superscript"/>
        </w:rPr>
        <w:footnoteRef/>
      </w:r>
      <w:r w:rsidRPr="0027241E">
        <w:t xml:space="preserve">NHO (2025) </w:t>
      </w:r>
      <w:r w:rsidRPr="0027241E">
        <w:rPr>
          <w:rStyle w:val="kursiv"/>
        </w:rPr>
        <w:t>Norsk konkurransekraft – Veien til vekst</w:t>
      </w:r>
      <w:r w:rsidRPr="0027241E">
        <w:t xml:space="preserve"> og NHOs kompetansebarometer 2024.</w:t>
      </w:r>
    </w:p>
  </w:footnote>
  <w:footnote w:id="37">
    <w:p w14:paraId="42BEB7BD" w14:textId="0CB021D1" w:rsidR="00C01CA8" w:rsidRDefault="00C01CA8">
      <w:pPr>
        <w:pStyle w:val="Fotnotetekst"/>
      </w:pPr>
      <w:r>
        <w:rPr>
          <w:vertAlign w:val="superscript"/>
        </w:rPr>
        <w:footnoteRef/>
      </w:r>
      <w:r w:rsidRPr="00477E82">
        <w:rPr>
          <w:rStyle w:val="kursiv"/>
          <w:lang w:val="en-US"/>
        </w:rPr>
        <w:t>Protecting competition in a changing world – Evidence on the evolution of competition in the EU during the past 25 years</w:t>
      </w:r>
      <w:r w:rsidRPr="00477E82">
        <w:rPr>
          <w:lang w:val="en-US"/>
        </w:rPr>
        <w:t xml:space="preserve">. </w:t>
      </w:r>
      <w:r w:rsidRPr="0027241E">
        <w:t>European Commission.</w:t>
      </w:r>
    </w:p>
  </w:footnote>
  <w:footnote w:id="38">
    <w:p w14:paraId="559AB278" w14:textId="5C0E180E" w:rsidR="00C01CA8" w:rsidRDefault="00C01CA8">
      <w:pPr>
        <w:pStyle w:val="Fotnotetekst"/>
      </w:pPr>
      <w:r>
        <w:rPr>
          <w:vertAlign w:val="superscript"/>
        </w:rPr>
        <w:footnoteRef/>
      </w:r>
      <w:r w:rsidRPr="0027241E">
        <w:t xml:space="preserve">Menon-publikasjon nr. 93/2019. </w:t>
      </w:r>
      <w:r w:rsidRPr="0027241E">
        <w:rPr>
          <w:rStyle w:val="kursiv"/>
        </w:rPr>
        <w:t>Utvikling i næringskonsentrasjoner og marginer i Norge</w:t>
      </w:r>
      <w:r w:rsidRPr="0027241E">
        <w:t>.</w:t>
      </w:r>
    </w:p>
  </w:footnote>
  <w:footnote w:id="39">
    <w:p w14:paraId="458357D4" w14:textId="23BDB5B7" w:rsidR="00C01CA8" w:rsidRPr="00477E82" w:rsidRDefault="00C01CA8">
      <w:pPr>
        <w:pStyle w:val="Fotnotetekst"/>
        <w:rPr>
          <w:lang w:val="en-US"/>
        </w:rPr>
      </w:pPr>
      <w:r>
        <w:rPr>
          <w:vertAlign w:val="superscript"/>
        </w:rPr>
        <w:footnoteRef/>
      </w:r>
      <w:r w:rsidRPr="0027241E">
        <w:t xml:space="preserve">Norges Bank Staff memo 2/2023, Brubakk og Hagelund. </w:t>
      </w:r>
      <w:r w:rsidRPr="00477E82">
        <w:rPr>
          <w:rStyle w:val="kursiv"/>
          <w:lang w:val="en-US"/>
        </w:rPr>
        <w:t>The downs and ups of mark-ups</w:t>
      </w:r>
      <w:r w:rsidRPr="00477E82">
        <w:rPr>
          <w:lang w:val="en-US"/>
        </w:rPr>
        <w:t>.</w:t>
      </w:r>
    </w:p>
  </w:footnote>
  <w:footnote w:id="40">
    <w:p w14:paraId="0EC3F1A3" w14:textId="3FF10526" w:rsidR="00C01CA8" w:rsidRPr="00477E82" w:rsidRDefault="00C01CA8">
      <w:pPr>
        <w:pStyle w:val="Fotnotetekst"/>
        <w:rPr>
          <w:lang w:val="en-US"/>
        </w:rPr>
      </w:pPr>
      <w:r>
        <w:rPr>
          <w:vertAlign w:val="superscript"/>
        </w:rPr>
        <w:footnoteRef/>
      </w:r>
      <w:r w:rsidRPr="00477E82">
        <w:rPr>
          <w:lang w:val="en-US"/>
        </w:rPr>
        <w:t>OECD (2024), OECD Economic Surveys: Norway 2024.</w:t>
      </w:r>
    </w:p>
  </w:footnote>
  <w:footnote w:id="41">
    <w:p w14:paraId="0D176F39" w14:textId="1C5F4A37" w:rsidR="00C01CA8" w:rsidRDefault="00C01CA8">
      <w:pPr>
        <w:pStyle w:val="Fotnotetekst"/>
      </w:pPr>
      <w:r>
        <w:rPr>
          <w:vertAlign w:val="superscript"/>
        </w:rPr>
        <w:footnoteRef/>
      </w:r>
      <w:r w:rsidRPr="00477E82">
        <w:rPr>
          <w:rStyle w:val="kursiv"/>
          <w:lang w:val="en-US"/>
        </w:rPr>
        <w:t>The future of European competitiveness</w:t>
      </w:r>
      <w:r w:rsidRPr="00477E82">
        <w:rPr>
          <w:lang w:val="en-US"/>
        </w:rPr>
        <w:t xml:space="preserve">. </w:t>
      </w:r>
      <w:r w:rsidRPr="0027241E">
        <w:t>Draghi (2024).</w:t>
      </w:r>
    </w:p>
  </w:footnote>
  <w:footnote w:id="42">
    <w:p w14:paraId="7E10ACFA" w14:textId="0EAED76E" w:rsidR="00C01CA8" w:rsidRDefault="00C01CA8">
      <w:pPr>
        <w:pStyle w:val="Fotnotetekst"/>
      </w:pPr>
      <w:r>
        <w:rPr>
          <w:vertAlign w:val="superscript"/>
        </w:rPr>
        <w:footnoteRef/>
      </w:r>
      <w:r w:rsidRPr="0027241E">
        <w:t xml:space="preserve">Det er ikke entydig hva som bør anses som budsjettstøtte. Utbetalinger som har karakter av tjenestekjøp (f.eks. statens kjøp av posttjenester), offentlig finansierte velferdstjenester (f.eks. private skoler), arbeidsmarkedstiltak og støtte til jernbane og fly, er ikke inkludert. </w:t>
      </w:r>
    </w:p>
  </w:footnote>
  <w:footnote w:id="43">
    <w:p w14:paraId="163FF474" w14:textId="648B5A52" w:rsidR="00C01CA8" w:rsidRDefault="00C01CA8">
      <w:pPr>
        <w:pStyle w:val="Fotnotetekst"/>
      </w:pPr>
      <w:r>
        <w:rPr>
          <w:vertAlign w:val="superscript"/>
        </w:rPr>
        <w:footnoteRef/>
      </w:r>
      <w:r w:rsidRPr="00477E82">
        <w:rPr>
          <w:lang w:val="en-US"/>
        </w:rPr>
        <w:t xml:space="preserve">Gordon, R. J. (2016): </w:t>
      </w:r>
      <w:r w:rsidRPr="00477E82">
        <w:rPr>
          <w:rStyle w:val="kursiv"/>
          <w:lang w:val="en-US"/>
        </w:rPr>
        <w:t>The rise and fall of American growth</w:t>
      </w:r>
      <w:r w:rsidRPr="00477E82">
        <w:rPr>
          <w:lang w:val="en-US"/>
        </w:rPr>
        <w:t xml:space="preserve">. </w:t>
      </w:r>
      <w:r w:rsidRPr="0027241E">
        <w:t>Princeton University Press.</w:t>
      </w:r>
    </w:p>
  </w:footnote>
  <w:footnote w:id="44">
    <w:p w14:paraId="272058DB" w14:textId="5114E0F1" w:rsidR="00C01CA8" w:rsidRDefault="00C01CA8">
      <w:pPr>
        <w:pStyle w:val="Fotnotetekst"/>
      </w:pPr>
      <w:r>
        <w:rPr>
          <w:vertAlign w:val="superscript"/>
        </w:rPr>
        <w:footnoteRef/>
      </w:r>
      <w:r w:rsidRPr="0027241E">
        <w:t>Fremtidens digitale Norge. Nasjonal digitaliseringsstrategi 2024–2030.</w:t>
      </w:r>
    </w:p>
  </w:footnote>
  <w:footnote w:id="45">
    <w:p w14:paraId="033BB430" w14:textId="29065FA2" w:rsidR="00C01CA8" w:rsidRDefault="00C01CA8">
      <w:pPr>
        <w:pStyle w:val="Fotnotetekst"/>
      </w:pPr>
      <w:r>
        <w:rPr>
          <w:vertAlign w:val="superscript"/>
        </w:rPr>
        <w:footnoteRef/>
      </w:r>
      <w:r w:rsidRPr="0027241E">
        <w:t>Dobling i bruk av KI – SSB.</w:t>
      </w:r>
    </w:p>
  </w:footnote>
  <w:footnote w:id="46">
    <w:p w14:paraId="4F3128BE" w14:textId="748F9AC5" w:rsidR="00C01CA8" w:rsidRPr="00477E82" w:rsidRDefault="00C01CA8">
      <w:pPr>
        <w:pStyle w:val="Fotnotetekst"/>
        <w:rPr>
          <w:lang w:val="en-US"/>
        </w:rPr>
      </w:pPr>
      <w:r>
        <w:rPr>
          <w:vertAlign w:val="superscript"/>
        </w:rPr>
        <w:footnoteRef/>
      </w:r>
      <w:r w:rsidRPr="00477E82">
        <w:rPr>
          <w:lang w:val="en-US"/>
        </w:rPr>
        <w:t xml:space="preserve">Bom, P.R. D. og Ligthart, J. E. (2008): </w:t>
      </w:r>
      <w:r w:rsidRPr="00477E82">
        <w:rPr>
          <w:rStyle w:val="kursiv"/>
          <w:lang w:val="en-US"/>
        </w:rPr>
        <w:t>How productive is public capital? a meta-analysis</w:t>
      </w:r>
      <w:r w:rsidRPr="00477E82">
        <w:rPr>
          <w:lang w:val="en-US"/>
        </w:rPr>
        <w:t>. CESifo working paper, No. 2206.</w:t>
      </w:r>
    </w:p>
  </w:footnote>
  <w:footnote w:id="47">
    <w:p w14:paraId="6B5AA382" w14:textId="44317E5D" w:rsidR="00C01CA8" w:rsidRPr="00477E82" w:rsidRDefault="00C01CA8">
      <w:pPr>
        <w:pStyle w:val="Fotnotetekst"/>
        <w:rPr>
          <w:lang w:val="en-US"/>
        </w:rPr>
      </w:pPr>
      <w:r>
        <w:rPr>
          <w:vertAlign w:val="superscript"/>
        </w:rPr>
        <w:footnoteRef/>
      </w:r>
      <w:r w:rsidRPr="00477E82">
        <w:rPr>
          <w:lang w:val="en-US"/>
        </w:rPr>
        <w:t xml:space="preserve">Calderóna, C., Moral-Benitob, E. og Servén, L. (2011): </w:t>
      </w:r>
      <w:r w:rsidRPr="00477E82">
        <w:rPr>
          <w:rStyle w:val="kursiv"/>
          <w:lang w:val="en-US"/>
        </w:rPr>
        <w:t>Is infrastructure capital productive? A dynamic heterogeneous approach.</w:t>
      </w:r>
      <w:r w:rsidRPr="00477E82">
        <w:rPr>
          <w:lang w:val="en-US"/>
        </w:rPr>
        <w:t xml:space="preserve"> Policy Research Working Paper 5682, The World Bank.</w:t>
      </w:r>
    </w:p>
  </w:footnote>
  <w:footnote w:id="48">
    <w:p w14:paraId="15856790" w14:textId="39C986EF" w:rsidR="00C01CA8" w:rsidRPr="00477E82" w:rsidRDefault="00C01CA8">
      <w:pPr>
        <w:pStyle w:val="Fotnotetekst"/>
        <w:rPr>
          <w:lang w:val="en-US"/>
        </w:rPr>
      </w:pPr>
      <w:r>
        <w:rPr>
          <w:vertAlign w:val="superscript"/>
        </w:rPr>
        <w:footnoteRef/>
      </w:r>
      <w:r w:rsidRPr="00477E82">
        <w:rPr>
          <w:lang w:val="en-US"/>
        </w:rPr>
        <w:t>OECD – Government at a glance 2023.</w:t>
      </w:r>
    </w:p>
  </w:footnote>
  <w:footnote w:id="49">
    <w:p w14:paraId="4876269E" w14:textId="034A4DCD" w:rsidR="00C01CA8" w:rsidRDefault="00C01CA8">
      <w:pPr>
        <w:pStyle w:val="Fotnotetekst"/>
      </w:pPr>
      <w:r>
        <w:rPr>
          <w:vertAlign w:val="superscript"/>
        </w:rPr>
        <w:footnoteRef/>
      </w:r>
      <w:r w:rsidRPr="0027241E">
        <w:t>DFØs innbyggerundersøkelse for 2024.</w:t>
      </w:r>
    </w:p>
  </w:footnote>
  <w:footnote w:id="50">
    <w:p w14:paraId="59F510D3" w14:textId="5497762E" w:rsidR="00C01CA8" w:rsidRDefault="00C01CA8">
      <w:pPr>
        <w:pStyle w:val="Fotnotetekst"/>
      </w:pPr>
      <w:r>
        <w:rPr>
          <w:vertAlign w:val="superscript"/>
        </w:rPr>
        <w:footnoteRef/>
      </w:r>
      <w:r w:rsidRPr="0027241E">
        <w:t xml:space="preserve">Farid, P. (2024). </w:t>
      </w:r>
      <w:r w:rsidRPr="0027241E">
        <w:rPr>
          <w:rStyle w:val="kursiv"/>
        </w:rPr>
        <w:t>Kostnadsendring fra KS1 til KS2 i store statlige prosjekter</w:t>
      </w:r>
      <w:r w:rsidRPr="0027241E">
        <w:t>. Concept arbeidsrapport 2024-2.</w:t>
      </w:r>
    </w:p>
  </w:footnote>
  <w:footnote w:id="51">
    <w:p w14:paraId="15A974E9" w14:textId="519DB235" w:rsidR="00C01CA8" w:rsidRDefault="00C01CA8">
      <w:pPr>
        <w:pStyle w:val="Fotnotetekst"/>
      </w:pPr>
      <w:r>
        <w:rPr>
          <w:vertAlign w:val="superscript"/>
        </w:rPr>
        <w:footnoteRef/>
      </w:r>
      <w:r w:rsidRPr="0027241E">
        <w:t xml:space="preserve">Se blant annet OECD (2018): A Broken Social Elevator? </w:t>
      </w:r>
      <w:r w:rsidRPr="00477E82">
        <w:rPr>
          <w:lang w:val="en-US"/>
        </w:rPr>
        <w:t xml:space="preserve">How to Promote Social Mobility. OECD Publishing og OECD (2011): Divided we stand. Why Inequality Keeps Rising. </w:t>
      </w:r>
      <w:r w:rsidRPr="0027241E">
        <w:t>OECD Publishing.</w:t>
      </w:r>
    </w:p>
  </w:footnote>
  <w:footnote w:id="52">
    <w:p w14:paraId="355F727D" w14:textId="29CA7086" w:rsidR="00C01CA8" w:rsidRDefault="00C01CA8">
      <w:pPr>
        <w:pStyle w:val="Fotnotetekst"/>
      </w:pPr>
      <w:r>
        <w:rPr>
          <w:vertAlign w:val="superscript"/>
        </w:rPr>
        <w:footnoteRef/>
      </w:r>
      <w:r w:rsidRPr="0027241E">
        <w:t>Støren m.fl. (2024): Sosial ulikhet i livskvalitet. Analyser av Livskvalitetsundersøkelsen 2022 og 2023. Rapporter 2024/22, Statistisk sentralbyrå.</w:t>
      </w:r>
    </w:p>
  </w:footnote>
  <w:footnote w:id="53">
    <w:p w14:paraId="0EA07BC7" w14:textId="564B9347" w:rsidR="00C01CA8" w:rsidRPr="00477E82" w:rsidRDefault="00C01CA8">
      <w:pPr>
        <w:pStyle w:val="Fotnotetekst"/>
        <w:rPr>
          <w:lang w:val="en-US"/>
        </w:rPr>
      </w:pPr>
      <w:r>
        <w:rPr>
          <w:vertAlign w:val="superscript"/>
        </w:rPr>
        <w:footnoteRef/>
      </w:r>
      <w:r w:rsidRPr="0027241E">
        <w:t xml:space="preserve">Se blant annet Barstad m.fl. (2023): </w:t>
      </w:r>
      <w:r w:rsidRPr="0027241E">
        <w:rPr>
          <w:rStyle w:val="kursiv"/>
        </w:rPr>
        <w:t>Forslag til rammeverk for måling av livskvalitet i Norge</w:t>
      </w:r>
      <w:r w:rsidRPr="0027241E">
        <w:t xml:space="preserve">. </w:t>
      </w:r>
      <w:r w:rsidRPr="00477E82">
        <w:rPr>
          <w:lang w:val="en-US"/>
        </w:rPr>
        <w:t>Rapporter 2023/51, Statistisk sentralbyrå.</w:t>
      </w:r>
    </w:p>
  </w:footnote>
  <w:footnote w:id="54">
    <w:p w14:paraId="03A34CD5" w14:textId="2C5DF963" w:rsidR="00C01CA8" w:rsidRPr="00477E82" w:rsidRDefault="00C01CA8">
      <w:pPr>
        <w:pStyle w:val="Fotnotetekst"/>
        <w:rPr>
          <w:lang w:val="en-US"/>
        </w:rPr>
      </w:pPr>
      <w:r>
        <w:rPr>
          <w:vertAlign w:val="superscript"/>
        </w:rPr>
        <w:footnoteRef/>
      </w:r>
      <w:r w:rsidRPr="00477E82">
        <w:rPr>
          <w:lang w:val="en-US"/>
        </w:rPr>
        <w:t xml:space="preserve">Se bl.a. Balestra, C. og F. Oehler (2023) </w:t>
      </w:r>
      <w:r w:rsidRPr="00477E82">
        <w:rPr>
          <w:rStyle w:val="kursiv"/>
          <w:lang w:val="en-US"/>
        </w:rPr>
        <w:t>Measuring the joint distribution of household income, consumption and wealth at the micro level</w:t>
      </w:r>
      <w:r w:rsidRPr="00477E82">
        <w:rPr>
          <w:lang w:val="en-US"/>
        </w:rPr>
        <w:t>, OECD Papers on Well-being and Inequalities, No. 11, OECD Publishing, Paris, https://doi.org/10.1787/f9d85db6-en</w:t>
      </w:r>
    </w:p>
  </w:footnote>
  <w:footnote w:id="55">
    <w:p w14:paraId="35D98FDF" w14:textId="2C3528B4" w:rsidR="00C01CA8" w:rsidRPr="00477E82" w:rsidRDefault="00C01CA8">
      <w:pPr>
        <w:pStyle w:val="Fotnotetekst"/>
        <w:rPr>
          <w:lang w:val="en-US"/>
        </w:rPr>
      </w:pPr>
      <w:r>
        <w:rPr>
          <w:vertAlign w:val="superscript"/>
        </w:rPr>
        <w:footnoteRef/>
      </w:r>
      <w:r w:rsidRPr="00477E82">
        <w:rPr>
          <w:lang w:val="en-US"/>
        </w:rPr>
        <w:t>Se bl.a. Distributional National Accounts Guidelines (wid.world) og OECD Handbook on the Compilation of Household Distributional Results on Income, Consumption and Saving in Line with National Accounts Totals | OECD iLibrary (oecd-ilibrary.org)</w:t>
      </w:r>
    </w:p>
  </w:footnote>
  <w:footnote w:id="56">
    <w:p w14:paraId="7124F01B" w14:textId="0E673DC9" w:rsidR="00C01CA8" w:rsidRDefault="00C01CA8">
      <w:pPr>
        <w:pStyle w:val="Fotnotetekst"/>
      </w:pPr>
      <w:r>
        <w:rPr>
          <w:vertAlign w:val="superscript"/>
        </w:rPr>
        <w:footnoteRef/>
      </w:r>
      <w:r w:rsidRPr="0027241E">
        <w:t>Se bl.a. oppsummering i kapittel 7 i SSB (2023) Økonomisk utsyn over året 2022. Økonomiske analyser 1/2023.</w:t>
      </w:r>
    </w:p>
  </w:footnote>
  <w:footnote w:id="57">
    <w:p w14:paraId="209C2ED8" w14:textId="29BA0AEF" w:rsidR="00C01CA8" w:rsidRDefault="00C01CA8">
      <w:pPr>
        <w:pStyle w:val="Fotnotetekst"/>
      </w:pPr>
      <w:r>
        <w:rPr>
          <w:vertAlign w:val="superscript"/>
        </w:rPr>
        <w:footnoteRef/>
      </w:r>
      <w:r w:rsidRPr="0027241E">
        <w:t>Nasjonalt program for offisiell statistikk 2024–2027 (ssb.no)</w:t>
      </w:r>
    </w:p>
  </w:footnote>
  <w:footnote w:id="58">
    <w:p w14:paraId="66337A81" w14:textId="61422E2A" w:rsidR="00C01CA8" w:rsidRDefault="00C01CA8">
      <w:pPr>
        <w:pStyle w:val="Fotnotetekst"/>
      </w:pPr>
      <w:r>
        <w:rPr>
          <w:vertAlign w:val="superscript"/>
        </w:rPr>
        <w:footnoteRef/>
      </w:r>
      <w:r w:rsidRPr="0027241E">
        <w:t>Pensjonister og trygdede utgjorde i 2021 anslagsvis 40 pst. av 1 og 2. desil, mot 25 pst. av befolkningen som helhet.</w:t>
      </w:r>
    </w:p>
  </w:footnote>
  <w:footnote w:id="59">
    <w:p w14:paraId="078FECDC" w14:textId="42F1FC11" w:rsidR="00C01CA8" w:rsidRDefault="00C01CA8">
      <w:pPr>
        <w:pStyle w:val="Fotnotetekst"/>
      </w:pPr>
      <w:r>
        <w:rPr>
          <w:vertAlign w:val="superscript"/>
        </w:rPr>
        <w:footnoteRef/>
      </w:r>
      <w:r w:rsidRPr="0027241E">
        <w:t xml:space="preserve">Se blant annet OECD-statistikken Income inequality. </w:t>
      </w:r>
    </w:p>
  </w:footnote>
  <w:footnote w:id="60">
    <w:p w14:paraId="092610A6" w14:textId="585FE6D9" w:rsidR="00C01CA8" w:rsidRDefault="00C01CA8">
      <w:pPr>
        <w:pStyle w:val="Fotnotetekst"/>
      </w:pPr>
      <w:r>
        <w:rPr>
          <w:vertAlign w:val="superscript"/>
        </w:rPr>
        <w:footnoteRef/>
      </w:r>
      <w:r w:rsidRPr="0027241E">
        <w:t>Se SSB-artiklene Fall i inntektsulikheten, Inntektene økte mer enn skatten og Økte realinntekter for norske husholdninger</w:t>
      </w:r>
    </w:p>
  </w:footnote>
  <w:footnote w:id="61">
    <w:p w14:paraId="471601A5" w14:textId="72280864" w:rsidR="00C01CA8" w:rsidRDefault="00C01CA8">
      <w:pPr>
        <w:pStyle w:val="Fotnotetekst"/>
      </w:pPr>
      <w:r>
        <w:rPr>
          <w:vertAlign w:val="superscript"/>
        </w:rPr>
        <w:footnoteRef/>
      </w:r>
      <w:r w:rsidRPr="0027241E">
        <w:t>Utbyttene var særlig høye i årene etter den midlertidige utbytteskatten i 2001 og frem mot innføringen av en varig utbytteskatt i 2006. Etter at utbytteskatten ble innført ble det utbetalt svært lave utbytter. Siden den gang har utbyttene gradvis tatt seg opp, og det har vært særlig høye utbetalinger i forkant av varslede økninger av utbytteskatten i 2016 og 2022.</w:t>
      </w:r>
    </w:p>
  </w:footnote>
  <w:footnote w:id="62">
    <w:p w14:paraId="57C1302F" w14:textId="04D6E44F" w:rsidR="00C01CA8" w:rsidRDefault="00C01CA8">
      <w:pPr>
        <w:pStyle w:val="Fotnotetekst"/>
      </w:pPr>
      <w:r>
        <w:rPr>
          <w:vertAlign w:val="superscript"/>
        </w:rPr>
        <w:footnoteRef/>
      </w:r>
      <w:r w:rsidRPr="0027241E">
        <w:t xml:space="preserve">Aaberge mfl. (2020) </w:t>
      </w:r>
      <w:r w:rsidRPr="0027241E">
        <w:rPr>
          <w:rStyle w:val="kursiv"/>
        </w:rPr>
        <w:t>Ulikheten – betydelig større enn statistikken viser</w:t>
      </w:r>
      <w:r w:rsidRPr="0027241E">
        <w:t>. Analyse 2020/13. Statistisk sentralbyrå.</w:t>
      </w:r>
    </w:p>
  </w:footnote>
  <w:footnote w:id="63">
    <w:p w14:paraId="3D323D3D" w14:textId="43016777" w:rsidR="00C01CA8" w:rsidRDefault="00C01CA8">
      <w:pPr>
        <w:pStyle w:val="Fotnotetekst"/>
      </w:pPr>
      <w:r>
        <w:rPr>
          <w:vertAlign w:val="superscript"/>
        </w:rPr>
        <w:footnoteRef/>
      </w:r>
      <w:r w:rsidRPr="0027241E">
        <w:t xml:space="preserve">Vestad (2024) </w:t>
      </w:r>
      <w:r w:rsidRPr="0027241E">
        <w:rPr>
          <w:rStyle w:val="kursiv"/>
        </w:rPr>
        <w:t>Utviklingen i inntektsulikhet i perioden 2016–2022</w:t>
      </w:r>
      <w:r w:rsidRPr="0027241E">
        <w:t>. Rapport 2024/32. Statistisk sentralbyrå.</w:t>
      </w:r>
    </w:p>
  </w:footnote>
  <w:footnote w:id="64">
    <w:p w14:paraId="5D1092F9" w14:textId="27EB25FC" w:rsidR="00C01CA8" w:rsidRDefault="00C01CA8">
      <w:pPr>
        <w:pStyle w:val="Fotnotetekst"/>
      </w:pPr>
      <w:r>
        <w:rPr>
          <w:vertAlign w:val="superscript"/>
        </w:rPr>
        <w:footnoteRef/>
      </w:r>
      <w:r w:rsidRPr="0027241E">
        <w:t>Verdistigning på egen bolig inngår ikke i inntektsstatistikken (heller ikke dersom den realiseres, ettersom gevinst ved salg av egen bolig er unntatt skatteplikt). Å bo i sin egen bolig gir i tillegg en betydelig løpende økonomisk verdi som heller ikke regnes med. Som en grov korreksjon for at verdien av å bo i egen bolig ikke omfattes av inntektsbegrepet, har SSB valgt å ikke gjøre fratrekk for renteutgifter, se boks 6.2.</w:t>
      </w:r>
    </w:p>
  </w:footnote>
  <w:footnote w:id="65">
    <w:p w14:paraId="29F57DCF" w14:textId="031D01A7" w:rsidR="00C01CA8" w:rsidRDefault="00C01CA8">
      <w:pPr>
        <w:pStyle w:val="Fotnotetekst"/>
      </w:pPr>
      <w:r>
        <w:rPr>
          <w:vertAlign w:val="superscript"/>
        </w:rPr>
        <w:footnoteRef/>
      </w:r>
      <w:r w:rsidRPr="0027241E">
        <w:t xml:space="preserve">Aaberge mfl. (2021) </w:t>
      </w:r>
      <w:r w:rsidRPr="0027241E">
        <w:rPr>
          <w:rStyle w:val="kursiv"/>
        </w:rPr>
        <w:t>Økonomisk ulikhet i Norge i det 21. århundre</w:t>
      </w:r>
      <w:r w:rsidRPr="0027241E">
        <w:t>. Rapport 2021/33. Statistisk sentralbyrå.</w:t>
      </w:r>
    </w:p>
  </w:footnote>
  <w:footnote w:id="66">
    <w:p w14:paraId="6DADA9FC" w14:textId="0AD513A0" w:rsidR="00C01CA8" w:rsidRDefault="00C01CA8">
      <w:pPr>
        <w:pStyle w:val="Fotnotetekst"/>
      </w:pPr>
      <w:r>
        <w:rPr>
          <w:vertAlign w:val="superscript"/>
        </w:rPr>
        <w:footnoteRef/>
      </w:r>
      <w:r w:rsidRPr="0027241E">
        <w:t xml:space="preserve">Se blant annet OECD (2019), </w:t>
      </w:r>
      <w:r w:rsidRPr="0027241E">
        <w:rPr>
          <w:rStyle w:val="kursiv"/>
        </w:rPr>
        <w:t>Negotiating our way up: Collective bargaining in a changing world of work</w:t>
      </w:r>
      <w:r w:rsidRPr="0027241E">
        <w:t>, OECD Publishing for en diskusjon av koordinering og lønnsspredning.</w:t>
      </w:r>
    </w:p>
  </w:footnote>
  <w:footnote w:id="67">
    <w:p w14:paraId="6EC809A3" w14:textId="2B5E9E32" w:rsidR="00C01CA8" w:rsidRDefault="00C01CA8">
      <w:pPr>
        <w:pStyle w:val="Fotnotetekst"/>
      </w:pPr>
      <w:r>
        <w:rPr>
          <w:vertAlign w:val="superscript"/>
        </w:rPr>
        <w:footnoteRef/>
      </w:r>
      <w:r w:rsidRPr="0027241E">
        <w:t xml:space="preserve">NOU 2023: 30 </w:t>
      </w:r>
      <w:r w:rsidRPr="0027241E">
        <w:rPr>
          <w:rStyle w:val="kursiv"/>
        </w:rPr>
        <w:t>Utfordringer for lønnsdannelsen og norsk økonomi</w:t>
      </w:r>
    </w:p>
  </w:footnote>
  <w:footnote w:id="68">
    <w:p w14:paraId="6392477B" w14:textId="67E7B00E" w:rsidR="00C01CA8" w:rsidRDefault="00C01CA8">
      <w:pPr>
        <w:pStyle w:val="Fotnotetekst"/>
      </w:pPr>
      <w:r>
        <w:rPr>
          <w:vertAlign w:val="superscript"/>
        </w:rPr>
        <w:footnoteRef/>
      </w:r>
      <w:r w:rsidRPr="0027241E">
        <w:t xml:space="preserve">Se kapittel 6 i NOU 2024: 11 </w:t>
      </w:r>
      <w:r w:rsidRPr="0027241E">
        <w:rPr>
          <w:rStyle w:val="kursiv"/>
        </w:rPr>
        <w:t>Lavlønn i Norge</w:t>
      </w:r>
      <w:r w:rsidRPr="0027241E">
        <w:t>.</w:t>
      </w:r>
    </w:p>
  </w:footnote>
  <w:footnote w:id="69">
    <w:p w14:paraId="40DFDCED" w14:textId="3E59FA1E" w:rsidR="00C01CA8" w:rsidRDefault="00C01CA8">
      <w:pPr>
        <w:pStyle w:val="Fotnotetekst"/>
      </w:pPr>
      <w:r>
        <w:rPr>
          <w:vertAlign w:val="superscript"/>
        </w:rPr>
        <w:footnoteRef/>
      </w:r>
      <w:r w:rsidRPr="0027241E">
        <w:t>Tilsvarer en gjennomsnittlig årlig vekst på om lag 6 pst. over perioden.</w:t>
      </w:r>
    </w:p>
  </w:footnote>
  <w:footnote w:id="70">
    <w:p w14:paraId="04BFF6D8" w14:textId="1CDD17C8" w:rsidR="00C01CA8" w:rsidRPr="00477E82" w:rsidRDefault="00C01CA8">
      <w:pPr>
        <w:pStyle w:val="Fotnotetekst"/>
        <w:rPr>
          <w:lang w:val="en-US"/>
        </w:rPr>
      </w:pPr>
      <w:r>
        <w:rPr>
          <w:vertAlign w:val="superscript"/>
        </w:rPr>
        <w:footnoteRef/>
      </w:r>
      <w:r w:rsidRPr="0027241E">
        <w:t xml:space="preserve">Se blant annet Fagereng m.fl. (2019). </w:t>
      </w:r>
      <w:r w:rsidRPr="00477E82">
        <w:rPr>
          <w:rStyle w:val="kursiv"/>
          <w:lang w:val="en-US"/>
        </w:rPr>
        <w:t>Saving behavior across the wealth distribution: The importance of capital gains</w:t>
      </w:r>
      <w:r w:rsidRPr="00477E82">
        <w:rPr>
          <w:lang w:val="en-US"/>
        </w:rPr>
        <w:t xml:space="preserve"> (No. w26588). National Bureau of Economic Research.</w:t>
      </w:r>
    </w:p>
  </w:footnote>
  <w:footnote w:id="71">
    <w:p w14:paraId="27A8F162" w14:textId="68E6270D" w:rsidR="00C01CA8" w:rsidRDefault="00C01CA8">
      <w:pPr>
        <w:pStyle w:val="Fotnotetekst"/>
      </w:pPr>
      <w:r>
        <w:rPr>
          <w:vertAlign w:val="superscript"/>
        </w:rPr>
        <w:footnoteRef/>
      </w:r>
      <w:r w:rsidRPr="00477E82">
        <w:rPr>
          <w:lang w:val="en-US"/>
        </w:rPr>
        <w:t xml:space="preserve">Se blant annet Fagereng m.fl. (2020). </w:t>
      </w:r>
      <w:r w:rsidRPr="00477E82">
        <w:rPr>
          <w:rStyle w:val="kursiv"/>
          <w:lang w:val="en-US"/>
        </w:rPr>
        <w:t>Heterogeneity and persistence in returns to wealth</w:t>
      </w:r>
      <w:r w:rsidRPr="00477E82">
        <w:rPr>
          <w:lang w:val="en-US"/>
        </w:rPr>
        <w:t xml:space="preserve">. </w:t>
      </w:r>
      <w:r w:rsidRPr="0027241E">
        <w:t>Econometrica, 88(1).</w:t>
      </w:r>
    </w:p>
  </w:footnote>
  <w:footnote w:id="72">
    <w:p w14:paraId="32F62D8A" w14:textId="6074FDEE" w:rsidR="00C01CA8" w:rsidRDefault="00C01CA8">
      <w:pPr>
        <w:pStyle w:val="Fotnotetekst"/>
      </w:pPr>
      <w:r>
        <w:rPr>
          <w:vertAlign w:val="superscript"/>
        </w:rPr>
        <w:footnoteRef/>
      </w:r>
      <w:r w:rsidRPr="0027241E">
        <w:t>Andresen, M.E. (2022): Latente eierinntekter og skatteplikt på unoterte aksjer etter aksjonærmodellen. SSB rapporter 2022/37. Statistisk sentralbyrå.</w:t>
      </w:r>
    </w:p>
  </w:footnote>
  <w:footnote w:id="73">
    <w:p w14:paraId="45348A68" w14:textId="033E75FF" w:rsidR="00C01CA8" w:rsidRDefault="00C01CA8">
      <w:pPr>
        <w:pStyle w:val="Fotnotetekst"/>
      </w:pPr>
      <w:r>
        <w:rPr>
          <w:vertAlign w:val="superscript"/>
        </w:rPr>
        <w:footnoteRef/>
      </w:r>
      <w:r w:rsidRPr="0027241E">
        <w:t xml:space="preserve">Grindaker, M. og Vestad, O. L. (2025): </w:t>
      </w:r>
      <w:r w:rsidRPr="0027241E">
        <w:rPr>
          <w:rStyle w:val="kursiv"/>
        </w:rPr>
        <w:t>Latente eierinntekter og skatteforpliktelser på unoterte aksjer i perioden 2011–2022</w:t>
      </w:r>
      <w:r w:rsidRPr="0027241E">
        <w:t>. SSB rapporter 2025/21. Statistisk sentralbyrå.</w:t>
      </w:r>
    </w:p>
  </w:footnote>
  <w:footnote w:id="74">
    <w:p w14:paraId="424C1B7D" w14:textId="0E4165A5" w:rsidR="00C01CA8" w:rsidRDefault="00C01CA8">
      <w:pPr>
        <w:pStyle w:val="Fotnotetekst"/>
      </w:pPr>
      <w:r>
        <w:rPr>
          <w:vertAlign w:val="superscript"/>
        </w:rPr>
        <w:footnoteRef/>
      </w:r>
      <w:r w:rsidRPr="0027241E">
        <w:t xml:space="preserve">Eika, L. og Langøren, A. (2025). Drivere bak utviklingen i fattigdom blant barn. </w:t>
      </w:r>
    </w:p>
  </w:footnote>
  <w:footnote w:id="75">
    <w:p w14:paraId="05895D84" w14:textId="7DE532A6" w:rsidR="00C01CA8" w:rsidRDefault="00C01CA8">
      <w:pPr>
        <w:pStyle w:val="Fotnotetekst"/>
      </w:pPr>
      <w:r>
        <w:rPr>
          <w:vertAlign w:val="superscript"/>
        </w:rPr>
        <w:footnoteRef/>
      </w:r>
      <w:r w:rsidRPr="0027241E">
        <w:t xml:space="preserve">Langørgen A., Barstad A., Eika L. og Aarskaug Wiik K. (2024). </w:t>
      </w:r>
      <w:r w:rsidRPr="0027241E">
        <w:rPr>
          <w:rStyle w:val="kursiv"/>
        </w:rPr>
        <w:t>Måling av barnefattigdom. Utredning av supplerende fattigdomsmål</w:t>
      </w:r>
    </w:p>
  </w:footnote>
  <w:footnote w:id="76">
    <w:p w14:paraId="6E0AFD7E" w14:textId="5CD4F4A0" w:rsidR="00C01CA8" w:rsidRDefault="00C01CA8">
      <w:pPr>
        <w:pStyle w:val="Fotnotetekst"/>
      </w:pPr>
      <w:r>
        <w:rPr>
          <w:vertAlign w:val="superscript"/>
        </w:rPr>
        <w:footnoteRef/>
      </w:r>
      <w:r w:rsidRPr="0027241E">
        <w:t xml:space="preserve">Aaberge, R., Langørgen, A. og Lindgren, P. Y. (2021): </w:t>
      </w:r>
      <w:r w:rsidRPr="0027241E">
        <w:rPr>
          <w:rStyle w:val="kursiv"/>
        </w:rPr>
        <w:t>Offentlige tjenester reduserer ulikhet og fattigdom</w:t>
      </w:r>
      <w:r w:rsidRPr="0027241E">
        <w:t>, Statistisk sentralbyrå.</w:t>
      </w:r>
    </w:p>
  </w:footnote>
  <w:footnote w:id="77">
    <w:p w14:paraId="75019F3D" w14:textId="70B994BC" w:rsidR="00C01CA8" w:rsidRDefault="00C01CA8">
      <w:pPr>
        <w:pStyle w:val="Fotnotetekst"/>
      </w:pPr>
      <w:r>
        <w:rPr>
          <w:vertAlign w:val="superscript"/>
        </w:rPr>
        <w:footnoteRef/>
      </w:r>
      <w:r w:rsidRPr="0027241E">
        <w:t xml:space="preserve">FIN (2011) Finansdepartementets beregning av strukturell, oljekorrigert budsjettbalanse, arbeidsnotat 18. august 2011, www.regjeringen.no </w:t>
      </w:r>
    </w:p>
  </w:footnote>
  <w:footnote w:id="78">
    <w:p w14:paraId="6A0A706E" w14:textId="1A8BDEBE" w:rsidR="00C01CA8" w:rsidRDefault="00C01CA8">
      <w:pPr>
        <w:pStyle w:val="Fotnotetekst"/>
      </w:pPr>
      <w:r>
        <w:rPr>
          <w:vertAlign w:val="superscript"/>
        </w:rPr>
        <w:footnoteRef/>
      </w:r>
      <w:r w:rsidRPr="0027241E">
        <w:t>I denne meldingen er det beregnet avvik fra trend på 5 skatteserier (personskatter, etterskuddsskatter, arbeidsgiveravgift, merverdiavgift og særavgifter) og dagpenger. Opprinnelig ble det beregnet trender på 12 skatteserier og dagpenger.</w:t>
      </w:r>
    </w:p>
  </w:footnote>
  <w:footnote w:id="79">
    <w:p w14:paraId="56F17408" w14:textId="02ECEEFA" w:rsidR="00C01CA8" w:rsidRDefault="00C01CA8">
      <w:pPr>
        <w:pStyle w:val="Fotnotetekst"/>
      </w:pPr>
      <w:r>
        <w:rPr>
          <w:vertAlign w:val="superscript"/>
        </w:rPr>
        <w:footnoteRef/>
      </w:r>
      <w:r w:rsidRPr="0027241E">
        <w:t xml:space="preserve">Trendene beregnes ved bruk av et HP-filter, med en stivhetsparameter (lambda) på henholdsvis 100 for personskatter og arbeidsgiveravgift fra folketrygden og 400 for etterskuddsskatter, merverdiavgift, særavgifter og dagpenger. </w:t>
      </w:r>
    </w:p>
  </w:footnote>
  <w:footnote w:id="80">
    <w:p w14:paraId="17B9BBC2" w14:textId="56989907" w:rsidR="00C01CA8" w:rsidRDefault="00C01CA8">
      <w:pPr>
        <w:pStyle w:val="Fotnotetekst"/>
      </w:pPr>
      <w:r>
        <w:rPr>
          <w:vertAlign w:val="superscript"/>
        </w:rPr>
        <w:footnoteRef/>
      </w:r>
      <w:r w:rsidRPr="0027241E">
        <w:t>Skatteserien for sær- og sektoravgifter korrigeres ikke lenger for avvik fra trend i privat konsum. Det skyldes at variasjonene i inntektene fra disse avgiftene de siste 10–15 årene i liten grad kan forklares med utviklingen i privat konsum, blant annet på grunn av særfordeler for nullutslippskjøretøy i bilrelaterte avgifter.</w:t>
      </w:r>
    </w:p>
  </w:footnote>
  <w:footnote w:id="81">
    <w:p w14:paraId="74DA3FA4" w14:textId="373381D4" w:rsidR="00C01CA8" w:rsidRDefault="00C01CA8">
      <w:pPr>
        <w:pStyle w:val="Fotnotetekst"/>
      </w:pPr>
      <w:r>
        <w:rPr>
          <w:vertAlign w:val="superscript"/>
        </w:rPr>
        <w:footnoteRef/>
      </w:r>
      <w:r w:rsidRPr="0027241E">
        <w:t xml:space="preserve">KVARTS er en makroøkonometrisk modell estimert på norske data, i hovedsak tidsserier fra kvartalsvis nasjonalregnskapsstatistikk. For en oversikt over modellegenskaper og finanspolitiske multiplikatorer, se Boug, P., T. von Brasch, Å. Cappelen, R. Hammersland, H. Hungnes, D. Kolsrud, J. Skretting, B. Strøm og T. C. Vigtel (2023). </w:t>
      </w:r>
      <w:r w:rsidRPr="00477E82">
        <w:rPr>
          <w:rStyle w:val="kursiv"/>
          <w:lang w:val="en-US"/>
        </w:rPr>
        <w:t xml:space="preserve">Fiscal policy, macroeconomic performance and industry structure in a small open economy. </w:t>
      </w:r>
      <w:r w:rsidRPr="0027241E">
        <w:t xml:space="preserve">Journal of Macroeconomics, 76, 103524. NORA er en dynamisk stokastisk generell likevektsmodell som er estimert på norske data, jf. </w:t>
      </w:r>
      <w:r w:rsidRPr="00477E82">
        <w:rPr>
          <w:lang w:val="en-US"/>
        </w:rPr>
        <w:t xml:space="preserve">Gundersen, T. S., Quaghebeur, E og Tretvoll, H. (2024). </w:t>
      </w:r>
      <w:r w:rsidRPr="00477E82">
        <w:rPr>
          <w:rStyle w:val="kursiv"/>
          <w:lang w:val="en-US"/>
        </w:rPr>
        <w:t>NORA – A Microfounded Model for Fiscal Policy Analysis in Norway</w:t>
      </w:r>
      <w:r w:rsidRPr="00477E82">
        <w:rPr>
          <w:lang w:val="en-US"/>
        </w:rPr>
        <w:t xml:space="preserve">. </w:t>
      </w:r>
      <w:r w:rsidRPr="0027241E">
        <w:t>Documents 2024/4. Statistisk sentralbyrå. Begge modellene vedlikeholdes og videreutvikles av Statistisk sentralbyrå.</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E26E44C"/>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756171100">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1401253153">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3" w16cid:durableId="1408652963">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630936800">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5" w16cid:durableId="758451158">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947349483">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7" w16cid:durableId="2115205123">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1442529893">
    <w:abstractNumId w:val="0"/>
    <w:lvlOverride w:ilvl="0">
      <w:lvl w:ilvl="0">
        <w:start w:val="1"/>
        <w:numFmt w:val="bullet"/>
        <w:lvlText w:val="Figur 2.4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1898280287">
    <w:abstractNumId w:val="0"/>
    <w:lvlOverride w:ilvl="0">
      <w:lvl w:ilvl="0">
        <w:start w:val="1"/>
        <w:numFmt w:val="bullet"/>
        <w:lvlText w:val="Boks 2.1 "/>
        <w:legacy w:legacy="1" w:legacySpace="0" w:legacyIndent="0"/>
        <w:lvlJc w:val="center"/>
        <w:pPr>
          <w:ind w:left="0" w:firstLine="0"/>
        </w:pPr>
        <w:rPr>
          <w:rFonts w:ascii="Myriad Pro" w:hAnsi="Myriad Pro" w:hint="default"/>
          <w:b/>
          <w:i w:val="0"/>
          <w:strike w:val="0"/>
          <w:color w:val="000000"/>
          <w:sz w:val="22"/>
          <w:u w:val="none"/>
        </w:rPr>
      </w:lvl>
    </w:lvlOverride>
  </w:num>
  <w:num w:numId="10" w16cid:durableId="157353544">
    <w:abstractNumId w:val="0"/>
    <w:lvlOverride w:ilvl="0">
      <w:lvl w:ilvl="0">
        <w:start w:val="1"/>
        <w:numFmt w:val="bullet"/>
        <w:lvlText w:val="Figur 2.5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512231791">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12" w16cid:durableId="87388324">
    <w:abstractNumId w:val="0"/>
    <w:lvlOverride w:ilvl="0">
      <w:lvl w:ilvl="0">
        <w:start w:val="1"/>
        <w:numFmt w:val="bullet"/>
        <w:lvlText w:val="Boks 2.2 "/>
        <w:legacy w:legacy="1" w:legacySpace="0" w:legacyIndent="0"/>
        <w:lvlJc w:val="center"/>
        <w:pPr>
          <w:ind w:left="0" w:firstLine="0"/>
        </w:pPr>
        <w:rPr>
          <w:rFonts w:ascii="Myriad Pro" w:hAnsi="Myriad Pro" w:hint="default"/>
          <w:b/>
          <w:i w:val="0"/>
          <w:strike w:val="0"/>
          <w:color w:val="000000"/>
          <w:sz w:val="22"/>
          <w:u w:val="none"/>
        </w:rPr>
      </w:lvl>
    </w:lvlOverride>
  </w:num>
  <w:num w:numId="13" w16cid:durableId="97339379">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 w16cid:durableId="2063863618">
    <w:abstractNumId w:val="0"/>
    <w:lvlOverride w:ilvl="0">
      <w:lvl w:ilvl="0">
        <w:start w:val="1"/>
        <w:numFmt w:val="bullet"/>
        <w:lvlText w:val="Boks 2.3 "/>
        <w:legacy w:legacy="1" w:legacySpace="0" w:legacyIndent="0"/>
        <w:lvlJc w:val="center"/>
        <w:pPr>
          <w:ind w:left="0" w:firstLine="0"/>
        </w:pPr>
        <w:rPr>
          <w:rFonts w:ascii="Myriad Pro" w:hAnsi="Myriad Pro" w:hint="default"/>
          <w:b/>
          <w:i w:val="0"/>
          <w:strike w:val="0"/>
          <w:color w:val="000000"/>
          <w:sz w:val="22"/>
          <w:u w:val="none"/>
        </w:rPr>
      </w:lvl>
    </w:lvlOverride>
  </w:num>
  <w:num w:numId="15" w16cid:durableId="468598495">
    <w:abstractNumId w:val="0"/>
    <w:lvlOverride w:ilvl="0">
      <w:lvl w:ilvl="0">
        <w:start w:val="1"/>
        <w:numFmt w:val="bullet"/>
        <w:lvlText w:val="Figur 2.6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656230379">
    <w:abstractNumId w:val="0"/>
    <w:lvlOverride w:ilvl="0">
      <w:lvl w:ilvl="0">
        <w:start w:val="1"/>
        <w:numFmt w:val="bullet"/>
        <w:lvlText w:val="Figur 2.7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967081710">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865213979">
    <w:abstractNumId w:val="0"/>
    <w:lvlOverride w:ilvl="0">
      <w:lvl w:ilvl="0">
        <w:start w:val="1"/>
        <w:numFmt w:val="bullet"/>
        <w:lvlText w:val="Figur 2.8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418911119">
    <w:abstractNumId w:val="0"/>
    <w:lvlOverride w:ilvl="0">
      <w:lvl w:ilvl="0">
        <w:start w:val="1"/>
        <w:numFmt w:val="bullet"/>
        <w:lvlText w:val="Figur 2.9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467674798">
    <w:abstractNumId w:val="0"/>
    <w:lvlOverride w:ilvl="0">
      <w:lvl w:ilvl="0">
        <w:start w:val="1"/>
        <w:numFmt w:val="bullet"/>
        <w:lvlText w:val="Figur 2.10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685326650">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2141410600">
    <w:abstractNumId w:val="0"/>
    <w:lvlOverride w:ilvl="0">
      <w:lvl w:ilvl="0">
        <w:start w:val="1"/>
        <w:numFmt w:val="bullet"/>
        <w:lvlText w:val="Figur 2.12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852573616">
    <w:abstractNumId w:val="0"/>
    <w:lvlOverride w:ilvl="0">
      <w:lvl w:ilvl="0">
        <w:start w:val="1"/>
        <w:numFmt w:val="bullet"/>
        <w:lvlText w:val="Figur 2.13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532108638">
    <w:abstractNumId w:val="0"/>
    <w:lvlOverride w:ilvl="0">
      <w:lvl w:ilvl="0">
        <w:start w:val="1"/>
        <w:numFmt w:val="bullet"/>
        <w:lvlText w:val="Figur 2.14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240145991">
    <w:abstractNumId w:val="0"/>
    <w:lvlOverride w:ilvl="0">
      <w:lvl w:ilvl="0">
        <w:start w:val="1"/>
        <w:numFmt w:val="bullet"/>
        <w:lvlText w:val="Figur 2.15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607978590">
    <w:abstractNumId w:val="0"/>
    <w:lvlOverride w:ilvl="0">
      <w:lvl w:ilvl="0">
        <w:start w:val="1"/>
        <w:numFmt w:val="bullet"/>
        <w:lvlText w:val="Figur 2.16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1260213108">
    <w:abstractNumId w:val="0"/>
    <w:lvlOverride w:ilvl="0">
      <w:lvl w:ilvl="0">
        <w:start w:val="1"/>
        <w:numFmt w:val="bullet"/>
        <w:lvlText w:val="Figur 2.17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651977534">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1675649733">
    <w:abstractNumId w:val="0"/>
    <w:lvlOverride w:ilvl="0">
      <w:lvl w:ilvl="0">
        <w:start w:val="1"/>
        <w:numFmt w:val="bullet"/>
        <w:lvlText w:val="Boks 2.4 "/>
        <w:legacy w:legacy="1" w:legacySpace="0" w:legacyIndent="0"/>
        <w:lvlJc w:val="center"/>
        <w:pPr>
          <w:ind w:left="0" w:firstLine="0"/>
        </w:pPr>
        <w:rPr>
          <w:rFonts w:ascii="Myriad Pro" w:hAnsi="Myriad Pro" w:hint="default"/>
          <w:b/>
          <w:i w:val="0"/>
          <w:strike w:val="0"/>
          <w:color w:val="000000"/>
          <w:sz w:val="22"/>
          <w:u w:val="none"/>
        </w:rPr>
      </w:lvl>
    </w:lvlOverride>
  </w:num>
  <w:num w:numId="30" w16cid:durableId="2099053357">
    <w:abstractNumId w:val="0"/>
    <w:lvlOverride w:ilvl="0">
      <w:lvl w:ilvl="0">
        <w:start w:val="1"/>
        <w:numFmt w:val="bullet"/>
        <w:lvlText w:val="Figur 2.18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6542051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32" w16cid:durableId="670957640">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3" w16cid:durableId="117602698">
    <w:abstractNumId w:val="0"/>
    <w:lvlOverride w:ilvl="0">
      <w:lvl w:ilvl="0">
        <w:start w:val="1"/>
        <w:numFmt w:val="bullet"/>
        <w:lvlText w:val="Figur 2.19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16026182">
    <w:abstractNumId w:val="0"/>
    <w:lvlOverride w:ilvl="0">
      <w:lvl w:ilvl="0">
        <w:start w:val="1"/>
        <w:numFmt w:val="bullet"/>
        <w:lvlText w:val="Figur 2.20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852962398">
    <w:abstractNumId w:val="0"/>
    <w:lvlOverride w:ilvl="0">
      <w:lvl w:ilvl="0">
        <w:start w:val="1"/>
        <w:numFmt w:val="bullet"/>
        <w:lvlText w:val="Figur 2.21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169515519">
    <w:abstractNumId w:val="0"/>
    <w:lvlOverride w:ilvl="0">
      <w:lvl w:ilvl="0">
        <w:start w:val="1"/>
        <w:numFmt w:val="bullet"/>
        <w:lvlText w:val="Figur 2.22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201289032">
    <w:abstractNumId w:val="0"/>
    <w:lvlOverride w:ilvl="0">
      <w:lvl w:ilvl="0">
        <w:start w:val="1"/>
        <w:numFmt w:val="bullet"/>
        <w:lvlText w:val="Figur 2.23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984160189">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661956313">
    <w:abstractNumId w:val="0"/>
    <w:lvlOverride w:ilvl="0">
      <w:lvl w:ilvl="0">
        <w:start w:val="1"/>
        <w:numFmt w:val="bullet"/>
        <w:lvlText w:val="Boks 2.5 "/>
        <w:legacy w:legacy="1" w:legacySpace="0" w:legacyIndent="0"/>
        <w:lvlJc w:val="center"/>
        <w:pPr>
          <w:ind w:left="0" w:firstLine="0"/>
        </w:pPr>
        <w:rPr>
          <w:rFonts w:ascii="Myriad Pro" w:hAnsi="Myriad Pro" w:hint="default"/>
          <w:b/>
          <w:i w:val="0"/>
          <w:strike w:val="0"/>
          <w:color w:val="000000"/>
          <w:sz w:val="22"/>
          <w:u w:val="none"/>
        </w:rPr>
      </w:lvl>
    </w:lvlOverride>
  </w:num>
  <w:num w:numId="40" w16cid:durableId="151021306">
    <w:abstractNumId w:val="0"/>
    <w:lvlOverride w:ilvl="0">
      <w:lvl w:ilvl="0">
        <w:start w:val="1"/>
        <w:numFmt w:val="bullet"/>
        <w:lvlText w:val="Figur 2.24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611088521">
    <w:abstractNumId w:val="0"/>
    <w:lvlOverride w:ilvl="0">
      <w:lvl w:ilvl="0">
        <w:start w:val="1"/>
        <w:numFmt w:val="bullet"/>
        <w:lvlText w:val="Figur 2.25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1023365710">
    <w:abstractNumId w:val="0"/>
    <w:lvlOverride w:ilvl="0">
      <w:lvl w:ilvl="0">
        <w:start w:val="1"/>
        <w:numFmt w:val="bullet"/>
        <w:lvlText w:val="Figur 2.26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386564868">
    <w:abstractNumId w:val="0"/>
    <w:lvlOverride w:ilvl="0">
      <w:lvl w:ilvl="0">
        <w:start w:val="1"/>
        <w:numFmt w:val="bullet"/>
        <w:lvlText w:val="Boks 2.6 "/>
        <w:legacy w:legacy="1" w:legacySpace="0" w:legacyIndent="0"/>
        <w:lvlJc w:val="center"/>
        <w:pPr>
          <w:ind w:left="0" w:firstLine="0"/>
        </w:pPr>
        <w:rPr>
          <w:rFonts w:ascii="Myriad Pro" w:hAnsi="Myriad Pro" w:hint="default"/>
          <w:b/>
          <w:i w:val="0"/>
          <w:strike w:val="0"/>
          <w:color w:val="000000"/>
          <w:sz w:val="22"/>
          <w:u w:val="none"/>
        </w:rPr>
      </w:lvl>
    </w:lvlOverride>
  </w:num>
  <w:num w:numId="44" w16cid:durableId="1155104625">
    <w:abstractNumId w:val="0"/>
    <w:lvlOverride w:ilvl="0">
      <w:lvl w:ilvl="0">
        <w:start w:val="1"/>
        <w:numFmt w:val="bullet"/>
        <w:lvlText w:val="Figur 2.27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2030836386">
    <w:abstractNumId w:val="0"/>
    <w:lvlOverride w:ilvl="0">
      <w:lvl w:ilvl="0">
        <w:start w:val="1"/>
        <w:numFmt w:val="bullet"/>
        <w:lvlText w:val="Figur 2.28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818186289">
    <w:abstractNumId w:val="0"/>
    <w:lvlOverride w:ilvl="0">
      <w:lvl w:ilvl="0">
        <w:start w:val="1"/>
        <w:numFmt w:val="bullet"/>
        <w:lvlText w:val="Figur 2.29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767652703">
    <w:abstractNumId w:val="0"/>
    <w:lvlOverride w:ilvl="0">
      <w:lvl w:ilvl="0">
        <w:start w:val="1"/>
        <w:numFmt w:val="bullet"/>
        <w:lvlText w:val="Figur 2.30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516043373">
    <w:abstractNumId w:val="0"/>
    <w:lvlOverride w:ilvl="0">
      <w:lvl w:ilvl="0">
        <w:start w:val="1"/>
        <w:numFmt w:val="bullet"/>
        <w:lvlText w:val="Figur 2.31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787433062">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0" w16cid:durableId="194114077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51" w16cid:durableId="611521557">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598104079">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931504279">
    <w:abstractNumId w:val="0"/>
    <w:lvlOverride w:ilvl="0">
      <w:lvl w:ilvl="0">
        <w:start w:val="1"/>
        <w:numFmt w:val="bullet"/>
        <w:lvlText w:val="Figur 3.2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7224171">
    <w:abstractNumId w:val="0"/>
    <w:lvlOverride w:ilvl="0">
      <w:lvl w:ilvl="0">
        <w:start w:val="1"/>
        <w:numFmt w:val="bullet"/>
        <w:lvlText w:val="Figur 3.3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137720022">
    <w:abstractNumId w:val="0"/>
    <w:lvlOverride w:ilvl="0">
      <w:lvl w:ilvl="0">
        <w:start w:val="1"/>
        <w:numFmt w:val="bullet"/>
        <w:lvlText w:val="Figur 3.4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398086753">
    <w:abstractNumId w:val="0"/>
    <w:lvlOverride w:ilvl="0">
      <w:lvl w:ilvl="0">
        <w:start w:val="1"/>
        <w:numFmt w:val="bullet"/>
        <w:lvlText w:val="Figur 3.5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1912933004">
    <w:abstractNumId w:val="0"/>
    <w:lvlOverride w:ilvl="0">
      <w:lvl w:ilvl="0">
        <w:start w:val="1"/>
        <w:numFmt w:val="bullet"/>
        <w:lvlText w:val="Figur 3.6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1023822339">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445082101">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695548688">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97918858">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764879556">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63" w16cid:durableId="1752854109">
    <w:abstractNumId w:val="0"/>
    <w:lvlOverride w:ilvl="0">
      <w:lvl w:ilvl="0">
        <w:start w:val="1"/>
        <w:numFmt w:val="bullet"/>
        <w:lvlText w:val="Tabell 3.6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735469143">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65" w16cid:durableId="1749424689">
    <w:abstractNumId w:val="0"/>
    <w:lvlOverride w:ilvl="0">
      <w:lvl w:ilvl="0">
        <w:start w:val="1"/>
        <w:numFmt w:val="bullet"/>
        <w:lvlText w:val="Figur 3.7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946108412">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67" w16cid:durableId="374045269">
    <w:abstractNumId w:val="0"/>
    <w:lvlOverride w:ilvl="0">
      <w:lvl w:ilvl="0">
        <w:start w:val="1"/>
        <w:numFmt w:val="bullet"/>
        <w:lvlText w:val="Figur 3.8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1855069186">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69" w16cid:durableId="677730832">
    <w:abstractNumId w:val="0"/>
    <w:lvlOverride w:ilvl="0">
      <w:lvl w:ilvl="0">
        <w:start w:val="1"/>
        <w:numFmt w:val="bullet"/>
        <w:lvlText w:val="Figur 3.9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1429499852">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71" w16cid:durableId="839195221">
    <w:abstractNumId w:val="0"/>
    <w:lvlOverride w:ilvl="0">
      <w:lvl w:ilvl="0">
        <w:start w:val="1"/>
        <w:numFmt w:val="bullet"/>
        <w:lvlText w:val="Tabell 3.7 "/>
        <w:legacy w:legacy="1" w:legacySpace="0" w:legacyIndent="0"/>
        <w:lvlJc w:val="left"/>
        <w:pPr>
          <w:ind w:left="0" w:firstLine="0"/>
        </w:pPr>
        <w:rPr>
          <w:rFonts w:ascii="Myriad Pro" w:hAnsi="Myriad Pro" w:hint="default"/>
          <w:b w:val="0"/>
          <w:i w:val="0"/>
          <w:strike w:val="0"/>
          <w:color w:val="000000"/>
          <w:sz w:val="20"/>
          <w:u w:val="none"/>
        </w:rPr>
      </w:lvl>
    </w:lvlOverride>
  </w:num>
  <w:num w:numId="72" w16cid:durableId="1589849332">
    <w:abstractNumId w:val="0"/>
    <w:lvlOverride w:ilvl="0">
      <w:lvl w:ilvl="0">
        <w:start w:val="1"/>
        <w:numFmt w:val="bullet"/>
        <w:lvlText w:val="Figur 3.10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1442916453">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74" w16cid:durableId="1648588180">
    <w:abstractNumId w:val="0"/>
    <w:lvlOverride w:ilvl="0">
      <w:lvl w:ilvl="0">
        <w:start w:val="1"/>
        <w:numFmt w:val="bullet"/>
        <w:lvlText w:val="Figur 3.11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254483427">
    <w:abstractNumId w:val="0"/>
    <w:lvlOverride w:ilvl="0">
      <w:lvl w:ilvl="0">
        <w:start w:val="1"/>
        <w:numFmt w:val="bullet"/>
        <w:lvlText w:val="Figur 3.12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284309151">
    <w:abstractNumId w:val="0"/>
    <w:lvlOverride w:ilvl="0">
      <w:lvl w:ilvl="0">
        <w:start w:val="1"/>
        <w:numFmt w:val="bullet"/>
        <w:lvlText w:val="Figur 3.13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839583569">
    <w:abstractNumId w:val="0"/>
    <w:lvlOverride w:ilvl="0">
      <w:lvl w:ilvl="0">
        <w:start w:val="1"/>
        <w:numFmt w:val="bullet"/>
        <w:lvlText w:val="Tabell 3.8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396516180">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79" w16cid:durableId="989096233">
    <w:abstractNumId w:val="0"/>
    <w:lvlOverride w:ilvl="0">
      <w:lvl w:ilvl="0">
        <w:start w:val="1"/>
        <w:numFmt w:val="bullet"/>
        <w:lvlText w:val="Figur 3.14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281886930">
    <w:abstractNumId w:val="0"/>
    <w:lvlOverride w:ilvl="0">
      <w:lvl w:ilvl="0">
        <w:start w:val="1"/>
        <w:numFmt w:val="bullet"/>
        <w:lvlText w:val="Figur 3.15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3866879">
    <w:abstractNumId w:val="0"/>
    <w:lvlOverride w:ilvl="0">
      <w:lvl w:ilvl="0">
        <w:start w:val="1"/>
        <w:numFmt w:val="bullet"/>
        <w:lvlText w:val="Boks 3.6 "/>
        <w:legacy w:legacy="1" w:legacySpace="0" w:legacyIndent="0"/>
        <w:lvlJc w:val="center"/>
        <w:pPr>
          <w:ind w:left="0" w:firstLine="0"/>
        </w:pPr>
        <w:rPr>
          <w:rFonts w:ascii="Myriad Pro" w:hAnsi="Myriad Pro" w:hint="default"/>
          <w:b/>
          <w:i w:val="0"/>
          <w:strike w:val="0"/>
          <w:color w:val="000000"/>
          <w:sz w:val="22"/>
          <w:u w:val="none"/>
        </w:rPr>
      </w:lvl>
    </w:lvlOverride>
  </w:num>
  <w:num w:numId="82" w16cid:durableId="1497106617">
    <w:abstractNumId w:val="0"/>
    <w:lvlOverride w:ilvl="0">
      <w:lvl w:ilvl="0">
        <w:start w:val="1"/>
        <w:numFmt w:val="bullet"/>
        <w:lvlText w:val="Figur 3.16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1629966654">
    <w:abstractNumId w:val="0"/>
    <w:lvlOverride w:ilvl="0">
      <w:lvl w:ilvl="0">
        <w:start w:val="1"/>
        <w:numFmt w:val="bullet"/>
        <w:lvlText w:val="Boks 3.7 "/>
        <w:legacy w:legacy="1" w:legacySpace="0" w:legacyIndent="0"/>
        <w:lvlJc w:val="center"/>
        <w:pPr>
          <w:ind w:left="0" w:firstLine="0"/>
        </w:pPr>
        <w:rPr>
          <w:rFonts w:ascii="Myriad Pro" w:hAnsi="Myriad Pro" w:hint="default"/>
          <w:b/>
          <w:i w:val="0"/>
          <w:strike w:val="0"/>
          <w:color w:val="000000"/>
          <w:sz w:val="22"/>
          <w:u w:val="none"/>
        </w:rPr>
      </w:lvl>
    </w:lvlOverride>
  </w:num>
  <w:num w:numId="84" w16cid:durableId="2013603629">
    <w:abstractNumId w:val="0"/>
    <w:lvlOverride w:ilvl="0">
      <w:lvl w:ilvl="0">
        <w:start w:val="1"/>
        <w:numFmt w:val="bullet"/>
        <w:lvlText w:val="Figur 3.17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391273220">
    <w:abstractNumId w:val="0"/>
    <w:lvlOverride w:ilvl="0">
      <w:lvl w:ilvl="0">
        <w:start w:val="1"/>
        <w:numFmt w:val="bullet"/>
        <w:lvlText w:val="Figur 3.18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723823271">
    <w:abstractNumId w:val="0"/>
    <w:lvlOverride w:ilvl="0">
      <w:lvl w:ilvl="0">
        <w:start w:val="1"/>
        <w:numFmt w:val="bullet"/>
        <w:lvlText w:val="Figur 3.19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12215723">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510371015">
    <w:abstractNumId w:val="0"/>
    <w:lvlOverride w:ilvl="0">
      <w:lvl w:ilvl="0">
        <w:start w:val="1"/>
        <w:numFmt w:val="bullet"/>
        <w:lvlText w:val="Tabell 3.9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491799774">
    <w:abstractNumId w:val="0"/>
    <w:lvlOverride w:ilvl="0">
      <w:lvl w:ilvl="0">
        <w:start w:val="1"/>
        <w:numFmt w:val="bullet"/>
        <w:lvlText w:val="Figur 3.20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883517761">
    <w:abstractNumId w:val="0"/>
    <w:lvlOverride w:ilvl="0">
      <w:lvl w:ilvl="0">
        <w:start w:val="1"/>
        <w:numFmt w:val="bullet"/>
        <w:lvlText w:val="Figur 3.21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1095438702">
    <w:abstractNumId w:val="0"/>
    <w:lvlOverride w:ilvl="0">
      <w:lvl w:ilvl="0">
        <w:start w:val="1"/>
        <w:numFmt w:val="bullet"/>
        <w:lvlText w:val="Figur 3.22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1826506766">
    <w:abstractNumId w:val="0"/>
    <w:lvlOverride w:ilvl="0">
      <w:lvl w:ilvl="0">
        <w:start w:val="1"/>
        <w:numFmt w:val="bullet"/>
        <w:lvlText w:val="Figur 3.23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78647308">
    <w:abstractNumId w:val="0"/>
    <w:lvlOverride w:ilvl="0">
      <w:lvl w:ilvl="0">
        <w:start w:val="1"/>
        <w:numFmt w:val="bullet"/>
        <w:lvlText w:val="Figur 3.24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1456096239">
    <w:abstractNumId w:val="0"/>
    <w:lvlOverride w:ilvl="0">
      <w:lvl w:ilvl="0">
        <w:start w:val="1"/>
        <w:numFmt w:val="bullet"/>
        <w:lvlText w:val="Figur 3.25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1768883901">
    <w:abstractNumId w:val="0"/>
    <w:lvlOverride w:ilvl="0">
      <w:lvl w:ilvl="0">
        <w:start w:val="1"/>
        <w:numFmt w:val="bullet"/>
        <w:lvlText w:val="Figur 3.26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739716671">
    <w:abstractNumId w:val="0"/>
    <w:lvlOverride w:ilvl="0">
      <w:lvl w:ilvl="0">
        <w:start w:val="1"/>
        <w:numFmt w:val="bullet"/>
        <w:lvlText w:val="Boks 3.8 "/>
        <w:legacy w:legacy="1" w:legacySpace="0" w:legacyIndent="0"/>
        <w:lvlJc w:val="center"/>
        <w:pPr>
          <w:ind w:left="0" w:firstLine="0"/>
        </w:pPr>
        <w:rPr>
          <w:rFonts w:ascii="Myriad Pro" w:hAnsi="Myriad Pro" w:hint="default"/>
          <w:b/>
          <w:i w:val="0"/>
          <w:strike w:val="0"/>
          <w:color w:val="000000"/>
          <w:sz w:val="22"/>
          <w:u w:val="none"/>
        </w:rPr>
      </w:lvl>
    </w:lvlOverride>
  </w:num>
  <w:num w:numId="97" w16cid:durableId="1979456115">
    <w:abstractNumId w:val="0"/>
    <w:lvlOverride w:ilvl="0">
      <w:lvl w:ilvl="0">
        <w:start w:val="1"/>
        <w:numFmt w:val="bullet"/>
        <w:lvlText w:val="Boks 3.9 "/>
        <w:legacy w:legacy="1" w:legacySpace="0" w:legacyIndent="0"/>
        <w:lvlJc w:val="center"/>
        <w:pPr>
          <w:ind w:left="0" w:firstLine="0"/>
        </w:pPr>
        <w:rPr>
          <w:rFonts w:ascii="Myriad Pro" w:hAnsi="Myriad Pro" w:hint="default"/>
          <w:b/>
          <w:i w:val="0"/>
          <w:strike w:val="0"/>
          <w:color w:val="000000"/>
          <w:sz w:val="22"/>
          <w:u w:val="none"/>
        </w:rPr>
      </w:lvl>
    </w:lvlOverride>
  </w:num>
  <w:num w:numId="98" w16cid:durableId="1899709816">
    <w:abstractNumId w:val="0"/>
    <w:lvlOverride w:ilvl="0">
      <w:lvl w:ilvl="0">
        <w:start w:val="1"/>
        <w:numFmt w:val="bullet"/>
        <w:lvlText w:val="Figur 3.27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1626892133">
    <w:abstractNumId w:val="0"/>
    <w:lvlOverride w:ilvl="0">
      <w:lvl w:ilvl="0">
        <w:start w:val="1"/>
        <w:numFmt w:val="bullet"/>
        <w:lvlText w:val="Figur 3.28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1424180462">
    <w:abstractNumId w:val="0"/>
    <w:lvlOverride w:ilvl="0">
      <w:lvl w:ilvl="0">
        <w:start w:val="1"/>
        <w:numFmt w:val="bullet"/>
        <w:lvlText w:val="Figur 3.29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461580826">
    <w:abstractNumId w:val="0"/>
    <w:lvlOverride w:ilvl="0">
      <w:lvl w:ilvl="0">
        <w:start w:val="1"/>
        <w:numFmt w:val="bullet"/>
        <w:lvlText w:val="Figur 3.30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1874413940">
    <w:abstractNumId w:val="0"/>
    <w:lvlOverride w:ilvl="0">
      <w:lvl w:ilvl="0">
        <w:start w:val="1"/>
        <w:numFmt w:val="bullet"/>
        <w:lvlText w:val="Tabell 3.10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841579480">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104" w16cid:durableId="1378047932">
    <w:abstractNumId w:val="0"/>
    <w:lvlOverride w:ilvl="0">
      <w:lvl w:ilvl="0">
        <w:start w:val="1"/>
        <w:numFmt w:val="bullet"/>
        <w:lvlText w:val="Figur 3.31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2146042985">
    <w:abstractNumId w:val="0"/>
    <w:lvlOverride w:ilvl="0">
      <w:lvl w:ilvl="0">
        <w:start w:val="1"/>
        <w:numFmt w:val="bullet"/>
        <w:lvlText w:val="Figur 3.32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601914991">
    <w:abstractNumId w:val="0"/>
    <w:lvlOverride w:ilvl="0">
      <w:lvl w:ilvl="0">
        <w:start w:val="1"/>
        <w:numFmt w:val="bullet"/>
        <w:lvlText w:val="Figur 3.33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89546534">
    <w:abstractNumId w:val="0"/>
    <w:lvlOverride w:ilvl="0">
      <w:lvl w:ilvl="0">
        <w:start w:val="1"/>
        <w:numFmt w:val="bullet"/>
        <w:lvlText w:val="Figur 3.34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193465901">
    <w:abstractNumId w:val="0"/>
    <w:lvlOverride w:ilvl="0">
      <w:lvl w:ilvl="0">
        <w:start w:val="1"/>
        <w:numFmt w:val="bullet"/>
        <w:lvlText w:val="Figur 3.35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2023507879">
    <w:abstractNumId w:val="0"/>
    <w:lvlOverride w:ilvl="0">
      <w:lvl w:ilvl="0">
        <w:start w:val="1"/>
        <w:numFmt w:val="bullet"/>
        <w:lvlText w:val="Figur 3.36 "/>
        <w:legacy w:legacy="1" w:legacySpace="0" w:legacyIndent="0"/>
        <w:lvlJc w:val="left"/>
        <w:pPr>
          <w:ind w:left="0" w:firstLine="0"/>
        </w:pPr>
        <w:rPr>
          <w:rFonts w:ascii="Myriad Pro" w:hAnsi="Myriad Pro" w:hint="default"/>
          <w:b w:val="0"/>
          <w:i w:val="0"/>
          <w:strike w:val="0"/>
          <w:color w:val="000000"/>
          <w:sz w:val="20"/>
          <w:u w:val="none"/>
        </w:rPr>
      </w:lvl>
    </w:lvlOverride>
  </w:num>
  <w:num w:numId="110" w16cid:durableId="81613939">
    <w:abstractNumId w:val="0"/>
    <w:lvlOverride w:ilvl="0">
      <w:lvl w:ilvl="0">
        <w:start w:val="1"/>
        <w:numFmt w:val="bullet"/>
        <w:lvlText w:val="Figur 3.37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326247155">
    <w:abstractNumId w:val="0"/>
    <w:lvlOverride w:ilvl="0">
      <w:lvl w:ilvl="0">
        <w:start w:val="1"/>
        <w:numFmt w:val="bullet"/>
        <w:lvlText w:val="Figur 3.38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269164348">
    <w:abstractNumId w:val="0"/>
    <w:lvlOverride w:ilvl="0">
      <w:lvl w:ilvl="0">
        <w:start w:val="1"/>
        <w:numFmt w:val="bullet"/>
        <w:lvlText w:val="Figur 3.39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918660960">
    <w:abstractNumId w:val="0"/>
    <w:lvlOverride w:ilvl="0">
      <w:lvl w:ilvl="0">
        <w:start w:val="1"/>
        <w:numFmt w:val="bullet"/>
        <w:lvlText w:val="Figur 3.40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1072317002">
    <w:abstractNumId w:val="0"/>
    <w:lvlOverride w:ilvl="0">
      <w:lvl w:ilvl="0">
        <w:start w:val="1"/>
        <w:numFmt w:val="bullet"/>
        <w:lvlText w:val="Figur 3.41 "/>
        <w:legacy w:legacy="1" w:legacySpace="0" w:legacyIndent="0"/>
        <w:lvlJc w:val="left"/>
        <w:pPr>
          <w:ind w:left="0" w:firstLine="0"/>
        </w:pPr>
        <w:rPr>
          <w:rFonts w:ascii="Myriad Pro" w:hAnsi="Myriad Pro" w:hint="default"/>
          <w:b w:val="0"/>
          <w:i w:val="0"/>
          <w:strike w:val="0"/>
          <w:color w:val="000000"/>
          <w:sz w:val="20"/>
          <w:u w:val="none"/>
        </w:rPr>
      </w:lvl>
    </w:lvlOverride>
  </w:num>
  <w:num w:numId="115" w16cid:durableId="1497502497">
    <w:abstractNumId w:val="0"/>
    <w:lvlOverride w:ilvl="0">
      <w:lvl w:ilvl="0">
        <w:start w:val="1"/>
        <w:numFmt w:val="bullet"/>
        <w:lvlText w:val="Boks 3.10 "/>
        <w:legacy w:legacy="1" w:legacySpace="0" w:legacyIndent="0"/>
        <w:lvlJc w:val="center"/>
        <w:pPr>
          <w:ind w:left="0" w:firstLine="0"/>
        </w:pPr>
        <w:rPr>
          <w:rFonts w:ascii="Myriad Pro" w:hAnsi="Myriad Pro" w:hint="default"/>
          <w:b/>
          <w:i w:val="0"/>
          <w:strike w:val="0"/>
          <w:color w:val="000000"/>
          <w:sz w:val="22"/>
          <w:u w:val="none"/>
        </w:rPr>
      </w:lvl>
    </w:lvlOverride>
  </w:num>
  <w:num w:numId="116" w16cid:durableId="2059476851">
    <w:abstractNumId w:val="0"/>
    <w:lvlOverride w:ilvl="0">
      <w:lvl w:ilvl="0">
        <w:start w:val="1"/>
        <w:numFmt w:val="bullet"/>
        <w:lvlText w:val="Figur 3.42 "/>
        <w:legacy w:legacy="1" w:legacySpace="0" w:legacyIndent="0"/>
        <w:lvlJc w:val="left"/>
        <w:pPr>
          <w:ind w:left="0" w:firstLine="0"/>
        </w:pPr>
        <w:rPr>
          <w:rFonts w:ascii="Myriad Pro" w:hAnsi="Myriad Pro" w:hint="default"/>
          <w:b w:val="0"/>
          <w:i w:val="0"/>
          <w:strike w:val="0"/>
          <w:color w:val="000000"/>
          <w:sz w:val="20"/>
          <w:u w:val="none"/>
        </w:rPr>
      </w:lvl>
    </w:lvlOverride>
  </w:num>
  <w:num w:numId="117" w16cid:durableId="651913313">
    <w:abstractNumId w:val="0"/>
    <w:lvlOverride w:ilvl="0">
      <w:lvl w:ilvl="0">
        <w:start w:val="1"/>
        <w:numFmt w:val="bullet"/>
        <w:lvlText w:val="Figur 3.43 "/>
        <w:legacy w:legacy="1" w:legacySpace="0" w:legacyIndent="0"/>
        <w:lvlJc w:val="left"/>
        <w:pPr>
          <w:ind w:left="0" w:firstLine="0"/>
        </w:pPr>
        <w:rPr>
          <w:rFonts w:ascii="Myriad Pro" w:hAnsi="Myriad Pro" w:hint="default"/>
          <w:b w:val="0"/>
          <w:i w:val="0"/>
          <w:strike w:val="0"/>
          <w:color w:val="000000"/>
          <w:sz w:val="20"/>
          <w:u w:val="none"/>
        </w:rPr>
      </w:lvl>
    </w:lvlOverride>
  </w:num>
  <w:num w:numId="118" w16cid:durableId="222257764">
    <w:abstractNumId w:val="0"/>
    <w:lvlOverride w:ilvl="0">
      <w:lvl w:ilvl="0">
        <w:start w:val="1"/>
        <w:numFmt w:val="bullet"/>
        <w:lvlText w:val="Boks 3.11 "/>
        <w:legacy w:legacy="1" w:legacySpace="0" w:legacyIndent="0"/>
        <w:lvlJc w:val="center"/>
        <w:pPr>
          <w:ind w:left="0" w:firstLine="0"/>
        </w:pPr>
        <w:rPr>
          <w:rFonts w:ascii="Myriad Pro" w:hAnsi="Myriad Pro" w:hint="default"/>
          <w:b/>
          <w:i w:val="0"/>
          <w:strike w:val="0"/>
          <w:color w:val="000000"/>
          <w:sz w:val="22"/>
          <w:u w:val="none"/>
        </w:rPr>
      </w:lvl>
    </w:lvlOverride>
  </w:num>
  <w:num w:numId="119" w16cid:durableId="1674796864">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120" w16cid:durableId="1547452257">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21" w16cid:durableId="594746737">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22" w16cid:durableId="777483738">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123" w16cid:durableId="2015037473">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124" w16cid:durableId="181168053">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125" w16cid:durableId="1737583580">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126" w16cid:durableId="595551856">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27" w16cid:durableId="657417165">
    <w:abstractNumId w:val="0"/>
    <w:lvlOverride w:ilvl="0">
      <w:lvl w:ilvl="0">
        <w:start w:val="1"/>
        <w:numFmt w:val="bullet"/>
        <w:lvlText w:val="Figur 4.3 "/>
        <w:legacy w:legacy="1" w:legacySpace="0" w:legacyIndent="0"/>
        <w:lvlJc w:val="left"/>
        <w:pPr>
          <w:ind w:left="0" w:firstLine="0"/>
        </w:pPr>
        <w:rPr>
          <w:rFonts w:ascii="Myriad Pro" w:hAnsi="Myriad Pro" w:hint="default"/>
          <w:b w:val="0"/>
          <w:i w:val="0"/>
          <w:strike w:val="0"/>
          <w:color w:val="000000"/>
          <w:sz w:val="20"/>
          <w:u w:val="none"/>
        </w:rPr>
      </w:lvl>
    </w:lvlOverride>
  </w:num>
  <w:num w:numId="128" w16cid:durableId="2105950806">
    <w:abstractNumId w:val="0"/>
    <w:lvlOverride w:ilvl="0">
      <w:lvl w:ilvl="0">
        <w:start w:val="1"/>
        <w:numFmt w:val="bullet"/>
        <w:lvlText w:val="Figur 4.4 "/>
        <w:legacy w:legacy="1" w:legacySpace="0" w:legacyIndent="0"/>
        <w:lvlJc w:val="left"/>
        <w:pPr>
          <w:ind w:left="0" w:firstLine="0"/>
        </w:pPr>
        <w:rPr>
          <w:rFonts w:ascii="Myriad Pro" w:hAnsi="Myriad Pro" w:hint="default"/>
          <w:b w:val="0"/>
          <w:i w:val="0"/>
          <w:strike w:val="0"/>
          <w:color w:val="000000"/>
          <w:sz w:val="20"/>
          <w:u w:val="none"/>
        </w:rPr>
      </w:lvl>
    </w:lvlOverride>
  </w:num>
  <w:num w:numId="129" w16cid:durableId="206068138">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30" w16cid:durableId="653726791">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307173542">
    <w:abstractNumId w:val="0"/>
    <w:lvlOverride w:ilvl="0">
      <w:lvl w:ilvl="0">
        <w:start w:val="1"/>
        <w:numFmt w:val="bullet"/>
        <w:lvlText w:val="Figur 4.5 "/>
        <w:legacy w:legacy="1" w:legacySpace="0" w:legacyIndent="0"/>
        <w:lvlJc w:val="left"/>
        <w:pPr>
          <w:ind w:left="0" w:firstLine="0"/>
        </w:pPr>
        <w:rPr>
          <w:rFonts w:ascii="Myriad Pro" w:hAnsi="Myriad Pro" w:hint="default"/>
          <w:b w:val="0"/>
          <w:i w:val="0"/>
          <w:strike w:val="0"/>
          <w:color w:val="000000"/>
          <w:sz w:val="20"/>
          <w:u w:val="none"/>
        </w:rPr>
      </w:lvl>
    </w:lvlOverride>
  </w:num>
  <w:num w:numId="132" w16cid:durableId="1245914583">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133" w16cid:durableId="1951931526">
    <w:abstractNumId w:val="0"/>
    <w:lvlOverride w:ilvl="0">
      <w:lvl w:ilvl="0">
        <w:start w:val="1"/>
        <w:numFmt w:val="bullet"/>
        <w:lvlText w:val="Figur 4.6 "/>
        <w:legacy w:legacy="1" w:legacySpace="0" w:legacyIndent="0"/>
        <w:lvlJc w:val="left"/>
        <w:pPr>
          <w:ind w:left="0" w:firstLine="0"/>
        </w:pPr>
        <w:rPr>
          <w:rFonts w:ascii="Myriad Pro" w:hAnsi="Myriad Pro" w:hint="default"/>
          <w:b w:val="0"/>
          <w:i w:val="0"/>
          <w:strike w:val="0"/>
          <w:color w:val="000000"/>
          <w:sz w:val="20"/>
          <w:u w:val="none"/>
        </w:rPr>
      </w:lvl>
    </w:lvlOverride>
  </w:num>
  <w:num w:numId="134" w16cid:durableId="1981298061">
    <w:abstractNumId w:val="0"/>
    <w:lvlOverride w:ilvl="0">
      <w:lvl w:ilvl="0">
        <w:start w:val="1"/>
        <w:numFmt w:val="bullet"/>
        <w:lvlText w:val="Figur 4.7 "/>
        <w:legacy w:legacy="1" w:legacySpace="0" w:legacyIndent="0"/>
        <w:lvlJc w:val="left"/>
        <w:pPr>
          <w:ind w:left="0" w:firstLine="0"/>
        </w:pPr>
        <w:rPr>
          <w:rFonts w:ascii="Myriad Pro" w:hAnsi="Myriad Pro" w:hint="default"/>
          <w:b w:val="0"/>
          <w:i w:val="0"/>
          <w:strike w:val="0"/>
          <w:color w:val="000000"/>
          <w:sz w:val="20"/>
          <w:u w:val="none"/>
        </w:rPr>
      </w:lvl>
    </w:lvlOverride>
  </w:num>
  <w:num w:numId="135" w16cid:durableId="443765930">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136" w16cid:durableId="1459497356">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137" w16cid:durableId="142428545">
    <w:abstractNumId w:val="0"/>
    <w:lvlOverride w:ilvl="0">
      <w:lvl w:ilvl="0">
        <w:start w:val="1"/>
        <w:numFmt w:val="bullet"/>
        <w:lvlText w:val="4.4.3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493761586">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139" w16cid:durableId="552618921">
    <w:abstractNumId w:val="0"/>
    <w:lvlOverride w:ilvl="0">
      <w:lvl w:ilvl="0">
        <w:start w:val="1"/>
        <w:numFmt w:val="bullet"/>
        <w:lvlText w:val="4.5.1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561597400">
    <w:abstractNumId w:val="0"/>
    <w:lvlOverride w:ilvl="0">
      <w:lvl w:ilvl="0">
        <w:start w:val="1"/>
        <w:numFmt w:val="bullet"/>
        <w:lvlText w:val="4.5.2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639727233">
    <w:abstractNumId w:val="0"/>
    <w:lvlOverride w:ilvl="0">
      <w:lvl w:ilvl="0">
        <w:start w:val="1"/>
        <w:numFmt w:val="bullet"/>
        <w:lvlText w:val="4.5.3 "/>
        <w:legacy w:legacy="1" w:legacySpace="0" w:legacyIndent="0"/>
        <w:lvlJc w:val="left"/>
        <w:pPr>
          <w:ind w:left="0" w:firstLine="0"/>
        </w:pPr>
        <w:rPr>
          <w:rFonts w:ascii="Myriad Pro" w:hAnsi="Myriad Pro" w:hint="default"/>
          <w:b/>
          <w:i w:val="0"/>
          <w:strike w:val="0"/>
          <w:color w:val="000000"/>
          <w:sz w:val="22"/>
          <w:u w:val="none"/>
        </w:rPr>
      </w:lvl>
    </w:lvlOverride>
  </w:num>
  <w:num w:numId="142" w16cid:durableId="2091653650">
    <w:abstractNumId w:val="0"/>
    <w:lvlOverride w:ilvl="0">
      <w:lvl w:ilvl="0">
        <w:start w:val="1"/>
        <w:numFmt w:val="bullet"/>
        <w:lvlText w:val="4.5.4 "/>
        <w:legacy w:legacy="1" w:legacySpace="0" w:legacyIndent="0"/>
        <w:lvlJc w:val="left"/>
        <w:pPr>
          <w:ind w:left="0" w:firstLine="0"/>
        </w:pPr>
        <w:rPr>
          <w:rFonts w:ascii="Myriad Pro" w:hAnsi="Myriad Pro" w:hint="default"/>
          <w:b/>
          <w:i w:val="0"/>
          <w:strike w:val="0"/>
          <w:color w:val="000000"/>
          <w:sz w:val="22"/>
          <w:u w:val="none"/>
        </w:rPr>
      </w:lvl>
    </w:lvlOverride>
  </w:num>
  <w:num w:numId="143" w16cid:durableId="1514416019">
    <w:abstractNumId w:val="0"/>
    <w:lvlOverride w:ilvl="0">
      <w:lvl w:ilvl="0">
        <w:start w:val="1"/>
        <w:numFmt w:val="bullet"/>
        <w:lvlText w:val="Tabell 4.3 "/>
        <w:legacy w:legacy="1" w:legacySpace="0" w:legacyIndent="0"/>
        <w:lvlJc w:val="left"/>
        <w:pPr>
          <w:ind w:left="0" w:firstLine="0"/>
        </w:pPr>
        <w:rPr>
          <w:rFonts w:ascii="Myriad Pro" w:hAnsi="Myriad Pro" w:hint="default"/>
          <w:b w:val="0"/>
          <w:i w:val="0"/>
          <w:strike w:val="0"/>
          <w:color w:val="000000"/>
          <w:sz w:val="20"/>
          <w:u w:val="none"/>
        </w:rPr>
      </w:lvl>
    </w:lvlOverride>
  </w:num>
  <w:num w:numId="144" w16cid:durableId="2045472017">
    <w:abstractNumId w:val="0"/>
    <w:lvlOverride w:ilvl="0">
      <w:lvl w:ilvl="0">
        <w:start w:val="1"/>
        <w:numFmt w:val="bullet"/>
        <w:lvlText w:val="Figur 4.8 "/>
        <w:legacy w:legacy="1" w:legacySpace="0" w:legacyIndent="0"/>
        <w:lvlJc w:val="left"/>
        <w:pPr>
          <w:ind w:left="0" w:firstLine="0"/>
        </w:pPr>
        <w:rPr>
          <w:rFonts w:ascii="Myriad Pro" w:hAnsi="Myriad Pro" w:hint="default"/>
          <w:b w:val="0"/>
          <w:i w:val="0"/>
          <w:strike w:val="0"/>
          <w:color w:val="000000"/>
          <w:sz w:val="20"/>
          <w:u w:val="none"/>
        </w:rPr>
      </w:lvl>
    </w:lvlOverride>
  </w:num>
  <w:num w:numId="145" w16cid:durableId="1666010040">
    <w:abstractNumId w:val="0"/>
    <w:lvlOverride w:ilvl="0">
      <w:lvl w:ilvl="0">
        <w:start w:val="1"/>
        <w:numFmt w:val="bullet"/>
        <w:lvlText w:val="4.5.5 "/>
        <w:legacy w:legacy="1" w:legacySpace="0" w:legacyIndent="0"/>
        <w:lvlJc w:val="left"/>
        <w:pPr>
          <w:ind w:left="0" w:firstLine="0"/>
        </w:pPr>
        <w:rPr>
          <w:rFonts w:ascii="Myriad Pro" w:hAnsi="Myriad Pro" w:hint="default"/>
          <w:b/>
          <w:i w:val="0"/>
          <w:strike w:val="0"/>
          <w:color w:val="000000"/>
          <w:sz w:val="22"/>
          <w:u w:val="none"/>
        </w:rPr>
      </w:lvl>
    </w:lvlOverride>
  </w:num>
  <w:num w:numId="146" w16cid:durableId="487289364">
    <w:abstractNumId w:val="0"/>
    <w:lvlOverride w:ilvl="0">
      <w:lvl w:ilvl="0">
        <w:start w:val="1"/>
        <w:numFmt w:val="bullet"/>
        <w:lvlText w:val="Tabell 4.4 "/>
        <w:legacy w:legacy="1" w:legacySpace="0" w:legacyIndent="0"/>
        <w:lvlJc w:val="left"/>
        <w:pPr>
          <w:ind w:left="0" w:firstLine="0"/>
        </w:pPr>
        <w:rPr>
          <w:rFonts w:ascii="Myriad Pro" w:hAnsi="Myriad Pro" w:hint="default"/>
          <w:b w:val="0"/>
          <w:i w:val="0"/>
          <w:strike w:val="0"/>
          <w:color w:val="000000"/>
          <w:sz w:val="20"/>
          <w:u w:val="none"/>
        </w:rPr>
      </w:lvl>
    </w:lvlOverride>
  </w:num>
  <w:num w:numId="147" w16cid:durableId="1242642484">
    <w:abstractNumId w:val="0"/>
    <w:lvlOverride w:ilvl="0">
      <w:lvl w:ilvl="0">
        <w:start w:val="1"/>
        <w:numFmt w:val="bullet"/>
        <w:lvlText w:val="4.6 "/>
        <w:legacy w:legacy="1" w:legacySpace="0" w:legacyIndent="0"/>
        <w:lvlJc w:val="left"/>
        <w:pPr>
          <w:ind w:left="0" w:firstLine="0"/>
        </w:pPr>
        <w:rPr>
          <w:rFonts w:ascii="Myriad Pro" w:hAnsi="Myriad Pro" w:hint="default"/>
          <w:b/>
          <w:i w:val="0"/>
          <w:strike w:val="0"/>
          <w:color w:val="000000"/>
          <w:sz w:val="24"/>
          <w:u w:val="none"/>
        </w:rPr>
      </w:lvl>
    </w:lvlOverride>
  </w:num>
  <w:num w:numId="148" w16cid:durableId="1362171543">
    <w:abstractNumId w:val="0"/>
    <w:lvlOverride w:ilvl="0">
      <w:lvl w:ilvl="0">
        <w:start w:val="1"/>
        <w:numFmt w:val="bullet"/>
        <w:lvlText w:val="4.6.1 "/>
        <w:legacy w:legacy="1" w:legacySpace="0" w:legacyIndent="0"/>
        <w:lvlJc w:val="left"/>
        <w:pPr>
          <w:ind w:left="0" w:firstLine="0"/>
        </w:pPr>
        <w:rPr>
          <w:rFonts w:ascii="Myriad Pro" w:hAnsi="Myriad Pro" w:hint="default"/>
          <w:b/>
          <w:i w:val="0"/>
          <w:strike w:val="0"/>
          <w:color w:val="000000"/>
          <w:sz w:val="22"/>
          <w:u w:val="none"/>
        </w:rPr>
      </w:lvl>
    </w:lvlOverride>
  </w:num>
  <w:num w:numId="149" w16cid:durableId="1338389445">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150" w16cid:durableId="1157648177">
    <w:abstractNumId w:val="0"/>
    <w:lvlOverride w:ilvl="0">
      <w:lvl w:ilvl="0">
        <w:start w:val="1"/>
        <w:numFmt w:val="bullet"/>
        <w:lvlText w:val="Boks 4.3 "/>
        <w:legacy w:legacy="1" w:legacySpace="0" w:legacyIndent="0"/>
        <w:lvlJc w:val="center"/>
        <w:pPr>
          <w:ind w:left="0" w:firstLine="0"/>
        </w:pPr>
        <w:rPr>
          <w:rFonts w:ascii="Myriad Pro" w:hAnsi="Myriad Pro" w:hint="default"/>
          <w:b/>
          <w:i w:val="0"/>
          <w:strike w:val="0"/>
          <w:color w:val="000000"/>
          <w:sz w:val="22"/>
          <w:u w:val="none"/>
        </w:rPr>
      </w:lvl>
    </w:lvlOverride>
  </w:num>
  <w:num w:numId="151" w16cid:durableId="1098407052">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2" w16cid:durableId="907689927">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3" w16cid:durableId="2131121516">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4" w16cid:durableId="1775515769">
    <w:abstractNumId w:val="0"/>
    <w:lvlOverride w:ilvl="0">
      <w:lvl w:ilvl="0">
        <w:start w:val="1"/>
        <w:numFmt w:val="bullet"/>
        <w:lvlText w:val="Tabell 4.5 "/>
        <w:legacy w:legacy="1" w:legacySpace="0" w:legacyIndent="0"/>
        <w:lvlJc w:val="left"/>
        <w:pPr>
          <w:ind w:left="0" w:firstLine="0"/>
        </w:pPr>
        <w:rPr>
          <w:rFonts w:ascii="Myriad Pro" w:hAnsi="Myriad Pro" w:hint="default"/>
          <w:b w:val="0"/>
          <w:i w:val="0"/>
          <w:strike w:val="0"/>
          <w:color w:val="000000"/>
          <w:sz w:val="20"/>
          <w:u w:val="none"/>
        </w:rPr>
      </w:lvl>
    </w:lvlOverride>
  </w:num>
  <w:num w:numId="155" w16cid:durableId="924535874">
    <w:abstractNumId w:val="0"/>
    <w:lvlOverride w:ilvl="0">
      <w:lvl w:ilvl="0">
        <w:start w:val="1"/>
        <w:numFmt w:val="bullet"/>
        <w:lvlText w:val="4.6.2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931014636">
    <w:abstractNumId w:val="0"/>
    <w:lvlOverride w:ilvl="0">
      <w:lvl w:ilvl="0">
        <w:start w:val="1"/>
        <w:numFmt w:val="bullet"/>
        <w:lvlText w:val="Figur 4.9 "/>
        <w:legacy w:legacy="1" w:legacySpace="0" w:legacyIndent="0"/>
        <w:lvlJc w:val="left"/>
        <w:pPr>
          <w:ind w:left="0" w:firstLine="0"/>
        </w:pPr>
        <w:rPr>
          <w:rFonts w:ascii="Myriad Pro" w:hAnsi="Myriad Pro" w:hint="default"/>
          <w:b w:val="0"/>
          <w:i w:val="0"/>
          <w:strike w:val="0"/>
          <w:color w:val="000000"/>
          <w:sz w:val="20"/>
          <w:u w:val="none"/>
        </w:rPr>
      </w:lvl>
    </w:lvlOverride>
  </w:num>
  <w:num w:numId="157" w16cid:durableId="1321735369">
    <w:abstractNumId w:val="0"/>
    <w:lvlOverride w:ilvl="0">
      <w:lvl w:ilvl="0">
        <w:start w:val="1"/>
        <w:numFmt w:val="bullet"/>
        <w:lvlText w:val="4.6.3 "/>
        <w:legacy w:legacy="1" w:legacySpace="0" w:legacyIndent="0"/>
        <w:lvlJc w:val="left"/>
        <w:pPr>
          <w:ind w:left="0" w:firstLine="0"/>
        </w:pPr>
        <w:rPr>
          <w:rFonts w:ascii="Myriad Pro" w:hAnsi="Myriad Pro" w:hint="default"/>
          <w:b/>
          <w:i w:val="0"/>
          <w:strike w:val="0"/>
          <w:color w:val="000000"/>
          <w:sz w:val="22"/>
          <w:u w:val="none"/>
        </w:rPr>
      </w:lvl>
    </w:lvlOverride>
  </w:num>
  <w:num w:numId="158" w16cid:durableId="221336423">
    <w:abstractNumId w:val="0"/>
    <w:lvlOverride w:ilvl="0">
      <w:lvl w:ilvl="0">
        <w:start w:val="1"/>
        <w:numFmt w:val="bullet"/>
        <w:lvlText w:val="Figur 4.10 "/>
        <w:legacy w:legacy="1" w:legacySpace="0" w:legacyIndent="0"/>
        <w:lvlJc w:val="left"/>
        <w:pPr>
          <w:ind w:left="0" w:firstLine="0"/>
        </w:pPr>
        <w:rPr>
          <w:rFonts w:ascii="Myriad Pro" w:hAnsi="Myriad Pro" w:hint="default"/>
          <w:b w:val="0"/>
          <w:i w:val="0"/>
          <w:strike w:val="0"/>
          <w:color w:val="000000"/>
          <w:sz w:val="20"/>
          <w:u w:val="none"/>
        </w:rPr>
      </w:lvl>
    </w:lvlOverride>
  </w:num>
  <w:num w:numId="159" w16cid:durableId="1476992560">
    <w:abstractNumId w:val="0"/>
    <w:lvlOverride w:ilvl="0">
      <w:lvl w:ilvl="0">
        <w:start w:val="1"/>
        <w:numFmt w:val="bullet"/>
        <w:lvlText w:val="4.6.4 "/>
        <w:legacy w:legacy="1" w:legacySpace="0" w:legacyIndent="0"/>
        <w:lvlJc w:val="left"/>
        <w:pPr>
          <w:ind w:left="0" w:firstLine="0"/>
        </w:pPr>
        <w:rPr>
          <w:rFonts w:ascii="Myriad Pro" w:hAnsi="Myriad Pro" w:hint="default"/>
          <w:b/>
          <w:i w:val="0"/>
          <w:strike w:val="0"/>
          <w:color w:val="000000"/>
          <w:sz w:val="22"/>
          <w:u w:val="none"/>
        </w:rPr>
      </w:lvl>
    </w:lvlOverride>
  </w:num>
  <w:num w:numId="160" w16cid:durableId="1405296317">
    <w:abstractNumId w:val="0"/>
    <w:lvlOverride w:ilvl="0">
      <w:lvl w:ilvl="0">
        <w:start w:val="1"/>
        <w:numFmt w:val="bullet"/>
        <w:lvlText w:val="Boks 4.4 "/>
        <w:legacy w:legacy="1" w:legacySpace="0" w:legacyIndent="0"/>
        <w:lvlJc w:val="center"/>
        <w:pPr>
          <w:ind w:left="0" w:firstLine="0"/>
        </w:pPr>
        <w:rPr>
          <w:rFonts w:ascii="Myriad Pro" w:hAnsi="Myriad Pro" w:hint="default"/>
          <w:b/>
          <w:i w:val="0"/>
          <w:strike w:val="0"/>
          <w:color w:val="000000"/>
          <w:sz w:val="22"/>
          <w:u w:val="none"/>
        </w:rPr>
      </w:lvl>
    </w:lvlOverride>
  </w:num>
  <w:num w:numId="161" w16cid:durableId="2029864759">
    <w:abstractNumId w:val="0"/>
    <w:lvlOverride w:ilvl="0">
      <w:lvl w:ilvl="0">
        <w:start w:val="1"/>
        <w:numFmt w:val="bullet"/>
        <w:lvlText w:val="Figur 4.11 "/>
        <w:legacy w:legacy="1" w:legacySpace="0" w:legacyIndent="0"/>
        <w:lvlJc w:val="left"/>
        <w:pPr>
          <w:ind w:left="0" w:firstLine="0"/>
        </w:pPr>
        <w:rPr>
          <w:rFonts w:ascii="Myriad Pro" w:hAnsi="Myriad Pro" w:hint="default"/>
          <w:b w:val="0"/>
          <w:i w:val="0"/>
          <w:strike w:val="0"/>
          <w:color w:val="000000"/>
          <w:sz w:val="20"/>
          <w:u w:val="none"/>
        </w:rPr>
      </w:lvl>
    </w:lvlOverride>
  </w:num>
  <w:num w:numId="162" w16cid:durableId="1433696256">
    <w:abstractNumId w:val="0"/>
    <w:lvlOverride w:ilvl="0">
      <w:lvl w:ilvl="0">
        <w:start w:val="1"/>
        <w:numFmt w:val="bullet"/>
        <w:lvlText w:val="Figur 4.12 "/>
        <w:legacy w:legacy="1" w:legacySpace="0" w:legacyIndent="0"/>
        <w:lvlJc w:val="left"/>
        <w:pPr>
          <w:ind w:left="0" w:firstLine="0"/>
        </w:pPr>
        <w:rPr>
          <w:rFonts w:ascii="Myriad Pro" w:hAnsi="Myriad Pro" w:hint="default"/>
          <w:b w:val="0"/>
          <w:i w:val="0"/>
          <w:strike w:val="0"/>
          <w:color w:val="000000"/>
          <w:sz w:val="20"/>
          <w:u w:val="none"/>
        </w:rPr>
      </w:lvl>
    </w:lvlOverride>
  </w:num>
  <w:num w:numId="163" w16cid:durableId="1924024118">
    <w:abstractNumId w:val="0"/>
    <w:lvlOverride w:ilvl="0">
      <w:lvl w:ilvl="0">
        <w:start w:val="1"/>
        <w:numFmt w:val="bullet"/>
        <w:lvlText w:val="Tabell 4.6 "/>
        <w:legacy w:legacy="1" w:legacySpace="0" w:legacyIndent="0"/>
        <w:lvlJc w:val="left"/>
        <w:pPr>
          <w:ind w:left="0" w:firstLine="0"/>
        </w:pPr>
        <w:rPr>
          <w:rFonts w:ascii="Myriad Pro" w:hAnsi="Myriad Pro" w:hint="default"/>
          <w:b w:val="0"/>
          <w:i w:val="0"/>
          <w:strike w:val="0"/>
          <w:color w:val="000000"/>
          <w:sz w:val="20"/>
          <w:u w:val="none"/>
        </w:rPr>
      </w:lvl>
    </w:lvlOverride>
  </w:num>
  <w:num w:numId="164" w16cid:durableId="612830141">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65" w16cid:durableId="1918900047">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66" w16cid:durableId="1794595957">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167" w16cid:durableId="810638798">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68" w16cid:durableId="2126535663">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169" w16cid:durableId="618074570">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170" w16cid:durableId="757600558">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171" w16cid:durableId="1187476020">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172" w16cid:durableId="130439603">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173" w16cid:durableId="2003652541">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174" w16cid:durableId="1064179501">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1248155652">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176" w16cid:durableId="1551922291">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177" w16cid:durableId="864709480">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178" w16cid:durableId="998122227">
    <w:abstractNumId w:val="0"/>
    <w:lvlOverride w:ilvl="0">
      <w:lvl w:ilvl="0">
        <w:start w:val="1"/>
        <w:numFmt w:val="bullet"/>
        <w:lvlText w:val="Figur 5.7 "/>
        <w:legacy w:legacy="1" w:legacySpace="0" w:legacyIndent="0"/>
        <w:lvlJc w:val="left"/>
        <w:pPr>
          <w:ind w:left="0" w:firstLine="0"/>
        </w:pPr>
        <w:rPr>
          <w:rFonts w:ascii="Myriad Pro" w:hAnsi="Myriad Pro" w:hint="default"/>
          <w:b w:val="0"/>
          <w:i w:val="0"/>
          <w:strike w:val="0"/>
          <w:color w:val="000000"/>
          <w:sz w:val="20"/>
          <w:u w:val="none"/>
        </w:rPr>
      </w:lvl>
    </w:lvlOverride>
  </w:num>
  <w:num w:numId="179" w16cid:durableId="1958443734">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180" w16cid:durableId="679045161">
    <w:abstractNumId w:val="0"/>
    <w:lvlOverride w:ilvl="0">
      <w:lvl w:ilvl="0">
        <w:start w:val="1"/>
        <w:numFmt w:val="bullet"/>
        <w:lvlText w:val="Figur 5.8 "/>
        <w:legacy w:legacy="1" w:legacySpace="0" w:legacyIndent="0"/>
        <w:lvlJc w:val="left"/>
        <w:pPr>
          <w:ind w:left="0" w:firstLine="0"/>
        </w:pPr>
        <w:rPr>
          <w:rFonts w:ascii="Myriad Pro" w:hAnsi="Myriad Pro" w:hint="default"/>
          <w:b w:val="0"/>
          <w:i w:val="0"/>
          <w:strike w:val="0"/>
          <w:color w:val="000000"/>
          <w:sz w:val="20"/>
          <w:u w:val="none"/>
        </w:rPr>
      </w:lvl>
    </w:lvlOverride>
  </w:num>
  <w:num w:numId="181" w16cid:durableId="719936791">
    <w:abstractNumId w:val="0"/>
    <w:lvlOverride w:ilvl="0">
      <w:lvl w:ilvl="0">
        <w:start w:val="1"/>
        <w:numFmt w:val="bullet"/>
        <w:lvlText w:val="5.2.5 "/>
        <w:legacy w:legacy="1" w:legacySpace="0" w:legacyIndent="0"/>
        <w:lvlJc w:val="left"/>
        <w:pPr>
          <w:ind w:left="0" w:firstLine="0"/>
        </w:pPr>
        <w:rPr>
          <w:rFonts w:ascii="Myriad Pro" w:hAnsi="Myriad Pro" w:hint="default"/>
          <w:b/>
          <w:i w:val="0"/>
          <w:strike w:val="0"/>
          <w:color w:val="000000"/>
          <w:sz w:val="22"/>
          <w:u w:val="none"/>
        </w:rPr>
      </w:lvl>
    </w:lvlOverride>
  </w:num>
  <w:num w:numId="182" w16cid:durableId="358286754">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183" w16cid:durableId="1233735986">
    <w:abstractNumId w:val="0"/>
    <w:lvlOverride w:ilvl="0">
      <w:lvl w:ilvl="0">
        <w:start w:val="1"/>
        <w:numFmt w:val="bullet"/>
        <w:lvlText w:val="Figur 5.9 "/>
        <w:legacy w:legacy="1" w:legacySpace="0" w:legacyIndent="0"/>
        <w:lvlJc w:val="left"/>
        <w:pPr>
          <w:ind w:left="0" w:firstLine="0"/>
        </w:pPr>
        <w:rPr>
          <w:rFonts w:ascii="Myriad Pro" w:hAnsi="Myriad Pro" w:hint="default"/>
          <w:b w:val="0"/>
          <w:i w:val="0"/>
          <w:strike w:val="0"/>
          <w:color w:val="000000"/>
          <w:sz w:val="20"/>
          <w:u w:val="none"/>
        </w:rPr>
      </w:lvl>
    </w:lvlOverride>
  </w:num>
  <w:num w:numId="184" w16cid:durableId="882595687">
    <w:abstractNumId w:val="0"/>
    <w:lvlOverride w:ilvl="0">
      <w:lvl w:ilvl="0">
        <w:start w:val="1"/>
        <w:numFmt w:val="bullet"/>
        <w:lvlText w:val="Figur 5.10 "/>
        <w:legacy w:legacy="1" w:legacySpace="0" w:legacyIndent="0"/>
        <w:lvlJc w:val="left"/>
        <w:pPr>
          <w:ind w:left="0" w:firstLine="0"/>
        </w:pPr>
        <w:rPr>
          <w:rFonts w:ascii="Myriad Pro" w:hAnsi="Myriad Pro" w:hint="default"/>
          <w:b w:val="0"/>
          <w:i w:val="0"/>
          <w:strike w:val="0"/>
          <w:color w:val="000000"/>
          <w:sz w:val="20"/>
          <w:u w:val="none"/>
        </w:rPr>
      </w:lvl>
    </w:lvlOverride>
  </w:num>
  <w:num w:numId="185" w16cid:durableId="1250117513">
    <w:abstractNumId w:val="0"/>
    <w:lvlOverride w:ilvl="0">
      <w:lvl w:ilvl="0">
        <w:start w:val="1"/>
        <w:numFmt w:val="bullet"/>
        <w:lvlText w:val="Figur 5.11 "/>
        <w:legacy w:legacy="1" w:legacySpace="0" w:legacyIndent="0"/>
        <w:lvlJc w:val="left"/>
        <w:pPr>
          <w:ind w:left="0" w:firstLine="0"/>
        </w:pPr>
        <w:rPr>
          <w:rFonts w:ascii="Myriad Pro" w:hAnsi="Myriad Pro" w:hint="default"/>
          <w:b w:val="0"/>
          <w:i w:val="0"/>
          <w:strike w:val="0"/>
          <w:color w:val="000000"/>
          <w:sz w:val="20"/>
          <w:u w:val="none"/>
        </w:rPr>
      </w:lvl>
    </w:lvlOverride>
  </w:num>
  <w:num w:numId="186" w16cid:durableId="682365098">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187" w16cid:durableId="1776171034">
    <w:abstractNumId w:val="0"/>
    <w:lvlOverride w:ilvl="0">
      <w:lvl w:ilvl="0">
        <w:start w:val="1"/>
        <w:numFmt w:val="bullet"/>
        <w:lvlText w:val="Boks 5.3 "/>
        <w:legacy w:legacy="1" w:legacySpace="0" w:legacyIndent="0"/>
        <w:lvlJc w:val="center"/>
        <w:pPr>
          <w:ind w:left="0" w:firstLine="0"/>
        </w:pPr>
        <w:rPr>
          <w:rFonts w:ascii="Myriad Pro" w:hAnsi="Myriad Pro" w:hint="default"/>
          <w:b/>
          <w:i w:val="0"/>
          <w:strike w:val="0"/>
          <w:color w:val="000000"/>
          <w:sz w:val="22"/>
          <w:u w:val="none"/>
        </w:rPr>
      </w:lvl>
    </w:lvlOverride>
  </w:num>
  <w:num w:numId="188" w16cid:durableId="2135441809">
    <w:abstractNumId w:val="0"/>
    <w:lvlOverride w:ilvl="0">
      <w:lvl w:ilvl="0">
        <w:start w:val="1"/>
        <w:numFmt w:val="bullet"/>
        <w:lvlText w:val="Figur 5.12 "/>
        <w:legacy w:legacy="1" w:legacySpace="0" w:legacyIndent="0"/>
        <w:lvlJc w:val="left"/>
        <w:pPr>
          <w:ind w:left="0" w:firstLine="0"/>
        </w:pPr>
        <w:rPr>
          <w:rFonts w:ascii="Myriad Pro" w:hAnsi="Myriad Pro" w:hint="default"/>
          <w:b w:val="0"/>
          <w:i w:val="0"/>
          <w:strike w:val="0"/>
          <w:color w:val="000000"/>
          <w:sz w:val="20"/>
          <w:u w:val="none"/>
        </w:rPr>
      </w:lvl>
    </w:lvlOverride>
  </w:num>
  <w:num w:numId="189" w16cid:durableId="581526262">
    <w:abstractNumId w:val="0"/>
    <w:lvlOverride w:ilvl="0">
      <w:lvl w:ilvl="0">
        <w:start w:val="1"/>
        <w:numFmt w:val="bullet"/>
        <w:lvlText w:val="Figur 5.13 "/>
        <w:legacy w:legacy="1" w:legacySpace="0" w:legacyIndent="0"/>
        <w:lvlJc w:val="left"/>
        <w:pPr>
          <w:ind w:left="0" w:firstLine="0"/>
        </w:pPr>
        <w:rPr>
          <w:rFonts w:ascii="Myriad Pro" w:hAnsi="Myriad Pro" w:hint="default"/>
          <w:b w:val="0"/>
          <w:i w:val="0"/>
          <w:strike w:val="0"/>
          <w:color w:val="000000"/>
          <w:sz w:val="20"/>
          <w:u w:val="none"/>
        </w:rPr>
      </w:lvl>
    </w:lvlOverride>
  </w:num>
  <w:num w:numId="190" w16cid:durableId="940527312">
    <w:abstractNumId w:val="0"/>
    <w:lvlOverride w:ilvl="0">
      <w:lvl w:ilvl="0">
        <w:start w:val="1"/>
        <w:numFmt w:val="bullet"/>
        <w:lvlText w:val="Figur 5.14 "/>
        <w:legacy w:legacy="1" w:legacySpace="0" w:legacyIndent="0"/>
        <w:lvlJc w:val="left"/>
        <w:pPr>
          <w:ind w:left="0" w:firstLine="0"/>
        </w:pPr>
        <w:rPr>
          <w:rFonts w:ascii="Myriad Pro" w:hAnsi="Myriad Pro" w:hint="default"/>
          <w:b w:val="0"/>
          <w:i w:val="0"/>
          <w:strike w:val="0"/>
          <w:color w:val="000000"/>
          <w:sz w:val="20"/>
          <w:u w:val="none"/>
        </w:rPr>
      </w:lvl>
    </w:lvlOverride>
  </w:num>
  <w:num w:numId="191" w16cid:durableId="897132647">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192" w16cid:durableId="1095781930">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1558709109">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1565943509">
    <w:abstractNumId w:val="0"/>
    <w:lvlOverride w:ilvl="0">
      <w:lvl w:ilvl="0">
        <w:start w:val="1"/>
        <w:numFmt w:val="bullet"/>
        <w:lvlText w:val="Figur 5.15 "/>
        <w:legacy w:legacy="1" w:legacySpace="0" w:legacyIndent="0"/>
        <w:lvlJc w:val="left"/>
        <w:pPr>
          <w:ind w:left="0" w:firstLine="0"/>
        </w:pPr>
        <w:rPr>
          <w:rFonts w:ascii="Myriad Pro" w:hAnsi="Myriad Pro" w:hint="default"/>
          <w:b w:val="0"/>
          <w:i w:val="0"/>
          <w:strike w:val="0"/>
          <w:color w:val="000000"/>
          <w:sz w:val="20"/>
          <w:u w:val="none"/>
        </w:rPr>
      </w:lvl>
    </w:lvlOverride>
  </w:num>
  <w:num w:numId="195" w16cid:durableId="942226472">
    <w:abstractNumId w:val="0"/>
    <w:lvlOverride w:ilvl="0">
      <w:lvl w:ilvl="0">
        <w:start w:val="1"/>
        <w:numFmt w:val="bullet"/>
        <w:lvlText w:val="Figur 5.16 "/>
        <w:legacy w:legacy="1" w:legacySpace="0" w:legacyIndent="0"/>
        <w:lvlJc w:val="left"/>
        <w:pPr>
          <w:ind w:left="0" w:firstLine="0"/>
        </w:pPr>
        <w:rPr>
          <w:rFonts w:ascii="Myriad Pro" w:hAnsi="Myriad Pro" w:hint="default"/>
          <w:b w:val="0"/>
          <w:i w:val="0"/>
          <w:strike w:val="0"/>
          <w:color w:val="000000"/>
          <w:sz w:val="20"/>
          <w:u w:val="none"/>
        </w:rPr>
      </w:lvl>
    </w:lvlOverride>
  </w:num>
  <w:num w:numId="196" w16cid:durableId="235432780">
    <w:abstractNumId w:val="0"/>
    <w:lvlOverride w:ilvl="0">
      <w:lvl w:ilvl="0">
        <w:start w:val="1"/>
        <w:numFmt w:val="bullet"/>
        <w:lvlText w:val="Figur 5.17 "/>
        <w:legacy w:legacy="1" w:legacySpace="0" w:legacyIndent="0"/>
        <w:lvlJc w:val="left"/>
        <w:pPr>
          <w:ind w:left="0" w:firstLine="0"/>
        </w:pPr>
        <w:rPr>
          <w:rFonts w:ascii="Myriad Pro" w:hAnsi="Myriad Pro" w:hint="default"/>
          <w:b w:val="0"/>
          <w:i w:val="0"/>
          <w:strike w:val="0"/>
          <w:color w:val="000000"/>
          <w:sz w:val="20"/>
          <w:u w:val="none"/>
        </w:rPr>
      </w:lvl>
    </w:lvlOverride>
  </w:num>
  <w:num w:numId="197" w16cid:durableId="132452814">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785394714">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199" w16cid:durableId="460421021">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77213662">
    <w:abstractNumId w:val="0"/>
    <w:lvlOverride w:ilvl="0">
      <w:lvl w:ilvl="0">
        <w:start w:val="1"/>
        <w:numFmt w:val="bullet"/>
        <w:lvlText w:val="Figur 5.18 "/>
        <w:legacy w:legacy="1" w:legacySpace="0" w:legacyIndent="0"/>
        <w:lvlJc w:val="left"/>
        <w:pPr>
          <w:ind w:left="0" w:firstLine="0"/>
        </w:pPr>
        <w:rPr>
          <w:rFonts w:ascii="Myriad Pro" w:hAnsi="Myriad Pro" w:hint="default"/>
          <w:b w:val="0"/>
          <w:i w:val="0"/>
          <w:strike w:val="0"/>
          <w:color w:val="000000"/>
          <w:sz w:val="20"/>
          <w:u w:val="none"/>
        </w:rPr>
      </w:lvl>
    </w:lvlOverride>
  </w:num>
  <w:num w:numId="201" w16cid:durableId="253167449">
    <w:abstractNumId w:val="0"/>
    <w:lvlOverride w:ilvl="0">
      <w:lvl w:ilvl="0">
        <w:start w:val="1"/>
        <w:numFmt w:val="bullet"/>
        <w:lvlText w:val="Figur 5.19 "/>
        <w:legacy w:legacy="1" w:legacySpace="0" w:legacyIndent="0"/>
        <w:lvlJc w:val="left"/>
        <w:pPr>
          <w:ind w:left="0" w:firstLine="0"/>
        </w:pPr>
        <w:rPr>
          <w:rFonts w:ascii="Myriad Pro" w:hAnsi="Myriad Pro" w:hint="default"/>
          <w:b w:val="0"/>
          <w:i w:val="0"/>
          <w:strike w:val="0"/>
          <w:color w:val="000000"/>
          <w:sz w:val="20"/>
          <w:u w:val="none"/>
        </w:rPr>
      </w:lvl>
    </w:lvlOverride>
  </w:num>
  <w:num w:numId="202" w16cid:durableId="191307835">
    <w:abstractNumId w:val="0"/>
    <w:lvlOverride w:ilvl="0">
      <w:lvl w:ilvl="0">
        <w:start w:val="1"/>
        <w:numFmt w:val="bullet"/>
        <w:lvlText w:val="5.3.5 "/>
        <w:legacy w:legacy="1" w:legacySpace="0" w:legacyIndent="0"/>
        <w:lvlJc w:val="left"/>
        <w:pPr>
          <w:ind w:left="0" w:firstLine="0"/>
        </w:pPr>
        <w:rPr>
          <w:rFonts w:ascii="Myriad Pro" w:hAnsi="Myriad Pro" w:hint="default"/>
          <w:b/>
          <w:i w:val="0"/>
          <w:strike w:val="0"/>
          <w:color w:val="000000"/>
          <w:sz w:val="22"/>
          <w:u w:val="none"/>
        </w:rPr>
      </w:lvl>
    </w:lvlOverride>
  </w:num>
  <w:num w:numId="203" w16cid:durableId="639459937">
    <w:abstractNumId w:val="0"/>
    <w:lvlOverride w:ilvl="0">
      <w:lvl w:ilvl="0">
        <w:start w:val="1"/>
        <w:numFmt w:val="bullet"/>
        <w:lvlText w:val="Boks 5.4 "/>
        <w:legacy w:legacy="1" w:legacySpace="0" w:legacyIndent="0"/>
        <w:lvlJc w:val="center"/>
        <w:pPr>
          <w:ind w:left="0" w:firstLine="0"/>
        </w:pPr>
        <w:rPr>
          <w:rFonts w:ascii="Myriad Pro" w:hAnsi="Myriad Pro" w:hint="default"/>
          <w:b/>
          <w:i w:val="0"/>
          <w:strike w:val="0"/>
          <w:color w:val="000000"/>
          <w:sz w:val="22"/>
          <w:u w:val="none"/>
        </w:rPr>
      </w:lvl>
    </w:lvlOverride>
  </w:num>
  <w:num w:numId="204" w16cid:durableId="1776051435">
    <w:abstractNumId w:val="0"/>
    <w:lvlOverride w:ilvl="0">
      <w:lvl w:ilvl="0">
        <w:start w:val="1"/>
        <w:numFmt w:val="bullet"/>
        <w:lvlText w:val="5.3.6 "/>
        <w:legacy w:legacy="1" w:legacySpace="0" w:legacyIndent="0"/>
        <w:lvlJc w:val="left"/>
        <w:pPr>
          <w:ind w:left="0" w:firstLine="0"/>
        </w:pPr>
        <w:rPr>
          <w:rFonts w:ascii="Myriad Pro" w:hAnsi="Myriad Pro" w:hint="default"/>
          <w:b/>
          <w:i w:val="0"/>
          <w:strike w:val="0"/>
          <w:color w:val="000000"/>
          <w:sz w:val="22"/>
          <w:u w:val="none"/>
        </w:rPr>
      </w:lvl>
    </w:lvlOverride>
  </w:num>
  <w:num w:numId="205" w16cid:durableId="1747532760">
    <w:abstractNumId w:val="0"/>
    <w:lvlOverride w:ilvl="0">
      <w:lvl w:ilvl="0">
        <w:start w:val="1"/>
        <w:numFmt w:val="bullet"/>
        <w:lvlText w:val="Boks 5.5 "/>
        <w:legacy w:legacy="1" w:legacySpace="0" w:legacyIndent="0"/>
        <w:lvlJc w:val="center"/>
        <w:pPr>
          <w:ind w:left="0" w:firstLine="0"/>
        </w:pPr>
        <w:rPr>
          <w:rFonts w:ascii="Myriad Pro" w:hAnsi="Myriad Pro" w:hint="default"/>
          <w:b/>
          <w:i w:val="0"/>
          <w:strike w:val="0"/>
          <w:color w:val="000000"/>
          <w:sz w:val="22"/>
          <w:u w:val="none"/>
        </w:rPr>
      </w:lvl>
    </w:lvlOverride>
  </w:num>
  <w:num w:numId="206" w16cid:durableId="331763280">
    <w:abstractNumId w:val="0"/>
    <w:lvlOverride w:ilvl="0">
      <w:lvl w:ilvl="0">
        <w:start w:val="1"/>
        <w:numFmt w:val="bullet"/>
        <w:lvlText w:val="Figur 5.20 "/>
        <w:legacy w:legacy="1" w:legacySpace="0" w:legacyIndent="0"/>
        <w:lvlJc w:val="left"/>
        <w:pPr>
          <w:ind w:left="0" w:firstLine="0"/>
        </w:pPr>
        <w:rPr>
          <w:rFonts w:ascii="Myriad Pro" w:hAnsi="Myriad Pro" w:hint="default"/>
          <w:b w:val="0"/>
          <w:i w:val="0"/>
          <w:strike w:val="0"/>
          <w:color w:val="000000"/>
          <w:sz w:val="20"/>
          <w:u w:val="none"/>
        </w:rPr>
      </w:lvl>
    </w:lvlOverride>
  </w:num>
  <w:num w:numId="207" w16cid:durableId="721179361">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208" w16cid:durableId="1313556026">
    <w:abstractNumId w:val="0"/>
    <w:lvlOverride w:ilvl="0">
      <w:lvl w:ilvl="0">
        <w:start w:val="1"/>
        <w:numFmt w:val="bullet"/>
        <w:lvlText w:val="Figur 5.21 "/>
        <w:legacy w:legacy="1" w:legacySpace="0" w:legacyIndent="0"/>
        <w:lvlJc w:val="left"/>
        <w:pPr>
          <w:ind w:left="0" w:firstLine="0"/>
        </w:pPr>
        <w:rPr>
          <w:rFonts w:ascii="Myriad Pro" w:hAnsi="Myriad Pro" w:hint="default"/>
          <w:b w:val="0"/>
          <w:i w:val="0"/>
          <w:strike w:val="0"/>
          <w:color w:val="000000"/>
          <w:sz w:val="20"/>
          <w:u w:val="none"/>
        </w:rPr>
      </w:lvl>
    </w:lvlOverride>
  </w:num>
  <w:num w:numId="209" w16cid:durableId="1536582709">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210" w16cid:durableId="608320175">
    <w:abstractNumId w:val="0"/>
    <w:lvlOverride w:ilvl="0">
      <w:lvl w:ilvl="0">
        <w:start w:val="1"/>
        <w:numFmt w:val="bullet"/>
        <w:lvlText w:val="Tabell 5.6 "/>
        <w:legacy w:legacy="1" w:legacySpace="0" w:legacyIndent="0"/>
        <w:lvlJc w:val="left"/>
        <w:pPr>
          <w:ind w:left="0" w:firstLine="0"/>
        </w:pPr>
        <w:rPr>
          <w:rFonts w:ascii="Myriad Pro" w:hAnsi="Myriad Pro" w:hint="default"/>
          <w:b w:val="0"/>
          <w:i w:val="0"/>
          <w:strike w:val="0"/>
          <w:color w:val="000000"/>
          <w:sz w:val="20"/>
          <w:u w:val="none"/>
        </w:rPr>
      </w:lvl>
    </w:lvlOverride>
  </w:num>
  <w:num w:numId="211" w16cid:durableId="82145630">
    <w:abstractNumId w:val="0"/>
    <w:lvlOverride w:ilvl="0">
      <w:lvl w:ilvl="0">
        <w:start w:val="1"/>
        <w:numFmt w:val="bullet"/>
        <w:lvlText w:val="Tabell 5.7 "/>
        <w:legacy w:legacy="1" w:legacySpace="0" w:legacyIndent="0"/>
        <w:lvlJc w:val="left"/>
        <w:pPr>
          <w:ind w:left="0" w:firstLine="0"/>
        </w:pPr>
        <w:rPr>
          <w:rFonts w:ascii="Myriad Pro" w:hAnsi="Myriad Pro" w:hint="default"/>
          <w:b w:val="0"/>
          <w:i w:val="0"/>
          <w:strike w:val="0"/>
          <w:color w:val="000000"/>
          <w:sz w:val="20"/>
          <w:u w:val="none"/>
        </w:rPr>
      </w:lvl>
    </w:lvlOverride>
  </w:num>
  <w:num w:numId="212" w16cid:durableId="1834830163">
    <w:abstractNumId w:val="0"/>
    <w:lvlOverride w:ilvl="0">
      <w:lvl w:ilvl="0">
        <w:start w:val="1"/>
        <w:numFmt w:val="bullet"/>
        <w:lvlText w:val="5.3.7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1001397010">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214" w16cid:durableId="1203438981">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215" w16cid:durableId="2044861864">
    <w:abstractNumId w:val="0"/>
    <w:lvlOverride w:ilvl="0">
      <w:lvl w:ilvl="0">
        <w:start w:val="1"/>
        <w:numFmt w:val="bullet"/>
        <w:lvlText w:val="Figur 5.22 "/>
        <w:legacy w:legacy="1" w:legacySpace="0" w:legacyIndent="0"/>
        <w:lvlJc w:val="left"/>
        <w:pPr>
          <w:ind w:left="0" w:firstLine="0"/>
        </w:pPr>
        <w:rPr>
          <w:rFonts w:ascii="Myriad Pro" w:hAnsi="Myriad Pro" w:hint="default"/>
          <w:b w:val="0"/>
          <w:i w:val="0"/>
          <w:strike w:val="0"/>
          <w:color w:val="000000"/>
          <w:sz w:val="20"/>
          <w:u w:val="none"/>
        </w:rPr>
      </w:lvl>
    </w:lvlOverride>
  </w:num>
  <w:num w:numId="216" w16cid:durableId="2097360410">
    <w:abstractNumId w:val="0"/>
    <w:lvlOverride w:ilvl="0">
      <w:lvl w:ilvl="0">
        <w:start w:val="1"/>
        <w:numFmt w:val="bullet"/>
        <w:lvlText w:val="Boks 5.6 "/>
        <w:legacy w:legacy="1" w:legacySpace="0" w:legacyIndent="0"/>
        <w:lvlJc w:val="center"/>
        <w:pPr>
          <w:ind w:left="0" w:firstLine="0"/>
        </w:pPr>
        <w:rPr>
          <w:rFonts w:ascii="Myriad Pro" w:hAnsi="Myriad Pro" w:hint="default"/>
          <w:b/>
          <w:i w:val="0"/>
          <w:strike w:val="0"/>
          <w:color w:val="000000"/>
          <w:sz w:val="22"/>
          <w:u w:val="none"/>
        </w:rPr>
      </w:lvl>
    </w:lvlOverride>
  </w:num>
  <w:num w:numId="217" w16cid:durableId="1620064573">
    <w:abstractNumId w:val="0"/>
    <w:lvlOverride w:ilvl="0">
      <w:lvl w:ilvl="0">
        <w:start w:val="1"/>
        <w:numFmt w:val="bullet"/>
        <w:lvlText w:val="Figur 5.23 "/>
        <w:legacy w:legacy="1" w:legacySpace="0" w:legacyIndent="0"/>
        <w:lvlJc w:val="left"/>
        <w:pPr>
          <w:ind w:left="0" w:firstLine="0"/>
        </w:pPr>
        <w:rPr>
          <w:rFonts w:ascii="Myriad Pro" w:hAnsi="Myriad Pro" w:hint="default"/>
          <w:b w:val="0"/>
          <w:i w:val="0"/>
          <w:strike w:val="0"/>
          <w:color w:val="000000"/>
          <w:sz w:val="20"/>
          <w:u w:val="none"/>
        </w:rPr>
      </w:lvl>
    </w:lvlOverride>
  </w:num>
  <w:num w:numId="218" w16cid:durableId="114492346">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768231918">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220" w16cid:durableId="2034114041">
    <w:abstractNumId w:val="0"/>
    <w:lvlOverride w:ilvl="0">
      <w:lvl w:ilvl="0">
        <w:start w:val="1"/>
        <w:numFmt w:val="bullet"/>
        <w:lvlText w:val="5.4.4 "/>
        <w:legacy w:legacy="1" w:legacySpace="0" w:legacyIndent="0"/>
        <w:lvlJc w:val="left"/>
        <w:pPr>
          <w:ind w:left="0" w:firstLine="0"/>
        </w:pPr>
        <w:rPr>
          <w:rFonts w:ascii="Myriad Pro" w:hAnsi="Myriad Pro" w:hint="default"/>
          <w:b/>
          <w:i w:val="0"/>
          <w:strike w:val="0"/>
          <w:color w:val="000000"/>
          <w:sz w:val="22"/>
          <w:u w:val="none"/>
        </w:rPr>
      </w:lvl>
    </w:lvlOverride>
  </w:num>
  <w:num w:numId="221" w16cid:durableId="288902624">
    <w:abstractNumId w:val="0"/>
    <w:lvlOverride w:ilvl="0">
      <w:lvl w:ilvl="0">
        <w:start w:val="1"/>
        <w:numFmt w:val="bullet"/>
        <w:lvlText w:val="Figur 5.24 "/>
        <w:legacy w:legacy="1" w:legacySpace="0" w:legacyIndent="0"/>
        <w:lvlJc w:val="left"/>
        <w:pPr>
          <w:ind w:left="0" w:firstLine="0"/>
        </w:pPr>
        <w:rPr>
          <w:rFonts w:ascii="Myriad Pro" w:hAnsi="Myriad Pro" w:hint="default"/>
          <w:b w:val="0"/>
          <w:i w:val="0"/>
          <w:strike w:val="0"/>
          <w:color w:val="000000"/>
          <w:sz w:val="20"/>
          <w:u w:val="none"/>
        </w:rPr>
      </w:lvl>
    </w:lvlOverride>
  </w:num>
  <w:num w:numId="222" w16cid:durableId="1297757346">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223" w16cid:durableId="2041517057">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224" w16cid:durableId="716734103">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225" w16cid:durableId="1123618897">
    <w:abstractNumId w:val="0"/>
    <w:lvlOverride w:ilvl="0">
      <w:lvl w:ilvl="0">
        <w:start w:val="1"/>
        <w:numFmt w:val="bullet"/>
        <w:lvlText w:val="Boks 6.2 "/>
        <w:legacy w:legacy="1" w:legacySpace="0" w:legacyIndent="0"/>
        <w:lvlJc w:val="center"/>
        <w:pPr>
          <w:ind w:left="0" w:firstLine="0"/>
        </w:pPr>
        <w:rPr>
          <w:rFonts w:ascii="Myriad Pro" w:hAnsi="Myriad Pro" w:hint="default"/>
          <w:b/>
          <w:i w:val="0"/>
          <w:strike w:val="0"/>
          <w:color w:val="000000"/>
          <w:sz w:val="22"/>
          <w:u w:val="none"/>
        </w:rPr>
      </w:lvl>
    </w:lvlOverride>
  </w:num>
  <w:num w:numId="226" w16cid:durableId="585963086">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227" w16cid:durableId="1611274243">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1737583202">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229" w16cid:durableId="278688681">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230" w16cid:durableId="2055302953">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231" w16cid:durableId="1335255722">
    <w:abstractNumId w:val="0"/>
    <w:lvlOverride w:ilvl="0">
      <w:lvl w:ilvl="0">
        <w:start w:val="1"/>
        <w:numFmt w:val="bullet"/>
        <w:lvlText w:val="Boks 6.3 "/>
        <w:legacy w:legacy="1" w:legacySpace="0" w:legacyIndent="0"/>
        <w:lvlJc w:val="center"/>
        <w:pPr>
          <w:ind w:left="0" w:firstLine="0"/>
        </w:pPr>
        <w:rPr>
          <w:rFonts w:ascii="Myriad Pro" w:hAnsi="Myriad Pro" w:hint="default"/>
          <w:b/>
          <w:i w:val="0"/>
          <w:strike w:val="0"/>
          <w:color w:val="000000"/>
          <w:sz w:val="22"/>
          <w:u w:val="none"/>
        </w:rPr>
      </w:lvl>
    </w:lvlOverride>
  </w:num>
  <w:num w:numId="232" w16cid:durableId="1806311346">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233" w16cid:durableId="811872763">
    <w:abstractNumId w:val="0"/>
    <w:lvlOverride w:ilvl="0">
      <w:lvl w:ilvl="0">
        <w:start w:val="1"/>
        <w:numFmt w:val="bullet"/>
        <w:lvlText w:val="Boks 6.4 "/>
        <w:legacy w:legacy="1" w:legacySpace="0" w:legacyIndent="0"/>
        <w:lvlJc w:val="center"/>
        <w:pPr>
          <w:ind w:left="0" w:firstLine="0"/>
        </w:pPr>
        <w:rPr>
          <w:rFonts w:ascii="Myriad Pro" w:hAnsi="Myriad Pro" w:hint="default"/>
          <w:b/>
          <w:i w:val="0"/>
          <w:strike w:val="0"/>
          <w:color w:val="000000"/>
          <w:sz w:val="22"/>
          <w:u w:val="none"/>
        </w:rPr>
      </w:lvl>
    </w:lvlOverride>
  </w:num>
  <w:num w:numId="234" w16cid:durableId="552037787">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235" w16cid:durableId="643245051">
    <w:abstractNumId w:val="0"/>
    <w:lvlOverride w:ilvl="0">
      <w:lvl w:ilvl="0">
        <w:start w:val="1"/>
        <w:numFmt w:val="bullet"/>
        <w:lvlText w:val="Figur 6.4 "/>
        <w:legacy w:legacy="1" w:legacySpace="0" w:legacyIndent="0"/>
        <w:lvlJc w:val="left"/>
        <w:pPr>
          <w:ind w:left="0" w:firstLine="0"/>
        </w:pPr>
        <w:rPr>
          <w:rFonts w:ascii="Myriad Pro" w:hAnsi="Myriad Pro" w:hint="default"/>
          <w:b w:val="0"/>
          <w:i w:val="0"/>
          <w:strike w:val="0"/>
          <w:color w:val="000000"/>
          <w:sz w:val="20"/>
          <w:u w:val="none"/>
        </w:rPr>
      </w:lvl>
    </w:lvlOverride>
  </w:num>
  <w:num w:numId="236" w16cid:durableId="301227711">
    <w:abstractNumId w:val="0"/>
    <w:lvlOverride w:ilvl="0">
      <w:lvl w:ilvl="0">
        <w:start w:val="1"/>
        <w:numFmt w:val="bullet"/>
        <w:lvlText w:val="Figur 6.5 "/>
        <w:legacy w:legacy="1" w:legacySpace="0" w:legacyIndent="0"/>
        <w:lvlJc w:val="left"/>
        <w:pPr>
          <w:ind w:left="0" w:firstLine="0"/>
        </w:pPr>
        <w:rPr>
          <w:rFonts w:ascii="Myriad Pro" w:hAnsi="Myriad Pro" w:hint="default"/>
          <w:b w:val="0"/>
          <w:i w:val="0"/>
          <w:strike w:val="0"/>
          <w:color w:val="000000"/>
          <w:sz w:val="20"/>
          <w:u w:val="none"/>
        </w:rPr>
      </w:lvl>
    </w:lvlOverride>
  </w:num>
  <w:num w:numId="237" w16cid:durableId="480195149">
    <w:abstractNumId w:val="0"/>
    <w:lvlOverride w:ilvl="0">
      <w:lvl w:ilvl="0">
        <w:start w:val="1"/>
        <w:numFmt w:val="bullet"/>
        <w:lvlText w:val="Figur 6.6 "/>
        <w:legacy w:legacy="1" w:legacySpace="0" w:legacyIndent="0"/>
        <w:lvlJc w:val="left"/>
        <w:pPr>
          <w:ind w:left="0" w:firstLine="0"/>
        </w:pPr>
        <w:rPr>
          <w:rFonts w:ascii="Myriad Pro" w:hAnsi="Myriad Pro" w:hint="default"/>
          <w:b w:val="0"/>
          <w:i w:val="0"/>
          <w:strike w:val="0"/>
          <w:color w:val="000000"/>
          <w:sz w:val="20"/>
          <w:u w:val="none"/>
        </w:rPr>
      </w:lvl>
    </w:lvlOverride>
  </w:num>
  <w:num w:numId="238" w16cid:durableId="1822042424">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239" w16cid:durableId="149441234">
    <w:abstractNumId w:val="0"/>
    <w:lvlOverride w:ilvl="0">
      <w:lvl w:ilvl="0">
        <w:start w:val="1"/>
        <w:numFmt w:val="bullet"/>
        <w:lvlText w:val="Figur 6.7 "/>
        <w:legacy w:legacy="1" w:legacySpace="0" w:legacyIndent="0"/>
        <w:lvlJc w:val="left"/>
        <w:pPr>
          <w:ind w:left="0" w:firstLine="0"/>
        </w:pPr>
        <w:rPr>
          <w:rFonts w:ascii="Myriad Pro" w:hAnsi="Myriad Pro" w:hint="default"/>
          <w:b w:val="0"/>
          <w:i w:val="0"/>
          <w:strike w:val="0"/>
          <w:color w:val="000000"/>
          <w:sz w:val="20"/>
          <w:u w:val="none"/>
        </w:rPr>
      </w:lvl>
    </w:lvlOverride>
  </w:num>
  <w:num w:numId="240" w16cid:durableId="836387157">
    <w:abstractNumId w:val="0"/>
    <w:lvlOverride w:ilvl="0">
      <w:lvl w:ilvl="0">
        <w:start w:val="1"/>
        <w:numFmt w:val="bullet"/>
        <w:lvlText w:val="Figur 6.8 "/>
        <w:legacy w:legacy="1" w:legacySpace="0" w:legacyIndent="0"/>
        <w:lvlJc w:val="left"/>
        <w:pPr>
          <w:ind w:left="0" w:firstLine="0"/>
        </w:pPr>
        <w:rPr>
          <w:rFonts w:ascii="Myriad Pro" w:hAnsi="Myriad Pro" w:hint="default"/>
          <w:b w:val="0"/>
          <w:i w:val="0"/>
          <w:strike w:val="0"/>
          <w:color w:val="000000"/>
          <w:sz w:val="20"/>
          <w:u w:val="none"/>
        </w:rPr>
      </w:lvl>
    </w:lvlOverride>
  </w:num>
  <w:num w:numId="241" w16cid:durableId="390815582">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242" w16cid:durableId="1872721649">
    <w:abstractNumId w:val="0"/>
    <w:lvlOverride w:ilvl="0">
      <w:lvl w:ilvl="0">
        <w:start w:val="1"/>
        <w:numFmt w:val="bullet"/>
        <w:lvlText w:val="Figur 6.9 "/>
        <w:legacy w:legacy="1" w:legacySpace="0" w:legacyIndent="0"/>
        <w:lvlJc w:val="left"/>
        <w:pPr>
          <w:ind w:left="0" w:firstLine="0"/>
        </w:pPr>
        <w:rPr>
          <w:rFonts w:ascii="Myriad Pro" w:hAnsi="Myriad Pro" w:hint="default"/>
          <w:b w:val="0"/>
          <w:i w:val="0"/>
          <w:strike w:val="0"/>
          <w:color w:val="000000"/>
          <w:sz w:val="20"/>
          <w:u w:val="none"/>
        </w:rPr>
      </w:lvl>
    </w:lvlOverride>
  </w:num>
  <w:num w:numId="243" w16cid:durableId="1429234575">
    <w:abstractNumId w:val="0"/>
    <w:lvlOverride w:ilvl="0">
      <w:lvl w:ilvl="0">
        <w:start w:val="1"/>
        <w:numFmt w:val="bullet"/>
        <w:lvlText w:val="Figur 6.10 "/>
        <w:legacy w:legacy="1" w:legacySpace="0" w:legacyIndent="0"/>
        <w:lvlJc w:val="left"/>
        <w:pPr>
          <w:ind w:left="0" w:firstLine="0"/>
        </w:pPr>
        <w:rPr>
          <w:rFonts w:ascii="Myriad Pro" w:hAnsi="Myriad Pro" w:hint="default"/>
          <w:b w:val="0"/>
          <w:i w:val="0"/>
          <w:strike w:val="0"/>
          <w:color w:val="000000"/>
          <w:sz w:val="20"/>
          <w:u w:val="none"/>
        </w:rPr>
      </w:lvl>
    </w:lvlOverride>
  </w:num>
  <w:num w:numId="244" w16cid:durableId="825973046">
    <w:abstractNumId w:val="0"/>
    <w:lvlOverride w:ilvl="0">
      <w:lvl w:ilvl="0">
        <w:start w:val="1"/>
        <w:numFmt w:val="bullet"/>
        <w:lvlText w:val="Figur 6.11 "/>
        <w:legacy w:legacy="1" w:legacySpace="0" w:legacyIndent="0"/>
        <w:lvlJc w:val="left"/>
        <w:pPr>
          <w:ind w:left="0" w:firstLine="0"/>
        </w:pPr>
        <w:rPr>
          <w:rFonts w:ascii="Myriad Pro" w:hAnsi="Myriad Pro" w:hint="default"/>
          <w:b w:val="0"/>
          <w:i w:val="0"/>
          <w:strike w:val="0"/>
          <w:color w:val="000000"/>
          <w:sz w:val="20"/>
          <w:u w:val="none"/>
        </w:rPr>
      </w:lvl>
    </w:lvlOverride>
  </w:num>
  <w:num w:numId="245" w16cid:durableId="682977294">
    <w:abstractNumId w:val="0"/>
    <w:lvlOverride w:ilvl="0">
      <w:lvl w:ilvl="0">
        <w:start w:val="1"/>
        <w:numFmt w:val="bullet"/>
        <w:lvlText w:val="Figur 6.12 "/>
        <w:legacy w:legacy="1" w:legacySpace="0" w:legacyIndent="0"/>
        <w:lvlJc w:val="left"/>
        <w:pPr>
          <w:ind w:left="0" w:firstLine="0"/>
        </w:pPr>
        <w:rPr>
          <w:rFonts w:ascii="Myriad Pro" w:hAnsi="Myriad Pro" w:hint="default"/>
          <w:b w:val="0"/>
          <w:i w:val="0"/>
          <w:strike w:val="0"/>
          <w:color w:val="000000"/>
          <w:sz w:val="20"/>
          <w:u w:val="none"/>
        </w:rPr>
      </w:lvl>
    </w:lvlOverride>
  </w:num>
  <w:num w:numId="246" w16cid:durableId="799767632">
    <w:abstractNumId w:val="0"/>
    <w:lvlOverride w:ilvl="0">
      <w:lvl w:ilvl="0">
        <w:start w:val="1"/>
        <w:numFmt w:val="bullet"/>
        <w:lvlText w:val="Figur 6.13 "/>
        <w:legacy w:legacy="1" w:legacySpace="0" w:legacyIndent="0"/>
        <w:lvlJc w:val="left"/>
        <w:pPr>
          <w:ind w:left="0" w:firstLine="0"/>
        </w:pPr>
        <w:rPr>
          <w:rFonts w:ascii="Myriad Pro" w:hAnsi="Myriad Pro" w:hint="default"/>
          <w:b w:val="0"/>
          <w:i w:val="0"/>
          <w:strike w:val="0"/>
          <w:color w:val="000000"/>
          <w:sz w:val="20"/>
          <w:u w:val="none"/>
        </w:rPr>
      </w:lvl>
    </w:lvlOverride>
  </w:num>
  <w:num w:numId="247" w16cid:durableId="1784575525">
    <w:abstractNumId w:val="0"/>
    <w:lvlOverride w:ilvl="0">
      <w:lvl w:ilvl="0">
        <w:start w:val="1"/>
        <w:numFmt w:val="bullet"/>
        <w:lvlText w:val="6.2.5 "/>
        <w:legacy w:legacy="1" w:legacySpace="0" w:legacyIndent="0"/>
        <w:lvlJc w:val="left"/>
        <w:pPr>
          <w:ind w:left="0" w:firstLine="0"/>
        </w:pPr>
        <w:rPr>
          <w:rFonts w:ascii="Myriad Pro" w:hAnsi="Myriad Pro" w:hint="default"/>
          <w:b/>
          <w:i w:val="0"/>
          <w:strike w:val="0"/>
          <w:color w:val="000000"/>
          <w:sz w:val="22"/>
          <w:u w:val="none"/>
        </w:rPr>
      </w:lvl>
    </w:lvlOverride>
  </w:num>
  <w:num w:numId="248" w16cid:durableId="686827585">
    <w:abstractNumId w:val="0"/>
    <w:lvlOverride w:ilvl="0">
      <w:lvl w:ilvl="0">
        <w:start w:val="1"/>
        <w:numFmt w:val="bullet"/>
        <w:lvlText w:val="Figur 6.14 "/>
        <w:legacy w:legacy="1" w:legacySpace="0" w:legacyIndent="0"/>
        <w:lvlJc w:val="left"/>
        <w:pPr>
          <w:ind w:left="0" w:firstLine="0"/>
        </w:pPr>
        <w:rPr>
          <w:rFonts w:ascii="Myriad Pro" w:hAnsi="Myriad Pro" w:hint="default"/>
          <w:b w:val="0"/>
          <w:i w:val="0"/>
          <w:strike w:val="0"/>
          <w:color w:val="000000"/>
          <w:sz w:val="20"/>
          <w:u w:val="none"/>
        </w:rPr>
      </w:lvl>
    </w:lvlOverride>
  </w:num>
  <w:num w:numId="249" w16cid:durableId="1989480580">
    <w:abstractNumId w:val="0"/>
    <w:lvlOverride w:ilvl="0">
      <w:lvl w:ilvl="0">
        <w:start w:val="1"/>
        <w:numFmt w:val="bullet"/>
        <w:lvlText w:val="Figur 6.15 "/>
        <w:legacy w:legacy="1" w:legacySpace="0" w:legacyIndent="0"/>
        <w:lvlJc w:val="left"/>
        <w:pPr>
          <w:ind w:left="0" w:firstLine="0"/>
        </w:pPr>
        <w:rPr>
          <w:rFonts w:ascii="Myriad Pro" w:hAnsi="Myriad Pro" w:hint="default"/>
          <w:b w:val="0"/>
          <w:i w:val="0"/>
          <w:strike w:val="0"/>
          <w:color w:val="000000"/>
          <w:sz w:val="20"/>
          <w:u w:val="none"/>
        </w:rPr>
      </w:lvl>
    </w:lvlOverride>
  </w:num>
  <w:num w:numId="250" w16cid:durableId="1273056443">
    <w:abstractNumId w:val="0"/>
    <w:lvlOverride w:ilvl="0">
      <w:lvl w:ilvl="0">
        <w:start w:val="1"/>
        <w:numFmt w:val="bullet"/>
        <w:lvlText w:val="Figur 6.16 "/>
        <w:legacy w:legacy="1" w:legacySpace="0" w:legacyIndent="0"/>
        <w:lvlJc w:val="left"/>
        <w:pPr>
          <w:ind w:left="0" w:firstLine="0"/>
        </w:pPr>
        <w:rPr>
          <w:rFonts w:ascii="Myriad Pro" w:hAnsi="Myriad Pro" w:hint="default"/>
          <w:b w:val="0"/>
          <w:i w:val="0"/>
          <w:strike w:val="0"/>
          <w:color w:val="000000"/>
          <w:sz w:val="20"/>
          <w:u w:val="none"/>
        </w:rPr>
      </w:lvl>
    </w:lvlOverride>
  </w:num>
  <w:num w:numId="251" w16cid:durableId="1713531733">
    <w:abstractNumId w:val="0"/>
    <w:lvlOverride w:ilvl="0">
      <w:lvl w:ilvl="0">
        <w:start w:val="1"/>
        <w:numFmt w:val="bullet"/>
        <w:lvlText w:val="Figur 6.17 "/>
        <w:legacy w:legacy="1" w:legacySpace="0" w:legacyIndent="0"/>
        <w:lvlJc w:val="left"/>
        <w:pPr>
          <w:ind w:left="0" w:firstLine="0"/>
        </w:pPr>
        <w:rPr>
          <w:rFonts w:ascii="Myriad Pro" w:hAnsi="Myriad Pro" w:hint="default"/>
          <w:b w:val="0"/>
          <w:i w:val="0"/>
          <w:strike w:val="0"/>
          <w:color w:val="000000"/>
          <w:sz w:val="20"/>
          <w:u w:val="none"/>
        </w:rPr>
      </w:lvl>
    </w:lvlOverride>
  </w:num>
  <w:num w:numId="252" w16cid:durableId="1624075733">
    <w:abstractNumId w:val="0"/>
    <w:lvlOverride w:ilvl="0">
      <w:lvl w:ilvl="0">
        <w:start w:val="1"/>
        <w:numFmt w:val="bullet"/>
        <w:lvlText w:val="Figur 6.18 "/>
        <w:legacy w:legacy="1" w:legacySpace="0" w:legacyIndent="0"/>
        <w:lvlJc w:val="left"/>
        <w:pPr>
          <w:ind w:left="0" w:firstLine="0"/>
        </w:pPr>
        <w:rPr>
          <w:rFonts w:ascii="Myriad Pro" w:hAnsi="Myriad Pro" w:hint="default"/>
          <w:b w:val="0"/>
          <w:i w:val="0"/>
          <w:strike w:val="0"/>
          <w:color w:val="000000"/>
          <w:sz w:val="20"/>
          <w:u w:val="none"/>
        </w:rPr>
      </w:lvl>
    </w:lvlOverride>
  </w:num>
  <w:num w:numId="253" w16cid:durableId="1683042910">
    <w:abstractNumId w:val="0"/>
    <w:lvlOverride w:ilvl="0">
      <w:lvl w:ilvl="0">
        <w:start w:val="1"/>
        <w:numFmt w:val="bullet"/>
        <w:lvlText w:val="Boks 6.5 "/>
        <w:legacy w:legacy="1" w:legacySpace="0" w:legacyIndent="0"/>
        <w:lvlJc w:val="center"/>
        <w:pPr>
          <w:ind w:left="0" w:firstLine="0"/>
        </w:pPr>
        <w:rPr>
          <w:rFonts w:ascii="Myriad Pro" w:hAnsi="Myriad Pro" w:hint="default"/>
          <w:b/>
          <w:i w:val="0"/>
          <w:strike w:val="0"/>
          <w:color w:val="000000"/>
          <w:sz w:val="22"/>
          <w:u w:val="none"/>
        </w:rPr>
      </w:lvl>
    </w:lvlOverride>
  </w:num>
  <w:num w:numId="254" w16cid:durableId="106972326">
    <w:abstractNumId w:val="0"/>
    <w:lvlOverride w:ilvl="0">
      <w:lvl w:ilvl="0">
        <w:start w:val="1"/>
        <w:numFmt w:val="bullet"/>
        <w:lvlText w:val="6.2.6 "/>
        <w:legacy w:legacy="1" w:legacySpace="0" w:legacyIndent="0"/>
        <w:lvlJc w:val="left"/>
        <w:pPr>
          <w:ind w:left="0" w:firstLine="0"/>
        </w:pPr>
        <w:rPr>
          <w:rFonts w:ascii="Myriad Pro" w:hAnsi="Myriad Pro" w:hint="default"/>
          <w:b/>
          <w:i w:val="0"/>
          <w:strike w:val="0"/>
          <w:color w:val="000000"/>
          <w:sz w:val="22"/>
          <w:u w:val="none"/>
        </w:rPr>
      </w:lvl>
    </w:lvlOverride>
  </w:num>
  <w:num w:numId="255" w16cid:durableId="1244491387">
    <w:abstractNumId w:val="0"/>
    <w:lvlOverride w:ilvl="0">
      <w:lvl w:ilvl="0">
        <w:start w:val="1"/>
        <w:numFmt w:val="bullet"/>
        <w:lvlText w:val="Figur 6.19 "/>
        <w:legacy w:legacy="1" w:legacySpace="0" w:legacyIndent="0"/>
        <w:lvlJc w:val="left"/>
        <w:pPr>
          <w:ind w:left="0" w:firstLine="0"/>
        </w:pPr>
        <w:rPr>
          <w:rFonts w:ascii="Myriad Pro" w:hAnsi="Myriad Pro" w:hint="default"/>
          <w:b w:val="0"/>
          <w:i w:val="0"/>
          <w:strike w:val="0"/>
          <w:color w:val="000000"/>
          <w:sz w:val="20"/>
          <w:u w:val="none"/>
        </w:rPr>
      </w:lvl>
    </w:lvlOverride>
  </w:num>
  <w:num w:numId="256" w16cid:durableId="642808495">
    <w:abstractNumId w:val="0"/>
    <w:lvlOverride w:ilvl="0">
      <w:lvl w:ilvl="0">
        <w:start w:val="1"/>
        <w:numFmt w:val="bullet"/>
        <w:lvlText w:val="6.2.7 "/>
        <w:legacy w:legacy="1" w:legacySpace="0" w:legacyIndent="0"/>
        <w:lvlJc w:val="left"/>
        <w:pPr>
          <w:ind w:left="0" w:firstLine="0"/>
        </w:pPr>
        <w:rPr>
          <w:rFonts w:ascii="Myriad Pro" w:hAnsi="Myriad Pro" w:hint="default"/>
          <w:b/>
          <w:i w:val="0"/>
          <w:strike w:val="0"/>
          <w:color w:val="000000"/>
          <w:sz w:val="22"/>
          <w:u w:val="none"/>
        </w:rPr>
      </w:lvl>
    </w:lvlOverride>
  </w:num>
  <w:num w:numId="257" w16cid:durableId="1859851108">
    <w:abstractNumId w:val="0"/>
    <w:lvlOverride w:ilvl="0">
      <w:lvl w:ilvl="0">
        <w:start w:val="1"/>
        <w:numFmt w:val="bullet"/>
        <w:lvlText w:val="Figur 6.20 "/>
        <w:legacy w:legacy="1" w:legacySpace="0" w:legacyIndent="0"/>
        <w:lvlJc w:val="left"/>
        <w:pPr>
          <w:ind w:left="0" w:firstLine="0"/>
        </w:pPr>
        <w:rPr>
          <w:rFonts w:ascii="Myriad Pro" w:hAnsi="Myriad Pro" w:hint="default"/>
          <w:b w:val="0"/>
          <w:i w:val="0"/>
          <w:strike w:val="0"/>
          <w:color w:val="000000"/>
          <w:sz w:val="20"/>
          <w:u w:val="none"/>
        </w:rPr>
      </w:lvl>
    </w:lvlOverride>
  </w:num>
  <w:num w:numId="258" w16cid:durableId="400296512">
    <w:abstractNumId w:val="0"/>
    <w:lvlOverride w:ilvl="0">
      <w:lvl w:ilvl="0">
        <w:start w:val="1"/>
        <w:numFmt w:val="bullet"/>
        <w:lvlText w:val="6.2.8 "/>
        <w:legacy w:legacy="1" w:legacySpace="0" w:legacyIndent="0"/>
        <w:lvlJc w:val="left"/>
        <w:pPr>
          <w:ind w:left="0" w:firstLine="0"/>
        </w:pPr>
        <w:rPr>
          <w:rFonts w:ascii="Myriad Pro" w:hAnsi="Myriad Pro" w:hint="default"/>
          <w:b/>
          <w:i w:val="0"/>
          <w:strike w:val="0"/>
          <w:color w:val="000000"/>
          <w:sz w:val="22"/>
          <w:u w:val="none"/>
        </w:rPr>
      </w:lvl>
    </w:lvlOverride>
  </w:num>
  <w:num w:numId="259" w16cid:durableId="1847479596">
    <w:abstractNumId w:val="0"/>
    <w:lvlOverride w:ilvl="0">
      <w:lvl w:ilvl="0">
        <w:start w:val="1"/>
        <w:numFmt w:val="bullet"/>
        <w:lvlText w:val="Figur 6.21 "/>
        <w:legacy w:legacy="1" w:legacySpace="0" w:legacyIndent="0"/>
        <w:lvlJc w:val="left"/>
        <w:pPr>
          <w:ind w:left="0" w:firstLine="0"/>
        </w:pPr>
        <w:rPr>
          <w:rFonts w:ascii="Myriad Pro" w:hAnsi="Myriad Pro" w:hint="default"/>
          <w:b w:val="0"/>
          <w:i w:val="0"/>
          <w:strike w:val="0"/>
          <w:color w:val="000000"/>
          <w:sz w:val="20"/>
          <w:u w:val="none"/>
        </w:rPr>
      </w:lvl>
    </w:lvlOverride>
  </w:num>
  <w:num w:numId="260" w16cid:durableId="1707481390">
    <w:abstractNumId w:val="0"/>
    <w:lvlOverride w:ilvl="0">
      <w:lvl w:ilvl="0">
        <w:start w:val="1"/>
        <w:numFmt w:val="bullet"/>
        <w:lvlText w:val="Figur 6.22 "/>
        <w:legacy w:legacy="1" w:legacySpace="0" w:legacyIndent="0"/>
        <w:lvlJc w:val="left"/>
        <w:pPr>
          <w:ind w:left="0" w:firstLine="0"/>
        </w:pPr>
        <w:rPr>
          <w:rFonts w:ascii="Myriad Pro" w:hAnsi="Myriad Pro" w:hint="default"/>
          <w:b w:val="0"/>
          <w:i w:val="0"/>
          <w:strike w:val="0"/>
          <w:color w:val="000000"/>
          <w:sz w:val="20"/>
          <w:u w:val="none"/>
        </w:rPr>
      </w:lvl>
    </w:lvlOverride>
  </w:num>
  <w:num w:numId="261" w16cid:durableId="787436733">
    <w:abstractNumId w:val="0"/>
    <w:lvlOverride w:ilvl="0">
      <w:lvl w:ilvl="0">
        <w:start w:val="1"/>
        <w:numFmt w:val="bullet"/>
        <w:lvlText w:val="Figur 6.23 "/>
        <w:legacy w:legacy="1" w:legacySpace="0" w:legacyIndent="0"/>
        <w:lvlJc w:val="left"/>
        <w:pPr>
          <w:ind w:left="0" w:firstLine="0"/>
        </w:pPr>
        <w:rPr>
          <w:rFonts w:ascii="Myriad Pro" w:hAnsi="Myriad Pro" w:hint="default"/>
          <w:b w:val="0"/>
          <w:i w:val="0"/>
          <w:strike w:val="0"/>
          <w:color w:val="000000"/>
          <w:sz w:val="20"/>
          <w:u w:val="none"/>
        </w:rPr>
      </w:lvl>
    </w:lvlOverride>
  </w:num>
  <w:num w:numId="262" w16cid:durableId="664940169">
    <w:abstractNumId w:val="0"/>
    <w:lvlOverride w:ilvl="0">
      <w:lvl w:ilvl="0">
        <w:start w:val="1"/>
        <w:numFmt w:val="bullet"/>
        <w:lvlText w:val="Figur 6.24 "/>
        <w:legacy w:legacy="1" w:legacySpace="0" w:legacyIndent="0"/>
        <w:lvlJc w:val="left"/>
        <w:pPr>
          <w:ind w:left="0" w:firstLine="0"/>
        </w:pPr>
        <w:rPr>
          <w:rFonts w:ascii="Myriad Pro" w:hAnsi="Myriad Pro" w:hint="default"/>
          <w:b w:val="0"/>
          <w:i w:val="0"/>
          <w:strike w:val="0"/>
          <w:color w:val="000000"/>
          <w:sz w:val="20"/>
          <w:u w:val="none"/>
        </w:rPr>
      </w:lvl>
    </w:lvlOverride>
  </w:num>
  <w:num w:numId="263" w16cid:durableId="1786346827">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264" w16cid:durableId="98456449">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265" w16cid:durableId="1301694825">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266" w16cid:durableId="402457440">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267" w16cid:durableId="727000616">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268" w16cid:durableId="1933389485">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269" w16cid:durableId="1873230168">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70" w16cid:durableId="658654308">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271" w16cid:durableId="1781872850">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272" w16cid:durableId="229314411">
    <w:abstractNumId w:val="0"/>
    <w:lvlOverride w:ilvl="0">
      <w:lvl w:ilvl="0">
        <w:start w:val="1"/>
        <w:numFmt w:val="bullet"/>
        <w:lvlText w:val="Figur 1.8 "/>
        <w:legacy w:legacy="1" w:legacySpace="0" w:legacyIndent="0"/>
        <w:lvlJc w:val="left"/>
        <w:pPr>
          <w:ind w:left="0" w:firstLine="0"/>
        </w:pPr>
        <w:rPr>
          <w:rFonts w:ascii="Myriad Pro" w:hAnsi="Myriad Pro" w:hint="default"/>
          <w:b w:val="0"/>
          <w:i w:val="0"/>
          <w:strike w:val="0"/>
          <w:color w:val="000000"/>
          <w:sz w:val="20"/>
          <w:u w:val="none"/>
        </w:rPr>
      </w:lvl>
    </w:lvlOverride>
  </w:num>
  <w:num w:numId="273" w16cid:durableId="925260263">
    <w:abstractNumId w:val="0"/>
    <w:lvlOverride w:ilvl="0">
      <w:lvl w:ilvl="0">
        <w:start w:val="1"/>
        <w:numFmt w:val="bullet"/>
        <w:lvlText w:val="Figur 1.9 "/>
        <w:legacy w:legacy="1" w:legacySpace="0" w:legacyIndent="0"/>
        <w:lvlJc w:val="left"/>
        <w:pPr>
          <w:ind w:left="0" w:firstLine="0"/>
        </w:pPr>
        <w:rPr>
          <w:rFonts w:ascii="Myriad Pro" w:hAnsi="Myriad Pro" w:hint="default"/>
          <w:b w:val="0"/>
          <w:i w:val="0"/>
          <w:strike w:val="0"/>
          <w:color w:val="000000"/>
          <w:sz w:val="20"/>
          <w:u w:val="none"/>
        </w:rPr>
      </w:lvl>
    </w:lvlOverride>
  </w:num>
  <w:num w:numId="274" w16cid:durableId="1257245961">
    <w:abstractNumId w:val="0"/>
    <w:lvlOverride w:ilvl="0">
      <w:lvl w:ilvl="0">
        <w:start w:val="1"/>
        <w:numFmt w:val="bullet"/>
        <w:lvlText w:val="Figur 1.10 "/>
        <w:legacy w:legacy="1" w:legacySpace="0" w:legacyIndent="0"/>
        <w:lvlJc w:val="left"/>
        <w:pPr>
          <w:ind w:left="0" w:firstLine="0"/>
        </w:pPr>
        <w:rPr>
          <w:rFonts w:ascii="Myriad Pro" w:hAnsi="Myriad Pro" w:hint="default"/>
          <w:b w:val="0"/>
          <w:i w:val="0"/>
          <w:strike w:val="0"/>
          <w:color w:val="000000"/>
          <w:sz w:val="20"/>
          <w:u w:val="none"/>
        </w:rPr>
      </w:lvl>
    </w:lvlOverride>
  </w:num>
  <w:num w:numId="275" w16cid:durableId="864758254">
    <w:abstractNumId w:val="0"/>
    <w:lvlOverride w:ilvl="0">
      <w:lvl w:ilvl="0">
        <w:start w:val="1"/>
        <w:numFmt w:val="bullet"/>
        <w:lvlText w:val="Figur 1.11 "/>
        <w:legacy w:legacy="1" w:legacySpace="0" w:legacyIndent="0"/>
        <w:lvlJc w:val="left"/>
        <w:pPr>
          <w:ind w:left="0" w:firstLine="0"/>
        </w:pPr>
        <w:rPr>
          <w:rFonts w:ascii="Myriad Pro" w:hAnsi="Myriad Pro" w:hint="default"/>
          <w:b w:val="0"/>
          <w:i w:val="0"/>
          <w:strike w:val="0"/>
          <w:color w:val="000000"/>
          <w:sz w:val="20"/>
          <w:u w:val="none"/>
        </w:rPr>
      </w:lvl>
    </w:lvlOverride>
  </w:num>
  <w:num w:numId="276" w16cid:durableId="1061059309">
    <w:abstractNumId w:val="0"/>
    <w:lvlOverride w:ilvl="0">
      <w:lvl w:ilvl="0">
        <w:start w:val="1"/>
        <w:numFmt w:val="bullet"/>
        <w:lvlText w:val="Figur 1.12 "/>
        <w:legacy w:legacy="1" w:legacySpace="0" w:legacyIndent="0"/>
        <w:lvlJc w:val="left"/>
        <w:pPr>
          <w:ind w:left="0" w:firstLine="0"/>
        </w:pPr>
        <w:rPr>
          <w:rFonts w:ascii="Myriad Pro" w:hAnsi="Myriad Pro" w:hint="default"/>
          <w:b w:val="0"/>
          <w:i w:val="0"/>
          <w:strike w:val="0"/>
          <w:color w:val="000000"/>
          <w:sz w:val="20"/>
          <w:u w:val="none"/>
        </w:rPr>
      </w:lvl>
    </w:lvlOverride>
  </w:num>
  <w:num w:numId="277" w16cid:durableId="388117200">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278" w16cid:durableId="157961201">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279" w16cid:durableId="645091709">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280" w16cid:durableId="1689522485">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281" w16cid:durableId="1240409527">
    <w:abstractNumId w:val="0"/>
    <w:lvlOverride w:ilvl="0">
      <w:lvl w:ilvl="0">
        <w:start w:val="1"/>
        <w:numFmt w:val="bullet"/>
        <w:lvlText w:val="Vedlegg 3   "/>
        <w:legacy w:legacy="1" w:legacySpace="0" w:legacyIndent="0"/>
        <w:lvlJc w:val="left"/>
        <w:pPr>
          <w:ind w:left="0" w:firstLine="0"/>
        </w:pPr>
        <w:rPr>
          <w:rFonts w:ascii="Myriad Pro" w:hAnsi="Myriad Pro" w:hint="default"/>
          <w:b/>
          <w:i w:val="0"/>
          <w:strike w:val="0"/>
          <w:color w:val="000000"/>
          <w:sz w:val="22"/>
          <w:u w:val="none"/>
        </w:rPr>
      </w:lvl>
    </w:lvlOverride>
  </w:num>
  <w:num w:numId="282" w16cid:durableId="66804502">
    <w:abstractNumId w:val="0"/>
    <w:lvlOverride w:ilvl="0">
      <w:lvl w:ilvl="0">
        <w:start w:val="1"/>
        <w:numFmt w:val="bullet"/>
        <w:lvlText w:val="Tabell 3.11 "/>
        <w:legacy w:legacy="1" w:legacySpace="0" w:legacyIndent="0"/>
        <w:lvlJc w:val="left"/>
        <w:pPr>
          <w:ind w:left="0" w:firstLine="0"/>
        </w:pPr>
        <w:rPr>
          <w:rFonts w:ascii="Myriad Pro" w:hAnsi="Myriad Pro" w:hint="default"/>
          <w:b w:val="0"/>
          <w:i w:val="0"/>
          <w:strike w:val="0"/>
          <w:color w:val="000000"/>
          <w:sz w:val="20"/>
          <w:u w:val="none"/>
        </w:rPr>
      </w:lvl>
    </w:lvlOverride>
  </w:num>
  <w:num w:numId="283" w16cid:durableId="838348491">
    <w:abstractNumId w:val="0"/>
    <w:lvlOverride w:ilvl="0">
      <w:lvl w:ilvl="0">
        <w:start w:val="1"/>
        <w:numFmt w:val="bullet"/>
        <w:lvlText w:val="Tabell 3.12 "/>
        <w:legacy w:legacy="1" w:legacySpace="0" w:legacyIndent="0"/>
        <w:lvlJc w:val="left"/>
        <w:pPr>
          <w:ind w:left="0" w:firstLine="0"/>
        </w:pPr>
        <w:rPr>
          <w:rFonts w:ascii="Myriad Pro" w:hAnsi="Myriad Pro" w:hint="default"/>
          <w:b w:val="0"/>
          <w:i w:val="0"/>
          <w:strike w:val="0"/>
          <w:color w:val="000000"/>
          <w:sz w:val="20"/>
          <w:u w:val="none"/>
        </w:rPr>
      </w:lvl>
    </w:lvlOverride>
  </w:num>
  <w:num w:numId="284" w16cid:durableId="1634434632">
    <w:abstractNumId w:val="0"/>
    <w:lvlOverride w:ilvl="0">
      <w:lvl w:ilvl="0">
        <w:start w:val="1"/>
        <w:numFmt w:val="bullet"/>
        <w:lvlText w:val="Tabell 3.13 "/>
        <w:legacy w:legacy="1" w:legacySpace="0" w:legacyIndent="0"/>
        <w:lvlJc w:val="left"/>
        <w:pPr>
          <w:ind w:left="0" w:firstLine="0"/>
        </w:pPr>
        <w:rPr>
          <w:rFonts w:ascii="Myriad Pro" w:hAnsi="Myriad Pro" w:hint="default"/>
          <w:b w:val="0"/>
          <w:i w:val="0"/>
          <w:strike w:val="0"/>
          <w:color w:val="000000"/>
          <w:sz w:val="20"/>
          <w:u w:val="none"/>
        </w:rPr>
      </w:lvl>
    </w:lvlOverride>
  </w:num>
  <w:num w:numId="285" w16cid:durableId="1986665161">
    <w:abstractNumId w:val="0"/>
    <w:lvlOverride w:ilvl="0">
      <w:lvl w:ilvl="0">
        <w:start w:val="1"/>
        <w:numFmt w:val="bullet"/>
        <w:lvlText w:val="Tabell 3.14 "/>
        <w:legacy w:legacy="1" w:legacySpace="0" w:legacyIndent="0"/>
        <w:lvlJc w:val="left"/>
        <w:pPr>
          <w:ind w:left="0" w:firstLine="0"/>
        </w:pPr>
        <w:rPr>
          <w:rFonts w:ascii="Myriad Pro" w:hAnsi="Myriad Pro" w:hint="default"/>
          <w:b w:val="0"/>
          <w:i w:val="0"/>
          <w:strike w:val="0"/>
          <w:color w:val="000000"/>
          <w:sz w:val="20"/>
          <w:u w:val="none"/>
        </w:rPr>
      </w:lvl>
    </w:lvlOverride>
  </w:num>
  <w:num w:numId="286" w16cid:durableId="1258053076">
    <w:abstractNumId w:val="0"/>
    <w:lvlOverride w:ilvl="0">
      <w:lvl w:ilvl="0">
        <w:start w:val="1"/>
        <w:numFmt w:val="bullet"/>
        <w:lvlText w:val="Tabell 3.15 "/>
        <w:legacy w:legacy="1" w:legacySpace="0" w:legacyIndent="0"/>
        <w:lvlJc w:val="left"/>
        <w:pPr>
          <w:ind w:left="0" w:firstLine="0"/>
        </w:pPr>
        <w:rPr>
          <w:rFonts w:ascii="Myriad Pro" w:hAnsi="Myriad Pro" w:hint="default"/>
          <w:b w:val="0"/>
          <w:i w:val="0"/>
          <w:strike w:val="0"/>
          <w:color w:val="000000"/>
          <w:sz w:val="20"/>
          <w:u w:val="none"/>
        </w:rPr>
      </w:lvl>
    </w:lvlOverride>
  </w:num>
  <w:num w:numId="287" w16cid:durableId="1184979666">
    <w:abstractNumId w:val="0"/>
    <w:lvlOverride w:ilvl="0">
      <w:lvl w:ilvl="0">
        <w:start w:val="1"/>
        <w:numFmt w:val="bullet"/>
        <w:lvlText w:val="Tabell 3.16 "/>
        <w:legacy w:legacy="1" w:legacySpace="0" w:legacyIndent="0"/>
        <w:lvlJc w:val="left"/>
        <w:pPr>
          <w:ind w:left="0" w:firstLine="0"/>
        </w:pPr>
        <w:rPr>
          <w:rFonts w:ascii="Myriad Pro" w:hAnsi="Myriad Pro" w:hint="default"/>
          <w:b w:val="0"/>
          <w:i w:val="0"/>
          <w:strike w:val="0"/>
          <w:color w:val="000000"/>
          <w:sz w:val="20"/>
          <w:u w:val="none"/>
        </w:rPr>
      </w:lvl>
    </w:lvlOverride>
  </w:num>
  <w:num w:numId="288" w16cid:durableId="1686518400">
    <w:abstractNumId w:val="0"/>
    <w:lvlOverride w:ilvl="0">
      <w:lvl w:ilvl="0">
        <w:start w:val="1"/>
        <w:numFmt w:val="bullet"/>
        <w:lvlText w:val="Tabell 3.17 "/>
        <w:legacy w:legacy="1" w:legacySpace="0" w:legacyIndent="0"/>
        <w:lvlJc w:val="left"/>
        <w:pPr>
          <w:ind w:left="0" w:firstLine="0"/>
        </w:pPr>
        <w:rPr>
          <w:rFonts w:ascii="Myriad Pro" w:hAnsi="Myriad Pro" w:hint="default"/>
          <w:b w:val="0"/>
          <w:i w:val="0"/>
          <w:strike w:val="0"/>
          <w:color w:val="000000"/>
          <w:sz w:val="20"/>
          <w:u w:val="none"/>
        </w:rPr>
      </w:lvl>
    </w:lvlOverride>
  </w:num>
  <w:num w:numId="289" w16cid:durableId="50083493">
    <w:abstractNumId w:val="0"/>
    <w:lvlOverride w:ilvl="0">
      <w:lvl w:ilvl="0">
        <w:start w:val="1"/>
        <w:numFmt w:val="bullet"/>
        <w:lvlText w:val="Tabell 3.18 "/>
        <w:legacy w:legacy="1" w:legacySpace="0" w:legacyIndent="0"/>
        <w:lvlJc w:val="left"/>
        <w:pPr>
          <w:ind w:left="0" w:firstLine="0"/>
        </w:pPr>
        <w:rPr>
          <w:rFonts w:ascii="Myriad Pro" w:hAnsi="Myriad Pro" w:hint="default"/>
          <w:b w:val="0"/>
          <w:i w:val="0"/>
          <w:strike w:val="0"/>
          <w:color w:val="000000"/>
          <w:sz w:val="20"/>
          <w:u w:val="none"/>
        </w:rPr>
      </w:lvl>
    </w:lvlOverride>
  </w:num>
  <w:num w:numId="290" w16cid:durableId="359740211">
    <w:abstractNumId w:val="27"/>
  </w:num>
  <w:num w:numId="291" w16cid:durableId="748235608">
    <w:abstractNumId w:val="22"/>
  </w:num>
  <w:num w:numId="292" w16cid:durableId="1676225685">
    <w:abstractNumId w:val="26"/>
  </w:num>
  <w:num w:numId="293" w16cid:durableId="1881018441">
    <w:abstractNumId w:val="6"/>
  </w:num>
  <w:num w:numId="294" w16cid:durableId="613639073">
    <w:abstractNumId w:val="10"/>
  </w:num>
  <w:num w:numId="295" w16cid:durableId="432212529">
    <w:abstractNumId w:val="3"/>
  </w:num>
  <w:num w:numId="296" w16cid:durableId="520045770">
    <w:abstractNumId w:val="1"/>
  </w:num>
  <w:num w:numId="297" w16cid:durableId="2067533317">
    <w:abstractNumId w:val="14"/>
  </w:num>
  <w:num w:numId="298" w16cid:durableId="635139387">
    <w:abstractNumId w:val="17"/>
  </w:num>
  <w:num w:numId="299" w16cid:durableId="1942487936">
    <w:abstractNumId w:val="16"/>
  </w:num>
  <w:num w:numId="300" w16cid:durableId="1641031354">
    <w:abstractNumId w:val="2"/>
  </w:num>
  <w:num w:numId="301" w16cid:durableId="1087767411">
    <w:abstractNumId w:val="11"/>
  </w:num>
  <w:num w:numId="302" w16cid:durableId="478303448">
    <w:abstractNumId w:val="4"/>
  </w:num>
  <w:num w:numId="303" w16cid:durableId="789402582">
    <w:abstractNumId w:val="5"/>
  </w:num>
  <w:num w:numId="304" w16cid:durableId="2044134361">
    <w:abstractNumId w:val="15"/>
  </w:num>
  <w:num w:numId="305" w16cid:durableId="768349539">
    <w:abstractNumId w:val="20"/>
  </w:num>
  <w:num w:numId="306" w16cid:durableId="1432048139">
    <w:abstractNumId w:val="24"/>
  </w:num>
  <w:num w:numId="307" w16cid:durableId="962077625">
    <w:abstractNumId w:val="8"/>
  </w:num>
  <w:num w:numId="308" w16cid:durableId="897521485">
    <w:abstractNumId w:val="18"/>
  </w:num>
  <w:num w:numId="309" w16cid:durableId="1329599301">
    <w:abstractNumId w:val="25"/>
  </w:num>
  <w:num w:numId="310" w16cid:durableId="700519637">
    <w:abstractNumId w:val="12"/>
  </w:num>
  <w:num w:numId="311" w16cid:durableId="806432322">
    <w:abstractNumId w:val="13"/>
  </w:num>
  <w:num w:numId="312" w16cid:durableId="2135247523">
    <w:abstractNumId w:val="23"/>
  </w:num>
  <w:num w:numId="313" w16cid:durableId="877398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14321663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1539128705">
    <w:abstractNumId w:val="9"/>
  </w:num>
  <w:num w:numId="316" w16cid:durableId="1372222008">
    <w:abstractNumId w:val="19"/>
  </w:num>
  <w:num w:numId="317" w16cid:durableId="581992417">
    <w:abstractNumId w:val="7"/>
  </w:num>
  <w:num w:numId="318" w16cid:durableId="2136217215">
    <w:abstractNumId w:val="21"/>
  </w:num>
  <w:num w:numId="319" w16cid:durableId="4380657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243CB"/>
    <w:rsid w:val="00062F21"/>
    <w:rsid w:val="00080AA2"/>
    <w:rsid w:val="00145DBA"/>
    <w:rsid w:val="00217F2A"/>
    <w:rsid w:val="0027241E"/>
    <w:rsid w:val="00334E3A"/>
    <w:rsid w:val="00352884"/>
    <w:rsid w:val="00477E82"/>
    <w:rsid w:val="00596447"/>
    <w:rsid w:val="005E419D"/>
    <w:rsid w:val="00620812"/>
    <w:rsid w:val="00657C61"/>
    <w:rsid w:val="006826A3"/>
    <w:rsid w:val="006E6BE4"/>
    <w:rsid w:val="007243CB"/>
    <w:rsid w:val="00756ABD"/>
    <w:rsid w:val="008110A2"/>
    <w:rsid w:val="0085653B"/>
    <w:rsid w:val="00897C0C"/>
    <w:rsid w:val="00936B5D"/>
    <w:rsid w:val="00A93DD4"/>
    <w:rsid w:val="00B04468"/>
    <w:rsid w:val="00B45775"/>
    <w:rsid w:val="00BE25BF"/>
    <w:rsid w:val="00C01CA8"/>
    <w:rsid w:val="00C27695"/>
    <w:rsid w:val="00CE4757"/>
    <w:rsid w:val="00D41115"/>
    <w:rsid w:val="00D53C5A"/>
    <w:rsid w:val="00D730DC"/>
    <w:rsid w:val="00D87A54"/>
    <w:rsid w:val="00E528D6"/>
    <w:rsid w:val="00EB0088"/>
    <w:rsid w:val="00EE50E3"/>
    <w:rsid w:val="00F614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F8AC04"/>
  <w14:defaultImageDpi w14:val="0"/>
  <w15:docId w15:val="{BF2E9282-0E29-427E-B287-A6298C33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812"/>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620812"/>
    <w:pPr>
      <w:keepNext/>
      <w:keepLines/>
      <w:numPr>
        <w:numId w:val="312"/>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20812"/>
    <w:pPr>
      <w:keepNext/>
      <w:keepLines/>
      <w:numPr>
        <w:ilvl w:val="1"/>
        <w:numId w:val="312"/>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20812"/>
    <w:pPr>
      <w:keepNext/>
      <w:keepLines/>
      <w:numPr>
        <w:ilvl w:val="2"/>
        <w:numId w:val="312"/>
      </w:numPr>
      <w:spacing w:before="360" w:after="80"/>
      <w:outlineLvl w:val="2"/>
    </w:pPr>
    <w:rPr>
      <w:rFonts w:ascii="Arial" w:hAnsi="Arial"/>
      <w:b/>
    </w:rPr>
  </w:style>
  <w:style w:type="paragraph" w:styleId="Overskrift4">
    <w:name w:val="heading 4"/>
    <w:basedOn w:val="Normal"/>
    <w:next w:val="Normal"/>
    <w:link w:val="Overskrift4Tegn"/>
    <w:qFormat/>
    <w:rsid w:val="00620812"/>
    <w:pPr>
      <w:keepNext/>
      <w:keepLines/>
      <w:numPr>
        <w:ilvl w:val="3"/>
        <w:numId w:val="312"/>
      </w:numPr>
      <w:spacing w:before="120" w:after="0"/>
      <w:outlineLvl w:val="3"/>
    </w:pPr>
    <w:rPr>
      <w:rFonts w:ascii="Arial" w:hAnsi="Arial"/>
      <w:i/>
      <w:spacing w:val="4"/>
    </w:rPr>
  </w:style>
  <w:style w:type="paragraph" w:styleId="Overskrift5">
    <w:name w:val="heading 5"/>
    <w:basedOn w:val="Normal"/>
    <w:next w:val="Normal"/>
    <w:link w:val="Overskrift5Tegn"/>
    <w:qFormat/>
    <w:rsid w:val="00620812"/>
    <w:pPr>
      <w:keepNext/>
      <w:numPr>
        <w:ilvl w:val="4"/>
        <w:numId w:val="312"/>
      </w:numPr>
      <w:spacing w:before="120" w:after="0"/>
      <w:outlineLvl w:val="4"/>
    </w:pPr>
    <w:rPr>
      <w:rFonts w:ascii="Arial" w:hAnsi="Arial"/>
      <w:i/>
    </w:rPr>
  </w:style>
  <w:style w:type="paragraph" w:styleId="Overskrift6">
    <w:name w:val="heading 6"/>
    <w:basedOn w:val="Normal"/>
    <w:next w:val="Normal"/>
    <w:link w:val="Overskrift6Tegn"/>
    <w:qFormat/>
    <w:rsid w:val="00620812"/>
    <w:pPr>
      <w:numPr>
        <w:ilvl w:val="5"/>
        <w:numId w:val="290"/>
      </w:numPr>
      <w:spacing w:before="240" w:after="60"/>
      <w:outlineLvl w:val="5"/>
    </w:pPr>
    <w:rPr>
      <w:rFonts w:ascii="Arial" w:hAnsi="Arial"/>
      <w:i/>
      <w:sz w:val="22"/>
    </w:rPr>
  </w:style>
  <w:style w:type="paragraph" w:styleId="Overskrift7">
    <w:name w:val="heading 7"/>
    <w:basedOn w:val="Normal"/>
    <w:next w:val="Normal"/>
    <w:link w:val="Overskrift7Tegn"/>
    <w:qFormat/>
    <w:rsid w:val="00620812"/>
    <w:pPr>
      <w:numPr>
        <w:ilvl w:val="6"/>
        <w:numId w:val="290"/>
      </w:numPr>
      <w:spacing w:before="240" w:after="60"/>
      <w:outlineLvl w:val="6"/>
    </w:pPr>
    <w:rPr>
      <w:rFonts w:ascii="Arial" w:hAnsi="Arial"/>
    </w:rPr>
  </w:style>
  <w:style w:type="paragraph" w:styleId="Overskrift8">
    <w:name w:val="heading 8"/>
    <w:basedOn w:val="Normal"/>
    <w:next w:val="Normal"/>
    <w:link w:val="Overskrift8Tegn"/>
    <w:qFormat/>
    <w:rsid w:val="00620812"/>
    <w:pPr>
      <w:numPr>
        <w:ilvl w:val="7"/>
        <w:numId w:val="290"/>
      </w:numPr>
      <w:spacing w:before="240" w:after="60"/>
      <w:outlineLvl w:val="7"/>
    </w:pPr>
    <w:rPr>
      <w:rFonts w:ascii="Arial" w:hAnsi="Arial"/>
      <w:i/>
    </w:rPr>
  </w:style>
  <w:style w:type="paragraph" w:styleId="Overskrift9">
    <w:name w:val="heading 9"/>
    <w:basedOn w:val="Normal"/>
    <w:next w:val="Normal"/>
    <w:link w:val="Overskrift9Tegn"/>
    <w:qFormat/>
    <w:rsid w:val="00620812"/>
    <w:pPr>
      <w:numPr>
        <w:ilvl w:val="8"/>
        <w:numId w:val="290"/>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2081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20812"/>
  </w:style>
  <w:style w:type="paragraph" w:customStyle="1" w:styleId="a-tilraar-dep">
    <w:name w:val="a-tilraar-dep"/>
    <w:basedOn w:val="Normal"/>
    <w:next w:val="Normal"/>
    <w:rsid w:val="00620812"/>
    <w:pPr>
      <w:keepNext/>
      <w:spacing w:before="240" w:after="240"/>
    </w:pPr>
    <w:rPr>
      <w:spacing w:val="4"/>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620812"/>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620812"/>
    <w:pPr>
      <w:keepNext/>
      <w:keepLines/>
      <w:spacing w:before="240"/>
      <w:jc w:val="center"/>
    </w:pPr>
    <w:rPr>
      <w:spacing w:val="3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620812"/>
    <w:pPr>
      <w:numPr>
        <w:numId w:val="298"/>
      </w:numPr>
      <w:spacing w:after="0"/>
    </w:pPr>
    <w:rPr>
      <w:spacing w:val="4"/>
    </w:rPr>
  </w:style>
  <w:style w:type="paragraph" w:customStyle="1" w:styleId="alfaliste2">
    <w:name w:val="alfaliste 2"/>
    <w:basedOn w:val="Normal"/>
    <w:rsid w:val="00620812"/>
    <w:pPr>
      <w:numPr>
        <w:ilvl w:val="1"/>
        <w:numId w:val="298"/>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620812"/>
    <w:pPr>
      <w:numPr>
        <w:ilvl w:val="2"/>
        <w:numId w:val="298"/>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620812"/>
    <w:pPr>
      <w:numPr>
        <w:ilvl w:val="3"/>
        <w:numId w:val="298"/>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620812"/>
    <w:pPr>
      <w:numPr>
        <w:ilvl w:val="4"/>
        <w:numId w:val="298"/>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62081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62081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620812"/>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620812"/>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620812"/>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620812"/>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620812"/>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620812"/>
  </w:style>
  <w:style w:type="paragraph" w:customStyle="1" w:styleId="del-nr">
    <w:name w:val="del-nr"/>
    <w:basedOn w:val="Normal"/>
    <w:qFormat/>
    <w:rsid w:val="00620812"/>
    <w:pPr>
      <w:keepNext/>
      <w:keepLines/>
      <w:spacing w:before="360" w:after="0" w:line="240" w:lineRule="auto"/>
      <w:jc w:val="center"/>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62081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620812"/>
    <w:rPr>
      <w:spacing w:val="4"/>
    </w:rPr>
  </w:style>
  <w:style w:type="paragraph" w:customStyle="1" w:styleId="figur-noter">
    <w:name w:val="figur-noter"/>
    <w:basedOn w:val="Normal"/>
    <w:next w:val="Normal"/>
    <w:rsid w:val="00620812"/>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620812"/>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62081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620812"/>
    <w:rPr>
      <w:spacing w:val="4"/>
      <w:sz w:val="20"/>
    </w:rPr>
  </w:style>
  <w:style w:type="character" w:customStyle="1" w:styleId="FotnotetekstTegn">
    <w:name w:val="Fotnotetekst Tegn"/>
    <w:basedOn w:val="Standardskriftforavsnitt"/>
    <w:link w:val="Fotnotetekst"/>
    <w:rsid w:val="00620812"/>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620812"/>
    <w:pPr>
      <w:tabs>
        <w:tab w:val="left" w:pos="397"/>
      </w:tabs>
      <w:spacing w:after="0"/>
      <w:ind w:left="397" w:hanging="397"/>
    </w:pPr>
  </w:style>
  <w:style w:type="paragraph" w:customStyle="1" w:styleId="friliste2">
    <w:name w:val="friliste 2"/>
    <w:basedOn w:val="Normal"/>
    <w:qFormat/>
    <w:rsid w:val="00620812"/>
    <w:pPr>
      <w:tabs>
        <w:tab w:val="left" w:pos="794"/>
      </w:tabs>
      <w:spacing w:after="0"/>
      <w:ind w:left="794" w:hanging="397"/>
    </w:pPr>
  </w:style>
  <w:style w:type="paragraph" w:customStyle="1" w:styleId="friliste3">
    <w:name w:val="friliste 3"/>
    <w:basedOn w:val="Normal"/>
    <w:qFormat/>
    <w:rsid w:val="00620812"/>
    <w:pPr>
      <w:tabs>
        <w:tab w:val="left" w:pos="1191"/>
      </w:tabs>
      <w:spacing w:after="0"/>
      <w:ind w:left="1191" w:hanging="397"/>
    </w:pPr>
  </w:style>
  <w:style w:type="paragraph" w:customStyle="1" w:styleId="friliste4">
    <w:name w:val="friliste 4"/>
    <w:basedOn w:val="Normal"/>
    <w:qFormat/>
    <w:rsid w:val="00620812"/>
    <w:pPr>
      <w:tabs>
        <w:tab w:val="left" w:pos="1588"/>
      </w:tabs>
      <w:spacing w:after="0"/>
      <w:ind w:left="1588" w:hanging="397"/>
    </w:pPr>
  </w:style>
  <w:style w:type="paragraph" w:customStyle="1" w:styleId="friliste5">
    <w:name w:val="friliste 5"/>
    <w:basedOn w:val="Normal"/>
    <w:qFormat/>
    <w:rsid w:val="0062081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620812"/>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620812"/>
    <w:pPr>
      <w:jc w:val="right"/>
    </w:pPr>
    <w:rPr>
      <w:b/>
      <w:noProof/>
      <w:spacing w:val="4"/>
      <w:u w:val="single"/>
    </w:rPr>
  </w:style>
  <w:style w:type="paragraph" w:customStyle="1" w:styleId="i-hode">
    <w:name w:val="i-hode"/>
    <w:basedOn w:val="Normal"/>
    <w:next w:val="Normal"/>
    <w:rsid w:val="00620812"/>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620812"/>
    <w:pPr>
      <w:keepNext/>
      <w:keepLines/>
      <w:jc w:val="center"/>
    </w:pPr>
    <w:rPr>
      <w:rFonts w:eastAsia="Batang"/>
      <w:b/>
      <w:spacing w:val="4"/>
      <w:sz w:val="28"/>
    </w:rPr>
  </w:style>
  <w:style w:type="paragraph" w:customStyle="1" w:styleId="i-mtit">
    <w:name w:val="i-mtit"/>
    <w:basedOn w:val="Normal"/>
    <w:next w:val="Normal"/>
    <w:rsid w:val="00620812"/>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620812"/>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620812"/>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620812"/>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620812"/>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62081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620812"/>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620812"/>
    <w:pPr>
      <w:numPr>
        <w:numId w:val="299"/>
      </w:numPr>
    </w:pPr>
    <w:rPr>
      <w:rFonts w:eastAsiaTheme="minorEastAsia"/>
    </w:rPr>
  </w:style>
  <w:style w:type="paragraph" w:customStyle="1" w:styleId="l-alfaliste2">
    <w:name w:val="l-alfaliste 2"/>
    <w:basedOn w:val="alfaliste2"/>
    <w:qFormat/>
    <w:rsid w:val="00620812"/>
    <w:pPr>
      <w:numPr>
        <w:numId w:val="299"/>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620812"/>
    <w:pPr>
      <w:numPr>
        <w:numId w:val="299"/>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620812"/>
    <w:pPr>
      <w:numPr>
        <w:numId w:val="299"/>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620812"/>
    <w:pPr>
      <w:numPr>
        <w:numId w:val="299"/>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620812"/>
    <w:rPr>
      <w:lang w:val="nn-NO"/>
    </w:rPr>
  </w:style>
  <w:style w:type="paragraph" w:customStyle="1" w:styleId="l-ledd">
    <w:name w:val="l-ledd"/>
    <w:basedOn w:val="Normal"/>
    <w:qFormat/>
    <w:rsid w:val="00620812"/>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62081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620812"/>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62081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620812"/>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620812"/>
  </w:style>
  <w:style w:type="paragraph" w:customStyle="1" w:styleId="l-tit-endr-ledd">
    <w:name w:val="l-tit-endr-ledd"/>
    <w:basedOn w:val="Normal"/>
    <w:qFormat/>
    <w:rsid w:val="00620812"/>
    <w:pPr>
      <w:keepNext/>
      <w:spacing w:before="240" w:after="0" w:line="240" w:lineRule="auto"/>
    </w:pPr>
    <w:rPr>
      <w:noProof/>
      <w:spacing w:val="4"/>
      <w:lang w:val="nn-NO"/>
    </w:rPr>
  </w:style>
  <w:style w:type="paragraph" w:customStyle="1" w:styleId="l-tit-endr-lov">
    <w:name w:val="l-tit-endr-lov"/>
    <w:basedOn w:val="Normal"/>
    <w:qFormat/>
    <w:rsid w:val="00620812"/>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620812"/>
    <w:pPr>
      <w:keepNext/>
      <w:spacing w:before="240" w:after="0" w:line="240" w:lineRule="auto"/>
    </w:pPr>
    <w:rPr>
      <w:noProof/>
      <w:spacing w:val="4"/>
      <w:lang w:val="nn-NO"/>
    </w:rPr>
  </w:style>
  <w:style w:type="paragraph" w:customStyle="1" w:styleId="l-tit-endr-lovkap">
    <w:name w:val="l-tit-endr-lovkap"/>
    <w:basedOn w:val="Normal"/>
    <w:qFormat/>
    <w:rsid w:val="00620812"/>
    <w:pPr>
      <w:keepNext/>
      <w:spacing w:before="240" w:after="0" w:line="240" w:lineRule="auto"/>
    </w:pPr>
    <w:rPr>
      <w:noProof/>
      <w:spacing w:val="4"/>
      <w:lang w:val="nn-NO"/>
    </w:rPr>
  </w:style>
  <w:style w:type="paragraph" w:customStyle="1" w:styleId="l-tit-endr-paragraf">
    <w:name w:val="l-tit-endr-paragraf"/>
    <w:basedOn w:val="Normal"/>
    <w:qFormat/>
    <w:rsid w:val="00620812"/>
    <w:pPr>
      <w:keepNext/>
      <w:spacing w:before="240" w:after="0" w:line="240" w:lineRule="auto"/>
    </w:pPr>
    <w:rPr>
      <w:noProof/>
      <w:spacing w:val="4"/>
      <w:lang w:val="nn-NO"/>
    </w:rPr>
  </w:style>
  <w:style w:type="paragraph" w:customStyle="1" w:styleId="l-tit-endr-punktum">
    <w:name w:val="l-tit-endr-punktum"/>
    <w:basedOn w:val="l-tit-endr-ledd"/>
    <w:qFormat/>
    <w:rsid w:val="0062081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620812"/>
    <w:pPr>
      <w:numPr>
        <w:numId w:val="305"/>
      </w:numPr>
      <w:spacing w:line="240" w:lineRule="auto"/>
      <w:contextualSpacing/>
    </w:pPr>
    <w:rPr>
      <w:spacing w:val="4"/>
    </w:rPr>
  </w:style>
  <w:style w:type="paragraph" w:styleId="Liste2">
    <w:name w:val="List 2"/>
    <w:basedOn w:val="Normal"/>
    <w:rsid w:val="00620812"/>
    <w:pPr>
      <w:numPr>
        <w:ilvl w:val="1"/>
        <w:numId w:val="305"/>
      </w:numPr>
      <w:spacing w:after="0"/>
    </w:pPr>
    <w:rPr>
      <w:spacing w:val="4"/>
    </w:rPr>
  </w:style>
  <w:style w:type="paragraph" w:styleId="Liste3">
    <w:name w:val="List 3"/>
    <w:basedOn w:val="Normal"/>
    <w:rsid w:val="00620812"/>
    <w:pPr>
      <w:numPr>
        <w:ilvl w:val="2"/>
        <w:numId w:val="305"/>
      </w:numPr>
      <w:spacing w:after="0"/>
    </w:pPr>
  </w:style>
  <w:style w:type="paragraph" w:styleId="Liste4">
    <w:name w:val="List 4"/>
    <w:basedOn w:val="Normal"/>
    <w:rsid w:val="00620812"/>
    <w:pPr>
      <w:numPr>
        <w:ilvl w:val="3"/>
        <w:numId w:val="305"/>
      </w:numPr>
      <w:spacing w:after="0"/>
    </w:pPr>
  </w:style>
  <w:style w:type="paragraph" w:styleId="Liste5">
    <w:name w:val="List 5"/>
    <w:basedOn w:val="Normal"/>
    <w:rsid w:val="00620812"/>
    <w:pPr>
      <w:numPr>
        <w:ilvl w:val="4"/>
        <w:numId w:val="305"/>
      </w:numPr>
      <w:spacing w:after="0"/>
    </w:pPr>
  </w:style>
  <w:style w:type="paragraph" w:customStyle="1" w:styleId="Listebombe">
    <w:name w:val="Liste bombe"/>
    <w:basedOn w:val="Liste"/>
    <w:qFormat/>
    <w:rsid w:val="00620812"/>
    <w:pPr>
      <w:numPr>
        <w:numId w:val="307"/>
      </w:numPr>
    </w:pPr>
  </w:style>
  <w:style w:type="paragraph" w:customStyle="1" w:styleId="Listebombe2">
    <w:name w:val="Liste bombe 2"/>
    <w:basedOn w:val="Liste2"/>
    <w:qFormat/>
    <w:rsid w:val="00620812"/>
    <w:pPr>
      <w:numPr>
        <w:ilvl w:val="0"/>
        <w:numId w:val="308"/>
      </w:numPr>
    </w:pPr>
  </w:style>
  <w:style w:type="paragraph" w:customStyle="1" w:styleId="Listebombe3">
    <w:name w:val="Liste bombe 3"/>
    <w:basedOn w:val="Liste3"/>
    <w:qFormat/>
    <w:rsid w:val="00620812"/>
    <w:pPr>
      <w:numPr>
        <w:ilvl w:val="0"/>
        <w:numId w:val="309"/>
      </w:numPr>
    </w:pPr>
  </w:style>
  <w:style w:type="paragraph" w:customStyle="1" w:styleId="Listebombe4">
    <w:name w:val="Liste bombe 4"/>
    <w:basedOn w:val="Liste4"/>
    <w:qFormat/>
    <w:rsid w:val="00620812"/>
    <w:pPr>
      <w:numPr>
        <w:ilvl w:val="0"/>
        <w:numId w:val="310"/>
      </w:numPr>
    </w:pPr>
  </w:style>
  <w:style w:type="paragraph" w:customStyle="1" w:styleId="Listebombe5">
    <w:name w:val="Liste bombe 5"/>
    <w:basedOn w:val="Liste5"/>
    <w:qFormat/>
    <w:rsid w:val="00620812"/>
    <w:pPr>
      <w:numPr>
        <w:ilvl w:val="0"/>
        <w:numId w:val="311"/>
      </w:numPr>
    </w:pPr>
  </w:style>
  <w:style w:type="paragraph" w:customStyle="1" w:styleId="tittel-ramme">
    <w:name w:val="tittel-ramme"/>
    <w:basedOn w:val="Normal"/>
    <w:next w:val="Normal"/>
    <w:rsid w:val="00620812"/>
    <w:pPr>
      <w:keepNext/>
      <w:keepLines/>
      <w:numPr>
        <w:ilvl w:val="7"/>
        <w:numId w:val="312"/>
      </w:numPr>
      <w:spacing w:before="360" w:after="80"/>
      <w:jc w:val="center"/>
    </w:pPr>
    <w:rPr>
      <w:rFonts w:ascii="Arial" w:hAnsi="Arial"/>
      <w:b/>
      <w:spacing w:val="4"/>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620812"/>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620812"/>
    <w:pPr>
      <w:numPr>
        <w:numId w:val="301"/>
      </w:numPr>
      <w:spacing w:after="0"/>
    </w:pPr>
    <w:rPr>
      <w:rFonts w:eastAsia="Batang"/>
      <w:szCs w:val="20"/>
    </w:rPr>
  </w:style>
  <w:style w:type="paragraph" w:styleId="Nummerertliste2">
    <w:name w:val="List Number 2"/>
    <w:basedOn w:val="Normal"/>
    <w:rsid w:val="00620812"/>
    <w:pPr>
      <w:numPr>
        <w:ilvl w:val="1"/>
        <w:numId w:val="301"/>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620812"/>
    <w:pPr>
      <w:numPr>
        <w:ilvl w:val="2"/>
        <w:numId w:val="301"/>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620812"/>
    <w:pPr>
      <w:numPr>
        <w:ilvl w:val="3"/>
        <w:numId w:val="301"/>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620812"/>
    <w:pPr>
      <w:numPr>
        <w:ilvl w:val="4"/>
        <w:numId w:val="301"/>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620812"/>
    <w:pPr>
      <w:spacing w:after="0"/>
      <w:ind w:left="397"/>
    </w:pPr>
    <w:rPr>
      <w:lang w:val="en-US"/>
    </w:rPr>
  </w:style>
  <w:style w:type="paragraph" w:customStyle="1" w:styleId="opplisting3">
    <w:name w:val="opplisting 3"/>
    <w:basedOn w:val="Normal"/>
    <w:qFormat/>
    <w:rsid w:val="00620812"/>
    <w:pPr>
      <w:spacing w:after="0"/>
      <w:ind w:left="794"/>
    </w:pPr>
  </w:style>
  <w:style w:type="paragraph" w:customStyle="1" w:styleId="opplisting4">
    <w:name w:val="opplisting 4"/>
    <w:basedOn w:val="Normal"/>
    <w:qFormat/>
    <w:rsid w:val="00620812"/>
    <w:pPr>
      <w:spacing w:after="0"/>
      <w:ind w:left="1191"/>
    </w:pPr>
  </w:style>
  <w:style w:type="paragraph" w:customStyle="1" w:styleId="opplisting5">
    <w:name w:val="opplisting 5"/>
    <w:basedOn w:val="Normal"/>
    <w:qFormat/>
    <w:rsid w:val="0062081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620812"/>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620812"/>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620812"/>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620812"/>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620812"/>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620812"/>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620812"/>
    <w:rPr>
      <w:spacing w:val="6"/>
      <w:sz w:val="19"/>
    </w:rPr>
  </w:style>
  <w:style w:type="paragraph" w:customStyle="1" w:styleId="ramme-noter">
    <w:name w:val="ramme-noter"/>
    <w:basedOn w:val="Normal"/>
    <w:next w:val="Normal"/>
    <w:rsid w:val="00620812"/>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62081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620812"/>
    <w:pPr>
      <w:numPr>
        <w:numId w:val="306"/>
      </w:numPr>
      <w:spacing w:after="0" w:line="240" w:lineRule="auto"/>
    </w:pPr>
    <w:rPr>
      <w:rFonts w:eastAsia="Batang"/>
      <w:szCs w:val="20"/>
    </w:rPr>
  </w:style>
  <w:style w:type="paragraph" w:customStyle="1" w:styleId="romertallliste2">
    <w:name w:val="romertall liste 2"/>
    <w:basedOn w:val="Normal"/>
    <w:rsid w:val="00620812"/>
    <w:pPr>
      <w:numPr>
        <w:ilvl w:val="1"/>
        <w:numId w:val="306"/>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620812"/>
    <w:pPr>
      <w:numPr>
        <w:ilvl w:val="2"/>
        <w:numId w:val="306"/>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620812"/>
    <w:pPr>
      <w:numPr>
        <w:ilvl w:val="3"/>
        <w:numId w:val="306"/>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620812"/>
    <w:pPr>
      <w:numPr>
        <w:ilvl w:val="4"/>
        <w:numId w:val="306"/>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620812"/>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620812"/>
    <w:pPr>
      <w:keepNext/>
      <w:keepLines/>
      <w:numPr>
        <w:ilvl w:val="6"/>
        <w:numId w:val="312"/>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620812"/>
    <w:rPr>
      <w:vanish/>
      <w:color w:val="00B050"/>
    </w:rPr>
  </w:style>
  <w:style w:type="paragraph" w:customStyle="1" w:styleId="Tabellnavn-kode">
    <w:name w:val="Tabellnavn-kode"/>
    <w:basedOn w:val="Tabellnavn"/>
    <w:qFormat/>
    <w:rsid w:val="00620812"/>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62081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62081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620812"/>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620812"/>
    <w:pPr>
      <w:keepNext/>
      <w:keepLines/>
      <w:spacing w:before="360" w:after="240"/>
      <w:jc w:val="center"/>
    </w:pPr>
    <w:rPr>
      <w:rFonts w:ascii="Arial" w:hAnsi="Arial"/>
      <w:b/>
      <w:spacing w:val="4"/>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620812"/>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20812"/>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620812"/>
    <w:pPr>
      <w:numPr>
        <w:numId w:val="0"/>
      </w:numPr>
    </w:pPr>
    <w:rPr>
      <w:b w:val="0"/>
      <w:i/>
    </w:rPr>
  </w:style>
  <w:style w:type="paragraph" w:customStyle="1" w:styleId="Undervedl-tittel">
    <w:name w:val="Undervedl-tittel"/>
    <w:basedOn w:val="Normal"/>
    <w:next w:val="Normal"/>
    <w:rsid w:val="0062081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20812"/>
    <w:pPr>
      <w:numPr>
        <w:numId w:val="0"/>
      </w:numPr>
      <w:outlineLvl w:val="9"/>
    </w:pPr>
  </w:style>
  <w:style w:type="paragraph" w:customStyle="1" w:styleId="v-Overskrift2">
    <w:name w:val="v-Overskrift 2"/>
    <w:basedOn w:val="Overskrift2"/>
    <w:next w:val="Normal"/>
    <w:rsid w:val="0062081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62081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620812"/>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620812"/>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620812"/>
    <w:pPr>
      <w:numPr>
        <w:ilvl w:val="5"/>
        <w:numId w:val="312"/>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620812"/>
    <w:pPr>
      <w:keepNext/>
      <w:keepLines/>
      <w:numPr>
        <w:numId w:val="296"/>
      </w:numPr>
      <w:ind w:left="357" w:hanging="357"/>
      <w:outlineLvl w:val="0"/>
    </w:pPr>
    <w:rPr>
      <w:rFonts w:ascii="Arial" w:hAnsi="Arial"/>
      <w:b/>
      <w:spacing w:val="4"/>
      <w:u w:val="single"/>
    </w:rPr>
  </w:style>
  <w:style w:type="paragraph" w:customStyle="1" w:styleId="Kilde">
    <w:name w:val="Kilde"/>
    <w:basedOn w:val="Normal"/>
    <w:next w:val="Normal"/>
    <w:rsid w:val="00620812"/>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620812"/>
    <w:rPr>
      <w:color w:val="467886" w:themeColor="hyperlink"/>
      <w:u w:val="single"/>
    </w:rPr>
  </w:style>
  <w:style w:type="character" w:customStyle="1" w:styleId="BunntekstTegn">
    <w:name w:val="Bunntekst Tegn"/>
    <w:basedOn w:val="Standardskriftforavsnitt"/>
    <w:link w:val="Bunntekst"/>
    <w:uiPriority w:val="99"/>
    <w:rsid w:val="00620812"/>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620812"/>
    <w:rPr>
      <w:rFonts w:ascii="Times New Roman" w:eastAsia="Times New Roman" w:hAnsi="Times New Roman"/>
      <w:kern w:val="0"/>
      <w:szCs w:val="22"/>
      <w14:ligatures w14:val="none"/>
    </w:rPr>
  </w:style>
  <w:style w:type="character" w:styleId="Fotnotereferanse">
    <w:name w:val="footnote reference"/>
    <w:basedOn w:val="Standardskriftforavsnitt"/>
    <w:rsid w:val="00620812"/>
    <w:rPr>
      <w:vertAlign w:val="superscript"/>
    </w:rPr>
  </w:style>
  <w:style w:type="character" w:customStyle="1" w:styleId="gjennomstreket">
    <w:name w:val="gjennomstreket"/>
    <w:uiPriority w:val="1"/>
    <w:rsid w:val="00620812"/>
    <w:rPr>
      <w:strike/>
      <w:dstrike w:val="0"/>
    </w:rPr>
  </w:style>
  <w:style w:type="character" w:customStyle="1" w:styleId="halvfet0">
    <w:name w:val="halvfet"/>
    <w:basedOn w:val="Standardskriftforavsnitt"/>
    <w:rsid w:val="00620812"/>
    <w:rPr>
      <w:b/>
    </w:rPr>
  </w:style>
  <w:style w:type="character" w:customStyle="1" w:styleId="kursiv">
    <w:name w:val="kursiv"/>
    <w:basedOn w:val="Standardskriftforavsnitt"/>
    <w:rsid w:val="00620812"/>
    <w:rPr>
      <w:i/>
    </w:rPr>
  </w:style>
  <w:style w:type="character" w:customStyle="1" w:styleId="l-endring">
    <w:name w:val="l-endring"/>
    <w:basedOn w:val="Standardskriftforavsnitt"/>
    <w:rsid w:val="0062081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20812"/>
  </w:style>
  <w:style w:type="character" w:styleId="Plassholdertekst">
    <w:name w:val="Placeholder Text"/>
    <w:basedOn w:val="Standardskriftforavsnitt"/>
    <w:uiPriority w:val="99"/>
    <w:rsid w:val="00620812"/>
    <w:rPr>
      <w:color w:val="808080"/>
    </w:rPr>
  </w:style>
  <w:style w:type="character" w:customStyle="1" w:styleId="regular">
    <w:name w:val="regular"/>
    <w:basedOn w:val="Standardskriftforavsnitt"/>
    <w:uiPriority w:val="1"/>
    <w:qFormat/>
    <w:rsid w:val="0062081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20812"/>
    <w:rPr>
      <w:sz w:val="20"/>
      <w:vertAlign w:val="superscript"/>
    </w:rPr>
  </w:style>
  <w:style w:type="character" w:customStyle="1" w:styleId="skrift-senket">
    <w:name w:val="skrift-senket"/>
    <w:basedOn w:val="Standardskriftforavsnitt"/>
    <w:rsid w:val="00620812"/>
    <w:rPr>
      <w:sz w:val="20"/>
      <w:vertAlign w:val="subscript"/>
    </w:rPr>
  </w:style>
  <w:style w:type="character" w:customStyle="1" w:styleId="SluttnotetekstTegn">
    <w:name w:val="Sluttnotetekst Tegn"/>
    <w:basedOn w:val="Standardskriftforavsnitt"/>
    <w:link w:val="Sluttnotetekst"/>
    <w:uiPriority w:val="99"/>
    <w:semiHidden/>
    <w:rsid w:val="00620812"/>
    <w:rPr>
      <w:rFonts w:ascii="Times New Roman" w:eastAsia="Times New Roman" w:hAnsi="Times New Roman"/>
      <w:kern w:val="0"/>
      <w:sz w:val="20"/>
      <w:szCs w:val="20"/>
      <w14:ligatures w14:val="none"/>
    </w:rPr>
  </w:style>
  <w:style w:type="character" w:customStyle="1" w:styleId="sperret0">
    <w:name w:val="sperret"/>
    <w:basedOn w:val="Standardskriftforavsnitt"/>
    <w:rsid w:val="00620812"/>
    <w:rPr>
      <w:spacing w:val="30"/>
    </w:rPr>
  </w:style>
  <w:style w:type="character" w:customStyle="1" w:styleId="SterktsitatTegn">
    <w:name w:val="Sterkt sitat Tegn"/>
    <w:basedOn w:val="Standardskriftforavsnitt"/>
    <w:link w:val="Sterktsitat"/>
    <w:uiPriority w:val="30"/>
    <w:rsid w:val="00620812"/>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620812"/>
  </w:style>
  <w:style w:type="character" w:customStyle="1" w:styleId="stikkord0">
    <w:name w:val="stikkord"/>
    <w:uiPriority w:val="99"/>
  </w:style>
  <w:style w:type="character" w:styleId="Sterk">
    <w:name w:val="Strong"/>
    <w:basedOn w:val="Standardskriftforavsnitt"/>
    <w:uiPriority w:val="22"/>
    <w:qFormat/>
    <w:rsid w:val="00620812"/>
    <w:rPr>
      <w:b/>
      <w:bCs/>
    </w:rPr>
  </w:style>
  <w:style w:type="character" w:customStyle="1" w:styleId="TopptekstTegn">
    <w:name w:val="Topptekst Tegn"/>
    <w:basedOn w:val="Standardskriftforavsnitt"/>
    <w:link w:val="Topptekst"/>
    <w:rsid w:val="00620812"/>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620812"/>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620812"/>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620812"/>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620812"/>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620812"/>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620812"/>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620812"/>
    <w:pPr>
      <w:tabs>
        <w:tab w:val="center" w:pos="4153"/>
        <w:tab w:val="right" w:pos="8306"/>
      </w:tabs>
    </w:pPr>
    <w:rPr>
      <w:spacing w:val="4"/>
    </w:rPr>
  </w:style>
  <w:style w:type="character" w:customStyle="1" w:styleId="BunntekstTegn1">
    <w:name w:val="Bunntekst Tegn1"/>
    <w:basedOn w:val="Standardskriftforavsnitt"/>
    <w:uiPriority w:val="99"/>
    <w:semiHidden/>
    <w:rsid w:val="00657C61"/>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620812"/>
    <w:rPr>
      <w:szCs w:val="24"/>
    </w:rPr>
  </w:style>
  <w:style w:type="paragraph" w:styleId="INNH1">
    <w:name w:val="toc 1"/>
    <w:basedOn w:val="Normal"/>
    <w:next w:val="Normal"/>
    <w:uiPriority w:val="39"/>
    <w:rsid w:val="00620812"/>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620812"/>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620812"/>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620812"/>
    <w:pPr>
      <w:tabs>
        <w:tab w:val="right" w:leader="dot" w:pos="8306"/>
      </w:tabs>
      <w:ind w:left="600"/>
    </w:pPr>
  </w:style>
  <w:style w:type="paragraph" w:styleId="INNH5">
    <w:name w:val="toc 5"/>
    <w:basedOn w:val="Normal"/>
    <w:next w:val="Normal"/>
    <w:semiHidden/>
    <w:rsid w:val="00620812"/>
    <w:pPr>
      <w:tabs>
        <w:tab w:val="right" w:leader="dot" w:pos="8306"/>
      </w:tabs>
      <w:ind w:left="800"/>
    </w:pPr>
  </w:style>
  <w:style w:type="character" w:styleId="Merknadsreferanse">
    <w:name w:val="annotation reference"/>
    <w:basedOn w:val="Standardskriftforavsnitt"/>
    <w:semiHidden/>
    <w:rsid w:val="00620812"/>
    <w:rPr>
      <w:sz w:val="16"/>
    </w:rPr>
  </w:style>
  <w:style w:type="paragraph" w:styleId="Merknadstekst">
    <w:name w:val="annotation text"/>
    <w:basedOn w:val="Normal"/>
    <w:link w:val="MerknadstekstTegn"/>
    <w:semiHidden/>
    <w:rsid w:val="00620812"/>
  </w:style>
  <w:style w:type="character" w:customStyle="1" w:styleId="MerknadstekstTegn">
    <w:name w:val="Merknadstekst Tegn"/>
    <w:basedOn w:val="Standardskriftforavsnitt"/>
    <w:link w:val="Merknadstekst"/>
    <w:semiHidden/>
    <w:rsid w:val="00620812"/>
    <w:rPr>
      <w:rFonts w:ascii="Times New Roman" w:eastAsia="Times New Roman" w:hAnsi="Times New Roman"/>
      <w:kern w:val="0"/>
      <w:szCs w:val="22"/>
      <w14:ligatures w14:val="none"/>
    </w:rPr>
  </w:style>
  <w:style w:type="paragraph" w:styleId="Punktliste">
    <w:name w:val="List Bullet"/>
    <w:basedOn w:val="Normal"/>
    <w:rsid w:val="00620812"/>
    <w:pPr>
      <w:numPr>
        <w:numId w:val="291"/>
      </w:numPr>
      <w:spacing w:after="0"/>
    </w:pPr>
    <w:rPr>
      <w:spacing w:val="4"/>
    </w:rPr>
  </w:style>
  <w:style w:type="paragraph" w:styleId="Punktliste2">
    <w:name w:val="List Bullet 2"/>
    <w:basedOn w:val="Normal"/>
    <w:rsid w:val="00620812"/>
    <w:pPr>
      <w:numPr>
        <w:numId w:val="292"/>
      </w:numPr>
      <w:spacing w:after="0"/>
    </w:pPr>
    <w:rPr>
      <w:spacing w:val="4"/>
    </w:rPr>
  </w:style>
  <w:style w:type="paragraph" w:styleId="Punktliste3">
    <w:name w:val="List Bullet 3"/>
    <w:basedOn w:val="Normal"/>
    <w:rsid w:val="00620812"/>
    <w:pPr>
      <w:numPr>
        <w:numId w:val="293"/>
      </w:numPr>
      <w:spacing w:after="0"/>
    </w:pPr>
    <w:rPr>
      <w:spacing w:val="4"/>
    </w:rPr>
  </w:style>
  <w:style w:type="paragraph" w:styleId="Punktliste4">
    <w:name w:val="List Bullet 4"/>
    <w:basedOn w:val="Normal"/>
    <w:rsid w:val="00620812"/>
    <w:pPr>
      <w:numPr>
        <w:numId w:val="294"/>
      </w:numPr>
      <w:spacing w:after="0"/>
    </w:pPr>
  </w:style>
  <w:style w:type="paragraph" w:styleId="Punktliste5">
    <w:name w:val="List Bullet 5"/>
    <w:basedOn w:val="Normal"/>
    <w:rsid w:val="00620812"/>
    <w:pPr>
      <w:numPr>
        <w:numId w:val="295"/>
      </w:numPr>
      <w:spacing w:after="0"/>
    </w:pPr>
  </w:style>
  <w:style w:type="paragraph" w:styleId="Topptekst">
    <w:name w:val="header"/>
    <w:basedOn w:val="Normal"/>
    <w:link w:val="TopptekstTegn"/>
    <w:rsid w:val="00620812"/>
    <w:pPr>
      <w:tabs>
        <w:tab w:val="center" w:pos="4536"/>
        <w:tab w:val="right" w:pos="9072"/>
      </w:tabs>
    </w:pPr>
  </w:style>
  <w:style w:type="character" w:customStyle="1" w:styleId="TopptekstTegn1">
    <w:name w:val="Topptekst Tegn1"/>
    <w:basedOn w:val="Standardskriftforavsnitt"/>
    <w:uiPriority w:val="99"/>
    <w:semiHidden/>
    <w:rsid w:val="00657C61"/>
    <w:rPr>
      <w:rFonts w:ascii="Times New Roman" w:eastAsia="Times New Roman" w:hAnsi="Times New Roman"/>
      <w:kern w:val="0"/>
      <w:szCs w:val="22"/>
      <w14:ligatures w14:val="none"/>
    </w:rPr>
  </w:style>
  <w:style w:type="table" w:customStyle="1" w:styleId="Tabell-VM">
    <w:name w:val="Tabell-VM"/>
    <w:basedOn w:val="Tabelltemaer"/>
    <w:uiPriority w:val="99"/>
    <w:qFormat/>
    <w:rsid w:val="00620812"/>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62081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2081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20812"/>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20812"/>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20812"/>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620812"/>
    <w:pPr>
      <w:spacing w:after="0" w:line="240" w:lineRule="auto"/>
      <w:ind w:left="240" w:hanging="240"/>
    </w:pPr>
  </w:style>
  <w:style w:type="paragraph" w:styleId="Indeks2">
    <w:name w:val="index 2"/>
    <w:basedOn w:val="Normal"/>
    <w:next w:val="Normal"/>
    <w:autoRedefine/>
    <w:uiPriority w:val="99"/>
    <w:semiHidden/>
    <w:unhideWhenUsed/>
    <w:rsid w:val="00620812"/>
    <w:pPr>
      <w:spacing w:after="0" w:line="240" w:lineRule="auto"/>
      <w:ind w:left="480" w:hanging="240"/>
    </w:pPr>
  </w:style>
  <w:style w:type="paragraph" w:styleId="Indeks3">
    <w:name w:val="index 3"/>
    <w:basedOn w:val="Normal"/>
    <w:next w:val="Normal"/>
    <w:autoRedefine/>
    <w:uiPriority w:val="99"/>
    <w:semiHidden/>
    <w:unhideWhenUsed/>
    <w:rsid w:val="00620812"/>
    <w:pPr>
      <w:spacing w:after="0" w:line="240" w:lineRule="auto"/>
      <w:ind w:left="720" w:hanging="240"/>
    </w:pPr>
  </w:style>
  <w:style w:type="paragraph" w:styleId="Indeks4">
    <w:name w:val="index 4"/>
    <w:basedOn w:val="Normal"/>
    <w:next w:val="Normal"/>
    <w:autoRedefine/>
    <w:uiPriority w:val="99"/>
    <w:semiHidden/>
    <w:unhideWhenUsed/>
    <w:rsid w:val="00620812"/>
    <w:pPr>
      <w:spacing w:after="0" w:line="240" w:lineRule="auto"/>
      <w:ind w:left="960" w:hanging="240"/>
    </w:pPr>
  </w:style>
  <w:style w:type="paragraph" w:styleId="Indeks5">
    <w:name w:val="index 5"/>
    <w:basedOn w:val="Normal"/>
    <w:next w:val="Normal"/>
    <w:autoRedefine/>
    <w:uiPriority w:val="99"/>
    <w:semiHidden/>
    <w:unhideWhenUsed/>
    <w:rsid w:val="00620812"/>
    <w:pPr>
      <w:spacing w:after="0" w:line="240" w:lineRule="auto"/>
      <w:ind w:left="1200" w:hanging="240"/>
    </w:pPr>
  </w:style>
  <w:style w:type="paragraph" w:styleId="Indeks6">
    <w:name w:val="index 6"/>
    <w:basedOn w:val="Normal"/>
    <w:next w:val="Normal"/>
    <w:autoRedefine/>
    <w:uiPriority w:val="99"/>
    <w:semiHidden/>
    <w:unhideWhenUsed/>
    <w:rsid w:val="00620812"/>
    <w:pPr>
      <w:spacing w:after="0" w:line="240" w:lineRule="auto"/>
      <w:ind w:left="1440" w:hanging="240"/>
    </w:pPr>
  </w:style>
  <w:style w:type="paragraph" w:styleId="Indeks7">
    <w:name w:val="index 7"/>
    <w:basedOn w:val="Normal"/>
    <w:next w:val="Normal"/>
    <w:autoRedefine/>
    <w:uiPriority w:val="99"/>
    <w:semiHidden/>
    <w:unhideWhenUsed/>
    <w:rsid w:val="00620812"/>
    <w:pPr>
      <w:spacing w:after="0" w:line="240" w:lineRule="auto"/>
      <w:ind w:left="1680" w:hanging="240"/>
    </w:pPr>
  </w:style>
  <w:style w:type="paragraph" w:styleId="Indeks8">
    <w:name w:val="index 8"/>
    <w:basedOn w:val="Normal"/>
    <w:next w:val="Normal"/>
    <w:autoRedefine/>
    <w:uiPriority w:val="99"/>
    <w:semiHidden/>
    <w:unhideWhenUsed/>
    <w:rsid w:val="00620812"/>
    <w:pPr>
      <w:spacing w:after="0" w:line="240" w:lineRule="auto"/>
      <w:ind w:left="1920" w:hanging="240"/>
    </w:pPr>
  </w:style>
  <w:style w:type="paragraph" w:styleId="Indeks9">
    <w:name w:val="index 9"/>
    <w:basedOn w:val="Normal"/>
    <w:next w:val="Normal"/>
    <w:autoRedefine/>
    <w:uiPriority w:val="99"/>
    <w:semiHidden/>
    <w:unhideWhenUsed/>
    <w:rsid w:val="00620812"/>
    <w:pPr>
      <w:spacing w:after="0" w:line="240" w:lineRule="auto"/>
      <w:ind w:left="2160" w:hanging="240"/>
    </w:pPr>
  </w:style>
  <w:style w:type="paragraph" w:styleId="INNH6">
    <w:name w:val="toc 6"/>
    <w:basedOn w:val="Normal"/>
    <w:next w:val="Normal"/>
    <w:autoRedefine/>
    <w:uiPriority w:val="39"/>
    <w:semiHidden/>
    <w:unhideWhenUsed/>
    <w:rsid w:val="00620812"/>
    <w:pPr>
      <w:spacing w:after="100"/>
      <w:ind w:left="1200"/>
    </w:pPr>
  </w:style>
  <w:style w:type="paragraph" w:styleId="INNH7">
    <w:name w:val="toc 7"/>
    <w:basedOn w:val="Normal"/>
    <w:next w:val="Normal"/>
    <w:autoRedefine/>
    <w:uiPriority w:val="39"/>
    <w:semiHidden/>
    <w:unhideWhenUsed/>
    <w:rsid w:val="00620812"/>
    <w:pPr>
      <w:spacing w:after="100"/>
      <w:ind w:left="1440"/>
    </w:pPr>
  </w:style>
  <w:style w:type="paragraph" w:styleId="INNH8">
    <w:name w:val="toc 8"/>
    <w:basedOn w:val="Normal"/>
    <w:next w:val="Normal"/>
    <w:autoRedefine/>
    <w:uiPriority w:val="39"/>
    <w:semiHidden/>
    <w:unhideWhenUsed/>
    <w:rsid w:val="00620812"/>
    <w:pPr>
      <w:spacing w:after="100"/>
      <w:ind w:left="1680"/>
    </w:pPr>
  </w:style>
  <w:style w:type="paragraph" w:styleId="INNH9">
    <w:name w:val="toc 9"/>
    <w:basedOn w:val="Normal"/>
    <w:next w:val="Normal"/>
    <w:autoRedefine/>
    <w:uiPriority w:val="39"/>
    <w:semiHidden/>
    <w:unhideWhenUsed/>
    <w:rsid w:val="00620812"/>
    <w:pPr>
      <w:spacing w:after="100"/>
      <w:ind w:left="1920"/>
    </w:pPr>
  </w:style>
  <w:style w:type="paragraph" w:styleId="Vanliginnrykk">
    <w:name w:val="Normal Indent"/>
    <w:basedOn w:val="Normal"/>
    <w:uiPriority w:val="99"/>
    <w:semiHidden/>
    <w:unhideWhenUsed/>
    <w:rsid w:val="00620812"/>
    <w:pPr>
      <w:ind w:left="708"/>
    </w:pPr>
  </w:style>
  <w:style w:type="paragraph" w:styleId="Stikkordregisteroverskrift">
    <w:name w:val="index heading"/>
    <w:basedOn w:val="Normal"/>
    <w:next w:val="Indeks1"/>
    <w:uiPriority w:val="99"/>
    <w:semiHidden/>
    <w:unhideWhenUsed/>
    <w:rsid w:val="0062081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620812"/>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20812"/>
    <w:pPr>
      <w:spacing w:after="0"/>
    </w:pPr>
  </w:style>
  <w:style w:type="paragraph" w:styleId="Konvoluttadresse">
    <w:name w:val="envelope address"/>
    <w:basedOn w:val="Normal"/>
    <w:uiPriority w:val="99"/>
    <w:semiHidden/>
    <w:unhideWhenUsed/>
    <w:rsid w:val="0062081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20812"/>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620812"/>
  </w:style>
  <w:style w:type="character" w:styleId="Sluttnotereferanse">
    <w:name w:val="endnote reference"/>
    <w:basedOn w:val="Standardskriftforavsnitt"/>
    <w:uiPriority w:val="99"/>
    <w:semiHidden/>
    <w:unhideWhenUsed/>
    <w:rsid w:val="00620812"/>
    <w:rPr>
      <w:vertAlign w:val="superscript"/>
    </w:rPr>
  </w:style>
  <w:style w:type="paragraph" w:styleId="Sluttnotetekst">
    <w:name w:val="endnote text"/>
    <w:basedOn w:val="Normal"/>
    <w:link w:val="SluttnotetekstTegn"/>
    <w:uiPriority w:val="99"/>
    <w:semiHidden/>
    <w:unhideWhenUsed/>
    <w:rsid w:val="00620812"/>
    <w:pPr>
      <w:spacing w:after="0" w:line="240" w:lineRule="auto"/>
    </w:pPr>
    <w:rPr>
      <w:sz w:val="20"/>
      <w:szCs w:val="20"/>
    </w:rPr>
  </w:style>
  <w:style w:type="character" w:customStyle="1" w:styleId="SluttnotetekstTegn1">
    <w:name w:val="Sluttnotetekst Tegn1"/>
    <w:basedOn w:val="Standardskriftforavsnitt"/>
    <w:uiPriority w:val="99"/>
    <w:semiHidden/>
    <w:rsid w:val="00657C61"/>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620812"/>
    <w:pPr>
      <w:spacing w:after="0"/>
      <w:ind w:left="240" w:hanging="240"/>
    </w:pPr>
  </w:style>
  <w:style w:type="paragraph" w:styleId="Makrotekst">
    <w:name w:val="macro"/>
    <w:link w:val="MakrotekstTegn"/>
    <w:uiPriority w:val="99"/>
    <w:semiHidden/>
    <w:unhideWhenUsed/>
    <w:rsid w:val="0062081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620812"/>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62081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20812"/>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62081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620812"/>
    <w:pPr>
      <w:spacing w:after="0" w:line="240" w:lineRule="auto"/>
      <w:ind w:left="4252"/>
    </w:pPr>
  </w:style>
  <w:style w:type="character" w:customStyle="1" w:styleId="HilsenTegn">
    <w:name w:val="Hilsen Tegn"/>
    <w:basedOn w:val="Standardskriftforavsnitt"/>
    <w:link w:val="Hilsen"/>
    <w:uiPriority w:val="99"/>
    <w:semiHidden/>
    <w:rsid w:val="00620812"/>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620812"/>
    <w:pPr>
      <w:spacing w:after="0" w:line="240" w:lineRule="auto"/>
      <w:ind w:left="4252"/>
    </w:pPr>
  </w:style>
  <w:style w:type="character" w:customStyle="1" w:styleId="UnderskriftTegn1">
    <w:name w:val="Underskrift Tegn1"/>
    <w:basedOn w:val="Standardskriftforavsnitt"/>
    <w:uiPriority w:val="99"/>
    <w:semiHidden/>
    <w:rsid w:val="00657C61"/>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620812"/>
  </w:style>
  <w:style w:type="character" w:customStyle="1" w:styleId="BrdtekstTegn">
    <w:name w:val="Brødtekst Tegn"/>
    <w:basedOn w:val="Standardskriftforavsnitt"/>
    <w:link w:val="Brdtekst"/>
    <w:uiPriority w:val="99"/>
    <w:semiHidden/>
    <w:rsid w:val="00620812"/>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620812"/>
    <w:pPr>
      <w:ind w:left="283"/>
    </w:pPr>
  </w:style>
  <w:style w:type="character" w:customStyle="1" w:styleId="BrdtekstinnrykkTegn">
    <w:name w:val="Brødtekstinnrykk Tegn"/>
    <w:basedOn w:val="Standardskriftforavsnitt"/>
    <w:link w:val="Brdtekstinnrykk"/>
    <w:uiPriority w:val="99"/>
    <w:semiHidden/>
    <w:rsid w:val="00620812"/>
    <w:rPr>
      <w:rFonts w:ascii="Times New Roman" w:eastAsia="Times New Roman" w:hAnsi="Times New Roman"/>
      <w:kern w:val="0"/>
      <w:szCs w:val="22"/>
      <w14:ligatures w14:val="none"/>
    </w:rPr>
  </w:style>
  <w:style w:type="numbering" w:customStyle="1" w:styleId="l-ListeStilMal">
    <w:name w:val="l-ListeStilMal"/>
    <w:uiPriority w:val="99"/>
    <w:rsid w:val="00620812"/>
    <w:pPr>
      <w:numPr>
        <w:numId w:val="297"/>
      </w:numPr>
    </w:pPr>
  </w:style>
  <w:style w:type="paragraph" w:styleId="Meldingshode">
    <w:name w:val="Message Header"/>
    <w:basedOn w:val="Normal"/>
    <w:link w:val="MeldingshodeTegn"/>
    <w:uiPriority w:val="99"/>
    <w:semiHidden/>
    <w:unhideWhenUsed/>
    <w:rsid w:val="006208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20812"/>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620812"/>
  </w:style>
  <w:style w:type="character" w:customStyle="1" w:styleId="InnledendehilsenTegn">
    <w:name w:val="Innledende hilsen Tegn"/>
    <w:basedOn w:val="Standardskriftforavsnitt"/>
    <w:link w:val="Innledendehilsen"/>
    <w:uiPriority w:val="99"/>
    <w:semiHidden/>
    <w:rsid w:val="00620812"/>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620812"/>
  </w:style>
  <w:style w:type="character" w:customStyle="1" w:styleId="DatoTegn1">
    <w:name w:val="Dato Tegn1"/>
    <w:basedOn w:val="Standardskriftforavsnitt"/>
    <w:uiPriority w:val="99"/>
    <w:semiHidden/>
    <w:rsid w:val="00657C61"/>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620812"/>
    <w:pPr>
      <w:spacing w:after="0" w:line="240" w:lineRule="auto"/>
    </w:pPr>
  </w:style>
  <w:style w:type="character" w:customStyle="1" w:styleId="NotatoverskriftTegn">
    <w:name w:val="Notatoverskrift Tegn"/>
    <w:basedOn w:val="Standardskriftforavsnitt"/>
    <w:link w:val="Notatoverskrift"/>
    <w:uiPriority w:val="99"/>
    <w:semiHidden/>
    <w:rsid w:val="00620812"/>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620812"/>
    <w:pPr>
      <w:spacing w:line="480" w:lineRule="auto"/>
    </w:pPr>
  </w:style>
  <w:style w:type="character" w:customStyle="1" w:styleId="Brdtekst2Tegn">
    <w:name w:val="Brødtekst 2 Tegn"/>
    <w:basedOn w:val="Standardskriftforavsnitt"/>
    <w:link w:val="Brdtekst2"/>
    <w:uiPriority w:val="99"/>
    <w:semiHidden/>
    <w:rsid w:val="00620812"/>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620812"/>
    <w:rPr>
      <w:sz w:val="16"/>
      <w:szCs w:val="16"/>
    </w:rPr>
  </w:style>
  <w:style w:type="character" w:customStyle="1" w:styleId="Brdtekst3Tegn">
    <w:name w:val="Brødtekst 3 Tegn"/>
    <w:basedOn w:val="Standardskriftforavsnitt"/>
    <w:link w:val="Brdtekst3"/>
    <w:uiPriority w:val="99"/>
    <w:semiHidden/>
    <w:rsid w:val="00620812"/>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620812"/>
    <w:pPr>
      <w:spacing w:line="480" w:lineRule="auto"/>
      <w:ind w:left="283"/>
    </w:pPr>
  </w:style>
  <w:style w:type="character" w:customStyle="1" w:styleId="Brdtekstinnrykk2Tegn">
    <w:name w:val="Brødtekstinnrykk 2 Tegn"/>
    <w:basedOn w:val="Standardskriftforavsnitt"/>
    <w:link w:val="Brdtekstinnrykk2"/>
    <w:uiPriority w:val="99"/>
    <w:semiHidden/>
    <w:rsid w:val="00620812"/>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620812"/>
    <w:pPr>
      <w:ind w:left="283"/>
    </w:pPr>
    <w:rPr>
      <w:sz w:val="16"/>
      <w:szCs w:val="16"/>
    </w:rPr>
  </w:style>
  <w:style w:type="character" w:customStyle="1" w:styleId="Brdtekstinnrykk3Tegn">
    <w:name w:val="Brødtekstinnrykk 3 Tegn"/>
    <w:basedOn w:val="Standardskriftforavsnitt"/>
    <w:link w:val="Brdtekstinnrykk3"/>
    <w:uiPriority w:val="99"/>
    <w:semiHidden/>
    <w:rsid w:val="00620812"/>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62081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20812"/>
    <w:rPr>
      <w:color w:val="96607D" w:themeColor="followedHyperlink"/>
      <w:u w:val="single"/>
    </w:rPr>
  </w:style>
  <w:style w:type="character" w:styleId="Utheving">
    <w:name w:val="Emphasis"/>
    <w:basedOn w:val="Standardskriftforavsnitt"/>
    <w:uiPriority w:val="20"/>
    <w:qFormat/>
    <w:rsid w:val="00620812"/>
    <w:rPr>
      <w:i/>
      <w:iCs/>
    </w:rPr>
  </w:style>
  <w:style w:type="paragraph" w:styleId="Dokumentkart">
    <w:name w:val="Document Map"/>
    <w:basedOn w:val="Normal"/>
    <w:link w:val="DokumentkartTegn"/>
    <w:uiPriority w:val="99"/>
    <w:semiHidden/>
    <w:unhideWhenUsed/>
    <w:rsid w:val="0062081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20812"/>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62081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20812"/>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620812"/>
    <w:pPr>
      <w:spacing w:after="0" w:line="240" w:lineRule="auto"/>
    </w:pPr>
  </w:style>
  <w:style w:type="character" w:customStyle="1" w:styleId="E-postsignaturTegn">
    <w:name w:val="E-postsignatur Tegn"/>
    <w:basedOn w:val="Standardskriftforavsnitt"/>
    <w:link w:val="E-postsignatur"/>
    <w:uiPriority w:val="99"/>
    <w:semiHidden/>
    <w:rsid w:val="00620812"/>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620812"/>
  </w:style>
  <w:style w:type="paragraph" w:styleId="HTML-adresse">
    <w:name w:val="HTML Address"/>
    <w:basedOn w:val="Normal"/>
    <w:link w:val="HTML-adresseTegn"/>
    <w:uiPriority w:val="99"/>
    <w:semiHidden/>
    <w:unhideWhenUsed/>
    <w:rsid w:val="00620812"/>
    <w:pPr>
      <w:spacing w:after="0" w:line="240" w:lineRule="auto"/>
    </w:pPr>
    <w:rPr>
      <w:i/>
      <w:iCs/>
    </w:rPr>
  </w:style>
  <w:style w:type="character" w:customStyle="1" w:styleId="HTML-adresseTegn">
    <w:name w:val="HTML-adresse Tegn"/>
    <w:basedOn w:val="Standardskriftforavsnitt"/>
    <w:link w:val="HTML-adresse"/>
    <w:uiPriority w:val="99"/>
    <w:semiHidden/>
    <w:rsid w:val="00620812"/>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620812"/>
    <w:rPr>
      <w:i/>
      <w:iCs/>
    </w:rPr>
  </w:style>
  <w:style w:type="character" w:styleId="HTML-kode">
    <w:name w:val="HTML Code"/>
    <w:basedOn w:val="Standardskriftforavsnitt"/>
    <w:uiPriority w:val="99"/>
    <w:semiHidden/>
    <w:unhideWhenUsed/>
    <w:rsid w:val="00620812"/>
    <w:rPr>
      <w:rFonts w:ascii="Consolas" w:hAnsi="Consolas"/>
      <w:sz w:val="20"/>
      <w:szCs w:val="20"/>
    </w:rPr>
  </w:style>
  <w:style w:type="character" w:styleId="HTML-definisjon">
    <w:name w:val="HTML Definition"/>
    <w:basedOn w:val="Standardskriftforavsnitt"/>
    <w:uiPriority w:val="99"/>
    <w:semiHidden/>
    <w:unhideWhenUsed/>
    <w:rsid w:val="00620812"/>
    <w:rPr>
      <w:i/>
      <w:iCs/>
    </w:rPr>
  </w:style>
  <w:style w:type="character" w:styleId="HTML-tastatur">
    <w:name w:val="HTML Keyboard"/>
    <w:basedOn w:val="Standardskriftforavsnitt"/>
    <w:uiPriority w:val="99"/>
    <w:semiHidden/>
    <w:unhideWhenUsed/>
    <w:rsid w:val="00620812"/>
    <w:rPr>
      <w:rFonts w:ascii="Consolas" w:hAnsi="Consolas"/>
      <w:sz w:val="20"/>
      <w:szCs w:val="20"/>
    </w:rPr>
  </w:style>
  <w:style w:type="paragraph" w:styleId="HTML-forhndsformatert">
    <w:name w:val="HTML Preformatted"/>
    <w:basedOn w:val="Normal"/>
    <w:link w:val="HTML-forhndsformatertTegn"/>
    <w:uiPriority w:val="99"/>
    <w:semiHidden/>
    <w:unhideWhenUsed/>
    <w:rsid w:val="0062081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620812"/>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620812"/>
    <w:rPr>
      <w:rFonts w:ascii="Consolas" w:hAnsi="Consolas"/>
      <w:sz w:val="24"/>
      <w:szCs w:val="24"/>
    </w:rPr>
  </w:style>
  <w:style w:type="character" w:styleId="HTML-skrivemaskin">
    <w:name w:val="HTML Typewriter"/>
    <w:basedOn w:val="Standardskriftforavsnitt"/>
    <w:uiPriority w:val="99"/>
    <w:semiHidden/>
    <w:unhideWhenUsed/>
    <w:rsid w:val="00620812"/>
    <w:rPr>
      <w:rFonts w:ascii="Consolas" w:hAnsi="Consolas"/>
      <w:sz w:val="20"/>
      <w:szCs w:val="20"/>
    </w:rPr>
  </w:style>
  <w:style w:type="character" w:styleId="HTML-variabel">
    <w:name w:val="HTML Variable"/>
    <w:basedOn w:val="Standardskriftforavsnitt"/>
    <w:uiPriority w:val="99"/>
    <w:semiHidden/>
    <w:unhideWhenUsed/>
    <w:rsid w:val="00620812"/>
    <w:rPr>
      <w:i/>
      <w:iCs/>
    </w:rPr>
  </w:style>
  <w:style w:type="paragraph" w:styleId="Kommentaremne">
    <w:name w:val="annotation subject"/>
    <w:basedOn w:val="Merknadstekst"/>
    <w:next w:val="Merknadstekst"/>
    <w:link w:val="KommentaremneTegn"/>
    <w:uiPriority w:val="99"/>
    <w:semiHidden/>
    <w:unhideWhenUsed/>
    <w:rsid w:val="00620812"/>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620812"/>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62081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20812"/>
    <w:rPr>
      <w:rFonts w:ascii="Tahoma" w:eastAsia="Times New Roman" w:hAnsi="Tahoma" w:cs="Tahoma"/>
      <w:kern w:val="0"/>
      <w:sz w:val="16"/>
      <w:szCs w:val="16"/>
      <w14:ligatures w14:val="none"/>
    </w:rPr>
  </w:style>
  <w:style w:type="paragraph" w:styleId="Ingenmellomrom">
    <w:name w:val="No Spacing"/>
    <w:uiPriority w:val="1"/>
    <w:qFormat/>
    <w:rsid w:val="00620812"/>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620812"/>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657C61"/>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620812"/>
    <w:rPr>
      <w:i/>
      <w:iCs/>
      <w:color w:val="808080" w:themeColor="text1" w:themeTint="7F"/>
    </w:rPr>
  </w:style>
  <w:style w:type="character" w:styleId="Sterkutheving">
    <w:name w:val="Intense Emphasis"/>
    <w:basedOn w:val="Standardskriftforavsnitt"/>
    <w:uiPriority w:val="21"/>
    <w:qFormat/>
    <w:rsid w:val="00620812"/>
    <w:rPr>
      <w:b/>
      <w:bCs/>
      <w:i/>
      <w:iCs/>
      <w:color w:val="156082" w:themeColor="accent1"/>
    </w:rPr>
  </w:style>
  <w:style w:type="character" w:styleId="Svakreferanse">
    <w:name w:val="Subtle Reference"/>
    <w:basedOn w:val="Standardskriftforavsnitt"/>
    <w:uiPriority w:val="31"/>
    <w:qFormat/>
    <w:rsid w:val="00620812"/>
    <w:rPr>
      <w:smallCaps/>
      <w:color w:val="E97132" w:themeColor="accent2"/>
      <w:u w:val="single"/>
    </w:rPr>
  </w:style>
  <w:style w:type="character" w:styleId="Sterkreferanse">
    <w:name w:val="Intense Reference"/>
    <w:basedOn w:val="Standardskriftforavsnitt"/>
    <w:uiPriority w:val="32"/>
    <w:qFormat/>
    <w:rsid w:val="00620812"/>
    <w:rPr>
      <w:b/>
      <w:bCs/>
      <w:smallCaps/>
      <w:color w:val="E97132" w:themeColor="accent2"/>
      <w:spacing w:val="5"/>
      <w:u w:val="single"/>
    </w:rPr>
  </w:style>
  <w:style w:type="character" w:styleId="Boktittel">
    <w:name w:val="Book Title"/>
    <w:basedOn w:val="Standardskriftforavsnitt"/>
    <w:uiPriority w:val="33"/>
    <w:qFormat/>
    <w:rsid w:val="00620812"/>
    <w:rPr>
      <w:b/>
      <w:bCs/>
      <w:smallCaps/>
      <w:spacing w:val="5"/>
    </w:rPr>
  </w:style>
  <w:style w:type="paragraph" w:styleId="Bibliografi">
    <w:name w:val="Bibliography"/>
    <w:basedOn w:val="Normal"/>
    <w:next w:val="Normal"/>
    <w:uiPriority w:val="37"/>
    <w:semiHidden/>
    <w:unhideWhenUsed/>
    <w:rsid w:val="00620812"/>
  </w:style>
  <w:style w:type="paragraph" w:styleId="Overskriftforinnholdsfortegnelse">
    <w:name w:val="TOC Heading"/>
    <w:basedOn w:val="Overskrift1"/>
    <w:next w:val="Normal"/>
    <w:uiPriority w:val="39"/>
    <w:unhideWhenUsed/>
    <w:qFormat/>
    <w:rsid w:val="00620812"/>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620812"/>
    <w:pPr>
      <w:suppressAutoHyphens/>
      <w:spacing w:before="400" w:after="200" w:line="240" w:lineRule="auto"/>
      <w:jc w:val="center"/>
    </w:pPr>
    <w:rPr>
      <w:b/>
      <w:color w:val="FF0000"/>
    </w:rPr>
  </w:style>
  <w:style w:type="numbering" w:customStyle="1" w:styleId="AlfaListeStil">
    <w:name w:val="AlfaListeStil"/>
    <w:uiPriority w:val="99"/>
    <w:rsid w:val="00620812"/>
    <w:pPr>
      <w:numPr>
        <w:numId w:val="298"/>
      </w:numPr>
    </w:pPr>
  </w:style>
  <w:style w:type="numbering" w:customStyle="1" w:styleId="l-AlfaListeStil">
    <w:name w:val="l-AlfaListeStil"/>
    <w:uiPriority w:val="99"/>
    <w:rsid w:val="00620812"/>
    <w:pPr>
      <w:numPr>
        <w:numId w:val="299"/>
      </w:numPr>
    </w:pPr>
  </w:style>
  <w:style w:type="numbering" w:customStyle="1" w:styleId="l-NummerertListeStil">
    <w:name w:val="l-NummerertListeStil"/>
    <w:uiPriority w:val="99"/>
    <w:rsid w:val="00620812"/>
    <w:pPr>
      <w:numPr>
        <w:numId w:val="300"/>
      </w:numPr>
    </w:pPr>
  </w:style>
  <w:style w:type="numbering" w:customStyle="1" w:styleId="NrListeStil">
    <w:name w:val="NrListeStil"/>
    <w:uiPriority w:val="99"/>
    <w:rsid w:val="00620812"/>
    <w:pPr>
      <w:numPr>
        <w:numId w:val="301"/>
      </w:numPr>
    </w:pPr>
  </w:style>
  <w:style w:type="numbering" w:customStyle="1" w:styleId="OpplistingListeStil">
    <w:name w:val="OpplistingListeStil"/>
    <w:uiPriority w:val="99"/>
    <w:rsid w:val="00620812"/>
    <w:pPr>
      <w:numPr>
        <w:numId w:val="302"/>
      </w:numPr>
    </w:pPr>
  </w:style>
  <w:style w:type="numbering" w:customStyle="1" w:styleId="OverskrifterListeStil">
    <w:name w:val="OverskrifterListeStil"/>
    <w:uiPriority w:val="99"/>
    <w:rsid w:val="00620812"/>
    <w:pPr>
      <w:numPr>
        <w:numId w:val="303"/>
      </w:numPr>
    </w:pPr>
  </w:style>
  <w:style w:type="numbering" w:customStyle="1" w:styleId="RomListeStil">
    <w:name w:val="RomListeStil"/>
    <w:uiPriority w:val="99"/>
    <w:rsid w:val="00620812"/>
    <w:pPr>
      <w:numPr>
        <w:numId w:val="304"/>
      </w:numPr>
    </w:pPr>
  </w:style>
  <w:style w:type="numbering" w:customStyle="1" w:styleId="StrekListeStil">
    <w:name w:val="StrekListeStil"/>
    <w:uiPriority w:val="99"/>
    <w:rsid w:val="00620812"/>
    <w:pPr>
      <w:numPr>
        <w:numId w:val="305"/>
      </w:numPr>
    </w:pPr>
  </w:style>
  <w:style w:type="paragraph" w:styleId="Brdtekst-frsteinnrykk">
    <w:name w:val="Body Text First Indent"/>
    <w:basedOn w:val="Brdtekst"/>
    <w:link w:val="Brdtekst-frsteinnrykkTegn"/>
    <w:uiPriority w:val="99"/>
    <w:semiHidden/>
    <w:unhideWhenUsed/>
    <w:rsid w:val="00620812"/>
    <w:pPr>
      <w:ind w:firstLine="360"/>
    </w:pPr>
  </w:style>
  <w:style w:type="character" w:customStyle="1" w:styleId="Brdtekst-frsteinnrykkTegn">
    <w:name w:val="Brødtekst - første innrykk Tegn"/>
    <w:basedOn w:val="BrdtekstTegn"/>
    <w:link w:val="Brdtekst-frsteinnrykk"/>
    <w:uiPriority w:val="99"/>
    <w:semiHidden/>
    <w:rsid w:val="00620812"/>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620812"/>
    <w:pPr>
      <w:ind w:left="360" w:firstLine="360"/>
    </w:pPr>
  </w:style>
  <w:style w:type="character" w:customStyle="1" w:styleId="Brdtekst-frsteinnrykk2Tegn">
    <w:name w:val="Brødtekst - første innrykk 2 Tegn"/>
    <w:basedOn w:val="BrdtekstinnrykkTegn"/>
    <w:link w:val="Brdtekst-frsteinnrykk2"/>
    <w:uiPriority w:val="99"/>
    <w:semiHidden/>
    <w:rsid w:val="00620812"/>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620812"/>
    <w:pPr>
      <w:ind w:left="283"/>
      <w:contextualSpacing/>
    </w:pPr>
  </w:style>
  <w:style w:type="paragraph" w:styleId="Liste-forts2">
    <w:name w:val="List Continue 2"/>
    <w:basedOn w:val="Normal"/>
    <w:uiPriority w:val="99"/>
    <w:semiHidden/>
    <w:unhideWhenUsed/>
    <w:rsid w:val="00620812"/>
    <w:pPr>
      <w:ind w:left="566"/>
      <w:contextualSpacing/>
    </w:pPr>
  </w:style>
  <w:style w:type="paragraph" w:styleId="Liste-forts3">
    <w:name w:val="List Continue 3"/>
    <w:basedOn w:val="Normal"/>
    <w:uiPriority w:val="99"/>
    <w:semiHidden/>
    <w:unhideWhenUsed/>
    <w:rsid w:val="00620812"/>
    <w:pPr>
      <w:ind w:left="849"/>
      <w:contextualSpacing/>
    </w:pPr>
  </w:style>
  <w:style w:type="paragraph" w:styleId="Liste-forts4">
    <w:name w:val="List Continue 4"/>
    <w:basedOn w:val="Normal"/>
    <w:uiPriority w:val="99"/>
    <w:semiHidden/>
    <w:unhideWhenUsed/>
    <w:rsid w:val="00620812"/>
    <w:pPr>
      <w:ind w:left="1132"/>
      <w:contextualSpacing/>
    </w:pPr>
  </w:style>
  <w:style w:type="paragraph" w:styleId="Liste-forts5">
    <w:name w:val="List Continue 5"/>
    <w:basedOn w:val="Normal"/>
    <w:uiPriority w:val="99"/>
    <w:semiHidden/>
    <w:unhideWhenUsed/>
    <w:rsid w:val="00620812"/>
    <w:pPr>
      <w:ind w:left="1415"/>
      <w:contextualSpacing/>
    </w:pPr>
  </w:style>
  <w:style w:type="paragraph" w:customStyle="1" w:styleId="Sammendrag">
    <w:name w:val="Sammendrag"/>
    <w:basedOn w:val="Overskrift1"/>
    <w:qFormat/>
    <w:rsid w:val="00620812"/>
    <w:pPr>
      <w:numPr>
        <w:numId w:val="0"/>
      </w:numPr>
    </w:pPr>
  </w:style>
  <w:style w:type="paragraph" w:customStyle="1" w:styleId="TrykkeriMerknad">
    <w:name w:val="TrykkeriMerknad"/>
    <w:basedOn w:val="Normal"/>
    <w:qFormat/>
    <w:rsid w:val="00620812"/>
    <w:pPr>
      <w:spacing w:before="60"/>
    </w:pPr>
    <w:rPr>
      <w:rFonts w:ascii="Arial" w:hAnsi="Arial"/>
      <w:color w:val="BF4E14" w:themeColor="accent2" w:themeShade="BF"/>
      <w:spacing w:val="4"/>
      <w:sz w:val="26"/>
    </w:rPr>
  </w:style>
  <w:style w:type="table" w:styleId="Tabellrutenett">
    <w:name w:val="Table Grid"/>
    <w:basedOn w:val="Vanligtabell"/>
    <w:uiPriority w:val="59"/>
    <w:rsid w:val="00620812"/>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620812"/>
    <w:pPr>
      <w:spacing w:before="360" w:after="240"/>
      <w:jc w:val="center"/>
    </w:pPr>
    <w:rPr>
      <w:b/>
      <w:spacing w:val="4"/>
      <w:sz w:val="28"/>
    </w:rPr>
  </w:style>
  <w:style w:type="paragraph" w:customStyle="1" w:styleId="ForfatterMerknad">
    <w:name w:val="ForfatterMerknad"/>
    <w:basedOn w:val="TrykkeriMerknad"/>
    <w:qFormat/>
    <w:rsid w:val="00620812"/>
    <w:pPr>
      <w:shd w:val="clear" w:color="auto" w:fill="FFFF99"/>
      <w:spacing w:line="240" w:lineRule="auto"/>
    </w:pPr>
    <w:rPr>
      <w:color w:val="80340D" w:themeColor="accent2" w:themeShade="80"/>
    </w:rPr>
  </w:style>
  <w:style w:type="paragraph" w:customStyle="1" w:styleId="tblRad">
    <w:name w:val="tblRad"/>
    <w:rsid w:val="0062081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620812"/>
  </w:style>
  <w:style w:type="paragraph" w:customStyle="1" w:styleId="tbl2LinjeSumBold">
    <w:name w:val="tbl2LinjeSumBold"/>
    <w:basedOn w:val="tblRad"/>
    <w:rsid w:val="00620812"/>
    <w:rPr>
      <w:b/>
    </w:rPr>
  </w:style>
  <w:style w:type="paragraph" w:customStyle="1" w:styleId="tblDelsum1">
    <w:name w:val="tblDelsum1"/>
    <w:basedOn w:val="tblRad"/>
    <w:rsid w:val="00620812"/>
    <w:rPr>
      <w:i/>
    </w:rPr>
  </w:style>
  <w:style w:type="paragraph" w:customStyle="1" w:styleId="tblDelsum1-Kapittel">
    <w:name w:val="tblDelsum1 - Kapittel"/>
    <w:basedOn w:val="tblDelsum1"/>
    <w:rsid w:val="00620812"/>
    <w:pPr>
      <w:keepNext w:val="0"/>
    </w:pPr>
  </w:style>
  <w:style w:type="paragraph" w:customStyle="1" w:styleId="tblDelsum2">
    <w:name w:val="tblDelsum2"/>
    <w:basedOn w:val="tblRad"/>
    <w:rsid w:val="00620812"/>
    <w:rPr>
      <w:b/>
      <w:i/>
    </w:rPr>
  </w:style>
  <w:style w:type="paragraph" w:customStyle="1" w:styleId="tblDelsum2-Kapittel">
    <w:name w:val="tblDelsum2 - Kapittel"/>
    <w:basedOn w:val="tblDelsum2"/>
    <w:rsid w:val="00620812"/>
    <w:pPr>
      <w:keepNext w:val="0"/>
    </w:pPr>
  </w:style>
  <w:style w:type="paragraph" w:customStyle="1" w:styleId="tblTabelloverskrift">
    <w:name w:val="tblTabelloverskrift"/>
    <w:rsid w:val="0062081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620812"/>
    <w:pPr>
      <w:spacing w:after="0"/>
      <w:jc w:val="right"/>
    </w:pPr>
    <w:rPr>
      <w:b w:val="0"/>
      <w:caps w:val="0"/>
      <w:sz w:val="16"/>
    </w:rPr>
  </w:style>
  <w:style w:type="paragraph" w:customStyle="1" w:styleId="tblKategoriOverskrift">
    <w:name w:val="tblKategoriOverskrift"/>
    <w:basedOn w:val="tblRad"/>
    <w:rsid w:val="00620812"/>
    <w:pPr>
      <w:spacing w:before="120"/>
    </w:pPr>
    <w:rPr>
      <w:b/>
    </w:rPr>
  </w:style>
  <w:style w:type="paragraph" w:customStyle="1" w:styleId="tblKolonneoverskrift">
    <w:name w:val="tblKolonneoverskrift"/>
    <w:basedOn w:val="Normal"/>
    <w:rsid w:val="0062081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20812"/>
    <w:pPr>
      <w:spacing w:after="360"/>
      <w:jc w:val="center"/>
    </w:pPr>
    <w:rPr>
      <w:b w:val="0"/>
      <w:caps w:val="0"/>
    </w:rPr>
  </w:style>
  <w:style w:type="paragraph" w:customStyle="1" w:styleId="tblKolonneoverskrift-Vedtak">
    <w:name w:val="tblKolonneoverskrift - Vedtak"/>
    <w:basedOn w:val="tblTabelloverskrift-Vedtak"/>
    <w:rsid w:val="00620812"/>
    <w:pPr>
      <w:spacing w:after="0"/>
    </w:pPr>
  </w:style>
  <w:style w:type="paragraph" w:customStyle="1" w:styleId="tblOverskrift-Vedtak">
    <w:name w:val="tblOverskrift - Vedtak"/>
    <w:basedOn w:val="tblRad"/>
    <w:rsid w:val="00620812"/>
    <w:pPr>
      <w:spacing w:before="360"/>
      <w:jc w:val="center"/>
    </w:pPr>
  </w:style>
  <w:style w:type="paragraph" w:customStyle="1" w:styleId="tblRadBold">
    <w:name w:val="tblRadBold"/>
    <w:basedOn w:val="tblRad"/>
    <w:rsid w:val="00620812"/>
    <w:rPr>
      <w:b/>
    </w:rPr>
  </w:style>
  <w:style w:type="paragraph" w:customStyle="1" w:styleId="tblRadItalic">
    <w:name w:val="tblRadItalic"/>
    <w:basedOn w:val="tblRad"/>
    <w:rsid w:val="00620812"/>
    <w:rPr>
      <w:i/>
    </w:rPr>
  </w:style>
  <w:style w:type="paragraph" w:customStyle="1" w:styleId="tblRadItalicSiste">
    <w:name w:val="tblRadItalicSiste"/>
    <w:basedOn w:val="tblRadItalic"/>
    <w:rsid w:val="00620812"/>
  </w:style>
  <w:style w:type="paragraph" w:customStyle="1" w:styleId="tblRadMedLuft">
    <w:name w:val="tblRadMedLuft"/>
    <w:basedOn w:val="tblRad"/>
    <w:rsid w:val="00620812"/>
    <w:pPr>
      <w:spacing w:before="120"/>
    </w:pPr>
  </w:style>
  <w:style w:type="paragraph" w:customStyle="1" w:styleId="tblRadMedLuftSiste">
    <w:name w:val="tblRadMedLuftSiste"/>
    <w:basedOn w:val="tblRadMedLuft"/>
    <w:rsid w:val="00620812"/>
    <w:pPr>
      <w:spacing w:after="120"/>
    </w:pPr>
  </w:style>
  <w:style w:type="paragraph" w:customStyle="1" w:styleId="tblRadMedLuftSiste-Vedtak">
    <w:name w:val="tblRadMedLuftSiste - Vedtak"/>
    <w:basedOn w:val="tblRadMedLuftSiste"/>
    <w:rsid w:val="00620812"/>
    <w:pPr>
      <w:keepNext w:val="0"/>
    </w:pPr>
  </w:style>
  <w:style w:type="paragraph" w:customStyle="1" w:styleId="tblRadSiste">
    <w:name w:val="tblRadSiste"/>
    <w:basedOn w:val="tblRad"/>
    <w:rsid w:val="00620812"/>
  </w:style>
  <w:style w:type="paragraph" w:customStyle="1" w:styleId="tblSluttsum">
    <w:name w:val="tblSluttsum"/>
    <w:basedOn w:val="tblRad"/>
    <w:rsid w:val="00620812"/>
    <w:pPr>
      <w:spacing w:before="120"/>
    </w:pPr>
    <w:rPr>
      <w:b/>
      <w:i/>
    </w:rPr>
  </w:style>
  <w:style w:type="character" w:styleId="Emneknagg">
    <w:name w:val="Hashtag"/>
    <w:basedOn w:val="Standardskriftforavsnitt"/>
    <w:uiPriority w:val="99"/>
    <w:semiHidden/>
    <w:unhideWhenUsed/>
    <w:rsid w:val="00756ABD"/>
    <w:rPr>
      <w:color w:val="2B579A"/>
      <w:shd w:val="clear" w:color="auto" w:fill="E1DFDD"/>
    </w:rPr>
  </w:style>
  <w:style w:type="character" w:styleId="Omtale">
    <w:name w:val="Mention"/>
    <w:basedOn w:val="Standardskriftforavsnitt"/>
    <w:uiPriority w:val="99"/>
    <w:semiHidden/>
    <w:unhideWhenUsed/>
    <w:rsid w:val="00756ABD"/>
    <w:rPr>
      <w:color w:val="2B579A"/>
      <w:shd w:val="clear" w:color="auto" w:fill="E1DFDD"/>
    </w:rPr>
  </w:style>
  <w:style w:type="paragraph" w:styleId="Sitat0">
    <w:name w:val="Quote"/>
    <w:basedOn w:val="Normal"/>
    <w:next w:val="Normal"/>
    <w:link w:val="SitatTegn1"/>
    <w:uiPriority w:val="29"/>
    <w:qFormat/>
    <w:rsid w:val="00756AB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56ABD"/>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756ABD"/>
    <w:rPr>
      <w:u w:val="dotted"/>
    </w:rPr>
  </w:style>
  <w:style w:type="character" w:styleId="Smartkobling">
    <w:name w:val="Smart Link"/>
    <w:basedOn w:val="Standardskriftforavsnitt"/>
    <w:uiPriority w:val="99"/>
    <w:semiHidden/>
    <w:unhideWhenUsed/>
    <w:rsid w:val="00756ABD"/>
    <w:rPr>
      <w:color w:val="0000FF"/>
      <w:u w:val="single"/>
      <w:shd w:val="clear" w:color="auto" w:fill="F3F2F1"/>
    </w:rPr>
  </w:style>
  <w:style w:type="character" w:styleId="Ulstomtale">
    <w:name w:val="Unresolved Mention"/>
    <w:basedOn w:val="Standardskriftforavsnitt"/>
    <w:uiPriority w:val="99"/>
    <w:semiHidden/>
    <w:unhideWhenUsed/>
    <w:rsid w:val="00756ABD"/>
    <w:rPr>
      <w:color w:val="605E5C"/>
      <w:shd w:val="clear" w:color="auto" w:fill="E1DFDD"/>
    </w:rPr>
  </w:style>
  <w:style w:type="paragraph" w:customStyle="1" w:styleId="Tabellkolhyre">
    <w:name w:val="Tabell_kol_høyre"/>
    <w:basedOn w:val="Normal"/>
    <w:rsid w:val="00E528D6"/>
    <w:pPr>
      <w:tabs>
        <w:tab w:val="right" w:leader="dot" w:pos="1134"/>
        <w:tab w:val="right" w:leader="dot" w:pos="3303"/>
      </w:tabs>
      <w:overflowPunct w:val="0"/>
      <w:autoSpaceDE w:val="0"/>
      <w:autoSpaceDN w:val="0"/>
      <w:adjustRightInd w:val="0"/>
      <w:spacing w:after="0"/>
      <w:ind w:firstLine="320"/>
      <w:jc w:val="right"/>
      <w:textAlignment w:val="baseline"/>
    </w:pPr>
    <w:rPr>
      <w:rFonts w:ascii="DepCentury Old Style" w:hAnsi="DepCentury Old Style"/>
      <w:noProof/>
      <w:color w:val="000000"/>
      <w:sz w:val="21"/>
    </w:rPr>
  </w:style>
  <w:style w:type="paragraph" w:customStyle="1" w:styleId="Tabellkolvenstre">
    <w:name w:val="Tabell_kol_venstre"/>
    <w:basedOn w:val="Normal"/>
    <w:rsid w:val="00E528D6"/>
    <w:pPr>
      <w:tabs>
        <w:tab w:val="right" w:leader="dot" w:pos="1134"/>
        <w:tab w:val="right" w:leader="dot" w:pos="3588"/>
      </w:tabs>
      <w:overflowPunct w:val="0"/>
      <w:autoSpaceDE w:val="0"/>
      <w:autoSpaceDN w:val="0"/>
      <w:adjustRightInd w:val="0"/>
      <w:spacing w:after="0"/>
      <w:ind w:firstLine="320"/>
      <w:textAlignment w:val="baseline"/>
    </w:pPr>
    <w:rPr>
      <w:rFonts w:ascii="DepCentury Old Style" w:hAnsi="DepCentury Old Style"/>
      <w:noProof/>
      <w:color w:val="000000"/>
      <w:sz w:val="21"/>
    </w:rPr>
  </w:style>
  <w:style w:type="paragraph" w:customStyle="1" w:styleId="tblkolvenstre">
    <w:name w:val="tbl_kol_venstre"/>
    <w:basedOn w:val="Normal"/>
    <w:qFormat/>
    <w:rsid w:val="00E528D6"/>
    <w:pPr>
      <w:ind w:left="318"/>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svg"/><Relationship Id="rId84" Type="http://schemas.openxmlformats.org/officeDocument/2006/relationships/image" Target="media/image78.svg"/><Relationship Id="rId138" Type="http://schemas.openxmlformats.org/officeDocument/2006/relationships/image" Target="media/image132.svg"/><Relationship Id="rId159" Type="http://schemas.openxmlformats.org/officeDocument/2006/relationships/image" Target="media/image153.png"/><Relationship Id="rId170" Type="http://schemas.openxmlformats.org/officeDocument/2006/relationships/image" Target="media/image164.svg"/><Relationship Id="rId191" Type="http://schemas.openxmlformats.org/officeDocument/2006/relationships/image" Target="media/image185.svg"/><Relationship Id="rId205" Type="http://schemas.openxmlformats.org/officeDocument/2006/relationships/image" Target="media/image199.svg"/><Relationship Id="rId226" Type="http://schemas.openxmlformats.org/officeDocument/2006/relationships/image" Target="media/image220.sv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sv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svg"/><Relationship Id="rId74" Type="http://schemas.openxmlformats.org/officeDocument/2006/relationships/image" Target="media/image68.png"/><Relationship Id="rId128" Type="http://schemas.openxmlformats.org/officeDocument/2006/relationships/image" Target="media/image122.sv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svg"/><Relationship Id="rId181" Type="http://schemas.openxmlformats.org/officeDocument/2006/relationships/image" Target="media/image175.svg"/><Relationship Id="rId216" Type="http://schemas.openxmlformats.org/officeDocument/2006/relationships/image" Target="media/image210.sv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svg"/><Relationship Id="rId22" Type="http://schemas.openxmlformats.org/officeDocument/2006/relationships/image" Target="media/image16.svg"/><Relationship Id="rId43" Type="http://schemas.openxmlformats.org/officeDocument/2006/relationships/image" Target="media/image37.svg"/><Relationship Id="rId64" Type="http://schemas.openxmlformats.org/officeDocument/2006/relationships/image" Target="media/image58.png"/><Relationship Id="rId118" Type="http://schemas.openxmlformats.org/officeDocument/2006/relationships/image" Target="media/image112.svg"/><Relationship Id="rId139" Type="http://schemas.openxmlformats.org/officeDocument/2006/relationships/image" Target="media/image133.png"/><Relationship Id="rId290" Type="http://schemas.openxmlformats.org/officeDocument/2006/relationships/image" Target="media/image284.png"/><Relationship Id="rId85" Type="http://schemas.openxmlformats.org/officeDocument/2006/relationships/image" Target="media/image79.png"/><Relationship Id="rId150" Type="http://schemas.openxmlformats.org/officeDocument/2006/relationships/image" Target="media/image144.sv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svg"/><Relationship Id="rId269" Type="http://schemas.openxmlformats.org/officeDocument/2006/relationships/image" Target="media/image263.svg"/><Relationship Id="rId12" Type="http://schemas.openxmlformats.org/officeDocument/2006/relationships/image" Target="media/image6.svg"/><Relationship Id="rId33" Type="http://schemas.openxmlformats.org/officeDocument/2006/relationships/image" Target="media/image27.svg"/><Relationship Id="rId108" Type="http://schemas.openxmlformats.org/officeDocument/2006/relationships/image" Target="media/image102.svg"/><Relationship Id="rId129" Type="http://schemas.openxmlformats.org/officeDocument/2006/relationships/image" Target="media/image123.png"/><Relationship Id="rId280" Type="http://schemas.openxmlformats.org/officeDocument/2006/relationships/image" Target="media/image274.png"/><Relationship Id="rId54" Type="http://schemas.openxmlformats.org/officeDocument/2006/relationships/image" Target="media/image48.png"/><Relationship Id="rId75" Type="http://schemas.openxmlformats.org/officeDocument/2006/relationships/image" Target="media/image69.svg"/><Relationship Id="rId96" Type="http://schemas.openxmlformats.org/officeDocument/2006/relationships/image" Target="media/image90.svg"/><Relationship Id="rId140" Type="http://schemas.openxmlformats.org/officeDocument/2006/relationships/image" Target="media/image134.sv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svg"/><Relationship Id="rId259" Type="http://schemas.openxmlformats.org/officeDocument/2006/relationships/image" Target="media/image253.sv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svg"/><Relationship Id="rId44" Type="http://schemas.openxmlformats.org/officeDocument/2006/relationships/image" Target="media/image38.png"/><Relationship Id="rId65" Type="http://schemas.openxmlformats.org/officeDocument/2006/relationships/image" Target="media/image59.svg"/><Relationship Id="rId86" Type="http://schemas.openxmlformats.org/officeDocument/2006/relationships/image" Target="media/image80.svg"/><Relationship Id="rId130" Type="http://schemas.openxmlformats.org/officeDocument/2006/relationships/image" Target="media/image124.svg"/><Relationship Id="rId151" Type="http://schemas.openxmlformats.org/officeDocument/2006/relationships/image" Target="media/image145.png"/><Relationship Id="rId172" Type="http://schemas.openxmlformats.org/officeDocument/2006/relationships/image" Target="media/image166.svg"/><Relationship Id="rId193" Type="http://schemas.openxmlformats.org/officeDocument/2006/relationships/image" Target="media/image187.svg"/><Relationship Id="rId207" Type="http://schemas.openxmlformats.org/officeDocument/2006/relationships/image" Target="media/image201.svg"/><Relationship Id="rId228" Type="http://schemas.openxmlformats.org/officeDocument/2006/relationships/image" Target="media/image222.sv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svg"/><Relationship Id="rId34" Type="http://schemas.openxmlformats.org/officeDocument/2006/relationships/image" Target="media/image28.png"/><Relationship Id="rId55" Type="http://schemas.openxmlformats.org/officeDocument/2006/relationships/image" Target="media/image49.sv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svg"/><Relationship Id="rId141"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65.svg"/><Relationship Id="rId92" Type="http://schemas.openxmlformats.org/officeDocument/2006/relationships/image" Target="media/image86.svg"/><Relationship Id="rId162" Type="http://schemas.openxmlformats.org/officeDocument/2006/relationships/image" Target="media/image156.svg"/><Relationship Id="rId183" Type="http://schemas.openxmlformats.org/officeDocument/2006/relationships/image" Target="media/image177.svg"/><Relationship Id="rId213" Type="http://schemas.openxmlformats.org/officeDocument/2006/relationships/image" Target="media/image207.svg"/><Relationship Id="rId218" Type="http://schemas.openxmlformats.org/officeDocument/2006/relationships/image" Target="media/image212.svg"/><Relationship Id="rId234" Type="http://schemas.openxmlformats.org/officeDocument/2006/relationships/image" Target="media/image228.sv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svg"/><Relationship Id="rId250" Type="http://schemas.openxmlformats.org/officeDocument/2006/relationships/image" Target="media/image244.png"/><Relationship Id="rId255" Type="http://schemas.openxmlformats.org/officeDocument/2006/relationships/image" Target="media/image249.svg"/><Relationship Id="rId271" Type="http://schemas.openxmlformats.org/officeDocument/2006/relationships/image" Target="media/image265.svg"/><Relationship Id="rId276" Type="http://schemas.openxmlformats.org/officeDocument/2006/relationships/image" Target="media/image270.png"/><Relationship Id="rId292" Type="http://schemas.openxmlformats.org/officeDocument/2006/relationships/image" Target="media/image286.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sv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sv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sv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svg"/><Relationship Id="rId82" Type="http://schemas.openxmlformats.org/officeDocument/2006/relationships/image" Target="media/image76.svg"/><Relationship Id="rId152" Type="http://schemas.openxmlformats.org/officeDocument/2006/relationships/image" Target="media/image146.sv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svg"/><Relationship Id="rId203" Type="http://schemas.openxmlformats.org/officeDocument/2006/relationships/image" Target="media/image197.sv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svg"/><Relationship Id="rId240" Type="http://schemas.openxmlformats.org/officeDocument/2006/relationships/image" Target="media/image234.svg"/><Relationship Id="rId245" Type="http://schemas.openxmlformats.org/officeDocument/2006/relationships/image" Target="media/image239.png"/><Relationship Id="rId261" Type="http://schemas.openxmlformats.org/officeDocument/2006/relationships/image" Target="media/image255.svg"/><Relationship Id="rId266" Type="http://schemas.openxmlformats.org/officeDocument/2006/relationships/image" Target="media/image260.png"/><Relationship Id="rId287" Type="http://schemas.openxmlformats.org/officeDocument/2006/relationships/image" Target="media/image281.svg"/><Relationship Id="rId14" Type="http://schemas.openxmlformats.org/officeDocument/2006/relationships/image" Target="media/image8.svg"/><Relationship Id="rId30" Type="http://schemas.openxmlformats.org/officeDocument/2006/relationships/image" Target="media/image24.png"/><Relationship Id="rId35" Type="http://schemas.openxmlformats.org/officeDocument/2006/relationships/image" Target="media/image29.svg"/><Relationship Id="rId56" Type="http://schemas.openxmlformats.org/officeDocument/2006/relationships/image" Target="media/image50.png"/><Relationship Id="rId77" Type="http://schemas.openxmlformats.org/officeDocument/2006/relationships/image" Target="media/image71.svg"/><Relationship Id="rId100" Type="http://schemas.openxmlformats.org/officeDocument/2006/relationships/image" Target="media/image94.svg"/><Relationship Id="rId105" Type="http://schemas.openxmlformats.org/officeDocument/2006/relationships/image" Target="media/image99.png"/><Relationship Id="rId126" Type="http://schemas.openxmlformats.org/officeDocument/2006/relationships/image" Target="media/image120.svg"/><Relationship Id="rId147" Type="http://schemas.openxmlformats.org/officeDocument/2006/relationships/image" Target="media/image141.png"/><Relationship Id="rId168" Type="http://schemas.openxmlformats.org/officeDocument/2006/relationships/image" Target="media/image162.svg"/><Relationship Id="rId282" Type="http://schemas.openxmlformats.org/officeDocument/2006/relationships/image" Target="media/image276.png"/><Relationship Id="rId8" Type="http://schemas.openxmlformats.org/officeDocument/2006/relationships/image" Target="media/image2.sv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svg"/><Relationship Id="rId121" Type="http://schemas.openxmlformats.org/officeDocument/2006/relationships/image" Target="media/image115.png"/><Relationship Id="rId142" Type="http://schemas.openxmlformats.org/officeDocument/2006/relationships/image" Target="media/image136.sv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sv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svg"/><Relationship Id="rId235" Type="http://schemas.openxmlformats.org/officeDocument/2006/relationships/image" Target="media/image229.png"/><Relationship Id="rId251" Type="http://schemas.openxmlformats.org/officeDocument/2006/relationships/image" Target="media/image245.svg"/><Relationship Id="rId256" Type="http://schemas.openxmlformats.org/officeDocument/2006/relationships/image" Target="media/image250.png"/><Relationship Id="rId277" Type="http://schemas.openxmlformats.org/officeDocument/2006/relationships/image" Target="media/image271.svg"/><Relationship Id="rId25" Type="http://schemas.openxmlformats.org/officeDocument/2006/relationships/image" Target="media/image19.svg"/><Relationship Id="rId46" Type="http://schemas.openxmlformats.org/officeDocument/2006/relationships/image" Target="media/image40.png"/><Relationship Id="rId67" Type="http://schemas.openxmlformats.org/officeDocument/2006/relationships/image" Target="media/image61.svg"/><Relationship Id="rId116" Type="http://schemas.openxmlformats.org/officeDocument/2006/relationships/image" Target="media/image110.svg"/><Relationship Id="rId137" Type="http://schemas.openxmlformats.org/officeDocument/2006/relationships/image" Target="media/image131.png"/><Relationship Id="rId158" Type="http://schemas.openxmlformats.org/officeDocument/2006/relationships/image" Target="media/image152.svg"/><Relationship Id="rId272" Type="http://schemas.openxmlformats.org/officeDocument/2006/relationships/image" Target="media/image266.png"/><Relationship Id="rId293" Type="http://schemas.openxmlformats.org/officeDocument/2006/relationships/image" Target="media/image287.svg"/><Relationship Id="rId20" Type="http://schemas.openxmlformats.org/officeDocument/2006/relationships/image" Target="media/image14.svg"/><Relationship Id="rId41" Type="http://schemas.openxmlformats.org/officeDocument/2006/relationships/image" Target="media/image35.sv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svg"/><Relationship Id="rId111" Type="http://schemas.openxmlformats.org/officeDocument/2006/relationships/image" Target="media/image105.png"/><Relationship Id="rId132" Type="http://schemas.openxmlformats.org/officeDocument/2006/relationships/image" Target="media/image126.svg"/><Relationship Id="rId153" Type="http://schemas.openxmlformats.org/officeDocument/2006/relationships/image" Target="media/image147.png"/><Relationship Id="rId174" Type="http://schemas.openxmlformats.org/officeDocument/2006/relationships/image" Target="media/image168.svg"/><Relationship Id="rId179" Type="http://schemas.openxmlformats.org/officeDocument/2006/relationships/image" Target="media/image173.svg"/><Relationship Id="rId195" Type="http://schemas.openxmlformats.org/officeDocument/2006/relationships/image" Target="media/image189.svg"/><Relationship Id="rId209" Type="http://schemas.openxmlformats.org/officeDocument/2006/relationships/image" Target="media/image203.sv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sv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svg"/><Relationship Id="rId267" Type="http://schemas.openxmlformats.org/officeDocument/2006/relationships/image" Target="media/image261.svg"/><Relationship Id="rId288" Type="http://schemas.openxmlformats.org/officeDocument/2006/relationships/image" Target="media/image28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svg"/><Relationship Id="rId106" Type="http://schemas.openxmlformats.org/officeDocument/2006/relationships/image" Target="media/image100.sv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7.svg"/><Relationship Id="rId10" Type="http://schemas.openxmlformats.org/officeDocument/2006/relationships/image" Target="media/image4.svg"/><Relationship Id="rId31" Type="http://schemas.openxmlformats.org/officeDocument/2006/relationships/image" Target="media/image25.svg"/><Relationship Id="rId52" Type="http://schemas.openxmlformats.org/officeDocument/2006/relationships/image" Target="media/image46.png"/><Relationship Id="rId73" Type="http://schemas.openxmlformats.org/officeDocument/2006/relationships/image" Target="media/image67.svg"/><Relationship Id="rId78" Type="http://schemas.openxmlformats.org/officeDocument/2006/relationships/image" Target="media/image72.png"/><Relationship Id="rId94" Type="http://schemas.openxmlformats.org/officeDocument/2006/relationships/image" Target="media/image88.sv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svg"/><Relationship Id="rId143" Type="http://schemas.openxmlformats.org/officeDocument/2006/relationships/image" Target="media/image137.png"/><Relationship Id="rId148" Type="http://schemas.openxmlformats.org/officeDocument/2006/relationships/image" Target="media/image142.svg"/><Relationship Id="rId164" Type="http://schemas.openxmlformats.org/officeDocument/2006/relationships/image" Target="media/image158.svg"/><Relationship Id="rId169" Type="http://schemas.openxmlformats.org/officeDocument/2006/relationships/image" Target="media/image163.png"/><Relationship Id="rId185" Type="http://schemas.openxmlformats.org/officeDocument/2006/relationships/image" Target="media/image179.sv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svg"/><Relationship Id="rId257" Type="http://schemas.openxmlformats.org/officeDocument/2006/relationships/image" Target="media/image251.sv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svg"/><Relationship Id="rId294" Type="http://schemas.openxmlformats.org/officeDocument/2006/relationships/fontTable" Target="fontTable.xml"/><Relationship Id="rId47" Type="http://schemas.openxmlformats.org/officeDocument/2006/relationships/image" Target="media/image41.sv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svg"/><Relationship Id="rId133" Type="http://schemas.openxmlformats.org/officeDocument/2006/relationships/image" Target="media/image127.png"/><Relationship Id="rId154" Type="http://schemas.openxmlformats.org/officeDocument/2006/relationships/image" Target="media/image148.sv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svg"/><Relationship Id="rId221" Type="http://schemas.openxmlformats.org/officeDocument/2006/relationships/image" Target="media/image215.png"/><Relationship Id="rId242" Type="http://schemas.openxmlformats.org/officeDocument/2006/relationships/image" Target="media/image236.svg"/><Relationship Id="rId263" Type="http://schemas.openxmlformats.org/officeDocument/2006/relationships/image" Target="media/image257.svg"/><Relationship Id="rId284" Type="http://schemas.openxmlformats.org/officeDocument/2006/relationships/image" Target="media/image278.png"/><Relationship Id="rId37" Type="http://schemas.openxmlformats.org/officeDocument/2006/relationships/image" Target="media/image31.svg"/><Relationship Id="rId58" Type="http://schemas.openxmlformats.org/officeDocument/2006/relationships/image" Target="media/image52.png"/><Relationship Id="rId79" Type="http://schemas.openxmlformats.org/officeDocument/2006/relationships/image" Target="media/image73.svg"/><Relationship Id="rId102" Type="http://schemas.openxmlformats.org/officeDocument/2006/relationships/image" Target="media/image96.svg"/><Relationship Id="rId123" Type="http://schemas.openxmlformats.org/officeDocument/2006/relationships/image" Target="media/image117.png"/><Relationship Id="rId144" Type="http://schemas.openxmlformats.org/officeDocument/2006/relationships/image" Target="media/image138.svg"/><Relationship Id="rId90" Type="http://schemas.openxmlformats.org/officeDocument/2006/relationships/image" Target="media/image84.sv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svg"/><Relationship Id="rId232" Type="http://schemas.openxmlformats.org/officeDocument/2006/relationships/image" Target="media/image226.svg"/><Relationship Id="rId253" Type="http://schemas.openxmlformats.org/officeDocument/2006/relationships/image" Target="media/image247.svg"/><Relationship Id="rId274" Type="http://schemas.openxmlformats.org/officeDocument/2006/relationships/image" Target="media/image268.png"/><Relationship Id="rId295" Type="http://schemas.openxmlformats.org/officeDocument/2006/relationships/theme" Target="theme/theme1.xml"/><Relationship Id="rId27" Type="http://schemas.openxmlformats.org/officeDocument/2006/relationships/image" Target="media/image21.svg"/><Relationship Id="rId48" Type="http://schemas.openxmlformats.org/officeDocument/2006/relationships/image" Target="media/image42.png"/><Relationship Id="rId69" Type="http://schemas.openxmlformats.org/officeDocument/2006/relationships/image" Target="media/image63.svg"/><Relationship Id="rId113" Type="http://schemas.openxmlformats.org/officeDocument/2006/relationships/image" Target="media/image107.png"/><Relationship Id="rId134" Type="http://schemas.openxmlformats.org/officeDocument/2006/relationships/image" Target="media/image128.sv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svg"/><Relationship Id="rId197" Type="http://schemas.openxmlformats.org/officeDocument/2006/relationships/image" Target="media/image191.svg"/><Relationship Id="rId201" Type="http://schemas.openxmlformats.org/officeDocument/2006/relationships/image" Target="media/image195.svg"/><Relationship Id="rId222" Type="http://schemas.openxmlformats.org/officeDocument/2006/relationships/image" Target="media/image216.sv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sv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svg"/><Relationship Id="rId103" Type="http://schemas.openxmlformats.org/officeDocument/2006/relationships/image" Target="media/image97.png"/><Relationship Id="rId124" Type="http://schemas.openxmlformats.org/officeDocument/2006/relationships/image" Target="media/image118.sv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svg"/><Relationship Id="rId187" Type="http://schemas.openxmlformats.org/officeDocument/2006/relationships/image" Target="media/image181.sv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svg"/><Relationship Id="rId114" Type="http://schemas.openxmlformats.org/officeDocument/2006/relationships/image" Target="media/image108.svg"/><Relationship Id="rId275" Type="http://schemas.openxmlformats.org/officeDocument/2006/relationships/image" Target="media/image269.sv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sv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svg"/><Relationship Id="rId18" Type="http://schemas.openxmlformats.org/officeDocument/2006/relationships/image" Target="media/image12.svg"/><Relationship Id="rId39" Type="http://schemas.openxmlformats.org/officeDocument/2006/relationships/image" Target="media/image33.svg"/><Relationship Id="rId265" Type="http://schemas.openxmlformats.org/officeDocument/2006/relationships/image" Target="media/image259.sv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svg"/><Relationship Id="rId125" Type="http://schemas.openxmlformats.org/officeDocument/2006/relationships/image" Target="media/image119.png"/><Relationship Id="rId146" Type="http://schemas.openxmlformats.org/officeDocument/2006/relationships/image" Target="media/image140.svg"/><Relationship Id="rId167" Type="http://schemas.openxmlformats.org/officeDocument/2006/relationships/image" Target="media/image161.png"/><Relationship Id="rId188" Type="http://schemas.openxmlformats.org/officeDocument/2006/relationships/image" Target="media/image18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170</TotalTime>
  <Pages>223</Pages>
  <Words>78606</Words>
  <Characters>449628</Characters>
  <Application>Microsoft Office Word</Application>
  <DocSecurity>0</DocSecurity>
  <Lines>12152</Lines>
  <Paragraphs>7655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520579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Buholt</dc:creator>
  <cp:keywords/>
  <dc:description/>
  <cp:lastModifiedBy>Hans Christian Wilter</cp:lastModifiedBy>
  <cp:revision>20</cp:revision>
  <dcterms:created xsi:type="dcterms:W3CDTF">2025-10-08T07:47:00Z</dcterms:created>
  <dcterms:modified xsi:type="dcterms:W3CDTF">2025-11-13T11:59:00Z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2025-10-09T10:03:31Z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cfe4d160-0ea2-4169-891e-0ac8de665309</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