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1AB2B" w14:textId="653BBC40" w:rsidR="00722F03" w:rsidRPr="00AF7A70" w:rsidRDefault="00722F03" w:rsidP="00722F03">
      <w:pPr>
        <w:widowControl w:val="0"/>
        <w:autoSpaceDE w:val="0"/>
        <w:autoSpaceDN w:val="0"/>
        <w:spacing w:before="55" w:line="240" w:lineRule="auto"/>
        <w:ind w:right="864"/>
        <w:jc w:val="righ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21-957</w:t>
      </w:r>
    </w:p>
    <w:p w14:paraId="1E9FE390" w14:textId="60B1233B" w:rsidR="004C5202" w:rsidRPr="00AF7A70" w:rsidRDefault="00677513" w:rsidP="00E00778">
      <w:pPr>
        <w:pStyle w:val="ANNEXIRomanREFTITLE"/>
        <w:rPr>
          <w:rFonts w:ascii="Times New Roman" w:hAnsi="Times New Roman" w:cs="Times New Roman"/>
          <w:sz w:val="24"/>
          <w:szCs w:val="24"/>
          <w:lang w:bidi="en-US"/>
        </w:rPr>
      </w:pPr>
      <w:r w:rsidRPr="00AF7A70">
        <w:rPr>
          <w:rFonts w:ascii="Times New Roman" w:eastAsia="Times New Roman" w:hAnsi="Times New Roman" w:cs="Times New Roman"/>
          <w:sz w:val="24"/>
          <w:szCs w:val="24"/>
          <w:lang w:bidi="nb-NO"/>
        </w:rPr>
        <w:t xml:space="preserve">VEDLEGG </w:t>
      </w:r>
      <w:proofErr w:type="spellStart"/>
      <w:r w:rsidRPr="00AF7A70">
        <w:rPr>
          <w:rFonts w:ascii="Times New Roman" w:eastAsia="Times New Roman" w:hAnsi="Times New Roman" w:cs="Times New Roman"/>
          <w:sz w:val="24"/>
          <w:szCs w:val="24"/>
          <w:lang w:bidi="nb-NO"/>
        </w:rPr>
        <w:t>TBT</w:t>
      </w:r>
      <w:proofErr w:type="spellEnd"/>
      <w:r w:rsidRPr="00AF7A70">
        <w:rPr>
          <w:rFonts w:ascii="Times New Roman" w:eastAsia="Times New Roman" w:hAnsi="Times New Roman" w:cs="Times New Roman"/>
          <w:sz w:val="24"/>
          <w:szCs w:val="24"/>
          <w:lang w:bidi="nb-NO"/>
        </w:rPr>
        <w:t>-</w:t>
      </w:r>
      <w:r w:rsidR="00125971">
        <w:rPr>
          <w:rFonts w:ascii="Times New Roman" w:eastAsia="Times New Roman" w:hAnsi="Times New Roman" w:cs="Times New Roman"/>
          <w:sz w:val="24"/>
          <w:szCs w:val="24"/>
          <w:lang w:bidi="nb-NO"/>
        </w:rPr>
        <w:t>XI</w:t>
      </w:r>
    </w:p>
    <w:p w14:paraId="40DDB0AB" w14:textId="35D4F8C0" w:rsidR="00677513" w:rsidRPr="00AF7A70" w:rsidRDefault="00677513" w:rsidP="00E00778">
      <w:pPr>
        <w:pStyle w:val="ANNEXIRomanREFTITLE"/>
        <w:rPr>
          <w:rFonts w:ascii="Times New Roman" w:hAnsi="Times New Roman" w:cs="Times New Roman"/>
          <w:sz w:val="24"/>
          <w:szCs w:val="24"/>
          <w:lang w:bidi="en-US"/>
        </w:rPr>
      </w:pPr>
      <w:r w:rsidRPr="00AF7A70">
        <w:rPr>
          <w:rFonts w:ascii="Times New Roman" w:eastAsia="Times New Roman" w:hAnsi="Times New Roman" w:cs="Times New Roman"/>
          <w:sz w:val="24"/>
          <w:szCs w:val="24"/>
          <w:lang w:bidi="nb-NO"/>
        </w:rPr>
        <w:t>ØKOLOGISKE PRODUKTER</w:t>
      </w:r>
    </w:p>
    <w:p w14:paraId="46656180" w14:textId="77777777" w:rsidR="004C5202" w:rsidRPr="00AF7A70" w:rsidRDefault="00677513" w:rsidP="004C5202">
      <w:pPr>
        <w:pStyle w:val="FTAarticlenumber"/>
        <w:rPr>
          <w:rFonts w:eastAsia="Calibri" w:cs="Times New Roman"/>
          <w:szCs w:val="24"/>
          <w:lang w:bidi="en-US"/>
        </w:rPr>
      </w:pPr>
      <w:r w:rsidRPr="00A85302">
        <w:rPr>
          <w:rFonts w:eastAsia="Calibri"/>
          <w:lang w:bidi="nb-NO"/>
        </w:rPr>
        <w:t>Artikkel 1</w:t>
      </w:r>
    </w:p>
    <w:p w14:paraId="16D8F746" w14:textId="7375614C" w:rsidR="00677513" w:rsidRPr="00AF7A70" w:rsidRDefault="00677513" w:rsidP="004C5202">
      <w:pPr>
        <w:pStyle w:val="FTAarticletitle"/>
        <w:rPr>
          <w:rFonts w:eastAsia="Calibri" w:cs="Times New Roman"/>
          <w:szCs w:val="24"/>
          <w:lang w:bidi="en-US"/>
        </w:rPr>
      </w:pPr>
      <w:r w:rsidRPr="00AF7A70">
        <w:rPr>
          <w:rFonts w:eastAsia="Calibri" w:cs="Times New Roman"/>
          <w:szCs w:val="24"/>
          <w:lang w:bidi="nb-NO"/>
        </w:rPr>
        <w:t>Målsetting og omfang</w:t>
      </w:r>
    </w:p>
    <w:p w14:paraId="4F50A856" w14:textId="3510698D" w:rsidR="00677513" w:rsidRPr="00AF7A70" w:rsidRDefault="00677513" w:rsidP="00237D2B">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Formålet med dette vedlegget er å fastsette bestemmelser og prosedyrer for å fremme handel med økologiske produkter i overensstemmelse med prinsippene om ikke-diskriminering og gjensidighet ved hjelp av partenes anerkjennelse av ekvivalens i sine respektive lover.</w:t>
      </w:r>
    </w:p>
    <w:p w14:paraId="6456C24F" w14:textId="4826BB40" w:rsidR="00677513" w:rsidRPr="00AF7A70" w:rsidRDefault="00677513" w:rsidP="00237D2B">
      <w:pPr>
        <w:pStyle w:val="FTAtextlistedparagraphs"/>
        <w:rPr>
          <w:rFonts w:ascii="Times New Roman" w:hAnsi="Times New Roman" w:cs="Times New Roman"/>
          <w:sz w:val="24"/>
        </w:rPr>
      </w:pPr>
      <w:r w:rsidRPr="00AF7A70">
        <w:rPr>
          <w:rFonts w:ascii="Times New Roman" w:eastAsia="Times New Roman" w:hAnsi="Times New Roman" w:cs="Times New Roman"/>
          <w:sz w:val="24"/>
          <w:lang w:bidi="nb-NO"/>
        </w:rPr>
        <w:t>Dette vedlegget gjelder for de økologiske produktene som er oppført i tillegg 1 og 2, som er i samsvar med lovene og forskriftene som er oppført i tillegg 3 eller 4</w:t>
      </w:r>
      <w:r w:rsidR="002114A2" w:rsidRPr="00AF7A70">
        <w:rPr>
          <w:rStyle w:val="Fotnotereferanse"/>
          <w:rFonts w:ascii="Times New Roman" w:eastAsia="Times New Roman" w:hAnsi="Times New Roman" w:cs="Times New Roman"/>
          <w:sz w:val="24"/>
          <w:lang w:bidi="nb-NO"/>
        </w:rPr>
        <w:footnoteReference w:id="2"/>
      </w:r>
      <w:r w:rsidRPr="00AF7A70">
        <w:rPr>
          <w:rFonts w:ascii="Times New Roman" w:eastAsia="Times New Roman" w:hAnsi="Times New Roman" w:cs="Times New Roman"/>
          <w:sz w:val="24"/>
          <w:lang w:bidi="nb-NO"/>
        </w:rPr>
        <w:t>. Felleskomiteen skal ha fullmakt til å endre tillegg 1, 2, 3 og 4.</w:t>
      </w:r>
    </w:p>
    <w:p w14:paraId="6F692D15" w14:textId="77777777" w:rsidR="00677513" w:rsidRPr="00AF7A70" w:rsidRDefault="00677513" w:rsidP="0014210B">
      <w:pPr>
        <w:widowControl w:val="0"/>
        <w:autoSpaceDE w:val="0"/>
        <w:autoSpaceDN w:val="0"/>
        <w:spacing w:before="1" w:line="240" w:lineRule="auto"/>
        <w:jc w:val="center"/>
        <w:rPr>
          <w:rFonts w:ascii="Times New Roman" w:eastAsia="Calibri" w:hAnsi="Times New Roman" w:cs="Times New Roman"/>
          <w:sz w:val="24"/>
          <w:szCs w:val="24"/>
          <w:lang w:bidi="en-US"/>
        </w:rPr>
      </w:pPr>
    </w:p>
    <w:p w14:paraId="02A9E4BB" w14:textId="77777777" w:rsidR="004C5202" w:rsidRPr="00AF7A70" w:rsidRDefault="00677513" w:rsidP="0014210B">
      <w:pPr>
        <w:widowControl w:val="0"/>
        <w:autoSpaceDE w:val="0"/>
        <w:autoSpaceDN w:val="0"/>
        <w:spacing w:line="240" w:lineRule="auto"/>
        <w:ind w:right="863"/>
        <w:jc w:val="center"/>
        <w:rPr>
          <w:rFonts w:ascii="Times New Roman" w:eastAsia="Calibri" w:hAnsi="Times New Roman" w:cs="Times New Roman"/>
          <w:b/>
          <w:sz w:val="24"/>
          <w:szCs w:val="24"/>
          <w:lang w:bidi="en-US"/>
        </w:rPr>
      </w:pPr>
      <w:r w:rsidRPr="004C5202">
        <w:rPr>
          <w:rStyle w:val="ArticlenumberArabicChar"/>
          <w:rFonts w:eastAsia="Calibri"/>
          <w:lang w:bidi="nb-NO"/>
        </w:rPr>
        <w:t>Artikkel 2</w:t>
      </w:r>
    </w:p>
    <w:p w14:paraId="249FEC20" w14:textId="77777777" w:rsidR="004C5202" w:rsidRPr="00AF7A70" w:rsidRDefault="004C5202" w:rsidP="0014210B">
      <w:pPr>
        <w:widowControl w:val="0"/>
        <w:autoSpaceDE w:val="0"/>
        <w:autoSpaceDN w:val="0"/>
        <w:spacing w:line="240" w:lineRule="auto"/>
        <w:ind w:right="863"/>
        <w:jc w:val="center"/>
        <w:rPr>
          <w:rFonts w:ascii="Times New Roman" w:eastAsia="Calibri" w:hAnsi="Times New Roman" w:cs="Times New Roman"/>
          <w:b/>
          <w:sz w:val="24"/>
          <w:szCs w:val="24"/>
          <w:lang w:bidi="en-US"/>
        </w:rPr>
      </w:pPr>
    </w:p>
    <w:p w14:paraId="081EE583" w14:textId="7F853363" w:rsidR="00677513" w:rsidRPr="00AF7A70" w:rsidRDefault="00677513" w:rsidP="006B31D9">
      <w:pPr>
        <w:pStyle w:val="FTAarticletitle"/>
        <w:tabs>
          <w:tab w:val="center" w:pos="3686"/>
        </w:tabs>
        <w:jc w:val="left"/>
        <w:rPr>
          <w:rFonts w:eastAsia="Calibri" w:cs="Times New Roman"/>
          <w:szCs w:val="24"/>
          <w:lang w:bidi="en-US"/>
        </w:rPr>
      </w:pPr>
      <w:r w:rsidRPr="00AF7A70">
        <w:rPr>
          <w:rFonts w:eastAsia="Calibri" w:cs="Times New Roman"/>
          <w:szCs w:val="24"/>
          <w:lang w:bidi="nb-NO"/>
        </w:rPr>
        <w:tab/>
        <w:t>Definisjoner</w:t>
      </w:r>
    </w:p>
    <w:p w14:paraId="24578731" w14:textId="77777777" w:rsidR="00677513" w:rsidRPr="00AF7A70" w:rsidRDefault="00677513" w:rsidP="00677513">
      <w:pPr>
        <w:widowControl w:val="0"/>
        <w:autoSpaceDE w:val="0"/>
        <w:autoSpaceDN w:val="0"/>
        <w:spacing w:line="240" w:lineRule="auto"/>
        <w:jc w:val="both"/>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I forbindelse med dette vedlegget:</w:t>
      </w:r>
    </w:p>
    <w:p w14:paraId="4CEA29E8" w14:textId="77777777" w:rsidR="00677513" w:rsidRPr="00AF7A70" w:rsidRDefault="00677513" w:rsidP="00677513">
      <w:pPr>
        <w:widowControl w:val="0"/>
        <w:autoSpaceDE w:val="0"/>
        <w:autoSpaceDN w:val="0"/>
        <w:spacing w:before="11" w:line="240" w:lineRule="auto"/>
        <w:rPr>
          <w:rFonts w:ascii="Times New Roman" w:eastAsia="Calibri" w:hAnsi="Times New Roman" w:cs="Times New Roman"/>
          <w:sz w:val="24"/>
          <w:szCs w:val="24"/>
          <w:lang w:bidi="en-US"/>
        </w:rPr>
      </w:pPr>
    </w:p>
    <w:p w14:paraId="48C6381D" w14:textId="0B18A3A8" w:rsidR="00677513" w:rsidRPr="00AF7A70" w:rsidRDefault="00677513" w:rsidP="00B83212">
      <w:pPr>
        <w:pStyle w:val="FTAtextlistedparagraphs"/>
        <w:numPr>
          <w:ilvl w:val="1"/>
          <w:numId w:val="2"/>
        </w:numPr>
        <w:rPr>
          <w:rFonts w:ascii="Times New Roman" w:hAnsi="Times New Roman" w:cs="Times New Roman"/>
          <w:sz w:val="24"/>
          <w:lang w:bidi="en-US"/>
        </w:rPr>
      </w:pPr>
      <w:r w:rsidRPr="00AF7A70">
        <w:rPr>
          <w:rFonts w:ascii="Times New Roman" w:eastAsia="Times New Roman" w:hAnsi="Times New Roman" w:cs="Times New Roman"/>
          <w:sz w:val="24"/>
          <w:lang w:bidi="nb-NO"/>
        </w:rPr>
        <w:t>"vedkommende myndighet" betyr en offisiell tjeneste som har jurisdiksjon over lovene og forskriftene som er oppført i tillegg 3 eller 4 og er ansvarlig for implementeringen av dette vedlegget</w:t>
      </w:r>
    </w:p>
    <w:p w14:paraId="3E593239" w14:textId="26A44FB7" w:rsidR="00677513" w:rsidRPr="00AF7A70" w:rsidRDefault="00677513" w:rsidP="00415CE4">
      <w:pPr>
        <w:pStyle w:val="FTAtextlistedparagraphs"/>
        <w:numPr>
          <w:ilvl w:val="1"/>
          <w:numId w:val="2"/>
        </w:numPr>
        <w:rPr>
          <w:rFonts w:ascii="Times New Roman" w:hAnsi="Times New Roman" w:cs="Times New Roman"/>
          <w:sz w:val="24"/>
          <w:lang w:bidi="en-US"/>
        </w:rPr>
      </w:pPr>
      <w:r w:rsidRPr="00AF7A70">
        <w:rPr>
          <w:rFonts w:ascii="Times New Roman" w:eastAsia="Times New Roman" w:hAnsi="Times New Roman" w:cs="Times New Roman"/>
          <w:sz w:val="24"/>
          <w:lang w:bidi="nb-NO"/>
        </w:rPr>
        <w:t>"kontrollmyndighet" betyr en myndighet som den kompetente myndigheten helt eller delvis har overdratt sin kontroll- og sertifiseringsmyndighet innen økologisk produksjon til, i samsvar med lovene og forskriftene som er oppført i tillegg 3 eller 4</w:t>
      </w:r>
    </w:p>
    <w:p w14:paraId="3A8EE415" w14:textId="180BF178" w:rsidR="00677513" w:rsidRPr="00AF7A70" w:rsidRDefault="00677513" w:rsidP="00415CE4">
      <w:pPr>
        <w:pStyle w:val="FTAtextlistedparagraphs"/>
        <w:numPr>
          <w:ilvl w:val="1"/>
          <w:numId w:val="2"/>
        </w:numPr>
        <w:rPr>
          <w:rFonts w:ascii="Times New Roman" w:hAnsi="Times New Roman" w:cs="Times New Roman"/>
          <w:sz w:val="24"/>
          <w:lang w:bidi="en-US"/>
        </w:rPr>
      </w:pPr>
      <w:r w:rsidRPr="00AF7A70">
        <w:rPr>
          <w:rFonts w:ascii="Times New Roman" w:eastAsia="Times New Roman" w:hAnsi="Times New Roman" w:cs="Times New Roman"/>
          <w:sz w:val="24"/>
          <w:lang w:bidi="nb-NO"/>
        </w:rPr>
        <w:t>"kontrollorgan" betyr en enhet som er anerkjent av den kompetente myndighet for å utføre inspeksjoner og sertifiseringer innen økologisk produksjon i samsvar med lovene og forskriftene som er oppført i tillegg 3 eller 4</w:t>
      </w:r>
    </w:p>
    <w:p w14:paraId="16D0DE43" w14:textId="77777777" w:rsidR="00677513" w:rsidRPr="00AF7A70" w:rsidRDefault="00677513" w:rsidP="00415CE4">
      <w:pPr>
        <w:pStyle w:val="FTAtextlistedparagraphs"/>
        <w:numPr>
          <w:ilvl w:val="1"/>
          <w:numId w:val="2"/>
        </w:numPr>
        <w:rPr>
          <w:rFonts w:ascii="Times New Roman" w:hAnsi="Times New Roman" w:cs="Times New Roman"/>
          <w:sz w:val="24"/>
          <w:lang w:bidi="en-US"/>
        </w:rPr>
      </w:pPr>
      <w:r w:rsidRPr="00AF7A70">
        <w:rPr>
          <w:rFonts w:ascii="Times New Roman" w:eastAsia="Times New Roman" w:hAnsi="Times New Roman" w:cs="Times New Roman"/>
          <w:sz w:val="24"/>
          <w:lang w:bidi="nb-NO"/>
        </w:rPr>
        <w:lastRenderedPageBreak/>
        <w:t>"ekvivalens" betyr muligheten som forskjellige lover, forskrifter og krav, samt inspeksjons- og sertifiseringssystemer, har til å oppfylle de samme målene.</w:t>
      </w:r>
    </w:p>
    <w:p w14:paraId="65EB61A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7A6CAC9C" w14:textId="77777777" w:rsidR="002C0790" w:rsidRPr="00AF7A70" w:rsidRDefault="00677513" w:rsidP="002C0790">
      <w:pPr>
        <w:pStyle w:val="ArticlenumberArabic"/>
        <w:rPr>
          <w:rFonts w:eastAsia="Calibri" w:cs="Times New Roman"/>
          <w:szCs w:val="24"/>
          <w:lang w:bidi="en-US"/>
        </w:rPr>
      </w:pPr>
      <w:r w:rsidRPr="00A85302">
        <w:rPr>
          <w:rFonts w:eastAsia="Calibri"/>
          <w:lang w:bidi="nb-NO"/>
        </w:rPr>
        <w:t>Artikkel 3</w:t>
      </w:r>
    </w:p>
    <w:p w14:paraId="344C3A25" w14:textId="2B6474B3" w:rsidR="00677513" w:rsidRPr="00AF7A70" w:rsidRDefault="00677513" w:rsidP="006B31D9">
      <w:pPr>
        <w:pStyle w:val="FTAarticletitle"/>
        <w:rPr>
          <w:rFonts w:eastAsia="Calibri" w:cs="Times New Roman"/>
          <w:szCs w:val="24"/>
          <w:lang w:bidi="en-US"/>
        </w:rPr>
      </w:pPr>
      <w:r w:rsidRPr="00AF7A70">
        <w:rPr>
          <w:rFonts w:eastAsia="Calibri" w:cs="Times New Roman"/>
          <w:szCs w:val="24"/>
          <w:lang w:bidi="nb-NO"/>
        </w:rPr>
        <w:t>Anerkjennelse av ekvivalens</w:t>
      </w:r>
    </w:p>
    <w:p w14:paraId="45117DA0" w14:textId="00F8DB1F" w:rsidR="00677513" w:rsidRPr="00AF7A70" w:rsidRDefault="00677513" w:rsidP="00415CE4">
      <w:pPr>
        <w:pStyle w:val="FTAtextlistedparagraphs"/>
        <w:numPr>
          <w:ilvl w:val="0"/>
          <w:numId w:val="3"/>
        </w:numPr>
        <w:rPr>
          <w:rFonts w:ascii="Times New Roman" w:hAnsi="Times New Roman" w:cs="Times New Roman"/>
          <w:sz w:val="24"/>
          <w:lang w:bidi="en-US"/>
        </w:rPr>
      </w:pPr>
      <w:r w:rsidRPr="00AF7A70">
        <w:rPr>
          <w:rFonts w:ascii="Times New Roman" w:eastAsia="Times New Roman" w:hAnsi="Times New Roman" w:cs="Times New Roman"/>
          <w:sz w:val="24"/>
          <w:lang w:bidi="nb-NO"/>
        </w:rPr>
        <w:t>Med hensyn til produkter som er oppført i tillegg 1, skal Island og Norge anerkjenne lovene og forskriftene i Storbritannia som er oppført i tillegg 3 som ekvivalente til lover og forskrifter</w:t>
      </w:r>
      <w:r w:rsidR="00397EBF">
        <w:rPr>
          <w:rFonts w:ascii="Times New Roman" w:eastAsia="Times New Roman" w:hAnsi="Times New Roman" w:cs="Times New Roman"/>
          <w:sz w:val="24"/>
          <w:lang w:bidi="nb-NO"/>
        </w:rPr>
        <w:t xml:space="preserve"> i Island og Norge</w:t>
      </w:r>
      <w:r w:rsidRPr="00AF7A70">
        <w:rPr>
          <w:rFonts w:ascii="Times New Roman" w:eastAsia="Times New Roman" w:hAnsi="Times New Roman" w:cs="Times New Roman"/>
          <w:sz w:val="24"/>
          <w:lang w:bidi="nb-NO"/>
        </w:rPr>
        <w:t xml:space="preserve"> som er oppført i tillegg 4.</w:t>
      </w:r>
    </w:p>
    <w:p w14:paraId="572A92EB" w14:textId="6112A0A9" w:rsidR="00677513"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Når det gjelder produkter som er oppført i tillegg 2, skal Storbritannia anerkjenne lovene og forskriftene i Island og Norge oppført i tillegg 4 som ekvivalente til Storbritannias lover og forskrifter som er oppført i tillegg 3.</w:t>
      </w:r>
    </w:p>
    <w:p w14:paraId="2D3A09C5" w14:textId="7234832C" w:rsidR="0032193E"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I lys av anvendelsesdatoen for Europaparlamentets forordning (EU) 2018/848 av 1. januar 2022 og Rådets forordning av 30. mai 2018 om økologisk produksjon og merking av økologiske produkter og om opphevelse av rådsforordning (EF) No 834/2007, skal anerkjennelse av ekvivalens referert til i punkt 1 og 2 revurderes av hver part etter at det både:</w:t>
      </w:r>
    </w:p>
    <w:p w14:paraId="20753741" w14:textId="77777777" w:rsidR="0032193E" w:rsidRPr="00AF7A70" w:rsidRDefault="00AE02FA" w:rsidP="0032193E">
      <w:pPr>
        <w:pStyle w:val="FTAtextlistedparagraphs"/>
        <w:numPr>
          <w:ilvl w:val="7"/>
          <w:numId w:val="2"/>
        </w:numPr>
        <w:tabs>
          <w:tab w:val="clear" w:pos="2380"/>
        </w:tabs>
        <w:ind w:left="709"/>
        <w:rPr>
          <w:rFonts w:ascii="Times New Roman" w:hAnsi="Times New Roman" w:cs="Times New Roman"/>
          <w:sz w:val="24"/>
          <w:lang w:bidi="en-US"/>
        </w:rPr>
      </w:pPr>
      <w:r w:rsidRPr="00AF7A70">
        <w:rPr>
          <w:rFonts w:ascii="Times New Roman" w:eastAsia="Times New Roman" w:hAnsi="Times New Roman" w:cs="Times New Roman"/>
          <w:sz w:val="24"/>
          <w:lang w:bidi="nb-NO"/>
        </w:rPr>
        <w:t xml:space="preserve">er gjort et vedtak om revurdering i henhold til artikkel 3 (Anerkjennelse av ekvivalens) av vedlegg TBT-4 (Økologiske produkter) i UK-EU </w:t>
      </w:r>
      <w:proofErr w:type="spellStart"/>
      <w:r w:rsidRPr="00AF7A70">
        <w:rPr>
          <w:rFonts w:ascii="Times New Roman" w:eastAsia="Times New Roman" w:hAnsi="Times New Roman" w:cs="Times New Roman"/>
          <w:sz w:val="24"/>
          <w:lang w:bidi="nb-NO"/>
        </w:rPr>
        <w:t>TCA</w:t>
      </w:r>
      <w:proofErr w:type="spellEnd"/>
      <w:r w:rsidRPr="00AF7A70">
        <w:rPr>
          <w:rFonts w:ascii="Times New Roman" w:eastAsia="Times New Roman" w:hAnsi="Times New Roman" w:cs="Times New Roman"/>
          <w:sz w:val="24"/>
          <w:lang w:bidi="nb-NO"/>
        </w:rPr>
        <w:t>, og</w:t>
      </w:r>
    </w:p>
    <w:p w14:paraId="795696B7" w14:textId="77777777" w:rsidR="0032193E" w:rsidRPr="00AF7A70" w:rsidRDefault="0032193E" w:rsidP="0032193E">
      <w:pPr>
        <w:pStyle w:val="FTAtextlistedparagraphs"/>
        <w:numPr>
          <w:ilvl w:val="7"/>
          <w:numId w:val="2"/>
        </w:numPr>
        <w:tabs>
          <w:tab w:val="clear" w:pos="2380"/>
        </w:tabs>
        <w:ind w:left="709"/>
        <w:rPr>
          <w:rFonts w:ascii="Times New Roman" w:hAnsi="Times New Roman" w:cs="Times New Roman"/>
          <w:sz w:val="24"/>
          <w:lang w:bidi="en-US"/>
        </w:rPr>
      </w:pPr>
      <w:r w:rsidRPr="00AF7A70">
        <w:rPr>
          <w:rFonts w:ascii="Times New Roman" w:eastAsia="Times New Roman" w:hAnsi="Times New Roman" w:cs="Times New Roman"/>
          <w:sz w:val="24"/>
          <w:lang w:bidi="nb-NO"/>
        </w:rPr>
        <w:t xml:space="preserve">er gjort et vedtak om </w:t>
      </w:r>
      <w:proofErr w:type="gramStart"/>
      <w:r w:rsidRPr="00AF7A70">
        <w:rPr>
          <w:rFonts w:ascii="Times New Roman" w:eastAsia="Times New Roman" w:hAnsi="Times New Roman" w:cs="Times New Roman"/>
          <w:sz w:val="24"/>
          <w:lang w:bidi="nb-NO"/>
        </w:rPr>
        <w:t>anvendelse</w:t>
      </w:r>
      <w:proofErr w:type="gramEnd"/>
      <w:r w:rsidRPr="00AF7A70">
        <w:rPr>
          <w:rFonts w:ascii="Times New Roman" w:eastAsia="Times New Roman" w:hAnsi="Times New Roman" w:cs="Times New Roman"/>
          <w:sz w:val="24"/>
          <w:lang w:bidi="nb-NO"/>
        </w:rPr>
        <w:t xml:space="preserve"> av Rådets forordning i EØS EFTA i henhold til EØS-avtalen. </w:t>
      </w:r>
    </w:p>
    <w:p w14:paraId="6A087B22" w14:textId="3AA57A6E" w:rsidR="00677513" w:rsidRPr="00AF7A70" w:rsidRDefault="00677513" w:rsidP="0032193E">
      <w:pPr>
        <w:pStyle w:val="FTAtextlistedparagraphs"/>
        <w:numPr>
          <w:ilvl w:val="0"/>
          <w:numId w:val="0"/>
        </w:numPr>
        <w:ind w:left="709"/>
        <w:rPr>
          <w:rFonts w:ascii="Times New Roman" w:hAnsi="Times New Roman" w:cs="Times New Roman"/>
          <w:sz w:val="24"/>
          <w:lang w:bidi="en-US"/>
        </w:rPr>
      </w:pPr>
      <w:r w:rsidRPr="00AF7A70">
        <w:rPr>
          <w:rFonts w:ascii="Times New Roman" w:eastAsia="Times New Roman" w:hAnsi="Times New Roman" w:cs="Times New Roman"/>
          <w:sz w:val="24"/>
          <w:lang w:bidi="nb-NO"/>
        </w:rPr>
        <w:t>Hvis ekvivalensen ikke blir bekreftet av en part på grunn av revurderingen i henhold til dette punktet, skal anerkjennelsen av ekvivalensen suspenderes.</w:t>
      </w:r>
    </w:p>
    <w:p w14:paraId="1B0DBDAB" w14:textId="77791026" w:rsidR="00677513"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Uten at det berører punkt 3 i tilfelle endring, tilbakekalling eller erstatning av lovene og forskriftene som er oppført i tillegg 3 eller 4, skal de nye reglene anses å være likeverdige med den annen parts regler, med mindre en part motsetter seg i samsvar med prosedyren som er fastsatt i punkt 5 og 6.</w:t>
      </w:r>
    </w:p>
    <w:p w14:paraId="10520D20" w14:textId="6DA0831B" w:rsidR="00677513"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Hvis en part, etter mottak av ytterligere informasjon som er etterspurt fra den andre parten, anser at den andre partens lover, forskrifter, saksbehandling eller praksis ikke lenger oppfyller kravene til ekvivalens, skal denne parten utstede en begrunnet anmodning til den andre parten om å endre relevante lover, forskrifter, administrative prosedyrer eller praksis, samt gi den andre parten en tilstrekkelig tidsperiode, som ikke skal være mindre enn tre måneder, for å sikre ekvivalens.</w:t>
      </w:r>
    </w:p>
    <w:p w14:paraId="201191B5" w14:textId="4FFDAEC9" w:rsidR="00677513"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lastRenderedPageBreak/>
        <w:t>Dersom den berørte parten etter utløpet av perioden i punkt 5 fortsatt anser at kravene til ekvivalens ikke er oppfylt, kan vedkommende ta en beslutning om ensidig å suspendere anerkjennelsen av ekvivalens av aktuelle lover og forskrifter som er oppført i tillegg 3 eller 4, med hensyn til de relevante økologiske produktene som er oppført i tillegg 1 eller 2.</w:t>
      </w:r>
    </w:p>
    <w:p w14:paraId="3780600E" w14:textId="73785E60" w:rsidR="00677513"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Etter utløpet av en oppsigelsesperiode på tre måneder, der en part ikke har gitt den informasjonen som kreves i artikkel 6 eller ikke godtar en fagfellevurdering i henhold til artikkel 7, kan man også ta en beslutning om ensidig å suspendere anerkjennelsen av ekvivalens av lovene og forskriftene som er nevnt i tillegg 3 eller 4 med hensyn til de relevante økologiske produktene som er oppført i tillegg 1 eller 2.</w:t>
      </w:r>
    </w:p>
    <w:p w14:paraId="1F27C2F3" w14:textId="6505BBD3" w:rsidR="00677513" w:rsidRPr="00AF7A70" w:rsidRDefault="00677513" w:rsidP="00415CE4">
      <w:pPr>
        <w:pStyle w:val="FTAtextlistedparagraphs"/>
        <w:tabs>
          <w:tab w:val="num" w:pos="0"/>
        </w:tabs>
        <w:rPr>
          <w:rFonts w:ascii="Times New Roman" w:hAnsi="Times New Roman" w:cs="Times New Roman"/>
          <w:sz w:val="24"/>
          <w:lang w:bidi="en-US"/>
        </w:rPr>
      </w:pPr>
      <w:r w:rsidRPr="00AF7A70">
        <w:rPr>
          <w:rFonts w:ascii="Times New Roman" w:eastAsia="Times New Roman" w:hAnsi="Times New Roman" w:cs="Times New Roman"/>
          <w:sz w:val="24"/>
          <w:lang w:bidi="nb-NO"/>
        </w:rPr>
        <w:t>Dersom anerkjennelsen av ekvivalens blir opphevet i overensstemmelse med denne artikkelen, skal partene på anmodning fra en part drøfte saken via komiteen for tekniske handelshindringer (</w:t>
      </w:r>
      <w:proofErr w:type="spellStart"/>
      <w:r w:rsidRPr="00AF7A70">
        <w:rPr>
          <w:rFonts w:ascii="Times New Roman" w:eastAsia="Times New Roman" w:hAnsi="Times New Roman" w:cs="Times New Roman"/>
          <w:sz w:val="24"/>
          <w:lang w:bidi="nb-NO"/>
        </w:rPr>
        <w:t>TBT</w:t>
      </w:r>
      <w:proofErr w:type="spellEnd"/>
      <w:r w:rsidRPr="00AF7A70">
        <w:rPr>
          <w:rFonts w:ascii="Times New Roman" w:eastAsia="Times New Roman" w:hAnsi="Times New Roman" w:cs="Times New Roman"/>
          <w:sz w:val="24"/>
          <w:lang w:bidi="nb-NO"/>
        </w:rPr>
        <w:t>) og gjøre sitt ytterste for å vurdere eventuelle tiltak som vil kunne gjøre det mulig å anerkjenne ekvivalens på nytt.</w:t>
      </w:r>
    </w:p>
    <w:p w14:paraId="55F14B13" w14:textId="1AA909C2" w:rsidR="00677513" w:rsidRPr="00AF7A70" w:rsidRDefault="00677513" w:rsidP="00415CE4">
      <w:pPr>
        <w:pStyle w:val="FTAtextlistedparagraphs"/>
        <w:numPr>
          <w:ilvl w:val="0"/>
          <w:numId w:val="11"/>
        </w:numPr>
        <w:rPr>
          <w:rFonts w:ascii="Times New Roman" w:hAnsi="Times New Roman" w:cs="Times New Roman"/>
          <w:sz w:val="24"/>
          <w:lang w:bidi="en-US"/>
        </w:rPr>
      </w:pPr>
      <w:r w:rsidRPr="00AF7A70">
        <w:rPr>
          <w:rFonts w:ascii="Times New Roman" w:eastAsia="Times New Roman" w:hAnsi="Times New Roman" w:cs="Times New Roman"/>
          <w:sz w:val="24"/>
          <w:lang w:bidi="nb-NO"/>
        </w:rPr>
        <w:t>Når det gjelder produkter som ikke er oppført i tillegg 1 eller 2, skal ekvivalensen drøftes av komiteen for tekniske handelshindringer etter anmodning fra en part.</w:t>
      </w:r>
    </w:p>
    <w:p w14:paraId="759B0ED8" w14:textId="77777777" w:rsidR="002C0790" w:rsidRPr="00AF7A70" w:rsidRDefault="00677513" w:rsidP="002C0790">
      <w:pPr>
        <w:pStyle w:val="ArticlenumberArabic"/>
        <w:rPr>
          <w:rFonts w:eastAsia="Calibri" w:cs="Times New Roman"/>
          <w:szCs w:val="24"/>
          <w:lang w:bidi="en-US"/>
        </w:rPr>
      </w:pPr>
      <w:bookmarkStart w:id="0" w:name="_Hlk70330504"/>
      <w:r w:rsidRPr="00A85302">
        <w:rPr>
          <w:rFonts w:eastAsia="Calibri"/>
          <w:lang w:bidi="nb-NO"/>
        </w:rPr>
        <w:t>Artikkel 4</w:t>
      </w:r>
    </w:p>
    <w:p w14:paraId="5B912FDD" w14:textId="06A90FE4" w:rsidR="00677513" w:rsidRPr="00AF7A70" w:rsidRDefault="00677513" w:rsidP="0051205A">
      <w:pPr>
        <w:pStyle w:val="FTAarticletitle"/>
        <w:rPr>
          <w:rFonts w:eastAsia="Calibri" w:cs="Times New Roman"/>
          <w:szCs w:val="24"/>
          <w:lang w:bidi="en-US"/>
        </w:rPr>
      </w:pPr>
      <w:r w:rsidRPr="00AF7A70">
        <w:rPr>
          <w:rFonts w:eastAsia="Calibri" w:cs="Times New Roman"/>
          <w:szCs w:val="24"/>
          <w:lang w:bidi="nb-NO"/>
        </w:rPr>
        <w:t>Import og omsetning</w:t>
      </w:r>
    </w:p>
    <w:bookmarkEnd w:id="0"/>
    <w:p w14:paraId="72B5E2C3" w14:textId="05A9937D" w:rsidR="00677513" w:rsidRPr="00AF7A70" w:rsidRDefault="00722F03" w:rsidP="00415CE4">
      <w:pPr>
        <w:pStyle w:val="FTAtextlistedparagraphs"/>
        <w:numPr>
          <w:ilvl w:val="0"/>
          <w:numId w:val="4"/>
        </w:numPr>
        <w:rPr>
          <w:rFonts w:ascii="Times New Roman" w:hAnsi="Times New Roman" w:cs="Times New Roman"/>
          <w:sz w:val="24"/>
          <w:lang w:bidi="en-US"/>
        </w:rPr>
      </w:pPr>
      <w:r w:rsidRPr="00AF7A70">
        <w:rPr>
          <w:rFonts w:ascii="Times New Roman" w:eastAsia="Times New Roman" w:hAnsi="Times New Roman" w:cs="Times New Roman"/>
          <w:sz w:val="24"/>
          <w:lang w:bidi="nb-NO"/>
        </w:rPr>
        <w:t>Island og Norge skal akseptere importen til deres områder av produktene som er oppført i tillegg 1, samt omsetning av disse produktene i markedet som økologiske produkter, forutsatt at disse produktene overholder lovene og forskriftene i Storbritannia som er oppført i tillegg 3 og ledsages av et medfølgende kontrollsertifikat utstedt av et kontrollorgan som er anerkjent av Storbritannia og angitt til Island og Norge som nevnt i punkt 3.</w:t>
      </w:r>
    </w:p>
    <w:p w14:paraId="1DB6C16F" w14:textId="683789B5" w:rsidR="00DB5D12"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 xml:space="preserve">Storbritannia skal akseptere import av produktene som er oppført i tillegg 2 til sitt område, samt omsetning av disse produktene i markedet som økologiske produkter, forutsatt at disse produktene overholder lovene og forskriftene i Island og Norge som er oppført i tillegg 4 og ledsages av et kontrollsertifikat utstedt av et kontrollorgan anerkjent av Island og Norge og angitt for Storbritannia som nevnt i punkt 3. </w:t>
      </w:r>
    </w:p>
    <w:p w14:paraId="2B8D1A33" w14:textId="04449391" w:rsidR="00677513"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Hver part anerkjenner kontrollmyndighetene eller kontrollorganene som den andre parten har angitt som ansvarlige for å utføre relevante kontroller når det gjelder økologiske produkter som omfattes av anerkjennelsen av ekvivalens som nevnt i artikkel 3 (Anerkjennelse av ekvivalens), samt for utstedelse av kontrollsertifikatet som nevnt i punkt 1 og 2 i denne artikkelen med sikte på import til og omsetning på den andre partens område.</w:t>
      </w:r>
    </w:p>
    <w:p w14:paraId="15C28E75" w14:textId="099F8F42" w:rsidR="00677513"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lastRenderedPageBreak/>
        <w:t>Den importerende parten skal i samarbeid med den andre parten tildele kodenumre til hver relevant kontrollmyndighet og kontrollorgan som er angitt av den andre parten.</w:t>
      </w:r>
    </w:p>
    <w:p w14:paraId="63DFE3E3" w14:textId="77777777" w:rsidR="00677513" w:rsidRPr="00AF7A70" w:rsidRDefault="00677513" w:rsidP="00677513">
      <w:pPr>
        <w:widowControl w:val="0"/>
        <w:autoSpaceDE w:val="0"/>
        <w:autoSpaceDN w:val="0"/>
        <w:spacing w:before="1" w:line="240" w:lineRule="auto"/>
        <w:rPr>
          <w:rFonts w:ascii="Times New Roman" w:eastAsia="Calibri" w:hAnsi="Times New Roman" w:cs="Times New Roman"/>
          <w:sz w:val="24"/>
          <w:szCs w:val="24"/>
          <w:lang w:bidi="en-US"/>
        </w:rPr>
      </w:pPr>
    </w:p>
    <w:p w14:paraId="3D2A59E7" w14:textId="77777777" w:rsidR="002C0790" w:rsidRPr="00AF7A70" w:rsidRDefault="00677513" w:rsidP="002C0790">
      <w:pPr>
        <w:pStyle w:val="ArticlenumberArabic"/>
        <w:rPr>
          <w:rFonts w:eastAsia="Calibri" w:cs="Times New Roman"/>
          <w:szCs w:val="24"/>
          <w:lang w:bidi="en-US"/>
        </w:rPr>
      </w:pPr>
      <w:r w:rsidRPr="00A85302">
        <w:rPr>
          <w:rFonts w:eastAsia="Calibri"/>
          <w:lang w:bidi="nb-NO"/>
        </w:rPr>
        <w:t>Artikkel 5</w:t>
      </w:r>
    </w:p>
    <w:p w14:paraId="1F365CF3" w14:textId="1CC7D214" w:rsidR="00677513" w:rsidRPr="00AF7A70" w:rsidRDefault="00677513" w:rsidP="002C0790">
      <w:pPr>
        <w:pStyle w:val="FTAarticletitle"/>
        <w:rPr>
          <w:rFonts w:eastAsia="Calibri" w:cs="Times New Roman"/>
          <w:szCs w:val="24"/>
          <w:lang w:bidi="en-US"/>
        </w:rPr>
      </w:pPr>
      <w:r w:rsidRPr="00AF7A70">
        <w:rPr>
          <w:rFonts w:eastAsia="Calibri" w:cs="Times New Roman"/>
          <w:szCs w:val="24"/>
          <w:lang w:bidi="nb-NO"/>
        </w:rPr>
        <w:t>Merking</w:t>
      </w:r>
    </w:p>
    <w:p w14:paraId="4B10DEAC" w14:textId="5FF4058E" w:rsidR="00677513" w:rsidRPr="00AF7A70" w:rsidRDefault="00677513" w:rsidP="00415CE4">
      <w:pPr>
        <w:pStyle w:val="FTAtextlistedparagraphs"/>
        <w:numPr>
          <w:ilvl w:val="0"/>
          <w:numId w:val="5"/>
        </w:numPr>
        <w:rPr>
          <w:rFonts w:ascii="Times New Roman" w:hAnsi="Times New Roman" w:cs="Times New Roman"/>
          <w:sz w:val="24"/>
          <w:lang w:bidi="en-US"/>
        </w:rPr>
      </w:pPr>
      <w:r w:rsidRPr="00AF7A70">
        <w:rPr>
          <w:rFonts w:ascii="Times New Roman" w:eastAsia="Times New Roman" w:hAnsi="Times New Roman" w:cs="Times New Roman"/>
          <w:sz w:val="24"/>
          <w:lang w:bidi="nb-NO"/>
        </w:rPr>
        <w:t>Produkter som importeres til en parts område i samsvar med dette vedlegget, skal oppfylle kravene til merking som er angitt i den importerende parts lover og forskrifter, som er oppført i tillegg 3 og 4. Disse produktene kan være påført økologiske logoer for Island eller Norge, enhver økologisk logo i Storbritannia eller en kombinasjon av disse logoene, som angitt i relevante lover og forskrifter, forutsatt at disse produktene overholder merkekravene for den respektive logoen eller logoene.</w:t>
      </w:r>
    </w:p>
    <w:p w14:paraId="3AF724F6" w14:textId="2E8208C7" w:rsidR="00677513"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Partene forplikter seg til å unngå misbruk av vilkårene som refererer til økologisk produksjon i forhold til økologiske produkter som er omfattet av anerkjennelse av ekvivalens i henhold til dette vedlegget.</w:t>
      </w:r>
    </w:p>
    <w:p w14:paraId="7AB9C440" w14:textId="0728F844" w:rsidR="00677513" w:rsidRPr="00AF7A70" w:rsidRDefault="00677513" w:rsidP="00415CE4">
      <w:pPr>
        <w:pStyle w:val="FTAtextlistedparagraphs"/>
        <w:rPr>
          <w:rFonts w:ascii="Times New Roman" w:hAnsi="Times New Roman" w:cs="Times New Roman"/>
          <w:sz w:val="24"/>
          <w:lang w:bidi="en-US"/>
        </w:rPr>
      </w:pPr>
      <w:r w:rsidRPr="00AF7A70">
        <w:rPr>
          <w:rFonts w:ascii="Times New Roman" w:eastAsia="Times New Roman" w:hAnsi="Times New Roman" w:cs="Times New Roman"/>
          <w:sz w:val="24"/>
          <w:lang w:bidi="nb-NO"/>
        </w:rPr>
        <w:t>Partene forplikter seg til å beskytte de økologiske logoene til Island og Norge og enhver britisk økologisk logo som er angitt i relevante lover og forskrifter mot misbruk eller etterligning. Partene skal sørge for at de økologiske logoene til Island og Norge og enhver økologisk logo i Storbritannia kun brukes til merking, reklame eller kommersielle dokumenter av økologiske produkter som overholder lovene og forskriftene som er oppført i tillegg 3 og 4.</w:t>
      </w:r>
    </w:p>
    <w:p w14:paraId="02B04249" w14:textId="55D7B067" w:rsidR="002C0790" w:rsidRPr="00AF7A70" w:rsidRDefault="00677513" w:rsidP="002C0790">
      <w:pPr>
        <w:pStyle w:val="ArticlenumberArabic"/>
        <w:rPr>
          <w:rFonts w:eastAsia="Calibri" w:cs="Times New Roman"/>
          <w:szCs w:val="24"/>
          <w:lang w:bidi="en-US"/>
        </w:rPr>
      </w:pPr>
      <w:r w:rsidRPr="00A85302">
        <w:rPr>
          <w:rFonts w:eastAsia="Calibri"/>
          <w:lang w:bidi="nb-NO"/>
        </w:rPr>
        <w:t>Artikkel 6</w:t>
      </w:r>
    </w:p>
    <w:p w14:paraId="09D8F810" w14:textId="1DB0940C" w:rsidR="00677513" w:rsidRPr="00AF7A70" w:rsidRDefault="00677513" w:rsidP="0051205A">
      <w:pPr>
        <w:pStyle w:val="FTAarticletitle"/>
        <w:rPr>
          <w:rFonts w:eastAsia="Calibri" w:cs="Times New Roman"/>
          <w:szCs w:val="24"/>
          <w:lang w:bidi="en-US"/>
        </w:rPr>
      </w:pPr>
      <w:r w:rsidRPr="00AF7A70">
        <w:rPr>
          <w:rFonts w:eastAsia="Calibri" w:cs="Times New Roman"/>
          <w:szCs w:val="24"/>
          <w:lang w:bidi="nb-NO"/>
        </w:rPr>
        <w:t>Utveksling av informasjon</w:t>
      </w:r>
    </w:p>
    <w:p w14:paraId="226BB6A6" w14:textId="14854576" w:rsidR="00677513" w:rsidRPr="00AF7A70" w:rsidRDefault="00677513" w:rsidP="00415CE4">
      <w:pPr>
        <w:pStyle w:val="FTAtextlistedparagraphs"/>
        <w:numPr>
          <w:ilvl w:val="0"/>
          <w:numId w:val="6"/>
        </w:numPr>
        <w:rPr>
          <w:rFonts w:ascii="Times New Roman" w:hAnsi="Times New Roman" w:cs="Times New Roman"/>
          <w:sz w:val="24"/>
          <w:lang w:bidi="en-US"/>
        </w:rPr>
      </w:pPr>
      <w:r w:rsidRPr="00AF7A70">
        <w:rPr>
          <w:rFonts w:ascii="Times New Roman" w:eastAsia="Times New Roman" w:hAnsi="Times New Roman" w:cs="Times New Roman"/>
          <w:sz w:val="24"/>
          <w:lang w:bidi="nb-NO"/>
        </w:rPr>
        <w:t xml:space="preserve">Partene skal utveksle all relevant informasjon med hensyn til gjennomføring og </w:t>
      </w:r>
      <w:proofErr w:type="gramStart"/>
      <w:r w:rsidRPr="00AF7A70">
        <w:rPr>
          <w:rFonts w:ascii="Times New Roman" w:eastAsia="Times New Roman" w:hAnsi="Times New Roman" w:cs="Times New Roman"/>
          <w:sz w:val="24"/>
          <w:lang w:bidi="nb-NO"/>
        </w:rPr>
        <w:t>anvendelse</w:t>
      </w:r>
      <w:proofErr w:type="gramEnd"/>
      <w:r w:rsidRPr="00AF7A70">
        <w:rPr>
          <w:rFonts w:ascii="Times New Roman" w:eastAsia="Times New Roman" w:hAnsi="Times New Roman" w:cs="Times New Roman"/>
          <w:sz w:val="24"/>
          <w:lang w:bidi="nb-NO"/>
        </w:rPr>
        <w:t xml:space="preserve"> av dette vedlegget. Spesielt skal hver part innen 31. mars i det andre året etter ikrafttredelse av denne avtalen, og innen 31. mars påfølgende år sende følgende til den andre:</w:t>
      </w:r>
    </w:p>
    <w:p w14:paraId="6361E281" w14:textId="746C45CF" w:rsidR="00677513" w:rsidRPr="00AF7A70" w:rsidRDefault="00677513" w:rsidP="00415CE4">
      <w:pPr>
        <w:pStyle w:val="FTAtextlistedparagraphs"/>
        <w:numPr>
          <w:ilvl w:val="1"/>
          <w:numId w:val="2"/>
        </w:numPr>
        <w:rPr>
          <w:rFonts w:ascii="Times New Roman" w:hAnsi="Times New Roman" w:cs="Times New Roman"/>
          <w:sz w:val="24"/>
          <w:lang w:bidi="en-US"/>
        </w:rPr>
      </w:pPr>
      <w:r w:rsidRPr="00AF7A70">
        <w:rPr>
          <w:rFonts w:ascii="Times New Roman" w:eastAsia="Times New Roman" w:hAnsi="Times New Roman" w:cs="Times New Roman"/>
          <w:sz w:val="24"/>
          <w:lang w:bidi="nb-NO"/>
        </w:rPr>
        <w:t>En rapport som inneholder informasjon om typer og mengder økologiske produkter som er eksportert i henhold til dette vedlegget, som dekker perioden fra januar til desember foregående år</w:t>
      </w:r>
    </w:p>
    <w:p w14:paraId="2A5D6527" w14:textId="7C53F4AE" w:rsidR="00677513" w:rsidRPr="00AF7A70" w:rsidRDefault="00677513" w:rsidP="00415CE4">
      <w:pPr>
        <w:pStyle w:val="FTAtextlistedparagraphs"/>
        <w:numPr>
          <w:ilvl w:val="1"/>
          <w:numId w:val="2"/>
        </w:numPr>
        <w:rPr>
          <w:rFonts w:ascii="Times New Roman" w:hAnsi="Times New Roman" w:cs="Times New Roman"/>
          <w:sz w:val="24"/>
          <w:lang w:bidi="en-US"/>
        </w:rPr>
      </w:pPr>
      <w:r w:rsidRPr="00AF7A70">
        <w:rPr>
          <w:rFonts w:ascii="Times New Roman" w:eastAsia="Times New Roman" w:hAnsi="Times New Roman" w:cs="Times New Roman"/>
          <w:sz w:val="24"/>
          <w:lang w:bidi="nb-NO"/>
        </w:rPr>
        <w:t>En rapport om overvåkings- og tilsynsaktivitetene som er utført av sine vedkommende myndigheter, oppnådde resultater og korrigerende tiltak som dekker perioden fra januar til desember foregående år, og</w:t>
      </w:r>
    </w:p>
    <w:p w14:paraId="5BFE5D63" w14:textId="139F4950" w:rsidR="00677513" w:rsidRPr="00AF7A70" w:rsidRDefault="00677513" w:rsidP="00415CE4">
      <w:pPr>
        <w:pStyle w:val="FTAtextlistedparagraphs"/>
        <w:numPr>
          <w:ilvl w:val="1"/>
          <w:numId w:val="2"/>
        </w:numPr>
        <w:rPr>
          <w:rFonts w:ascii="Times New Roman" w:hAnsi="Times New Roman" w:cs="Times New Roman"/>
          <w:sz w:val="24"/>
          <w:lang w:bidi="en-US"/>
        </w:rPr>
      </w:pPr>
      <w:r w:rsidRPr="00AF7A70">
        <w:rPr>
          <w:rFonts w:ascii="Times New Roman" w:eastAsia="Times New Roman" w:hAnsi="Times New Roman" w:cs="Times New Roman"/>
          <w:sz w:val="24"/>
          <w:lang w:bidi="nb-NO"/>
        </w:rPr>
        <w:lastRenderedPageBreak/>
        <w:t>Detaljer om relevante observerte uregelmessigheter og overtredelser av lover og forskrifter som er nevnt i tillegg 3 eller 4</w:t>
      </w:r>
    </w:p>
    <w:p w14:paraId="7985BDA4" w14:textId="77777777" w:rsidR="00677513" w:rsidRPr="00AF7A70" w:rsidRDefault="00677513" w:rsidP="00415CE4">
      <w:pPr>
        <w:pStyle w:val="FTAtextlistedparagraphs"/>
        <w:numPr>
          <w:ilvl w:val="0"/>
          <w:numId w:val="9"/>
        </w:numPr>
        <w:rPr>
          <w:rFonts w:ascii="Times New Roman" w:hAnsi="Times New Roman" w:cs="Times New Roman"/>
          <w:sz w:val="24"/>
          <w:lang w:bidi="en-US"/>
        </w:rPr>
      </w:pPr>
      <w:r w:rsidRPr="00AF7A70">
        <w:rPr>
          <w:rFonts w:ascii="Times New Roman" w:eastAsia="Times New Roman" w:hAnsi="Times New Roman" w:cs="Times New Roman"/>
          <w:sz w:val="24"/>
          <w:lang w:bidi="nb-NO"/>
        </w:rPr>
        <w:t>Hver part skal uten ugrunnet opphold informere den andre parten om:</w:t>
      </w:r>
    </w:p>
    <w:p w14:paraId="1AC93B6F" w14:textId="77777777" w:rsidR="00677513" w:rsidRPr="00AF7A70" w:rsidRDefault="00677513" w:rsidP="00677513">
      <w:pPr>
        <w:widowControl w:val="0"/>
        <w:autoSpaceDE w:val="0"/>
        <w:autoSpaceDN w:val="0"/>
        <w:spacing w:before="3" w:line="240" w:lineRule="auto"/>
        <w:rPr>
          <w:rFonts w:ascii="Times New Roman" w:eastAsia="Calibri" w:hAnsi="Times New Roman" w:cs="Times New Roman"/>
          <w:sz w:val="24"/>
          <w:szCs w:val="24"/>
          <w:lang w:bidi="en-US"/>
        </w:rPr>
      </w:pPr>
    </w:p>
    <w:p w14:paraId="34F9D8BB" w14:textId="77777777" w:rsidR="00677513" w:rsidRPr="00AF7A70" w:rsidRDefault="00677513" w:rsidP="00415CE4">
      <w:pPr>
        <w:widowControl w:val="0"/>
        <w:numPr>
          <w:ilvl w:val="1"/>
          <w:numId w:val="10"/>
        </w:numPr>
        <w:tabs>
          <w:tab w:val="left" w:pos="2096"/>
        </w:tabs>
        <w:autoSpaceDE w:val="0"/>
        <w:autoSpaceDN w:val="0"/>
        <w:spacing w:before="1" w:line="240" w:lineRule="auto"/>
        <w:ind w:right="881"/>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Enhver oppdatering av listen over vedkommende myndigheter, kontrollmyndigheter og kontrollorganer, inkludert relevant kontaktinformasjon (spesielt adresse og nettsted)</w:t>
      </w:r>
    </w:p>
    <w:p w14:paraId="6FFC5BBE" w14:textId="77777777" w:rsidR="00677513" w:rsidRPr="00AF7A70" w:rsidRDefault="00677513" w:rsidP="00677513">
      <w:pPr>
        <w:widowControl w:val="0"/>
        <w:autoSpaceDE w:val="0"/>
        <w:autoSpaceDN w:val="0"/>
        <w:spacing w:before="7" w:line="240" w:lineRule="auto"/>
        <w:rPr>
          <w:rFonts w:ascii="Times New Roman" w:eastAsia="Calibri" w:hAnsi="Times New Roman" w:cs="Times New Roman"/>
          <w:sz w:val="24"/>
          <w:szCs w:val="24"/>
          <w:lang w:bidi="en-US"/>
        </w:rPr>
      </w:pPr>
    </w:p>
    <w:p w14:paraId="3F5871BF" w14:textId="2A02F471" w:rsidR="00677513" w:rsidRPr="00AF7A70" w:rsidRDefault="00677513" w:rsidP="00415CE4">
      <w:pPr>
        <w:widowControl w:val="0"/>
        <w:numPr>
          <w:ilvl w:val="1"/>
          <w:numId w:val="10"/>
        </w:numPr>
        <w:tabs>
          <w:tab w:val="left" w:pos="2096"/>
        </w:tabs>
        <w:autoSpaceDE w:val="0"/>
        <w:autoSpaceDN w:val="0"/>
        <w:spacing w:before="1" w:line="242" w:lineRule="auto"/>
        <w:ind w:right="875"/>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Eventuelle endringer eller opphevelser som parten har til hensikt å gjøre i forbindelse med lover eller forskrifter som er oppført i tillegg 3 eller 4, forslag til nye lover eller forskrifter eller relevante foreslåtte endringer i administrative prosedyrer og praksis knyttet til økologiske produkter som er omfattet av dette vedlegget, og</w:t>
      </w:r>
    </w:p>
    <w:p w14:paraId="3F10919D" w14:textId="77777777" w:rsidR="00677513" w:rsidRPr="00AF7A70" w:rsidRDefault="00677513" w:rsidP="00677513">
      <w:pPr>
        <w:widowControl w:val="0"/>
        <w:autoSpaceDE w:val="0"/>
        <w:autoSpaceDN w:val="0"/>
        <w:spacing w:before="4" w:line="240" w:lineRule="auto"/>
        <w:rPr>
          <w:rFonts w:ascii="Times New Roman" w:eastAsia="Calibri" w:hAnsi="Times New Roman" w:cs="Times New Roman"/>
          <w:sz w:val="24"/>
          <w:szCs w:val="24"/>
          <w:lang w:bidi="en-US"/>
        </w:rPr>
      </w:pPr>
    </w:p>
    <w:p w14:paraId="4DFBA1CB" w14:textId="4E974518" w:rsidR="00677513" w:rsidRPr="00AF7A70" w:rsidRDefault="00677513" w:rsidP="00415CE4">
      <w:pPr>
        <w:widowControl w:val="0"/>
        <w:numPr>
          <w:ilvl w:val="1"/>
          <w:numId w:val="10"/>
        </w:numPr>
        <w:tabs>
          <w:tab w:val="left" w:pos="2096"/>
        </w:tabs>
        <w:autoSpaceDE w:val="0"/>
        <w:autoSpaceDN w:val="0"/>
        <w:spacing w:line="240" w:lineRule="auto"/>
        <w:ind w:right="875"/>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Eventuelle endringer eller opphevelser som parten har vedtatt i forbindelse med lover eller forskrifter som er oppført i tillegg 3 eller 4, ny lovgivning eller relevante endringer i administrative prosedyrer og praksis knyttet til økologiske produkter som er omfattet av dette vedlegget.</w:t>
      </w:r>
    </w:p>
    <w:p w14:paraId="0F1E6E87" w14:textId="77777777" w:rsidR="002C0790" w:rsidRPr="00AF7A70" w:rsidRDefault="00677513" w:rsidP="002C0790">
      <w:pPr>
        <w:pStyle w:val="ArticlenumberArabic"/>
        <w:rPr>
          <w:rFonts w:eastAsia="Calibri" w:cs="Times New Roman"/>
          <w:szCs w:val="24"/>
          <w:lang w:bidi="en-US"/>
        </w:rPr>
      </w:pPr>
      <w:r w:rsidRPr="00A85302">
        <w:rPr>
          <w:rFonts w:eastAsia="Calibri"/>
          <w:lang w:bidi="nb-NO"/>
        </w:rPr>
        <w:t>Artikkel 7</w:t>
      </w:r>
    </w:p>
    <w:p w14:paraId="7868D313" w14:textId="593320D8" w:rsidR="00677513" w:rsidRPr="00AF7A70" w:rsidRDefault="00677513" w:rsidP="0051205A">
      <w:pPr>
        <w:pStyle w:val="FTAarticletitle"/>
        <w:rPr>
          <w:rFonts w:eastAsia="Calibri" w:cs="Times New Roman"/>
          <w:szCs w:val="24"/>
          <w:lang w:bidi="en-US"/>
        </w:rPr>
      </w:pPr>
      <w:r w:rsidRPr="00AF7A70">
        <w:rPr>
          <w:rFonts w:eastAsia="Calibri" w:cs="Times New Roman"/>
          <w:szCs w:val="24"/>
          <w:lang w:bidi="nb-NO"/>
        </w:rPr>
        <w:t>Fagfellevurderinger</w:t>
      </w:r>
    </w:p>
    <w:p w14:paraId="23CFEC8F" w14:textId="13B5753A" w:rsidR="00677513" w:rsidRPr="00AF7A70" w:rsidRDefault="00677513" w:rsidP="00415CE4">
      <w:pPr>
        <w:pStyle w:val="FTAtextlistedparagraphs"/>
        <w:numPr>
          <w:ilvl w:val="0"/>
          <w:numId w:val="7"/>
        </w:numPr>
        <w:rPr>
          <w:rFonts w:ascii="Times New Roman" w:hAnsi="Times New Roman" w:cs="Times New Roman"/>
          <w:sz w:val="24"/>
          <w:lang w:bidi="en-US"/>
        </w:rPr>
      </w:pPr>
      <w:r w:rsidRPr="00AF7A70">
        <w:rPr>
          <w:rFonts w:ascii="Times New Roman" w:eastAsia="Times New Roman" w:hAnsi="Times New Roman" w:cs="Times New Roman"/>
          <w:sz w:val="24"/>
          <w:lang w:bidi="nb-NO"/>
        </w:rPr>
        <w:t xml:space="preserve">Etter et forhåndsvarsel på minst seks måneder skal hver part tillate tjenestemenn eller eksperter utpekt av den andre parten å gjennomføre fagfellevurderinger på sitt område for å verifisere at relevante kontrollmyndigheter og kontrollorganer utfører kontrollene som kreves for å </w:t>
      </w:r>
      <w:proofErr w:type="gramStart"/>
      <w:r w:rsidRPr="00AF7A70">
        <w:rPr>
          <w:rFonts w:ascii="Times New Roman" w:eastAsia="Times New Roman" w:hAnsi="Times New Roman" w:cs="Times New Roman"/>
          <w:sz w:val="24"/>
          <w:lang w:bidi="nb-NO"/>
        </w:rPr>
        <w:t>implementere</w:t>
      </w:r>
      <w:proofErr w:type="gramEnd"/>
      <w:r w:rsidRPr="00AF7A70">
        <w:rPr>
          <w:rFonts w:ascii="Times New Roman" w:eastAsia="Times New Roman" w:hAnsi="Times New Roman" w:cs="Times New Roman"/>
          <w:sz w:val="24"/>
          <w:lang w:bidi="nb-NO"/>
        </w:rPr>
        <w:t xml:space="preserve"> dette vedlegget.</w:t>
      </w:r>
    </w:p>
    <w:p w14:paraId="7AB2F5A0" w14:textId="77777777" w:rsidR="00677513" w:rsidRPr="00AF7A70" w:rsidRDefault="00677513" w:rsidP="00415CE4">
      <w:pPr>
        <w:pStyle w:val="FTAtextlistedparagraphs"/>
        <w:rPr>
          <w:rFonts w:ascii="Times New Roman" w:hAnsi="Times New Roman" w:cs="Times New Roman"/>
          <w:sz w:val="24"/>
        </w:rPr>
      </w:pPr>
      <w:r w:rsidRPr="00AF7A70">
        <w:rPr>
          <w:rFonts w:ascii="Times New Roman" w:eastAsia="Times New Roman" w:hAnsi="Times New Roman" w:cs="Times New Roman"/>
          <w:sz w:val="24"/>
          <w:lang w:bidi="nb-NO"/>
        </w:rPr>
        <w:t>Hver part skal samarbeide med og bistå den andre parten, i den grad det er tillatt i henhold til gjeldende lov, i gjennomføringen av fagfellevurderingene som nevnt i punkt 1, som kan omfatte besøk til kontorer hos relevante kontrollmyndigheter og kontrollorganer, prosessanlegg og sertifiserte operatører.</w:t>
      </w:r>
    </w:p>
    <w:p w14:paraId="3E85E67F" w14:textId="77777777" w:rsidR="00677513" w:rsidRPr="00AF7A70" w:rsidRDefault="00677513" w:rsidP="00677513">
      <w:pPr>
        <w:widowControl w:val="0"/>
        <w:autoSpaceDE w:val="0"/>
        <w:autoSpaceDN w:val="0"/>
        <w:spacing w:before="1" w:line="240" w:lineRule="auto"/>
        <w:rPr>
          <w:rFonts w:ascii="Times New Roman" w:eastAsia="Calibri" w:hAnsi="Times New Roman" w:cs="Times New Roman"/>
          <w:sz w:val="24"/>
          <w:szCs w:val="24"/>
          <w:lang w:bidi="en-US"/>
        </w:rPr>
      </w:pPr>
    </w:p>
    <w:p w14:paraId="510A1613" w14:textId="77777777" w:rsidR="00677513" w:rsidRPr="00AF7A70" w:rsidRDefault="00677513" w:rsidP="00677513">
      <w:pPr>
        <w:widowControl w:val="0"/>
        <w:autoSpaceDE w:val="0"/>
        <w:autoSpaceDN w:val="0"/>
        <w:spacing w:line="237" w:lineRule="auto"/>
        <w:jc w:val="both"/>
        <w:rPr>
          <w:rFonts w:ascii="Times New Roman" w:eastAsia="Calibri" w:hAnsi="Times New Roman" w:cs="Times New Roman"/>
          <w:sz w:val="24"/>
          <w:szCs w:val="24"/>
          <w:lang w:bidi="en-US"/>
        </w:rPr>
        <w:sectPr w:rsidR="00677513" w:rsidRPr="00AF7A70" w:rsidSect="004C5202">
          <w:headerReference w:type="even" r:id="rId12"/>
          <w:headerReference w:type="default" r:id="rId13"/>
          <w:footerReference w:type="even" r:id="rId14"/>
          <w:footerReference w:type="default" r:id="rId15"/>
          <w:headerReference w:type="first" r:id="rId16"/>
          <w:footerReference w:type="first" r:id="rId17"/>
          <w:pgSz w:w="11910" w:h="16840"/>
          <w:pgMar w:top="1701" w:right="1644" w:bottom="1701" w:left="2211" w:header="746" w:footer="1431" w:gutter="0"/>
          <w:cols w:space="720"/>
        </w:sectPr>
      </w:pPr>
    </w:p>
    <w:p w14:paraId="0AFDAC19" w14:textId="77777777" w:rsidR="00677513" w:rsidRPr="00AF7A70" w:rsidRDefault="00677513" w:rsidP="00677513">
      <w:pPr>
        <w:widowControl w:val="0"/>
        <w:autoSpaceDE w:val="0"/>
        <w:autoSpaceDN w:val="0"/>
        <w:spacing w:before="8" w:line="240" w:lineRule="auto"/>
        <w:rPr>
          <w:rFonts w:ascii="Times New Roman" w:eastAsia="Calibri" w:hAnsi="Times New Roman" w:cs="Times New Roman"/>
          <w:sz w:val="24"/>
          <w:szCs w:val="24"/>
          <w:lang w:bidi="en-US"/>
        </w:rPr>
      </w:pPr>
    </w:p>
    <w:p w14:paraId="40C002B7" w14:textId="5EA21FBC" w:rsidR="00677513" w:rsidRPr="00AF7A70" w:rsidRDefault="00677513" w:rsidP="00677513">
      <w:pPr>
        <w:widowControl w:val="0"/>
        <w:autoSpaceDE w:val="0"/>
        <w:autoSpaceDN w:val="0"/>
        <w:spacing w:before="55" w:line="240" w:lineRule="auto"/>
        <w:ind w:right="852"/>
        <w:jc w:val="center"/>
        <w:rPr>
          <w:rFonts w:ascii="Times New Roman" w:eastAsia="Calibri" w:hAnsi="Times New Roman" w:cs="Times New Roman"/>
          <w:sz w:val="24"/>
          <w:szCs w:val="24"/>
          <w:u w:val="single"/>
          <w:lang w:bidi="en-US"/>
        </w:rPr>
      </w:pPr>
      <w:r w:rsidRPr="001D2F1E">
        <w:rPr>
          <w:rStyle w:val="ANNEXIRomanREFTITLEChar"/>
          <w:lang w:bidi="nb-NO"/>
        </w:rPr>
        <w:t>TILLEGG</w:t>
      </w:r>
      <w:r w:rsidR="001D2F1E" w:rsidRPr="00AF7A70">
        <w:rPr>
          <w:rFonts w:ascii="Times New Roman" w:eastAsia="Calibri" w:hAnsi="Times New Roman" w:cs="Times New Roman"/>
          <w:sz w:val="24"/>
          <w:szCs w:val="24"/>
          <w:u w:val="single"/>
          <w:lang w:bidi="nb-NO"/>
        </w:rPr>
        <w:t xml:space="preserve"> 1</w:t>
      </w:r>
    </w:p>
    <w:p w14:paraId="0754B2BE" w14:textId="1FF69D54" w:rsidR="00677513" w:rsidRPr="00AF7A70" w:rsidRDefault="00677513" w:rsidP="00E00778">
      <w:pPr>
        <w:pStyle w:val="ANNEXIRomanREFTITLE"/>
        <w:rPr>
          <w:rFonts w:ascii="Times New Roman" w:hAnsi="Times New Roman" w:cs="Times New Roman"/>
          <w:sz w:val="24"/>
          <w:szCs w:val="24"/>
          <w:lang w:bidi="en-US"/>
        </w:rPr>
      </w:pPr>
      <w:r w:rsidRPr="00AF7A70">
        <w:rPr>
          <w:rFonts w:ascii="Times New Roman" w:eastAsia="Times New Roman" w:hAnsi="Times New Roman" w:cs="Times New Roman"/>
          <w:sz w:val="24"/>
          <w:szCs w:val="24"/>
          <w:lang w:bidi="nb-NO"/>
        </w:rPr>
        <w:t>ØKOLOGISKE PRODUKTER FRA STORBRITANNIA HVOR ISLAND OG NORGE ANERKJENNER EKVIVALENS</w:t>
      </w:r>
    </w:p>
    <w:p w14:paraId="5759E2F0" w14:textId="77777777" w:rsidR="00677513" w:rsidRPr="00AF7A70" w:rsidRDefault="00677513" w:rsidP="00677513">
      <w:pPr>
        <w:widowControl w:val="0"/>
        <w:autoSpaceDE w:val="0"/>
        <w:autoSpaceDN w:val="0"/>
        <w:spacing w:before="10" w:after="1" w:line="240" w:lineRule="auto"/>
        <w:rPr>
          <w:rFonts w:ascii="Times New Roman" w:eastAsia="Calibri" w:hAnsi="Times New Roman" w:cs="Times New Roman"/>
          <w:sz w:val="24"/>
          <w:szCs w:val="24"/>
          <w:lang w:bidi="en-US"/>
        </w:rPr>
      </w:pPr>
    </w:p>
    <w:tbl>
      <w:tblPr>
        <w:tblW w:w="90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4507"/>
      </w:tblGrid>
      <w:tr w:rsidR="00677513" w:rsidRPr="001E5B00" w14:paraId="297E6DC3" w14:textId="77777777" w:rsidTr="000E1957">
        <w:trPr>
          <w:trHeight w:val="270"/>
        </w:trPr>
        <w:tc>
          <w:tcPr>
            <w:tcW w:w="4512" w:type="dxa"/>
          </w:tcPr>
          <w:p w14:paraId="2E63E8B5" w14:textId="77777777" w:rsidR="00677513" w:rsidRPr="00AF7A70" w:rsidRDefault="00677513" w:rsidP="00293A75">
            <w:pPr>
              <w:widowControl w:val="0"/>
              <w:autoSpaceDE w:val="0"/>
              <w:autoSpaceDN w:val="0"/>
              <w:spacing w:line="249" w:lineRule="exact"/>
              <w:rPr>
                <w:rFonts w:ascii="Times New Roman" w:eastAsia="Calibri" w:hAnsi="Times New Roman" w:cs="Times New Roman"/>
                <w:b/>
                <w:sz w:val="24"/>
                <w:szCs w:val="24"/>
                <w:lang w:bidi="en-US"/>
              </w:rPr>
            </w:pPr>
            <w:r w:rsidRPr="00AF7A70">
              <w:rPr>
                <w:rFonts w:ascii="Times New Roman" w:eastAsia="Calibri" w:hAnsi="Times New Roman" w:cs="Times New Roman"/>
                <w:b/>
                <w:sz w:val="24"/>
                <w:szCs w:val="24"/>
                <w:lang w:bidi="nb-NO"/>
              </w:rPr>
              <w:t>Beskrivelse</w:t>
            </w:r>
          </w:p>
        </w:tc>
        <w:tc>
          <w:tcPr>
            <w:tcW w:w="4507" w:type="dxa"/>
          </w:tcPr>
          <w:p w14:paraId="49E32139" w14:textId="77777777" w:rsidR="00677513" w:rsidRPr="00AF7A70" w:rsidRDefault="00677513" w:rsidP="00293A75">
            <w:pPr>
              <w:widowControl w:val="0"/>
              <w:autoSpaceDE w:val="0"/>
              <w:autoSpaceDN w:val="0"/>
              <w:spacing w:line="249" w:lineRule="exact"/>
              <w:rPr>
                <w:rFonts w:ascii="Times New Roman" w:eastAsia="Calibri" w:hAnsi="Times New Roman" w:cs="Times New Roman"/>
                <w:b/>
                <w:sz w:val="24"/>
                <w:szCs w:val="24"/>
                <w:lang w:bidi="en-US"/>
              </w:rPr>
            </w:pPr>
            <w:r w:rsidRPr="00AF7A70">
              <w:rPr>
                <w:rFonts w:ascii="Times New Roman" w:eastAsia="Calibri" w:hAnsi="Times New Roman" w:cs="Times New Roman"/>
                <w:b/>
                <w:sz w:val="24"/>
                <w:szCs w:val="24"/>
                <w:lang w:bidi="nb-NO"/>
              </w:rPr>
              <w:t>Kommentarer</w:t>
            </w:r>
          </w:p>
        </w:tc>
      </w:tr>
      <w:tr w:rsidR="00677513" w:rsidRPr="001E5B00" w14:paraId="71D59462" w14:textId="77777777" w:rsidTr="000E1957">
        <w:trPr>
          <w:trHeight w:val="270"/>
        </w:trPr>
        <w:tc>
          <w:tcPr>
            <w:tcW w:w="4512" w:type="dxa"/>
          </w:tcPr>
          <w:p w14:paraId="72459473" w14:textId="77777777" w:rsidR="00677513" w:rsidRPr="00AF7A70" w:rsidRDefault="00677513" w:rsidP="00293A75">
            <w:pPr>
              <w:widowControl w:val="0"/>
              <w:autoSpaceDE w:val="0"/>
              <w:autoSpaceDN w:val="0"/>
              <w:spacing w:line="249"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Ubehandlede planteprodukter</w:t>
            </w:r>
          </w:p>
        </w:tc>
        <w:tc>
          <w:tcPr>
            <w:tcW w:w="4507" w:type="dxa"/>
          </w:tcPr>
          <w:p w14:paraId="725CEBF9"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r w:rsidR="00677513" w:rsidRPr="001E5B00" w14:paraId="72A7F1DA" w14:textId="77777777" w:rsidTr="000E1957">
        <w:trPr>
          <w:trHeight w:val="265"/>
        </w:trPr>
        <w:tc>
          <w:tcPr>
            <w:tcW w:w="4512" w:type="dxa"/>
          </w:tcPr>
          <w:p w14:paraId="29AA6738" w14:textId="530C9BAD" w:rsidR="00677513" w:rsidRPr="00AF7A70" w:rsidRDefault="00677513" w:rsidP="00293A75">
            <w:pPr>
              <w:widowControl w:val="0"/>
              <w:autoSpaceDE w:val="0"/>
              <w:autoSpaceDN w:val="0"/>
              <w:spacing w:line="245"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Levende dyr eller ubehandlede animalske produkter</w:t>
            </w:r>
            <w:r w:rsidR="002114A2" w:rsidRPr="00AF7A70">
              <w:rPr>
                <w:rStyle w:val="Fotnotereferanse"/>
                <w:rFonts w:ascii="Times New Roman" w:eastAsia="Calibri" w:hAnsi="Times New Roman" w:cs="Times New Roman"/>
                <w:sz w:val="24"/>
                <w:szCs w:val="24"/>
                <w:lang w:bidi="nb-NO"/>
              </w:rPr>
              <w:footnoteReference w:id="3"/>
            </w:r>
          </w:p>
        </w:tc>
        <w:tc>
          <w:tcPr>
            <w:tcW w:w="4507" w:type="dxa"/>
          </w:tcPr>
          <w:p w14:paraId="09468D50" w14:textId="77777777" w:rsidR="00677513" w:rsidRPr="00AF7A70" w:rsidRDefault="00677513" w:rsidP="00293A75">
            <w:pPr>
              <w:widowControl w:val="0"/>
              <w:autoSpaceDE w:val="0"/>
              <w:autoSpaceDN w:val="0"/>
              <w:spacing w:line="245"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Inkluderer honning</w:t>
            </w:r>
          </w:p>
        </w:tc>
      </w:tr>
      <w:tr w:rsidR="00677513" w:rsidRPr="001E5B00" w14:paraId="24C041AD" w14:textId="77777777" w:rsidTr="000E1957">
        <w:trPr>
          <w:trHeight w:val="270"/>
        </w:trPr>
        <w:tc>
          <w:tcPr>
            <w:tcW w:w="4512" w:type="dxa"/>
          </w:tcPr>
          <w:p w14:paraId="2FF63673" w14:textId="77777777" w:rsidR="00677513" w:rsidRPr="00AF7A70" w:rsidRDefault="00677513" w:rsidP="00293A75">
            <w:pPr>
              <w:widowControl w:val="0"/>
              <w:autoSpaceDE w:val="0"/>
              <w:autoSpaceDN w:val="0"/>
              <w:spacing w:line="249"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Akvakulturprodukter og tang</w:t>
            </w:r>
          </w:p>
        </w:tc>
        <w:tc>
          <w:tcPr>
            <w:tcW w:w="4507" w:type="dxa"/>
          </w:tcPr>
          <w:p w14:paraId="1393B62B"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r w:rsidR="00677513" w:rsidRPr="001E5B00" w14:paraId="7D4B1F62" w14:textId="77777777" w:rsidTr="000E1957">
        <w:trPr>
          <w:trHeight w:val="270"/>
        </w:trPr>
        <w:tc>
          <w:tcPr>
            <w:tcW w:w="4512" w:type="dxa"/>
          </w:tcPr>
          <w:p w14:paraId="7EA44A35" w14:textId="77777777" w:rsidR="00677513" w:rsidRPr="00AF7A70" w:rsidRDefault="00677513" w:rsidP="00293A75">
            <w:pPr>
              <w:widowControl w:val="0"/>
              <w:autoSpaceDE w:val="0"/>
              <w:autoSpaceDN w:val="0"/>
              <w:spacing w:line="249"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Bearbeidede landbruksprodukter til konsum</w:t>
            </w:r>
          </w:p>
        </w:tc>
        <w:tc>
          <w:tcPr>
            <w:tcW w:w="4507" w:type="dxa"/>
          </w:tcPr>
          <w:p w14:paraId="7FBFD494"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r w:rsidR="00677513" w:rsidRPr="001E5B00" w14:paraId="13728CEC" w14:textId="77777777" w:rsidTr="000E1957">
        <w:trPr>
          <w:trHeight w:val="265"/>
        </w:trPr>
        <w:tc>
          <w:tcPr>
            <w:tcW w:w="4512" w:type="dxa"/>
          </w:tcPr>
          <w:p w14:paraId="45FFE8EA" w14:textId="77777777" w:rsidR="00677513" w:rsidRPr="00AF7A70" w:rsidRDefault="00677513" w:rsidP="00293A75">
            <w:pPr>
              <w:widowControl w:val="0"/>
              <w:autoSpaceDE w:val="0"/>
              <w:autoSpaceDN w:val="0"/>
              <w:spacing w:line="246"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Bearbeidede landbruksprodukter til fôr</w:t>
            </w:r>
          </w:p>
        </w:tc>
        <w:tc>
          <w:tcPr>
            <w:tcW w:w="4507" w:type="dxa"/>
          </w:tcPr>
          <w:p w14:paraId="05972BA8"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r w:rsidR="00677513" w:rsidRPr="001E5B00" w14:paraId="29895D70" w14:textId="77777777" w:rsidTr="000E1957">
        <w:trPr>
          <w:trHeight w:val="270"/>
        </w:trPr>
        <w:tc>
          <w:tcPr>
            <w:tcW w:w="4512" w:type="dxa"/>
          </w:tcPr>
          <w:p w14:paraId="2C94F8C0" w14:textId="77777777" w:rsidR="00677513" w:rsidRPr="00AF7A70" w:rsidRDefault="00677513" w:rsidP="00293A75">
            <w:pPr>
              <w:widowControl w:val="0"/>
              <w:autoSpaceDE w:val="0"/>
              <w:autoSpaceDN w:val="0"/>
              <w:spacing w:line="249"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Frø og forplantningsmaterialer</w:t>
            </w:r>
          </w:p>
        </w:tc>
        <w:tc>
          <w:tcPr>
            <w:tcW w:w="4507" w:type="dxa"/>
          </w:tcPr>
          <w:p w14:paraId="6A17AE5F"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bl>
    <w:p w14:paraId="3FDC409C" w14:textId="77777777" w:rsidR="00677513" w:rsidRPr="00AF7A70" w:rsidRDefault="00677513" w:rsidP="00677513">
      <w:pPr>
        <w:widowControl w:val="0"/>
        <w:autoSpaceDE w:val="0"/>
        <w:autoSpaceDN w:val="0"/>
        <w:spacing w:before="10" w:line="240" w:lineRule="auto"/>
        <w:rPr>
          <w:rFonts w:ascii="Times New Roman" w:eastAsia="Calibri" w:hAnsi="Times New Roman" w:cs="Times New Roman"/>
          <w:sz w:val="24"/>
          <w:szCs w:val="24"/>
          <w:lang w:bidi="en-US"/>
        </w:rPr>
      </w:pPr>
    </w:p>
    <w:p w14:paraId="56A3AA4E" w14:textId="3F3D22D5" w:rsidR="00677513" w:rsidRPr="00AF7A70" w:rsidRDefault="00677513" w:rsidP="00AF7A70">
      <w:pPr>
        <w:widowControl w:val="0"/>
        <w:autoSpaceDE w:val="0"/>
        <w:autoSpaceDN w:val="0"/>
        <w:spacing w:line="240" w:lineRule="auto"/>
        <w:ind w:right="877"/>
        <w:jc w:val="both"/>
        <w:rPr>
          <w:rFonts w:ascii="Times New Roman" w:eastAsia="Calibri" w:hAnsi="Times New Roman" w:cs="Times New Roman"/>
          <w:sz w:val="24"/>
          <w:szCs w:val="24"/>
          <w:lang w:bidi="en-US"/>
        </w:rPr>
        <w:sectPr w:rsidR="00677513" w:rsidRPr="00AF7A70" w:rsidSect="004C5202">
          <w:headerReference w:type="default" r:id="rId18"/>
          <w:footerReference w:type="default" r:id="rId19"/>
          <w:pgSz w:w="11910" w:h="16840"/>
          <w:pgMar w:top="1701" w:right="1644" w:bottom="1701" w:left="2211" w:header="746" w:footer="1431" w:gutter="0"/>
          <w:pgNumType w:start="511"/>
          <w:cols w:space="720"/>
        </w:sectPr>
      </w:pPr>
      <w:r w:rsidRPr="00AF7A70">
        <w:rPr>
          <w:rFonts w:ascii="Times New Roman" w:eastAsia="Calibri" w:hAnsi="Times New Roman" w:cs="Times New Roman"/>
          <w:sz w:val="24"/>
          <w:szCs w:val="24"/>
          <w:lang w:bidi="nb-NO"/>
        </w:rPr>
        <w:t>De økologiske produktene som er oppført i dette tillegget, skal være ubehandlede landbruks- eller akvakulturprodukter produsert i Storbritannia eller bearbeidede landbruksprodukter til konsum eller fôr som er behandlet i Storbritannia med ingredienser som har blitt dyrket i Storbritannia eller som er importert til Storbritannia i samsvar med Storbritannias lover og forskrifter.</w:t>
      </w:r>
    </w:p>
    <w:p w14:paraId="5FC95311" w14:textId="77777777" w:rsidR="00677513" w:rsidRPr="00AF7A70" w:rsidRDefault="00677513" w:rsidP="00677513">
      <w:pPr>
        <w:widowControl w:val="0"/>
        <w:autoSpaceDE w:val="0"/>
        <w:autoSpaceDN w:val="0"/>
        <w:spacing w:before="8" w:line="240" w:lineRule="auto"/>
        <w:rPr>
          <w:rFonts w:ascii="Times New Roman" w:eastAsia="Calibri" w:hAnsi="Times New Roman" w:cs="Times New Roman"/>
          <w:sz w:val="24"/>
          <w:szCs w:val="24"/>
          <w:lang w:bidi="en-US"/>
        </w:rPr>
      </w:pPr>
    </w:p>
    <w:p w14:paraId="7FFFA325" w14:textId="783F63FD" w:rsidR="00677513" w:rsidRPr="00AF7A70" w:rsidRDefault="00677513" w:rsidP="000E1957">
      <w:pPr>
        <w:pStyle w:val="Appendixnumberarabicreference"/>
        <w:rPr>
          <w:rFonts w:ascii="Times New Roman" w:hAnsi="Times New Roman" w:cs="Times New Roman"/>
          <w:sz w:val="24"/>
          <w:lang w:bidi="en-US"/>
        </w:rPr>
      </w:pPr>
      <w:r w:rsidRPr="00AF7A70">
        <w:rPr>
          <w:rFonts w:ascii="Times New Roman" w:eastAsia="Times New Roman" w:hAnsi="Times New Roman" w:cs="Times New Roman"/>
          <w:sz w:val="24"/>
          <w:lang w:bidi="nb-NO"/>
        </w:rPr>
        <w:t>TILLEGG 2</w:t>
      </w:r>
    </w:p>
    <w:p w14:paraId="0D22B323" w14:textId="4812E636" w:rsidR="00677513" w:rsidRPr="00AF7A70" w:rsidRDefault="00677513" w:rsidP="00E00778">
      <w:pPr>
        <w:pStyle w:val="FTAAppendixreferencenumbertitle"/>
        <w:rPr>
          <w:rFonts w:ascii="Times New Roman" w:hAnsi="Times New Roman" w:cs="Times New Roman"/>
          <w:sz w:val="24"/>
          <w:szCs w:val="24"/>
          <w:lang w:bidi="en-US"/>
        </w:rPr>
      </w:pPr>
      <w:r w:rsidRPr="00AF7A70">
        <w:rPr>
          <w:rFonts w:ascii="Times New Roman" w:eastAsia="Times New Roman" w:hAnsi="Times New Roman" w:cs="Times New Roman"/>
          <w:sz w:val="24"/>
          <w:szCs w:val="24"/>
          <w:lang w:bidi="nb-NO"/>
        </w:rPr>
        <w:t>ØKOLOGISKE PRODUKTER FRA ISLAND OG NORGE SOM STORBRITANNIA ANERKJENNER EKVIVALENS FOR</w:t>
      </w:r>
    </w:p>
    <w:p w14:paraId="073F0063" w14:textId="77777777" w:rsidR="00677513" w:rsidRPr="00AF7A70" w:rsidRDefault="00677513" w:rsidP="00677513">
      <w:pPr>
        <w:widowControl w:val="0"/>
        <w:autoSpaceDE w:val="0"/>
        <w:autoSpaceDN w:val="0"/>
        <w:spacing w:before="10" w:after="1" w:line="240" w:lineRule="auto"/>
        <w:rPr>
          <w:rFonts w:ascii="Times New Roman" w:eastAsia="Calibri" w:hAnsi="Times New Roman" w:cs="Times New Roman"/>
          <w:sz w:val="24"/>
          <w:szCs w:val="24"/>
          <w:lang w:bidi="en-US"/>
        </w:rPr>
      </w:pPr>
    </w:p>
    <w:tbl>
      <w:tblPr>
        <w:tblW w:w="90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4507"/>
      </w:tblGrid>
      <w:tr w:rsidR="00677513" w:rsidRPr="001E5B00" w14:paraId="19177507" w14:textId="77777777" w:rsidTr="000E1957">
        <w:trPr>
          <w:trHeight w:val="270"/>
        </w:trPr>
        <w:tc>
          <w:tcPr>
            <w:tcW w:w="4512" w:type="dxa"/>
          </w:tcPr>
          <w:p w14:paraId="16FE920F" w14:textId="77777777" w:rsidR="00677513" w:rsidRPr="00AF7A70" w:rsidRDefault="00677513" w:rsidP="00293A75">
            <w:pPr>
              <w:widowControl w:val="0"/>
              <w:autoSpaceDE w:val="0"/>
              <w:autoSpaceDN w:val="0"/>
              <w:spacing w:line="249" w:lineRule="exact"/>
              <w:rPr>
                <w:rFonts w:ascii="Times New Roman" w:eastAsia="Calibri" w:hAnsi="Times New Roman" w:cs="Times New Roman"/>
                <w:b/>
                <w:sz w:val="24"/>
                <w:szCs w:val="24"/>
                <w:lang w:bidi="en-US"/>
              </w:rPr>
            </w:pPr>
            <w:r w:rsidRPr="00AF7A70">
              <w:rPr>
                <w:rFonts w:ascii="Times New Roman" w:eastAsia="Calibri" w:hAnsi="Times New Roman" w:cs="Times New Roman"/>
                <w:b/>
                <w:sz w:val="24"/>
                <w:szCs w:val="24"/>
                <w:lang w:bidi="nb-NO"/>
              </w:rPr>
              <w:t>Beskrivelse</w:t>
            </w:r>
          </w:p>
        </w:tc>
        <w:tc>
          <w:tcPr>
            <w:tcW w:w="4507" w:type="dxa"/>
          </w:tcPr>
          <w:p w14:paraId="3F3616DA" w14:textId="77777777" w:rsidR="00677513" w:rsidRPr="00AF7A70" w:rsidRDefault="00677513" w:rsidP="00293A75">
            <w:pPr>
              <w:widowControl w:val="0"/>
              <w:autoSpaceDE w:val="0"/>
              <w:autoSpaceDN w:val="0"/>
              <w:spacing w:line="249" w:lineRule="exact"/>
              <w:rPr>
                <w:rFonts w:ascii="Times New Roman" w:eastAsia="Calibri" w:hAnsi="Times New Roman" w:cs="Times New Roman"/>
                <w:b/>
                <w:sz w:val="24"/>
                <w:szCs w:val="24"/>
                <w:lang w:bidi="en-US"/>
              </w:rPr>
            </w:pPr>
            <w:r w:rsidRPr="00AF7A70">
              <w:rPr>
                <w:rFonts w:ascii="Times New Roman" w:eastAsia="Calibri" w:hAnsi="Times New Roman" w:cs="Times New Roman"/>
                <w:b/>
                <w:sz w:val="24"/>
                <w:szCs w:val="24"/>
                <w:lang w:bidi="nb-NO"/>
              </w:rPr>
              <w:t>Kommentarer</w:t>
            </w:r>
          </w:p>
        </w:tc>
      </w:tr>
      <w:tr w:rsidR="00677513" w:rsidRPr="001E5B00" w14:paraId="35AE3CDC" w14:textId="77777777" w:rsidTr="000E1957">
        <w:trPr>
          <w:trHeight w:val="270"/>
        </w:trPr>
        <w:tc>
          <w:tcPr>
            <w:tcW w:w="4512" w:type="dxa"/>
          </w:tcPr>
          <w:p w14:paraId="33F13A20" w14:textId="77777777" w:rsidR="00677513" w:rsidRPr="00AF7A70" w:rsidRDefault="00677513" w:rsidP="00293A75">
            <w:pPr>
              <w:widowControl w:val="0"/>
              <w:autoSpaceDE w:val="0"/>
              <w:autoSpaceDN w:val="0"/>
              <w:spacing w:line="249"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Ubehandlede planteprodukter</w:t>
            </w:r>
          </w:p>
        </w:tc>
        <w:tc>
          <w:tcPr>
            <w:tcW w:w="4507" w:type="dxa"/>
          </w:tcPr>
          <w:p w14:paraId="484FBA63"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r w:rsidR="00677513" w:rsidRPr="001E5B00" w14:paraId="111AC752" w14:textId="77777777" w:rsidTr="000E1957">
        <w:trPr>
          <w:trHeight w:val="265"/>
        </w:trPr>
        <w:tc>
          <w:tcPr>
            <w:tcW w:w="4512" w:type="dxa"/>
          </w:tcPr>
          <w:p w14:paraId="7861960A" w14:textId="20F8FB2D" w:rsidR="00677513" w:rsidRPr="00AF7A70" w:rsidRDefault="00677513" w:rsidP="00293A75">
            <w:pPr>
              <w:widowControl w:val="0"/>
              <w:autoSpaceDE w:val="0"/>
              <w:autoSpaceDN w:val="0"/>
              <w:spacing w:line="245"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Levende dyr eller ubehandlede animalske produkter</w:t>
            </w:r>
            <w:r w:rsidR="002114A2" w:rsidRPr="00AF7A70">
              <w:rPr>
                <w:rStyle w:val="Fotnotereferanse"/>
                <w:rFonts w:ascii="Times New Roman" w:eastAsia="Calibri" w:hAnsi="Times New Roman" w:cs="Times New Roman"/>
                <w:sz w:val="24"/>
                <w:szCs w:val="24"/>
                <w:lang w:bidi="nb-NO"/>
              </w:rPr>
              <w:footnoteReference w:id="4"/>
            </w:r>
          </w:p>
        </w:tc>
        <w:tc>
          <w:tcPr>
            <w:tcW w:w="4507" w:type="dxa"/>
          </w:tcPr>
          <w:p w14:paraId="52C600D5" w14:textId="77777777" w:rsidR="00677513" w:rsidRPr="00AF7A70" w:rsidRDefault="00677513" w:rsidP="00293A75">
            <w:pPr>
              <w:widowControl w:val="0"/>
              <w:autoSpaceDE w:val="0"/>
              <w:autoSpaceDN w:val="0"/>
              <w:spacing w:line="245"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Inkluderer honning</w:t>
            </w:r>
          </w:p>
        </w:tc>
      </w:tr>
      <w:tr w:rsidR="00677513" w:rsidRPr="001E5B00" w14:paraId="1F479B60" w14:textId="77777777" w:rsidTr="000E1957">
        <w:trPr>
          <w:trHeight w:val="270"/>
        </w:trPr>
        <w:tc>
          <w:tcPr>
            <w:tcW w:w="4512" w:type="dxa"/>
          </w:tcPr>
          <w:p w14:paraId="4B5D4365" w14:textId="77777777" w:rsidR="00677513" w:rsidRPr="00AF7A70" w:rsidRDefault="00677513" w:rsidP="00293A75">
            <w:pPr>
              <w:widowControl w:val="0"/>
              <w:autoSpaceDE w:val="0"/>
              <w:autoSpaceDN w:val="0"/>
              <w:spacing w:line="249"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Akvakulturprodukter og tang</w:t>
            </w:r>
          </w:p>
        </w:tc>
        <w:tc>
          <w:tcPr>
            <w:tcW w:w="4507" w:type="dxa"/>
          </w:tcPr>
          <w:p w14:paraId="53EF52C8"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r w:rsidR="00677513" w:rsidRPr="001E5B00" w14:paraId="240ACF0B" w14:textId="77777777" w:rsidTr="000E1957">
        <w:trPr>
          <w:trHeight w:val="270"/>
        </w:trPr>
        <w:tc>
          <w:tcPr>
            <w:tcW w:w="4512" w:type="dxa"/>
          </w:tcPr>
          <w:p w14:paraId="192067C0" w14:textId="77777777" w:rsidR="00677513" w:rsidRPr="00AF7A70" w:rsidRDefault="00677513" w:rsidP="00293A75">
            <w:pPr>
              <w:widowControl w:val="0"/>
              <w:autoSpaceDE w:val="0"/>
              <w:autoSpaceDN w:val="0"/>
              <w:spacing w:line="249"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Bearbeidede landbruksprodukter til konsum</w:t>
            </w:r>
          </w:p>
        </w:tc>
        <w:tc>
          <w:tcPr>
            <w:tcW w:w="4507" w:type="dxa"/>
          </w:tcPr>
          <w:p w14:paraId="0B38FB3B"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r w:rsidR="00677513" w:rsidRPr="001E5B00" w14:paraId="34BC3E55" w14:textId="77777777" w:rsidTr="000E1957">
        <w:trPr>
          <w:trHeight w:val="265"/>
        </w:trPr>
        <w:tc>
          <w:tcPr>
            <w:tcW w:w="4512" w:type="dxa"/>
          </w:tcPr>
          <w:p w14:paraId="4DB58CD9" w14:textId="77777777" w:rsidR="00677513" w:rsidRPr="00AF7A70" w:rsidRDefault="00677513" w:rsidP="00293A75">
            <w:pPr>
              <w:widowControl w:val="0"/>
              <w:autoSpaceDE w:val="0"/>
              <w:autoSpaceDN w:val="0"/>
              <w:spacing w:line="246"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Bearbeidede landbruksprodukter til fôr</w:t>
            </w:r>
          </w:p>
        </w:tc>
        <w:tc>
          <w:tcPr>
            <w:tcW w:w="4507" w:type="dxa"/>
          </w:tcPr>
          <w:p w14:paraId="48E92EFB"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r w:rsidR="00677513" w:rsidRPr="001E5B00" w14:paraId="3ED52B8F" w14:textId="77777777" w:rsidTr="000E1957">
        <w:trPr>
          <w:trHeight w:val="270"/>
        </w:trPr>
        <w:tc>
          <w:tcPr>
            <w:tcW w:w="4512" w:type="dxa"/>
          </w:tcPr>
          <w:p w14:paraId="34B012FA" w14:textId="77777777" w:rsidR="00677513" w:rsidRPr="00AF7A70" w:rsidRDefault="00677513" w:rsidP="00293A75">
            <w:pPr>
              <w:widowControl w:val="0"/>
              <w:autoSpaceDE w:val="0"/>
              <w:autoSpaceDN w:val="0"/>
              <w:spacing w:line="249" w:lineRule="exact"/>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Frø og forplantningsmaterialer</w:t>
            </w:r>
          </w:p>
        </w:tc>
        <w:tc>
          <w:tcPr>
            <w:tcW w:w="4507" w:type="dxa"/>
          </w:tcPr>
          <w:p w14:paraId="61D4E154" w14:textId="77777777" w:rsidR="00677513" w:rsidRPr="00AF7A70" w:rsidRDefault="00677513" w:rsidP="00293A75">
            <w:pPr>
              <w:widowControl w:val="0"/>
              <w:autoSpaceDE w:val="0"/>
              <w:autoSpaceDN w:val="0"/>
              <w:spacing w:line="240" w:lineRule="auto"/>
              <w:rPr>
                <w:rFonts w:ascii="Times New Roman" w:eastAsia="Calibri" w:hAnsi="Times New Roman" w:cs="Times New Roman"/>
                <w:sz w:val="24"/>
                <w:szCs w:val="24"/>
                <w:lang w:bidi="en-US"/>
              </w:rPr>
            </w:pPr>
          </w:p>
        </w:tc>
      </w:tr>
    </w:tbl>
    <w:p w14:paraId="54FC6AF2" w14:textId="77777777" w:rsidR="00677513" w:rsidRPr="00AF7A70" w:rsidRDefault="00677513" w:rsidP="00677513">
      <w:pPr>
        <w:widowControl w:val="0"/>
        <w:autoSpaceDE w:val="0"/>
        <w:autoSpaceDN w:val="0"/>
        <w:spacing w:before="10" w:line="240" w:lineRule="auto"/>
        <w:rPr>
          <w:rFonts w:ascii="Times New Roman" w:eastAsia="Calibri" w:hAnsi="Times New Roman" w:cs="Times New Roman"/>
          <w:sz w:val="24"/>
          <w:szCs w:val="24"/>
          <w:lang w:bidi="en-US"/>
        </w:rPr>
      </w:pPr>
    </w:p>
    <w:p w14:paraId="729FB182" w14:textId="78DA52CF" w:rsidR="00677513" w:rsidRPr="00AF7A70" w:rsidRDefault="00677513" w:rsidP="00677513">
      <w:pPr>
        <w:widowControl w:val="0"/>
        <w:autoSpaceDE w:val="0"/>
        <w:autoSpaceDN w:val="0"/>
        <w:spacing w:line="240" w:lineRule="auto"/>
        <w:ind w:right="880"/>
        <w:jc w:val="both"/>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De økologiske produktene som er oppført i dette tillegget skal være ubehandlede landbruks- eller akvakulturprodukter produsert i Island eller Norge eller bearbeidede landbruksprodukter til bruk som mat eller fôr som er bearbeidet i Island eller Norge med ingredienser som har blitt dyrket i Island eller Norge eller som er importert til Island eller Norge i henhold til lover og regler i Island eller Norge.</w:t>
      </w:r>
    </w:p>
    <w:p w14:paraId="7369C222" w14:textId="77777777" w:rsidR="00677513" w:rsidRPr="00AF7A70" w:rsidRDefault="00677513" w:rsidP="00677513">
      <w:pPr>
        <w:widowControl w:val="0"/>
        <w:autoSpaceDE w:val="0"/>
        <w:autoSpaceDN w:val="0"/>
        <w:spacing w:line="240" w:lineRule="auto"/>
        <w:jc w:val="both"/>
        <w:rPr>
          <w:rFonts w:ascii="Times New Roman" w:eastAsia="Calibri" w:hAnsi="Times New Roman" w:cs="Times New Roman"/>
          <w:sz w:val="24"/>
          <w:szCs w:val="24"/>
          <w:lang w:bidi="en-US"/>
        </w:rPr>
        <w:sectPr w:rsidR="00677513" w:rsidRPr="00AF7A70" w:rsidSect="004C5202">
          <w:pgSz w:w="11910" w:h="16840"/>
          <w:pgMar w:top="1701" w:right="1644" w:bottom="1701" w:left="2211" w:header="746" w:footer="1431" w:gutter="0"/>
          <w:cols w:space="720"/>
        </w:sectPr>
      </w:pPr>
    </w:p>
    <w:p w14:paraId="79110912" w14:textId="1D6FEF90" w:rsidR="00C17C3E" w:rsidRPr="00AF7A70" w:rsidRDefault="00C17C3E" w:rsidP="000E1957">
      <w:pPr>
        <w:pStyle w:val="Appendixnumberarabicreference"/>
        <w:rPr>
          <w:rFonts w:ascii="Times New Roman" w:hAnsi="Times New Roman" w:cs="Times New Roman"/>
          <w:sz w:val="24"/>
          <w:lang w:bidi="en-US"/>
        </w:rPr>
      </w:pPr>
      <w:r w:rsidRPr="00AF7A70">
        <w:rPr>
          <w:rFonts w:ascii="Times New Roman" w:eastAsia="Times New Roman" w:hAnsi="Times New Roman" w:cs="Times New Roman"/>
          <w:sz w:val="24"/>
          <w:lang w:bidi="nb-NO"/>
        </w:rPr>
        <w:lastRenderedPageBreak/>
        <w:t>TILLEGG 3</w:t>
      </w:r>
    </w:p>
    <w:p w14:paraId="6FBD0E7A" w14:textId="6D26A098" w:rsidR="00677513" w:rsidRPr="00AF7A70" w:rsidRDefault="00677513" w:rsidP="000E1957">
      <w:pPr>
        <w:pStyle w:val="Appendixnumberarabicreference"/>
        <w:rPr>
          <w:rFonts w:ascii="Times New Roman" w:hAnsi="Times New Roman" w:cs="Times New Roman"/>
          <w:sz w:val="24"/>
          <w:lang w:bidi="en-US"/>
        </w:rPr>
      </w:pPr>
      <w:r w:rsidRPr="00AF7A70">
        <w:rPr>
          <w:rFonts w:ascii="Times New Roman" w:eastAsia="Times New Roman" w:hAnsi="Times New Roman" w:cs="Times New Roman"/>
          <w:sz w:val="24"/>
          <w:lang w:bidi="nb-NO"/>
        </w:rPr>
        <w:t>LOVER OG FORSKRIFTER OM ØKOLOGISKE PRODUKTER SOM GJELDER I STORBRITANNIA</w:t>
      </w:r>
      <w:r w:rsidR="00FA58AC" w:rsidRPr="00AF7A70">
        <w:rPr>
          <w:rStyle w:val="Fotnotereferanse"/>
          <w:rFonts w:ascii="Times New Roman" w:eastAsia="Times New Roman" w:hAnsi="Times New Roman" w:cs="Times New Roman"/>
          <w:sz w:val="24"/>
          <w:lang w:bidi="nb-NO"/>
        </w:rPr>
        <w:footnoteReference w:id="5"/>
      </w:r>
    </w:p>
    <w:p w14:paraId="42E1419A"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Følgende lover og forskrifter gjelder i Storbritannia:</w:t>
      </w:r>
    </w:p>
    <w:p w14:paraId="569E7E58" w14:textId="77777777" w:rsidR="00677513" w:rsidRPr="00AF7A70" w:rsidRDefault="00677513" w:rsidP="00677513">
      <w:pPr>
        <w:widowControl w:val="0"/>
        <w:autoSpaceDE w:val="0"/>
        <w:autoSpaceDN w:val="0"/>
        <w:spacing w:before="10" w:line="240" w:lineRule="auto"/>
        <w:rPr>
          <w:rFonts w:ascii="Times New Roman" w:eastAsia="Calibri" w:hAnsi="Times New Roman" w:cs="Times New Roman"/>
          <w:sz w:val="24"/>
          <w:szCs w:val="24"/>
          <w:lang w:bidi="en-US"/>
        </w:rPr>
      </w:pPr>
    </w:p>
    <w:p w14:paraId="1961E82A" w14:textId="77777777" w:rsidR="00677513" w:rsidRPr="00AF7A70" w:rsidRDefault="00677513" w:rsidP="00415CE4">
      <w:pPr>
        <w:pStyle w:val="FTAtextlistedparagraphs"/>
        <w:numPr>
          <w:ilvl w:val="1"/>
          <w:numId w:val="10"/>
        </w:numPr>
        <w:rPr>
          <w:rFonts w:ascii="Times New Roman" w:hAnsi="Times New Roman" w:cs="Times New Roman"/>
          <w:sz w:val="24"/>
          <w:lang w:bidi="en-US"/>
        </w:rPr>
      </w:pPr>
      <w:r w:rsidRPr="00AF7A70">
        <w:rPr>
          <w:rFonts w:ascii="Times New Roman" w:eastAsia="Times New Roman" w:hAnsi="Times New Roman" w:cs="Times New Roman"/>
          <w:sz w:val="24"/>
          <w:lang w:bidi="nb-NO"/>
        </w:rPr>
        <w:t>Beholdt FORORDNING (EF) Nr. 834/2007</w:t>
      </w:r>
    </w:p>
    <w:p w14:paraId="5C143FD7" w14:textId="77777777" w:rsidR="00677513" w:rsidRPr="00AF7A70" w:rsidRDefault="00677513" w:rsidP="00415CE4">
      <w:pPr>
        <w:pStyle w:val="FTAtextlistedparagraphs"/>
        <w:numPr>
          <w:ilvl w:val="1"/>
          <w:numId w:val="10"/>
        </w:numPr>
        <w:rPr>
          <w:rFonts w:ascii="Times New Roman" w:hAnsi="Times New Roman" w:cs="Times New Roman"/>
          <w:sz w:val="24"/>
          <w:lang w:bidi="en-US"/>
        </w:rPr>
      </w:pPr>
      <w:r w:rsidRPr="00AF7A70">
        <w:rPr>
          <w:rFonts w:ascii="Times New Roman" w:eastAsia="Times New Roman" w:hAnsi="Times New Roman" w:cs="Times New Roman"/>
          <w:sz w:val="24"/>
          <w:lang w:bidi="nb-NO"/>
        </w:rPr>
        <w:t>Beholdt FORORDNING (EF) Nr. 889/2008</w:t>
      </w:r>
    </w:p>
    <w:p w14:paraId="0FE1F7DF" w14:textId="77777777" w:rsidR="00677513" w:rsidRPr="00AF7A70" w:rsidRDefault="00677513" w:rsidP="00415CE4">
      <w:pPr>
        <w:pStyle w:val="FTAtextlistedparagraphs"/>
        <w:numPr>
          <w:ilvl w:val="1"/>
          <w:numId w:val="10"/>
        </w:numPr>
        <w:rPr>
          <w:rFonts w:ascii="Times New Roman" w:hAnsi="Times New Roman" w:cs="Times New Roman"/>
          <w:sz w:val="24"/>
          <w:lang w:bidi="en-US"/>
        </w:rPr>
      </w:pPr>
      <w:r w:rsidRPr="00AF7A70">
        <w:rPr>
          <w:rFonts w:ascii="Times New Roman" w:eastAsia="Times New Roman" w:hAnsi="Times New Roman" w:cs="Times New Roman"/>
          <w:sz w:val="24"/>
          <w:lang w:bidi="nb-NO"/>
        </w:rPr>
        <w:t>Beholdt FORORDNING (EF) Nr. 1235/2008</w:t>
      </w:r>
    </w:p>
    <w:p w14:paraId="6AEED48A" w14:textId="77777777" w:rsidR="00677513" w:rsidRPr="00AF7A70" w:rsidRDefault="00677513" w:rsidP="00415CE4">
      <w:pPr>
        <w:pStyle w:val="FTAtextlistedparagraphs"/>
        <w:numPr>
          <w:ilvl w:val="1"/>
          <w:numId w:val="10"/>
        </w:numPr>
        <w:rPr>
          <w:rFonts w:ascii="Times New Roman" w:hAnsi="Times New Roman" w:cs="Times New Roman"/>
          <w:sz w:val="24"/>
          <w:lang w:bidi="en-US"/>
        </w:rPr>
      </w:pPr>
      <w:r w:rsidRPr="00AF7A70">
        <w:rPr>
          <w:rFonts w:ascii="Times New Roman" w:eastAsia="Times New Roman" w:hAnsi="Times New Roman" w:cs="Times New Roman"/>
          <w:sz w:val="24"/>
          <w:lang w:bidi="nb-NO"/>
        </w:rPr>
        <w:t>Forskriften om økologiske produkter 2009</w:t>
      </w:r>
    </w:p>
    <w:p w14:paraId="675CAA9E" w14:textId="77777777" w:rsidR="00677513" w:rsidRPr="00AF7A70" w:rsidRDefault="00677513" w:rsidP="00E00778">
      <w:pPr>
        <w:pStyle w:val="FTAtextlistedparagraphs"/>
        <w:numPr>
          <w:ilvl w:val="0"/>
          <w:numId w:val="0"/>
        </w:numPr>
        <w:ind w:left="709" w:hanging="709"/>
        <w:rPr>
          <w:rFonts w:ascii="Times New Roman" w:hAnsi="Times New Roman" w:cs="Times New Roman"/>
          <w:sz w:val="24"/>
          <w:lang w:bidi="en-US"/>
        </w:rPr>
      </w:pPr>
    </w:p>
    <w:p w14:paraId="690A4C3B"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4B1B75A9"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777DA26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9CBD9E7"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0C734B43"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3E1B02BC"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D44C562"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42550756"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530733B3"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5657427A"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6C9E2419"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09DBD4DD"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5181C67A"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0F9FD71F"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0CAB5883"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46F56F5"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5E67C5C6"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4E1B35CA"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04EB5FB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54C31D49"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5C47496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35D7734C"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56EE8A7"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AE0116E"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71097CBA"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1402EE9F"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4F8917C3"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660C167A"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sectPr w:rsidR="00677513" w:rsidRPr="00AF7A70" w:rsidSect="004C5202">
          <w:headerReference w:type="default" r:id="rId20"/>
          <w:footerReference w:type="default" r:id="rId21"/>
          <w:pgSz w:w="11910" w:h="16840"/>
          <w:pgMar w:top="1701" w:right="1644" w:bottom="1701" w:left="2211" w:header="746" w:footer="1401" w:gutter="0"/>
          <w:pgNumType w:start="513"/>
          <w:cols w:space="720"/>
        </w:sectPr>
      </w:pPr>
    </w:p>
    <w:p w14:paraId="7B952B8C" w14:textId="1EC0A615" w:rsidR="00677513" w:rsidRPr="00AF7A70" w:rsidRDefault="00677513" w:rsidP="000E1957">
      <w:pPr>
        <w:pStyle w:val="Appendixnumberarabicreference"/>
        <w:rPr>
          <w:rFonts w:ascii="Times New Roman" w:hAnsi="Times New Roman" w:cs="Times New Roman"/>
          <w:sz w:val="24"/>
          <w:lang w:bidi="en-US"/>
        </w:rPr>
      </w:pPr>
      <w:r w:rsidRPr="00AF7A70">
        <w:rPr>
          <w:rFonts w:ascii="Times New Roman" w:eastAsia="Times New Roman" w:hAnsi="Times New Roman" w:cs="Times New Roman"/>
          <w:sz w:val="24"/>
          <w:lang w:bidi="nb-NO"/>
        </w:rPr>
        <w:lastRenderedPageBreak/>
        <w:t>TILLEGG 4</w:t>
      </w:r>
    </w:p>
    <w:p w14:paraId="40BABBCC" w14:textId="08CFAF5F" w:rsidR="00677513" w:rsidRPr="00AF7A70" w:rsidRDefault="00677513" w:rsidP="000E1957">
      <w:pPr>
        <w:pStyle w:val="Appendixnumberarabicreference"/>
        <w:rPr>
          <w:rFonts w:ascii="Times New Roman" w:hAnsi="Times New Roman" w:cs="Times New Roman"/>
          <w:sz w:val="24"/>
          <w:lang w:bidi="en-US"/>
        </w:rPr>
      </w:pPr>
      <w:r w:rsidRPr="00AF7A70">
        <w:rPr>
          <w:rFonts w:ascii="Times New Roman" w:eastAsia="Times New Roman" w:hAnsi="Times New Roman" w:cs="Times New Roman"/>
          <w:sz w:val="24"/>
          <w:lang w:bidi="nb-NO"/>
        </w:rPr>
        <w:t>LOVER OG FORSKRIFTER OM ØKOLOGISKE PRODUKTER SOM GJELDER I ISLAND OG NORGE</w:t>
      </w:r>
    </w:p>
    <w:p w14:paraId="56C3557A" w14:textId="19C1F02B"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r w:rsidRPr="00AF7A70">
        <w:rPr>
          <w:rFonts w:ascii="Times New Roman" w:eastAsia="Calibri" w:hAnsi="Times New Roman" w:cs="Times New Roman"/>
          <w:sz w:val="24"/>
          <w:szCs w:val="24"/>
          <w:lang w:bidi="nb-NO"/>
        </w:rPr>
        <w:t>Følgende lover og forskrifter gjelder i Island og Norge:</w:t>
      </w:r>
    </w:p>
    <w:p w14:paraId="1EB31764" w14:textId="77777777" w:rsidR="00677513" w:rsidRPr="00AF7A70" w:rsidRDefault="00677513" w:rsidP="00677513">
      <w:pPr>
        <w:widowControl w:val="0"/>
        <w:autoSpaceDE w:val="0"/>
        <w:autoSpaceDN w:val="0"/>
        <w:spacing w:before="9" w:line="240" w:lineRule="auto"/>
        <w:rPr>
          <w:rFonts w:ascii="Times New Roman" w:eastAsia="Calibri" w:hAnsi="Times New Roman" w:cs="Times New Roman"/>
          <w:sz w:val="24"/>
          <w:szCs w:val="24"/>
          <w:lang w:bidi="en-US"/>
        </w:rPr>
      </w:pPr>
    </w:p>
    <w:p w14:paraId="57952AA6" w14:textId="45E156F1" w:rsidR="00677513" w:rsidRPr="00AF7A70" w:rsidRDefault="00677513" w:rsidP="00415CE4">
      <w:pPr>
        <w:pStyle w:val="FTAtextlistedparagraphs"/>
        <w:numPr>
          <w:ilvl w:val="1"/>
          <w:numId w:val="8"/>
        </w:numPr>
        <w:rPr>
          <w:rFonts w:ascii="Times New Roman" w:hAnsi="Times New Roman" w:cs="Times New Roman"/>
          <w:sz w:val="24"/>
          <w:lang w:bidi="en-US"/>
        </w:rPr>
      </w:pPr>
      <w:r w:rsidRPr="00AF7A70">
        <w:rPr>
          <w:rFonts w:ascii="Times New Roman" w:eastAsia="Times New Roman" w:hAnsi="Times New Roman" w:cs="Times New Roman"/>
          <w:sz w:val="24"/>
          <w:lang w:bidi="nb-NO"/>
        </w:rPr>
        <w:t>Rådsforordning (EF) nr. 834/2007 av 28. juni 2007 om økologisk produksjon og merking av økologiske produkter og om oppheving av forordning (EØS) nr. 2092/91</w:t>
      </w:r>
      <w:r w:rsidR="00FA58AC" w:rsidRPr="00AF7A70">
        <w:rPr>
          <w:rStyle w:val="Fotnotereferanse"/>
          <w:rFonts w:ascii="Times New Roman" w:eastAsia="Times New Roman" w:hAnsi="Times New Roman" w:cs="Times New Roman"/>
          <w:sz w:val="24"/>
          <w:lang w:bidi="nb-NO"/>
        </w:rPr>
        <w:footnoteReference w:id="6"/>
      </w:r>
    </w:p>
    <w:p w14:paraId="1091FB8C" w14:textId="2C69AE4E" w:rsidR="00677513" w:rsidRPr="00AF7A70" w:rsidRDefault="00677513" w:rsidP="00415CE4">
      <w:pPr>
        <w:pStyle w:val="FTAtextlistedparagraphs"/>
        <w:numPr>
          <w:ilvl w:val="1"/>
          <w:numId w:val="8"/>
        </w:numPr>
        <w:rPr>
          <w:rFonts w:ascii="Times New Roman" w:hAnsi="Times New Roman" w:cs="Times New Roman"/>
          <w:sz w:val="24"/>
          <w:lang w:bidi="en-US"/>
        </w:rPr>
      </w:pPr>
      <w:r w:rsidRPr="00AF7A70">
        <w:rPr>
          <w:rFonts w:ascii="Times New Roman" w:eastAsia="Times New Roman" w:hAnsi="Times New Roman" w:cs="Times New Roman"/>
          <w:sz w:val="24"/>
          <w:lang w:bidi="nb-NO"/>
        </w:rPr>
        <w:t>Kommisjonsforordning (EF) nr. 889/2008 av 5. september 2008 om fastsettelse av nærmere regler for gjennomføring av rådsforordning (EF) nr. 834/2007 om økologisk produksjon og merking av økologiske produkter med hensyn til økologisk produksjon, merking og kontroll</w:t>
      </w:r>
      <w:r w:rsidR="00FA58AC" w:rsidRPr="00AF7A70">
        <w:rPr>
          <w:rStyle w:val="Fotnotereferanse"/>
          <w:rFonts w:ascii="Times New Roman" w:eastAsia="Times New Roman" w:hAnsi="Times New Roman" w:cs="Times New Roman"/>
          <w:sz w:val="24"/>
          <w:lang w:bidi="nb-NO"/>
        </w:rPr>
        <w:footnoteReference w:id="7"/>
      </w:r>
    </w:p>
    <w:p w14:paraId="4B6BEA26" w14:textId="1BC6BD1D" w:rsidR="00677513" w:rsidRPr="00AF7A70" w:rsidRDefault="00677513" w:rsidP="00415CE4">
      <w:pPr>
        <w:pStyle w:val="FTAtextlistedparagraphs"/>
        <w:numPr>
          <w:ilvl w:val="1"/>
          <w:numId w:val="8"/>
        </w:numPr>
        <w:rPr>
          <w:rFonts w:ascii="Times New Roman" w:hAnsi="Times New Roman" w:cs="Times New Roman"/>
          <w:sz w:val="24"/>
          <w:lang w:bidi="en-US"/>
        </w:rPr>
      </w:pPr>
      <w:r w:rsidRPr="00AF7A70">
        <w:rPr>
          <w:rFonts w:ascii="Times New Roman" w:eastAsia="Times New Roman" w:hAnsi="Times New Roman" w:cs="Times New Roman"/>
          <w:sz w:val="24"/>
          <w:lang w:bidi="nb-NO"/>
        </w:rPr>
        <w:t>Kommisjonsforordning (EF) nr. 1235/2008 av 8. desember 2008 om fastsettelse av nærmere regler for gjennomføring av rådsforordning (EF) nr. 834/2007 med hensyn til ordningene for import av økologiske produkter fra tredjestater</w:t>
      </w:r>
      <w:r w:rsidR="00FA58AC" w:rsidRPr="00AF7A70">
        <w:rPr>
          <w:rStyle w:val="Fotnotereferanse"/>
          <w:rFonts w:ascii="Times New Roman" w:eastAsia="Times New Roman" w:hAnsi="Times New Roman" w:cs="Times New Roman"/>
          <w:sz w:val="24"/>
          <w:lang w:bidi="nb-NO"/>
        </w:rPr>
        <w:footnoteReference w:id="8"/>
      </w:r>
    </w:p>
    <w:p w14:paraId="060287CE"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A208EB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3E0F50F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6CA17801"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0985B6A0"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69BBE021"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6792412E"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70DB70D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D845D2B"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49F700AE"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3E1E6AF"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C5B886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4E8C1C60"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7029639E"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7EDF8EF1"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617BBF2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6360B133"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0F7AEBAA"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79AF8F14"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5F10E68E"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60FFF9AD"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p w14:paraId="29980540" w14:textId="77777777" w:rsidR="00677513" w:rsidRPr="00AF7A70" w:rsidRDefault="00677513" w:rsidP="00677513">
      <w:pPr>
        <w:widowControl w:val="0"/>
        <w:autoSpaceDE w:val="0"/>
        <w:autoSpaceDN w:val="0"/>
        <w:spacing w:line="240" w:lineRule="auto"/>
        <w:rPr>
          <w:rFonts w:ascii="Times New Roman" w:eastAsia="Calibri" w:hAnsi="Times New Roman" w:cs="Times New Roman"/>
          <w:sz w:val="24"/>
          <w:szCs w:val="24"/>
          <w:lang w:bidi="en-US"/>
        </w:rPr>
      </w:pPr>
    </w:p>
    <w:sectPr w:rsidR="00677513" w:rsidRPr="00AF7A70" w:rsidSect="004C5202">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ADF52" w14:textId="77777777" w:rsidR="00C80F0B" w:rsidRDefault="00C80F0B" w:rsidP="00677513">
      <w:pPr>
        <w:spacing w:line="240" w:lineRule="auto"/>
      </w:pPr>
      <w:r>
        <w:separator/>
      </w:r>
    </w:p>
  </w:endnote>
  <w:endnote w:type="continuationSeparator" w:id="0">
    <w:p w14:paraId="79F780D2" w14:textId="77777777" w:rsidR="00C80F0B" w:rsidRDefault="00C80F0B" w:rsidP="00677513">
      <w:pPr>
        <w:spacing w:line="240" w:lineRule="auto"/>
      </w:pPr>
      <w:r>
        <w:continuationSeparator/>
      </w:r>
    </w:p>
  </w:endnote>
  <w:endnote w:type="continuationNotice" w:id="1">
    <w:p w14:paraId="0F301F71" w14:textId="77777777" w:rsidR="007B48BB" w:rsidRDefault="007B48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1360" w14:textId="77777777" w:rsidR="00155BA1" w:rsidRDefault="00155BA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B5BEE" w14:textId="40BCF67D" w:rsidR="00293A75" w:rsidRDefault="00A85302">
    <w:pPr>
      <w:pStyle w:val="Brdtekst"/>
      <w:spacing w:line="14" w:lineRule="auto"/>
      <w:rPr>
        <w:sz w:val="20"/>
      </w:rPr>
    </w:pPr>
    <w:r>
      <w:rPr>
        <w:noProof/>
        <w:lang w:bidi="nb-NO"/>
      </w:rPr>
      <mc:AlternateContent>
        <mc:Choice Requires="wps">
          <w:drawing>
            <wp:anchor distT="0" distB="0" distL="114300" distR="114300" simplePos="0" relativeHeight="251658258" behindDoc="0" locked="0" layoutInCell="0" allowOverlap="1" wp14:anchorId="2C48FB58" wp14:editId="50115D22">
              <wp:simplePos x="0" y="0"/>
              <wp:positionH relativeFrom="page">
                <wp:align>center</wp:align>
              </wp:positionH>
              <wp:positionV relativeFrom="page">
                <wp:align>bottom</wp:align>
              </wp:positionV>
              <wp:extent cx="7772400" cy="463550"/>
              <wp:effectExtent l="0" t="0" r="0" b="12700"/>
              <wp:wrapNone/>
              <wp:docPr id="15" name="MSIPCMad874b9b946fe6d8aa2e3efb" descr="{&quot;HashCode&quot;:-156110202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5D1C0" w14:textId="1D356F5A" w:rsidR="00A85302" w:rsidRPr="00EB2CD7" w:rsidRDefault="00A85302" w:rsidP="00EB2CD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C48FB58" id="_x0000_t202" coordsize="21600,21600" o:spt="202" path="m,l,21600r21600,l21600,xe">
              <v:stroke joinstyle="miter"/>
              <v:path gradientshapeok="t" o:connecttype="rect"/>
            </v:shapetype>
            <v:shape id="MSIPCMad874b9b946fe6d8aa2e3efb" o:spid="_x0000_s1029" type="#_x0000_t202" alt="{&quot;HashCode&quot;:-1561102028,&quot;Height&quot;:9999999.0,&quot;Width&quot;:9999999.0,&quot;Placement&quot;:&quot;Footer&quot;,&quot;Index&quot;:&quot;Primary&quot;,&quot;Section&quot;:1,&quot;Top&quot;:0.0,&quot;Left&quot;:0.0}" style="position:absolute;margin-left:0;margin-top:0;width:612pt;height:36.5pt;z-index:2516582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DTWkCDrQIAAFkFAAAOAAAAAAAAAAAA&#10;AAAAAC4CAABkcnMvZTJvRG9jLnhtbFBLAQItABQABgAIAAAAIQC+Hwq32gAAAAUBAAAPAAAAAAAA&#10;AAAAAAAAAAcFAABkcnMvZG93bnJldi54bWxQSwUGAAAAAAQABADzAAAADgYAAAAA&#10;" o:allowincell="f" filled="f" stroked="f" strokeweight=".5pt">
              <v:textbox inset=",0,,0">
                <w:txbxContent>
                  <w:p w14:paraId="1395D1C0" w14:textId="1D356F5A" w:rsidR="00A85302" w:rsidRPr="00EB2CD7" w:rsidRDefault="00A85302" w:rsidP="00EB2CD7">
                    <w:pPr>
                      <w:jc w:val="center"/>
                      <w:rPr>
                        <w:rFonts w:ascii="Calibri" w:hAnsi="Calibri" w:cs="Calibri"/>
                        <w:color w:val="000000"/>
                        <w:sz w:val="20"/>
                      </w:rPr>
                    </w:pPr>
                  </w:p>
                </w:txbxContent>
              </v:textbox>
              <w10:wrap anchorx="page" anchory="page"/>
            </v:shape>
          </w:pict>
        </mc:Fallback>
      </mc:AlternateContent>
    </w:r>
    <w:r w:rsidR="0009505C">
      <w:rPr>
        <w:noProof/>
        <w:lang w:bidi="nb-NO"/>
      </w:rPr>
      <mc:AlternateContent>
        <mc:Choice Requires="wps">
          <w:drawing>
            <wp:anchor distT="0" distB="0" distL="114300" distR="114300" simplePos="0" relativeHeight="251658256" behindDoc="0" locked="0" layoutInCell="0" allowOverlap="1" wp14:anchorId="0C3EDF5A" wp14:editId="7B255418">
              <wp:simplePos x="0" y="0"/>
              <wp:positionH relativeFrom="page">
                <wp:align>center</wp:align>
              </wp:positionH>
              <wp:positionV relativeFrom="page">
                <wp:align>bottom</wp:align>
              </wp:positionV>
              <wp:extent cx="7772400" cy="463550"/>
              <wp:effectExtent l="0" t="0" r="0" b="12700"/>
              <wp:wrapNone/>
              <wp:docPr id="10" name="MSIPCM7fa4408081d8a028e2ea19d8" descr="{&quot;HashCode&quot;:-1561102028,&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8B8BC" w14:textId="3DCD71D4" w:rsidR="0009505C" w:rsidRPr="00EB2CD7" w:rsidRDefault="0009505C" w:rsidP="00EB2CD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C3EDF5A" id="MSIPCM7fa4408081d8a028e2ea19d8" o:spid="_x0000_s1030" type="#_x0000_t202" alt="{&quot;HashCode&quot;:-1561102028,&quot;Height&quot;:9999999.0,&quot;Width&quot;:9999999.0,&quot;Placement&quot;:&quot;Footer&quot;,&quot;Index&quot;:&quot;Primary&quot;,&quot;Section&quot;:4,&quot;Top&quot;:0.0,&quot;Left&quot;:0.0}" style="position:absolute;margin-left:0;margin-top:0;width:612pt;height:36.5pt;z-index:2516582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Ft0D1OvAgAAWQUAAA4AAAAAAAAA&#10;AAAAAAAALgIAAGRycy9lMm9Eb2MueG1sUEsBAi0AFAAGAAgAAAAhAL4fCrfaAAAABQEAAA8AAAAA&#10;AAAAAAAAAAAACQUAAGRycy9kb3ducmV2LnhtbFBLBQYAAAAABAAEAPMAAAAQBgAAAAA=&#10;" o:allowincell="f" filled="f" stroked="f" strokeweight=".5pt">
              <v:textbox inset=",0,,0">
                <w:txbxContent>
                  <w:p w14:paraId="4E88B8BC" w14:textId="3DCD71D4" w:rsidR="0009505C" w:rsidRPr="00EB2CD7" w:rsidRDefault="0009505C" w:rsidP="00EB2CD7">
                    <w:pPr>
                      <w:jc w:val="center"/>
                      <w:rPr>
                        <w:rFonts w:ascii="Calibri" w:hAnsi="Calibri" w:cs="Calibri"/>
                        <w:color w:val="000000"/>
                        <w:sz w:val="20"/>
                      </w:rPr>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1" behindDoc="1" locked="0" layoutInCell="1" allowOverlap="1" wp14:anchorId="18E29620" wp14:editId="47A61AD9">
              <wp:simplePos x="0" y="0"/>
              <wp:positionH relativeFrom="page">
                <wp:posOffset>3662680</wp:posOffset>
              </wp:positionH>
              <wp:positionV relativeFrom="page">
                <wp:posOffset>9645015</wp:posOffset>
              </wp:positionV>
              <wp:extent cx="234950" cy="165100"/>
              <wp:effectExtent l="0" t="0" r="0"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FD9E" w14:textId="52D17A5F" w:rsidR="00293A75" w:rsidRDefault="00293A75">
                          <w:pPr>
                            <w:pStyle w:val="Brdtekst"/>
                            <w:spacing w:line="24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29620" id="Text Box 28" o:spid="_x0000_s1031" type="#_x0000_t202" style="position:absolute;margin-left:288.4pt;margin-top:759.45pt;width:18.5pt;height: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" filled="f" stroked="f">
              <v:textbox inset="0,0,0,0">
                <w:txbxContent>
                  <w:p w14:paraId="2630FD9E" w14:textId="52D17A5F" w:rsidR="00293A75" w:rsidRDefault="00293A75">
                    <w:pPr>
                      <w:pStyle w:val="Brdtekst"/>
                      <w:spacing w:line="244" w:lineRule="exact"/>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2" behindDoc="1" locked="0" layoutInCell="1" allowOverlap="1" wp14:anchorId="4A60CCC6" wp14:editId="7E9CAEE1">
              <wp:simplePos x="0" y="0"/>
              <wp:positionH relativeFrom="page">
                <wp:posOffset>6114415</wp:posOffset>
              </wp:positionH>
              <wp:positionV relativeFrom="page">
                <wp:posOffset>9962515</wp:posOffset>
              </wp:positionV>
              <wp:extent cx="543560" cy="139700"/>
              <wp:effectExtent l="0" t="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0061B" w14:textId="218C4D31" w:rsidR="00293A75" w:rsidRDefault="00293A75">
                          <w:pPr>
                            <w:spacing w:line="203" w:lineRule="exact"/>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0CCC6" id="Text Box 27" o:spid="_x0000_s1032" type="#_x0000_t202" style="position:absolute;margin-left:481.45pt;margin-top:784.45pt;width:42.8pt;height:1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" filled="f" stroked="f">
              <v:textbox inset="0,0,0,0">
                <w:txbxContent>
                  <w:p w14:paraId="4810061B" w14:textId="218C4D31" w:rsidR="00293A75" w:rsidRDefault="00293A75">
                    <w:pPr>
                      <w:spacing w:line="203" w:lineRule="exact"/>
                      <w:rPr>
                        <w:i/>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1B82A" w14:textId="77777777" w:rsidR="00155BA1" w:rsidRDefault="00155BA1">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AA89A" w14:textId="2EC0B913" w:rsidR="00293A75" w:rsidRDefault="00A85302">
    <w:pPr>
      <w:pStyle w:val="Brdtekst"/>
      <w:spacing w:line="14" w:lineRule="auto"/>
      <w:rPr>
        <w:sz w:val="20"/>
      </w:rPr>
    </w:pPr>
    <w:r>
      <w:rPr>
        <w:noProof/>
        <w:lang w:bidi="nb-NO"/>
      </w:rPr>
      <mc:AlternateContent>
        <mc:Choice Requires="wps">
          <w:drawing>
            <wp:anchor distT="0" distB="0" distL="114300" distR="114300" simplePos="0" relativeHeight="251658259" behindDoc="0" locked="0" layoutInCell="0" allowOverlap="1" wp14:anchorId="3288E259" wp14:editId="37B49E43">
              <wp:simplePos x="0" y="0"/>
              <wp:positionH relativeFrom="page">
                <wp:align>center</wp:align>
              </wp:positionH>
              <wp:positionV relativeFrom="page">
                <wp:align>bottom</wp:align>
              </wp:positionV>
              <wp:extent cx="7772400" cy="463550"/>
              <wp:effectExtent l="0" t="0" r="0" b="12700"/>
              <wp:wrapNone/>
              <wp:docPr id="16" name="MSIPCM349c4f10a28f894f75670187" descr="{&quot;HashCode&quot;:-156110202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09A3B6" w14:textId="25FD8EDD" w:rsidR="00A85302" w:rsidRPr="00EB2CD7" w:rsidRDefault="00A85302" w:rsidP="00EB2CD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288E259" id="_x0000_t202" coordsize="21600,21600" o:spt="202" path="m,l,21600r21600,l21600,xe">
              <v:stroke joinstyle="miter"/>
              <v:path gradientshapeok="t" o:connecttype="rect"/>
            </v:shapetype>
            <v:shape id="MSIPCM349c4f10a28f894f75670187" o:spid="_x0000_s1036" type="#_x0000_t202" alt="{&quot;HashCode&quot;:-1561102028,&quot;Height&quot;:9999999.0,&quot;Width&quot;:9999999.0,&quot;Placement&quot;:&quot;Footer&quot;,&quot;Index&quot;:&quot;Primary&quot;,&quot;Section&quot;:2,&quot;Top&quot;:0.0,&quot;Left&quot;:0.0}" style="position:absolute;margin-left:0;margin-top:0;width:612pt;height:36.5pt;z-index:25165825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A0xa4UrQIAAFoFAAAOAAAAAAAAAAAA&#10;AAAAAC4CAABkcnMvZTJvRG9jLnhtbFBLAQItABQABgAIAAAAIQC+Hwq32gAAAAUBAAAPAAAAAAAA&#10;AAAAAAAAAAcFAABkcnMvZG93bnJldi54bWxQSwUGAAAAAAQABADzAAAADgYAAAAA&#10;" o:allowincell="f" filled="f" stroked="f" strokeweight=".5pt">
              <v:textbox inset=",0,,0">
                <w:txbxContent>
                  <w:p w14:paraId="4409A3B6" w14:textId="25FD8EDD" w:rsidR="00A85302" w:rsidRPr="00EB2CD7" w:rsidRDefault="00A85302" w:rsidP="00EB2CD7">
                    <w:pPr>
                      <w:jc w:val="center"/>
                      <w:rPr>
                        <w:rFonts w:ascii="Calibri" w:hAnsi="Calibri" w:cs="Calibri"/>
                        <w:color w:val="000000"/>
                        <w:sz w:val="20"/>
                      </w:rPr>
                    </w:pPr>
                  </w:p>
                </w:txbxContent>
              </v:textbox>
              <w10:wrap anchorx="page" anchory="page"/>
            </v:shape>
          </w:pict>
        </mc:Fallback>
      </mc:AlternateContent>
    </w:r>
    <w:r w:rsidR="0009505C">
      <w:rPr>
        <w:noProof/>
        <w:lang w:bidi="nb-NO"/>
      </w:rPr>
      <mc:AlternateContent>
        <mc:Choice Requires="wps">
          <w:drawing>
            <wp:anchor distT="0" distB="0" distL="114300" distR="114300" simplePos="0" relativeHeight="251658252" behindDoc="0" locked="0" layoutInCell="0" allowOverlap="1" wp14:anchorId="5428E48E" wp14:editId="028BC590">
              <wp:simplePos x="0" y="0"/>
              <wp:positionH relativeFrom="page">
                <wp:align>center</wp:align>
              </wp:positionH>
              <wp:positionV relativeFrom="page">
                <wp:align>bottom</wp:align>
              </wp:positionV>
              <wp:extent cx="7772400" cy="463550"/>
              <wp:effectExtent l="0" t="0" r="0" b="12700"/>
              <wp:wrapNone/>
              <wp:docPr id="11" name="MSIPCMb302455484a502db36562742" descr="{&quot;HashCode&quot;:-1561102028,&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598F4" w14:textId="347441D8" w:rsidR="0009505C" w:rsidRPr="00A76B2A" w:rsidRDefault="0009505C" w:rsidP="00A76B2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428E48E" id="MSIPCMb302455484a502db36562742" o:spid="_x0000_s1037" type="#_x0000_t202" alt="{&quot;HashCode&quot;:-1561102028,&quot;Height&quot;:9999999.0,&quot;Width&quot;:9999999.0,&quot;Placement&quot;:&quot;Footer&quot;,&quot;Index&quot;:&quot;Primary&quot;,&quot;Section&quot;:5,&quot;Top&quot;:0.0,&quot;Left&quot;:0.0}" style="position:absolute;margin-left:0;margin-top:0;width:612pt;height:36.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BKztGOsAIAAFoFAAAOAAAAAAAA&#10;AAAAAAAAAC4CAABkcnMvZTJvRG9jLnhtbFBLAQItABQABgAIAAAAIQC+Hwq32gAAAAUBAAAPAAAA&#10;AAAAAAAAAAAAAAoFAABkcnMvZG93bnJldi54bWxQSwUGAAAAAAQABADzAAAAEQYAAAAA&#10;" o:allowincell="f" filled="f" stroked="f" strokeweight=".5pt">
              <v:textbox inset=",0,,0">
                <w:txbxContent>
                  <w:p w14:paraId="2AE598F4" w14:textId="347441D8" w:rsidR="0009505C" w:rsidRPr="00A76B2A" w:rsidRDefault="0009505C" w:rsidP="00A76B2A">
                    <w:pPr>
                      <w:jc w:val="center"/>
                      <w:rPr>
                        <w:rFonts w:ascii="Calibri" w:hAnsi="Calibri" w:cs="Calibri"/>
                        <w:color w:val="000000"/>
                        <w:sz w:val="20"/>
                      </w:rPr>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4" behindDoc="1" locked="0" layoutInCell="1" allowOverlap="1" wp14:anchorId="002AFFCF" wp14:editId="0CA44700">
              <wp:simplePos x="0" y="0"/>
              <wp:positionH relativeFrom="page">
                <wp:posOffset>3637280</wp:posOffset>
              </wp:positionH>
              <wp:positionV relativeFrom="page">
                <wp:posOffset>9645015</wp:posOffset>
              </wp:positionV>
              <wp:extent cx="285750" cy="165100"/>
              <wp:effectExtent l="0" t="0" r="127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8170" w14:textId="707864AB" w:rsidR="00293A75" w:rsidRDefault="00293A75">
                          <w:pPr>
                            <w:pStyle w:val="Brdtekst"/>
                            <w:spacing w:line="24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AFFCF" id="Text Box 25" o:spid="_x0000_s1038" type="#_x0000_t202" style="position:absolute;margin-left:286.4pt;margin-top:759.45pt;width:22.5pt;height:1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" filled="f" stroked="f">
              <v:textbox inset="0,0,0,0">
                <w:txbxContent>
                  <w:p w14:paraId="2BC58170" w14:textId="707864AB" w:rsidR="00293A75" w:rsidRDefault="00293A75">
                    <w:pPr>
                      <w:pStyle w:val="Brdtekst"/>
                      <w:spacing w:line="244" w:lineRule="exact"/>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5" behindDoc="1" locked="0" layoutInCell="1" allowOverlap="1" wp14:anchorId="15447138" wp14:editId="7DB82542">
              <wp:simplePos x="0" y="0"/>
              <wp:positionH relativeFrom="page">
                <wp:posOffset>6114415</wp:posOffset>
              </wp:positionH>
              <wp:positionV relativeFrom="page">
                <wp:posOffset>9962515</wp:posOffset>
              </wp:positionV>
              <wp:extent cx="543560" cy="139700"/>
              <wp:effectExtent l="0" t="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B144" w14:textId="6786B4E0" w:rsidR="00293A75" w:rsidRDefault="00293A75">
                          <w:pPr>
                            <w:spacing w:line="203" w:lineRule="exact"/>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7138" id="Text Box 24" o:spid="_x0000_s1039" type="#_x0000_t202" style="position:absolute;margin-left:481.45pt;margin-top:784.45pt;width:42.8pt;height:1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" filled="f" stroked="f">
              <v:textbox inset="0,0,0,0">
                <w:txbxContent>
                  <w:p w14:paraId="481DB144" w14:textId="6786B4E0" w:rsidR="00293A75" w:rsidRDefault="00293A75">
                    <w:pPr>
                      <w:spacing w:line="203" w:lineRule="exact"/>
                      <w:rPr>
                        <w:i/>
                        <w:sz w:val="18"/>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ADF6B" w14:textId="77088C74" w:rsidR="00293A75" w:rsidRDefault="0009505C">
    <w:pPr>
      <w:pStyle w:val="Brdtekst"/>
      <w:spacing w:line="14" w:lineRule="auto"/>
      <w:rPr>
        <w:sz w:val="20"/>
      </w:rPr>
    </w:pPr>
    <w:r>
      <w:rPr>
        <w:noProof/>
        <w:lang w:bidi="nb-NO"/>
      </w:rPr>
      <mc:AlternateContent>
        <mc:Choice Requires="wps">
          <w:drawing>
            <wp:anchor distT="0" distB="0" distL="114300" distR="114300" simplePos="0" relativeHeight="251658253" behindDoc="0" locked="0" layoutInCell="0" allowOverlap="1" wp14:anchorId="1E013162" wp14:editId="1F8F4464">
              <wp:simplePos x="0" y="0"/>
              <wp:positionH relativeFrom="page">
                <wp:align>center</wp:align>
              </wp:positionH>
              <wp:positionV relativeFrom="page">
                <wp:align>bottom</wp:align>
              </wp:positionV>
              <wp:extent cx="7772400" cy="463550"/>
              <wp:effectExtent l="0" t="0" r="0" b="12700"/>
              <wp:wrapNone/>
              <wp:docPr id="12" name="MSIPCMd4444497b684d0aa1c2054f2" descr="{&quot;HashCode&quot;:-1561102028,&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AD406" w14:textId="6B0ECAE4" w:rsidR="0009505C" w:rsidRPr="00A76B2A" w:rsidRDefault="0009505C" w:rsidP="00A76B2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E013162" id="_x0000_t202" coordsize="21600,21600" o:spt="202" path="m,l,21600r21600,l21600,xe">
              <v:stroke joinstyle="miter"/>
              <v:path gradientshapeok="t" o:connecttype="rect"/>
            </v:shapetype>
            <v:shape id="MSIPCMd4444497b684d0aa1c2054f2" o:spid="_x0000_s1043" type="#_x0000_t202" alt="{&quot;HashCode&quot;:-1561102028,&quot;Height&quot;:9999999.0,&quot;Width&quot;:9999999.0,&quot;Placement&quot;:&quot;Footer&quot;,&quot;Index&quot;:&quot;Primary&quot;,&quot;Section&quot;:7,&quot;Top&quot;:0.0,&quot;Left&quot;:0.0}" style="position:absolute;margin-left:0;margin-top:0;width:612pt;height:36.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HBfbPOsAgAAWgUAAA4AAAAAAAAAAAAA&#10;AAAALgIAAGRycy9lMm9Eb2MueG1sUEsBAi0AFAAGAAgAAAAhAL4fCrfaAAAABQEAAA8AAAAAAAAA&#10;AAAAAAAABgUAAGRycy9kb3ducmV2LnhtbFBLBQYAAAAABAAEAPMAAAANBgAAAAA=&#10;" o:allowincell="f" filled="f" stroked="f" strokeweight=".5pt">
              <v:textbox inset=",0,,0">
                <w:txbxContent>
                  <w:p w14:paraId="096AD406" w14:textId="6B0ECAE4" w:rsidR="0009505C" w:rsidRPr="00A76B2A" w:rsidRDefault="0009505C" w:rsidP="00A76B2A">
                    <w:pPr>
                      <w:jc w:val="center"/>
                      <w:rPr>
                        <w:rFonts w:ascii="Calibri" w:hAnsi="Calibri" w:cs="Calibri"/>
                        <w:color w:val="000000"/>
                        <w:sz w:val="20"/>
                      </w:rPr>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8" behindDoc="1" locked="0" layoutInCell="1" allowOverlap="1" wp14:anchorId="03BB9FB9" wp14:editId="4FEB3514">
              <wp:simplePos x="0" y="0"/>
              <wp:positionH relativeFrom="page">
                <wp:posOffset>3637280</wp:posOffset>
              </wp:positionH>
              <wp:positionV relativeFrom="page">
                <wp:posOffset>9645015</wp:posOffset>
              </wp:positionV>
              <wp:extent cx="285750" cy="165100"/>
              <wp:effectExtent l="0" t="0" r="1270" b="6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86AF5" w14:textId="67447999" w:rsidR="00293A75" w:rsidRDefault="00293A75">
                          <w:pPr>
                            <w:pStyle w:val="Brdtekst"/>
                            <w:spacing w:line="24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B9FB9" id="Text Box 21" o:spid="_x0000_s1044" type="#_x0000_t202" style="position:absolute;margin-left:286.4pt;margin-top:759.45pt;width:22.5pt;height:13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" filled="f" stroked="f">
              <v:textbox inset="0,0,0,0">
                <w:txbxContent>
                  <w:p w14:paraId="24B86AF5" w14:textId="67447999" w:rsidR="00293A75" w:rsidRDefault="00293A75">
                    <w:pPr>
                      <w:pStyle w:val="Brdtekst"/>
                      <w:spacing w:line="244" w:lineRule="exact"/>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9" behindDoc="1" locked="0" layoutInCell="1" allowOverlap="1" wp14:anchorId="0D6014F0" wp14:editId="3A0FF868">
              <wp:simplePos x="0" y="0"/>
              <wp:positionH relativeFrom="page">
                <wp:posOffset>6114415</wp:posOffset>
              </wp:positionH>
              <wp:positionV relativeFrom="page">
                <wp:posOffset>9962515</wp:posOffset>
              </wp:positionV>
              <wp:extent cx="543560" cy="139700"/>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5D50A" w14:textId="35D5D476" w:rsidR="00293A75" w:rsidRDefault="00293A75">
                          <w:pPr>
                            <w:spacing w:line="203" w:lineRule="exact"/>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014F0" id="Text Box 20" o:spid="_x0000_s1045" type="#_x0000_t202" style="position:absolute;margin-left:481.45pt;margin-top:784.45pt;width:42.8pt;height:11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" filled="f" stroked="f">
              <v:textbox inset="0,0,0,0">
                <w:txbxContent>
                  <w:p w14:paraId="6645D50A" w14:textId="35D5D476" w:rsidR="00293A75" w:rsidRDefault="00293A75">
                    <w:pPr>
                      <w:spacing w:line="203" w:lineRule="exact"/>
                      <w:rPr>
                        <w: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E169B" w14:textId="77777777" w:rsidR="00C80F0B" w:rsidRDefault="00C80F0B" w:rsidP="00677513">
      <w:pPr>
        <w:spacing w:line="240" w:lineRule="auto"/>
      </w:pPr>
      <w:r>
        <w:separator/>
      </w:r>
    </w:p>
  </w:footnote>
  <w:footnote w:type="continuationSeparator" w:id="0">
    <w:p w14:paraId="2AE172FC" w14:textId="77777777" w:rsidR="00C80F0B" w:rsidRDefault="00C80F0B" w:rsidP="00677513">
      <w:pPr>
        <w:spacing w:line="240" w:lineRule="auto"/>
      </w:pPr>
      <w:r>
        <w:continuationSeparator/>
      </w:r>
    </w:p>
  </w:footnote>
  <w:footnote w:type="continuationNotice" w:id="1">
    <w:p w14:paraId="25086B8B" w14:textId="77777777" w:rsidR="007B48BB" w:rsidRDefault="007B48BB">
      <w:pPr>
        <w:spacing w:line="240" w:lineRule="auto"/>
      </w:pPr>
    </w:p>
  </w:footnote>
  <w:footnote w:id="2">
    <w:p w14:paraId="47AB5B17" w14:textId="5B6099EF" w:rsidR="002114A2" w:rsidRPr="002114A2" w:rsidRDefault="002114A2" w:rsidP="002114A2">
      <w:pPr>
        <w:rPr>
          <w:sz w:val="20"/>
          <w:szCs w:val="20"/>
        </w:rPr>
      </w:pPr>
      <w:r>
        <w:rPr>
          <w:rStyle w:val="Fotnotereferanse"/>
          <w:lang w:bidi="nb-NO"/>
        </w:rPr>
        <w:footnoteRef/>
      </w:r>
      <w:r w:rsidRPr="002114A2">
        <w:rPr>
          <w:sz w:val="20"/>
          <w:szCs w:val="20"/>
          <w:lang w:bidi="nb-NO"/>
        </w:rPr>
        <w:t xml:space="preserve"> Bestemmelsene i dette vedlegget gjelder for Island, med unntak av bestemmelsene om levende dyr bortsett fra fisk og akvakulturdyr, samt animalske produkter som egg, embryo og sæd.</w:t>
      </w:r>
    </w:p>
    <w:p w14:paraId="10EA74C6" w14:textId="13D25B1F" w:rsidR="002114A2" w:rsidRPr="002114A2" w:rsidRDefault="002114A2">
      <w:pPr>
        <w:pStyle w:val="Fotnotetekst"/>
      </w:pPr>
    </w:p>
  </w:footnote>
  <w:footnote w:id="3">
    <w:p w14:paraId="25BD0F8B" w14:textId="2EA81F44" w:rsidR="002114A2" w:rsidRPr="002114A2" w:rsidRDefault="002114A2">
      <w:pPr>
        <w:pStyle w:val="Fotnotetekst"/>
      </w:pPr>
      <w:r>
        <w:rPr>
          <w:rStyle w:val="Fotnotereferanse"/>
          <w:lang w:bidi="nb-NO"/>
        </w:rPr>
        <w:footnoteRef/>
      </w:r>
      <w:r>
        <w:rPr>
          <w:lang w:bidi="nb-NO"/>
        </w:rPr>
        <w:t xml:space="preserve"> Se fotnote i artikkel 1.2.</w:t>
      </w:r>
    </w:p>
  </w:footnote>
  <w:footnote w:id="4">
    <w:p w14:paraId="0AC8AFF6" w14:textId="04CE0FC1" w:rsidR="002114A2" w:rsidRPr="002114A2" w:rsidRDefault="002114A2">
      <w:pPr>
        <w:pStyle w:val="Fotnotetekst"/>
      </w:pPr>
      <w:r>
        <w:rPr>
          <w:rStyle w:val="Fotnotereferanse"/>
          <w:lang w:bidi="nb-NO"/>
        </w:rPr>
        <w:footnoteRef/>
      </w:r>
      <w:r>
        <w:rPr>
          <w:lang w:bidi="nb-NO"/>
        </w:rPr>
        <w:t xml:space="preserve"> Se fotnote i artikkel 1.2.</w:t>
      </w:r>
    </w:p>
  </w:footnote>
  <w:footnote w:id="5">
    <w:p w14:paraId="7DEBE997" w14:textId="46411676" w:rsidR="00FA58AC" w:rsidRPr="00FA58AC" w:rsidRDefault="00FA58AC">
      <w:pPr>
        <w:pStyle w:val="Fotnotetekst"/>
        <w:rPr>
          <w:lang w:val="is-IS"/>
        </w:rPr>
      </w:pPr>
      <w:r>
        <w:rPr>
          <w:rStyle w:val="Fotnotereferanse"/>
          <w:lang w:bidi="nb-NO"/>
        </w:rPr>
        <w:footnoteRef/>
      </w:r>
      <w:r w:rsidRPr="00A85302">
        <w:rPr>
          <w:rFonts w:eastAsia="Calibri"/>
          <w:szCs w:val="24"/>
          <w:lang w:bidi="nb-NO"/>
        </w:rPr>
        <w:t xml:space="preserve"> Referanser i denne listen til EU-lovgivning anses å være referanser til slik lovgivning, som endret av Storbritannia for å gjelde Storbritannia.</w:t>
      </w:r>
    </w:p>
  </w:footnote>
  <w:footnote w:id="6">
    <w:p w14:paraId="70D137A3" w14:textId="1056CCA4" w:rsidR="00FA58AC" w:rsidRPr="00FA58AC" w:rsidRDefault="00FA58AC">
      <w:pPr>
        <w:pStyle w:val="Fotnotetekst"/>
        <w:rPr>
          <w:lang w:val="is-IS"/>
        </w:rPr>
      </w:pPr>
      <w:r>
        <w:rPr>
          <w:rStyle w:val="Fotnotereferanse"/>
          <w:lang w:bidi="nb-NO"/>
        </w:rPr>
        <w:footnoteRef/>
      </w:r>
      <w:r w:rsidRPr="00A85302">
        <w:rPr>
          <w:rFonts w:eastAsia="Calibri"/>
          <w:szCs w:val="24"/>
          <w:lang w:bidi="nb-NO"/>
        </w:rPr>
        <w:t xml:space="preserve"> OJ L 189, 20.7.2007, s. 1.</w:t>
      </w:r>
    </w:p>
  </w:footnote>
  <w:footnote w:id="7">
    <w:p w14:paraId="6D50A63F" w14:textId="1AD6BE53" w:rsidR="00FA58AC" w:rsidRPr="00FA58AC" w:rsidRDefault="00FA58AC">
      <w:pPr>
        <w:pStyle w:val="Fotnotetekst"/>
        <w:rPr>
          <w:lang w:val="is-IS"/>
        </w:rPr>
      </w:pPr>
      <w:r>
        <w:rPr>
          <w:rStyle w:val="Fotnotereferanse"/>
          <w:lang w:bidi="nb-NO"/>
        </w:rPr>
        <w:footnoteRef/>
      </w:r>
      <w:r w:rsidRPr="00A85302">
        <w:rPr>
          <w:rFonts w:eastAsia="Calibri"/>
          <w:szCs w:val="24"/>
          <w:lang w:bidi="nb-NO"/>
        </w:rPr>
        <w:t xml:space="preserve"> OJ L 250, 18.9.2008, s. 1.</w:t>
      </w:r>
    </w:p>
  </w:footnote>
  <w:footnote w:id="8">
    <w:p w14:paraId="3251B16A" w14:textId="5E5A12ED" w:rsidR="00FA58AC" w:rsidRPr="00FA58AC" w:rsidRDefault="00FA58AC">
      <w:pPr>
        <w:pStyle w:val="Fotnotetekst"/>
        <w:rPr>
          <w:lang w:val="is-IS"/>
        </w:rPr>
      </w:pPr>
      <w:r>
        <w:rPr>
          <w:rStyle w:val="Fotnotereferanse"/>
          <w:lang w:bidi="nb-NO"/>
        </w:rPr>
        <w:footnoteRef/>
      </w:r>
      <w:r w:rsidRPr="00A85302">
        <w:rPr>
          <w:rFonts w:eastAsia="Calibri"/>
          <w:szCs w:val="24"/>
          <w:lang w:bidi="nb-NO"/>
        </w:rPr>
        <w:t xml:space="preserve"> OJ L 334, 12.12.2008, s.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06040" w14:textId="77777777" w:rsidR="00155BA1" w:rsidRDefault="00155BA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84565" w14:textId="46AD2154" w:rsidR="00293A75" w:rsidRDefault="00A85302">
    <w:pPr>
      <w:pStyle w:val="Brdtekst"/>
      <w:spacing w:line="14" w:lineRule="auto"/>
      <w:rPr>
        <w:sz w:val="20"/>
      </w:rPr>
    </w:pPr>
    <w:r>
      <w:rPr>
        <w:noProof/>
        <w:lang w:bidi="nb-NO"/>
      </w:rPr>
      <mc:AlternateContent>
        <mc:Choice Requires="wps">
          <w:drawing>
            <wp:anchor distT="0" distB="0" distL="114300" distR="114300" simplePos="0" relativeHeight="251658255" behindDoc="0" locked="0" layoutInCell="0" allowOverlap="1" wp14:anchorId="7AE4748B" wp14:editId="29D72B31">
              <wp:simplePos x="0" y="0"/>
              <wp:positionH relativeFrom="page">
                <wp:align>center</wp:align>
              </wp:positionH>
              <wp:positionV relativeFrom="page">
                <wp:align>top</wp:align>
              </wp:positionV>
              <wp:extent cx="7772400" cy="463550"/>
              <wp:effectExtent l="0" t="0" r="0" b="12700"/>
              <wp:wrapNone/>
              <wp:docPr id="13" name="MSIPCM6c804ac4929def2754c0fa89" descr="{&quot;HashCode&quot;:-158523959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74DFA" w14:textId="28AADC2D" w:rsidR="00A85302" w:rsidRPr="00EB2CD7" w:rsidRDefault="00A85302" w:rsidP="00EB2CD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AE4748B" id="_x0000_t202" coordsize="21600,21600" o:spt="202" path="m,l,21600r21600,l21600,xe">
              <v:stroke joinstyle="miter"/>
              <v:path gradientshapeok="t" o:connecttype="rect"/>
            </v:shapetype>
            <v:shape id="MSIPCM6c804ac4929def2754c0fa89" o:spid="_x0000_s1026" type="#_x0000_t202" alt="{&quot;HashCode&quot;:-1585239597,&quot;Height&quot;:9999999.0,&quot;Width&quot;:9999999.0,&quot;Placement&quot;:&quot;Header&quot;,&quot;Index&quot;:&quot;Primary&quot;,&quot;Section&quot;:1,&quot;Top&quot;:0.0,&quot;Left&quot;:0.0}" style="position:absolute;margin-left:0;margin-top:0;width:612pt;height:36.5pt;z-index:25165825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" o:allowincell="f" filled="f" stroked="f" strokeweight=".5pt">
              <v:textbox inset=",0,,0">
                <w:txbxContent>
                  <w:p w14:paraId="30374DFA" w14:textId="28AADC2D" w:rsidR="00A85302" w:rsidRPr="00EB2CD7" w:rsidRDefault="00A85302" w:rsidP="00EB2CD7">
                    <w:pPr>
                      <w:jc w:val="center"/>
                      <w:rPr>
                        <w:rFonts w:ascii="Calibri" w:hAnsi="Calibri" w:cs="Calibri"/>
                        <w:color w:val="000000"/>
                        <w:sz w:val="20"/>
                      </w:rPr>
                    </w:pPr>
                  </w:p>
                </w:txbxContent>
              </v:textbox>
              <w10:wrap anchorx="page" anchory="page"/>
            </v:shape>
          </w:pict>
        </mc:Fallback>
      </mc:AlternateContent>
    </w:r>
    <w:r w:rsidR="0009505C">
      <w:rPr>
        <w:noProof/>
        <w:lang w:bidi="nb-NO"/>
      </w:rPr>
      <mc:AlternateContent>
        <mc:Choice Requires="wps">
          <w:drawing>
            <wp:anchor distT="0" distB="0" distL="114300" distR="114300" simplePos="0" relativeHeight="251658254" behindDoc="0" locked="0" layoutInCell="0" allowOverlap="1" wp14:anchorId="7E051A40" wp14:editId="2E6947AC">
              <wp:simplePos x="0" y="0"/>
              <wp:positionH relativeFrom="page">
                <wp:align>center</wp:align>
              </wp:positionH>
              <wp:positionV relativeFrom="page">
                <wp:align>top</wp:align>
              </wp:positionV>
              <wp:extent cx="7772400" cy="463550"/>
              <wp:effectExtent l="0" t="0" r="0" b="12700"/>
              <wp:wrapNone/>
              <wp:docPr id="6" name="MSIPCM10784af29545a722078c6753" descr="{&quot;HashCode&quot;:-1585239597,&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CFD78B" w14:textId="318A7B59" w:rsidR="0009505C" w:rsidRPr="00EB2CD7" w:rsidRDefault="0009505C" w:rsidP="00EB2CD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E051A40" id="MSIPCM10784af29545a722078c6753" o:spid="_x0000_s1027" type="#_x0000_t202" alt="{&quot;HashCode&quot;:-1585239597,&quot;Height&quot;:9999999.0,&quot;Width&quot;:9999999.0,&quot;Placement&quot;:&quot;Header&quot;,&quot;Index&quot;:&quot;Primary&quot;,&quot;Section&quot;:4,&quot;Top&quot;:0.0,&quot;Left&quot;:0.0}" style="position:absolute;margin-left:0;margin-top:0;width:612pt;height:36.5pt;z-index:25165825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kiWG2q4CAABYBQAADgAAAAAAAAAA&#10;AAAAAAAuAgAAZHJzL2Uyb0RvYy54bWxQSwECLQAUAAYACAAAACEAvh8Kt9oAAAAFAQAADwAAAAAA&#10;AAAAAAAAAAAIBQAAZHJzL2Rvd25yZXYueG1sUEsFBgAAAAAEAAQA8wAAAA8GAAAAAA==&#10;" o:allowincell="f" filled="f" stroked="f" strokeweight=".5pt">
              <v:textbox inset=",0,,0">
                <w:txbxContent>
                  <w:p w14:paraId="7BCFD78B" w14:textId="318A7B59" w:rsidR="0009505C" w:rsidRPr="00EB2CD7" w:rsidRDefault="0009505C" w:rsidP="00EB2CD7">
                    <w:pPr>
                      <w:jc w:val="center"/>
                      <w:rPr>
                        <w:rFonts w:ascii="Calibri" w:hAnsi="Calibri" w:cs="Calibri"/>
                        <w:color w:val="000000"/>
                        <w:sz w:val="20"/>
                      </w:rPr>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0" behindDoc="1" locked="0" layoutInCell="1" allowOverlap="1" wp14:anchorId="223779BA" wp14:editId="45459143">
              <wp:simplePos x="0" y="0"/>
              <wp:positionH relativeFrom="page">
                <wp:posOffset>902335</wp:posOffset>
              </wp:positionH>
              <wp:positionV relativeFrom="page">
                <wp:posOffset>461010</wp:posOffset>
              </wp:positionV>
              <wp:extent cx="5755005" cy="279400"/>
              <wp:effectExtent l="0" t="3810" r="635"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D75D9" w14:textId="4D8EA845" w:rsidR="00293A75" w:rsidRDefault="00293A75">
                          <w:pPr>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779BA" id="Text Box 29" o:spid="_x0000_s1028" type="#_x0000_t202" style="position:absolute;margin-left:71.05pt;margin-top:36.3pt;width:453.15pt;height: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" filled="f" stroked="f">
              <v:textbox inset="0,0,0,0">
                <w:txbxContent>
                  <w:p w14:paraId="43ED75D9" w14:textId="4D8EA845" w:rsidR="00293A75" w:rsidRDefault="00293A75">
                    <w:pPr>
                      <w:rPr>
                        <w:i/>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E1107" w14:textId="77777777" w:rsidR="00155BA1" w:rsidRDefault="00155BA1">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2D43B" w14:textId="52E90CC1" w:rsidR="00293A75" w:rsidRDefault="00A85302">
    <w:pPr>
      <w:pStyle w:val="Brdtekst"/>
      <w:spacing w:line="14" w:lineRule="auto"/>
      <w:rPr>
        <w:sz w:val="20"/>
      </w:rPr>
    </w:pPr>
    <w:r>
      <w:rPr>
        <w:noProof/>
        <w:lang w:bidi="nb-NO"/>
      </w:rPr>
      <mc:AlternateContent>
        <mc:Choice Requires="wps">
          <w:drawing>
            <wp:anchor distT="0" distB="0" distL="114300" distR="114300" simplePos="0" relativeHeight="251658257" behindDoc="0" locked="0" layoutInCell="0" allowOverlap="1" wp14:anchorId="519B3AD4" wp14:editId="42D7BCCA">
              <wp:simplePos x="0" y="0"/>
              <wp:positionH relativeFrom="page">
                <wp:align>center</wp:align>
              </wp:positionH>
              <wp:positionV relativeFrom="page">
                <wp:align>top</wp:align>
              </wp:positionV>
              <wp:extent cx="7772400" cy="463550"/>
              <wp:effectExtent l="0" t="0" r="0" b="12700"/>
              <wp:wrapNone/>
              <wp:docPr id="14" name="MSIPCM02cd4bcba8e23abfcb1d4ef6" descr="{&quot;HashCode&quot;:-1585239597,&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0AD28" w14:textId="0D94B6CC" w:rsidR="00A85302" w:rsidRPr="00EB2CD7" w:rsidRDefault="00A85302" w:rsidP="00EB2CD7">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9B3AD4" id="_x0000_t202" coordsize="21600,21600" o:spt="202" path="m,l,21600r21600,l21600,xe">
              <v:stroke joinstyle="miter"/>
              <v:path gradientshapeok="t" o:connecttype="rect"/>
            </v:shapetype>
            <v:shape id="MSIPCM02cd4bcba8e23abfcb1d4ef6" o:spid="_x0000_s1033" type="#_x0000_t202" alt="{&quot;HashCode&quot;:-1585239597,&quot;Height&quot;:9999999.0,&quot;Width&quot;:9999999.0,&quot;Placement&quot;:&quot;Header&quot;,&quot;Index&quot;:&quot;Primary&quot;,&quot;Section&quot;:2,&quot;Top&quot;:0.0,&quot;Left&quot;:0.0}" style="position:absolute;margin-left:0;margin-top:0;width:612pt;height:36.5pt;z-index:25165825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OMFL3OsAgAAWQUAAA4AAAAAAAAAAAAA&#10;AAAALgIAAGRycy9lMm9Eb2MueG1sUEsBAi0AFAAGAAgAAAAhAL4fCrfaAAAABQEAAA8AAAAAAAAA&#10;AAAAAAAABgUAAGRycy9kb3ducmV2LnhtbFBLBQYAAAAABAAEAPMAAAANBgAAAAA=&#10;" o:allowincell="f" filled="f" stroked="f" strokeweight=".5pt">
              <v:textbox inset=",0,,0">
                <w:txbxContent>
                  <w:p w14:paraId="0D10AD28" w14:textId="0D94B6CC" w:rsidR="00A85302" w:rsidRPr="00EB2CD7" w:rsidRDefault="00A85302" w:rsidP="00EB2CD7">
                    <w:pPr>
                      <w:jc w:val="center"/>
                      <w:rPr>
                        <w:rFonts w:ascii="Calibri" w:hAnsi="Calibri" w:cs="Calibri"/>
                        <w:color w:val="000000"/>
                        <w:sz w:val="20"/>
                      </w:rPr>
                    </w:pPr>
                  </w:p>
                </w:txbxContent>
              </v:textbox>
              <w10:wrap anchorx="page" anchory="page"/>
            </v:shape>
          </w:pict>
        </mc:Fallback>
      </mc:AlternateContent>
    </w:r>
    <w:r w:rsidR="0009505C">
      <w:rPr>
        <w:noProof/>
        <w:lang w:bidi="nb-NO"/>
      </w:rPr>
      <mc:AlternateContent>
        <mc:Choice Requires="wps">
          <w:drawing>
            <wp:anchor distT="0" distB="0" distL="114300" distR="114300" simplePos="0" relativeHeight="251658250" behindDoc="0" locked="0" layoutInCell="0" allowOverlap="1" wp14:anchorId="4BCEC3CA" wp14:editId="1B793E6C">
              <wp:simplePos x="0" y="0"/>
              <wp:positionH relativeFrom="page">
                <wp:align>center</wp:align>
              </wp:positionH>
              <wp:positionV relativeFrom="page">
                <wp:align>top</wp:align>
              </wp:positionV>
              <wp:extent cx="7772400" cy="463550"/>
              <wp:effectExtent l="0" t="0" r="0" b="12700"/>
              <wp:wrapNone/>
              <wp:docPr id="7" name="MSIPCM7da34b1ca40c28895b2bcdac" descr="{&quot;HashCode&quot;:-1585239597,&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45E32C" w14:textId="23BA009C" w:rsidR="0009505C" w:rsidRPr="00A76B2A" w:rsidRDefault="0009505C" w:rsidP="00A76B2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BCEC3CA" id="MSIPCM7da34b1ca40c28895b2bcdac" o:spid="_x0000_s1034" type="#_x0000_t202" alt="{&quot;HashCode&quot;:-1585239597,&quot;Height&quot;:9999999.0,&quot;Width&quot;:9999999.0,&quot;Placement&quot;:&quot;Header&quot;,&quot;Index&quot;:&quot;Primary&quot;,&quot;Section&quot;:5,&quot;Top&quot;:0.0,&quot;Left&quot;:0.0}" style="position:absolute;margin-left:0;margin-top:0;width:612pt;height:36.5pt;z-index:25165825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POpE7OsAgAAWAUAAA4AAAAAAAAAAAAA&#10;AAAALgIAAGRycy9lMm9Eb2MueG1sUEsBAi0AFAAGAAgAAAAhAL4fCrfaAAAABQEAAA8AAAAAAAAA&#10;AAAAAAAABgUAAGRycy9kb3ducmV2LnhtbFBLBQYAAAAABAAEAPMAAAANBgAAAAA=&#10;" o:allowincell="f" filled="f" stroked="f" strokeweight=".5pt">
              <v:textbox inset=",0,,0">
                <w:txbxContent>
                  <w:p w14:paraId="7E45E32C" w14:textId="23BA009C" w:rsidR="0009505C" w:rsidRPr="00A76B2A" w:rsidRDefault="0009505C" w:rsidP="00A76B2A">
                    <w:pPr>
                      <w:jc w:val="center"/>
                      <w:rPr>
                        <w:rFonts w:ascii="Calibri" w:hAnsi="Calibri" w:cs="Calibri"/>
                        <w:color w:val="000000"/>
                        <w:sz w:val="20"/>
                      </w:rPr>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3" behindDoc="1" locked="0" layoutInCell="1" allowOverlap="1" wp14:anchorId="5BEDDD9B" wp14:editId="4F5B647D">
              <wp:simplePos x="0" y="0"/>
              <wp:positionH relativeFrom="page">
                <wp:posOffset>902335</wp:posOffset>
              </wp:positionH>
              <wp:positionV relativeFrom="page">
                <wp:posOffset>461010</wp:posOffset>
              </wp:positionV>
              <wp:extent cx="5755005" cy="279400"/>
              <wp:effectExtent l="0" t="3810" r="635"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46004" w14:textId="71EE57A6" w:rsidR="00293A75" w:rsidRDefault="00677513">
                          <w:pPr>
                            <w:spacing w:line="203" w:lineRule="exact"/>
                            <w:rPr>
                              <w:i/>
                              <w:sz w:val="18"/>
                            </w:rPr>
                          </w:pPr>
                          <w:r>
                            <w:rPr>
                              <w:i/>
                              <w:color w:val="BEBEBE"/>
                              <w:sz w:val="18"/>
                              <w:lang w:bidi="nb-NO"/>
                            </w:rPr>
                            <w:t>.</w:t>
                          </w:r>
                        </w:p>
                        <w:p w14:paraId="26945D1C" w14:textId="77777777" w:rsidR="00293A75" w:rsidRDefault="00677513">
                          <w:pPr>
                            <w:rPr>
                              <w:i/>
                              <w:sz w:val="18"/>
                            </w:rPr>
                          </w:pPr>
                          <w:r>
                            <w:rPr>
                              <w:i/>
                              <w:color w:val="BEBEBE"/>
                              <w:sz w:val="18"/>
                              <w:lang w:bidi="nb-NO"/>
                            </w:rPr>
                            <w:t>Ingen rettigheter kan utledes fra dette før søknadsdatoen. Nummereringen av artiklene er midlertidig.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DDD9B" id="Text Box 26" o:spid="_x0000_s1035" type="#_x0000_t202" style="position:absolute;margin-left:71.05pt;margin-top:36.3pt;width:453.15pt;height:2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" filled="f" stroked="f">
              <v:textbox inset="0,0,0,0">
                <w:txbxContent>
                  <w:p w14:paraId="57746004" w14:textId="71EE57A6" w:rsidR="00293A75" w:rsidRDefault="00677513">
                    <w:pPr>
                      <w:spacing w:line="203" w:lineRule="exact"/>
                      <w:rPr>
                        <w:i/>
                        <w:sz w:val="18"/>
                      </w:rPr>
                    </w:pPr>
                    <w:r>
                      <w:rPr>
                        <w:i/>
                        <w:color w:val="BEBEBE"/>
                        <w:sz w:val="18"/>
                        <w:lang w:bidi="nb-NO"/>
                      </w:rPr>
                      <w:t>.</w:t>
                    </w:r>
                  </w:p>
                  <w:p w14:paraId="26945D1C" w14:textId="77777777" w:rsidR="00293A75" w:rsidRDefault="00677513">
                    <w:pPr>
                      <w:rPr>
                        <w:i/>
                        <w:sz w:val="18"/>
                      </w:rPr>
                    </w:pPr>
                    <w:r>
                      <w:rPr>
                        <w:i/>
                        <w:color w:val="BEBEBE"/>
                        <w:sz w:val="18"/>
                        <w:lang w:bidi="nb-NO"/>
                      </w:rPr>
                      <w:t>Ingen rettigheter kan utledes fra dette før søknadsdatoen. Nummereringen av artiklene er midlertidig.</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3BDE8" w14:textId="32EDD76F" w:rsidR="00293A75" w:rsidRDefault="0009505C">
    <w:pPr>
      <w:pStyle w:val="Brdtekst"/>
      <w:spacing w:line="14" w:lineRule="auto"/>
      <w:rPr>
        <w:sz w:val="20"/>
      </w:rPr>
    </w:pPr>
    <w:r>
      <w:rPr>
        <w:noProof/>
        <w:lang w:bidi="nb-NO"/>
      </w:rPr>
      <mc:AlternateContent>
        <mc:Choice Requires="wps">
          <w:drawing>
            <wp:anchor distT="0" distB="0" distL="114300" distR="114300" simplePos="0" relativeHeight="251658251" behindDoc="0" locked="0" layoutInCell="0" allowOverlap="1" wp14:anchorId="696E9763" wp14:editId="7146B63C">
              <wp:simplePos x="0" y="0"/>
              <wp:positionH relativeFrom="page">
                <wp:align>center</wp:align>
              </wp:positionH>
              <wp:positionV relativeFrom="page">
                <wp:align>top</wp:align>
              </wp:positionV>
              <wp:extent cx="7772400" cy="463550"/>
              <wp:effectExtent l="0" t="0" r="0" b="12700"/>
              <wp:wrapNone/>
              <wp:docPr id="8" name="MSIPCM633940ffa4521160bf52ccd6" descr="{&quot;HashCode&quot;:-1585239597,&quot;Height&quot;:9999999.0,&quot;Width&quot;:9999999.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F1F007" w14:textId="31B629F4" w:rsidR="0009505C" w:rsidRPr="00A76B2A" w:rsidRDefault="0009505C" w:rsidP="00A76B2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6E9763" id="_x0000_t202" coordsize="21600,21600" o:spt="202" path="m,l,21600r21600,l21600,xe">
              <v:stroke joinstyle="miter"/>
              <v:path gradientshapeok="t" o:connecttype="rect"/>
            </v:shapetype>
            <v:shape id="MSIPCM633940ffa4521160bf52ccd6" o:spid="_x0000_s1040" type="#_x0000_t202" alt="{&quot;HashCode&quot;:-1585239597,&quot;Height&quot;:9999999.0,&quot;Width&quot;:9999999.0,&quot;Placement&quot;:&quot;Header&quot;,&quot;Index&quot;:&quot;Primary&quot;,&quot;Section&quot;:7,&quot;Top&quot;:0.0,&quot;Left&quot;:0.0}" style="position:absolute;margin-left:0;margin-top:0;width:612pt;height:36.5pt;z-index:25165825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Bo/JlJsAIAAFkFAAAOAAAAAAAA&#10;AAAAAAAAAC4CAABkcnMvZTJvRG9jLnhtbFBLAQItABQABgAIAAAAIQC+Hwq32gAAAAUBAAAPAAAA&#10;AAAAAAAAAAAAAAoFAABkcnMvZG93bnJldi54bWxQSwUGAAAAAAQABADzAAAAEQYAAAAA&#10;" o:allowincell="f" filled="f" stroked="f" strokeweight=".5pt">
              <v:textbox inset=",0,,0">
                <w:txbxContent>
                  <w:p w14:paraId="64F1F007" w14:textId="31B629F4" w:rsidR="0009505C" w:rsidRPr="00A76B2A" w:rsidRDefault="0009505C" w:rsidP="00A76B2A">
                    <w:pPr>
                      <w:jc w:val="center"/>
                      <w:rPr>
                        <w:rFonts w:ascii="Calibri" w:hAnsi="Calibri" w:cs="Calibri"/>
                        <w:color w:val="000000"/>
                        <w:sz w:val="20"/>
                      </w:rPr>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6" behindDoc="1" locked="0" layoutInCell="1" allowOverlap="1" wp14:anchorId="1C7A4137" wp14:editId="192489F7">
              <wp:simplePos x="0" y="0"/>
              <wp:positionH relativeFrom="page">
                <wp:posOffset>902335</wp:posOffset>
              </wp:positionH>
              <wp:positionV relativeFrom="page">
                <wp:posOffset>461010</wp:posOffset>
              </wp:positionV>
              <wp:extent cx="5755005" cy="279400"/>
              <wp:effectExtent l="0" t="3810" r="635"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4A47C" w14:textId="66F1DBB6" w:rsidR="00293A75" w:rsidRDefault="00293A75">
                          <w:pPr>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4137" id="Text Box 23" o:spid="_x0000_s1041" type="#_x0000_t202" style="position:absolute;margin-left:71.05pt;margin-top:36.3pt;width:453.15pt;height:22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" filled="f" stroked="f">
              <v:textbox inset="0,0,0,0">
                <w:txbxContent>
                  <w:p w14:paraId="5B54A47C" w14:textId="66F1DBB6" w:rsidR="00293A75" w:rsidRDefault="00293A75">
                    <w:pPr>
                      <w:rPr>
                        <w:i/>
                        <w:sz w:val="18"/>
                      </w:rPr>
                    </w:pPr>
                  </w:p>
                </w:txbxContent>
              </v:textbox>
              <w10:wrap anchorx="page" anchory="page"/>
            </v:shape>
          </w:pict>
        </mc:Fallback>
      </mc:AlternateContent>
    </w:r>
    <w:r w:rsidR="00677513">
      <w:rPr>
        <w:noProof/>
        <w:lang w:bidi="nb-NO"/>
      </w:rPr>
      <mc:AlternateContent>
        <mc:Choice Requires="wps">
          <w:drawing>
            <wp:anchor distT="0" distB="0" distL="114300" distR="114300" simplePos="0" relativeHeight="251658247" behindDoc="1" locked="0" layoutInCell="1" allowOverlap="1" wp14:anchorId="29CD77F0" wp14:editId="4A7EF64C">
              <wp:simplePos x="0" y="0"/>
              <wp:positionH relativeFrom="page">
                <wp:posOffset>3427730</wp:posOffset>
              </wp:positionH>
              <wp:positionV relativeFrom="page">
                <wp:posOffset>930910</wp:posOffset>
              </wp:positionV>
              <wp:extent cx="709295" cy="1651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50A73" w14:textId="26B6DDFA" w:rsidR="00293A75" w:rsidRDefault="00293A75">
                          <w:pPr>
                            <w:pStyle w:val="Brdtekst"/>
                            <w:spacing w:line="24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77F0" id="Text Box 22" o:spid="_x0000_s1042" type="#_x0000_t202" style="position:absolute;margin-left:269.9pt;margin-top:73.3pt;width:55.85pt;height:13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" filled="f" stroked="f">
              <v:textbox inset="0,0,0,0">
                <w:txbxContent>
                  <w:p w14:paraId="2EF50A73" w14:textId="26B6DDFA" w:rsidR="00293A75" w:rsidRDefault="00293A75">
                    <w:pPr>
                      <w:pStyle w:val="Brdtekst"/>
                      <w:spacing w:line="244" w:lineRule="exac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A660C"/>
    <w:multiLevelType w:val="multilevel"/>
    <w:tmpl w:val="EE8864B2"/>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 w15:restartNumberingAfterBreak="0">
    <w:nsid w:val="0E285259"/>
    <w:multiLevelType w:val="multilevel"/>
    <w:tmpl w:val="3E50F84C"/>
    <w:numStyleLink w:val="FTAtextlist"/>
  </w:abstractNum>
  <w:abstractNum w:abstractNumId="2" w15:restartNumberingAfterBreak="0">
    <w:nsid w:val="0E783F21"/>
    <w:multiLevelType w:val="multilevel"/>
    <w:tmpl w:val="598496D8"/>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14066A80"/>
    <w:multiLevelType w:val="multilevel"/>
    <w:tmpl w:val="3E50F84C"/>
    <w:numStyleLink w:val="FTAtextlist"/>
  </w:abstractNum>
  <w:abstractNum w:abstractNumId="5" w15:restartNumberingAfterBreak="0">
    <w:nsid w:val="14484038"/>
    <w:multiLevelType w:val="multilevel"/>
    <w:tmpl w:val="3E50F84C"/>
    <w:numStyleLink w:val="FTAtextlist"/>
  </w:abstractNum>
  <w:abstractNum w:abstractNumId="6" w15:restartNumberingAfterBreak="0">
    <w:nsid w:val="18006973"/>
    <w:multiLevelType w:val="hybridMultilevel"/>
    <w:tmpl w:val="76E0E91A"/>
    <w:lvl w:ilvl="0" w:tplc="FFFFFFFF">
      <w:start w:val="1"/>
      <w:numFmt w:val="decimal"/>
      <w:lvlText w:val="%1."/>
      <w:lvlJc w:val="left"/>
      <w:pPr>
        <w:tabs>
          <w:tab w:val="num" w:pos="795"/>
        </w:tabs>
        <w:ind w:left="795" w:hanging="795"/>
      </w:pPr>
      <w:rPr>
        <w:rFonts w:cs="Times New Roman"/>
      </w:rPr>
    </w:lvl>
    <w:lvl w:ilvl="1" w:tplc="1172806E">
      <w:start w:val="1"/>
      <w:numFmt w:val="lowerLetter"/>
      <w:lvlText w:val="(%2)"/>
      <w:lvlJc w:val="left"/>
      <w:pPr>
        <w:tabs>
          <w:tab w:val="num" w:pos="720"/>
        </w:tabs>
        <w:ind w:left="720" w:hanging="360"/>
      </w:pPr>
      <w:rPr>
        <w:rFonts w:cs="Times New Roman" w:hint="default"/>
        <w:b w:val="0"/>
      </w:rPr>
    </w:lvl>
    <w:lvl w:ilvl="2" w:tplc="C194FEE4">
      <w:start w:val="7"/>
      <w:numFmt w:val="lowerLetter"/>
      <w:lvlText w:val="(%3)"/>
      <w:lvlJc w:val="left"/>
      <w:pPr>
        <w:tabs>
          <w:tab w:val="num" w:pos="1160"/>
        </w:tabs>
        <w:ind w:left="1160" w:hanging="360"/>
      </w:pPr>
      <w:rPr>
        <w:rFonts w:cs="Times New Roman"/>
        <w:i w:val="0"/>
      </w:rPr>
    </w:lvl>
    <w:lvl w:ilvl="3" w:tplc="3490BF2A">
      <w:start w:val="1"/>
      <w:numFmt w:val="lowerRoman"/>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1E9F7D99"/>
    <w:multiLevelType w:val="multilevel"/>
    <w:tmpl w:val="3E50F84C"/>
    <w:numStyleLink w:val="FTAtextlist"/>
  </w:abstractNum>
  <w:abstractNum w:abstractNumId="8" w15:restartNumberingAfterBreak="0">
    <w:nsid w:val="241A3978"/>
    <w:multiLevelType w:val="hybridMultilevel"/>
    <w:tmpl w:val="6C768572"/>
    <w:lvl w:ilvl="0" w:tplc="053E7E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64212"/>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0" w15:restartNumberingAfterBreak="0">
    <w:nsid w:val="25A8515F"/>
    <w:multiLevelType w:val="hybridMultilevel"/>
    <w:tmpl w:val="C96A841A"/>
    <w:lvl w:ilvl="0" w:tplc="3E2A6400">
      <w:start w:val="1"/>
      <w:numFmt w:val="decimal"/>
      <w:lvlText w:val="%1."/>
      <w:lvlJc w:val="left"/>
      <w:pPr>
        <w:ind w:left="720" w:hanging="360"/>
      </w:pPr>
      <w:rPr>
        <w:rFonts w:hint="default"/>
        <w:b w:val="0"/>
        <w:sz w:val="23"/>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486397D"/>
    <w:multiLevelType w:val="hybridMultilevel"/>
    <w:tmpl w:val="40A8DF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3" w15:restartNumberingAfterBreak="0">
    <w:nsid w:val="401E7BAF"/>
    <w:multiLevelType w:val="multilevel"/>
    <w:tmpl w:val="3E50F84C"/>
    <w:numStyleLink w:val="FTAtextlist"/>
  </w:abstractNum>
  <w:abstractNum w:abstractNumId="14"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00B0E6B"/>
    <w:multiLevelType w:val="multilevel"/>
    <w:tmpl w:val="3E50F84C"/>
    <w:numStyleLink w:val="FTAtextlist"/>
  </w:abstractNum>
  <w:abstractNum w:abstractNumId="16" w15:restartNumberingAfterBreak="0">
    <w:nsid w:val="5B0F1F96"/>
    <w:multiLevelType w:val="multilevel"/>
    <w:tmpl w:val="3E50F84C"/>
    <w:numStyleLink w:val="FTAtextlist"/>
  </w:abstractNum>
  <w:abstractNum w:abstractNumId="17" w15:restartNumberingAfterBreak="0">
    <w:nsid w:val="5F0B710B"/>
    <w:multiLevelType w:val="multilevel"/>
    <w:tmpl w:val="3E50F84C"/>
    <w:numStyleLink w:val="FTAtextlist"/>
  </w:abstractNum>
  <w:abstractNum w:abstractNumId="18" w15:restartNumberingAfterBreak="0">
    <w:nsid w:val="64D33A90"/>
    <w:multiLevelType w:val="multilevel"/>
    <w:tmpl w:val="3E50F84C"/>
    <w:numStyleLink w:val="FTAtextlist"/>
  </w:abstractNum>
  <w:abstractNum w:abstractNumId="19" w15:restartNumberingAfterBreak="0">
    <w:nsid w:val="6BEB711F"/>
    <w:multiLevelType w:val="multilevel"/>
    <w:tmpl w:val="3E50F84C"/>
    <w:numStyleLink w:val="FTAtextlist"/>
  </w:abstractNum>
  <w:abstractNum w:abstractNumId="20" w15:restartNumberingAfterBreak="0">
    <w:nsid w:val="6DC16038"/>
    <w:multiLevelType w:val="multilevel"/>
    <w:tmpl w:val="3E50F84C"/>
    <w:numStyleLink w:val="FTAtextlist"/>
  </w:abstractNum>
  <w:abstractNum w:abstractNumId="21" w15:restartNumberingAfterBreak="0">
    <w:nsid w:val="70CC1649"/>
    <w:multiLevelType w:val="multilevel"/>
    <w:tmpl w:val="3E50F84C"/>
    <w:numStyleLink w:val="FTAtextlist"/>
  </w:abstractNum>
  <w:abstractNum w:abstractNumId="22" w15:restartNumberingAfterBreak="0">
    <w:nsid w:val="7C05189E"/>
    <w:multiLevelType w:val="multilevel"/>
    <w:tmpl w:val="3E50F84C"/>
    <w:numStyleLink w:val="FTAtextlist"/>
  </w:abstractNum>
  <w:abstractNum w:abstractNumId="23"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DD40978"/>
    <w:multiLevelType w:val="multilevel"/>
    <w:tmpl w:val="3E50F84C"/>
    <w:numStyleLink w:val="FTAtextlist"/>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1"/>
  </w:num>
  <w:num w:numId="15">
    <w:abstractNumId w:val="15"/>
  </w:num>
  <w:num w:numId="16">
    <w:abstractNumId w:val="21"/>
  </w:num>
  <w:num w:numId="17">
    <w:abstractNumId w:val="8"/>
  </w:num>
  <w:num w:numId="18">
    <w:abstractNumId w:val="20"/>
  </w:num>
  <w:num w:numId="19">
    <w:abstractNumId w:val="24"/>
  </w:num>
  <w:num w:numId="20">
    <w:abstractNumId w:val="22"/>
  </w:num>
  <w:num w:numId="21">
    <w:abstractNumId w:val="1"/>
  </w:num>
  <w:num w:numId="22">
    <w:abstractNumId w:val="13"/>
  </w:num>
  <w:num w:numId="23">
    <w:abstractNumId w:val="16"/>
  </w:num>
  <w:num w:numId="24">
    <w:abstractNumId w:val="9"/>
  </w:num>
  <w:num w:numId="25">
    <w:abstractNumId w:val="5"/>
  </w:num>
  <w:num w:numId="26">
    <w:abstractNumId w:val="17"/>
  </w:num>
  <w:num w:numId="27">
    <w:abstractNumId w:val="19"/>
  </w:num>
  <w:num w:numId="28">
    <w:abstractNumId w:val="7"/>
  </w:num>
  <w:num w:numId="29">
    <w:abstractNumId w:val="18"/>
  </w:num>
  <w:num w:numId="30">
    <w:abstractNumId w:val="4"/>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13"/>
    <w:rsid w:val="00030566"/>
    <w:rsid w:val="00035880"/>
    <w:rsid w:val="00061786"/>
    <w:rsid w:val="00063201"/>
    <w:rsid w:val="00084DA8"/>
    <w:rsid w:val="0009505C"/>
    <w:rsid w:val="000A2634"/>
    <w:rsid w:val="000A32C3"/>
    <w:rsid w:val="000A38C4"/>
    <w:rsid w:val="000B6072"/>
    <w:rsid w:val="000C1188"/>
    <w:rsid w:val="000D4D4A"/>
    <w:rsid w:val="000D5177"/>
    <w:rsid w:val="000E1957"/>
    <w:rsid w:val="000F6DBE"/>
    <w:rsid w:val="00122D42"/>
    <w:rsid w:val="00125971"/>
    <w:rsid w:val="00126EDE"/>
    <w:rsid w:val="00127313"/>
    <w:rsid w:val="0013306C"/>
    <w:rsid w:val="0014210B"/>
    <w:rsid w:val="00151616"/>
    <w:rsid w:val="00154837"/>
    <w:rsid w:val="00155BA1"/>
    <w:rsid w:val="0016100B"/>
    <w:rsid w:val="00177E80"/>
    <w:rsid w:val="0018183D"/>
    <w:rsid w:val="001871B7"/>
    <w:rsid w:val="00193BB3"/>
    <w:rsid w:val="001A54CF"/>
    <w:rsid w:val="001C63F6"/>
    <w:rsid w:val="001D2F1E"/>
    <w:rsid w:val="001D49B5"/>
    <w:rsid w:val="001E421B"/>
    <w:rsid w:val="001E5B00"/>
    <w:rsid w:val="00200B4E"/>
    <w:rsid w:val="00201296"/>
    <w:rsid w:val="002107AF"/>
    <w:rsid w:val="002114A2"/>
    <w:rsid w:val="00212DCD"/>
    <w:rsid w:val="00223843"/>
    <w:rsid w:val="00223ED7"/>
    <w:rsid w:val="002348D5"/>
    <w:rsid w:val="00236C5B"/>
    <w:rsid w:val="00237D2B"/>
    <w:rsid w:val="002405C2"/>
    <w:rsid w:val="002508F1"/>
    <w:rsid w:val="00255901"/>
    <w:rsid w:val="00261B9F"/>
    <w:rsid w:val="00267087"/>
    <w:rsid w:val="00293A75"/>
    <w:rsid w:val="0029411B"/>
    <w:rsid w:val="00294C78"/>
    <w:rsid w:val="002B17D5"/>
    <w:rsid w:val="002C0790"/>
    <w:rsid w:val="002E19E4"/>
    <w:rsid w:val="002E453D"/>
    <w:rsid w:val="002E525E"/>
    <w:rsid w:val="002F165E"/>
    <w:rsid w:val="0030212D"/>
    <w:rsid w:val="00316CA5"/>
    <w:rsid w:val="0032193E"/>
    <w:rsid w:val="003225B2"/>
    <w:rsid w:val="00334502"/>
    <w:rsid w:val="00336AF3"/>
    <w:rsid w:val="00345D84"/>
    <w:rsid w:val="003638B3"/>
    <w:rsid w:val="003723B5"/>
    <w:rsid w:val="00374BD5"/>
    <w:rsid w:val="00375312"/>
    <w:rsid w:val="00383B08"/>
    <w:rsid w:val="00385708"/>
    <w:rsid w:val="00397EBF"/>
    <w:rsid w:val="003A0201"/>
    <w:rsid w:val="003A3760"/>
    <w:rsid w:val="003B4624"/>
    <w:rsid w:val="003B5CB7"/>
    <w:rsid w:val="003C337D"/>
    <w:rsid w:val="003C5339"/>
    <w:rsid w:val="003E36AD"/>
    <w:rsid w:val="003F258E"/>
    <w:rsid w:val="003F271C"/>
    <w:rsid w:val="003F4FC9"/>
    <w:rsid w:val="003F5B96"/>
    <w:rsid w:val="00404AEC"/>
    <w:rsid w:val="004101DE"/>
    <w:rsid w:val="00415CE4"/>
    <w:rsid w:val="00416262"/>
    <w:rsid w:val="0043625F"/>
    <w:rsid w:val="00437A3E"/>
    <w:rsid w:val="00440C58"/>
    <w:rsid w:val="004779D7"/>
    <w:rsid w:val="00486431"/>
    <w:rsid w:val="004939E5"/>
    <w:rsid w:val="00495D72"/>
    <w:rsid w:val="004B7D98"/>
    <w:rsid w:val="004C5202"/>
    <w:rsid w:val="004C6A9A"/>
    <w:rsid w:val="00505EE4"/>
    <w:rsid w:val="0051056F"/>
    <w:rsid w:val="0051205A"/>
    <w:rsid w:val="005379BD"/>
    <w:rsid w:val="0054440E"/>
    <w:rsid w:val="00551358"/>
    <w:rsid w:val="00552927"/>
    <w:rsid w:val="00554CAB"/>
    <w:rsid w:val="00556E40"/>
    <w:rsid w:val="00562EBF"/>
    <w:rsid w:val="005718A8"/>
    <w:rsid w:val="00574499"/>
    <w:rsid w:val="00575CC2"/>
    <w:rsid w:val="00582030"/>
    <w:rsid w:val="005B72C4"/>
    <w:rsid w:val="005C7AFA"/>
    <w:rsid w:val="005D2769"/>
    <w:rsid w:val="005D6A54"/>
    <w:rsid w:val="005D73F9"/>
    <w:rsid w:val="005E7987"/>
    <w:rsid w:val="005E7CC6"/>
    <w:rsid w:val="00610535"/>
    <w:rsid w:val="00613892"/>
    <w:rsid w:val="00621898"/>
    <w:rsid w:val="0062526A"/>
    <w:rsid w:val="00631C1A"/>
    <w:rsid w:val="006324AB"/>
    <w:rsid w:val="00636187"/>
    <w:rsid w:val="006633C9"/>
    <w:rsid w:val="00666B5B"/>
    <w:rsid w:val="00676024"/>
    <w:rsid w:val="00677513"/>
    <w:rsid w:val="00680274"/>
    <w:rsid w:val="00685D06"/>
    <w:rsid w:val="00687231"/>
    <w:rsid w:val="00694203"/>
    <w:rsid w:val="006A7178"/>
    <w:rsid w:val="006A7A3D"/>
    <w:rsid w:val="006B31D9"/>
    <w:rsid w:val="006C243C"/>
    <w:rsid w:val="006C7A70"/>
    <w:rsid w:val="006D2510"/>
    <w:rsid w:val="006F3809"/>
    <w:rsid w:val="006F66B7"/>
    <w:rsid w:val="007217A5"/>
    <w:rsid w:val="00722F03"/>
    <w:rsid w:val="00730365"/>
    <w:rsid w:val="00731E60"/>
    <w:rsid w:val="00732C3B"/>
    <w:rsid w:val="00740DA4"/>
    <w:rsid w:val="007559C1"/>
    <w:rsid w:val="00776424"/>
    <w:rsid w:val="00777BF6"/>
    <w:rsid w:val="007804DE"/>
    <w:rsid w:val="00794AC4"/>
    <w:rsid w:val="007A130A"/>
    <w:rsid w:val="007B0E6B"/>
    <w:rsid w:val="007B3F2E"/>
    <w:rsid w:val="007B48BB"/>
    <w:rsid w:val="007D3052"/>
    <w:rsid w:val="007F2313"/>
    <w:rsid w:val="007F4D64"/>
    <w:rsid w:val="008025B7"/>
    <w:rsid w:val="008054BE"/>
    <w:rsid w:val="00811A43"/>
    <w:rsid w:val="00857437"/>
    <w:rsid w:val="00864751"/>
    <w:rsid w:val="008843F6"/>
    <w:rsid w:val="00887B31"/>
    <w:rsid w:val="00895EC1"/>
    <w:rsid w:val="008A17EF"/>
    <w:rsid w:val="008C6B82"/>
    <w:rsid w:val="008F3982"/>
    <w:rsid w:val="00922F19"/>
    <w:rsid w:val="00944482"/>
    <w:rsid w:val="00946C0F"/>
    <w:rsid w:val="00953970"/>
    <w:rsid w:val="009642BB"/>
    <w:rsid w:val="00972DFE"/>
    <w:rsid w:val="009810C9"/>
    <w:rsid w:val="009858D2"/>
    <w:rsid w:val="009B53AD"/>
    <w:rsid w:val="009E72F0"/>
    <w:rsid w:val="00A14089"/>
    <w:rsid w:val="00A32C6E"/>
    <w:rsid w:val="00A37DDE"/>
    <w:rsid w:val="00A40FF6"/>
    <w:rsid w:val="00A633CB"/>
    <w:rsid w:val="00A7406C"/>
    <w:rsid w:val="00A76B2A"/>
    <w:rsid w:val="00A85302"/>
    <w:rsid w:val="00A8726E"/>
    <w:rsid w:val="00A950A7"/>
    <w:rsid w:val="00A961BA"/>
    <w:rsid w:val="00AA2258"/>
    <w:rsid w:val="00AA331D"/>
    <w:rsid w:val="00AC2E5F"/>
    <w:rsid w:val="00AC66FC"/>
    <w:rsid w:val="00AD0F74"/>
    <w:rsid w:val="00AE02FA"/>
    <w:rsid w:val="00AE38B2"/>
    <w:rsid w:val="00AF7A70"/>
    <w:rsid w:val="00B02B32"/>
    <w:rsid w:val="00B100DF"/>
    <w:rsid w:val="00B23186"/>
    <w:rsid w:val="00B24C7C"/>
    <w:rsid w:val="00B30705"/>
    <w:rsid w:val="00B44946"/>
    <w:rsid w:val="00B71DC6"/>
    <w:rsid w:val="00B72BA2"/>
    <w:rsid w:val="00B83212"/>
    <w:rsid w:val="00B84E04"/>
    <w:rsid w:val="00BA2D3C"/>
    <w:rsid w:val="00BA7152"/>
    <w:rsid w:val="00BD2F1D"/>
    <w:rsid w:val="00BE686F"/>
    <w:rsid w:val="00BF47A7"/>
    <w:rsid w:val="00C03CBD"/>
    <w:rsid w:val="00C17C3E"/>
    <w:rsid w:val="00C24ED0"/>
    <w:rsid w:val="00C3000F"/>
    <w:rsid w:val="00C43399"/>
    <w:rsid w:val="00C4563F"/>
    <w:rsid w:val="00C61B22"/>
    <w:rsid w:val="00C62E46"/>
    <w:rsid w:val="00C65BCB"/>
    <w:rsid w:val="00C80F0B"/>
    <w:rsid w:val="00C8189B"/>
    <w:rsid w:val="00CB3957"/>
    <w:rsid w:val="00CC204C"/>
    <w:rsid w:val="00CC6AFF"/>
    <w:rsid w:val="00CD7B9F"/>
    <w:rsid w:val="00CE2D2D"/>
    <w:rsid w:val="00D00A5F"/>
    <w:rsid w:val="00D0726C"/>
    <w:rsid w:val="00D202A5"/>
    <w:rsid w:val="00D3218A"/>
    <w:rsid w:val="00D33A9B"/>
    <w:rsid w:val="00D4050B"/>
    <w:rsid w:val="00D6719D"/>
    <w:rsid w:val="00D750E6"/>
    <w:rsid w:val="00D764AB"/>
    <w:rsid w:val="00D81DCB"/>
    <w:rsid w:val="00DA67F2"/>
    <w:rsid w:val="00DB1EAE"/>
    <w:rsid w:val="00DB5D12"/>
    <w:rsid w:val="00DC442D"/>
    <w:rsid w:val="00DD2CE8"/>
    <w:rsid w:val="00DE73E8"/>
    <w:rsid w:val="00DF6CF4"/>
    <w:rsid w:val="00E00778"/>
    <w:rsid w:val="00E3522C"/>
    <w:rsid w:val="00E37AC9"/>
    <w:rsid w:val="00E56B01"/>
    <w:rsid w:val="00E650F2"/>
    <w:rsid w:val="00E77B88"/>
    <w:rsid w:val="00E80318"/>
    <w:rsid w:val="00E8200B"/>
    <w:rsid w:val="00EA239F"/>
    <w:rsid w:val="00EA6F34"/>
    <w:rsid w:val="00EB2CD7"/>
    <w:rsid w:val="00EB5901"/>
    <w:rsid w:val="00EB7E7F"/>
    <w:rsid w:val="00ED57EF"/>
    <w:rsid w:val="00ED5CBE"/>
    <w:rsid w:val="00F03A3B"/>
    <w:rsid w:val="00F15522"/>
    <w:rsid w:val="00F16E9A"/>
    <w:rsid w:val="00F237C0"/>
    <w:rsid w:val="00F307A2"/>
    <w:rsid w:val="00F364B0"/>
    <w:rsid w:val="00F461D3"/>
    <w:rsid w:val="00F4734B"/>
    <w:rsid w:val="00F622E0"/>
    <w:rsid w:val="00F70E9B"/>
    <w:rsid w:val="00F71699"/>
    <w:rsid w:val="00F72676"/>
    <w:rsid w:val="00F729A5"/>
    <w:rsid w:val="00F74676"/>
    <w:rsid w:val="00F850E1"/>
    <w:rsid w:val="00F86E2E"/>
    <w:rsid w:val="00FA58AC"/>
    <w:rsid w:val="00FC7398"/>
    <w:rsid w:val="00FE2B5B"/>
    <w:rsid w:val="00FE64EF"/>
    <w:rsid w:val="00FF0FBF"/>
    <w:rsid w:val="00FF5D13"/>
    <w:rsid w:val="33C400C8"/>
    <w:rsid w:val="3C34E157"/>
    <w:rsid w:val="45DF2FE0"/>
    <w:rsid w:val="5B8BFEA8"/>
    <w:rsid w:val="5F5B22AB"/>
    <w:rsid w:val="7053E0DA"/>
    <w:rsid w:val="70682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A44C29"/>
  <w15:chartTrackingRefBased/>
  <w15:docId w15:val="{17F45BFA-73C4-4EB1-B106-CC0801E4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71"/>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125971"/>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25971"/>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25971"/>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25971"/>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25971"/>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25971"/>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rsid w:val="0012597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25971"/>
  </w:style>
  <w:style w:type="paragraph" w:styleId="Brdtekst">
    <w:name w:val="Body Text"/>
    <w:basedOn w:val="Normal"/>
    <w:link w:val="BrdtekstTegn"/>
    <w:uiPriority w:val="1"/>
    <w:qFormat/>
    <w:rsid w:val="00677513"/>
    <w:pPr>
      <w:widowControl w:val="0"/>
      <w:autoSpaceDE w:val="0"/>
      <w:autoSpaceDN w:val="0"/>
      <w:spacing w:line="240" w:lineRule="auto"/>
    </w:pPr>
    <w:rPr>
      <w:rFonts w:ascii="Calibri" w:eastAsia="Calibri" w:hAnsi="Calibri" w:cs="Calibri"/>
      <w:lang w:bidi="en-US"/>
    </w:rPr>
  </w:style>
  <w:style w:type="character" w:customStyle="1" w:styleId="BrdtekstTegn">
    <w:name w:val="Brødtekst Tegn"/>
    <w:basedOn w:val="Standardskriftforavsnitt"/>
    <w:link w:val="Brdtekst"/>
    <w:uiPriority w:val="1"/>
    <w:rsid w:val="00677513"/>
    <w:rPr>
      <w:rFonts w:ascii="Calibri" w:eastAsia="Calibri" w:hAnsi="Calibri" w:cs="Calibri"/>
      <w:lang w:val="en-US" w:bidi="en-US"/>
    </w:rPr>
  </w:style>
  <w:style w:type="paragraph" w:styleId="Topptekst">
    <w:name w:val="header"/>
    <w:basedOn w:val="Normal"/>
    <w:link w:val="TopptekstTegn"/>
    <w:uiPriority w:val="99"/>
    <w:unhideWhenUsed/>
    <w:rsid w:val="00125971"/>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125971"/>
    <w:rPr>
      <w:rFonts w:ascii="Arial" w:hAnsi="Arial"/>
      <w:color w:val="000000" w:themeColor="text1"/>
    </w:rPr>
  </w:style>
  <w:style w:type="paragraph" w:styleId="Bunntekst">
    <w:name w:val="footer"/>
    <w:basedOn w:val="Normal"/>
    <w:link w:val="BunntekstTegn"/>
    <w:uiPriority w:val="99"/>
    <w:unhideWhenUsed/>
    <w:rsid w:val="00125971"/>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125971"/>
    <w:rPr>
      <w:rFonts w:ascii="Arial" w:hAnsi="Arial"/>
      <w:color w:val="000000" w:themeColor="text1"/>
    </w:rPr>
  </w:style>
  <w:style w:type="character" w:styleId="Merknadsreferanse">
    <w:name w:val="annotation reference"/>
    <w:basedOn w:val="Standardskriftforavsnitt"/>
    <w:uiPriority w:val="99"/>
    <w:semiHidden/>
    <w:unhideWhenUsed/>
    <w:rsid w:val="00AD0F74"/>
    <w:rPr>
      <w:sz w:val="16"/>
      <w:szCs w:val="16"/>
    </w:rPr>
  </w:style>
  <w:style w:type="paragraph" w:styleId="Merknadstekst">
    <w:name w:val="annotation text"/>
    <w:basedOn w:val="Normal"/>
    <w:link w:val="MerknadstekstTegn"/>
    <w:uiPriority w:val="99"/>
    <w:semiHidden/>
    <w:unhideWhenUsed/>
    <w:rsid w:val="00AD0F7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D0F74"/>
    <w:rPr>
      <w:sz w:val="20"/>
      <w:szCs w:val="20"/>
    </w:rPr>
  </w:style>
  <w:style w:type="paragraph" w:styleId="Kommentaremne">
    <w:name w:val="annotation subject"/>
    <w:basedOn w:val="Merknadstekst"/>
    <w:next w:val="Merknadstekst"/>
    <w:link w:val="KommentaremneTegn"/>
    <w:uiPriority w:val="99"/>
    <w:semiHidden/>
    <w:unhideWhenUsed/>
    <w:rsid w:val="00AD0F74"/>
    <w:rPr>
      <w:b/>
      <w:bCs/>
    </w:rPr>
  </w:style>
  <w:style w:type="character" w:customStyle="1" w:styleId="KommentaremneTegn">
    <w:name w:val="Kommentaremne Tegn"/>
    <w:basedOn w:val="MerknadstekstTegn"/>
    <w:link w:val="Kommentaremne"/>
    <w:uiPriority w:val="99"/>
    <w:semiHidden/>
    <w:rsid w:val="00AD0F74"/>
    <w:rPr>
      <w:b/>
      <w:bCs/>
      <w:sz w:val="20"/>
      <w:szCs w:val="20"/>
    </w:rPr>
  </w:style>
  <w:style w:type="paragraph" w:styleId="Bobletekst">
    <w:name w:val="Balloon Text"/>
    <w:basedOn w:val="Normal"/>
    <w:link w:val="BobletekstTegn"/>
    <w:uiPriority w:val="99"/>
    <w:semiHidden/>
    <w:unhideWhenUsed/>
    <w:rsid w:val="00334502"/>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34502"/>
    <w:rPr>
      <w:rFonts w:ascii="Segoe UI" w:hAnsi="Segoe UI" w:cs="Segoe UI"/>
      <w:sz w:val="18"/>
      <w:szCs w:val="18"/>
    </w:rPr>
  </w:style>
  <w:style w:type="character" w:customStyle="1" w:styleId="Overskrift1Tegn">
    <w:name w:val="Overskrift 1 Tegn"/>
    <w:basedOn w:val="Standardskriftforavsnitt"/>
    <w:link w:val="Overskrift1"/>
    <w:uiPriority w:val="9"/>
    <w:rsid w:val="00125971"/>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25971"/>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25971"/>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25971"/>
    <w:rPr>
      <w:rFonts w:ascii="Arial" w:eastAsiaTheme="majorEastAsia" w:hAnsi="Arial" w:cstheme="majorBidi"/>
      <w:b/>
      <w:i/>
      <w:iCs/>
      <w:color w:val="000000" w:themeColor="text1"/>
    </w:rPr>
  </w:style>
  <w:style w:type="paragraph" w:customStyle="1" w:styleId="FTAchaptertitle">
    <w:name w:val="FTA chapter title"/>
    <w:basedOn w:val="Overskrift1"/>
    <w:link w:val="FTAchaptertitleChar"/>
    <w:qFormat/>
    <w:rsid w:val="006A7A3D"/>
    <w:pPr>
      <w:spacing w:before="0" w:line="480" w:lineRule="auto"/>
      <w:jc w:val="center"/>
    </w:pPr>
    <w:rPr>
      <w:rFonts w:ascii="Times New Roman" w:eastAsia="Times New Roman" w:hAnsi="Times New Roman"/>
      <w:b w:val="0"/>
      <w:caps/>
      <w:color w:val="auto"/>
      <w:sz w:val="24"/>
      <w:szCs w:val="26"/>
      <w:lang w:eastAsia="es-ES"/>
    </w:rPr>
  </w:style>
  <w:style w:type="character" w:customStyle="1" w:styleId="FTAchaptertitleChar">
    <w:name w:val="FTA chapter title Char"/>
    <w:basedOn w:val="Standardskriftforavsnitt"/>
    <w:link w:val="FTAchaptertitle"/>
    <w:rsid w:val="006A7A3D"/>
    <w:rPr>
      <w:rFonts w:ascii="Times New Roman" w:eastAsia="Times New Roman" w:hAnsi="Times New Roman" w:cstheme="majorBidi"/>
      <w:b/>
      <w:caps/>
      <w:sz w:val="24"/>
      <w:szCs w:val="26"/>
      <w:lang w:val="en-US" w:eastAsia="es-ES"/>
    </w:rPr>
  </w:style>
  <w:style w:type="paragraph" w:customStyle="1" w:styleId="FTAarticlenumber">
    <w:name w:val="FTA article number"/>
    <w:basedOn w:val="Overskrift2"/>
    <w:link w:val="FTAarticlenumberChar"/>
    <w:qFormat/>
    <w:rsid w:val="006A7A3D"/>
    <w:pPr>
      <w:spacing w:before="480" w:line="480" w:lineRule="auto"/>
      <w:jc w:val="center"/>
    </w:pPr>
    <w:rPr>
      <w:rFonts w:ascii="Times New Roman" w:eastAsia="Times New Roman" w:hAnsi="Times New Roman"/>
      <w:smallCaps/>
      <w:color w:val="auto"/>
      <w:sz w:val="24"/>
      <w:lang w:eastAsia="es-ES"/>
    </w:rPr>
  </w:style>
  <w:style w:type="character" w:customStyle="1" w:styleId="FTAarticlenumberChar">
    <w:name w:val="FTA article number Char"/>
    <w:basedOn w:val="Standardskriftforavsnitt"/>
    <w:link w:val="FTAarticlenumber"/>
    <w:rsid w:val="006A7A3D"/>
    <w:rPr>
      <w:rFonts w:ascii="Times New Roman" w:eastAsia="Times New Roman" w:hAnsi="Times New Roman" w:cstheme="majorBidi"/>
      <w:smallCaps/>
      <w:sz w:val="24"/>
      <w:szCs w:val="26"/>
      <w:lang w:eastAsia="es-ES"/>
    </w:rPr>
  </w:style>
  <w:style w:type="paragraph" w:customStyle="1" w:styleId="FTAarticletitle">
    <w:name w:val="FTA article title"/>
    <w:basedOn w:val="Overskrift2"/>
    <w:link w:val="FTAarticletitleChar"/>
    <w:qFormat/>
    <w:rsid w:val="006A7A3D"/>
    <w:pPr>
      <w:spacing w:before="0" w:after="240" w:line="240" w:lineRule="auto"/>
      <w:jc w:val="center"/>
    </w:pPr>
    <w:rPr>
      <w:rFonts w:ascii="Times New Roman" w:eastAsia="Times New Roman" w:hAnsi="Times New Roman"/>
      <w:b w:val="0"/>
      <w:i/>
      <w:color w:val="auto"/>
      <w:sz w:val="24"/>
      <w:lang w:eastAsia="es-ES"/>
    </w:rPr>
  </w:style>
  <w:style w:type="character" w:customStyle="1" w:styleId="FTAarticletitleChar">
    <w:name w:val="FTA article title Char"/>
    <w:basedOn w:val="Standardskriftforavsnitt"/>
    <w:link w:val="FTAarticletitle"/>
    <w:rsid w:val="006A7A3D"/>
    <w:rPr>
      <w:rFonts w:ascii="Times New Roman" w:eastAsia="Times New Roman" w:hAnsi="Times New Roman" w:cstheme="majorBidi"/>
      <w:b/>
      <w:i/>
      <w:sz w:val="24"/>
      <w:szCs w:val="26"/>
      <w:lang w:eastAsia="es-ES"/>
    </w:rPr>
  </w:style>
  <w:style w:type="paragraph" w:customStyle="1" w:styleId="FTAtext">
    <w:name w:val="FTA text"/>
    <w:basedOn w:val="Normal"/>
    <w:link w:val="FTAtextChar"/>
    <w:autoRedefine/>
    <w:qFormat/>
    <w:rsid w:val="00334502"/>
    <w:pPr>
      <w:spacing w:after="240" w:line="240" w:lineRule="auto"/>
      <w:ind w:firstLine="709"/>
      <w:jc w:val="both"/>
    </w:pPr>
    <w:rPr>
      <w:rFonts w:eastAsia="Batang"/>
      <w:szCs w:val="24"/>
      <w:u w:color="000000"/>
      <w:lang w:eastAsia="zh-TW"/>
    </w:rPr>
  </w:style>
  <w:style w:type="character" w:customStyle="1" w:styleId="FTAtextChar">
    <w:name w:val="FTA text Char"/>
    <w:basedOn w:val="Standardskriftforavsnitt"/>
    <w:link w:val="FTAtext"/>
    <w:rsid w:val="00334502"/>
    <w:rPr>
      <w:rFonts w:ascii="Times New Roman" w:eastAsia="Batang" w:hAnsi="Times New Roman" w:cs="Times New Roman"/>
      <w:sz w:val="24"/>
      <w:szCs w:val="24"/>
      <w:u w:color="000000"/>
      <w:lang w:eastAsia="zh-TW"/>
    </w:rPr>
  </w:style>
  <w:style w:type="paragraph" w:customStyle="1" w:styleId="FTAtextlistedparagraphs">
    <w:name w:val="FTA text listed (paragraphs)"/>
    <w:basedOn w:val="FTAtext"/>
    <w:qFormat/>
    <w:rsid w:val="00334502"/>
    <w:pPr>
      <w:numPr>
        <w:numId w:val="2"/>
      </w:numPr>
      <w:tabs>
        <w:tab w:val="clear" w:pos="0"/>
      </w:tabs>
    </w:pPr>
  </w:style>
  <w:style w:type="paragraph" w:customStyle="1" w:styleId="FTAPreambletitle">
    <w:name w:val="FTA Preamble title"/>
    <w:basedOn w:val="MainagreementchapternoArabictitle"/>
    <w:link w:val="FTAPreambletitleChar"/>
    <w:autoRedefine/>
    <w:qFormat/>
    <w:rsid w:val="00334502"/>
    <w:rPr>
      <w:sz w:val="28"/>
    </w:rPr>
  </w:style>
  <w:style w:type="character" w:customStyle="1" w:styleId="FTAPreambletitleChar">
    <w:name w:val="FTA Preamble title Char"/>
    <w:basedOn w:val="MainagreementchapternoArabictitleChar"/>
    <w:link w:val="FTAPreambletitle"/>
    <w:rsid w:val="00334502"/>
    <w:rPr>
      <w:rFonts w:ascii="Times New Roman" w:eastAsia="Times New Roman" w:hAnsi="Times New Roman" w:cstheme="majorBidi"/>
      <w:b/>
      <w:caps/>
      <w:sz w:val="28"/>
      <w:szCs w:val="26"/>
      <w:lang w:val="en-US" w:eastAsia="es-ES"/>
    </w:rPr>
  </w:style>
  <w:style w:type="numbering" w:customStyle="1" w:styleId="FTAtextlist">
    <w:name w:val="FTA text list"/>
    <w:uiPriority w:val="99"/>
    <w:rsid w:val="00334502"/>
    <w:pPr>
      <w:numPr>
        <w:numId w:val="1"/>
      </w:numPr>
    </w:pPr>
  </w:style>
  <w:style w:type="paragraph" w:customStyle="1" w:styleId="FTAtitle">
    <w:name w:val="FTA title"/>
    <w:basedOn w:val="Overskrift1"/>
    <w:link w:val="FTAtitleChar"/>
    <w:qFormat/>
    <w:rsid w:val="00334502"/>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Standardskriftforavsnitt"/>
    <w:link w:val="FTAtitle"/>
    <w:rsid w:val="00334502"/>
    <w:rPr>
      <w:rFonts w:ascii="Times New Roman" w:eastAsia="Times New Roman" w:hAnsi="Times New Roman" w:cstheme="majorBidi"/>
      <w:caps/>
      <w:sz w:val="44"/>
      <w:szCs w:val="26"/>
      <w:lang w:eastAsia="es-ES"/>
    </w:rPr>
  </w:style>
  <w:style w:type="paragraph" w:customStyle="1" w:styleId="Coverpageannexnumber">
    <w:name w:val="Cover page annex number"/>
    <w:basedOn w:val="FTAchaptertitle"/>
    <w:link w:val="CoverpageannexnumberChar"/>
    <w:qFormat/>
    <w:rsid w:val="006A7A3D"/>
    <w:pPr>
      <w:spacing w:before="1920"/>
    </w:pPr>
    <w:rPr>
      <w:rFonts w:ascii="Times New Roman Bold" w:hAnsi="Times New Roman Bold"/>
      <w:sz w:val="32"/>
    </w:rPr>
  </w:style>
  <w:style w:type="paragraph" w:customStyle="1" w:styleId="Coverpageannexreftitle">
    <w:name w:val="Cover page annex ref + title"/>
    <w:basedOn w:val="MainagreementchapternoArabictitle"/>
    <w:link w:val="CoverpageannexreftitleChar"/>
    <w:qFormat/>
    <w:rsid w:val="00334502"/>
    <w:rPr>
      <w:b/>
      <w:sz w:val="28"/>
    </w:rPr>
  </w:style>
  <w:style w:type="character" w:customStyle="1" w:styleId="CoverpageannexnumberChar">
    <w:name w:val="Cover page annex number Char"/>
    <w:basedOn w:val="FTAchaptertitleChar"/>
    <w:link w:val="Coverpageannexnumber"/>
    <w:rsid w:val="006A7A3D"/>
    <w:rPr>
      <w:rFonts w:ascii="Times New Roman Bold" w:eastAsia="Times New Roman" w:hAnsi="Times New Roman Bold" w:cstheme="majorBidi"/>
      <w:b/>
      <w:caps/>
      <w:sz w:val="32"/>
      <w:szCs w:val="26"/>
      <w:lang w:val="en-US" w:eastAsia="es-ES"/>
    </w:rPr>
  </w:style>
  <w:style w:type="character" w:customStyle="1" w:styleId="CoverpageannexreftitleChar">
    <w:name w:val="Cover page annex ref + title Char"/>
    <w:basedOn w:val="MainagreementchapternoArabictitleChar"/>
    <w:link w:val="Coverpageannexreftitle"/>
    <w:rsid w:val="00334502"/>
    <w:rPr>
      <w:rFonts w:ascii="Times New Roman" w:eastAsia="Times New Roman" w:hAnsi="Times New Roman" w:cstheme="majorBidi"/>
      <w:b w:val="0"/>
      <w:caps/>
      <w:sz w:val="28"/>
      <w:szCs w:val="26"/>
      <w:lang w:val="en-US" w:eastAsia="es-ES"/>
    </w:rPr>
  </w:style>
  <w:style w:type="paragraph" w:customStyle="1" w:styleId="FTAannexarticletitlenumberintext">
    <w:name w:val="FTA annex article title &amp; number (in text)"/>
    <w:basedOn w:val="Normal"/>
    <w:link w:val="FTAannexarticletitlenumberintextChar"/>
    <w:rsid w:val="006A7A3D"/>
    <w:pPr>
      <w:keepNext/>
      <w:keepLines/>
      <w:spacing w:before="480" w:line="480" w:lineRule="auto"/>
      <w:jc w:val="center"/>
      <w:outlineLvl w:val="1"/>
    </w:pPr>
    <w:rPr>
      <w:rFonts w:eastAsia="Times New Roman" w:cstheme="majorBidi"/>
      <w:szCs w:val="26"/>
      <w:u w:val="single"/>
      <w:lang w:eastAsia="es-ES"/>
    </w:rPr>
  </w:style>
  <w:style w:type="character" w:customStyle="1" w:styleId="FTAannexarticletitlenumberintextChar">
    <w:name w:val="FTA annex article title &amp; number (in text) Char"/>
    <w:basedOn w:val="Standardskriftforavsnitt"/>
    <w:link w:val="FTAannexarticletitlenumberintext"/>
    <w:rsid w:val="006A7A3D"/>
    <w:rPr>
      <w:rFonts w:ascii="Times New Roman" w:eastAsia="Times New Roman" w:hAnsi="Times New Roman" w:cstheme="majorBidi"/>
      <w:sz w:val="24"/>
      <w:szCs w:val="26"/>
      <w:u w:val="single"/>
      <w:lang w:eastAsia="es-ES"/>
    </w:rPr>
  </w:style>
  <w:style w:type="paragraph" w:customStyle="1" w:styleId="footnoteFTA">
    <w:name w:val="footnote FTA"/>
    <w:basedOn w:val="Normal"/>
    <w:link w:val="footnoteFTAChar"/>
    <w:autoRedefine/>
    <w:qFormat/>
    <w:rsid w:val="00334502"/>
    <w:pPr>
      <w:tabs>
        <w:tab w:val="left" w:pos="709"/>
      </w:tabs>
      <w:spacing w:line="240" w:lineRule="auto"/>
      <w:jc w:val="both"/>
    </w:pPr>
    <w:rPr>
      <w:rFonts w:eastAsia="Batang"/>
      <w:sz w:val="20"/>
      <w:szCs w:val="20"/>
      <w:lang w:eastAsia="zh-TW"/>
    </w:rPr>
  </w:style>
  <w:style w:type="character" w:customStyle="1" w:styleId="footnoteFTAChar">
    <w:name w:val="footnote FTA Char"/>
    <w:basedOn w:val="Standardskriftforavsnitt"/>
    <w:link w:val="footnoteFTA"/>
    <w:rsid w:val="00334502"/>
    <w:rPr>
      <w:rFonts w:ascii="Times New Roman" w:eastAsia="Batang" w:hAnsi="Times New Roman"/>
      <w:sz w:val="20"/>
      <w:szCs w:val="20"/>
      <w:lang w:eastAsia="zh-TW"/>
    </w:rPr>
  </w:style>
  <w:style w:type="paragraph" w:customStyle="1" w:styleId="FTAAnnexnumber">
    <w:name w:val="FTA Annex number"/>
    <w:basedOn w:val="Normal"/>
    <w:autoRedefine/>
    <w:qFormat/>
    <w:rsid w:val="006A7A3D"/>
    <w:pPr>
      <w:spacing w:before="240" w:after="420"/>
      <w:jc w:val="center"/>
    </w:pPr>
    <w:rPr>
      <w:rFonts w:ascii="Times New Roman Bold" w:hAnsi="Times New Roman Bold"/>
      <w:b/>
      <w:bCs/>
      <w:caps/>
      <w:sz w:val="32"/>
      <w:szCs w:val="20"/>
    </w:rPr>
  </w:style>
  <w:style w:type="paragraph" w:customStyle="1" w:styleId="FTAAnnextitle">
    <w:name w:val="FTA Annex title"/>
    <w:basedOn w:val="Normal"/>
    <w:autoRedefine/>
    <w:qFormat/>
    <w:rsid w:val="006A7A3D"/>
    <w:pPr>
      <w:spacing w:before="240" w:after="420"/>
      <w:jc w:val="center"/>
    </w:pPr>
    <w:rPr>
      <w:rFonts w:ascii="Times New Roman Bold" w:hAnsi="Times New Roman Bold"/>
      <w:b/>
      <w:bCs/>
      <w:caps/>
    </w:rPr>
  </w:style>
  <w:style w:type="paragraph" w:customStyle="1" w:styleId="FTAAnnexSectiontitle">
    <w:name w:val="FTA Annex Section title"/>
    <w:rsid w:val="006A7A3D"/>
    <w:pPr>
      <w:spacing w:before="240" w:after="400"/>
      <w:jc w:val="center"/>
    </w:pPr>
    <w:rPr>
      <w:rFonts w:ascii="Times New Roman Bold" w:hAnsi="Times New Roman Bold" w:cs="Times New Roman"/>
      <w:b/>
      <w:bCs/>
      <w:caps/>
      <w:sz w:val="24"/>
      <w:szCs w:val="16"/>
    </w:rPr>
  </w:style>
  <w:style w:type="paragraph" w:customStyle="1" w:styleId="FTAAnnexTabletitle">
    <w:name w:val="FTA Annex Table title"/>
    <w:basedOn w:val="Normal"/>
    <w:autoRedefine/>
    <w:qFormat/>
    <w:rsid w:val="00334502"/>
    <w:pPr>
      <w:spacing w:before="240" w:after="420"/>
      <w:jc w:val="center"/>
    </w:pPr>
    <w:rPr>
      <w:u w:val="single"/>
    </w:rPr>
  </w:style>
  <w:style w:type="paragraph" w:customStyle="1" w:styleId="FTAAppendixreferencenumbertitle">
    <w:name w:val="FTA Appendix reference number &amp; title"/>
    <w:basedOn w:val="Normal"/>
    <w:rsid w:val="006A7A3D"/>
    <w:pPr>
      <w:spacing w:before="240" w:after="420"/>
      <w:jc w:val="center"/>
    </w:pPr>
    <w:rPr>
      <w:caps/>
      <w:u w:val="single"/>
    </w:rPr>
  </w:style>
  <w:style w:type="paragraph" w:customStyle="1" w:styleId="FTAAppendixtabletitle">
    <w:name w:val="FTA Appendix table title"/>
    <w:basedOn w:val="Normal"/>
    <w:rsid w:val="006A7A3D"/>
    <w:pPr>
      <w:spacing w:before="240" w:after="420"/>
      <w:jc w:val="center"/>
    </w:pPr>
    <w:rPr>
      <w:rFonts w:ascii="Times New Roman Bold" w:hAnsi="Times New Roman Bold"/>
      <w:b/>
      <w:bCs/>
      <w:caps/>
    </w:rPr>
  </w:style>
  <w:style w:type="paragraph" w:customStyle="1" w:styleId="FTAAppendixArticleTitle">
    <w:name w:val="FTA Appendix Article Title"/>
    <w:basedOn w:val="Normal"/>
    <w:next w:val="FTAtext"/>
    <w:autoRedefine/>
    <w:qFormat/>
    <w:rsid w:val="00334502"/>
    <w:pPr>
      <w:spacing w:before="240" w:after="420"/>
      <w:jc w:val="center"/>
    </w:pPr>
    <w:rPr>
      <w:rFonts w:ascii="Times New Roman Bold" w:hAnsi="Times New Roman Bold"/>
      <w:b/>
      <w:bCs/>
      <w:i/>
      <w:iCs/>
    </w:rPr>
  </w:style>
  <w:style w:type="paragraph" w:customStyle="1" w:styleId="MainagreementchapternoArabictitle">
    <w:name w:val="Main agreement chapter no (Arabic) + title"/>
    <w:basedOn w:val="Overskrift1"/>
    <w:link w:val="MainagreementchapternoArabictitleChar"/>
    <w:autoRedefine/>
    <w:qFormat/>
    <w:rsid w:val="00334502"/>
    <w:pPr>
      <w:spacing w:before="0" w:line="480" w:lineRule="auto"/>
      <w:jc w:val="center"/>
    </w:pPr>
    <w:rPr>
      <w:rFonts w:ascii="Times New Roman" w:eastAsia="Times New Roman" w:hAnsi="Times New Roman"/>
      <w:b w:val="0"/>
      <w:caps/>
      <w:color w:val="auto"/>
      <w:sz w:val="24"/>
      <w:szCs w:val="26"/>
      <w:lang w:eastAsia="es-ES"/>
    </w:rPr>
  </w:style>
  <w:style w:type="character" w:customStyle="1" w:styleId="MainagreementchapternoArabictitleChar">
    <w:name w:val="Main agreement chapter no (Arabic) + title Char"/>
    <w:basedOn w:val="Standardskriftforavsnitt"/>
    <w:link w:val="MainagreementchapternoArabictitle"/>
    <w:rsid w:val="00334502"/>
    <w:rPr>
      <w:rFonts w:ascii="Times New Roman" w:eastAsia="Times New Roman" w:hAnsi="Times New Roman" w:cstheme="majorBidi"/>
      <w:b/>
      <w:caps/>
      <w:sz w:val="24"/>
      <w:szCs w:val="26"/>
      <w:lang w:val="en-US" w:eastAsia="es-ES"/>
    </w:rPr>
  </w:style>
  <w:style w:type="paragraph" w:customStyle="1" w:styleId="ArticlenumberArabic">
    <w:name w:val="Article number (Arabic)"/>
    <w:basedOn w:val="Overskrift2"/>
    <w:link w:val="ArticlenumberArabicChar"/>
    <w:autoRedefine/>
    <w:qFormat/>
    <w:rsid w:val="00334502"/>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Standardskriftforavsnitt"/>
    <w:link w:val="ArticlenumberArabic"/>
    <w:rsid w:val="00334502"/>
    <w:rPr>
      <w:rFonts w:ascii="Times New Roman" w:eastAsia="Times New Roman" w:hAnsi="Times New Roman" w:cstheme="majorBidi"/>
      <w:smallCaps/>
      <w:sz w:val="24"/>
      <w:szCs w:val="26"/>
      <w:lang w:eastAsia="es-ES"/>
    </w:rPr>
  </w:style>
  <w:style w:type="paragraph" w:customStyle="1" w:styleId="ArticleTitle">
    <w:name w:val="Article Title"/>
    <w:basedOn w:val="Overskrift2"/>
    <w:link w:val="ArticleTitleChar"/>
    <w:autoRedefine/>
    <w:qFormat/>
    <w:rsid w:val="00334502"/>
    <w:pPr>
      <w:spacing w:before="0" w:after="240" w:line="240" w:lineRule="auto"/>
      <w:jc w:val="center"/>
    </w:pPr>
    <w:rPr>
      <w:rFonts w:ascii="Times New Roman" w:eastAsia="Times New Roman" w:hAnsi="Times New Roman"/>
      <w:b w:val="0"/>
      <w:i/>
      <w:color w:val="auto"/>
      <w:sz w:val="24"/>
      <w:lang w:eastAsia="es-ES"/>
    </w:rPr>
  </w:style>
  <w:style w:type="character" w:customStyle="1" w:styleId="ArticleTitleChar">
    <w:name w:val="Article Title Char"/>
    <w:basedOn w:val="Standardskriftforavsnitt"/>
    <w:link w:val="ArticleTitle"/>
    <w:rsid w:val="00334502"/>
    <w:rPr>
      <w:rFonts w:ascii="Times New Roman" w:eastAsia="Times New Roman" w:hAnsi="Times New Roman" w:cstheme="majorBidi"/>
      <w:b/>
      <w:i/>
      <w:sz w:val="24"/>
      <w:szCs w:val="26"/>
      <w:lang w:eastAsia="es-ES"/>
    </w:rPr>
  </w:style>
  <w:style w:type="paragraph" w:customStyle="1" w:styleId="ANNEXIRomanREFTITLE">
    <w:name w:val="ANNEX I  (Roman)+ REF + TITLE"/>
    <w:basedOn w:val="Normal"/>
    <w:link w:val="ANNEXIRomanREFTITLEChar"/>
    <w:autoRedefine/>
    <w:qFormat/>
    <w:rsid w:val="00334502"/>
    <w:pPr>
      <w:spacing w:before="240" w:after="240" w:line="240" w:lineRule="auto"/>
      <w:jc w:val="center"/>
    </w:pPr>
    <w:rPr>
      <w:u w:val="single"/>
    </w:rPr>
  </w:style>
  <w:style w:type="character" w:customStyle="1" w:styleId="ANNEXIRomanREFTITLEChar">
    <w:name w:val="ANNEX I  (Roman)+ REF + TITLE Char"/>
    <w:basedOn w:val="Standardskriftforavsnitt"/>
    <w:link w:val="ANNEXIRomanREFTITLE"/>
    <w:rsid w:val="00334502"/>
    <w:rPr>
      <w:rFonts w:ascii="Times New Roman" w:hAnsi="Times New Roman" w:cs="Times New Roman"/>
      <w:sz w:val="24"/>
      <w:szCs w:val="16"/>
      <w:u w:val="single"/>
    </w:rPr>
  </w:style>
  <w:style w:type="paragraph" w:customStyle="1" w:styleId="CoverpageAnnexIRoman">
    <w:name w:val="Cover page Annex I (Roman)"/>
    <w:basedOn w:val="Normal"/>
    <w:autoRedefine/>
    <w:qFormat/>
    <w:rsid w:val="00334502"/>
    <w:pPr>
      <w:spacing w:before="240" w:after="420"/>
      <w:jc w:val="center"/>
    </w:pPr>
    <w:rPr>
      <w:rFonts w:ascii="Times New Roman Bold" w:hAnsi="Times New Roman Bold"/>
      <w:b/>
      <w:bCs/>
      <w:caps/>
      <w:sz w:val="32"/>
      <w:szCs w:val="20"/>
    </w:rPr>
  </w:style>
  <w:style w:type="paragraph" w:customStyle="1" w:styleId="ANNEXSECTIONNUMBERRoman">
    <w:name w:val="ANNEX SECTION NUMBER (Roman)"/>
    <w:basedOn w:val="AnnexSectiontitle"/>
    <w:autoRedefine/>
    <w:qFormat/>
    <w:rsid w:val="00334502"/>
    <w:pPr>
      <w:spacing w:after="240" w:line="240" w:lineRule="auto"/>
    </w:pPr>
  </w:style>
  <w:style w:type="paragraph" w:customStyle="1" w:styleId="AnnexSectiontitle">
    <w:name w:val="Annex Section title"/>
    <w:rsid w:val="00334502"/>
    <w:pPr>
      <w:spacing w:before="240" w:after="400"/>
      <w:jc w:val="center"/>
    </w:pPr>
    <w:rPr>
      <w:rFonts w:ascii="Times New Roman Bold" w:hAnsi="Times New Roman Bold" w:cs="Times New Roman"/>
      <w:b/>
      <w:bCs/>
      <w:caps/>
      <w:sz w:val="24"/>
      <w:szCs w:val="16"/>
    </w:rPr>
  </w:style>
  <w:style w:type="paragraph" w:styleId="Fotnotetekst">
    <w:name w:val="footnote text"/>
    <w:basedOn w:val="Normal"/>
    <w:link w:val="FotnotetekstTegn"/>
    <w:uiPriority w:val="99"/>
    <w:semiHidden/>
    <w:unhideWhenUsed/>
    <w:rsid w:val="00334502"/>
    <w:pPr>
      <w:spacing w:line="240" w:lineRule="auto"/>
    </w:pPr>
    <w:rPr>
      <w:sz w:val="20"/>
      <w:szCs w:val="20"/>
    </w:rPr>
  </w:style>
  <w:style w:type="character" w:customStyle="1" w:styleId="FotnotetekstTegn">
    <w:name w:val="Fotnotetekst Tegn"/>
    <w:basedOn w:val="Standardskriftforavsnitt"/>
    <w:link w:val="Fotnotetekst"/>
    <w:uiPriority w:val="99"/>
    <w:semiHidden/>
    <w:rsid w:val="00334502"/>
    <w:rPr>
      <w:rFonts w:ascii="Times New Roman" w:hAnsi="Times New Roman" w:cs="Times New Roman"/>
      <w:sz w:val="20"/>
      <w:szCs w:val="20"/>
    </w:rPr>
  </w:style>
  <w:style w:type="paragraph" w:customStyle="1" w:styleId="Appendixtabletitle">
    <w:name w:val="Appendix table title"/>
    <w:basedOn w:val="Normal"/>
    <w:autoRedefine/>
    <w:qFormat/>
    <w:rsid w:val="00334502"/>
    <w:pPr>
      <w:spacing w:before="240" w:after="420"/>
      <w:jc w:val="center"/>
    </w:pPr>
    <w:rPr>
      <w:rFonts w:ascii="Times New Roman Bold" w:hAnsi="Times New Roman Bold"/>
      <w:b/>
      <w:bCs/>
      <w:caps/>
    </w:rPr>
  </w:style>
  <w:style w:type="paragraph" w:customStyle="1" w:styleId="Appendixnumberarabicreference">
    <w:name w:val="Appendix number (arabic) &amp; reference"/>
    <w:basedOn w:val="Normal"/>
    <w:autoRedefine/>
    <w:qFormat/>
    <w:rsid w:val="00334502"/>
    <w:pPr>
      <w:spacing w:before="240" w:after="420"/>
      <w:jc w:val="center"/>
    </w:pPr>
    <w:rPr>
      <w:caps/>
      <w:szCs w:val="24"/>
      <w:u w:val="single"/>
    </w:rPr>
  </w:style>
  <w:style w:type="character" w:styleId="Fotnotereferanse">
    <w:name w:val="footnote reference"/>
    <w:basedOn w:val="Standardskriftforavsnitt"/>
    <w:uiPriority w:val="99"/>
    <w:semiHidden/>
    <w:unhideWhenUsed/>
    <w:rsid w:val="00334502"/>
    <w:rPr>
      <w:vertAlign w:val="superscript"/>
    </w:rPr>
  </w:style>
  <w:style w:type="paragraph" w:customStyle="1" w:styleId="AppendixArticlenumberarabic">
    <w:name w:val="Appendix Article number (arabic)"/>
    <w:basedOn w:val="ArticlenumberArabic"/>
    <w:next w:val="FTAtext"/>
    <w:autoRedefine/>
    <w:qFormat/>
    <w:rsid w:val="00334502"/>
  </w:style>
  <w:style w:type="paragraph" w:styleId="Revisjon">
    <w:name w:val="Revision"/>
    <w:hidden/>
    <w:uiPriority w:val="99"/>
    <w:semiHidden/>
    <w:rsid w:val="00E00778"/>
    <w:pPr>
      <w:spacing w:after="0" w:line="240" w:lineRule="auto"/>
    </w:pPr>
    <w:rPr>
      <w:rFonts w:ascii="Times New Roman" w:hAnsi="Times New Roman" w:cs="Times New Roman"/>
      <w:sz w:val="24"/>
      <w:szCs w:val="16"/>
    </w:rPr>
  </w:style>
  <w:style w:type="character" w:styleId="Ulstomtale">
    <w:name w:val="Unresolved Mention"/>
    <w:basedOn w:val="Standardskriftforavsnitt"/>
    <w:uiPriority w:val="99"/>
    <w:unhideWhenUsed/>
    <w:rsid w:val="00223ED7"/>
    <w:rPr>
      <w:color w:val="605E5C"/>
      <w:shd w:val="clear" w:color="auto" w:fill="E1DFDD"/>
    </w:rPr>
  </w:style>
  <w:style w:type="character" w:styleId="Omtale">
    <w:name w:val="Mention"/>
    <w:basedOn w:val="Standardskriftforavsnitt"/>
    <w:uiPriority w:val="99"/>
    <w:unhideWhenUsed/>
    <w:rsid w:val="005D73F9"/>
    <w:rPr>
      <w:color w:val="2B579A"/>
      <w:shd w:val="clear" w:color="auto" w:fill="E1DFDD"/>
    </w:rPr>
  </w:style>
  <w:style w:type="character" w:customStyle="1" w:styleId="Overskrift5Tegn">
    <w:name w:val="Overskrift 5 Tegn"/>
    <w:basedOn w:val="Standardskriftforavsnitt"/>
    <w:link w:val="Overskrift5"/>
    <w:uiPriority w:val="9"/>
    <w:rsid w:val="00125971"/>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25971"/>
    <w:rPr>
      <w:rFonts w:ascii="Arial" w:eastAsiaTheme="majorEastAsia" w:hAnsi="Arial" w:cstheme="majorBidi"/>
      <w:i/>
      <w:color w:val="000000" w:themeColor="text1"/>
    </w:rPr>
  </w:style>
  <w:style w:type="paragraph" w:styleId="Ingenmellomrom">
    <w:name w:val="No Spacing"/>
    <w:uiPriority w:val="1"/>
    <w:qFormat/>
    <w:rsid w:val="00125971"/>
    <w:pPr>
      <w:spacing w:after="0" w:line="240" w:lineRule="auto"/>
    </w:pPr>
    <w:rPr>
      <w:rFonts w:ascii="Arial" w:hAnsi="Arial"/>
      <w:color w:val="000000" w:themeColor="text1"/>
    </w:rPr>
  </w:style>
  <w:style w:type="character" w:styleId="Utheving">
    <w:name w:val="Emphasis"/>
    <w:basedOn w:val="Standardskriftforavsnitt"/>
    <w:uiPriority w:val="20"/>
    <w:qFormat/>
    <w:rsid w:val="00125971"/>
    <w:rPr>
      <w:rFonts w:ascii="Arial" w:hAnsi="Arial"/>
      <w:i/>
      <w:iCs/>
    </w:rPr>
  </w:style>
  <w:style w:type="character" w:styleId="Sterkutheving">
    <w:name w:val="Intense Emphasis"/>
    <w:basedOn w:val="Standardskriftforavsnitt"/>
    <w:uiPriority w:val="21"/>
    <w:qFormat/>
    <w:rsid w:val="00125971"/>
    <w:rPr>
      <w:rFonts w:ascii="Arial" w:hAnsi="Arial"/>
      <w:i/>
      <w:iCs/>
      <w:color w:val="000000" w:themeColor="text1"/>
    </w:rPr>
  </w:style>
  <w:style w:type="character" w:styleId="Sterk">
    <w:name w:val="Strong"/>
    <w:basedOn w:val="Standardskriftforavsnitt"/>
    <w:uiPriority w:val="22"/>
    <w:qFormat/>
    <w:rsid w:val="00125971"/>
    <w:rPr>
      <w:rFonts w:ascii="Arial" w:hAnsi="Arial"/>
      <w:b/>
      <w:bCs/>
    </w:rPr>
  </w:style>
  <w:style w:type="paragraph" w:styleId="Sterktsitat">
    <w:name w:val="Intense Quote"/>
    <w:basedOn w:val="Normal"/>
    <w:next w:val="Normal"/>
    <w:link w:val="SterktsitatTegn"/>
    <w:uiPriority w:val="30"/>
    <w:qFormat/>
    <w:rsid w:val="00125971"/>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25971"/>
    <w:rPr>
      <w:rFonts w:ascii="Arial" w:hAnsi="Arial"/>
      <w:i/>
      <w:iCs/>
      <w:color w:val="000000" w:themeColor="text1"/>
    </w:rPr>
  </w:style>
  <w:style w:type="character" w:styleId="Svakreferanse">
    <w:name w:val="Subtle Reference"/>
    <w:basedOn w:val="Standardskriftforavsnitt"/>
    <w:uiPriority w:val="31"/>
    <w:qFormat/>
    <w:rsid w:val="00125971"/>
    <w:rPr>
      <w:smallCaps/>
      <w:color w:val="5A5A5A" w:themeColor="text1" w:themeTint="A5"/>
    </w:rPr>
  </w:style>
  <w:style w:type="character" w:styleId="Sterkreferanse">
    <w:name w:val="Intense Reference"/>
    <w:basedOn w:val="Standardskriftforavsnitt"/>
    <w:uiPriority w:val="32"/>
    <w:qFormat/>
    <w:rsid w:val="00125971"/>
    <w:rPr>
      <w:rFonts w:ascii="Arial" w:hAnsi="Arial"/>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57565">
      <w:bodyDiv w:val="1"/>
      <w:marLeft w:val="0"/>
      <w:marRight w:val="0"/>
      <w:marTop w:val="0"/>
      <w:marBottom w:val="0"/>
      <w:divBdr>
        <w:top w:val="none" w:sz="0" w:space="0" w:color="auto"/>
        <w:left w:val="none" w:sz="0" w:space="0" w:color="auto"/>
        <w:bottom w:val="none" w:sz="0" w:space="0" w:color="auto"/>
        <w:right w:val="none" w:sz="0" w:space="0" w:color="auto"/>
      </w:divBdr>
    </w:div>
    <w:div w:id="772481902">
      <w:bodyDiv w:val="1"/>
      <w:marLeft w:val="0"/>
      <w:marRight w:val="0"/>
      <w:marTop w:val="0"/>
      <w:marBottom w:val="0"/>
      <w:divBdr>
        <w:top w:val="none" w:sz="0" w:space="0" w:color="auto"/>
        <w:left w:val="none" w:sz="0" w:space="0" w:color="auto"/>
        <w:bottom w:val="none" w:sz="0" w:space="0" w:color="auto"/>
        <w:right w:val="none" w:sz="0" w:space="0" w:color="auto"/>
      </w:divBdr>
    </w:div>
    <w:div w:id="1506358043">
      <w:bodyDiv w:val="1"/>
      <w:marLeft w:val="0"/>
      <w:marRight w:val="0"/>
      <w:marTop w:val="0"/>
      <w:marBottom w:val="0"/>
      <w:divBdr>
        <w:top w:val="none" w:sz="0" w:space="0" w:color="auto"/>
        <w:left w:val="none" w:sz="0" w:space="0" w:color="auto"/>
        <w:bottom w:val="none" w:sz="0" w:space="0" w:color="auto"/>
        <w:right w:val="none" w:sz="0" w:space="0" w:color="auto"/>
      </w:divBdr>
    </w:div>
    <w:div w:id="20746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7fd9e60a-720a-478c-bf76-b460d35d354e">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Threlfell, Verity (Trade)</DisplayName>
        <AccountId>3096</AccountId>
        <AccountType/>
      </UserInfo>
      <UserInfo>
        <DisplayName>Aldred, Ben (Trade)</DisplayName>
        <AccountId>3039</AccountId>
        <AccountType/>
      </UserInfo>
    </SharedWithUsers>
    <Security_x0020_Classification xmlns="7fd9e60a-720a-478c-bf76-b460d35d354e">OFFICIAL</Security_x0020_Classification>
    <Government_x0020_Body xmlns="b413c3fd-5a3b-4239-b985-69032e371c04">DIT</Government_x0020_Body>
    <Date_x0020_Opened xmlns="b413c3fd-5a3b-4239-b985-69032e371c04">2021-05-07T08:03:42+00:00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Regulatory Environment</TermName>
          <TermId xmlns="http://schemas.microsoft.com/office/infopath/2007/PartnerControls">8f9c88ee-d248-408e-a995-cd6c8d48ac1c</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147</Value>
    </TaxCatchAll>
    <LegacyNumericClass xmlns="b67a7830-db79-4a49-bf27-2aff92a2201a" xsi:nil="true"/>
    <LegacyCurrentLocation xmlns="b67a7830-db79-4a49-bf27-2aff92a2201a" xsi:nil="true"/>
    <_dlc_DocId xmlns="7fd9e60a-720a-478c-bf76-b460d35d354e">H6263HTYEWN5-806914342-372907</_dlc_DocId>
    <_dlc_DocIdUrl xmlns="7fd9e60a-720a-478c-bf76-b460d35d354e">
      <Url>https://dbis.sharepoint.com/sites/dit/184/_layouts/15/DocIdRedir.aspx?ID=H6263HTYEWN5-806914342-372907</Url>
      <Description>H6263HTYEWN5-806914342-372907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30297406C7D840BA89096FC0F1011E" ma:contentTypeVersion="4092" ma:contentTypeDescription="Create a new document." ma:contentTypeScope="" ma:versionID="34261f92ca9e00eb825d3a8af3a569cb">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b6c736d-e0a7-4fa3-9f8a-c6273e81c461" xmlns:ns9="c0e5669f-1bcb-499c-94e0-3ccb733d3d13" targetNamespace="http://schemas.microsoft.com/office/2006/metadata/properties" ma:root="true" ma:fieldsID="124c6e88f9053b4747973c55fb2c22c7"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b6c736d-e0a7-4fa3-9f8a-c6273e81c46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c736d-e0a7-4fa3-9f8a-c6273e81c46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Tags" ma:internalName="MediaServiceAutoTags" ma:readOnly="true">
      <xsd:simpleType>
        <xsd:restriction base="dms:Text"/>
      </xsd:simpleType>
    </xsd:element>
    <xsd:element name="MediaServiceOCR" ma:index="74" nillable="true" ma:displayName="Extracted Text" ma:internalName="MediaServiceOCR" ma:readOnly="true">
      <xsd:simpleType>
        <xsd:restriction base="dms:Note">
          <xsd:maxLength value="255"/>
        </xsd:restriction>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216A7-CD57-4DF3-BF36-C37C88ACF777}">
  <ds:schemaRefs>
    <ds:schemaRef ds:uri="http://schemas.microsoft.com/sharepoint/events"/>
  </ds:schemaRefs>
</ds:datastoreItem>
</file>

<file path=customXml/itemProps2.xml><?xml version="1.0" encoding="utf-8"?>
<ds:datastoreItem xmlns:ds="http://schemas.openxmlformats.org/officeDocument/2006/customXml" ds:itemID="{C59708BF-B0D4-48C7-8EC4-0D64AC4EBB21}">
  <ds:schemaRefs>
    <ds:schemaRef ds:uri="http://purl.org/dc/elements/1.1/"/>
    <ds:schemaRef ds:uri="7fd9e60a-720a-478c-bf76-b460d35d354e"/>
    <ds:schemaRef ds:uri="http://schemas.microsoft.com/office/infopath/2007/PartnerControls"/>
    <ds:schemaRef ds:uri="b67a7830-db79-4a49-bf27-2aff92a2201a"/>
    <ds:schemaRef ds:uri="http://schemas.microsoft.com/office/2006/documentManagement/types"/>
    <ds:schemaRef ds:uri="2b6c736d-e0a7-4fa3-9f8a-c6273e81c461"/>
    <ds:schemaRef ds:uri="c0e5669f-1bcb-499c-94e0-3ccb733d3d13"/>
    <ds:schemaRef ds:uri="b413c3fd-5a3b-4239-b985-69032e371c04"/>
    <ds:schemaRef ds:uri="http://schemas.openxmlformats.org/package/2006/metadata/core-properties"/>
    <ds:schemaRef ds:uri="a8f60570-4bd3-4f2b-950b-a996de8ab151"/>
    <ds:schemaRef ds:uri="http://purl.org/dc/dcmitype/"/>
    <ds:schemaRef ds:uri="http://schemas.microsoft.com/office/2006/metadata/properties"/>
    <ds:schemaRef ds:uri="http://purl.org/dc/terms/"/>
    <ds:schemaRef ds:uri="http://www.w3.org/XML/1998/namespace"/>
    <ds:schemaRef ds:uri="a172083e-e40c-4314-b43a-827352a1ed2c"/>
    <ds:schemaRef ds:uri="c963a4c1-1bb4-49f2-a011-9c776a7eed2a"/>
  </ds:schemaRefs>
</ds:datastoreItem>
</file>

<file path=customXml/itemProps3.xml><?xml version="1.0" encoding="utf-8"?>
<ds:datastoreItem xmlns:ds="http://schemas.openxmlformats.org/officeDocument/2006/customXml" ds:itemID="{743E930C-D83C-43FC-982D-556FFD83BABB}">
  <ds:schemaRefs>
    <ds:schemaRef ds:uri="http://schemas.openxmlformats.org/officeDocument/2006/bibliography"/>
  </ds:schemaRefs>
</ds:datastoreItem>
</file>

<file path=customXml/itemProps4.xml><?xml version="1.0" encoding="utf-8"?>
<ds:datastoreItem xmlns:ds="http://schemas.openxmlformats.org/officeDocument/2006/customXml" ds:itemID="{AE8CCC32-DFD7-4D95-826A-B8374634C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b6c736d-e0a7-4fa3-9f8a-c6273e81c46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5A6C82-849E-4468-BA41-BDD8C6C98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1971</Words>
  <Characters>10452</Characters>
  <Application>Microsoft Office Word</Application>
  <DocSecurity>0</DocSecurity>
  <Lines>87</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Vartdal Erika Annette</cp:lastModifiedBy>
  <cp:revision>6</cp:revision>
  <dcterms:created xsi:type="dcterms:W3CDTF">2021-05-28T14:56:00Z</dcterms:created>
  <dcterms:modified xsi:type="dcterms:W3CDTF">2021-12-06T09:59:00Z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0x0101004630297406C7D840BA89096FC0F1011E</vt:lpwstr>
  </property>
  <property fmtid="{D5CDD505-2E9C-101B-9397-08002B2CF9AE}" pid="3" name="Business Unit">
    <vt:lpwstr>147;#Regulatory Environment|8f9c88ee-d248-408e-a995-cd6c8d48ac1c</vt:lpwstr>
  </property>
  <property fmtid="{D5CDD505-2E9C-101B-9397-08002B2CF9AE}" pid="4" name="MSIP_Label_c1c05e37-788c-4c59-b50e-5c98323c0a70_Enabled">
    <vt:lpwstr>True</vt:lpwstr>
  </property>
  <property fmtid="{D5CDD505-2E9C-101B-9397-08002B2CF9AE}" pid="5" name="MSIP_Label_c1c05e37-788c-4c59-b50e-5c98323c0a70_SiteId">
    <vt:lpwstr>8fa217ec-33aa-46fb-ad96-dfe68006bb86</vt:lpwstr>
  </property>
  <property fmtid="{D5CDD505-2E9C-101B-9397-08002B2CF9AE}" pid="6" name="MSIP_Label_c1c05e37-788c-4c59-b50e-5c98323c0a70_ActionId">
    <vt:lpwstr>ba4dc5d7-0df7-4976-aa6e-d79f786bd2b6</vt:lpwstr>
  </property>
  <property fmtid="{D5CDD505-2E9C-101B-9397-08002B2CF9AE}" pid="7" name="MSIP_Label_c1c05e37-788c-4c59-b50e-5c98323c0a70_Method">
    <vt:lpwstr>Privileged</vt:lpwstr>
  </property>
  <property fmtid="{D5CDD505-2E9C-101B-9397-08002B2CF9AE}" pid="8" name="MSIP_Label_c1c05e37-788c-4c59-b50e-5c98323c0a70_SetDate">
    <vt:lpwstr>2021-05-07T08:04:03Z</vt:lpwstr>
  </property>
  <property fmtid="{D5CDD505-2E9C-101B-9397-08002B2CF9AE}" pid="9" name="MSIP_Label_c1c05e37-788c-4c59-b50e-5c98323c0a70_Name">
    <vt:lpwstr>OFFICIAL</vt:lpwstr>
  </property>
  <property fmtid="{D5CDD505-2E9C-101B-9397-08002B2CF9AE}" pid="10" name="MSIP_Label_c1c05e37-788c-4c59-b50e-5c98323c0a70_ContentBits">
    <vt:lpwstr>0</vt:lpwstr>
  </property>
  <property fmtid="{D5CDD505-2E9C-101B-9397-08002B2CF9AE}" pid="11" name="_dlc_DocIdItemGuid">
    <vt:lpwstr>cd0d78de-2f39-4de5-bb6b-061d9c2b1ae7</vt:lpwstr>
  </property>
</Properties>
</file>