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9D17C4" w14:paraId="796E8AA1" w14:textId="77777777" w:rsidTr="00866E00">
        <w:trPr>
          <w:trHeight w:hRule="exact" w:val="961"/>
        </w:trPr>
        <w:tc>
          <w:tcPr>
            <w:tcW w:w="4354" w:type="dxa"/>
          </w:tcPr>
          <w:p w14:paraId="28A5BDC9" w14:textId="77777777" w:rsidR="00B323AF" w:rsidRPr="00622EE4" w:rsidRDefault="0045425A" w:rsidP="00B574AE">
            <w:pPr>
              <w:pStyle w:val="Enkel"/>
              <w:spacing w:line="240" w:lineRule="exact"/>
              <w:rPr>
                <w:rFonts w:ascii="DepCentury Old Style" w:hAnsi="DepCentury Old Style"/>
              </w:rPr>
            </w:pPr>
          </w:p>
        </w:tc>
      </w:tr>
    </w:tbl>
    <w:p w14:paraId="20C92EB0" w14:textId="77777777" w:rsidR="00B323AF" w:rsidRPr="00622EE4" w:rsidRDefault="0045425A">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9D17C4" w14:paraId="38FAF24B" w14:textId="77777777" w:rsidTr="00866E00">
        <w:trPr>
          <w:trHeight w:val="80"/>
        </w:trPr>
        <w:tc>
          <w:tcPr>
            <w:tcW w:w="2276" w:type="dxa"/>
          </w:tcPr>
          <w:p w14:paraId="6110D480" w14:textId="77777777" w:rsidR="00866E00" w:rsidRPr="00622EE4" w:rsidRDefault="0045425A">
            <w:pPr>
              <w:rPr>
                <w:rFonts w:ascii="DepCentury Old Style" w:hAnsi="DepCentury Old Style"/>
              </w:rPr>
            </w:pPr>
          </w:p>
        </w:tc>
        <w:tc>
          <w:tcPr>
            <w:tcW w:w="2435" w:type="dxa"/>
          </w:tcPr>
          <w:p w14:paraId="5DB5260A" w14:textId="77777777" w:rsidR="00866E00" w:rsidRPr="00622EE4" w:rsidRDefault="0045425A">
            <w:pPr>
              <w:rPr>
                <w:rFonts w:ascii="DepCentury Old Style" w:hAnsi="DepCentury Old Style"/>
              </w:rPr>
            </w:pPr>
          </w:p>
        </w:tc>
        <w:tc>
          <w:tcPr>
            <w:tcW w:w="2410" w:type="dxa"/>
          </w:tcPr>
          <w:p w14:paraId="09812AEC" w14:textId="77777777" w:rsidR="00866E00" w:rsidRPr="00622EE4" w:rsidRDefault="0045425A">
            <w:pPr>
              <w:rPr>
                <w:rFonts w:ascii="DepCentury Old Style" w:hAnsi="DepCentury Old Style"/>
              </w:rPr>
            </w:pPr>
          </w:p>
        </w:tc>
        <w:tc>
          <w:tcPr>
            <w:tcW w:w="1984" w:type="dxa"/>
          </w:tcPr>
          <w:p w14:paraId="3B5858AE" w14:textId="77777777" w:rsidR="00866E00" w:rsidRPr="00622EE4" w:rsidRDefault="0045425A">
            <w:pPr>
              <w:rPr>
                <w:rFonts w:ascii="DepCentury Old Style" w:hAnsi="DepCentury Old Style"/>
              </w:rPr>
            </w:pPr>
          </w:p>
        </w:tc>
        <w:tc>
          <w:tcPr>
            <w:tcW w:w="1984" w:type="dxa"/>
          </w:tcPr>
          <w:p w14:paraId="474EE6D9" w14:textId="77777777" w:rsidR="00866E00" w:rsidRPr="00622EE4" w:rsidRDefault="0045425A">
            <w:pPr>
              <w:rPr>
                <w:rFonts w:ascii="DepCentury Old Style" w:hAnsi="DepCentury Old Style"/>
              </w:rPr>
            </w:pPr>
          </w:p>
        </w:tc>
      </w:tr>
    </w:tbl>
    <w:p w14:paraId="0E2DEA76" w14:textId="77777777" w:rsidR="00B323AF" w:rsidRPr="00622EE4" w:rsidRDefault="0045425A">
      <w:pPr>
        <w:rPr>
          <w:rFonts w:ascii="DepCentury Old Style" w:hAnsi="DepCentury Old Style"/>
        </w:rPr>
      </w:pPr>
    </w:p>
    <w:p w14:paraId="128861B9" w14:textId="77777777" w:rsidR="00C30066" w:rsidRPr="00C30066" w:rsidRDefault="00AD5689" w:rsidP="00C30066">
      <w:pPr>
        <w:jc w:val="center"/>
        <w:rPr>
          <w:rFonts w:ascii="DepCentury Old Style" w:hAnsi="DepCentury Old Style"/>
          <w:b/>
          <w:sz w:val="28"/>
          <w:szCs w:val="28"/>
        </w:rPr>
      </w:pPr>
      <w:r>
        <w:rPr>
          <w:rFonts w:ascii="DepCentury Old Style" w:hAnsi="DepCentury Old Style"/>
          <w:b/>
          <w:sz w:val="28"/>
          <w:szCs w:val="28"/>
        </w:rPr>
        <w:t>VEDTAK</w:t>
      </w:r>
    </w:p>
    <w:p w14:paraId="1519BA2C" w14:textId="77777777" w:rsidR="00B323AF" w:rsidRDefault="0045425A" w:rsidP="00C30066">
      <w:pPr>
        <w:jc w:val="center"/>
        <w:rPr>
          <w:rFonts w:ascii="DepCentury Old Style" w:hAnsi="DepCentury Old Style"/>
        </w:rPr>
      </w:pPr>
    </w:p>
    <w:p w14:paraId="1707D3CC" w14:textId="77777777" w:rsidR="00C30066" w:rsidRPr="00622EE4" w:rsidRDefault="0045425A">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9D17C4" w14:paraId="3A8E0F6F" w14:textId="77777777" w:rsidTr="00C30066">
        <w:tc>
          <w:tcPr>
            <w:tcW w:w="4605" w:type="dxa"/>
          </w:tcPr>
          <w:p w14:paraId="2254FA39" w14:textId="77777777" w:rsidR="00C30066" w:rsidRPr="00C30066" w:rsidRDefault="00AD5689">
            <w:pPr>
              <w:rPr>
                <w:b/>
                <w:sz w:val="24"/>
                <w:szCs w:val="24"/>
              </w:rPr>
            </w:pPr>
            <w:r w:rsidRPr="00C30066">
              <w:rPr>
                <w:b/>
                <w:sz w:val="24"/>
                <w:szCs w:val="24"/>
              </w:rPr>
              <w:t>Klagesak nr.:</w:t>
            </w:r>
          </w:p>
          <w:p w14:paraId="311030A1" w14:textId="77777777" w:rsidR="00C30066" w:rsidRPr="00C30066" w:rsidRDefault="0045425A">
            <w:pPr>
              <w:rPr>
                <w:b/>
                <w:sz w:val="24"/>
                <w:szCs w:val="24"/>
              </w:rPr>
            </w:pPr>
          </w:p>
        </w:tc>
        <w:tc>
          <w:tcPr>
            <w:tcW w:w="4605" w:type="dxa"/>
          </w:tcPr>
          <w:p w14:paraId="552654BF" w14:textId="77777777" w:rsidR="00C30066" w:rsidRPr="00C30066" w:rsidRDefault="00AD5689" w:rsidP="000B2FF7">
            <w:pPr>
              <w:rPr>
                <w:b/>
                <w:sz w:val="24"/>
                <w:szCs w:val="24"/>
              </w:rPr>
            </w:pPr>
            <w:r>
              <w:rPr>
                <w:b/>
                <w:sz w:val="24"/>
                <w:szCs w:val="24"/>
              </w:rPr>
              <w:t>7/2018</w:t>
            </w:r>
          </w:p>
        </w:tc>
      </w:tr>
      <w:tr w:rsidR="009D17C4" w14:paraId="0E0ECFB8" w14:textId="77777777" w:rsidTr="00C30066">
        <w:tc>
          <w:tcPr>
            <w:tcW w:w="4605" w:type="dxa"/>
          </w:tcPr>
          <w:p w14:paraId="76F2EC50" w14:textId="77777777" w:rsidR="00C30066" w:rsidRPr="00C30066" w:rsidRDefault="00AD5689">
            <w:pPr>
              <w:rPr>
                <w:b/>
                <w:sz w:val="24"/>
                <w:szCs w:val="24"/>
              </w:rPr>
            </w:pPr>
            <w:r w:rsidRPr="00C30066">
              <w:rPr>
                <w:b/>
                <w:sz w:val="24"/>
                <w:szCs w:val="24"/>
              </w:rPr>
              <w:t>Klager:</w:t>
            </w:r>
          </w:p>
          <w:p w14:paraId="6060B4D8" w14:textId="77777777" w:rsidR="00C30066" w:rsidRPr="00C30066" w:rsidRDefault="0045425A">
            <w:pPr>
              <w:rPr>
                <w:b/>
                <w:sz w:val="24"/>
                <w:szCs w:val="24"/>
              </w:rPr>
            </w:pPr>
          </w:p>
        </w:tc>
        <w:tc>
          <w:tcPr>
            <w:tcW w:w="4605" w:type="dxa"/>
          </w:tcPr>
          <w:p w14:paraId="79069F01" w14:textId="1E56C96E" w:rsidR="00C30066" w:rsidRPr="00C30066" w:rsidRDefault="00AA0017">
            <w:pPr>
              <w:rPr>
                <w:b/>
                <w:sz w:val="24"/>
                <w:szCs w:val="24"/>
              </w:rPr>
            </w:pPr>
            <w:proofErr w:type="spellStart"/>
            <w:r w:rsidRPr="00AA0017">
              <w:rPr>
                <w:b/>
                <w:sz w:val="24"/>
                <w:szCs w:val="24"/>
                <w:highlight w:val="black"/>
              </w:rPr>
              <w:t>xxxxxxxxxxxx</w:t>
            </w:r>
            <w:proofErr w:type="spellEnd"/>
          </w:p>
        </w:tc>
      </w:tr>
      <w:tr w:rsidR="009D17C4" w14:paraId="44F0B72E" w14:textId="77777777" w:rsidTr="00C30066">
        <w:tc>
          <w:tcPr>
            <w:tcW w:w="4605" w:type="dxa"/>
          </w:tcPr>
          <w:p w14:paraId="69437E1D" w14:textId="77777777" w:rsidR="00C30066" w:rsidRPr="00C30066" w:rsidRDefault="00AD5689">
            <w:pPr>
              <w:rPr>
                <w:b/>
                <w:sz w:val="24"/>
                <w:szCs w:val="24"/>
              </w:rPr>
            </w:pPr>
            <w:r w:rsidRPr="00C30066">
              <w:rPr>
                <w:b/>
                <w:sz w:val="24"/>
                <w:szCs w:val="24"/>
              </w:rPr>
              <w:t xml:space="preserve">Klagers </w:t>
            </w:r>
            <w:proofErr w:type="spellStart"/>
            <w:r w:rsidRPr="00C30066">
              <w:rPr>
                <w:b/>
                <w:sz w:val="24"/>
                <w:szCs w:val="24"/>
              </w:rPr>
              <w:t>prosessfullmektig</w:t>
            </w:r>
            <w:proofErr w:type="spellEnd"/>
            <w:r w:rsidRPr="00C30066">
              <w:rPr>
                <w:b/>
                <w:sz w:val="24"/>
                <w:szCs w:val="24"/>
              </w:rPr>
              <w:t>:</w:t>
            </w:r>
          </w:p>
          <w:p w14:paraId="5D4A082F" w14:textId="77777777" w:rsidR="00C30066" w:rsidRPr="00C30066" w:rsidRDefault="0045425A">
            <w:pPr>
              <w:rPr>
                <w:b/>
                <w:sz w:val="24"/>
                <w:szCs w:val="24"/>
              </w:rPr>
            </w:pPr>
          </w:p>
        </w:tc>
        <w:tc>
          <w:tcPr>
            <w:tcW w:w="4605" w:type="dxa"/>
          </w:tcPr>
          <w:p w14:paraId="7C28D141" w14:textId="77777777" w:rsidR="00C30066" w:rsidRPr="00C30066" w:rsidRDefault="00AD5689" w:rsidP="00A524E0">
            <w:pPr>
              <w:rPr>
                <w:b/>
                <w:sz w:val="24"/>
                <w:szCs w:val="24"/>
              </w:rPr>
            </w:pPr>
            <w:r>
              <w:rPr>
                <w:b/>
                <w:sz w:val="24"/>
                <w:szCs w:val="24"/>
              </w:rPr>
              <w:t>Advokat Anne Lotte Gulbrandsen</w:t>
            </w:r>
          </w:p>
        </w:tc>
      </w:tr>
      <w:tr w:rsidR="009D17C4" w14:paraId="4292B40E" w14:textId="77777777" w:rsidTr="00C30066">
        <w:tc>
          <w:tcPr>
            <w:tcW w:w="4605" w:type="dxa"/>
          </w:tcPr>
          <w:p w14:paraId="61B03042" w14:textId="77777777" w:rsidR="00C30066" w:rsidRPr="00C30066" w:rsidRDefault="00AD5689" w:rsidP="00C30066">
            <w:pPr>
              <w:rPr>
                <w:b/>
                <w:sz w:val="24"/>
                <w:szCs w:val="24"/>
              </w:rPr>
            </w:pPr>
            <w:r w:rsidRPr="00C30066">
              <w:rPr>
                <w:b/>
                <w:sz w:val="24"/>
                <w:szCs w:val="24"/>
              </w:rPr>
              <w:t>Klagen gjelder:</w:t>
            </w:r>
          </w:p>
          <w:p w14:paraId="3F3837EE" w14:textId="77777777" w:rsidR="00C30066" w:rsidRPr="00C30066" w:rsidRDefault="0045425A" w:rsidP="00C30066">
            <w:pPr>
              <w:rPr>
                <w:b/>
                <w:sz w:val="24"/>
                <w:szCs w:val="24"/>
              </w:rPr>
            </w:pPr>
          </w:p>
        </w:tc>
        <w:tc>
          <w:tcPr>
            <w:tcW w:w="4605" w:type="dxa"/>
          </w:tcPr>
          <w:p w14:paraId="6AC68B23" w14:textId="77777777" w:rsidR="00C30066" w:rsidRPr="005E7B5B" w:rsidRDefault="00AD5689" w:rsidP="00C30066">
            <w:pPr>
              <w:tabs>
                <w:tab w:val="left" w:pos="915"/>
              </w:tabs>
              <w:rPr>
                <w:b/>
                <w:sz w:val="24"/>
                <w:szCs w:val="24"/>
                <w:lang w:val="nn-NO"/>
              </w:rPr>
            </w:pPr>
            <w:r w:rsidRPr="005E7B5B">
              <w:rPr>
                <w:b/>
                <w:sz w:val="24"/>
                <w:szCs w:val="24"/>
                <w:lang w:val="nn-NO"/>
              </w:rPr>
              <w:t>Krav om kompensasjon etter forskrift 2009-12-22 nr. 1768 om særskilt kompensasjonsordning</w:t>
            </w:r>
            <w:r>
              <w:rPr>
                <w:b/>
                <w:sz w:val="24"/>
                <w:szCs w:val="24"/>
                <w:lang w:val="nn-NO"/>
              </w:rPr>
              <w:t xml:space="preserve"> og krav om dekning av utgifter til juridisk bistand</w:t>
            </w:r>
          </w:p>
          <w:p w14:paraId="5DD4AA36" w14:textId="77777777" w:rsidR="00C30066" w:rsidRPr="005E7B5B" w:rsidRDefault="0045425A" w:rsidP="00C30066">
            <w:pPr>
              <w:tabs>
                <w:tab w:val="left" w:pos="915"/>
              </w:tabs>
              <w:rPr>
                <w:b/>
                <w:sz w:val="24"/>
                <w:szCs w:val="24"/>
                <w:lang w:val="nn-NO"/>
              </w:rPr>
            </w:pPr>
          </w:p>
        </w:tc>
      </w:tr>
      <w:tr w:rsidR="009D17C4" w14:paraId="56739F2B" w14:textId="77777777" w:rsidTr="00C30066">
        <w:tc>
          <w:tcPr>
            <w:tcW w:w="4605" w:type="dxa"/>
          </w:tcPr>
          <w:p w14:paraId="11126025" w14:textId="77777777" w:rsidR="00C30066" w:rsidRPr="00C30066" w:rsidRDefault="00AD5689"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08FF23DE" w14:textId="77777777" w:rsidR="00C30066" w:rsidRPr="00C30066" w:rsidRDefault="0045425A" w:rsidP="00C30066">
            <w:pPr>
              <w:rPr>
                <w:b/>
                <w:sz w:val="24"/>
                <w:szCs w:val="24"/>
              </w:rPr>
            </w:pPr>
          </w:p>
        </w:tc>
        <w:tc>
          <w:tcPr>
            <w:tcW w:w="4605" w:type="dxa"/>
          </w:tcPr>
          <w:p w14:paraId="3F0FA682" w14:textId="77777777" w:rsidR="00C30066" w:rsidRPr="00C30066" w:rsidRDefault="00AD5689" w:rsidP="00C30066">
            <w:pPr>
              <w:rPr>
                <w:b/>
                <w:sz w:val="24"/>
                <w:szCs w:val="24"/>
              </w:rPr>
            </w:pPr>
            <w:r>
              <w:rPr>
                <w:b/>
                <w:sz w:val="24"/>
                <w:szCs w:val="24"/>
              </w:rPr>
              <w:t>16. september 2019</w:t>
            </w:r>
          </w:p>
        </w:tc>
      </w:tr>
      <w:tr w:rsidR="009D17C4" w:rsidRPr="00501412" w14:paraId="2B64FCA1" w14:textId="77777777" w:rsidTr="00C30066">
        <w:tc>
          <w:tcPr>
            <w:tcW w:w="4605" w:type="dxa"/>
          </w:tcPr>
          <w:p w14:paraId="2CAE1B93" w14:textId="77777777" w:rsidR="00C30066" w:rsidRPr="00C30066" w:rsidRDefault="00AD5689" w:rsidP="00C30066">
            <w:pPr>
              <w:rPr>
                <w:b/>
                <w:sz w:val="24"/>
                <w:szCs w:val="24"/>
              </w:rPr>
            </w:pPr>
            <w:r w:rsidRPr="00C30066">
              <w:rPr>
                <w:b/>
                <w:sz w:val="24"/>
                <w:szCs w:val="24"/>
              </w:rPr>
              <w:t>I behandlingen har deltatt:</w:t>
            </w:r>
          </w:p>
          <w:p w14:paraId="2E649FE9" w14:textId="77777777" w:rsidR="00C30066" w:rsidRPr="00C30066" w:rsidRDefault="0045425A" w:rsidP="00C30066">
            <w:pPr>
              <w:rPr>
                <w:b/>
                <w:sz w:val="24"/>
                <w:szCs w:val="24"/>
              </w:rPr>
            </w:pPr>
          </w:p>
        </w:tc>
        <w:tc>
          <w:tcPr>
            <w:tcW w:w="4605" w:type="dxa"/>
          </w:tcPr>
          <w:p w14:paraId="65576863" w14:textId="77777777" w:rsidR="00C30066" w:rsidRPr="00C30066" w:rsidRDefault="00AD5689" w:rsidP="00C30066">
            <w:pPr>
              <w:rPr>
                <w:b/>
                <w:sz w:val="24"/>
                <w:szCs w:val="24"/>
                <w:lang w:val="nn-NO"/>
              </w:rPr>
            </w:pPr>
            <w:r>
              <w:rPr>
                <w:b/>
                <w:sz w:val="24"/>
                <w:szCs w:val="24"/>
                <w:lang w:val="nn-NO"/>
              </w:rPr>
              <w:t>Claus Krag Brynildsen</w:t>
            </w:r>
          </w:p>
          <w:p w14:paraId="654C8763" w14:textId="77777777" w:rsidR="00C30066" w:rsidRPr="00C30066" w:rsidRDefault="00AD5689" w:rsidP="00C30066">
            <w:pPr>
              <w:rPr>
                <w:b/>
                <w:sz w:val="24"/>
                <w:szCs w:val="24"/>
                <w:lang w:val="nn-NO"/>
              </w:rPr>
            </w:pPr>
            <w:r w:rsidRPr="00C30066">
              <w:rPr>
                <w:b/>
                <w:sz w:val="24"/>
                <w:szCs w:val="24"/>
                <w:lang w:val="nn-NO"/>
              </w:rPr>
              <w:t>Marianne Abeler</w:t>
            </w:r>
          </w:p>
          <w:p w14:paraId="43F2D09C" w14:textId="77777777" w:rsidR="00C30066" w:rsidRPr="00C30066" w:rsidRDefault="00AD5689" w:rsidP="00C30066">
            <w:pPr>
              <w:rPr>
                <w:b/>
                <w:sz w:val="24"/>
                <w:szCs w:val="24"/>
                <w:lang w:val="nn-NO"/>
              </w:rPr>
            </w:pPr>
            <w:r w:rsidRPr="00C30066">
              <w:rPr>
                <w:b/>
                <w:sz w:val="24"/>
                <w:szCs w:val="24"/>
                <w:lang w:val="nn-NO"/>
              </w:rPr>
              <w:t>Trond Jørgensen</w:t>
            </w:r>
          </w:p>
          <w:p w14:paraId="5539BCDF" w14:textId="77777777" w:rsidR="00C30066" w:rsidRPr="00C30066" w:rsidRDefault="00AD5689" w:rsidP="00C30066">
            <w:pPr>
              <w:rPr>
                <w:b/>
                <w:sz w:val="24"/>
                <w:szCs w:val="24"/>
                <w:lang w:val="nn-NO"/>
              </w:rPr>
            </w:pPr>
            <w:r w:rsidRPr="00C30066">
              <w:rPr>
                <w:b/>
                <w:sz w:val="24"/>
                <w:szCs w:val="24"/>
                <w:lang w:val="nn-NO"/>
              </w:rPr>
              <w:t>Lars Christian Finstad</w:t>
            </w:r>
          </w:p>
          <w:p w14:paraId="230FACCD" w14:textId="77777777" w:rsidR="00C30066" w:rsidRPr="00EB290D" w:rsidRDefault="0045425A" w:rsidP="00C30066">
            <w:pPr>
              <w:rPr>
                <w:b/>
                <w:sz w:val="24"/>
                <w:szCs w:val="24"/>
                <w:lang w:val="nn-NO"/>
              </w:rPr>
            </w:pPr>
          </w:p>
        </w:tc>
      </w:tr>
      <w:tr w:rsidR="009D17C4" w14:paraId="0C50A2EE" w14:textId="77777777" w:rsidTr="00C30066">
        <w:trPr>
          <w:trHeight w:val="471"/>
        </w:trPr>
        <w:tc>
          <w:tcPr>
            <w:tcW w:w="4605" w:type="dxa"/>
          </w:tcPr>
          <w:p w14:paraId="5C3C8341" w14:textId="77777777" w:rsidR="00C30066" w:rsidRPr="00C30066" w:rsidRDefault="00AD5689" w:rsidP="00C30066">
            <w:pPr>
              <w:rPr>
                <w:b/>
                <w:sz w:val="24"/>
                <w:szCs w:val="24"/>
              </w:rPr>
            </w:pPr>
            <w:r w:rsidRPr="00C30066">
              <w:rPr>
                <w:b/>
                <w:sz w:val="24"/>
                <w:szCs w:val="24"/>
              </w:rPr>
              <w:t>Konklusjon:</w:t>
            </w:r>
          </w:p>
          <w:p w14:paraId="18843B7E" w14:textId="77777777" w:rsidR="00C30066" w:rsidRPr="00C30066" w:rsidRDefault="0045425A" w:rsidP="00C30066">
            <w:pPr>
              <w:rPr>
                <w:b/>
                <w:sz w:val="24"/>
                <w:szCs w:val="24"/>
              </w:rPr>
            </w:pPr>
          </w:p>
        </w:tc>
        <w:tc>
          <w:tcPr>
            <w:tcW w:w="4605" w:type="dxa"/>
          </w:tcPr>
          <w:p w14:paraId="23EB1350" w14:textId="77777777" w:rsidR="00C30066" w:rsidRPr="00C30066" w:rsidRDefault="00AD5689" w:rsidP="00C30066">
            <w:pPr>
              <w:rPr>
                <w:b/>
                <w:sz w:val="24"/>
                <w:szCs w:val="24"/>
              </w:rPr>
            </w:pPr>
            <w:r>
              <w:rPr>
                <w:b/>
                <w:sz w:val="24"/>
                <w:szCs w:val="24"/>
              </w:rPr>
              <w:t>Klagen tas ikke til følge.</w:t>
            </w:r>
          </w:p>
        </w:tc>
      </w:tr>
    </w:tbl>
    <w:p w14:paraId="0C874727" w14:textId="77777777" w:rsidR="00B323AF" w:rsidRPr="00C30066" w:rsidRDefault="0045425A">
      <w:pPr>
        <w:rPr>
          <w:b/>
          <w:sz w:val="24"/>
          <w:szCs w:val="24"/>
        </w:rPr>
      </w:pPr>
    </w:p>
    <w:p w14:paraId="3CC1499B" w14:textId="77777777" w:rsidR="00B323AF" w:rsidRDefault="00AD5689">
      <w:pPr>
        <w:pStyle w:val="Topptekst"/>
        <w:tabs>
          <w:tab w:val="clear" w:pos="4536"/>
          <w:tab w:val="clear" w:pos="9072"/>
          <w:tab w:val="left" w:pos="5850"/>
        </w:tabs>
      </w:pPr>
      <w:r>
        <w:tab/>
      </w:r>
    </w:p>
    <w:p w14:paraId="5E31A01D" w14:textId="77777777" w:rsidR="00B323AF" w:rsidRPr="0035768B" w:rsidRDefault="00AD5689" w:rsidP="00C30066">
      <w:pPr>
        <w:jc w:val="center"/>
        <w:rPr>
          <w:rFonts w:ascii="DepCentury Old Style" w:hAnsi="DepCentury Old Style"/>
          <w:sz w:val="22"/>
          <w:szCs w:val="22"/>
        </w:rPr>
      </w:pPr>
      <w:r>
        <w:rPr>
          <w:rFonts w:ascii="DepCentury Old Style" w:hAnsi="DepCentury Old Style"/>
          <w:sz w:val="22"/>
          <w:szCs w:val="22"/>
        </w:rPr>
        <w:t>***</w:t>
      </w:r>
    </w:p>
    <w:p w14:paraId="30D86C73" w14:textId="77777777" w:rsidR="00C30066" w:rsidRDefault="00AD5689">
      <w:pPr>
        <w:rPr>
          <w:rFonts w:ascii="DepCentury Old Style" w:hAnsi="DepCentury Old Style"/>
          <w:sz w:val="22"/>
          <w:szCs w:val="22"/>
        </w:rPr>
      </w:pPr>
      <w:r>
        <w:rPr>
          <w:rFonts w:ascii="DepCentury Old Style" w:hAnsi="DepCentury Old Style"/>
          <w:sz w:val="22"/>
          <w:szCs w:val="22"/>
        </w:rPr>
        <w:br w:type="page"/>
      </w:r>
    </w:p>
    <w:p w14:paraId="79C5518A" w14:textId="77777777" w:rsidR="00C30066" w:rsidRPr="00C30066" w:rsidRDefault="00AD5689"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21D60C34" w14:textId="77777777" w:rsidR="00C30066" w:rsidRDefault="0045425A">
      <w:pPr>
        <w:pStyle w:val="Tekst"/>
        <w:spacing w:line="240" w:lineRule="exact"/>
        <w:rPr>
          <w:rFonts w:ascii="DepCentury Old Style" w:hAnsi="DepCentury Old Style"/>
          <w:sz w:val="22"/>
          <w:szCs w:val="22"/>
        </w:rPr>
      </w:pPr>
    </w:p>
    <w:p w14:paraId="2B9EDE1D" w14:textId="77777777" w:rsidR="00C30066" w:rsidRDefault="00AD5689" w:rsidP="00C30066">
      <w:pPr>
        <w:pStyle w:val="Tekst"/>
        <w:spacing w:line="240" w:lineRule="exact"/>
        <w:rPr>
          <w:rFonts w:ascii="DepCentury Old Style" w:hAnsi="DepCentury Old Style"/>
          <w:sz w:val="22"/>
          <w:szCs w:val="22"/>
        </w:rPr>
      </w:pPr>
      <w:r w:rsidRPr="00C30066">
        <w:rPr>
          <w:rFonts w:ascii="DepCentury Old Style" w:hAnsi="DepCentury Old Style"/>
          <w:sz w:val="22"/>
          <w:szCs w:val="22"/>
        </w:rPr>
        <w:t xml:space="preserve">Klagen gjelder krav om kompensasjon </w:t>
      </w:r>
      <w:r>
        <w:rPr>
          <w:rFonts w:ascii="DepCentury Old Style" w:hAnsi="DepCentury Old Style"/>
          <w:sz w:val="22"/>
          <w:szCs w:val="22"/>
        </w:rPr>
        <w:t xml:space="preserve">og dekning av advokatsalær </w:t>
      </w:r>
      <w:r w:rsidRPr="00C30066">
        <w:rPr>
          <w:rFonts w:ascii="DepCentury Old Style" w:hAnsi="DepCentury Old Style"/>
          <w:sz w:val="22"/>
          <w:szCs w:val="22"/>
        </w:rPr>
        <w:t>etter forskrift 2009-12-22 nr. 1768 om særskilt kompensasjonsordning for psykiske belastningsskader som følge av deltakelse i internasjonale operasjoner (</w:t>
      </w:r>
      <w:proofErr w:type="spellStart"/>
      <w:r w:rsidRPr="00C30066">
        <w:rPr>
          <w:rFonts w:ascii="DepCentury Old Style" w:hAnsi="DepCentury Old Style"/>
          <w:sz w:val="22"/>
          <w:szCs w:val="22"/>
        </w:rPr>
        <w:t>kompensasjonsforskriften</w:t>
      </w:r>
      <w:proofErr w:type="spellEnd"/>
      <w:r w:rsidRPr="00C30066">
        <w:rPr>
          <w:rFonts w:ascii="DepCentury Old Style" w:hAnsi="DepCentury Old Style"/>
          <w:sz w:val="22"/>
          <w:szCs w:val="22"/>
        </w:rPr>
        <w:t>).</w:t>
      </w:r>
      <w:r w:rsidRPr="008D5D64">
        <w:rPr>
          <w:rFonts w:ascii="DepCentury Old Style" w:hAnsi="DepCentury Old Style"/>
          <w:sz w:val="22"/>
          <w:szCs w:val="22"/>
        </w:rPr>
        <w:t xml:space="preserve"> </w:t>
      </w:r>
      <w:r>
        <w:rPr>
          <w:rFonts w:ascii="DepCentury Old Style" w:hAnsi="DepCentury Old Style"/>
          <w:sz w:val="22"/>
          <w:szCs w:val="22"/>
        </w:rPr>
        <w:t xml:space="preserve">Kravet </w:t>
      </w:r>
      <w:r w:rsidRPr="008D5D64">
        <w:rPr>
          <w:rFonts w:ascii="DepCentury Old Style" w:hAnsi="DepCentury Old Style"/>
          <w:sz w:val="22"/>
          <w:szCs w:val="22"/>
        </w:rPr>
        <w:t>ble fremsatt 22. september 2014.</w:t>
      </w:r>
    </w:p>
    <w:p w14:paraId="08BBD35C" w14:textId="77777777" w:rsidR="00A524E0" w:rsidRDefault="0045425A" w:rsidP="00C30066">
      <w:pPr>
        <w:pStyle w:val="Tekst"/>
        <w:spacing w:line="240" w:lineRule="exact"/>
        <w:rPr>
          <w:rFonts w:ascii="DepCentury Old Style" w:hAnsi="DepCentury Old Style"/>
          <w:sz w:val="22"/>
          <w:szCs w:val="22"/>
        </w:rPr>
      </w:pPr>
    </w:p>
    <w:p w14:paraId="28A81537" w14:textId="03E29726" w:rsidR="00A524E0" w:rsidRDefault="00AA0017" w:rsidP="00C30066">
      <w:pPr>
        <w:pStyle w:val="Tekst"/>
        <w:spacing w:line="240" w:lineRule="exact"/>
        <w:rPr>
          <w:rFonts w:ascii="DepCentury Old Style" w:hAnsi="DepCentury Old Style"/>
          <w:sz w:val="22"/>
          <w:szCs w:val="22"/>
        </w:rPr>
      </w:pPr>
      <w:proofErr w:type="spellStart"/>
      <w:r w:rsidRPr="00AA0017">
        <w:rPr>
          <w:rFonts w:ascii="DepCentury Old Style" w:hAnsi="DepCentury Old Style"/>
          <w:sz w:val="22"/>
          <w:szCs w:val="22"/>
          <w:highlight w:val="black"/>
        </w:rPr>
        <w:t>xxxxxxxxxxxx</w:t>
      </w:r>
      <w:proofErr w:type="spellEnd"/>
      <w:r w:rsidR="00AD5689">
        <w:rPr>
          <w:rFonts w:ascii="DepCentury Old Style" w:hAnsi="DepCentury Old Style"/>
          <w:sz w:val="22"/>
          <w:szCs w:val="22"/>
        </w:rPr>
        <w:t>, heretter ka</w:t>
      </w:r>
      <w:r>
        <w:rPr>
          <w:rFonts w:ascii="DepCentury Old Style" w:hAnsi="DepCentury Old Style"/>
          <w:sz w:val="22"/>
          <w:szCs w:val="22"/>
        </w:rPr>
        <w:t xml:space="preserve">lt klager, er født </w:t>
      </w:r>
      <w:proofErr w:type="spellStart"/>
      <w:r w:rsidRPr="00AA0017">
        <w:rPr>
          <w:rFonts w:ascii="DepCentury Old Style" w:hAnsi="DepCentury Old Style"/>
          <w:sz w:val="22"/>
          <w:szCs w:val="22"/>
          <w:highlight w:val="black"/>
        </w:rPr>
        <w:t>xxxxxxxxxx</w:t>
      </w:r>
      <w:proofErr w:type="spellEnd"/>
      <w:r>
        <w:rPr>
          <w:rFonts w:ascii="DepCentury Old Style" w:hAnsi="DepCentury Old Style"/>
          <w:sz w:val="22"/>
          <w:szCs w:val="22"/>
        </w:rPr>
        <w:t xml:space="preserve">. Han tjenestegjorde i </w:t>
      </w:r>
      <w:proofErr w:type="spellStart"/>
      <w:r w:rsidRPr="00AA0017">
        <w:rPr>
          <w:rFonts w:ascii="DepCentury Old Style" w:hAnsi="DepCentury Old Style"/>
          <w:sz w:val="22"/>
          <w:szCs w:val="22"/>
          <w:highlight w:val="black"/>
        </w:rPr>
        <w:t>xxxxxx</w:t>
      </w:r>
      <w:proofErr w:type="spellEnd"/>
      <w:r w:rsidR="00AD5689">
        <w:rPr>
          <w:rFonts w:ascii="DepCentury Old Style" w:hAnsi="DepCentury Old Style"/>
          <w:sz w:val="22"/>
          <w:szCs w:val="22"/>
        </w:rPr>
        <w:t xml:space="preserve"> som operasjonsa</w:t>
      </w:r>
      <w:r>
        <w:rPr>
          <w:rFonts w:ascii="DepCentury Old Style" w:hAnsi="DepCentury Old Style"/>
          <w:sz w:val="22"/>
          <w:szCs w:val="22"/>
        </w:rPr>
        <w:t xml:space="preserve">ssistent i perioden </w:t>
      </w:r>
      <w:proofErr w:type="spellStart"/>
      <w:r w:rsidRPr="00AA0017">
        <w:rPr>
          <w:rFonts w:ascii="DepCentury Old Style" w:hAnsi="DepCentury Old Style"/>
          <w:sz w:val="22"/>
          <w:szCs w:val="22"/>
          <w:highlight w:val="black"/>
        </w:rPr>
        <w:t>xxxxxxxxx</w:t>
      </w:r>
      <w:proofErr w:type="spellEnd"/>
      <w:r>
        <w:rPr>
          <w:rFonts w:ascii="DepCentury Old Style" w:hAnsi="DepCentury Old Style"/>
          <w:sz w:val="22"/>
          <w:szCs w:val="22"/>
        </w:rPr>
        <w:t xml:space="preserve"> til </w:t>
      </w:r>
      <w:proofErr w:type="spellStart"/>
      <w:r w:rsidRPr="00AA0017">
        <w:rPr>
          <w:rFonts w:ascii="DepCentury Old Style" w:hAnsi="DepCentury Old Style"/>
          <w:sz w:val="22"/>
          <w:szCs w:val="22"/>
          <w:highlight w:val="black"/>
        </w:rPr>
        <w:t>xxxxxxx</w:t>
      </w:r>
      <w:proofErr w:type="spellEnd"/>
      <w:r w:rsidR="00AD5689">
        <w:rPr>
          <w:rFonts w:ascii="DepCentury Old Style" w:hAnsi="DepCentury Old Style"/>
          <w:sz w:val="22"/>
          <w:szCs w:val="22"/>
        </w:rPr>
        <w:t>.</w:t>
      </w:r>
    </w:p>
    <w:p w14:paraId="53429993" w14:textId="77777777" w:rsidR="00A524E0" w:rsidRDefault="0045425A" w:rsidP="00C30066">
      <w:pPr>
        <w:pStyle w:val="Tekst"/>
        <w:spacing w:line="240" w:lineRule="exact"/>
        <w:rPr>
          <w:rFonts w:ascii="DepCentury Old Style" w:hAnsi="DepCentury Old Style"/>
          <w:sz w:val="22"/>
          <w:szCs w:val="22"/>
        </w:rPr>
      </w:pPr>
    </w:p>
    <w:p w14:paraId="3D0A77E4" w14:textId="77777777" w:rsidR="00C30066" w:rsidRDefault="00AD5689">
      <w:pPr>
        <w:pStyle w:val="Tekst"/>
        <w:spacing w:line="240" w:lineRule="exact"/>
        <w:rPr>
          <w:rFonts w:ascii="DepCentury Old Style" w:hAnsi="DepCentury Old Style"/>
          <w:sz w:val="22"/>
          <w:szCs w:val="22"/>
        </w:rPr>
      </w:pPr>
      <w:r>
        <w:rPr>
          <w:rFonts w:ascii="DepCentury Old Style" w:hAnsi="DepCentury Old Style"/>
          <w:sz w:val="22"/>
          <w:szCs w:val="22"/>
        </w:rPr>
        <w:t>Klager vokste opp i Lillesand med foreldre og to søsken. Han var et barn med høyt aktivitetsnivå. Han</w:t>
      </w:r>
      <w:r w:rsidRPr="0074599A">
        <w:rPr>
          <w:rFonts w:ascii="DepCentury Old Style" w:hAnsi="DepCentury Old Style"/>
          <w:sz w:val="22"/>
          <w:szCs w:val="22"/>
        </w:rPr>
        <w:t xml:space="preserve"> beskrev i møtet med nemnda et dårlig oppvekstmiljø der alle mobbet alle. </w:t>
      </w:r>
      <w:r>
        <w:rPr>
          <w:rFonts w:ascii="DepCentury Old Style" w:hAnsi="DepCentury Old Style"/>
          <w:sz w:val="22"/>
          <w:szCs w:val="22"/>
        </w:rPr>
        <w:t xml:space="preserve">Fra 16-årsalderen var han ofte i kontakt med politiet i forbindelse med </w:t>
      </w:r>
      <w:proofErr w:type="spellStart"/>
      <w:r>
        <w:rPr>
          <w:rFonts w:ascii="DepCentury Old Style" w:hAnsi="DepCentury Old Style"/>
          <w:sz w:val="22"/>
          <w:szCs w:val="22"/>
        </w:rPr>
        <w:t>slossing</w:t>
      </w:r>
      <w:proofErr w:type="spellEnd"/>
      <w:r>
        <w:rPr>
          <w:rFonts w:ascii="DepCentury Old Style" w:hAnsi="DepCentury Old Style"/>
          <w:sz w:val="22"/>
          <w:szCs w:val="22"/>
        </w:rPr>
        <w:t>, og skal ha prøvd amfetamin første gang som 16-åring. Han skal ha hatt et stort alkoholforbruk i ungdomsårene.</w:t>
      </w:r>
    </w:p>
    <w:p w14:paraId="55A63759" w14:textId="77777777" w:rsidR="007B479E" w:rsidRDefault="0045425A">
      <w:pPr>
        <w:pStyle w:val="Tekst"/>
        <w:spacing w:line="240" w:lineRule="exact"/>
        <w:rPr>
          <w:rFonts w:ascii="DepCentury Old Style" w:hAnsi="DepCentury Old Style"/>
          <w:sz w:val="22"/>
          <w:szCs w:val="22"/>
        </w:rPr>
      </w:pPr>
    </w:p>
    <w:p w14:paraId="64A64325" w14:textId="2E26DCAD" w:rsidR="007B479E" w:rsidRDefault="00AD5689">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Klager fullførte videregående skole. Han avtjente førstegangstjenesten i Telemark Bataljon i perioden 9. august 2000 til 30. mars </w:t>
      </w:r>
      <w:r w:rsidR="00AA0017">
        <w:rPr>
          <w:rFonts w:ascii="DepCentury Old Style" w:hAnsi="DepCentury Old Style"/>
          <w:sz w:val="22"/>
          <w:szCs w:val="22"/>
        </w:rPr>
        <w:t xml:space="preserve">2001, og reiste deretter til </w:t>
      </w:r>
      <w:proofErr w:type="spellStart"/>
      <w:r w:rsidR="00AA0017" w:rsidRPr="00AA0017">
        <w:rPr>
          <w:rFonts w:ascii="DepCentury Old Style" w:hAnsi="DepCentury Old Style"/>
          <w:sz w:val="22"/>
          <w:szCs w:val="22"/>
          <w:highlight w:val="black"/>
        </w:rPr>
        <w:t>xxxxxx</w:t>
      </w:r>
      <w:proofErr w:type="spellEnd"/>
      <w:r>
        <w:rPr>
          <w:rFonts w:ascii="DepCentury Old Style" w:hAnsi="DepCentury Old Style"/>
          <w:sz w:val="22"/>
          <w:szCs w:val="22"/>
        </w:rPr>
        <w:t xml:space="preserve">. På grunn av en </w:t>
      </w:r>
      <w:proofErr w:type="spellStart"/>
      <w:r>
        <w:rPr>
          <w:rFonts w:ascii="DepCentury Old Style" w:hAnsi="DepCentury Old Style"/>
          <w:sz w:val="22"/>
          <w:szCs w:val="22"/>
        </w:rPr>
        <w:t>voldsdom</w:t>
      </w:r>
      <w:proofErr w:type="spellEnd"/>
      <w:r>
        <w:rPr>
          <w:rFonts w:ascii="DepCentury Old Style" w:hAnsi="DepCentury Old Style"/>
          <w:sz w:val="22"/>
          <w:szCs w:val="22"/>
        </w:rPr>
        <w:t xml:space="preserve"> fire uker før tjeneste ble han så vidt sikkerhetsklarert. Under </w:t>
      </w:r>
      <w:proofErr w:type="spellStart"/>
      <w:r>
        <w:rPr>
          <w:rFonts w:ascii="DepCentury Old Style" w:hAnsi="DepCentury Old Style"/>
          <w:sz w:val="22"/>
          <w:szCs w:val="22"/>
        </w:rPr>
        <w:t>leave</w:t>
      </w:r>
      <w:proofErr w:type="spellEnd"/>
      <w:r>
        <w:rPr>
          <w:rFonts w:ascii="DepCentury Old Style" w:hAnsi="DepCentury Old Style"/>
          <w:sz w:val="22"/>
          <w:szCs w:val="22"/>
        </w:rPr>
        <w:t xml:space="preserve"> havnet han i et slagsmål i Danmark som resulterte </w:t>
      </w:r>
      <w:r w:rsidR="00AA0017">
        <w:rPr>
          <w:rFonts w:ascii="DepCentury Old Style" w:hAnsi="DepCentury Old Style"/>
          <w:sz w:val="22"/>
          <w:szCs w:val="22"/>
        </w:rPr>
        <w:t xml:space="preserve">i bot. Klagers oppgaver i </w:t>
      </w:r>
      <w:proofErr w:type="spellStart"/>
      <w:r w:rsidR="00AA0017" w:rsidRPr="00AA0017">
        <w:rPr>
          <w:rFonts w:ascii="DepCentury Old Style" w:hAnsi="DepCentury Old Style"/>
          <w:sz w:val="22"/>
          <w:szCs w:val="22"/>
          <w:highlight w:val="black"/>
        </w:rPr>
        <w:t>xxxxxx</w:t>
      </w:r>
      <w:proofErr w:type="spellEnd"/>
      <w:r>
        <w:rPr>
          <w:rFonts w:ascii="DepCentury Old Style" w:hAnsi="DepCentury Old Style"/>
          <w:sz w:val="22"/>
          <w:szCs w:val="22"/>
        </w:rPr>
        <w:t xml:space="preserve"> besto i å støtte vakthavende offiserer og betjene bataljonens operasjonssentral i camp og felt. Han jobbet mest i kommandosenteret, men var også ute på oppdrag hvor de måtte stanse biler for kontroll. Han skal jevnlig ha hørt skudd blitt avfyrt, men opplevde ikke å bli beskutt selv. Han har også beskrevet uroligheter, søvnproblemer, et stort arbeidspress og at han gikk i konstant beredskap under tjenesten.</w:t>
      </w:r>
    </w:p>
    <w:p w14:paraId="596ADF45" w14:textId="77777777" w:rsidR="00FA5A68" w:rsidRDefault="0045425A">
      <w:pPr>
        <w:pStyle w:val="Tekst"/>
        <w:spacing w:line="240" w:lineRule="exact"/>
        <w:rPr>
          <w:rFonts w:ascii="DepCentury Old Style" w:hAnsi="DepCentury Old Style"/>
          <w:sz w:val="22"/>
          <w:szCs w:val="22"/>
        </w:rPr>
      </w:pPr>
    </w:p>
    <w:p w14:paraId="74044B6E" w14:textId="77777777" w:rsidR="00FA5A68" w:rsidRDefault="00AD5689">
      <w:pPr>
        <w:pStyle w:val="Tekst"/>
        <w:spacing w:line="240" w:lineRule="exact"/>
        <w:rPr>
          <w:rFonts w:ascii="DepCentury Old Style" w:hAnsi="DepCentury Old Style"/>
          <w:sz w:val="22"/>
          <w:szCs w:val="22"/>
        </w:rPr>
      </w:pPr>
      <w:r>
        <w:rPr>
          <w:rFonts w:ascii="DepCentury Old Style" w:hAnsi="DepCentury Old Style"/>
          <w:sz w:val="22"/>
          <w:szCs w:val="22"/>
        </w:rPr>
        <w:t>Han tok i 2002 kontakt med Forsvarets sanitet, hvor han fortalte om døgnrytmeforstyrrelse, nedstemthet, angst, aggresjon og et stort alkoholkonsum. Han fortalte også at han under tjenesten hadde brukt mye insulinstimulerende kosttilskudd og testosterontabletter, og at han etter tjenesten hadde konsumert mye alkohol. På bakgrunn av samtalen ble han anbefalt medikamentell og psykologisk behandling.</w:t>
      </w:r>
    </w:p>
    <w:p w14:paraId="63CEB458" w14:textId="77777777" w:rsidR="00FA5A68" w:rsidRDefault="0045425A">
      <w:pPr>
        <w:pStyle w:val="Tekst"/>
        <w:spacing w:line="240" w:lineRule="exact"/>
        <w:rPr>
          <w:rFonts w:ascii="DepCentury Old Style" w:hAnsi="DepCentury Old Style"/>
          <w:sz w:val="22"/>
          <w:szCs w:val="22"/>
        </w:rPr>
      </w:pPr>
    </w:p>
    <w:p w14:paraId="0BE977B4" w14:textId="77777777" w:rsidR="000F6A36" w:rsidRDefault="00AD5689">
      <w:pPr>
        <w:pStyle w:val="Tekst"/>
        <w:spacing w:line="240" w:lineRule="exact"/>
        <w:rPr>
          <w:rFonts w:ascii="DepCentury Old Style" w:hAnsi="DepCentury Old Style"/>
          <w:sz w:val="22"/>
          <w:szCs w:val="22"/>
        </w:rPr>
      </w:pPr>
      <w:r>
        <w:rPr>
          <w:rFonts w:ascii="DepCentury Old Style" w:hAnsi="DepCentury Old Style"/>
          <w:sz w:val="22"/>
          <w:szCs w:val="22"/>
        </w:rPr>
        <w:t>Klager fulgte ikke opp tilbud om behandling. Han reiste til Thailand hvor han oppholdt seg store deler av de neste to årene. I Thailand var livet preget av alkohol, doping og kampsport. Han var også involvert i en motorsykkelulykke i 2003. I årene som fulgte hadde klager omfattende rusproblemer og psykiske plager, og var flere ganger innlagt på bakgrunn av dette. Klager var i en periode medlem av Bandidos, og har sonet flere fengselsdommer, blant annet for vold.</w:t>
      </w:r>
    </w:p>
    <w:p w14:paraId="16A1DECE" w14:textId="77777777" w:rsidR="008B5108" w:rsidRDefault="0045425A">
      <w:pPr>
        <w:pStyle w:val="Tekst"/>
        <w:spacing w:line="240" w:lineRule="exact"/>
        <w:rPr>
          <w:rFonts w:ascii="DepCentury Old Style" w:hAnsi="DepCentury Old Style"/>
          <w:sz w:val="22"/>
          <w:szCs w:val="22"/>
        </w:rPr>
      </w:pPr>
    </w:p>
    <w:p w14:paraId="5AED30F8" w14:textId="77777777" w:rsidR="008B5108" w:rsidRDefault="00AD5689">
      <w:pPr>
        <w:pStyle w:val="Tekst"/>
        <w:spacing w:line="240" w:lineRule="exact"/>
        <w:rPr>
          <w:rFonts w:ascii="DepCentury Old Style" w:hAnsi="DepCentury Old Style"/>
          <w:sz w:val="22"/>
          <w:szCs w:val="22"/>
        </w:rPr>
      </w:pPr>
      <w:r>
        <w:rPr>
          <w:rFonts w:ascii="DepCentury Old Style" w:hAnsi="DepCentury Old Style"/>
          <w:sz w:val="22"/>
          <w:szCs w:val="22"/>
        </w:rPr>
        <w:t>Klager har etter tjenesten hatt sporadiske arbeidsforhold. Han fullførte en bachelorgrad ved Universitetet i Oslo i 2014, men ble i vedtak 19. oktober 2015 innvilget 100 % uføretrygd med yrkesskadefordeler.</w:t>
      </w:r>
    </w:p>
    <w:p w14:paraId="587C7368" w14:textId="77777777" w:rsidR="008D5D64" w:rsidRDefault="0045425A">
      <w:pPr>
        <w:pStyle w:val="Tekst"/>
        <w:spacing w:line="240" w:lineRule="exact"/>
        <w:rPr>
          <w:rFonts w:ascii="DepCentury Old Style" w:hAnsi="DepCentury Old Style"/>
          <w:sz w:val="22"/>
          <w:szCs w:val="22"/>
        </w:rPr>
      </w:pPr>
    </w:p>
    <w:p w14:paraId="39644A67" w14:textId="77777777" w:rsidR="008D5D64" w:rsidRDefault="00AD5689">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Klager ble 12. januar 2015 tilkjent kr. 530 220,- i billighetserstatning basert på en </w:t>
      </w:r>
      <w:proofErr w:type="spellStart"/>
      <w:r>
        <w:rPr>
          <w:rFonts w:ascii="DepCentury Old Style" w:hAnsi="DepCentury Old Style"/>
          <w:sz w:val="22"/>
          <w:szCs w:val="22"/>
        </w:rPr>
        <w:t>VMI</w:t>
      </w:r>
      <w:proofErr w:type="spellEnd"/>
      <w:r>
        <w:rPr>
          <w:rFonts w:ascii="DepCentury Old Style" w:hAnsi="DepCentury Old Style"/>
          <w:sz w:val="22"/>
          <w:szCs w:val="22"/>
        </w:rPr>
        <w:t xml:space="preserve"> på 54 %.</w:t>
      </w:r>
    </w:p>
    <w:p w14:paraId="5787214A" w14:textId="77777777" w:rsidR="00542467" w:rsidRDefault="0045425A">
      <w:pPr>
        <w:pStyle w:val="Tekst"/>
        <w:spacing w:line="240" w:lineRule="exact"/>
        <w:rPr>
          <w:rFonts w:ascii="DepCentury Old Style" w:hAnsi="DepCentury Old Style"/>
          <w:sz w:val="22"/>
          <w:szCs w:val="22"/>
        </w:rPr>
      </w:pPr>
    </w:p>
    <w:p w14:paraId="761505D9" w14:textId="77777777" w:rsidR="000A7D9A" w:rsidRDefault="00AD5689">
      <w:pPr>
        <w:pStyle w:val="Tekst"/>
        <w:spacing w:line="240" w:lineRule="exact"/>
        <w:rPr>
          <w:rFonts w:ascii="DepCentury Old Style" w:hAnsi="DepCentury Old Style"/>
          <w:sz w:val="22"/>
          <w:szCs w:val="22"/>
        </w:rPr>
      </w:pPr>
      <w:r>
        <w:rPr>
          <w:rFonts w:ascii="DepCentury Old Style" w:hAnsi="DepCentury Old Style"/>
          <w:sz w:val="22"/>
          <w:szCs w:val="22"/>
        </w:rPr>
        <w:t xml:space="preserve">Det er i anledning kompensasjonssaken utarbeidet en spesialisterklæring fra spesialist i psykiatri, Øivind Ekeberg. Ekeberg har konkludert med at klager har en total </w:t>
      </w:r>
      <w:proofErr w:type="spellStart"/>
      <w:r>
        <w:rPr>
          <w:rFonts w:ascii="DepCentury Old Style" w:hAnsi="DepCentury Old Style"/>
          <w:sz w:val="22"/>
          <w:szCs w:val="22"/>
        </w:rPr>
        <w:t>VMI</w:t>
      </w:r>
      <w:proofErr w:type="spellEnd"/>
      <w:r>
        <w:rPr>
          <w:rFonts w:ascii="DepCentury Old Style" w:hAnsi="DepCentury Old Style"/>
          <w:sz w:val="22"/>
          <w:szCs w:val="22"/>
        </w:rPr>
        <w:t xml:space="preserve"> på 45 %. </w:t>
      </w:r>
      <w:proofErr w:type="spellStart"/>
      <w:r>
        <w:rPr>
          <w:rFonts w:ascii="DepCentury Old Style" w:hAnsi="DepCentury Old Style"/>
          <w:sz w:val="22"/>
          <w:szCs w:val="22"/>
        </w:rPr>
        <w:t>VMI</w:t>
      </w:r>
      <w:proofErr w:type="spellEnd"/>
      <w:r>
        <w:rPr>
          <w:rFonts w:ascii="DepCentury Old Style" w:hAnsi="DepCentury Old Style"/>
          <w:sz w:val="22"/>
          <w:szCs w:val="22"/>
        </w:rPr>
        <w:t xml:space="preserve"> med årsak i tjenesten anslås til 25 %. Den varige ervervsmessige uførheten anslås til 100 %.</w:t>
      </w:r>
    </w:p>
    <w:p w14:paraId="1F8E3A3D" w14:textId="77777777" w:rsidR="000F6A36" w:rsidRDefault="0045425A">
      <w:pPr>
        <w:pStyle w:val="Tekst"/>
        <w:spacing w:line="240" w:lineRule="exact"/>
        <w:rPr>
          <w:rFonts w:ascii="DepCentury Old Style" w:hAnsi="DepCentury Old Style"/>
          <w:sz w:val="22"/>
          <w:szCs w:val="22"/>
        </w:rPr>
      </w:pPr>
    </w:p>
    <w:p w14:paraId="2E5CF8EC" w14:textId="77777777" w:rsidR="000F6A36" w:rsidRDefault="00AD5689">
      <w:pPr>
        <w:pStyle w:val="Tekst"/>
        <w:spacing w:line="240" w:lineRule="exact"/>
        <w:rPr>
          <w:rFonts w:ascii="DepCentury Old Style" w:hAnsi="DepCentury Old Style"/>
          <w:sz w:val="22"/>
          <w:szCs w:val="22"/>
        </w:rPr>
      </w:pPr>
      <w:r>
        <w:rPr>
          <w:rFonts w:ascii="DepCentury Old Style" w:hAnsi="DepCentury Old Style"/>
          <w:sz w:val="22"/>
          <w:szCs w:val="22"/>
        </w:rPr>
        <w:t>SPK avslo i vedtak 26. april 2017 kravet om kompensasjon. Begrunnelsen var at SPK ikke fant det sannsynliggjort at FN-tjenesten hadde vært en årsaksfaktor det var rimelig å tillegge ansvar for utviklingen av klagers liv etter tjenesten og at klager uansett ville vært 100 % ufør dersom tjenesten ble tenkt bort.</w:t>
      </w:r>
    </w:p>
    <w:p w14:paraId="3FC64981" w14:textId="77777777" w:rsidR="00B8548B" w:rsidRDefault="0045425A">
      <w:pPr>
        <w:pStyle w:val="Tekst"/>
        <w:spacing w:line="240" w:lineRule="exact"/>
        <w:rPr>
          <w:rFonts w:ascii="DepCentury Old Style" w:hAnsi="DepCentury Old Style"/>
          <w:sz w:val="22"/>
          <w:szCs w:val="22"/>
        </w:rPr>
      </w:pPr>
    </w:p>
    <w:p w14:paraId="34FEB68D" w14:textId="77777777" w:rsidR="008D5D64" w:rsidRDefault="00AD5689" w:rsidP="008D5D64">
      <w:pPr>
        <w:pStyle w:val="Tekst"/>
        <w:spacing w:line="240" w:lineRule="exact"/>
        <w:rPr>
          <w:rFonts w:ascii="DepCentury Old Style" w:hAnsi="DepCentury Old Style"/>
          <w:sz w:val="22"/>
          <w:szCs w:val="22"/>
        </w:rPr>
      </w:pPr>
      <w:r>
        <w:rPr>
          <w:rFonts w:ascii="DepCentury Old Style" w:hAnsi="DepCentury Old Style"/>
          <w:sz w:val="22"/>
          <w:szCs w:val="22"/>
        </w:rPr>
        <w:t>Advokat Anne Lotte Gulbrandsen påklagde vedtaket i fristavbrytende klage 4. mai 2017, deretter i utfyllende klage 8. januar 2018.</w:t>
      </w:r>
      <w:r w:rsidRPr="008D5D64">
        <w:rPr>
          <w:rFonts w:ascii="DepCentury Old Style" w:hAnsi="DepCentury Old Style"/>
          <w:sz w:val="22"/>
          <w:szCs w:val="22"/>
        </w:rPr>
        <w:t xml:space="preserve"> </w:t>
      </w:r>
      <w:r>
        <w:rPr>
          <w:rFonts w:ascii="DepCentury Old Style" w:hAnsi="DepCentury Old Style"/>
          <w:sz w:val="22"/>
          <w:szCs w:val="22"/>
        </w:rPr>
        <w:t>SPK fant ikke grunn til å omgjøre vedtaket, og klagen ble oversendt klagenemnda.</w:t>
      </w:r>
    </w:p>
    <w:p w14:paraId="2AAE0D26" w14:textId="77777777" w:rsidR="00A524E0" w:rsidRPr="00A524E0" w:rsidRDefault="0045425A">
      <w:pPr>
        <w:pStyle w:val="Tekst"/>
        <w:spacing w:line="240" w:lineRule="exact"/>
        <w:rPr>
          <w:rFonts w:ascii="DepCentury Old Style" w:hAnsi="DepCentury Old Style"/>
          <w:color w:val="FF0000"/>
          <w:sz w:val="22"/>
          <w:szCs w:val="22"/>
        </w:rPr>
      </w:pPr>
    </w:p>
    <w:p w14:paraId="723B410B" w14:textId="77777777" w:rsidR="00FB18FA" w:rsidRDefault="00AD5689" w:rsidP="00FB18FA">
      <w:pPr>
        <w:pStyle w:val="Tekst"/>
        <w:rPr>
          <w:rFonts w:ascii="DepCentury Old Style" w:hAnsi="DepCentury Old Style"/>
          <w:sz w:val="22"/>
          <w:szCs w:val="22"/>
        </w:rPr>
      </w:pPr>
      <w:r w:rsidRPr="00FB18FA">
        <w:rPr>
          <w:rFonts w:ascii="DepCentury Old Style" w:hAnsi="DepCentury Old Style"/>
          <w:sz w:val="22"/>
          <w:szCs w:val="22"/>
        </w:rPr>
        <w:t xml:space="preserve">Det var for SPK fremsatt krav om dekning av juridisk bistand med kr. 178 750,- inkl. mva. for behandling i første instans. SPK fant at dette beløpet langt overstiger det som kan anses rimelig og nødvendig i henhold til </w:t>
      </w:r>
      <w:proofErr w:type="spellStart"/>
      <w:r w:rsidRPr="00FB18FA">
        <w:rPr>
          <w:rFonts w:ascii="DepCentury Old Style" w:hAnsi="DepCentury Old Style"/>
          <w:sz w:val="22"/>
          <w:szCs w:val="22"/>
        </w:rPr>
        <w:t>forskriften</w:t>
      </w:r>
      <w:proofErr w:type="spellEnd"/>
      <w:r w:rsidRPr="00FB18FA">
        <w:rPr>
          <w:rFonts w:ascii="DepCentury Old Style" w:hAnsi="DepCentury Old Style"/>
          <w:sz w:val="22"/>
          <w:szCs w:val="22"/>
        </w:rPr>
        <w:t xml:space="preserve"> § 10. SPK fant derfor å kunne begrense dekningen av salær til kr. 130 000,- inkl. mva. </w:t>
      </w:r>
      <w:r w:rsidRPr="005F2EE9">
        <w:rPr>
          <w:rFonts w:ascii="DepCentury Old Style" w:hAnsi="DepCentury Old Style"/>
          <w:sz w:val="22"/>
          <w:szCs w:val="22"/>
        </w:rPr>
        <w:t xml:space="preserve">Klagers advokat har påklaget vedtaket og bedt om at hele det fremsatte salærkravet dekkes av SPK. </w:t>
      </w:r>
      <w:r>
        <w:rPr>
          <w:rFonts w:ascii="DepCentury Old Style" w:hAnsi="DepCentury Old Style"/>
          <w:sz w:val="22"/>
          <w:szCs w:val="22"/>
        </w:rPr>
        <w:t>SPK har ikke funnet grunn til å omgjøre vedtaket, og saken er oversendt klagenemnda.</w:t>
      </w:r>
    </w:p>
    <w:p w14:paraId="663B45D2" w14:textId="77777777" w:rsidR="005D74BC" w:rsidRDefault="0045425A" w:rsidP="00FB18FA">
      <w:pPr>
        <w:pStyle w:val="Tekst"/>
        <w:rPr>
          <w:rFonts w:ascii="DepCentury Old Style" w:hAnsi="DepCentury Old Style"/>
          <w:sz w:val="22"/>
          <w:szCs w:val="22"/>
        </w:rPr>
      </w:pPr>
    </w:p>
    <w:p w14:paraId="0AF268D4" w14:textId="77777777" w:rsidR="008D5D64" w:rsidRDefault="00AD5689" w:rsidP="00FB18FA">
      <w:pPr>
        <w:pStyle w:val="Tekst"/>
        <w:rPr>
          <w:rFonts w:ascii="DepCentury Old Style" w:hAnsi="DepCentury Old Style"/>
          <w:sz w:val="22"/>
          <w:szCs w:val="22"/>
        </w:rPr>
      </w:pPr>
      <w:r>
        <w:rPr>
          <w:rFonts w:ascii="DepCentury Old Style" w:hAnsi="DepCentury Old Style"/>
          <w:sz w:val="22"/>
          <w:szCs w:val="22"/>
        </w:rPr>
        <w:t>Klage over kompensasjon og salær ble underlagt felles behandling i klagenemnda.</w:t>
      </w:r>
    </w:p>
    <w:p w14:paraId="10AC30D6" w14:textId="77777777" w:rsidR="005F2EE9" w:rsidRDefault="0045425A" w:rsidP="00FB18FA">
      <w:pPr>
        <w:pStyle w:val="Tekst"/>
        <w:rPr>
          <w:rFonts w:ascii="DepCentury Old Style" w:hAnsi="DepCentury Old Style"/>
          <w:sz w:val="22"/>
          <w:szCs w:val="22"/>
        </w:rPr>
      </w:pPr>
    </w:p>
    <w:p w14:paraId="38DA2E7A" w14:textId="77777777" w:rsidR="008D5D64" w:rsidRDefault="00AD5689" w:rsidP="00FB18FA">
      <w:pPr>
        <w:pStyle w:val="Tekst"/>
        <w:rPr>
          <w:rFonts w:ascii="DepCentury Old Style" w:hAnsi="DepCentury Old Style"/>
          <w:sz w:val="22"/>
          <w:szCs w:val="22"/>
        </w:rPr>
      </w:pPr>
      <w:r w:rsidRPr="008D5D64">
        <w:rPr>
          <w:rFonts w:ascii="DepCentury Old Style" w:hAnsi="DepCentury Old Style"/>
          <w:sz w:val="22"/>
          <w:szCs w:val="22"/>
        </w:rPr>
        <w:t>Klager og hans advokat var tilstede under saksbehandlingen i nemnda. Det sa</w:t>
      </w:r>
      <w:r>
        <w:rPr>
          <w:rFonts w:ascii="DepCentury Old Style" w:hAnsi="DepCentury Old Style"/>
          <w:sz w:val="22"/>
          <w:szCs w:val="22"/>
        </w:rPr>
        <w:t>mme var en representant for</w:t>
      </w:r>
      <w:r w:rsidRPr="008D5D64">
        <w:rPr>
          <w:rFonts w:ascii="DepCentury Old Style" w:hAnsi="DepCentury Old Style"/>
          <w:sz w:val="22"/>
          <w:szCs w:val="22"/>
        </w:rPr>
        <w:t xml:space="preserve"> SPK.</w:t>
      </w:r>
    </w:p>
    <w:p w14:paraId="2535C2A8" w14:textId="77777777" w:rsidR="00FB18FA" w:rsidRPr="005F2EE9" w:rsidRDefault="0045425A">
      <w:pPr>
        <w:pStyle w:val="Tekst"/>
        <w:spacing w:line="240" w:lineRule="exact"/>
        <w:rPr>
          <w:rFonts w:ascii="DepCentury Old Style" w:hAnsi="DepCentury Old Style"/>
          <w:color w:val="FF0000"/>
          <w:sz w:val="22"/>
          <w:szCs w:val="22"/>
        </w:rPr>
      </w:pPr>
    </w:p>
    <w:p w14:paraId="1A7973AF" w14:textId="77777777" w:rsidR="00E51F72" w:rsidRPr="005F2EE9" w:rsidRDefault="0045425A">
      <w:pPr>
        <w:pStyle w:val="Tekst"/>
        <w:spacing w:line="240" w:lineRule="exact"/>
        <w:rPr>
          <w:rFonts w:ascii="DepCentury Old Style" w:hAnsi="DepCentury Old Style"/>
          <w:b/>
          <w:sz w:val="22"/>
          <w:szCs w:val="22"/>
        </w:rPr>
      </w:pPr>
    </w:p>
    <w:p w14:paraId="4057D372" w14:textId="77777777" w:rsidR="00E51F72" w:rsidRPr="00333FF7" w:rsidRDefault="00AD5689" w:rsidP="00EE0879">
      <w:pPr>
        <w:pStyle w:val="Tekst"/>
        <w:spacing w:line="240" w:lineRule="exact"/>
        <w:rPr>
          <w:rFonts w:ascii="DepCentury Old Style" w:hAnsi="DepCentury Old Style"/>
          <w:b/>
          <w:sz w:val="22"/>
          <w:szCs w:val="22"/>
        </w:rPr>
      </w:pPr>
      <w:r w:rsidRPr="00333FF7">
        <w:rPr>
          <w:rFonts w:ascii="DepCentury Old Style" w:hAnsi="DepCentury Old Style"/>
          <w:b/>
          <w:sz w:val="22"/>
          <w:szCs w:val="22"/>
        </w:rPr>
        <w:t>2.</w:t>
      </w:r>
      <w:r w:rsidRPr="00333FF7">
        <w:rPr>
          <w:rFonts w:ascii="DepCentury Old Style" w:hAnsi="DepCentury Old Style"/>
          <w:b/>
          <w:sz w:val="22"/>
          <w:szCs w:val="22"/>
        </w:rPr>
        <w:tab/>
        <w:t>Om nemndas vurdering</w:t>
      </w:r>
    </w:p>
    <w:p w14:paraId="04579236" w14:textId="77777777" w:rsidR="00E51F72" w:rsidRPr="00333FF7" w:rsidRDefault="0045425A">
      <w:pPr>
        <w:pStyle w:val="Tekst"/>
        <w:spacing w:line="240" w:lineRule="exact"/>
        <w:rPr>
          <w:rFonts w:ascii="DepCentury Old Style" w:hAnsi="DepCentury Old Style"/>
          <w:sz w:val="22"/>
          <w:szCs w:val="22"/>
        </w:rPr>
      </w:pPr>
    </w:p>
    <w:p w14:paraId="2E90D445" w14:textId="77777777" w:rsidR="00122E23" w:rsidRPr="00122E23" w:rsidRDefault="00AD5689" w:rsidP="00604BE9">
      <w:pPr>
        <w:pStyle w:val="Tekst"/>
        <w:rPr>
          <w:rFonts w:ascii="DepCentury Old Style" w:hAnsi="DepCentury Old Style"/>
          <w:i/>
          <w:sz w:val="22"/>
          <w:szCs w:val="22"/>
        </w:rPr>
      </w:pPr>
      <w:r w:rsidRPr="00122E23">
        <w:rPr>
          <w:rFonts w:ascii="DepCentury Old Style" w:hAnsi="DepCentury Old Style"/>
          <w:i/>
          <w:sz w:val="22"/>
          <w:szCs w:val="22"/>
        </w:rPr>
        <w:t>Klage på avslag om særskilt kompensasjon</w:t>
      </w:r>
    </w:p>
    <w:p w14:paraId="052C2CD1" w14:textId="77777777" w:rsidR="00122E23" w:rsidRDefault="0045425A" w:rsidP="00604BE9">
      <w:pPr>
        <w:pStyle w:val="Tekst"/>
        <w:rPr>
          <w:rFonts w:ascii="DepCentury Old Style" w:hAnsi="DepCentury Old Style"/>
          <w:sz w:val="22"/>
          <w:szCs w:val="22"/>
        </w:rPr>
      </w:pPr>
    </w:p>
    <w:p w14:paraId="0AC007ED" w14:textId="77777777" w:rsidR="00604BE9" w:rsidRPr="00333FF7" w:rsidRDefault="00AD5689" w:rsidP="00604BE9">
      <w:pPr>
        <w:pStyle w:val="Tekst"/>
        <w:rPr>
          <w:rFonts w:ascii="DepCentury Old Style" w:hAnsi="DepCentury Old Style"/>
          <w:sz w:val="22"/>
          <w:szCs w:val="22"/>
        </w:rPr>
      </w:pPr>
      <w:r w:rsidRPr="00333FF7">
        <w:rPr>
          <w:rFonts w:ascii="DepCentury Old Style" w:hAnsi="DepCentury Old Style"/>
          <w:sz w:val="22"/>
          <w:szCs w:val="22"/>
        </w:rPr>
        <w:t>Saken gjelder krav om kompensasjon etter forskrift 2009-12-22 nr. 1768 om særskilt kompensasjonsordning for psykiske belastningsskader som følge av deltagelse i internasjonale operasjoner del I og del II.</w:t>
      </w:r>
    </w:p>
    <w:p w14:paraId="03FCB2D8" w14:textId="77777777" w:rsidR="00604BE9" w:rsidRPr="00333FF7" w:rsidRDefault="0045425A" w:rsidP="00604BE9">
      <w:pPr>
        <w:pStyle w:val="Tekst"/>
        <w:rPr>
          <w:rFonts w:ascii="DepCentury Old Style" w:hAnsi="DepCentury Old Style"/>
          <w:sz w:val="22"/>
          <w:szCs w:val="22"/>
        </w:rPr>
      </w:pPr>
    </w:p>
    <w:p w14:paraId="1065AE3C" w14:textId="77777777" w:rsidR="00604BE9" w:rsidRPr="00604BE9" w:rsidRDefault="00AD5689" w:rsidP="00604BE9">
      <w:pPr>
        <w:pStyle w:val="Tekst"/>
        <w:rPr>
          <w:rFonts w:ascii="DepCentury Old Style" w:hAnsi="DepCentury Old Style"/>
          <w:sz w:val="22"/>
          <w:szCs w:val="22"/>
        </w:rPr>
      </w:pPr>
      <w:r w:rsidRPr="00604BE9">
        <w:rPr>
          <w:rFonts w:ascii="DepCentury Old Style" w:hAnsi="DepCentury Old Style"/>
          <w:sz w:val="22"/>
          <w:szCs w:val="22"/>
        </w:rPr>
        <w:t xml:space="preserve">Rett på kompensasjon etter </w:t>
      </w:r>
      <w:proofErr w:type="spellStart"/>
      <w:r w:rsidRPr="00604BE9">
        <w:rPr>
          <w:rFonts w:ascii="DepCentury Old Style" w:hAnsi="DepCentury Old Style"/>
          <w:sz w:val="22"/>
          <w:szCs w:val="22"/>
        </w:rPr>
        <w:t>forskriften</w:t>
      </w:r>
      <w:proofErr w:type="spellEnd"/>
      <w:r w:rsidRPr="00604BE9">
        <w:rPr>
          <w:rFonts w:ascii="DepCentury Old Style" w:hAnsi="DepCentury Old Style"/>
          <w:sz w:val="22"/>
          <w:szCs w:val="22"/>
        </w:rPr>
        <w:t xml:space="preserve"> forutsetter i henhold til § 3 at skadelidte er påført en varig psykisk belastningsskade som følge av tjenestegjøring i internasjonal operasjon. Videre kreves det at den psykiske belastningsskaden har medført varig ervervsmessig uførhet.</w:t>
      </w:r>
    </w:p>
    <w:p w14:paraId="27D9FC41" w14:textId="77777777" w:rsidR="00604BE9" w:rsidRPr="00604BE9" w:rsidRDefault="0045425A" w:rsidP="00604BE9">
      <w:pPr>
        <w:pStyle w:val="Tekst"/>
        <w:rPr>
          <w:rFonts w:ascii="DepCentury Old Style" w:hAnsi="DepCentury Old Style"/>
          <w:sz w:val="22"/>
          <w:szCs w:val="22"/>
        </w:rPr>
      </w:pPr>
    </w:p>
    <w:p w14:paraId="70AF15E3" w14:textId="77777777" w:rsidR="00604BE9" w:rsidRPr="00604BE9" w:rsidRDefault="00AD5689" w:rsidP="00604BE9">
      <w:pPr>
        <w:pStyle w:val="Tekst"/>
        <w:rPr>
          <w:rFonts w:ascii="DepCentury Old Style" w:hAnsi="DepCentury Old Style"/>
          <w:sz w:val="22"/>
          <w:szCs w:val="22"/>
        </w:rPr>
      </w:pPr>
      <w:r w:rsidRPr="00604BE9">
        <w:rPr>
          <w:rFonts w:ascii="DepCentury Old Style" w:hAnsi="DepCentury Old Style"/>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har bevisbyrden for at det foreligger en slik nødvendig og tilstrekkelig årsakssammenheng. </w:t>
      </w:r>
    </w:p>
    <w:p w14:paraId="07E7A239" w14:textId="77777777" w:rsidR="00604BE9" w:rsidRPr="00604BE9" w:rsidRDefault="0045425A" w:rsidP="00604BE9">
      <w:pPr>
        <w:pStyle w:val="Tekst"/>
        <w:rPr>
          <w:rFonts w:ascii="DepCentury Old Style" w:hAnsi="DepCentury Old Style"/>
          <w:sz w:val="22"/>
          <w:szCs w:val="22"/>
        </w:rPr>
      </w:pPr>
    </w:p>
    <w:p w14:paraId="5C4728D1" w14:textId="77777777" w:rsidR="00604BE9" w:rsidRPr="00604BE9" w:rsidRDefault="00AD5689" w:rsidP="00604BE9">
      <w:pPr>
        <w:pStyle w:val="Tekst"/>
        <w:rPr>
          <w:rFonts w:ascii="DepCentury Old Style" w:hAnsi="DepCentury Old Style"/>
          <w:sz w:val="22"/>
          <w:szCs w:val="22"/>
        </w:rPr>
      </w:pPr>
      <w:r w:rsidRPr="00604BE9">
        <w:rPr>
          <w:rFonts w:ascii="DepCentury Old Style" w:hAnsi="DepCentury Old Style"/>
          <w:sz w:val="22"/>
          <w:szCs w:val="22"/>
        </w:rPr>
        <w:t>Kravene til bevis for å konstatere årsakssammenheng er lempeligere etter kompensasjonsordningens del I, jf. Forsvarsdepartementets tolkningsnotat av 22. november 2010. Dette tolkningsnotatet må sees i lys av et presiserende tolkningsnotat av 7. november 2014, hvor det heter:</w:t>
      </w:r>
    </w:p>
    <w:p w14:paraId="30F5B809" w14:textId="77777777" w:rsidR="00604BE9" w:rsidRPr="00604BE9" w:rsidRDefault="0045425A" w:rsidP="00604BE9">
      <w:pPr>
        <w:pStyle w:val="Tekst"/>
        <w:rPr>
          <w:rFonts w:ascii="DepCentury Old Style" w:hAnsi="DepCentury Old Style"/>
          <w:sz w:val="22"/>
          <w:szCs w:val="22"/>
        </w:rPr>
      </w:pPr>
    </w:p>
    <w:p w14:paraId="5DA21080" w14:textId="77777777" w:rsidR="00604BE9" w:rsidRPr="00604BE9" w:rsidRDefault="00AD5689" w:rsidP="00604BE9">
      <w:pPr>
        <w:pStyle w:val="Tekst"/>
        <w:rPr>
          <w:rFonts w:ascii="DepCentury Old Style" w:hAnsi="DepCentury Old Style"/>
          <w:i/>
          <w:sz w:val="22"/>
          <w:szCs w:val="22"/>
        </w:rPr>
      </w:pPr>
      <w:r w:rsidRPr="00604BE9">
        <w:rPr>
          <w:rFonts w:ascii="DepCentury Old Style" w:hAnsi="DepCentury Old Style"/>
          <w:i/>
          <w:sz w:val="22"/>
          <w:szCs w:val="22"/>
        </w:rPr>
        <w:t xml:space="preserve">«Ved en anvendelse av en lempeligere bevisvurdering vil skadelidtes forklaring, sammenholdt med det øvrige bevisbildet, i slike tilfeller kunne gi grunnlag for kompensasjon. Det forutsettes naturligvis at det ikke foreligger holdepunkter for at den psykiske belastningsskaden skyldes andre forhold enn tjenesten i internasjonal operasjon. </w:t>
      </w:r>
    </w:p>
    <w:p w14:paraId="2D5FF989" w14:textId="77777777" w:rsidR="00604BE9" w:rsidRPr="00604BE9" w:rsidRDefault="0045425A" w:rsidP="00604BE9">
      <w:pPr>
        <w:pStyle w:val="Tekst"/>
        <w:rPr>
          <w:rFonts w:ascii="DepCentury Old Style" w:hAnsi="DepCentury Old Style"/>
          <w:i/>
          <w:sz w:val="22"/>
          <w:szCs w:val="22"/>
        </w:rPr>
      </w:pPr>
    </w:p>
    <w:p w14:paraId="55F4B9FC" w14:textId="77777777" w:rsidR="00604BE9" w:rsidRPr="00604BE9" w:rsidRDefault="00AD5689" w:rsidP="00604BE9">
      <w:pPr>
        <w:pStyle w:val="Tekst"/>
        <w:rPr>
          <w:rFonts w:ascii="DepCentury Old Style" w:hAnsi="DepCentury Old Style"/>
          <w:i/>
          <w:sz w:val="22"/>
          <w:szCs w:val="22"/>
        </w:rPr>
      </w:pPr>
      <w:r w:rsidRPr="00604BE9">
        <w:rPr>
          <w:rFonts w:ascii="DepCentury Old Style" w:hAnsi="DepCentury Old Style"/>
          <w:i/>
          <w:sz w:val="22"/>
          <w:szCs w:val="22"/>
        </w:rPr>
        <w:t xml:space="preserve">Tolkningsanvisningen rekker derfor ikke lenger enn forutsetningene for den. Hvis det foreligger tidsnære bevis som gir en forsvarlig bevisbedømmelse av årsaken til personellets plager, er man derfor utenfor området for tolkningsanvisningen, og her gjelder de alminnelige krav til bevis.» </w:t>
      </w:r>
    </w:p>
    <w:p w14:paraId="288FE1BF" w14:textId="77777777" w:rsidR="00604BE9" w:rsidRPr="00604BE9" w:rsidRDefault="0045425A" w:rsidP="00604BE9">
      <w:pPr>
        <w:pStyle w:val="Tekst"/>
        <w:rPr>
          <w:rFonts w:ascii="DepCentury Old Style" w:hAnsi="DepCentury Old Style"/>
          <w:sz w:val="22"/>
          <w:szCs w:val="22"/>
        </w:rPr>
      </w:pPr>
    </w:p>
    <w:p w14:paraId="32D43720" w14:textId="77777777" w:rsidR="00604BE9" w:rsidRPr="00604BE9" w:rsidRDefault="00AD5689" w:rsidP="00604BE9">
      <w:pPr>
        <w:pStyle w:val="Tekst"/>
        <w:rPr>
          <w:rFonts w:ascii="DepCentury Old Style" w:hAnsi="DepCentury Old Style"/>
          <w:sz w:val="22"/>
          <w:szCs w:val="22"/>
        </w:rPr>
      </w:pPr>
      <w:r w:rsidRPr="00604BE9">
        <w:rPr>
          <w:rFonts w:ascii="DepCentury Old Style" w:hAnsi="DepCentury Old Style"/>
          <w:sz w:val="22"/>
          <w:szCs w:val="22"/>
        </w:rPr>
        <w:t xml:space="preserve">Formålet med de lempeligere krav til bevis, er å fange opp de tilfeller som ligger langt tilbake i tid og hvor det ikke lar seg gjøre å fremskaffe tilstrekkelig med bevis som gjør det sannsynlig at skadelidte ble påført en psykisk belastningslidelse under tjeneste. Ved anvendelsen av en lempeligere bevisvurdering vil skadelidtes forklaring, sammenholdt med det øvrige bevisbildet, danne grunnlag for vurderingen av om skadelidte er berettiget til en kompensasjon. I den sammenheng vil konsistensen i skadelidtes forklaring over tid ha særlig relevans, samt om skadelidtes forklaring om psykiske plager er avgitt på et tidspunkt forut for innføringen av kompensasjonsordningen. Der det foreligger opplysninger eller andre typer bevis som tilsier at det er andre og for tjenesten uvedkommende årsaker til skadelidtes psykiske plager, vil disse vektlegges etter alminnelige bevisregler. Hvis det foreligger holdepunkter for at de psykiske plagene skyldes andre forhold enn tjenesten i internasjonal operasjon, vil det tale mot kompensasjon. </w:t>
      </w:r>
    </w:p>
    <w:p w14:paraId="12539F31" w14:textId="77777777" w:rsidR="00604BE9" w:rsidRPr="00604BE9" w:rsidRDefault="0045425A" w:rsidP="00604BE9">
      <w:pPr>
        <w:pStyle w:val="Tekst"/>
        <w:rPr>
          <w:rFonts w:ascii="DepCentury Old Style" w:hAnsi="DepCentury Old Style"/>
          <w:sz w:val="22"/>
          <w:szCs w:val="22"/>
        </w:rPr>
      </w:pPr>
    </w:p>
    <w:p w14:paraId="2D0EE91A" w14:textId="77777777" w:rsidR="00604BE9" w:rsidRPr="00604BE9" w:rsidRDefault="00AD5689" w:rsidP="00604BE9">
      <w:pPr>
        <w:pStyle w:val="Tekst"/>
        <w:rPr>
          <w:rFonts w:ascii="DepCentury Old Style" w:hAnsi="DepCentury Old Style"/>
          <w:sz w:val="22"/>
          <w:szCs w:val="22"/>
        </w:rPr>
      </w:pPr>
      <w:r w:rsidRPr="00604BE9">
        <w:rPr>
          <w:rFonts w:ascii="DepCentury Old Style" w:hAnsi="DepCentury Old Style"/>
          <w:sz w:val="22"/>
          <w:szCs w:val="22"/>
        </w:rPr>
        <w:t>At skadelidte selv ikke kobler sine plager til tjenesten, selv om det uomtvistelig foreligger psykiske plager, kan ikke uten videre tolkes dithen at tjenesten ikke er årsak. Det påhviler ikke skadelidte å påvise årsaken til psykiske plager, men en tidlig kobling mellom om plager og tjeneste, vil kunne styrke skadelidtes posisjon.</w:t>
      </w:r>
    </w:p>
    <w:p w14:paraId="30115D2B" w14:textId="77777777" w:rsidR="00604BE9" w:rsidRPr="00604BE9" w:rsidRDefault="0045425A" w:rsidP="00604BE9">
      <w:pPr>
        <w:pStyle w:val="Tekst"/>
        <w:rPr>
          <w:rFonts w:ascii="DepCentury Old Style" w:hAnsi="DepCentury Old Style"/>
          <w:sz w:val="22"/>
          <w:szCs w:val="22"/>
        </w:rPr>
      </w:pPr>
    </w:p>
    <w:p w14:paraId="2530027B" w14:textId="77777777" w:rsidR="00604BE9" w:rsidRPr="00604BE9" w:rsidRDefault="00AD5689" w:rsidP="00604BE9">
      <w:pPr>
        <w:pStyle w:val="Tekst"/>
        <w:rPr>
          <w:rFonts w:ascii="DepCentury Old Style" w:hAnsi="DepCentury Old Style"/>
          <w:sz w:val="22"/>
          <w:szCs w:val="22"/>
        </w:rPr>
      </w:pPr>
      <w:r w:rsidRPr="00604BE9">
        <w:rPr>
          <w:rFonts w:ascii="DepCentury Old Style" w:hAnsi="DepCentury Old Style"/>
          <w:sz w:val="22"/>
          <w:szCs w:val="22"/>
        </w:rPr>
        <w:t xml:space="preserve">Foreligger nedtegnelser mv som ligger tett opp mot tjeneste, og som bidrar til å klarlegge skadelidtes tilstand på den tiden, vil de være særlig viktig ved bevisbedømmelsen. Foreligger slike opplysninger, er man utenfor området for tolkningsanvisningen. Tilsvarende gjelder ved vurderingen av nye bevis </w:t>
      </w:r>
      <w:r w:rsidRPr="00604BE9">
        <w:rPr>
          <w:rFonts w:ascii="DepCentury Old Style" w:hAnsi="DepCentury Old Style"/>
          <w:sz w:val="22"/>
          <w:szCs w:val="22"/>
        </w:rPr>
        <w:lastRenderedPageBreak/>
        <w:t>som sannsynliggjør at skadelidte uansett ville ha fått sine plager eller uansett ville ha falt ut av arbeidslivet.</w:t>
      </w:r>
    </w:p>
    <w:p w14:paraId="3DDBE394" w14:textId="77777777" w:rsidR="00604BE9" w:rsidRPr="00604BE9" w:rsidRDefault="0045425A" w:rsidP="00604BE9">
      <w:pPr>
        <w:pStyle w:val="Tekst"/>
        <w:rPr>
          <w:rFonts w:ascii="DepCentury Old Style" w:hAnsi="DepCentury Old Style"/>
          <w:sz w:val="22"/>
          <w:szCs w:val="22"/>
        </w:rPr>
      </w:pPr>
    </w:p>
    <w:p w14:paraId="37B675C4" w14:textId="77777777" w:rsidR="00604BE9" w:rsidRPr="00604BE9" w:rsidRDefault="00AD5689" w:rsidP="00604BE9">
      <w:pPr>
        <w:pStyle w:val="Tekst"/>
        <w:rPr>
          <w:rFonts w:ascii="DepCentury Old Style" w:hAnsi="DepCentury Old Style"/>
          <w:sz w:val="22"/>
          <w:szCs w:val="22"/>
        </w:rPr>
      </w:pPr>
      <w:r w:rsidRPr="00604BE9">
        <w:rPr>
          <w:rFonts w:ascii="DepCentury Old Style" w:hAnsi="DepCentury Old Style"/>
          <w:sz w:val="22"/>
          <w:szCs w:val="22"/>
        </w:rPr>
        <w:t xml:space="preserve">Når det foreligger uklarhet om hvilke skader og lidelser som har oppstått og det er usikkerhet omkring årsaker til sykdomsutviklingen, må det foretas en avveining av de foreliggende bevis. Ved en slik bevisbedømmelse vil bevisene kunne ha forskjellig kvalitet og tyngde. Det vises for så vidt til </w:t>
      </w:r>
      <w:proofErr w:type="spellStart"/>
      <w:r w:rsidRPr="00604BE9">
        <w:rPr>
          <w:rFonts w:ascii="DepCentury Old Style" w:hAnsi="DepCentury Old Style"/>
          <w:sz w:val="22"/>
          <w:szCs w:val="22"/>
        </w:rPr>
        <w:t>Rt</w:t>
      </w:r>
      <w:proofErr w:type="spellEnd"/>
      <w:r w:rsidRPr="00604BE9">
        <w:rPr>
          <w:rFonts w:ascii="DepCentury Old Style" w:hAnsi="DepCentury Old Style"/>
          <w:sz w:val="22"/>
          <w:szCs w:val="22"/>
        </w:rPr>
        <w:t xml:space="preserve">. 1998 s. 1565 (Lie-dommen) og </w:t>
      </w:r>
      <w:proofErr w:type="spellStart"/>
      <w:r w:rsidRPr="00604BE9">
        <w:rPr>
          <w:rFonts w:ascii="DepCentury Old Style" w:hAnsi="DepCentury Old Style"/>
          <w:sz w:val="22"/>
          <w:szCs w:val="22"/>
        </w:rPr>
        <w:t>Rt</w:t>
      </w:r>
      <w:proofErr w:type="spellEnd"/>
      <w:r w:rsidRPr="00604BE9">
        <w:rPr>
          <w:rFonts w:ascii="DepCentury Old Style" w:hAnsi="DepCentury Old Style"/>
          <w:sz w:val="22"/>
          <w:szCs w:val="22"/>
        </w:rPr>
        <w:t>. 2010 s. 1547 (Ask-dommen). På s 1570 i Lie-dommen fremkommer:</w:t>
      </w:r>
    </w:p>
    <w:p w14:paraId="6DD0A13D" w14:textId="77777777" w:rsidR="00604BE9" w:rsidRPr="00604BE9" w:rsidRDefault="0045425A" w:rsidP="00604BE9">
      <w:pPr>
        <w:pStyle w:val="Tekst"/>
        <w:rPr>
          <w:rFonts w:ascii="DepCentury Old Style" w:hAnsi="DepCentury Old Style"/>
          <w:sz w:val="22"/>
          <w:szCs w:val="22"/>
        </w:rPr>
      </w:pPr>
    </w:p>
    <w:p w14:paraId="77C69479" w14:textId="77777777" w:rsidR="00604BE9" w:rsidRPr="00604BE9" w:rsidRDefault="00AD5689" w:rsidP="00604BE9">
      <w:pPr>
        <w:pStyle w:val="Tekst"/>
        <w:rPr>
          <w:rFonts w:ascii="DepCentury Old Style" w:hAnsi="DepCentury Old Style"/>
          <w:i/>
          <w:sz w:val="22"/>
          <w:szCs w:val="22"/>
        </w:rPr>
      </w:pPr>
      <w:r w:rsidRPr="00604BE9">
        <w:rPr>
          <w:rFonts w:ascii="DepCentury Old Style" w:hAnsi="DepCentury Old Style"/>
          <w:i/>
          <w:sz w:val="22"/>
          <w:szCs w:val="22"/>
        </w:rPr>
        <w:t>«Det kan være uklarhet om hvilke skader som er oppstått, når de forskjellige symptomer har inntrådt og i det hele om og i tilfelle hvilke deler av en foreliggende helsesvikt som kan tilbakeføres til den aktuelle påkjørsel som skal ha medført nakkesleng. Det foreliggende bevismateriale vil gjerne være sammensatt, og opplysningene kan trekke i forskjellige retninger. Ved en slik bevisbedømmelse er det viktig å ha for øye at bevisene vil kunne ha forskjellig kvalitet og tyngde. Særlig viktig ved bevisbedømmelsen vil være nedtegnelser foretatt i tid nær opp til den begivenhet eller det forhold som skal klarlegges, og da spesielt beskrivelser foretatt av fagfolk nettopp for å få klarlagt en tilstand. Dette vil gjelde blant annet nedtegnelser i legejournaler om funn og symptomer pasienten har ved undersøkelsen eller behandlingen. Svakere bevisverdi vil for eksempel opplysninger fra pasient til lege ha hvis opplysningene gjelder pasientens tilstand på et vesentlig tidligere tidspunkt enn tidspunktet for den aktuelle konsultasjonen. Opplysninger fra parter eller vitner med binding til partene som er gitt etter at tvisten er oppstått, og som står i motstrid eller endrer det bildet som mer begivenhetsnære og uavhengige bevis gir, vil det oftest være grunn til å legge mindre vekt på […]»</w:t>
      </w:r>
    </w:p>
    <w:p w14:paraId="183AD4C7" w14:textId="77777777" w:rsidR="00604BE9" w:rsidRPr="00604BE9" w:rsidRDefault="0045425A" w:rsidP="00604BE9">
      <w:pPr>
        <w:pStyle w:val="Tekst"/>
        <w:rPr>
          <w:rFonts w:ascii="DepCentury Old Style" w:hAnsi="DepCentury Old Style"/>
          <w:i/>
          <w:sz w:val="22"/>
          <w:szCs w:val="22"/>
        </w:rPr>
      </w:pPr>
    </w:p>
    <w:p w14:paraId="2401A2A6" w14:textId="77777777" w:rsidR="00604BE9" w:rsidRPr="00604BE9" w:rsidRDefault="00AD5689" w:rsidP="00604BE9">
      <w:pPr>
        <w:pStyle w:val="Tekst"/>
        <w:rPr>
          <w:rFonts w:ascii="DepCentury Old Style" w:hAnsi="DepCentury Old Style"/>
          <w:sz w:val="22"/>
          <w:szCs w:val="22"/>
        </w:rPr>
      </w:pPr>
      <w:r w:rsidRPr="00604BE9">
        <w:rPr>
          <w:rFonts w:ascii="DepCentury Old Style" w:hAnsi="DepCentury Old Style"/>
          <w:sz w:val="22"/>
          <w:szCs w:val="22"/>
        </w:rPr>
        <w:t xml:space="preserve">Dette er stadfestet i </w:t>
      </w:r>
      <w:proofErr w:type="spellStart"/>
      <w:r w:rsidRPr="00604BE9">
        <w:rPr>
          <w:rFonts w:ascii="DepCentury Old Style" w:hAnsi="DepCentury Old Style"/>
          <w:sz w:val="22"/>
          <w:szCs w:val="22"/>
        </w:rPr>
        <w:t>Askdommen</w:t>
      </w:r>
      <w:proofErr w:type="spellEnd"/>
      <w:r w:rsidRPr="00604BE9">
        <w:rPr>
          <w:rFonts w:ascii="DepCentury Old Style" w:hAnsi="DepCentury Old Style"/>
          <w:sz w:val="22"/>
          <w:szCs w:val="22"/>
        </w:rPr>
        <w:t>, hvor det blant annet heter i premiss (44): «</w:t>
      </w:r>
      <w:r w:rsidRPr="00604BE9">
        <w:rPr>
          <w:rFonts w:ascii="DepCentury Old Style" w:hAnsi="DepCentury Old Style"/>
          <w:i/>
          <w:sz w:val="22"/>
          <w:szCs w:val="22"/>
        </w:rPr>
        <w:t>Den tidsnære dokumentasjonen må tillegges størst betydning</w:t>
      </w:r>
      <w:r w:rsidRPr="00604BE9">
        <w:rPr>
          <w:rFonts w:ascii="DepCentury Old Style" w:hAnsi="DepCentury Old Style"/>
          <w:sz w:val="22"/>
          <w:szCs w:val="22"/>
        </w:rPr>
        <w:t>».</w:t>
      </w:r>
    </w:p>
    <w:p w14:paraId="6DC9714D" w14:textId="77777777" w:rsidR="00604BE9" w:rsidRPr="00604BE9" w:rsidRDefault="0045425A" w:rsidP="00604BE9">
      <w:pPr>
        <w:pStyle w:val="Tekst"/>
        <w:rPr>
          <w:rFonts w:ascii="DepCentury Old Style" w:hAnsi="DepCentury Old Style"/>
          <w:sz w:val="22"/>
          <w:szCs w:val="22"/>
        </w:rPr>
      </w:pPr>
    </w:p>
    <w:p w14:paraId="640C7D3F" w14:textId="77777777" w:rsidR="00604BE9" w:rsidRPr="00604BE9" w:rsidRDefault="00AD5689" w:rsidP="00604BE9">
      <w:pPr>
        <w:pStyle w:val="Tekst"/>
        <w:rPr>
          <w:rFonts w:ascii="DepCentury Old Style" w:hAnsi="DepCentury Old Style"/>
          <w:iCs/>
          <w:sz w:val="22"/>
          <w:szCs w:val="22"/>
        </w:rPr>
      </w:pPr>
      <w:r w:rsidRPr="00604BE9">
        <w:rPr>
          <w:rFonts w:ascii="DepCentury Old Style" w:hAnsi="DepCentury Old Style"/>
          <w:iCs/>
          <w:sz w:val="22"/>
          <w:szCs w:val="22"/>
        </w:rPr>
        <w:t xml:space="preserve">Etter </w:t>
      </w:r>
      <w:proofErr w:type="spellStart"/>
      <w:r w:rsidRPr="00604BE9">
        <w:rPr>
          <w:rFonts w:ascii="DepCentury Old Style" w:hAnsi="DepCentury Old Style"/>
          <w:iCs/>
          <w:sz w:val="22"/>
          <w:szCs w:val="22"/>
        </w:rPr>
        <w:t>forskriften</w:t>
      </w:r>
      <w:proofErr w:type="spellEnd"/>
      <w:r w:rsidRPr="00604BE9">
        <w:rPr>
          <w:rFonts w:ascii="DepCentury Old Style" w:hAnsi="DepCentury Old Style"/>
          <w:iCs/>
          <w:sz w:val="22"/>
          <w:szCs w:val="22"/>
        </w:rPr>
        <w:t xml:space="preserve"> del II gjelder de alminnelig krav til bevis, jf. </w:t>
      </w:r>
      <w:proofErr w:type="spellStart"/>
      <w:r w:rsidRPr="00604BE9">
        <w:rPr>
          <w:rFonts w:ascii="DepCentury Old Style" w:hAnsi="DepCentury Old Style"/>
          <w:iCs/>
          <w:sz w:val="22"/>
          <w:szCs w:val="22"/>
        </w:rPr>
        <w:t>forskriften</w:t>
      </w:r>
      <w:proofErr w:type="spellEnd"/>
      <w:r w:rsidRPr="00604BE9">
        <w:rPr>
          <w:rFonts w:ascii="DepCentury Old Style" w:hAnsi="DepCentury Old Style"/>
          <w:iCs/>
          <w:sz w:val="22"/>
          <w:szCs w:val="22"/>
        </w:rPr>
        <w:t xml:space="preserve"> § 4 a, hvor det fremgår at det er de bevistema og beviskrav etter det lovfestede objektive ansvaret i </w:t>
      </w:r>
      <w:proofErr w:type="spellStart"/>
      <w:r w:rsidRPr="00604BE9">
        <w:rPr>
          <w:rFonts w:ascii="DepCentury Old Style" w:hAnsi="DepCentury Old Style"/>
          <w:iCs/>
          <w:sz w:val="22"/>
          <w:szCs w:val="22"/>
        </w:rPr>
        <w:t>forsvarspersonelloven</w:t>
      </w:r>
      <w:proofErr w:type="spellEnd"/>
      <w:r w:rsidRPr="00604BE9">
        <w:rPr>
          <w:rFonts w:ascii="DepCentury Old Style" w:hAnsi="DepCentury Old Style"/>
          <w:iCs/>
          <w:sz w:val="22"/>
          <w:szCs w:val="22"/>
        </w:rPr>
        <w:t xml:space="preserve"> § 12 b som gjelder. Det skal derfor foretas en strengere vurdering av bevis under ordningens del II enn det som det er gitt anvisninger på etter del I. </w:t>
      </w:r>
    </w:p>
    <w:p w14:paraId="4E2DD7D7" w14:textId="77777777" w:rsidR="00604BE9" w:rsidRPr="00604BE9" w:rsidRDefault="0045425A" w:rsidP="00604BE9">
      <w:pPr>
        <w:pStyle w:val="Tekst"/>
        <w:rPr>
          <w:rFonts w:ascii="DepCentury Old Style" w:hAnsi="DepCentury Old Style"/>
          <w:iCs/>
          <w:sz w:val="22"/>
          <w:szCs w:val="22"/>
        </w:rPr>
      </w:pPr>
    </w:p>
    <w:p w14:paraId="4FBE39E8" w14:textId="77777777" w:rsidR="00604BE9" w:rsidRPr="00604BE9" w:rsidRDefault="00AD5689" w:rsidP="00604BE9">
      <w:pPr>
        <w:pStyle w:val="Tekst"/>
        <w:rPr>
          <w:rFonts w:ascii="DepCentury Old Style" w:hAnsi="DepCentury Old Style"/>
          <w:iCs/>
          <w:sz w:val="22"/>
          <w:szCs w:val="22"/>
        </w:rPr>
      </w:pPr>
      <w:r w:rsidRPr="00604BE9">
        <w:rPr>
          <w:rFonts w:ascii="DepCentury Old Style" w:hAnsi="DepCentury Old Style"/>
          <w:iCs/>
          <w:sz w:val="22"/>
          <w:szCs w:val="22"/>
        </w:rPr>
        <w:t>Det skal foretas en fri bevisbedømmelse og det er ingen begrensninger i hvilke bevis som</w:t>
      </w:r>
    </w:p>
    <w:p w14:paraId="4FC05B36" w14:textId="77777777" w:rsidR="00604BE9" w:rsidRPr="00604BE9" w:rsidRDefault="00AD5689" w:rsidP="00604BE9">
      <w:pPr>
        <w:pStyle w:val="Tekst"/>
        <w:rPr>
          <w:rFonts w:ascii="DepCentury Old Style" w:hAnsi="DepCentury Old Style"/>
          <w:iCs/>
          <w:sz w:val="22"/>
          <w:szCs w:val="22"/>
        </w:rPr>
      </w:pPr>
      <w:r w:rsidRPr="00604BE9">
        <w:rPr>
          <w:rFonts w:ascii="DepCentury Old Style" w:hAnsi="DepCentury Old Style"/>
          <w:iCs/>
          <w:sz w:val="22"/>
          <w:szCs w:val="22"/>
        </w:rPr>
        <w:t xml:space="preserve">kan fremlegges, men vekten av dem vil naturligvis variere, jf. bl.a. </w:t>
      </w:r>
      <w:proofErr w:type="spellStart"/>
      <w:r w:rsidRPr="00604BE9">
        <w:rPr>
          <w:rFonts w:ascii="DepCentury Old Style" w:hAnsi="DepCentury Old Style"/>
          <w:iCs/>
          <w:sz w:val="22"/>
          <w:szCs w:val="22"/>
        </w:rPr>
        <w:t>Rt</w:t>
      </w:r>
      <w:proofErr w:type="spellEnd"/>
      <w:r w:rsidRPr="00604BE9">
        <w:rPr>
          <w:rFonts w:ascii="DepCentury Old Style" w:hAnsi="DepCentury Old Style"/>
          <w:iCs/>
          <w:sz w:val="22"/>
          <w:szCs w:val="22"/>
        </w:rPr>
        <w:t xml:space="preserve">. 1998 s 1546 og </w:t>
      </w:r>
      <w:proofErr w:type="spellStart"/>
      <w:r w:rsidRPr="00604BE9">
        <w:rPr>
          <w:rFonts w:ascii="DepCentury Old Style" w:hAnsi="DepCentury Old Style"/>
          <w:iCs/>
          <w:sz w:val="22"/>
          <w:szCs w:val="22"/>
        </w:rPr>
        <w:t>Rt</w:t>
      </w:r>
      <w:proofErr w:type="spellEnd"/>
      <w:r w:rsidRPr="00604BE9">
        <w:rPr>
          <w:rFonts w:ascii="DepCentury Old Style" w:hAnsi="DepCentury Old Style"/>
          <w:iCs/>
          <w:sz w:val="22"/>
          <w:szCs w:val="22"/>
        </w:rPr>
        <w:t>. 2010 s</w:t>
      </w:r>
    </w:p>
    <w:p w14:paraId="21780FF8" w14:textId="77777777" w:rsidR="00604BE9" w:rsidRPr="00604BE9" w:rsidRDefault="00AD5689" w:rsidP="00604BE9">
      <w:pPr>
        <w:pStyle w:val="Tekst"/>
        <w:rPr>
          <w:rFonts w:ascii="DepCentury Old Style" w:hAnsi="DepCentury Old Style"/>
          <w:iCs/>
          <w:sz w:val="22"/>
          <w:szCs w:val="22"/>
        </w:rPr>
      </w:pPr>
      <w:r w:rsidRPr="00604BE9">
        <w:rPr>
          <w:rFonts w:ascii="DepCentury Old Style" w:hAnsi="DepCentury Old Style"/>
          <w:iCs/>
          <w:sz w:val="22"/>
          <w:szCs w:val="22"/>
        </w:rPr>
        <w:t>1547. Det er ikke et vilkår at det foreligger tidsnære bevis i form av journaler eller lignende, for at</w:t>
      </w:r>
    </w:p>
    <w:p w14:paraId="16095F68" w14:textId="77777777" w:rsidR="00604BE9" w:rsidRPr="00604BE9" w:rsidRDefault="00AD5689" w:rsidP="00604BE9">
      <w:pPr>
        <w:pStyle w:val="Tekst"/>
        <w:rPr>
          <w:rFonts w:ascii="DepCentury Old Style" w:hAnsi="DepCentury Old Style"/>
          <w:iCs/>
          <w:sz w:val="22"/>
          <w:szCs w:val="22"/>
        </w:rPr>
      </w:pPr>
      <w:r w:rsidRPr="00604BE9">
        <w:rPr>
          <w:rFonts w:ascii="DepCentury Old Style" w:hAnsi="DepCentury Old Style"/>
          <w:iCs/>
          <w:sz w:val="22"/>
          <w:szCs w:val="22"/>
        </w:rPr>
        <w:t xml:space="preserve">beviskravet etter </w:t>
      </w:r>
      <w:proofErr w:type="spellStart"/>
      <w:r w:rsidRPr="00604BE9">
        <w:rPr>
          <w:rFonts w:ascii="DepCentury Old Style" w:hAnsi="DepCentury Old Style"/>
          <w:iCs/>
          <w:sz w:val="22"/>
          <w:szCs w:val="22"/>
        </w:rPr>
        <w:t>forskriften</w:t>
      </w:r>
      <w:proofErr w:type="spellEnd"/>
      <w:r w:rsidRPr="00604BE9">
        <w:rPr>
          <w:rFonts w:ascii="DepCentury Old Style" w:hAnsi="DepCentury Old Style"/>
          <w:iCs/>
          <w:sz w:val="22"/>
          <w:szCs w:val="22"/>
        </w:rPr>
        <w:t xml:space="preserve"> § 4 a skal være oppfylt. Spørsmålet blir hva som anses som mest</w:t>
      </w:r>
    </w:p>
    <w:p w14:paraId="009DE91C" w14:textId="77777777" w:rsidR="00604BE9" w:rsidRDefault="00AD5689" w:rsidP="00604BE9">
      <w:pPr>
        <w:pStyle w:val="Tekst"/>
        <w:rPr>
          <w:rFonts w:ascii="DepCentury Old Style" w:hAnsi="DepCentury Old Style"/>
          <w:iCs/>
          <w:sz w:val="22"/>
          <w:szCs w:val="22"/>
        </w:rPr>
      </w:pPr>
      <w:r w:rsidRPr="00604BE9">
        <w:rPr>
          <w:rFonts w:ascii="DepCentury Old Style" w:hAnsi="DepCentury Old Style"/>
          <w:iCs/>
          <w:sz w:val="22"/>
          <w:szCs w:val="22"/>
        </w:rPr>
        <w:t>sannsynlig årsak til at skadelidte utviklet en psykisk lidelse.</w:t>
      </w:r>
    </w:p>
    <w:p w14:paraId="45047FDC" w14:textId="77777777" w:rsidR="005D74BC" w:rsidRDefault="0045425A" w:rsidP="00604BE9">
      <w:pPr>
        <w:pStyle w:val="Tekst"/>
        <w:rPr>
          <w:rFonts w:ascii="DepCentury Old Style" w:hAnsi="DepCentury Old Style"/>
          <w:iCs/>
          <w:sz w:val="22"/>
          <w:szCs w:val="22"/>
        </w:rPr>
      </w:pPr>
    </w:p>
    <w:p w14:paraId="58A9E699" w14:textId="77777777" w:rsidR="005D74BC" w:rsidRPr="00604BE9" w:rsidRDefault="00AD5689" w:rsidP="00604BE9">
      <w:pPr>
        <w:pStyle w:val="Tekst"/>
        <w:rPr>
          <w:rFonts w:ascii="DepCentury Old Style" w:hAnsi="DepCentury Old Style"/>
          <w:iCs/>
          <w:sz w:val="22"/>
          <w:szCs w:val="22"/>
        </w:rPr>
      </w:pPr>
      <w:r>
        <w:rPr>
          <w:rFonts w:ascii="DepCentury Old Style" w:hAnsi="DepCentury Old Style"/>
          <w:iCs/>
          <w:sz w:val="22"/>
          <w:szCs w:val="22"/>
        </w:rPr>
        <w:t>SPK har under tvil konkludert med at det er sannsynliggjort at klager har blitt påført en psykisk belastningslidelse som følge av tjenestegjøringen. Nemnda har kommet til motsatt konklusjon.</w:t>
      </w:r>
    </w:p>
    <w:p w14:paraId="0900726C" w14:textId="77777777" w:rsidR="00100DFF" w:rsidRDefault="0045425A" w:rsidP="00412D55">
      <w:pPr>
        <w:pStyle w:val="Tekst"/>
        <w:spacing w:line="240" w:lineRule="exact"/>
        <w:rPr>
          <w:rFonts w:ascii="DepCentury Old Style" w:hAnsi="DepCentury Old Style"/>
          <w:sz w:val="22"/>
          <w:szCs w:val="22"/>
        </w:rPr>
      </w:pPr>
    </w:p>
    <w:p w14:paraId="71324FDB" w14:textId="77777777" w:rsidR="00453407" w:rsidRDefault="00AD5689" w:rsidP="00100DFF">
      <w:pPr>
        <w:pStyle w:val="Tekst"/>
        <w:rPr>
          <w:rFonts w:ascii="DepCentury Old Style" w:hAnsi="DepCentury Old Style"/>
          <w:sz w:val="22"/>
          <w:szCs w:val="22"/>
        </w:rPr>
      </w:pPr>
      <w:r w:rsidRPr="00100DFF">
        <w:rPr>
          <w:rFonts w:ascii="DepCentury Old Style" w:hAnsi="DepCentury Old Style"/>
          <w:sz w:val="22"/>
          <w:szCs w:val="22"/>
        </w:rPr>
        <w:t>Det er dokumentert at klag</w:t>
      </w:r>
      <w:r>
        <w:rPr>
          <w:rFonts w:ascii="DepCentury Old Style" w:hAnsi="DepCentury Old Style"/>
          <w:sz w:val="22"/>
          <w:szCs w:val="22"/>
        </w:rPr>
        <w:t xml:space="preserve">er hadde en trøblete ungdomstid med gjentatt politikontakt og </w:t>
      </w:r>
      <w:r w:rsidRPr="00100DFF">
        <w:rPr>
          <w:rFonts w:ascii="DepCentury Old Style" w:hAnsi="DepCentury Old Style"/>
          <w:sz w:val="22"/>
          <w:szCs w:val="22"/>
        </w:rPr>
        <w:t>rus</w:t>
      </w:r>
      <w:r>
        <w:rPr>
          <w:rFonts w:ascii="DepCentury Old Style" w:hAnsi="DepCentury Old Style"/>
          <w:sz w:val="22"/>
          <w:szCs w:val="22"/>
        </w:rPr>
        <w:t>problemer fra ung alder. Han</w:t>
      </w:r>
      <w:r w:rsidRPr="00100DFF">
        <w:rPr>
          <w:rFonts w:ascii="DepCentury Old Style" w:hAnsi="DepCentury Old Style"/>
          <w:sz w:val="22"/>
          <w:szCs w:val="22"/>
        </w:rPr>
        <w:t xml:space="preserve"> ble allerede før tjenesten dømt til fengselsstraff for vold.</w:t>
      </w:r>
      <w:r>
        <w:rPr>
          <w:rFonts w:ascii="DepCentury Old Style" w:hAnsi="DepCentury Old Style"/>
          <w:sz w:val="22"/>
          <w:szCs w:val="22"/>
        </w:rPr>
        <w:t xml:space="preserve"> Klager har overfor nemnda hevdet at han tidligere har svartmalt oppveksten i et forsøk på nødvendig hjelp. Nemnda finner allikevel grunn til å legge større vekt på </w:t>
      </w:r>
      <w:proofErr w:type="spellStart"/>
      <w:r>
        <w:rPr>
          <w:rFonts w:ascii="DepCentury Old Style" w:hAnsi="DepCentury Old Style"/>
          <w:sz w:val="22"/>
          <w:szCs w:val="22"/>
        </w:rPr>
        <w:t>tidsnær</w:t>
      </w:r>
      <w:proofErr w:type="spellEnd"/>
      <w:r>
        <w:rPr>
          <w:rFonts w:ascii="DepCentury Old Style" w:hAnsi="DepCentury Old Style"/>
          <w:sz w:val="22"/>
          <w:szCs w:val="22"/>
        </w:rPr>
        <w:t xml:space="preserve"> dokumentasjon, enn på klagers egne opplysninger som er fremkommet under erstatningssaken.</w:t>
      </w:r>
    </w:p>
    <w:p w14:paraId="322E6E5C" w14:textId="77777777" w:rsidR="00453407" w:rsidRDefault="0045425A" w:rsidP="00100DFF">
      <w:pPr>
        <w:pStyle w:val="Tekst"/>
        <w:rPr>
          <w:rFonts w:ascii="DepCentury Old Style" w:hAnsi="DepCentury Old Style"/>
          <w:sz w:val="22"/>
          <w:szCs w:val="22"/>
        </w:rPr>
      </w:pPr>
    </w:p>
    <w:p w14:paraId="3A4C852E" w14:textId="77777777" w:rsidR="00EF6ED5" w:rsidRDefault="00AD5689" w:rsidP="00100DFF">
      <w:pPr>
        <w:pStyle w:val="Tekst"/>
        <w:rPr>
          <w:rFonts w:ascii="DepCentury Old Style" w:hAnsi="DepCentury Old Style"/>
          <w:sz w:val="22"/>
          <w:szCs w:val="22"/>
        </w:rPr>
      </w:pPr>
      <w:r>
        <w:rPr>
          <w:rFonts w:ascii="DepCentury Old Style" w:hAnsi="DepCentury Old Style"/>
          <w:sz w:val="22"/>
          <w:szCs w:val="22"/>
        </w:rPr>
        <w:t xml:space="preserve">Klagers problemer etter tjenesten synes i hovedsak å bestå i misbruk av rus i form av alkohol, amfetamin, kokain og dopingmidler i form av anabole </w:t>
      </w:r>
      <w:proofErr w:type="spellStart"/>
      <w:r>
        <w:rPr>
          <w:rFonts w:ascii="DepCentury Old Style" w:hAnsi="DepCentury Old Style"/>
          <w:sz w:val="22"/>
          <w:szCs w:val="22"/>
        </w:rPr>
        <w:t>stereoider</w:t>
      </w:r>
      <w:proofErr w:type="spellEnd"/>
      <w:r>
        <w:rPr>
          <w:rFonts w:ascii="DepCentury Old Style" w:hAnsi="DepCentury Old Style"/>
          <w:sz w:val="22"/>
          <w:szCs w:val="22"/>
        </w:rPr>
        <w:t xml:space="preserve">. Rusbruken fremstår som </w:t>
      </w:r>
      <w:r w:rsidRPr="00B3437B">
        <w:rPr>
          <w:rFonts w:ascii="DepCentury Old Style" w:hAnsi="DepCentury Old Style"/>
          <w:sz w:val="22"/>
          <w:szCs w:val="22"/>
        </w:rPr>
        <w:t>en videreføring av det negative</w:t>
      </w:r>
      <w:r>
        <w:rPr>
          <w:rFonts w:ascii="DepCentury Old Style" w:hAnsi="DepCentury Old Style"/>
          <w:sz w:val="22"/>
          <w:szCs w:val="22"/>
        </w:rPr>
        <w:t xml:space="preserve"> sporet klager</w:t>
      </w:r>
      <w:r w:rsidRPr="00B3437B">
        <w:rPr>
          <w:rFonts w:ascii="DepCentury Old Style" w:hAnsi="DepCentury Old Style"/>
          <w:sz w:val="22"/>
          <w:szCs w:val="22"/>
        </w:rPr>
        <w:t xml:space="preserve"> var inne på før tjenesten. Etter nemndas syn fremstår ikke tjenesten som noe skille i klagers liv i så måte.</w:t>
      </w:r>
      <w:r>
        <w:rPr>
          <w:rFonts w:ascii="DepCentury Old Style" w:hAnsi="DepCentury Old Style"/>
          <w:sz w:val="22"/>
          <w:szCs w:val="22"/>
        </w:rPr>
        <w:t xml:space="preserve"> </w:t>
      </w:r>
    </w:p>
    <w:p w14:paraId="249E13AC" w14:textId="77777777" w:rsidR="00EF6ED5" w:rsidRDefault="0045425A" w:rsidP="00100DFF">
      <w:pPr>
        <w:pStyle w:val="Tekst"/>
        <w:rPr>
          <w:rFonts w:ascii="DepCentury Old Style" w:hAnsi="DepCentury Old Style"/>
          <w:sz w:val="22"/>
          <w:szCs w:val="22"/>
        </w:rPr>
      </w:pPr>
    </w:p>
    <w:p w14:paraId="5F657EC8" w14:textId="48198FE7" w:rsidR="00100DFF" w:rsidRDefault="00AD5689" w:rsidP="00100DFF">
      <w:pPr>
        <w:pStyle w:val="Tekst"/>
        <w:rPr>
          <w:rFonts w:ascii="DepCentury Old Style" w:hAnsi="DepCentury Old Style"/>
          <w:sz w:val="22"/>
          <w:szCs w:val="22"/>
        </w:rPr>
      </w:pPr>
      <w:r>
        <w:rPr>
          <w:rFonts w:ascii="DepCentury Old Style" w:hAnsi="DepCentury Old Style"/>
          <w:sz w:val="22"/>
          <w:szCs w:val="22"/>
        </w:rPr>
        <w:t xml:space="preserve">Klager har etter tjenesten vært involvert i et kriminelt miljø. </w:t>
      </w:r>
      <w:r w:rsidR="009B1A60" w:rsidRPr="009B1A60">
        <w:rPr>
          <w:rFonts w:ascii="DepCentury Old Style" w:hAnsi="DepCentury Old Style"/>
          <w:sz w:val="22"/>
          <w:szCs w:val="22"/>
        </w:rPr>
        <w:t>Nemnda mener det er mer sannsynlig at klagers søvnproblemer og beredskap er knyttet til klagers rusbruk og kriminelle virksomhet enn til tjenesten.</w:t>
      </w:r>
    </w:p>
    <w:p w14:paraId="53BD9B91" w14:textId="77777777" w:rsidR="005D74BC" w:rsidRDefault="0045425A" w:rsidP="00100DFF">
      <w:pPr>
        <w:pStyle w:val="Tekst"/>
        <w:rPr>
          <w:rFonts w:ascii="DepCentury Old Style" w:hAnsi="DepCentury Old Style"/>
          <w:sz w:val="22"/>
          <w:szCs w:val="22"/>
        </w:rPr>
      </w:pPr>
    </w:p>
    <w:p w14:paraId="2C05EC82" w14:textId="6006E4EF" w:rsidR="005D74BC" w:rsidRDefault="00AD5689" w:rsidP="00100DFF">
      <w:pPr>
        <w:pStyle w:val="Tekst"/>
        <w:rPr>
          <w:rFonts w:ascii="DepCentury Old Style" w:hAnsi="DepCentury Old Style"/>
          <w:sz w:val="22"/>
          <w:szCs w:val="22"/>
        </w:rPr>
      </w:pPr>
      <w:r w:rsidRPr="005D74BC">
        <w:rPr>
          <w:rFonts w:ascii="DepCentury Old Style" w:hAnsi="DepCentury Old Style"/>
          <w:sz w:val="22"/>
          <w:szCs w:val="22"/>
        </w:rPr>
        <w:t xml:space="preserve">Psykiater Ekebergs erklæring konkluderer med at det foreligger 25 % tjenestebetinget </w:t>
      </w:r>
      <w:proofErr w:type="spellStart"/>
      <w:r w:rsidRPr="005D74BC">
        <w:rPr>
          <w:rFonts w:ascii="DepCentury Old Style" w:hAnsi="DepCentury Old Style"/>
          <w:sz w:val="22"/>
          <w:szCs w:val="22"/>
        </w:rPr>
        <w:t>VMI</w:t>
      </w:r>
      <w:proofErr w:type="spellEnd"/>
      <w:r w:rsidRPr="005D74BC">
        <w:rPr>
          <w:rFonts w:ascii="DepCentury Old Style" w:hAnsi="DepCentury Old Style"/>
          <w:sz w:val="22"/>
          <w:szCs w:val="22"/>
        </w:rPr>
        <w:t xml:space="preserve"> hos klager. Nemnda finner ikke å kunne legge Ekebergs erklæring til grunn. Erklæringen synes for det første i stor grad å bygge på klagers eg</w:t>
      </w:r>
      <w:r>
        <w:rPr>
          <w:rFonts w:ascii="DepCentury Old Style" w:hAnsi="DepCentury Old Style"/>
          <w:sz w:val="22"/>
          <w:szCs w:val="22"/>
        </w:rPr>
        <w:t>en</w:t>
      </w:r>
      <w:r w:rsidRPr="005D74BC">
        <w:rPr>
          <w:rFonts w:ascii="DepCentury Old Style" w:hAnsi="DepCentury Old Style"/>
          <w:sz w:val="22"/>
          <w:szCs w:val="22"/>
        </w:rPr>
        <w:t xml:space="preserve"> fortelling</w:t>
      </w:r>
      <w:r w:rsidR="009B1A60">
        <w:rPr>
          <w:rFonts w:ascii="DepCentury Old Style" w:hAnsi="DepCentury Old Style"/>
          <w:sz w:val="22"/>
          <w:szCs w:val="22"/>
        </w:rPr>
        <w:t xml:space="preserve"> på tidspunktet for fremsettelsen av erstatningskravet</w:t>
      </w:r>
      <w:r w:rsidRPr="005D74BC">
        <w:rPr>
          <w:rFonts w:ascii="DepCentury Old Style" w:hAnsi="DepCentury Old Style"/>
          <w:sz w:val="22"/>
          <w:szCs w:val="22"/>
        </w:rPr>
        <w:t xml:space="preserve">. For det </w:t>
      </w:r>
      <w:r w:rsidRPr="005D74BC">
        <w:rPr>
          <w:rFonts w:ascii="DepCentury Old Style" w:hAnsi="DepCentury Old Style"/>
          <w:sz w:val="22"/>
          <w:szCs w:val="22"/>
        </w:rPr>
        <w:lastRenderedPageBreak/>
        <w:t>andre er det nemndas syn at Ekebergs konklusjon ikke svarer til de</w:t>
      </w:r>
      <w:r>
        <w:rPr>
          <w:rFonts w:ascii="DepCentury Old Style" w:hAnsi="DepCentury Old Style"/>
          <w:sz w:val="22"/>
          <w:szCs w:val="22"/>
        </w:rPr>
        <w:t>t som ellers fremkommer av erklæringen.</w:t>
      </w:r>
    </w:p>
    <w:p w14:paraId="7A4F011A" w14:textId="77777777" w:rsidR="008309CD" w:rsidRDefault="0045425A" w:rsidP="00412D55">
      <w:pPr>
        <w:pStyle w:val="Tekst"/>
        <w:spacing w:line="240" w:lineRule="exact"/>
        <w:rPr>
          <w:rFonts w:ascii="DepCentury Old Style" w:hAnsi="DepCentury Old Style"/>
          <w:sz w:val="22"/>
          <w:szCs w:val="22"/>
        </w:rPr>
      </w:pPr>
    </w:p>
    <w:p w14:paraId="43EA4665" w14:textId="77777777" w:rsidR="007E1008" w:rsidRDefault="00AD5689" w:rsidP="00412D55">
      <w:pPr>
        <w:pStyle w:val="Tekst"/>
        <w:spacing w:line="240" w:lineRule="exact"/>
        <w:rPr>
          <w:rFonts w:ascii="DepCentury Old Style" w:hAnsi="DepCentury Old Style"/>
          <w:sz w:val="22"/>
          <w:szCs w:val="22"/>
        </w:rPr>
      </w:pPr>
      <w:r>
        <w:rPr>
          <w:rFonts w:ascii="DepCentury Old Style" w:hAnsi="DepCentury Old Style"/>
          <w:sz w:val="22"/>
          <w:szCs w:val="22"/>
        </w:rPr>
        <w:t xml:space="preserve">Opplysningene som foreligger fra tjenesten tyder på at belastningene herfra var moderate. De moderate belastningene står ikke i forhold til de betydelige problemene klager fikk etter tjenesten. Ekeberg skriver i sin forklaring på s. 17, med henvisning til en erklæring utarbeidet </w:t>
      </w:r>
      <w:r w:rsidRPr="00E62600">
        <w:rPr>
          <w:rFonts w:ascii="DepCentury Old Style" w:hAnsi="DepCentury Old Style"/>
          <w:sz w:val="22"/>
          <w:szCs w:val="22"/>
        </w:rPr>
        <w:t xml:space="preserve">av psykolog Hagen Erga </w:t>
      </w:r>
      <w:r>
        <w:rPr>
          <w:rFonts w:ascii="DepCentury Old Style" w:hAnsi="DepCentury Old Style"/>
          <w:sz w:val="22"/>
          <w:szCs w:val="22"/>
        </w:rPr>
        <w:t xml:space="preserve">for nav i desember 2014: </w:t>
      </w:r>
    </w:p>
    <w:p w14:paraId="0D9B6597" w14:textId="77777777" w:rsidR="007E1008" w:rsidRDefault="0045425A" w:rsidP="00412D55">
      <w:pPr>
        <w:pStyle w:val="Tekst"/>
        <w:spacing w:line="240" w:lineRule="exact"/>
        <w:rPr>
          <w:rFonts w:ascii="DepCentury Old Style" w:hAnsi="DepCentury Old Style"/>
          <w:sz w:val="22"/>
          <w:szCs w:val="22"/>
        </w:rPr>
      </w:pPr>
    </w:p>
    <w:p w14:paraId="1D94FD9E" w14:textId="3656BD06" w:rsidR="008309CD" w:rsidRPr="007E1008" w:rsidRDefault="00AD5689" w:rsidP="00412D55">
      <w:pPr>
        <w:pStyle w:val="Tekst"/>
        <w:spacing w:line="240" w:lineRule="exact"/>
        <w:rPr>
          <w:rFonts w:ascii="DepCentury Old Style" w:hAnsi="DepCentury Old Style"/>
          <w:i/>
          <w:sz w:val="22"/>
          <w:szCs w:val="22"/>
        </w:rPr>
      </w:pPr>
      <w:r w:rsidRPr="007E1008">
        <w:rPr>
          <w:rFonts w:ascii="DepCentury Old Style" w:hAnsi="DepCentury Old Style"/>
          <w:i/>
          <w:sz w:val="22"/>
          <w:szCs w:val="22"/>
        </w:rPr>
        <w:t>«Psykolog Erga beskriver heller ikke spesifikke traumatiske hendelser under FN-tjenesten som skulle forklare en så alv</w:t>
      </w:r>
      <w:r w:rsidR="0045425A">
        <w:rPr>
          <w:rFonts w:ascii="DepCentury Old Style" w:hAnsi="DepCentury Old Style"/>
          <w:i/>
          <w:sz w:val="22"/>
          <w:szCs w:val="22"/>
        </w:rPr>
        <w:t xml:space="preserve">orlig funksjonssvikt som </w:t>
      </w:r>
      <w:proofErr w:type="spellStart"/>
      <w:r w:rsidR="0045425A" w:rsidRPr="0045425A">
        <w:rPr>
          <w:rFonts w:ascii="DepCentury Old Style" w:hAnsi="DepCentury Old Style"/>
          <w:i/>
          <w:sz w:val="22"/>
          <w:szCs w:val="22"/>
          <w:highlight w:val="black"/>
        </w:rPr>
        <w:t>xxxxxxx</w:t>
      </w:r>
      <w:proofErr w:type="spellEnd"/>
      <w:r w:rsidRPr="007E1008">
        <w:rPr>
          <w:rFonts w:ascii="DepCentury Old Style" w:hAnsi="DepCentury Old Style"/>
          <w:i/>
          <w:sz w:val="22"/>
          <w:szCs w:val="22"/>
        </w:rPr>
        <w:t xml:space="preserve"> </w:t>
      </w:r>
      <w:r w:rsidR="0045425A">
        <w:rPr>
          <w:rFonts w:ascii="DepCentury Old Style" w:hAnsi="DepCentury Old Style"/>
          <w:i/>
          <w:sz w:val="22"/>
          <w:szCs w:val="22"/>
        </w:rPr>
        <w:t xml:space="preserve">har utviklet. Jeg mener </w:t>
      </w:r>
      <w:bookmarkStart w:id="0" w:name="_GoBack"/>
      <w:bookmarkEnd w:id="0"/>
      <w:proofErr w:type="spellStart"/>
      <w:r w:rsidR="0045425A" w:rsidRPr="0045425A">
        <w:rPr>
          <w:rFonts w:ascii="DepCentury Old Style" w:hAnsi="DepCentury Old Style"/>
          <w:i/>
          <w:sz w:val="22"/>
          <w:szCs w:val="22"/>
          <w:highlight w:val="black"/>
        </w:rPr>
        <w:t>xxxxxxx</w:t>
      </w:r>
      <w:proofErr w:type="spellEnd"/>
      <w:r w:rsidRPr="007E1008">
        <w:rPr>
          <w:rFonts w:ascii="DepCentury Old Style" w:hAnsi="DepCentury Old Style"/>
          <w:i/>
          <w:sz w:val="22"/>
          <w:szCs w:val="22"/>
        </w:rPr>
        <w:t xml:space="preserve"> nåværende symptomer ikke er påregnelige som fø</w:t>
      </w:r>
      <w:r w:rsidR="0045425A">
        <w:rPr>
          <w:rFonts w:ascii="DepCentury Old Style" w:hAnsi="DepCentury Old Style"/>
          <w:i/>
          <w:sz w:val="22"/>
          <w:szCs w:val="22"/>
        </w:rPr>
        <w:t xml:space="preserve">lge av hans FN-tjeneste i </w:t>
      </w:r>
      <w:proofErr w:type="spellStart"/>
      <w:r w:rsidR="0045425A" w:rsidRPr="0045425A">
        <w:rPr>
          <w:rFonts w:ascii="DepCentury Old Style" w:hAnsi="DepCentury Old Style"/>
          <w:i/>
          <w:sz w:val="22"/>
          <w:szCs w:val="22"/>
          <w:highlight w:val="black"/>
        </w:rPr>
        <w:t>xxxxx</w:t>
      </w:r>
      <w:proofErr w:type="spellEnd"/>
      <w:r w:rsidRPr="007E1008">
        <w:rPr>
          <w:rFonts w:ascii="DepCentury Old Style" w:hAnsi="DepCentury Old Style"/>
          <w:i/>
          <w:sz w:val="22"/>
          <w:szCs w:val="22"/>
        </w:rPr>
        <w:t>.»</w:t>
      </w:r>
    </w:p>
    <w:p w14:paraId="77D24CDE" w14:textId="77777777" w:rsidR="007B3C4C" w:rsidRDefault="0045425A" w:rsidP="00412D55">
      <w:pPr>
        <w:pStyle w:val="Tekst"/>
        <w:spacing w:line="240" w:lineRule="exact"/>
        <w:rPr>
          <w:rFonts w:ascii="DepCentury Old Style" w:hAnsi="DepCentury Old Style"/>
          <w:sz w:val="22"/>
          <w:szCs w:val="22"/>
        </w:rPr>
      </w:pPr>
    </w:p>
    <w:p w14:paraId="59DBE2DF" w14:textId="5580BDBB" w:rsidR="00E62600" w:rsidRDefault="009B1A60" w:rsidP="00992A95">
      <w:pPr>
        <w:pStyle w:val="Tekst"/>
        <w:spacing w:line="240" w:lineRule="exact"/>
        <w:jc w:val="both"/>
        <w:rPr>
          <w:rFonts w:ascii="DepCentury Old Style" w:hAnsi="DepCentury Old Style"/>
          <w:sz w:val="22"/>
          <w:szCs w:val="22"/>
        </w:rPr>
      </w:pPr>
      <w:r>
        <w:rPr>
          <w:rFonts w:ascii="DepCentury Old Style" w:hAnsi="DepCentury Old Style"/>
          <w:sz w:val="22"/>
          <w:szCs w:val="22"/>
        </w:rPr>
        <w:t>Nemnda er enig</w:t>
      </w:r>
      <w:r w:rsidR="00AD5689">
        <w:rPr>
          <w:rFonts w:ascii="DepCentury Old Style" w:hAnsi="DepCentury Old Style"/>
          <w:sz w:val="22"/>
          <w:szCs w:val="22"/>
        </w:rPr>
        <w:t xml:space="preserve"> i denne </w:t>
      </w:r>
      <w:r>
        <w:rPr>
          <w:rFonts w:ascii="DepCentury Old Style" w:hAnsi="DepCentury Old Style"/>
          <w:sz w:val="22"/>
          <w:szCs w:val="22"/>
        </w:rPr>
        <w:t>betraktningen, men er ikke enig</w:t>
      </w:r>
      <w:r w:rsidR="00AD5689">
        <w:rPr>
          <w:rFonts w:ascii="DepCentury Old Style" w:hAnsi="DepCentury Old Style"/>
          <w:sz w:val="22"/>
          <w:szCs w:val="22"/>
        </w:rPr>
        <w:t xml:space="preserve"> med Ekeberg i at andre årsaker kun forklarer deler av klagers funksjonssvikt. Nemnda mener utvikling i klagers liv før tjenesten, kombinert med manglende holdepunkter for belastende hendelser, taler for at han ikke har blitt påført en psykisk belastningsskade som følge av tjenesten. Nemnda finner derfor at en slik årsakssammenheng ikke er sannsynliggjort. </w:t>
      </w:r>
    </w:p>
    <w:p w14:paraId="206A391E" w14:textId="77777777" w:rsidR="00E62600" w:rsidRDefault="0045425A" w:rsidP="00992A95">
      <w:pPr>
        <w:pStyle w:val="Tekst"/>
        <w:spacing w:line="240" w:lineRule="exact"/>
        <w:jc w:val="both"/>
        <w:rPr>
          <w:rFonts w:ascii="DepCentury Old Style" w:hAnsi="DepCentury Old Style"/>
          <w:sz w:val="22"/>
          <w:szCs w:val="22"/>
        </w:rPr>
      </w:pPr>
    </w:p>
    <w:p w14:paraId="261DEE0B" w14:textId="77777777" w:rsidR="00E62600" w:rsidRDefault="00AD5689" w:rsidP="00E62600">
      <w:pPr>
        <w:pStyle w:val="Tekst"/>
        <w:rPr>
          <w:rFonts w:ascii="DepCentury Old Style" w:hAnsi="DepCentury Old Style"/>
          <w:sz w:val="22"/>
          <w:szCs w:val="22"/>
        </w:rPr>
      </w:pPr>
      <w:r w:rsidRPr="00E62600">
        <w:rPr>
          <w:rFonts w:ascii="DepCentury Old Style" w:hAnsi="DepCentury Old Style"/>
          <w:sz w:val="22"/>
          <w:szCs w:val="22"/>
        </w:rPr>
        <w:t xml:space="preserve">Klagen fører etter dette ikke frem. </w:t>
      </w:r>
    </w:p>
    <w:p w14:paraId="6541F409" w14:textId="77777777" w:rsidR="007B3C4C" w:rsidRDefault="0045425A" w:rsidP="00992A95">
      <w:pPr>
        <w:pStyle w:val="Tekst"/>
        <w:spacing w:line="240" w:lineRule="exact"/>
        <w:jc w:val="both"/>
        <w:rPr>
          <w:rFonts w:ascii="DepCentury Old Style" w:hAnsi="DepCentury Old Style"/>
          <w:sz w:val="22"/>
          <w:szCs w:val="22"/>
        </w:rPr>
      </w:pPr>
    </w:p>
    <w:p w14:paraId="2E3BE785" w14:textId="77777777" w:rsidR="00961342" w:rsidRPr="00961342" w:rsidRDefault="00AD5689" w:rsidP="00961342">
      <w:pPr>
        <w:pStyle w:val="Tekst"/>
        <w:spacing w:line="240" w:lineRule="exact"/>
        <w:jc w:val="both"/>
        <w:rPr>
          <w:rFonts w:ascii="DepCentury Old Style" w:hAnsi="DepCentury Old Style"/>
          <w:sz w:val="22"/>
          <w:szCs w:val="22"/>
        </w:rPr>
      </w:pPr>
      <w:r>
        <w:rPr>
          <w:rFonts w:ascii="DepCentury Old Style" w:hAnsi="DepCentury Old Style"/>
          <w:sz w:val="22"/>
          <w:szCs w:val="22"/>
        </w:rPr>
        <w:t>Det er i utgangspunktet et krav for retten til erstatning at kravet ikke er foreldet.</w:t>
      </w:r>
      <w:r w:rsidRPr="00961342">
        <w:rPr>
          <w:rFonts w:ascii="DepCentury Old Style" w:hAnsi="DepCentury Old Style"/>
          <w:sz w:val="22"/>
          <w:szCs w:val="22"/>
        </w:rPr>
        <w:t xml:space="preserve"> </w:t>
      </w:r>
      <w:proofErr w:type="spellStart"/>
      <w:r>
        <w:rPr>
          <w:rFonts w:ascii="DepCentury Old Style" w:hAnsi="DepCentury Old Style"/>
          <w:sz w:val="22"/>
          <w:szCs w:val="22"/>
        </w:rPr>
        <w:t>Forskriften</w:t>
      </w:r>
      <w:proofErr w:type="spellEnd"/>
      <w:r>
        <w:rPr>
          <w:rFonts w:ascii="DepCentury Old Style" w:hAnsi="DepCentury Old Style"/>
          <w:sz w:val="22"/>
          <w:szCs w:val="22"/>
        </w:rPr>
        <w:t xml:space="preserve"> § 11 gir anvisning på de generelle reglene om foreldelse i </w:t>
      </w:r>
      <w:r w:rsidRPr="00961342">
        <w:rPr>
          <w:rFonts w:ascii="DepCentury Old Style" w:hAnsi="DepCentury Old Style"/>
          <w:sz w:val="22"/>
          <w:szCs w:val="22"/>
        </w:rPr>
        <w:t>lov-1979-05-18-18 (foreldelsesloven).</w:t>
      </w:r>
      <w:r>
        <w:rPr>
          <w:rFonts w:ascii="DepCentury Old Style" w:hAnsi="DepCentury Old Style"/>
          <w:sz w:val="22"/>
          <w:szCs w:val="22"/>
        </w:rPr>
        <w:t xml:space="preserve"> </w:t>
      </w:r>
      <w:r w:rsidRPr="00961342">
        <w:rPr>
          <w:rFonts w:ascii="DepCentury Old Style" w:hAnsi="DepCentury Old Style"/>
          <w:sz w:val="22"/>
          <w:szCs w:val="22"/>
        </w:rPr>
        <w:t>Av foreldelsesloven § 9 første ledd første punktum fremgår det at:</w:t>
      </w:r>
    </w:p>
    <w:p w14:paraId="4B2DA285" w14:textId="77777777" w:rsidR="00961342" w:rsidRPr="00961342" w:rsidRDefault="0045425A" w:rsidP="00961342">
      <w:pPr>
        <w:pStyle w:val="Tekst"/>
        <w:spacing w:line="240" w:lineRule="exact"/>
        <w:jc w:val="both"/>
        <w:rPr>
          <w:rFonts w:ascii="DepCentury Old Style" w:hAnsi="DepCentury Old Style"/>
          <w:sz w:val="22"/>
          <w:szCs w:val="22"/>
        </w:rPr>
      </w:pPr>
    </w:p>
    <w:p w14:paraId="30C0B3EA" w14:textId="77777777" w:rsidR="00961342" w:rsidRPr="00961342" w:rsidRDefault="00AD5689" w:rsidP="00961342">
      <w:pPr>
        <w:pStyle w:val="Tekst"/>
        <w:spacing w:line="240" w:lineRule="exact"/>
        <w:jc w:val="both"/>
        <w:rPr>
          <w:rFonts w:ascii="DepCentury Old Style" w:hAnsi="DepCentury Old Style"/>
          <w:i/>
          <w:sz w:val="22"/>
          <w:szCs w:val="22"/>
        </w:rPr>
      </w:pPr>
      <w:r w:rsidRPr="00961342">
        <w:rPr>
          <w:rFonts w:ascii="DepCentury Old Style" w:hAnsi="DepCentury Old Style"/>
          <w:i/>
          <w:sz w:val="22"/>
          <w:szCs w:val="22"/>
        </w:rPr>
        <w:t>«Krav på skadeserstatning eller oppreisning foreldes 3 år etter den dag da skadelidte fikk eller burde</w:t>
      </w:r>
    </w:p>
    <w:p w14:paraId="6BC2EB8D" w14:textId="77777777" w:rsidR="00961342" w:rsidRPr="00961342" w:rsidRDefault="00AD5689" w:rsidP="00961342">
      <w:pPr>
        <w:pStyle w:val="Tekst"/>
        <w:spacing w:line="240" w:lineRule="exact"/>
        <w:jc w:val="both"/>
        <w:rPr>
          <w:rFonts w:ascii="DepCentury Old Style" w:hAnsi="DepCentury Old Style"/>
          <w:i/>
          <w:sz w:val="22"/>
          <w:szCs w:val="22"/>
        </w:rPr>
      </w:pPr>
      <w:r w:rsidRPr="00961342">
        <w:rPr>
          <w:rFonts w:ascii="DepCentury Old Style" w:hAnsi="DepCentury Old Style"/>
          <w:i/>
          <w:sz w:val="22"/>
          <w:szCs w:val="22"/>
        </w:rPr>
        <w:t>skaffet seg nødvendig kunnskap om skaden og den ansvarlige.»</w:t>
      </w:r>
    </w:p>
    <w:p w14:paraId="2FD36E5E" w14:textId="77777777" w:rsidR="00961342" w:rsidRDefault="0045425A" w:rsidP="00992A95">
      <w:pPr>
        <w:pStyle w:val="Tekst"/>
        <w:spacing w:line="240" w:lineRule="exact"/>
        <w:jc w:val="both"/>
        <w:rPr>
          <w:rFonts w:ascii="DepCentury Old Style" w:hAnsi="DepCentury Old Style"/>
          <w:sz w:val="22"/>
          <w:szCs w:val="22"/>
        </w:rPr>
      </w:pPr>
    </w:p>
    <w:p w14:paraId="5D3DE696" w14:textId="77777777" w:rsidR="00961342" w:rsidRDefault="00AD5689" w:rsidP="00992A95">
      <w:pPr>
        <w:pStyle w:val="Tekst"/>
        <w:spacing w:line="240" w:lineRule="exact"/>
        <w:jc w:val="both"/>
        <w:rPr>
          <w:rFonts w:ascii="DepCentury Old Style" w:hAnsi="DepCentury Old Style"/>
          <w:sz w:val="22"/>
          <w:szCs w:val="22"/>
        </w:rPr>
      </w:pPr>
      <w:r>
        <w:rPr>
          <w:rFonts w:ascii="DepCentury Old Style" w:hAnsi="DepCentury Old Style"/>
          <w:sz w:val="22"/>
          <w:szCs w:val="22"/>
        </w:rPr>
        <w:t xml:space="preserve">Krav om kompensasjon ble fremsatt 22. september 2014. Nemnda mener det er flere forhold som tyder på at kravet kan være foreldet. Det er allikevel ikke nødvendig å gå nærmere inn på en vurdering av dette, da det ikke er funnet sannsynliggjort at det foreligger årsakssammenheng mellom tjenesten og klagers psykiske problemer. </w:t>
      </w:r>
    </w:p>
    <w:p w14:paraId="2AC3EB8D" w14:textId="77777777" w:rsidR="00604BE9" w:rsidRPr="00604BE9" w:rsidRDefault="0045425A" w:rsidP="00412D55">
      <w:pPr>
        <w:pStyle w:val="Tekst"/>
        <w:spacing w:line="240" w:lineRule="exact"/>
        <w:rPr>
          <w:rFonts w:ascii="DepCentury Old Style" w:hAnsi="DepCentury Old Style"/>
          <w:sz w:val="22"/>
          <w:szCs w:val="22"/>
        </w:rPr>
      </w:pPr>
    </w:p>
    <w:p w14:paraId="393038A5" w14:textId="77777777" w:rsidR="00B8548B" w:rsidRDefault="00AD5689" w:rsidP="00412D55">
      <w:pPr>
        <w:pStyle w:val="Tekst"/>
        <w:spacing w:line="240" w:lineRule="exact"/>
        <w:rPr>
          <w:rFonts w:ascii="DepCentury Old Style" w:hAnsi="DepCentury Old Style"/>
          <w:sz w:val="22"/>
          <w:szCs w:val="22"/>
        </w:rPr>
      </w:pPr>
      <w:r w:rsidRPr="008C1F0C">
        <w:rPr>
          <w:rFonts w:ascii="DepCentury Old Style" w:hAnsi="DepCentury Old Style"/>
          <w:sz w:val="22"/>
          <w:szCs w:val="22"/>
        </w:rPr>
        <w:t xml:space="preserve">For klageomgangen er det fremsatt krav om dekning av utgifter til juridisk bistand stort kr. </w:t>
      </w:r>
      <w:r>
        <w:rPr>
          <w:rFonts w:ascii="DepCentury Old Style" w:hAnsi="DepCentury Old Style"/>
          <w:sz w:val="22"/>
          <w:szCs w:val="22"/>
        </w:rPr>
        <w:t>27 312,50 inkl. mva. Kravet gjelder en tidsbruk på 11,5 timer. I henhold til forskrift 24. juni 2011 om klagenemnda § 13 dekkes rimelige og nødvendige utgifter til juridisk bistand i anledning klageomgangen. Kravet dekkes i sin helhet.</w:t>
      </w:r>
    </w:p>
    <w:p w14:paraId="09F9E32B" w14:textId="77777777" w:rsidR="00333FF7" w:rsidRDefault="0045425A" w:rsidP="00412D55">
      <w:pPr>
        <w:pStyle w:val="Tekst"/>
        <w:spacing w:line="240" w:lineRule="exact"/>
        <w:rPr>
          <w:rFonts w:ascii="DepCentury Old Style" w:hAnsi="DepCentury Old Style"/>
          <w:sz w:val="22"/>
          <w:szCs w:val="22"/>
        </w:rPr>
      </w:pPr>
    </w:p>
    <w:p w14:paraId="528C9833" w14:textId="77777777" w:rsidR="00333FF7" w:rsidRPr="00333FF7" w:rsidRDefault="00AD5689" w:rsidP="00333FF7">
      <w:pPr>
        <w:pStyle w:val="Tekst"/>
        <w:rPr>
          <w:rFonts w:ascii="DepCentury Old Style" w:hAnsi="DepCentury Old Style"/>
          <w:sz w:val="22"/>
          <w:szCs w:val="22"/>
        </w:rPr>
      </w:pPr>
      <w:r w:rsidRPr="00333FF7">
        <w:rPr>
          <w:rFonts w:ascii="DepCentury Old Style" w:hAnsi="DepCentury Old Style"/>
          <w:sz w:val="22"/>
          <w:szCs w:val="22"/>
        </w:rPr>
        <w:t xml:space="preserve">Advokaten har på vegne av </w:t>
      </w:r>
      <w:r>
        <w:rPr>
          <w:rFonts w:ascii="DepCentury Old Style" w:hAnsi="DepCentury Old Style"/>
          <w:sz w:val="22"/>
          <w:szCs w:val="22"/>
        </w:rPr>
        <w:t>klager</w:t>
      </w:r>
      <w:r w:rsidRPr="00333FF7">
        <w:rPr>
          <w:rFonts w:ascii="DepCentury Old Style" w:hAnsi="DepCentury Old Style"/>
          <w:sz w:val="22"/>
          <w:szCs w:val="22"/>
        </w:rPr>
        <w:t xml:space="preserve"> lagt fram reiseregning med til sammen kr </w:t>
      </w:r>
      <w:r>
        <w:rPr>
          <w:rFonts w:ascii="DepCentury Old Style" w:hAnsi="DepCentury Old Style"/>
          <w:sz w:val="22"/>
          <w:szCs w:val="22"/>
        </w:rPr>
        <w:t>1380,-.</w:t>
      </w:r>
      <w:r w:rsidRPr="00333FF7">
        <w:rPr>
          <w:rFonts w:ascii="DepCentury Old Style" w:hAnsi="DepCentury Old Style"/>
          <w:sz w:val="22"/>
          <w:szCs w:val="22"/>
        </w:rPr>
        <w:t xml:space="preserve"> Etter forskrift av 24. juni 2011 om klagenemnda for krav om kompensasjon og billighetserstatning for psykiske belastningsskader som følge av deltakelse i internasjonal operasjon § 13, dekkes rimelige og nødvendige utgifter til juridisk bistand i anledning saken. Skadelidtes kostnader ved møte i nemnda dekkes bare i den grad disse er omfattet av forvaltningsloven § 36. Ettersom kravet fra skadelidte ikke har ført frem, foreligger det etter nemndas syn ikke grunnlag for å dekke hans utgifter ved fremmøte. Kravet blir etter dette å avslå.</w:t>
      </w:r>
    </w:p>
    <w:p w14:paraId="76B7C37A" w14:textId="77777777" w:rsidR="00B8548B" w:rsidRPr="008C1F0C" w:rsidRDefault="0045425A" w:rsidP="00412D55">
      <w:pPr>
        <w:pStyle w:val="Tekst"/>
        <w:spacing w:line="240" w:lineRule="exact"/>
        <w:rPr>
          <w:rFonts w:ascii="DepCentury Old Style" w:hAnsi="DepCentury Old Style"/>
          <w:sz w:val="22"/>
          <w:szCs w:val="22"/>
        </w:rPr>
      </w:pPr>
    </w:p>
    <w:p w14:paraId="02D30F31" w14:textId="77777777" w:rsidR="005F2EE9" w:rsidRPr="00122E23" w:rsidRDefault="00AD5689" w:rsidP="00412D55">
      <w:pPr>
        <w:pStyle w:val="Tekst"/>
        <w:spacing w:line="240" w:lineRule="exact"/>
        <w:rPr>
          <w:rFonts w:ascii="DepCentury Old Style" w:hAnsi="DepCentury Old Style"/>
          <w:i/>
          <w:sz w:val="22"/>
          <w:szCs w:val="22"/>
        </w:rPr>
      </w:pPr>
      <w:r>
        <w:rPr>
          <w:rFonts w:ascii="DepCentury Old Style" w:hAnsi="DepCentury Old Style"/>
          <w:i/>
          <w:sz w:val="22"/>
          <w:szCs w:val="22"/>
        </w:rPr>
        <w:t>Klage over delvis avslag på dekning av utgifter til juridisk bistand</w:t>
      </w:r>
    </w:p>
    <w:p w14:paraId="75FA859E" w14:textId="77777777" w:rsidR="005F2EE9" w:rsidRPr="008C1F0C" w:rsidRDefault="0045425A" w:rsidP="00412D55">
      <w:pPr>
        <w:pStyle w:val="Tekst"/>
        <w:spacing w:line="240" w:lineRule="exact"/>
        <w:rPr>
          <w:rFonts w:ascii="DepCentury Old Style" w:hAnsi="DepCentury Old Style"/>
          <w:sz w:val="22"/>
          <w:szCs w:val="22"/>
        </w:rPr>
      </w:pPr>
    </w:p>
    <w:p w14:paraId="26E4EECC" w14:textId="77777777" w:rsidR="00EF6ED5" w:rsidRPr="00EF6ED5" w:rsidRDefault="00AD5689" w:rsidP="00EF6ED5">
      <w:pPr>
        <w:pStyle w:val="Tekst"/>
        <w:spacing w:line="240" w:lineRule="exact"/>
        <w:rPr>
          <w:rFonts w:ascii="DepCentury Old Style" w:hAnsi="DepCentury Old Style"/>
          <w:sz w:val="22"/>
          <w:szCs w:val="22"/>
        </w:rPr>
      </w:pPr>
      <w:r w:rsidRPr="00EF6ED5">
        <w:rPr>
          <w:rFonts w:ascii="DepCentury Old Style" w:hAnsi="DepCentury Old Style"/>
          <w:sz w:val="22"/>
          <w:szCs w:val="22"/>
        </w:rPr>
        <w:t xml:space="preserve">I henhold til </w:t>
      </w:r>
      <w:proofErr w:type="spellStart"/>
      <w:r w:rsidRPr="00EF6ED5">
        <w:rPr>
          <w:rFonts w:ascii="DepCentury Old Style" w:hAnsi="DepCentury Old Style"/>
          <w:sz w:val="22"/>
          <w:szCs w:val="22"/>
        </w:rPr>
        <w:t>kompensasjonsforskriften</w:t>
      </w:r>
      <w:proofErr w:type="spellEnd"/>
      <w:r w:rsidRPr="00EF6ED5">
        <w:rPr>
          <w:rFonts w:ascii="DepCentury Old Style" w:hAnsi="DepCentury Old Style"/>
          <w:sz w:val="22"/>
          <w:szCs w:val="22"/>
        </w:rPr>
        <w:t xml:space="preserve"> § 10 </w:t>
      </w:r>
      <w:r>
        <w:rPr>
          <w:rFonts w:ascii="DepCentury Old Style" w:hAnsi="DepCentury Old Style"/>
          <w:sz w:val="22"/>
          <w:szCs w:val="22"/>
        </w:rPr>
        <w:t>dekkes «rimelige og nødvendige [...]</w:t>
      </w:r>
      <w:r w:rsidRPr="00EF6ED5">
        <w:rPr>
          <w:rFonts w:ascii="DepCentury Old Style" w:hAnsi="DepCentury Old Style"/>
          <w:sz w:val="22"/>
          <w:szCs w:val="22"/>
        </w:rPr>
        <w:t xml:space="preserve"> utgifter til juridisk</w:t>
      </w:r>
      <w:r>
        <w:rPr>
          <w:rFonts w:ascii="DepCentury Old Style" w:hAnsi="DepCentury Old Style"/>
          <w:sz w:val="22"/>
          <w:szCs w:val="22"/>
        </w:rPr>
        <w:t xml:space="preserve"> bistand i anledning saken [...]</w:t>
      </w:r>
      <w:r w:rsidRPr="00EF6ED5">
        <w:rPr>
          <w:rFonts w:ascii="DepCentury Old Style" w:hAnsi="DepCentury Old Style"/>
          <w:sz w:val="22"/>
          <w:szCs w:val="22"/>
        </w:rPr>
        <w:t xml:space="preserve"> i den utstrekning skadelidte kan dokumentere psykisk belastningsskade og tjeneste i internasjonal operasjon».</w:t>
      </w:r>
    </w:p>
    <w:p w14:paraId="37A9BDFC" w14:textId="77777777" w:rsidR="00EF6ED5" w:rsidRDefault="0045425A" w:rsidP="00412D55">
      <w:pPr>
        <w:pStyle w:val="Tekst"/>
        <w:spacing w:line="240" w:lineRule="exact"/>
        <w:rPr>
          <w:rFonts w:ascii="DepCentury Old Style" w:hAnsi="DepCentury Old Style"/>
          <w:sz w:val="22"/>
          <w:szCs w:val="22"/>
        </w:rPr>
      </w:pPr>
    </w:p>
    <w:p w14:paraId="05EA3708" w14:textId="77777777" w:rsidR="00FC2237" w:rsidRDefault="00AD5689" w:rsidP="00412D55">
      <w:pPr>
        <w:pStyle w:val="Tekst"/>
        <w:spacing w:line="240" w:lineRule="exact"/>
        <w:rPr>
          <w:rFonts w:ascii="DepCentury Old Style" w:hAnsi="DepCentury Old Style"/>
          <w:sz w:val="22"/>
          <w:szCs w:val="22"/>
        </w:rPr>
      </w:pPr>
      <w:r>
        <w:rPr>
          <w:rFonts w:ascii="DepCentury Old Style" w:hAnsi="DepCentury Old Style"/>
          <w:sz w:val="22"/>
          <w:szCs w:val="22"/>
        </w:rPr>
        <w:t>Advokat Gulbrandsen</w:t>
      </w:r>
      <w:r w:rsidRPr="00EF6ED5">
        <w:rPr>
          <w:rFonts w:ascii="DepCentury Old Style" w:hAnsi="DepCentury Old Style"/>
          <w:sz w:val="22"/>
          <w:szCs w:val="22"/>
        </w:rPr>
        <w:t xml:space="preserve"> fremsatt</w:t>
      </w:r>
      <w:r>
        <w:rPr>
          <w:rFonts w:ascii="DepCentury Old Style" w:hAnsi="DepCentury Old Style"/>
          <w:sz w:val="22"/>
          <w:szCs w:val="22"/>
        </w:rPr>
        <w:t>e</w:t>
      </w:r>
      <w:r w:rsidRPr="00EF6ED5">
        <w:rPr>
          <w:rFonts w:ascii="DepCentury Old Style" w:hAnsi="DepCentury Old Style"/>
          <w:sz w:val="22"/>
          <w:szCs w:val="22"/>
        </w:rPr>
        <w:t xml:space="preserve"> krav om</w:t>
      </w:r>
      <w:r>
        <w:rPr>
          <w:rFonts w:ascii="DepCentury Old Style" w:hAnsi="DepCentury Old Style"/>
          <w:sz w:val="22"/>
          <w:szCs w:val="22"/>
        </w:rPr>
        <w:t xml:space="preserve"> dekning av juridisk bistand pålydende</w:t>
      </w:r>
      <w:r w:rsidRPr="00EF6ED5">
        <w:rPr>
          <w:rFonts w:ascii="DepCentury Old Style" w:hAnsi="DepCentury Old Style"/>
          <w:sz w:val="22"/>
          <w:szCs w:val="22"/>
        </w:rPr>
        <w:t xml:space="preserve"> kr. 178 750,- inkl. mva. for behandling i første instans. SPK fant at dette beløpet langt overstiger det som kan anses rimelig og nødvendig i henhold til </w:t>
      </w:r>
      <w:proofErr w:type="spellStart"/>
      <w:r w:rsidRPr="00EF6ED5">
        <w:rPr>
          <w:rFonts w:ascii="DepCentury Old Style" w:hAnsi="DepCentury Old Style"/>
          <w:sz w:val="22"/>
          <w:szCs w:val="22"/>
        </w:rPr>
        <w:t>forskriften</w:t>
      </w:r>
      <w:proofErr w:type="spellEnd"/>
      <w:r w:rsidRPr="00EF6ED5">
        <w:rPr>
          <w:rFonts w:ascii="DepCentury Old Style" w:hAnsi="DepCentury Old Style"/>
          <w:sz w:val="22"/>
          <w:szCs w:val="22"/>
        </w:rPr>
        <w:t xml:space="preserve"> § 10. SPK fant derfor å kunne begrense dekningen av salær til kr. 130 000,- inkl. mva.</w:t>
      </w:r>
    </w:p>
    <w:p w14:paraId="054DD027" w14:textId="77777777" w:rsidR="00EF6ED5" w:rsidRDefault="0045425A" w:rsidP="00412D55">
      <w:pPr>
        <w:pStyle w:val="Tekst"/>
        <w:spacing w:line="240" w:lineRule="exact"/>
        <w:rPr>
          <w:rFonts w:ascii="DepCentury Old Style" w:hAnsi="DepCentury Old Style"/>
          <w:sz w:val="22"/>
          <w:szCs w:val="22"/>
        </w:rPr>
      </w:pPr>
    </w:p>
    <w:p w14:paraId="15371C05" w14:textId="77777777" w:rsidR="005F2EE9" w:rsidRDefault="00AD5689" w:rsidP="00412D55">
      <w:pPr>
        <w:pStyle w:val="Tekst"/>
        <w:spacing w:line="240" w:lineRule="exact"/>
        <w:rPr>
          <w:rFonts w:ascii="DepCentury Old Style" w:hAnsi="DepCentury Old Style"/>
          <w:sz w:val="22"/>
          <w:szCs w:val="22"/>
        </w:rPr>
      </w:pPr>
      <w:r>
        <w:rPr>
          <w:rFonts w:ascii="DepCentury Old Style" w:hAnsi="DepCentury Old Style"/>
          <w:sz w:val="22"/>
          <w:szCs w:val="22"/>
        </w:rPr>
        <w:t xml:space="preserve">Advokat Gulbrandsen har i sin klage vist til at tidsbruken som er angitt i salæroppgaven for SPK har vært nødvendig for å kartlegge klagers liv før tjenesten. SPK har vist til at en dekning av salær i størrelsesorden </w:t>
      </w:r>
      <w:r w:rsidRPr="00EF6ED5">
        <w:rPr>
          <w:rFonts w:ascii="DepCentury Old Style" w:hAnsi="DepCentury Old Style"/>
          <w:sz w:val="22"/>
          <w:szCs w:val="22"/>
        </w:rPr>
        <w:t xml:space="preserve">kr. 130 000,- </w:t>
      </w:r>
      <w:r>
        <w:rPr>
          <w:rFonts w:ascii="DepCentury Old Style" w:hAnsi="DepCentury Old Style"/>
          <w:sz w:val="22"/>
          <w:szCs w:val="22"/>
        </w:rPr>
        <w:t xml:space="preserve"> langt overstiger hva som er normalen i kompensasjonssaker. SPK mener at klagers behov og ønske om å fremskaffe nevnte opplysninger dermed er ivaretatt. </w:t>
      </w:r>
    </w:p>
    <w:p w14:paraId="7E3AB9F7" w14:textId="77777777" w:rsidR="005F2EE9" w:rsidRDefault="0045425A" w:rsidP="00412D55">
      <w:pPr>
        <w:pStyle w:val="Tekst"/>
        <w:spacing w:line="240" w:lineRule="exact"/>
        <w:rPr>
          <w:rFonts w:ascii="DepCentury Old Style" w:hAnsi="DepCentury Old Style"/>
          <w:sz w:val="22"/>
          <w:szCs w:val="22"/>
        </w:rPr>
      </w:pPr>
    </w:p>
    <w:p w14:paraId="2DFD23E1" w14:textId="77777777" w:rsidR="005F2EE9" w:rsidRPr="005F2EE9" w:rsidRDefault="00AD5689" w:rsidP="00412D55">
      <w:pPr>
        <w:pStyle w:val="Tekst"/>
        <w:spacing w:line="240" w:lineRule="exact"/>
        <w:rPr>
          <w:rFonts w:ascii="DepCentury Old Style" w:hAnsi="DepCentury Old Style"/>
          <w:sz w:val="22"/>
          <w:szCs w:val="22"/>
        </w:rPr>
      </w:pPr>
      <w:r>
        <w:rPr>
          <w:rFonts w:ascii="DepCentury Old Style" w:hAnsi="DepCentury Old Style"/>
          <w:sz w:val="22"/>
          <w:szCs w:val="22"/>
        </w:rPr>
        <w:t>Klagenemnda slutter seg til SPKs vurdering og konklusjon. Klagen over salærkravet tas etter dette ikke til følge.</w:t>
      </w:r>
    </w:p>
    <w:p w14:paraId="63563EFC" w14:textId="77777777" w:rsidR="00FB18FA" w:rsidRPr="005F2EE9" w:rsidRDefault="0045425A" w:rsidP="00412D55">
      <w:pPr>
        <w:pStyle w:val="Tekst"/>
        <w:spacing w:line="240" w:lineRule="exact"/>
        <w:rPr>
          <w:rFonts w:ascii="DepCentury Old Style" w:hAnsi="DepCentury Old Style"/>
          <w:sz w:val="22"/>
          <w:szCs w:val="22"/>
        </w:rPr>
      </w:pPr>
    </w:p>
    <w:p w14:paraId="7EBB37FD" w14:textId="77777777" w:rsidR="001F475F" w:rsidRPr="005F2EE9" w:rsidRDefault="0045425A" w:rsidP="00412D55">
      <w:pPr>
        <w:pStyle w:val="Tekst"/>
        <w:spacing w:line="240" w:lineRule="exact"/>
        <w:rPr>
          <w:rFonts w:ascii="DepCentury Old Style" w:hAnsi="DepCentury Old Style"/>
          <w:sz w:val="22"/>
          <w:szCs w:val="22"/>
        </w:rPr>
      </w:pPr>
    </w:p>
    <w:p w14:paraId="6F5FDB12" w14:textId="77777777" w:rsidR="004F0150" w:rsidRPr="00333FF7" w:rsidRDefault="00AD5689" w:rsidP="00412D55">
      <w:pPr>
        <w:pStyle w:val="Tekst"/>
        <w:spacing w:line="240" w:lineRule="exact"/>
        <w:rPr>
          <w:rFonts w:ascii="DepCentury Old Style" w:hAnsi="DepCentury Old Style"/>
          <w:b/>
          <w:sz w:val="22"/>
          <w:szCs w:val="22"/>
        </w:rPr>
      </w:pPr>
      <w:r w:rsidRPr="00333FF7">
        <w:rPr>
          <w:rFonts w:ascii="DepCentury Old Style" w:hAnsi="DepCentury Old Style"/>
          <w:b/>
          <w:sz w:val="22"/>
          <w:szCs w:val="22"/>
        </w:rPr>
        <w:t>3.</w:t>
      </w:r>
      <w:r w:rsidRPr="00333FF7">
        <w:rPr>
          <w:rFonts w:ascii="DepCentury Old Style" w:hAnsi="DepCentury Old Style"/>
          <w:b/>
          <w:sz w:val="22"/>
          <w:szCs w:val="22"/>
        </w:rPr>
        <w:tab/>
        <w:t>Konklusjon</w:t>
      </w:r>
    </w:p>
    <w:p w14:paraId="4B642C9C" w14:textId="77777777" w:rsidR="004F0150" w:rsidRPr="00333FF7" w:rsidRDefault="0045425A">
      <w:pPr>
        <w:pStyle w:val="Tekst"/>
        <w:spacing w:line="240" w:lineRule="exact"/>
        <w:rPr>
          <w:rFonts w:ascii="DepCentury Old Style" w:hAnsi="DepCentury Old Style"/>
          <w:sz w:val="22"/>
          <w:szCs w:val="22"/>
        </w:rPr>
      </w:pPr>
    </w:p>
    <w:p w14:paraId="5D104C3D" w14:textId="77777777" w:rsidR="00867BCF" w:rsidRDefault="00AD5689">
      <w:pPr>
        <w:pStyle w:val="Tekst"/>
        <w:spacing w:line="240" w:lineRule="exact"/>
        <w:rPr>
          <w:rFonts w:ascii="DepCentury Old Style" w:hAnsi="DepCentury Old Style"/>
          <w:sz w:val="22"/>
          <w:szCs w:val="22"/>
        </w:rPr>
      </w:pPr>
      <w:r>
        <w:rPr>
          <w:rFonts w:ascii="DepCentury Old Style" w:hAnsi="DepCentury Old Style"/>
          <w:sz w:val="22"/>
          <w:szCs w:val="22"/>
        </w:rPr>
        <w:t>Klage over krav om kompensasjon og klage over dekning av juridisk bistand tas ikke til følge.</w:t>
      </w:r>
    </w:p>
    <w:p w14:paraId="5549ABC2" w14:textId="77777777" w:rsidR="00867BCF" w:rsidRDefault="0045425A">
      <w:pPr>
        <w:pStyle w:val="Tekst"/>
        <w:spacing w:line="240" w:lineRule="exact"/>
        <w:rPr>
          <w:rFonts w:ascii="DepCentury Old Style" w:hAnsi="DepCentury Old Style"/>
          <w:sz w:val="22"/>
          <w:szCs w:val="22"/>
        </w:rPr>
      </w:pPr>
    </w:p>
    <w:p w14:paraId="064F0507" w14:textId="77777777" w:rsidR="00867BCF" w:rsidRDefault="00AD5689">
      <w:pPr>
        <w:pStyle w:val="Tekst"/>
        <w:spacing w:line="240" w:lineRule="exact"/>
        <w:rPr>
          <w:rFonts w:ascii="DepCentury Old Style" w:hAnsi="DepCentury Old Style"/>
          <w:sz w:val="22"/>
          <w:szCs w:val="22"/>
        </w:rPr>
      </w:pPr>
      <w:r>
        <w:rPr>
          <w:rFonts w:ascii="DepCentury Old Style" w:hAnsi="DepCentury Old Style"/>
          <w:sz w:val="22"/>
          <w:szCs w:val="22"/>
        </w:rPr>
        <w:t>SPK dekker saksomkostninger til juridisk bistand i anledning klageomgangen med kr. 27 312,50 inkl. mva.</w:t>
      </w:r>
    </w:p>
    <w:p w14:paraId="20807EF7" w14:textId="77777777" w:rsidR="004F0150" w:rsidRPr="00867BCF" w:rsidRDefault="00AD5689">
      <w:pPr>
        <w:pStyle w:val="Tekst"/>
        <w:spacing w:line="240" w:lineRule="exact"/>
        <w:rPr>
          <w:rFonts w:ascii="DepCentury Old Style" w:hAnsi="DepCentury Old Style"/>
          <w:sz w:val="22"/>
          <w:szCs w:val="22"/>
        </w:rPr>
      </w:pPr>
      <w:r w:rsidRPr="00867BCF">
        <w:rPr>
          <w:rFonts w:ascii="DepCentury Old Style" w:hAnsi="DepCentury Old Style"/>
          <w:sz w:val="22"/>
          <w:szCs w:val="22"/>
        </w:rPr>
        <w:t xml:space="preserve"> </w:t>
      </w:r>
    </w:p>
    <w:p w14:paraId="7C937DA7" w14:textId="77777777" w:rsidR="004F0150" w:rsidRPr="00333FF7" w:rsidRDefault="00AD5689" w:rsidP="004F0150">
      <w:pPr>
        <w:pStyle w:val="Tekst"/>
        <w:spacing w:line="240" w:lineRule="exact"/>
        <w:jc w:val="center"/>
        <w:rPr>
          <w:rFonts w:ascii="DepCentury Old Style" w:hAnsi="DepCentury Old Style"/>
          <w:sz w:val="22"/>
          <w:szCs w:val="22"/>
          <w:lang w:val="nn-NO"/>
        </w:rPr>
      </w:pPr>
      <w:r w:rsidRPr="00333FF7">
        <w:rPr>
          <w:rFonts w:ascii="DepCentury Old Style" w:hAnsi="DepCentury Old Style"/>
          <w:sz w:val="22"/>
          <w:szCs w:val="22"/>
          <w:lang w:val="nn-NO"/>
        </w:rPr>
        <w:t>***</w:t>
      </w:r>
    </w:p>
    <w:p w14:paraId="41486B26" w14:textId="77777777" w:rsidR="00C30066" w:rsidRPr="00333FF7" w:rsidRDefault="0045425A">
      <w:pPr>
        <w:pStyle w:val="Tekst"/>
        <w:spacing w:line="240" w:lineRule="exact"/>
        <w:rPr>
          <w:rFonts w:ascii="DepCentury Old Style" w:hAnsi="DepCentury Old Style"/>
          <w:sz w:val="22"/>
          <w:szCs w:val="22"/>
          <w:lang w:val="nn-NO"/>
        </w:rPr>
      </w:pPr>
    </w:p>
    <w:p w14:paraId="124377D6" w14:textId="569DC20B" w:rsidR="00B323AF" w:rsidRPr="00333FF7" w:rsidRDefault="00501412">
      <w:pPr>
        <w:pStyle w:val="Tekst"/>
        <w:spacing w:line="240" w:lineRule="exact"/>
        <w:rPr>
          <w:rFonts w:ascii="DepCentury Old Style" w:hAnsi="DepCentury Old Style"/>
          <w:sz w:val="22"/>
          <w:szCs w:val="22"/>
          <w:lang w:val="nn-NO"/>
        </w:rPr>
      </w:pPr>
      <w:r>
        <w:rPr>
          <w:rFonts w:ascii="DepCentury Old Style" w:hAnsi="DepCentury Old Style"/>
          <w:sz w:val="22"/>
          <w:szCs w:val="22"/>
          <w:lang w:val="nn-NO"/>
        </w:rPr>
        <w:t>Oslo, 28. november</w:t>
      </w:r>
      <w:r w:rsidR="00AD5689" w:rsidRPr="00333FF7">
        <w:rPr>
          <w:rFonts w:ascii="DepCentury Old Style" w:hAnsi="DepCentury Old Style"/>
          <w:sz w:val="22"/>
          <w:szCs w:val="22"/>
          <w:lang w:val="nn-NO"/>
        </w:rPr>
        <w:t xml:space="preserve"> 2019</w:t>
      </w:r>
    </w:p>
    <w:p w14:paraId="4158F6DA" w14:textId="77777777" w:rsidR="00B323AF" w:rsidRPr="00333FF7" w:rsidRDefault="0045425A">
      <w:pPr>
        <w:pStyle w:val="Tekst"/>
        <w:spacing w:line="240" w:lineRule="exact"/>
        <w:rPr>
          <w:rFonts w:ascii="DepCentury Old Style" w:hAnsi="DepCentury Old Style"/>
          <w:sz w:val="22"/>
          <w:szCs w:val="22"/>
          <w:lang w:val="nn-NO"/>
        </w:rPr>
      </w:pPr>
    </w:p>
    <w:p w14:paraId="0D02E62F" w14:textId="77777777" w:rsidR="00B323AF" w:rsidRPr="00333FF7" w:rsidRDefault="0045425A">
      <w:pPr>
        <w:pStyle w:val="Tekst"/>
        <w:spacing w:line="240" w:lineRule="exact"/>
        <w:rPr>
          <w:rFonts w:ascii="DepCentury Old Style" w:hAnsi="DepCentury Old Style"/>
          <w:sz w:val="22"/>
          <w:szCs w:val="22"/>
          <w:lang w:val="nn-NO"/>
        </w:rPr>
      </w:pPr>
    </w:p>
    <w:p w14:paraId="43455C83" w14:textId="4E5FA908" w:rsidR="00F9051D" w:rsidRPr="00333FF7" w:rsidRDefault="00AD5689" w:rsidP="006F578C">
      <w:pPr>
        <w:rPr>
          <w:sz w:val="24"/>
          <w:lang w:val="nn-NO"/>
        </w:rPr>
      </w:pPr>
      <w:r w:rsidRPr="00333FF7">
        <w:rPr>
          <w:rFonts w:ascii="DepCentury Old Style" w:hAnsi="DepCentury Old Style"/>
          <w:sz w:val="22"/>
          <w:szCs w:val="22"/>
          <w:lang w:val="nn-NO"/>
        </w:rPr>
        <w:t>_____________________________</w:t>
      </w:r>
      <w:r w:rsidRPr="00333FF7">
        <w:rPr>
          <w:rFonts w:ascii="DepCentury Old Style" w:hAnsi="DepCentury Old Style"/>
          <w:sz w:val="22"/>
          <w:szCs w:val="22"/>
          <w:lang w:val="nn-NO"/>
        </w:rPr>
        <w:br/>
      </w:r>
      <w:r w:rsidR="00501412">
        <w:rPr>
          <w:rFonts w:ascii="DepCentury Old Style" w:hAnsi="DepCentury Old Style"/>
          <w:sz w:val="22"/>
          <w:szCs w:val="22"/>
          <w:lang w:val="nn-NO"/>
        </w:rPr>
        <w:t>Claus Krag Brynildsen</w:t>
      </w:r>
      <w:r w:rsidR="00501412">
        <w:rPr>
          <w:rFonts w:ascii="DepCentury Old Style" w:hAnsi="DepCentury Old Style"/>
          <w:sz w:val="22"/>
          <w:szCs w:val="22"/>
          <w:lang w:val="nn-NO"/>
        </w:rPr>
        <w:br/>
      </w:r>
      <w:proofErr w:type="spellStart"/>
      <w:r w:rsidR="00501412">
        <w:rPr>
          <w:rFonts w:ascii="DepCentury Old Style" w:hAnsi="DepCentury Old Style"/>
          <w:sz w:val="22"/>
          <w:szCs w:val="22"/>
          <w:lang w:val="nn-NO"/>
        </w:rPr>
        <w:t>Varal</w:t>
      </w:r>
      <w:r w:rsidRPr="00333FF7">
        <w:rPr>
          <w:rFonts w:ascii="DepCentury Old Style" w:hAnsi="DepCentury Old Style"/>
          <w:sz w:val="22"/>
          <w:szCs w:val="22"/>
          <w:lang w:val="nn-NO"/>
        </w:rPr>
        <w:t>eder</w:t>
      </w:r>
      <w:proofErr w:type="spellEnd"/>
      <w:r w:rsidRPr="00333FF7">
        <w:rPr>
          <w:rFonts w:ascii="DepCentury Old Style" w:hAnsi="DepCentury Old Style"/>
          <w:sz w:val="22"/>
          <w:szCs w:val="22"/>
          <w:lang w:val="nn-NO"/>
        </w:rPr>
        <w:t xml:space="preserve"> for klagenemnda</w:t>
      </w:r>
    </w:p>
    <w:p w14:paraId="56FAD359" w14:textId="77777777" w:rsidR="00B323AF" w:rsidRPr="00333FF7" w:rsidRDefault="0045425A">
      <w:pPr>
        <w:pStyle w:val="Tekst"/>
        <w:spacing w:line="240" w:lineRule="exact"/>
        <w:rPr>
          <w:rFonts w:ascii="DepCentury Old Style" w:hAnsi="DepCentury Old Style"/>
          <w:sz w:val="22"/>
          <w:szCs w:val="22"/>
          <w:lang w:val="nn-NO"/>
        </w:rPr>
      </w:pPr>
    </w:p>
    <w:p w14:paraId="6F8ADB4A" w14:textId="77777777" w:rsidR="00B323AF" w:rsidRPr="00333FF7" w:rsidRDefault="00AD5689">
      <w:pPr>
        <w:pStyle w:val="Tekst"/>
        <w:tabs>
          <w:tab w:val="left" w:pos="6237"/>
        </w:tabs>
        <w:spacing w:line="240" w:lineRule="exact"/>
        <w:rPr>
          <w:rFonts w:ascii="DepCentury Old Style" w:hAnsi="DepCentury Old Style"/>
          <w:sz w:val="22"/>
          <w:szCs w:val="22"/>
          <w:lang w:val="nn-NO"/>
        </w:rPr>
      </w:pPr>
      <w:r w:rsidRPr="00333FF7">
        <w:rPr>
          <w:rFonts w:ascii="DepCentury Old Style" w:hAnsi="DepCentury Old Style"/>
          <w:sz w:val="22"/>
          <w:szCs w:val="22"/>
          <w:lang w:val="nn-NO"/>
        </w:rPr>
        <w:tab/>
      </w:r>
    </w:p>
    <w:p w14:paraId="3D0B9D8B" w14:textId="77777777" w:rsidR="00B323AF" w:rsidRPr="00333FF7" w:rsidRDefault="00AD5689">
      <w:pPr>
        <w:pStyle w:val="Tekst"/>
        <w:tabs>
          <w:tab w:val="left" w:pos="6237"/>
        </w:tabs>
        <w:spacing w:line="240" w:lineRule="exact"/>
        <w:rPr>
          <w:rFonts w:ascii="DepCentury Old Style" w:hAnsi="DepCentury Old Style"/>
          <w:sz w:val="22"/>
          <w:szCs w:val="22"/>
          <w:lang w:val="nn-NO"/>
        </w:rPr>
      </w:pPr>
      <w:r w:rsidRPr="00333FF7">
        <w:rPr>
          <w:rFonts w:ascii="DepCentury Old Style" w:hAnsi="DepCentury Old Style"/>
          <w:sz w:val="22"/>
          <w:szCs w:val="22"/>
          <w:lang w:val="nn-NO"/>
        </w:rPr>
        <w:tab/>
      </w:r>
    </w:p>
    <w:p w14:paraId="01A7BA7C" w14:textId="77777777" w:rsidR="00B323AF" w:rsidRPr="00333FF7" w:rsidRDefault="00AD5689" w:rsidP="00B323AF">
      <w:pPr>
        <w:pStyle w:val="Tekst"/>
        <w:tabs>
          <w:tab w:val="left" w:pos="6237"/>
        </w:tabs>
        <w:spacing w:line="240" w:lineRule="exact"/>
        <w:rPr>
          <w:rFonts w:ascii="DepCentury Old Style" w:hAnsi="DepCentury Old Style"/>
          <w:sz w:val="22"/>
          <w:szCs w:val="22"/>
          <w:lang w:val="nn-NO"/>
        </w:rPr>
      </w:pPr>
      <w:r w:rsidRPr="00333FF7">
        <w:rPr>
          <w:rFonts w:ascii="DepCentury Old Style" w:hAnsi="DepCentury Old Style"/>
          <w:sz w:val="22"/>
          <w:szCs w:val="22"/>
          <w:lang w:val="nn-NO"/>
        </w:rPr>
        <w:tab/>
      </w:r>
    </w:p>
    <w:p w14:paraId="1AA9EA7C" w14:textId="77777777" w:rsidR="00E34307" w:rsidRPr="00333FF7" w:rsidRDefault="0045425A" w:rsidP="00B323AF">
      <w:pPr>
        <w:pStyle w:val="Tekst"/>
        <w:tabs>
          <w:tab w:val="left" w:pos="6237"/>
        </w:tabs>
        <w:spacing w:line="240" w:lineRule="exact"/>
        <w:rPr>
          <w:rFonts w:ascii="DepCentury Old Style" w:hAnsi="DepCentury Old Style"/>
          <w:sz w:val="22"/>
          <w:szCs w:val="22"/>
          <w:lang w:val="nn-NO"/>
        </w:rPr>
      </w:pPr>
    </w:p>
    <w:sectPr w:rsidR="00E34307" w:rsidRPr="00333FF7" w:rsidSect="003B17BD">
      <w:headerReference w:type="first" r:id="rId8"/>
      <w:footerReference w:type="first" r:id="rId9"/>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62913" w14:textId="77777777" w:rsidR="002D1FE6" w:rsidRDefault="00AD5689">
      <w:r>
        <w:separator/>
      </w:r>
    </w:p>
  </w:endnote>
  <w:endnote w:type="continuationSeparator" w:id="0">
    <w:p w14:paraId="1E995441" w14:textId="77777777" w:rsidR="002D1FE6" w:rsidRDefault="00AD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7897C" w14:textId="77777777" w:rsidR="00B574AE" w:rsidRDefault="00AD5689" w:rsidP="00B574AE">
    <w:pPr>
      <w:jc w:val="center"/>
    </w:pPr>
    <w:r w:rsidRPr="00214912">
      <w:t xml:space="preserve">Klagenemnda for kompensasjon og billighetserstatning </w:t>
    </w:r>
  </w:p>
  <w:p w14:paraId="494229FF" w14:textId="77777777" w:rsidR="00B574AE" w:rsidRDefault="00AD5689" w:rsidP="00306AB8">
    <w:pPr>
      <w:jc w:val="center"/>
    </w:pPr>
    <w:r>
      <w:t xml:space="preserve">Besøksadresse: Glacisgata 1. Postadresse: Postboks 8126 Dep, 0032 OSLO </w:t>
    </w:r>
  </w:p>
  <w:p w14:paraId="0A51EE36" w14:textId="77777777" w:rsidR="00B353FE" w:rsidRDefault="00AD5689" w:rsidP="00B353FE">
    <w:pPr>
      <w:jc w:val="center"/>
    </w:pPr>
    <w:r>
      <w:t>Tel. forværelset: 23096110. Tel. Saksbehandler: 23096155</w:t>
    </w:r>
  </w:p>
  <w:p w14:paraId="042C478A" w14:textId="77777777" w:rsidR="00B574AE" w:rsidRDefault="00AD5689"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A8A20" w14:textId="77777777" w:rsidR="002D1FE6" w:rsidRDefault="00AD5689">
      <w:r>
        <w:separator/>
      </w:r>
    </w:p>
  </w:footnote>
  <w:footnote w:type="continuationSeparator" w:id="0">
    <w:p w14:paraId="4A27906C" w14:textId="77777777" w:rsidR="002D1FE6" w:rsidRDefault="00AD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D951" w14:textId="77777777" w:rsidR="00B574AE" w:rsidRDefault="0045425A"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9D17C4" w14:paraId="6D0F15AC" w14:textId="77777777" w:rsidTr="00081611">
      <w:trPr>
        <w:trHeight w:val="1701"/>
      </w:trPr>
      <w:tc>
        <w:tcPr>
          <w:tcW w:w="1242" w:type="dxa"/>
          <w:tcBorders>
            <w:bottom w:val="single" w:sz="4" w:space="0" w:color="auto"/>
          </w:tcBorders>
        </w:tcPr>
        <w:p w14:paraId="36B0C5FA" w14:textId="77777777" w:rsidR="00B574AE" w:rsidRDefault="00AD5689" w:rsidP="00B13EE3">
          <w:pPr>
            <w:pStyle w:val="Topptekst"/>
          </w:pPr>
          <w:r>
            <w:rPr>
              <w:noProof/>
            </w:rPr>
            <w:drawing>
              <wp:inline distT="0" distB="0" distL="0" distR="0" wp14:anchorId="60503281" wp14:editId="7FAE7506">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36A7E196" w14:textId="77777777" w:rsidR="00B574AE" w:rsidRPr="00081611" w:rsidRDefault="00AD5689"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62CC522D" wp14:editId="537970DF">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5" o:spid="_x0000_s2049" style="mso-position-horizontal-relative:margin;mso-position-vertical-relative:margin;mso-wrap-distance-bottom:0;mso-wrap-distance-left:9pt;mso-wrap-distance-right:9pt;mso-wrap-distance-top:0;mso-wrap-style:square;position:absolute;visibility:visible;z-index:251659264" from="0.3pt,-60.05pt" to="453.3pt,-60.05pt" strokeweight="0.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61860232" w14:textId="77777777" w:rsidR="00B574AE" w:rsidRDefault="0045425A" w:rsidP="00B13EE3">
          <w:pPr>
            <w:pStyle w:val="Topptekst"/>
          </w:pPr>
        </w:p>
      </w:tc>
    </w:tr>
    <w:tr w:rsidR="009D17C4" w14:paraId="41FA9780" w14:textId="77777777" w:rsidTr="00081611">
      <w:trPr>
        <w:trHeight w:val="321"/>
      </w:trPr>
      <w:tc>
        <w:tcPr>
          <w:tcW w:w="1242" w:type="dxa"/>
          <w:tcBorders>
            <w:top w:val="single" w:sz="4" w:space="0" w:color="auto"/>
          </w:tcBorders>
        </w:tcPr>
        <w:p w14:paraId="76BF5BB2" w14:textId="77777777" w:rsidR="00B574AE" w:rsidRDefault="0045425A" w:rsidP="00B13EE3">
          <w:pPr>
            <w:pStyle w:val="Topptekst"/>
            <w:rPr>
              <w:noProof/>
            </w:rPr>
          </w:pPr>
        </w:p>
      </w:tc>
      <w:tc>
        <w:tcPr>
          <w:tcW w:w="8222" w:type="dxa"/>
          <w:tcBorders>
            <w:top w:val="single" w:sz="4" w:space="0" w:color="auto"/>
          </w:tcBorders>
        </w:tcPr>
        <w:p w14:paraId="262DB161" w14:textId="77777777" w:rsidR="00B574AE" w:rsidRPr="00214912" w:rsidRDefault="0045425A" w:rsidP="00AC304B">
          <w:pPr>
            <w:pStyle w:val="Topptekst"/>
            <w:spacing w:after="600" w:line="240" w:lineRule="exact"/>
            <w:rPr>
              <w:b/>
              <w:bCs/>
              <w:noProof/>
              <w:spacing w:val="40"/>
              <w:sz w:val="22"/>
              <w:szCs w:val="22"/>
            </w:rPr>
          </w:pPr>
        </w:p>
      </w:tc>
    </w:tr>
  </w:tbl>
  <w:p w14:paraId="4592EB5B" w14:textId="77777777" w:rsidR="00B574AE" w:rsidRPr="00E94720" w:rsidRDefault="00AD5689"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A6B79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AC453B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DBED14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B26355C"/>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DEAAD6B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5C945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22B83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6AFA0"/>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2911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09A6A6D8"/>
    <w:lvl w:ilvl="0">
      <w:start w:val="1"/>
      <w:numFmt w:val="bullet"/>
      <w:pStyle w:val="Punktliste"/>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C4"/>
    <w:rsid w:val="002D1FE6"/>
    <w:rsid w:val="0045425A"/>
    <w:rsid w:val="00501412"/>
    <w:rsid w:val="005931DD"/>
    <w:rsid w:val="005D206B"/>
    <w:rsid w:val="009B1A60"/>
    <w:rsid w:val="009D17C4"/>
    <w:rsid w:val="00A863E2"/>
    <w:rsid w:val="00AA0017"/>
    <w:rsid w:val="00AD5689"/>
    <w:rsid w:val="00BD02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92722"/>
  <w15:docId w15:val="{7684DF48-9F43-40F0-B560-E3DF6EEA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paragraph" w:styleId="Overskrift2">
    <w:name w:val="heading 2"/>
    <w:basedOn w:val="Normal"/>
    <w:next w:val="Normal"/>
    <w:link w:val="Overskrift2Tegn"/>
    <w:uiPriority w:val="9"/>
    <w:semiHidden/>
    <w:unhideWhenUsed/>
    <w:qFormat/>
    <w:rsid w:val="00A24A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A24A6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A24A69"/>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A24A69"/>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A24A69"/>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A24A69"/>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A24A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24A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paragraph" w:styleId="Avsenderadresse">
    <w:name w:val="envelope return"/>
    <w:basedOn w:val="Normal"/>
    <w:uiPriority w:val="99"/>
    <w:semiHidden/>
    <w:unhideWhenUsed/>
    <w:rsid w:val="00A24A69"/>
    <w:rPr>
      <w:rFonts w:asciiTheme="majorHAnsi" w:eastAsiaTheme="majorEastAsia" w:hAnsiTheme="majorHAnsi" w:cstheme="majorBidi"/>
    </w:rPr>
  </w:style>
  <w:style w:type="paragraph" w:styleId="Bibliografi">
    <w:name w:val="Bibliography"/>
    <w:basedOn w:val="Normal"/>
    <w:next w:val="Normal"/>
    <w:uiPriority w:val="37"/>
    <w:semiHidden/>
    <w:unhideWhenUsed/>
    <w:rsid w:val="00A24A69"/>
  </w:style>
  <w:style w:type="paragraph" w:styleId="Bildetekst">
    <w:name w:val="caption"/>
    <w:basedOn w:val="Normal"/>
    <w:next w:val="Normal"/>
    <w:uiPriority w:val="35"/>
    <w:semiHidden/>
    <w:unhideWhenUsed/>
    <w:qFormat/>
    <w:rsid w:val="00A24A69"/>
    <w:pPr>
      <w:spacing w:after="200"/>
    </w:pPr>
    <w:rPr>
      <w:i/>
      <w:iCs/>
      <w:color w:val="1F497D" w:themeColor="text2"/>
      <w:sz w:val="18"/>
      <w:szCs w:val="18"/>
    </w:rPr>
  </w:style>
  <w:style w:type="paragraph" w:styleId="Blokktekst">
    <w:name w:val="Block Text"/>
    <w:basedOn w:val="Normal"/>
    <w:uiPriority w:val="99"/>
    <w:semiHidden/>
    <w:unhideWhenUsed/>
    <w:rsid w:val="00A24A6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dtekst">
    <w:name w:val="Body Text"/>
    <w:basedOn w:val="Normal"/>
    <w:link w:val="BrdtekstTegn"/>
    <w:uiPriority w:val="99"/>
    <w:semiHidden/>
    <w:unhideWhenUsed/>
    <w:rsid w:val="00A24A69"/>
    <w:pPr>
      <w:spacing w:after="120"/>
    </w:pPr>
  </w:style>
  <w:style w:type="character" w:customStyle="1" w:styleId="BrdtekstTegn">
    <w:name w:val="Brødtekst Tegn"/>
    <w:basedOn w:val="Standardskriftforavsnitt"/>
    <w:link w:val="Brdtekst"/>
    <w:uiPriority w:val="99"/>
    <w:semiHidden/>
    <w:rsid w:val="00A24A69"/>
  </w:style>
  <w:style w:type="paragraph" w:styleId="Brdtekst-frsteinnrykk">
    <w:name w:val="Body Text First Indent"/>
    <w:basedOn w:val="Brdtekst"/>
    <w:link w:val="Brdtekst-frsteinnrykkTegn"/>
    <w:uiPriority w:val="99"/>
    <w:semiHidden/>
    <w:unhideWhenUsed/>
    <w:rsid w:val="00A24A69"/>
    <w:pPr>
      <w:spacing w:after="0"/>
      <w:ind w:firstLine="360"/>
    </w:pPr>
  </w:style>
  <w:style w:type="character" w:customStyle="1" w:styleId="Brdtekst-frsteinnrykkTegn">
    <w:name w:val="Brødtekst - første innrykk Tegn"/>
    <w:basedOn w:val="BrdtekstTegn"/>
    <w:link w:val="Brdtekst-frsteinnrykk"/>
    <w:uiPriority w:val="99"/>
    <w:semiHidden/>
    <w:rsid w:val="00A24A69"/>
  </w:style>
  <w:style w:type="paragraph" w:styleId="Brdtekstinnrykk">
    <w:name w:val="Body Text Indent"/>
    <w:basedOn w:val="Normal"/>
    <w:link w:val="BrdtekstinnrykkTegn"/>
    <w:uiPriority w:val="99"/>
    <w:semiHidden/>
    <w:unhideWhenUsed/>
    <w:rsid w:val="00A24A69"/>
    <w:pPr>
      <w:spacing w:after="120"/>
      <w:ind w:left="283"/>
    </w:pPr>
  </w:style>
  <w:style w:type="character" w:customStyle="1" w:styleId="BrdtekstinnrykkTegn">
    <w:name w:val="Brødtekstinnrykk Tegn"/>
    <w:basedOn w:val="Standardskriftforavsnitt"/>
    <w:link w:val="Brdtekstinnrykk"/>
    <w:uiPriority w:val="99"/>
    <w:semiHidden/>
    <w:rsid w:val="00A24A69"/>
  </w:style>
  <w:style w:type="paragraph" w:styleId="Brdtekst-frsteinnrykk2">
    <w:name w:val="Body Text First Indent 2"/>
    <w:basedOn w:val="Brdtekstinnrykk"/>
    <w:link w:val="Brdtekst-frsteinnrykk2Tegn"/>
    <w:uiPriority w:val="99"/>
    <w:semiHidden/>
    <w:unhideWhenUsed/>
    <w:rsid w:val="00A24A69"/>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A24A69"/>
  </w:style>
  <w:style w:type="paragraph" w:styleId="Brdtekst2">
    <w:name w:val="Body Text 2"/>
    <w:basedOn w:val="Normal"/>
    <w:link w:val="Brdtekst2Tegn"/>
    <w:uiPriority w:val="99"/>
    <w:semiHidden/>
    <w:unhideWhenUsed/>
    <w:rsid w:val="00A24A69"/>
    <w:pPr>
      <w:spacing w:after="120" w:line="480" w:lineRule="auto"/>
    </w:pPr>
  </w:style>
  <w:style w:type="character" w:customStyle="1" w:styleId="Brdtekst2Tegn">
    <w:name w:val="Brødtekst 2 Tegn"/>
    <w:basedOn w:val="Standardskriftforavsnitt"/>
    <w:link w:val="Brdtekst2"/>
    <w:uiPriority w:val="99"/>
    <w:semiHidden/>
    <w:rsid w:val="00A24A69"/>
  </w:style>
  <w:style w:type="paragraph" w:styleId="Brdtekst3">
    <w:name w:val="Body Text 3"/>
    <w:basedOn w:val="Normal"/>
    <w:link w:val="Brdtekst3Tegn"/>
    <w:uiPriority w:val="99"/>
    <w:semiHidden/>
    <w:unhideWhenUsed/>
    <w:rsid w:val="00A24A69"/>
    <w:pPr>
      <w:spacing w:after="120"/>
    </w:pPr>
    <w:rPr>
      <w:sz w:val="16"/>
      <w:szCs w:val="16"/>
    </w:rPr>
  </w:style>
  <w:style w:type="character" w:customStyle="1" w:styleId="Brdtekst3Tegn">
    <w:name w:val="Brødtekst 3 Tegn"/>
    <w:basedOn w:val="Standardskriftforavsnitt"/>
    <w:link w:val="Brdtekst3"/>
    <w:uiPriority w:val="99"/>
    <w:semiHidden/>
    <w:rsid w:val="00A24A69"/>
    <w:rPr>
      <w:sz w:val="16"/>
      <w:szCs w:val="16"/>
    </w:rPr>
  </w:style>
  <w:style w:type="paragraph" w:styleId="Brdtekstinnrykk2">
    <w:name w:val="Body Text Indent 2"/>
    <w:basedOn w:val="Normal"/>
    <w:link w:val="Brdtekstinnrykk2Tegn"/>
    <w:uiPriority w:val="99"/>
    <w:semiHidden/>
    <w:unhideWhenUsed/>
    <w:rsid w:val="00A24A6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A24A69"/>
  </w:style>
  <w:style w:type="paragraph" w:styleId="Brdtekstinnrykk3">
    <w:name w:val="Body Text Indent 3"/>
    <w:basedOn w:val="Normal"/>
    <w:link w:val="Brdtekstinnrykk3Tegn"/>
    <w:uiPriority w:val="99"/>
    <w:semiHidden/>
    <w:unhideWhenUsed/>
    <w:rsid w:val="00A24A6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A24A69"/>
    <w:rPr>
      <w:sz w:val="16"/>
      <w:szCs w:val="16"/>
    </w:rPr>
  </w:style>
  <w:style w:type="paragraph" w:styleId="Dato">
    <w:name w:val="Date"/>
    <w:basedOn w:val="Normal"/>
    <w:next w:val="Normal"/>
    <w:link w:val="DatoTegn"/>
    <w:uiPriority w:val="99"/>
    <w:semiHidden/>
    <w:unhideWhenUsed/>
    <w:rsid w:val="00A24A69"/>
  </w:style>
  <w:style w:type="character" w:customStyle="1" w:styleId="DatoTegn">
    <w:name w:val="Dato Tegn"/>
    <w:basedOn w:val="Standardskriftforavsnitt"/>
    <w:link w:val="Dato"/>
    <w:uiPriority w:val="99"/>
    <w:semiHidden/>
    <w:rsid w:val="00A24A69"/>
  </w:style>
  <w:style w:type="paragraph" w:styleId="Dokumentkart">
    <w:name w:val="Document Map"/>
    <w:basedOn w:val="Normal"/>
    <w:link w:val="DokumentkartTegn"/>
    <w:uiPriority w:val="99"/>
    <w:semiHidden/>
    <w:unhideWhenUsed/>
    <w:rsid w:val="00A24A69"/>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24A69"/>
    <w:rPr>
      <w:rFonts w:ascii="Segoe UI" w:hAnsi="Segoe UI" w:cs="Segoe UI"/>
      <w:sz w:val="16"/>
      <w:szCs w:val="16"/>
    </w:rPr>
  </w:style>
  <w:style w:type="paragraph" w:styleId="E-postsignatur">
    <w:name w:val="E-mail Signature"/>
    <w:basedOn w:val="Normal"/>
    <w:link w:val="E-postsignaturTegn"/>
    <w:uiPriority w:val="99"/>
    <w:semiHidden/>
    <w:unhideWhenUsed/>
    <w:rsid w:val="00A24A69"/>
  </w:style>
  <w:style w:type="character" w:customStyle="1" w:styleId="E-postsignaturTegn">
    <w:name w:val="E-postsignatur Tegn"/>
    <w:basedOn w:val="Standardskriftforavsnitt"/>
    <w:link w:val="E-postsignatur"/>
    <w:uiPriority w:val="99"/>
    <w:semiHidden/>
    <w:rsid w:val="00A24A69"/>
  </w:style>
  <w:style w:type="paragraph" w:styleId="Figurliste">
    <w:name w:val="table of figures"/>
    <w:basedOn w:val="Normal"/>
    <w:next w:val="Normal"/>
    <w:uiPriority w:val="99"/>
    <w:semiHidden/>
    <w:unhideWhenUsed/>
    <w:rsid w:val="00A24A69"/>
  </w:style>
  <w:style w:type="paragraph" w:styleId="Fotnotetekst">
    <w:name w:val="footnote text"/>
    <w:basedOn w:val="Normal"/>
    <w:link w:val="FotnotetekstTegn"/>
    <w:uiPriority w:val="99"/>
    <w:semiHidden/>
    <w:unhideWhenUsed/>
    <w:rsid w:val="00A24A69"/>
  </w:style>
  <w:style w:type="character" w:customStyle="1" w:styleId="FotnotetekstTegn">
    <w:name w:val="Fotnotetekst Tegn"/>
    <w:basedOn w:val="Standardskriftforavsnitt"/>
    <w:link w:val="Fotnotetekst"/>
    <w:uiPriority w:val="99"/>
    <w:semiHidden/>
    <w:rsid w:val="00A24A69"/>
  </w:style>
  <w:style w:type="paragraph" w:styleId="Hilsen">
    <w:name w:val="Closing"/>
    <w:basedOn w:val="Normal"/>
    <w:link w:val="HilsenTegn"/>
    <w:uiPriority w:val="99"/>
    <w:semiHidden/>
    <w:unhideWhenUsed/>
    <w:rsid w:val="00A24A69"/>
    <w:pPr>
      <w:ind w:left="4252"/>
    </w:pPr>
  </w:style>
  <w:style w:type="character" w:customStyle="1" w:styleId="HilsenTegn">
    <w:name w:val="Hilsen Tegn"/>
    <w:basedOn w:val="Standardskriftforavsnitt"/>
    <w:link w:val="Hilsen"/>
    <w:uiPriority w:val="99"/>
    <w:semiHidden/>
    <w:rsid w:val="00A24A69"/>
  </w:style>
  <w:style w:type="paragraph" w:styleId="HTML-adresse">
    <w:name w:val="HTML Address"/>
    <w:basedOn w:val="Normal"/>
    <w:link w:val="HTML-adresseTegn"/>
    <w:uiPriority w:val="99"/>
    <w:semiHidden/>
    <w:unhideWhenUsed/>
    <w:rsid w:val="00A24A69"/>
    <w:rPr>
      <w:i/>
      <w:iCs/>
    </w:rPr>
  </w:style>
  <w:style w:type="character" w:customStyle="1" w:styleId="HTML-adresseTegn">
    <w:name w:val="HTML-adresse Tegn"/>
    <w:basedOn w:val="Standardskriftforavsnitt"/>
    <w:link w:val="HTML-adresse"/>
    <w:uiPriority w:val="99"/>
    <w:semiHidden/>
    <w:rsid w:val="00A24A69"/>
    <w:rPr>
      <w:i/>
      <w:iCs/>
    </w:rPr>
  </w:style>
  <w:style w:type="paragraph" w:styleId="HTML-forhndsformatert">
    <w:name w:val="HTML Preformatted"/>
    <w:basedOn w:val="Normal"/>
    <w:link w:val="HTML-forhndsformatertTegn"/>
    <w:uiPriority w:val="99"/>
    <w:semiHidden/>
    <w:unhideWhenUsed/>
    <w:rsid w:val="00A24A69"/>
    <w:rPr>
      <w:rFonts w:ascii="Consolas" w:hAnsi="Consolas" w:cs="Consolas"/>
    </w:rPr>
  </w:style>
  <w:style w:type="character" w:customStyle="1" w:styleId="HTML-forhndsformatertTegn">
    <w:name w:val="HTML-forhåndsformatert Tegn"/>
    <w:basedOn w:val="Standardskriftforavsnitt"/>
    <w:link w:val="HTML-forhndsformatert"/>
    <w:uiPriority w:val="99"/>
    <w:semiHidden/>
    <w:rsid w:val="00A24A69"/>
    <w:rPr>
      <w:rFonts w:ascii="Consolas" w:hAnsi="Consolas" w:cs="Consolas"/>
    </w:rPr>
  </w:style>
  <w:style w:type="paragraph" w:styleId="Indeks1">
    <w:name w:val="index 1"/>
    <w:basedOn w:val="Normal"/>
    <w:next w:val="Normal"/>
    <w:autoRedefine/>
    <w:uiPriority w:val="99"/>
    <w:semiHidden/>
    <w:unhideWhenUsed/>
    <w:rsid w:val="00A24A69"/>
    <w:pPr>
      <w:ind w:left="200" w:hanging="200"/>
    </w:pPr>
  </w:style>
  <w:style w:type="paragraph" w:styleId="Indeks2">
    <w:name w:val="index 2"/>
    <w:basedOn w:val="Normal"/>
    <w:next w:val="Normal"/>
    <w:autoRedefine/>
    <w:uiPriority w:val="99"/>
    <w:semiHidden/>
    <w:unhideWhenUsed/>
    <w:rsid w:val="00A24A69"/>
    <w:pPr>
      <w:ind w:left="400" w:hanging="200"/>
    </w:pPr>
  </w:style>
  <w:style w:type="paragraph" w:styleId="Indeks3">
    <w:name w:val="index 3"/>
    <w:basedOn w:val="Normal"/>
    <w:next w:val="Normal"/>
    <w:autoRedefine/>
    <w:uiPriority w:val="99"/>
    <w:semiHidden/>
    <w:unhideWhenUsed/>
    <w:rsid w:val="00A24A69"/>
    <w:pPr>
      <w:ind w:left="600" w:hanging="200"/>
    </w:pPr>
  </w:style>
  <w:style w:type="paragraph" w:styleId="Indeks4">
    <w:name w:val="index 4"/>
    <w:basedOn w:val="Normal"/>
    <w:next w:val="Normal"/>
    <w:autoRedefine/>
    <w:uiPriority w:val="99"/>
    <w:semiHidden/>
    <w:unhideWhenUsed/>
    <w:rsid w:val="00A24A69"/>
    <w:pPr>
      <w:ind w:left="800" w:hanging="200"/>
    </w:pPr>
  </w:style>
  <w:style w:type="paragraph" w:styleId="Indeks5">
    <w:name w:val="index 5"/>
    <w:basedOn w:val="Normal"/>
    <w:next w:val="Normal"/>
    <w:autoRedefine/>
    <w:uiPriority w:val="99"/>
    <w:semiHidden/>
    <w:unhideWhenUsed/>
    <w:rsid w:val="00A24A69"/>
    <w:pPr>
      <w:ind w:left="1000" w:hanging="200"/>
    </w:pPr>
  </w:style>
  <w:style w:type="paragraph" w:styleId="Indeks6">
    <w:name w:val="index 6"/>
    <w:basedOn w:val="Normal"/>
    <w:next w:val="Normal"/>
    <w:autoRedefine/>
    <w:uiPriority w:val="99"/>
    <w:semiHidden/>
    <w:unhideWhenUsed/>
    <w:rsid w:val="00A24A69"/>
    <w:pPr>
      <w:ind w:left="1200" w:hanging="200"/>
    </w:pPr>
  </w:style>
  <w:style w:type="paragraph" w:styleId="Indeks7">
    <w:name w:val="index 7"/>
    <w:basedOn w:val="Normal"/>
    <w:next w:val="Normal"/>
    <w:autoRedefine/>
    <w:uiPriority w:val="99"/>
    <w:semiHidden/>
    <w:unhideWhenUsed/>
    <w:rsid w:val="00A24A69"/>
    <w:pPr>
      <w:ind w:left="1400" w:hanging="200"/>
    </w:pPr>
  </w:style>
  <w:style w:type="paragraph" w:styleId="Indeks8">
    <w:name w:val="index 8"/>
    <w:basedOn w:val="Normal"/>
    <w:next w:val="Normal"/>
    <w:autoRedefine/>
    <w:uiPriority w:val="99"/>
    <w:semiHidden/>
    <w:unhideWhenUsed/>
    <w:rsid w:val="00A24A69"/>
    <w:pPr>
      <w:ind w:left="1600" w:hanging="200"/>
    </w:pPr>
  </w:style>
  <w:style w:type="paragraph" w:styleId="Indeks9">
    <w:name w:val="index 9"/>
    <w:basedOn w:val="Normal"/>
    <w:next w:val="Normal"/>
    <w:autoRedefine/>
    <w:uiPriority w:val="99"/>
    <w:semiHidden/>
    <w:unhideWhenUsed/>
    <w:rsid w:val="00A24A69"/>
    <w:pPr>
      <w:ind w:left="1800" w:hanging="200"/>
    </w:pPr>
  </w:style>
  <w:style w:type="paragraph" w:styleId="Ingenmellomrom">
    <w:name w:val="No Spacing"/>
    <w:uiPriority w:val="1"/>
    <w:qFormat/>
    <w:rsid w:val="00A24A69"/>
  </w:style>
  <w:style w:type="paragraph" w:styleId="INNH1">
    <w:name w:val="toc 1"/>
    <w:basedOn w:val="Normal"/>
    <w:next w:val="Normal"/>
    <w:autoRedefine/>
    <w:uiPriority w:val="39"/>
    <w:semiHidden/>
    <w:unhideWhenUsed/>
    <w:rsid w:val="00A24A69"/>
    <w:pPr>
      <w:spacing w:after="100"/>
    </w:pPr>
  </w:style>
  <w:style w:type="paragraph" w:styleId="INNH2">
    <w:name w:val="toc 2"/>
    <w:basedOn w:val="Normal"/>
    <w:next w:val="Normal"/>
    <w:autoRedefine/>
    <w:uiPriority w:val="39"/>
    <w:semiHidden/>
    <w:unhideWhenUsed/>
    <w:rsid w:val="00A24A69"/>
    <w:pPr>
      <w:spacing w:after="100"/>
      <w:ind w:left="200"/>
    </w:pPr>
  </w:style>
  <w:style w:type="paragraph" w:styleId="INNH3">
    <w:name w:val="toc 3"/>
    <w:basedOn w:val="Normal"/>
    <w:next w:val="Normal"/>
    <w:autoRedefine/>
    <w:uiPriority w:val="39"/>
    <w:semiHidden/>
    <w:unhideWhenUsed/>
    <w:rsid w:val="00A24A69"/>
    <w:pPr>
      <w:spacing w:after="100"/>
      <w:ind w:left="400"/>
    </w:pPr>
  </w:style>
  <w:style w:type="paragraph" w:styleId="INNH4">
    <w:name w:val="toc 4"/>
    <w:basedOn w:val="Normal"/>
    <w:next w:val="Normal"/>
    <w:autoRedefine/>
    <w:uiPriority w:val="39"/>
    <w:semiHidden/>
    <w:unhideWhenUsed/>
    <w:rsid w:val="00A24A69"/>
    <w:pPr>
      <w:spacing w:after="100"/>
      <w:ind w:left="600"/>
    </w:pPr>
  </w:style>
  <w:style w:type="paragraph" w:styleId="INNH5">
    <w:name w:val="toc 5"/>
    <w:basedOn w:val="Normal"/>
    <w:next w:val="Normal"/>
    <w:autoRedefine/>
    <w:uiPriority w:val="39"/>
    <w:semiHidden/>
    <w:unhideWhenUsed/>
    <w:rsid w:val="00A24A69"/>
    <w:pPr>
      <w:spacing w:after="100"/>
      <w:ind w:left="800"/>
    </w:pPr>
  </w:style>
  <w:style w:type="paragraph" w:styleId="INNH6">
    <w:name w:val="toc 6"/>
    <w:basedOn w:val="Normal"/>
    <w:next w:val="Normal"/>
    <w:autoRedefine/>
    <w:uiPriority w:val="39"/>
    <w:semiHidden/>
    <w:unhideWhenUsed/>
    <w:rsid w:val="00A24A69"/>
    <w:pPr>
      <w:spacing w:after="100"/>
      <w:ind w:left="1000"/>
    </w:pPr>
  </w:style>
  <w:style w:type="paragraph" w:styleId="INNH7">
    <w:name w:val="toc 7"/>
    <w:basedOn w:val="Normal"/>
    <w:next w:val="Normal"/>
    <w:autoRedefine/>
    <w:uiPriority w:val="39"/>
    <w:semiHidden/>
    <w:unhideWhenUsed/>
    <w:rsid w:val="00A24A69"/>
    <w:pPr>
      <w:spacing w:after="100"/>
      <w:ind w:left="1200"/>
    </w:pPr>
  </w:style>
  <w:style w:type="paragraph" w:styleId="INNH8">
    <w:name w:val="toc 8"/>
    <w:basedOn w:val="Normal"/>
    <w:next w:val="Normal"/>
    <w:autoRedefine/>
    <w:uiPriority w:val="39"/>
    <w:semiHidden/>
    <w:unhideWhenUsed/>
    <w:rsid w:val="00A24A69"/>
    <w:pPr>
      <w:spacing w:after="100"/>
      <w:ind w:left="1400"/>
    </w:pPr>
  </w:style>
  <w:style w:type="paragraph" w:styleId="INNH9">
    <w:name w:val="toc 9"/>
    <w:basedOn w:val="Normal"/>
    <w:next w:val="Normal"/>
    <w:autoRedefine/>
    <w:uiPriority w:val="39"/>
    <w:semiHidden/>
    <w:unhideWhenUsed/>
    <w:rsid w:val="00A24A69"/>
    <w:pPr>
      <w:spacing w:after="100"/>
      <w:ind w:left="1600"/>
    </w:pPr>
  </w:style>
  <w:style w:type="paragraph" w:styleId="Innledendehilsen">
    <w:name w:val="Salutation"/>
    <w:basedOn w:val="Normal"/>
    <w:next w:val="Normal"/>
    <w:link w:val="InnledendehilsenTegn"/>
    <w:uiPriority w:val="99"/>
    <w:semiHidden/>
    <w:unhideWhenUsed/>
    <w:rsid w:val="00A24A69"/>
  </w:style>
  <w:style w:type="character" w:customStyle="1" w:styleId="InnledendehilsenTegn">
    <w:name w:val="Innledende hilsen Tegn"/>
    <w:basedOn w:val="Standardskriftforavsnitt"/>
    <w:link w:val="Innledendehilsen"/>
    <w:uiPriority w:val="99"/>
    <w:semiHidden/>
    <w:rsid w:val="00A24A69"/>
  </w:style>
  <w:style w:type="paragraph" w:styleId="Kildeliste">
    <w:name w:val="table of authorities"/>
    <w:basedOn w:val="Normal"/>
    <w:next w:val="Normal"/>
    <w:uiPriority w:val="99"/>
    <w:semiHidden/>
    <w:unhideWhenUsed/>
    <w:rsid w:val="00A24A69"/>
    <w:pPr>
      <w:ind w:left="200" w:hanging="200"/>
    </w:pPr>
  </w:style>
  <w:style w:type="paragraph" w:styleId="Kildelisteoverskrift">
    <w:name w:val="toa heading"/>
    <w:basedOn w:val="Normal"/>
    <w:next w:val="Normal"/>
    <w:uiPriority w:val="99"/>
    <w:semiHidden/>
    <w:unhideWhenUsed/>
    <w:rsid w:val="00A24A69"/>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A24A69"/>
  </w:style>
  <w:style w:type="character" w:customStyle="1" w:styleId="MerknadstekstTegn">
    <w:name w:val="Merknadstekst Tegn"/>
    <w:basedOn w:val="Standardskriftforavsnitt"/>
    <w:link w:val="Merknadstekst"/>
    <w:uiPriority w:val="99"/>
    <w:semiHidden/>
    <w:rsid w:val="00A24A69"/>
  </w:style>
  <w:style w:type="paragraph" w:styleId="Kommentaremne">
    <w:name w:val="annotation subject"/>
    <w:basedOn w:val="Merknadstekst"/>
    <w:next w:val="Merknadstekst"/>
    <w:link w:val="KommentaremneTegn"/>
    <w:uiPriority w:val="99"/>
    <w:semiHidden/>
    <w:unhideWhenUsed/>
    <w:rsid w:val="00A24A69"/>
    <w:rPr>
      <w:b/>
      <w:bCs/>
    </w:rPr>
  </w:style>
  <w:style w:type="character" w:customStyle="1" w:styleId="KommentaremneTegn">
    <w:name w:val="Kommentaremne Tegn"/>
    <w:basedOn w:val="MerknadstekstTegn"/>
    <w:link w:val="Kommentaremne"/>
    <w:uiPriority w:val="99"/>
    <w:semiHidden/>
    <w:rsid w:val="00A24A69"/>
    <w:rPr>
      <w:b/>
      <w:bCs/>
    </w:rPr>
  </w:style>
  <w:style w:type="paragraph" w:styleId="Konvoluttadresse">
    <w:name w:val="envelope address"/>
    <w:basedOn w:val="Normal"/>
    <w:uiPriority w:val="99"/>
    <w:semiHidden/>
    <w:unhideWhenUsed/>
    <w:rsid w:val="00A24A69"/>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Liste">
    <w:name w:val="List"/>
    <w:basedOn w:val="Normal"/>
    <w:uiPriority w:val="99"/>
    <w:semiHidden/>
    <w:unhideWhenUsed/>
    <w:rsid w:val="00A24A69"/>
    <w:pPr>
      <w:ind w:left="283" w:hanging="283"/>
      <w:contextualSpacing/>
    </w:pPr>
  </w:style>
  <w:style w:type="paragraph" w:styleId="Liste-forts">
    <w:name w:val="List Continue"/>
    <w:basedOn w:val="Normal"/>
    <w:uiPriority w:val="99"/>
    <w:semiHidden/>
    <w:unhideWhenUsed/>
    <w:rsid w:val="00A24A69"/>
    <w:pPr>
      <w:spacing w:after="120"/>
      <w:ind w:left="283"/>
      <w:contextualSpacing/>
    </w:pPr>
  </w:style>
  <w:style w:type="paragraph" w:styleId="Liste-forts2">
    <w:name w:val="List Continue 2"/>
    <w:basedOn w:val="Normal"/>
    <w:uiPriority w:val="99"/>
    <w:semiHidden/>
    <w:unhideWhenUsed/>
    <w:rsid w:val="00A24A69"/>
    <w:pPr>
      <w:spacing w:after="120"/>
      <w:ind w:left="566"/>
      <w:contextualSpacing/>
    </w:pPr>
  </w:style>
  <w:style w:type="paragraph" w:styleId="Liste-forts3">
    <w:name w:val="List Continue 3"/>
    <w:basedOn w:val="Normal"/>
    <w:uiPriority w:val="99"/>
    <w:semiHidden/>
    <w:unhideWhenUsed/>
    <w:rsid w:val="00A24A69"/>
    <w:pPr>
      <w:spacing w:after="120"/>
      <w:ind w:left="849"/>
      <w:contextualSpacing/>
    </w:pPr>
  </w:style>
  <w:style w:type="paragraph" w:styleId="Liste-forts4">
    <w:name w:val="List Continue 4"/>
    <w:basedOn w:val="Normal"/>
    <w:uiPriority w:val="99"/>
    <w:semiHidden/>
    <w:unhideWhenUsed/>
    <w:rsid w:val="00A24A69"/>
    <w:pPr>
      <w:spacing w:after="120"/>
      <w:ind w:left="1132"/>
      <w:contextualSpacing/>
    </w:pPr>
  </w:style>
  <w:style w:type="paragraph" w:styleId="Liste-forts5">
    <w:name w:val="List Continue 5"/>
    <w:basedOn w:val="Normal"/>
    <w:uiPriority w:val="99"/>
    <w:semiHidden/>
    <w:unhideWhenUsed/>
    <w:rsid w:val="00A24A69"/>
    <w:pPr>
      <w:spacing w:after="120"/>
      <w:ind w:left="1415"/>
      <w:contextualSpacing/>
    </w:pPr>
  </w:style>
  <w:style w:type="paragraph" w:styleId="Liste2">
    <w:name w:val="List 2"/>
    <w:basedOn w:val="Normal"/>
    <w:uiPriority w:val="99"/>
    <w:semiHidden/>
    <w:unhideWhenUsed/>
    <w:rsid w:val="00A24A69"/>
    <w:pPr>
      <w:ind w:left="566" w:hanging="283"/>
      <w:contextualSpacing/>
    </w:pPr>
  </w:style>
  <w:style w:type="paragraph" w:styleId="Liste3">
    <w:name w:val="List 3"/>
    <w:basedOn w:val="Normal"/>
    <w:uiPriority w:val="99"/>
    <w:semiHidden/>
    <w:unhideWhenUsed/>
    <w:rsid w:val="00A24A69"/>
    <w:pPr>
      <w:ind w:left="849" w:hanging="283"/>
      <w:contextualSpacing/>
    </w:pPr>
  </w:style>
  <w:style w:type="paragraph" w:styleId="Liste4">
    <w:name w:val="List 4"/>
    <w:basedOn w:val="Normal"/>
    <w:uiPriority w:val="99"/>
    <w:semiHidden/>
    <w:unhideWhenUsed/>
    <w:rsid w:val="00A24A69"/>
    <w:pPr>
      <w:ind w:left="1132" w:hanging="283"/>
      <w:contextualSpacing/>
    </w:pPr>
  </w:style>
  <w:style w:type="paragraph" w:styleId="Liste5">
    <w:name w:val="List 5"/>
    <w:basedOn w:val="Normal"/>
    <w:uiPriority w:val="99"/>
    <w:semiHidden/>
    <w:unhideWhenUsed/>
    <w:rsid w:val="00A24A69"/>
    <w:pPr>
      <w:ind w:left="1415" w:hanging="283"/>
      <w:contextualSpacing/>
    </w:pPr>
  </w:style>
  <w:style w:type="paragraph" w:styleId="Listeavsnitt">
    <w:name w:val="List Paragraph"/>
    <w:basedOn w:val="Normal"/>
    <w:uiPriority w:val="34"/>
    <w:qFormat/>
    <w:rsid w:val="00A24A69"/>
    <w:pPr>
      <w:ind w:left="720"/>
      <w:contextualSpacing/>
    </w:pPr>
  </w:style>
  <w:style w:type="paragraph" w:styleId="Makrotekst">
    <w:name w:val="macro"/>
    <w:link w:val="MakrotekstTegn"/>
    <w:uiPriority w:val="99"/>
    <w:semiHidden/>
    <w:unhideWhenUsed/>
    <w:rsid w:val="00A24A6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foravsnitt"/>
    <w:link w:val="Makrotekst"/>
    <w:uiPriority w:val="99"/>
    <w:semiHidden/>
    <w:rsid w:val="00A24A69"/>
    <w:rPr>
      <w:rFonts w:ascii="Consolas" w:hAnsi="Consolas" w:cs="Consolas"/>
    </w:rPr>
  </w:style>
  <w:style w:type="paragraph" w:styleId="Meldingshode">
    <w:name w:val="Message Header"/>
    <w:basedOn w:val="Normal"/>
    <w:link w:val="MeldingshodeTegn"/>
    <w:uiPriority w:val="99"/>
    <w:semiHidden/>
    <w:unhideWhenUsed/>
    <w:rsid w:val="00A24A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24A6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24A69"/>
    <w:rPr>
      <w:sz w:val="24"/>
      <w:szCs w:val="24"/>
    </w:rPr>
  </w:style>
  <w:style w:type="paragraph" w:customStyle="1" w:styleId="Notatoverskrift1">
    <w:name w:val="Notatoverskrift1"/>
    <w:basedOn w:val="Normal"/>
    <w:next w:val="Normal"/>
    <w:link w:val="NotatoverskriftTegn"/>
    <w:uiPriority w:val="99"/>
    <w:rsid w:val="00A24A69"/>
  </w:style>
  <w:style w:type="character" w:customStyle="1" w:styleId="NotatoverskriftTegn">
    <w:name w:val="Notatoverskrift Tegn"/>
    <w:basedOn w:val="Standardskriftforavsnitt"/>
    <w:link w:val="Notatoverskrift1"/>
    <w:uiPriority w:val="99"/>
    <w:rsid w:val="00A24A69"/>
  </w:style>
  <w:style w:type="paragraph" w:styleId="Nummerertliste">
    <w:name w:val="List Number"/>
    <w:basedOn w:val="Normal"/>
    <w:uiPriority w:val="99"/>
    <w:semiHidden/>
    <w:unhideWhenUsed/>
    <w:rsid w:val="00A24A69"/>
    <w:pPr>
      <w:numPr>
        <w:numId w:val="1"/>
      </w:numPr>
      <w:contextualSpacing/>
    </w:pPr>
  </w:style>
  <w:style w:type="paragraph" w:styleId="Nummerertliste2">
    <w:name w:val="List Number 2"/>
    <w:basedOn w:val="Normal"/>
    <w:uiPriority w:val="99"/>
    <w:semiHidden/>
    <w:unhideWhenUsed/>
    <w:rsid w:val="00A24A69"/>
    <w:pPr>
      <w:numPr>
        <w:numId w:val="2"/>
      </w:numPr>
      <w:contextualSpacing/>
    </w:pPr>
  </w:style>
  <w:style w:type="paragraph" w:styleId="Nummerertliste3">
    <w:name w:val="List Number 3"/>
    <w:basedOn w:val="Normal"/>
    <w:uiPriority w:val="99"/>
    <w:semiHidden/>
    <w:unhideWhenUsed/>
    <w:rsid w:val="00A24A69"/>
    <w:pPr>
      <w:numPr>
        <w:numId w:val="3"/>
      </w:numPr>
      <w:contextualSpacing/>
    </w:pPr>
  </w:style>
  <w:style w:type="paragraph" w:styleId="Nummerertliste4">
    <w:name w:val="List Number 4"/>
    <w:basedOn w:val="Normal"/>
    <w:uiPriority w:val="99"/>
    <w:semiHidden/>
    <w:unhideWhenUsed/>
    <w:rsid w:val="00A24A69"/>
    <w:pPr>
      <w:numPr>
        <w:numId w:val="4"/>
      </w:numPr>
      <w:contextualSpacing/>
    </w:pPr>
  </w:style>
  <w:style w:type="paragraph" w:styleId="Nummerertliste5">
    <w:name w:val="List Number 5"/>
    <w:basedOn w:val="Normal"/>
    <w:uiPriority w:val="99"/>
    <w:semiHidden/>
    <w:unhideWhenUsed/>
    <w:rsid w:val="00A24A69"/>
    <w:pPr>
      <w:numPr>
        <w:numId w:val="5"/>
      </w:numPr>
      <w:contextualSpacing/>
    </w:pPr>
  </w:style>
  <w:style w:type="character" w:customStyle="1" w:styleId="Overskrift2Tegn">
    <w:name w:val="Overskrift 2 Tegn"/>
    <w:basedOn w:val="Standardskriftforavsnitt"/>
    <w:link w:val="Overskrift2"/>
    <w:uiPriority w:val="9"/>
    <w:semiHidden/>
    <w:rsid w:val="00A24A69"/>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semiHidden/>
    <w:rsid w:val="00A24A69"/>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A24A69"/>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A24A69"/>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A24A69"/>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A24A69"/>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A24A6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A24A69"/>
    <w:rPr>
      <w:rFonts w:asciiTheme="majorHAnsi" w:eastAsiaTheme="majorEastAsia" w:hAnsiTheme="majorHAnsi" w:cstheme="majorBidi"/>
      <w:i/>
      <w:iCs/>
      <w:color w:val="272727" w:themeColor="text1" w:themeTint="D8"/>
      <w:sz w:val="21"/>
      <w:szCs w:val="21"/>
    </w:rPr>
  </w:style>
  <w:style w:type="paragraph" w:styleId="Overskriftforinnholdsfortegnelse">
    <w:name w:val="TOC Heading"/>
    <w:basedOn w:val="Overskrift1"/>
    <w:next w:val="Normal"/>
    <w:uiPriority w:val="39"/>
    <w:semiHidden/>
    <w:unhideWhenUsed/>
    <w:qFormat/>
    <w:rsid w:val="00A24A69"/>
    <w:pPr>
      <w:keepLines/>
      <w:spacing w:before="240" w:after="0" w:line="240" w:lineRule="auto"/>
      <w:outlineLvl w:val="9"/>
    </w:pPr>
    <w:rPr>
      <w:rFonts w:asciiTheme="majorHAnsi" w:eastAsiaTheme="majorEastAsia" w:hAnsiTheme="majorHAnsi" w:cstheme="majorBidi"/>
      <w:b w:val="0"/>
      <w:color w:val="365F91" w:themeColor="accent1" w:themeShade="BF"/>
      <w:kern w:val="0"/>
      <w:sz w:val="32"/>
      <w:szCs w:val="32"/>
    </w:rPr>
  </w:style>
  <w:style w:type="paragraph" w:styleId="Punktliste">
    <w:name w:val="List Bullet"/>
    <w:basedOn w:val="Normal"/>
    <w:uiPriority w:val="99"/>
    <w:semiHidden/>
    <w:unhideWhenUsed/>
    <w:rsid w:val="00A24A69"/>
    <w:pPr>
      <w:numPr>
        <w:numId w:val="6"/>
      </w:numPr>
      <w:contextualSpacing/>
    </w:pPr>
  </w:style>
  <w:style w:type="paragraph" w:styleId="Punktliste2">
    <w:name w:val="List Bullet 2"/>
    <w:basedOn w:val="Normal"/>
    <w:uiPriority w:val="99"/>
    <w:semiHidden/>
    <w:unhideWhenUsed/>
    <w:rsid w:val="00A24A69"/>
    <w:pPr>
      <w:numPr>
        <w:numId w:val="7"/>
      </w:numPr>
      <w:contextualSpacing/>
    </w:pPr>
  </w:style>
  <w:style w:type="paragraph" w:styleId="Punktliste3">
    <w:name w:val="List Bullet 3"/>
    <w:basedOn w:val="Normal"/>
    <w:uiPriority w:val="99"/>
    <w:semiHidden/>
    <w:unhideWhenUsed/>
    <w:rsid w:val="00A24A69"/>
    <w:pPr>
      <w:numPr>
        <w:numId w:val="8"/>
      </w:numPr>
      <w:contextualSpacing/>
    </w:pPr>
  </w:style>
  <w:style w:type="paragraph" w:styleId="Punktliste4">
    <w:name w:val="List Bullet 4"/>
    <w:basedOn w:val="Normal"/>
    <w:uiPriority w:val="99"/>
    <w:semiHidden/>
    <w:unhideWhenUsed/>
    <w:rsid w:val="00A24A69"/>
    <w:pPr>
      <w:numPr>
        <w:numId w:val="9"/>
      </w:numPr>
      <w:contextualSpacing/>
    </w:pPr>
  </w:style>
  <w:style w:type="paragraph" w:styleId="Punktliste5">
    <w:name w:val="List Bullet 5"/>
    <w:basedOn w:val="Normal"/>
    <w:uiPriority w:val="99"/>
    <w:semiHidden/>
    <w:unhideWhenUsed/>
    <w:rsid w:val="00A24A69"/>
    <w:pPr>
      <w:numPr>
        <w:numId w:val="10"/>
      </w:numPr>
      <w:contextualSpacing/>
    </w:pPr>
  </w:style>
  <w:style w:type="paragraph" w:styleId="Rentekst">
    <w:name w:val="Plain Text"/>
    <w:basedOn w:val="Normal"/>
    <w:link w:val="RentekstTegn"/>
    <w:uiPriority w:val="99"/>
    <w:semiHidden/>
    <w:unhideWhenUsed/>
    <w:rsid w:val="00A24A69"/>
    <w:rPr>
      <w:rFonts w:ascii="Consolas" w:hAnsi="Consolas" w:cs="Consolas"/>
      <w:sz w:val="21"/>
      <w:szCs w:val="21"/>
    </w:rPr>
  </w:style>
  <w:style w:type="character" w:customStyle="1" w:styleId="RentekstTegn">
    <w:name w:val="Ren tekst Tegn"/>
    <w:basedOn w:val="Standardskriftforavsnitt"/>
    <w:link w:val="Rentekst"/>
    <w:uiPriority w:val="99"/>
    <w:semiHidden/>
    <w:rsid w:val="00A24A69"/>
    <w:rPr>
      <w:rFonts w:ascii="Consolas" w:hAnsi="Consolas" w:cs="Consolas"/>
      <w:sz w:val="21"/>
      <w:szCs w:val="21"/>
    </w:rPr>
  </w:style>
  <w:style w:type="paragraph" w:styleId="Sitat">
    <w:name w:val="Quote"/>
    <w:basedOn w:val="Normal"/>
    <w:next w:val="Normal"/>
    <w:link w:val="SitatTegn"/>
    <w:uiPriority w:val="29"/>
    <w:qFormat/>
    <w:rsid w:val="00A24A6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24A69"/>
    <w:rPr>
      <w:i/>
      <w:iCs/>
      <w:color w:val="404040" w:themeColor="text1" w:themeTint="BF"/>
    </w:rPr>
  </w:style>
  <w:style w:type="paragraph" w:styleId="Sluttnotetekst">
    <w:name w:val="endnote text"/>
    <w:basedOn w:val="Normal"/>
    <w:link w:val="SluttnotetekstTegn"/>
    <w:uiPriority w:val="99"/>
    <w:semiHidden/>
    <w:unhideWhenUsed/>
    <w:rsid w:val="00A24A69"/>
  </w:style>
  <w:style w:type="character" w:customStyle="1" w:styleId="SluttnotetekstTegn">
    <w:name w:val="Sluttnotetekst Tegn"/>
    <w:basedOn w:val="Standardskriftforavsnitt"/>
    <w:link w:val="Sluttnotetekst"/>
    <w:uiPriority w:val="99"/>
    <w:semiHidden/>
    <w:rsid w:val="00A24A69"/>
  </w:style>
  <w:style w:type="paragraph" w:styleId="Sterktsitat">
    <w:name w:val="Intense Quote"/>
    <w:basedOn w:val="Normal"/>
    <w:next w:val="Normal"/>
    <w:link w:val="SterktsitatTegn"/>
    <w:uiPriority w:val="30"/>
    <w:qFormat/>
    <w:rsid w:val="00A24A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A24A69"/>
    <w:rPr>
      <w:i/>
      <w:iCs/>
      <w:color w:val="4F81BD" w:themeColor="accent1"/>
    </w:rPr>
  </w:style>
  <w:style w:type="paragraph" w:styleId="Stikkordregisteroverskrift">
    <w:name w:val="index heading"/>
    <w:basedOn w:val="Normal"/>
    <w:next w:val="Indeks1"/>
    <w:uiPriority w:val="99"/>
    <w:semiHidden/>
    <w:unhideWhenUsed/>
    <w:rsid w:val="00A24A69"/>
    <w:rPr>
      <w:rFonts w:asciiTheme="majorHAnsi" w:eastAsiaTheme="majorEastAsia" w:hAnsiTheme="majorHAnsi" w:cstheme="majorBidi"/>
      <w:b/>
      <w:bCs/>
    </w:rPr>
  </w:style>
  <w:style w:type="paragraph" w:styleId="Tittel">
    <w:name w:val="Title"/>
    <w:basedOn w:val="Normal"/>
    <w:next w:val="Normal"/>
    <w:link w:val="TittelTegn"/>
    <w:uiPriority w:val="10"/>
    <w:qFormat/>
    <w:rsid w:val="00A24A69"/>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24A69"/>
    <w:rPr>
      <w:rFonts w:asciiTheme="majorHAnsi" w:eastAsiaTheme="majorEastAsia" w:hAnsiTheme="majorHAnsi" w:cstheme="majorBidi"/>
      <w:spacing w:val="-10"/>
      <w:kern w:val="28"/>
      <w:sz w:val="56"/>
      <w:szCs w:val="56"/>
    </w:rPr>
  </w:style>
  <w:style w:type="paragraph" w:styleId="Underskrift">
    <w:name w:val="Signature"/>
    <w:basedOn w:val="Normal"/>
    <w:link w:val="UnderskriftTegn"/>
    <w:uiPriority w:val="99"/>
    <w:semiHidden/>
    <w:unhideWhenUsed/>
    <w:rsid w:val="00A24A69"/>
    <w:pPr>
      <w:ind w:left="4252"/>
    </w:pPr>
  </w:style>
  <w:style w:type="character" w:customStyle="1" w:styleId="UnderskriftTegn">
    <w:name w:val="Underskrift Tegn"/>
    <w:basedOn w:val="Standardskriftforavsnitt"/>
    <w:link w:val="Underskrift"/>
    <w:uiPriority w:val="99"/>
    <w:semiHidden/>
    <w:rsid w:val="00A24A69"/>
  </w:style>
  <w:style w:type="paragraph" w:styleId="Undertittel">
    <w:name w:val="Subtitle"/>
    <w:basedOn w:val="Normal"/>
    <w:next w:val="Normal"/>
    <w:link w:val="UndertittelTegn"/>
    <w:uiPriority w:val="11"/>
    <w:qFormat/>
    <w:rsid w:val="00A24A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A24A69"/>
    <w:rPr>
      <w:rFonts w:asciiTheme="minorHAnsi" w:eastAsiaTheme="minorEastAsia" w:hAnsiTheme="minorHAnsi" w:cstheme="minorBidi"/>
      <w:color w:val="5A5A5A" w:themeColor="text1" w:themeTint="A5"/>
      <w:spacing w:val="15"/>
      <w:sz w:val="22"/>
      <w:szCs w:val="22"/>
    </w:rPr>
  </w:style>
  <w:style w:type="paragraph" w:styleId="Vanliginnrykk">
    <w:name w:val="Normal Indent"/>
    <w:basedOn w:val="Normal"/>
    <w:uiPriority w:val="99"/>
    <w:semiHidden/>
    <w:unhideWhenUsed/>
    <w:rsid w:val="00A24A69"/>
    <w:pPr>
      <w:ind w:left="708"/>
    </w:pPr>
  </w:style>
  <w:style w:type="character" w:styleId="Merknadsreferanse">
    <w:name w:val="annotation reference"/>
    <w:basedOn w:val="Standardskriftforavsnitt"/>
    <w:uiPriority w:val="99"/>
    <w:semiHidden/>
    <w:unhideWhenUsed/>
    <w:rsid w:val="002419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D9150-A39F-4876-9996-569F407D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2539</Words>
  <Characters>14301</Characters>
  <Application>Microsoft Office Word</Application>
  <DocSecurity>0</DocSecurity>
  <Lines>119</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Karstensen, Astrid Johanne</dc:creator>
  <cp:lastModifiedBy>Tungehaug, Maja Emilie</cp:lastModifiedBy>
  <cp:revision>6</cp:revision>
  <dcterms:created xsi:type="dcterms:W3CDTF">2020-09-18T08:56:00Z</dcterms:created>
  <dcterms:modified xsi:type="dcterms:W3CDTF">2020-09-18T11:29:00Z</dcterms:modified>
</cp:coreProperties>
</file>