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14:paraId="2B155E9C" w14:textId="77777777" w:rsidTr="00866E00">
        <w:trPr>
          <w:trHeight w:hRule="exact" w:val="961"/>
        </w:trPr>
        <w:tc>
          <w:tcPr>
            <w:tcW w:w="4354" w:type="dxa"/>
          </w:tcPr>
          <w:p w14:paraId="63756E4D" w14:textId="77777777" w:rsidR="00B323AF" w:rsidRPr="00622EE4" w:rsidRDefault="00E267F1" w:rsidP="00B574AE">
            <w:pPr>
              <w:pStyle w:val="Enkel"/>
              <w:spacing w:line="240" w:lineRule="exact"/>
              <w:rPr>
                <w:rFonts w:ascii="DepCentury Old Style" w:hAnsi="DepCentury Old Style"/>
              </w:rPr>
            </w:pPr>
          </w:p>
        </w:tc>
      </w:tr>
    </w:tbl>
    <w:p w14:paraId="6DDB49F4" w14:textId="77777777" w:rsidR="00B323AF" w:rsidRPr="00622EE4" w:rsidRDefault="00E267F1">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14:paraId="7BF3CDEA" w14:textId="77777777" w:rsidTr="00866E00">
        <w:trPr>
          <w:trHeight w:val="80"/>
        </w:trPr>
        <w:tc>
          <w:tcPr>
            <w:tcW w:w="2276" w:type="dxa"/>
          </w:tcPr>
          <w:p w14:paraId="10B11A31" w14:textId="77777777" w:rsidR="00866E00" w:rsidRPr="00622EE4" w:rsidRDefault="00E267F1">
            <w:pPr>
              <w:rPr>
                <w:rFonts w:ascii="DepCentury Old Style" w:hAnsi="DepCentury Old Style"/>
              </w:rPr>
            </w:pPr>
          </w:p>
        </w:tc>
        <w:tc>
          <w:tcPr>
            <w:tcW w:w="2435" w:type="dxa"/>
          </w:tcPr>
          <w:p w14:paraId="754689B6" w14:textId="77777777" w:rsidR="00866E00" w:rsidRPr="00622EE4" w:rsidRDefault="00E267F1">
            <w:pPr>
              <w:rPr>
                <w:rFonts w:ascii="DepCentury Old Style" w:hAnsi="DepCentury Old Style"/>
              </w:rPr>
            </w:pPr>
          </w:p>
        </w:tc>
        <w:tc>
          <w:tcPr>
            <w:tcW w:w="2410" w:type="dxa"/>
          </w:tcPr>
          <w:p w14:paraId="2E1E0900" w14:textId="77777777" w:rsidR="00866E00" w:rsidRPr="00622EE4" w:rsidRDefault="00E267F1">
            <w:pPr>
              <w:rPr>
                <w:rFonts w:ascii="DepCentury Old Style" w:hAnsi="DepCentury Old Style"/>
              </w:rPr>
            </w:pPr>
          </w:p>
        </w:tc>
        <w:tc>
          <w:tcPr>
            <w:tcW w:w="1984" w:type="dxa"/>
          </w:tcPr>
          <w:p w14:paraId="514BFE78" w14:textId="77777777" w:rsidR="00866E00" w:rsidRPr="00622EE4" w:rsidRDefault="00E267F1">
            <w:pPr>
              <w:rPr>
                <w:rFonts w:ascii="DepCentury Old Style" w:hAnsi="DepCentury Old Style"/>
              </w:rPr>
            </w:pPr>
          </w:p>
        </w:tc>
        <w:tc>
          <w:tcPr>
            <w:tcW w:w="1984" w:type="dxa"/>
          </w:tcPr>
          <w:p w14:paraId="6B6E27A5" w14:textId="77777777" w:rsidR="00866E00" w:rsidRPr="00622EE4" w:rsidRDefault="00E267F1">
            <w:pPr>
              <w:rPr>
                <w:rFonts w:ascii="DepCentury Old Style" w:hAnsi="DepCentury Old Style"/>
              </w:rPr>
            </w:pPr>
          </w:p>
        </w:tc>
      </w:tr>
    </w:tbl>
    <w:p w14:paraId="532F7647" w14:textId="77777777" w:rsidR="00B323AF" w:rsidRPr="00622EE4" w:rsidRDefault="00E267F1">
      <w:pPr>
        <w:rPr>
          <w:rFonts w:ascii="DepCentury Old Style" w:hAnsi="DepCentury Old Style"/>
        </w:rPr>
      </w:pPr>
    </w:p>
    <w:p w14:paraId="5ED96DC3" w14:textId="77777777"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14:paraId="5654C83A" w14:textId="77777777" w:rsidR="00B323AF" w:rsidRDefault="00E267F1" w:rsidP="00C30066">
      <w:pPr>
        <w:jc w:val="center"/>
        <w:rPr>
          <w:rFonts w:ascii="DepCentury Old Style" w:hAnsi="DepCentury Old Style"/>
        </w:rPr>
      </w:pPr>
    </w:p>
    <w:p w14:paraId="0D92329D" w14:textId="77777777" w:rsidR="00C30066" w:rsidRPr="00622EE4" w:rsidRDefault="00E267F1">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14:paraId="16484073" w14:textId="77777777" w:rsidTr="00C30066">
        <w:tc>
          <w:tcPr>
            <w:tcW w:w="4605" w:type="dxa"/>
          </w:tcPr>
          <w:p w14:paraId="3CAC66D6" w14:textId="77777777" w:rsidR="00C30066" w:rsidRPr="00C30066" w:rsidRDefault="008D796B">
            <w:pPr>
              <w:rPr>
                <w:b/>
                <w:sz w:val="24"/>
                <w:szCs w:val="24"/>
              </w:rPr>
            </w:pPr>
            <w:r w:rsidRPr="00C30066">
              <w:rPr>
                <w:b/>
                <w:sz w:val="24"/>
                <w:szCs w:val="24"/>
              </w:rPr>
              <w:t>Klagesak nr.:</w:t>
            </w:r>
          </w:p>
          <w:p w14:paraId="3CF1E341" w14:textId="77777777" w:rsidR="00C30066" w:rsidRPr="00C30066" w:rsidRDefault="00E267F1">
            <w:pPr>
              <w:rPr>
                <w:b/>
                <w:sz w:val="24"/>
                <w:szCs w:val="24"/>
              </w:rPr>
            </w:pPr>
          </w:p>
        </w:tc>
        <w:tc>
          <w:tcPr>
            <w:tcW w:w="4605" w:type="dxa"/>
          </w:tcPr>
          <w:p w14:paraId="26A80157" w14:textId="4AFF516B" w:rsidR="00C30066" w:rsidRPr="00C30066" w:rsidRDefault="00EB4E34">
            <w:pPr>
              <w:rPr>
                <w:b/>
                <w:sz w:val="24"/>
                <w:szCs w:val="24"/>
              </w:rPr>
            </w:pPr>
            <w:r>
              <w:rPr>
                <w:b/>
                <w:sz w:val="24"/>
                <w:szCs w:val="24"/>
              </w:rPr>
              <w:t>10</w:t>
            </w:r>
            <w:r w:rsidR="00FC2965">
              <w:rPr>
                <w:b/>
                <w:sz w:val="24"/>
                <w:szCs w:val="24"/>
              </w:rPr>
              <w:t>/2018</w:t>
            </w:r>
          </w:p>
        </w:tc>
      </w:tr>
      <w:tr w:rsidR="00092365" w14:paraId="5A81A9B6" w14:textId="77777777" w:rsidTr="00C30066">
        <w:tc>
          <w:tcPr>
            <w:tcW w:w="4605" w:type="dxa"/>
          </w:tcPr>
          <w:p w14:paraId="6CDD2715" w14:textId="77777777" w:rsidR="00C30066" w:rsidRPr="00C30066" w:rsidRDefault="008D796B">
            <w:pPr>
              <w:rPr>
                <w:b/>
                <w:sz w:val="24"/>
                <w:szCs w:val="24"/>
              </w:rPr>
            </w:pPr>
            <w:r w:rsidRPr="00C30066">
              <w:rPr>
                <w:b/>
                <w:sz w:val="24"/>
                <w:szCs w:val="24"/>
              </w:rPr>
              <w:t>Klager:</w:t>
            </w:r>
          </w:p>
          <w:p w14:paraId="7B315061" w14:textId="77777777" w:rsidR="00C30066" w:rsidRPr="00C30066" w:rsidRDefault="00E267F1">
            <w:pPr>
              <w:rPr>
                <w:b/>
                <w:sz w:val="24"/>
                <w:szCs w:val="24"/>
              </w:rPr>
            </w:pPr>
          </w:p>
        </w:tc>
        <w:tc>
          <w:tcPr>
            <w:tcW w:w="4605" w:type="dxa"/>
          </w:tcPr>
          <w:p w14:paraId="2DE58DE7" w14:textId="065FC01C" w:rsidR="00C30066" w:rsidRPr="00C30066" w:rsidRDefault="001E3CFC">
            <w:pPr>
              <w:rPr>
                <w:b/>
                <w:sz w:val="24"/>
                <w:szCs w:val="24"/>
              </w:rPr>
            </w:pPr>
            <w:proofErr w:type="spellStart"/>
            <w:r w:rsidRPr="001E3CFC">
              <w:rPr>
                <w:b/>
                <w:sz w:val="24"/>
                <w:szCs w:val="24"/>
                <w:highlight w:val="black"/>
              </w:rPr>
              <w:t>xxxxxxxxxxx</w:t>
            </w:r>
            <w:proofErr w:type="spellEnd"/>
          </w:p>
        </w:tc>
      </w:tr>
      <w:tr w:rsidR="00092365" w14:paraId="6C849665" w14:textId="77777777" w:rsidTr="00C30066">
        <w:tc>
          <w:tcPr>
            <w:tcW w:w="4605" w:type="dxa"/>
          </w:tcPr>
          <w:p w14:paraId="3B58A04E" w14:textId="77777777" w:rsidR="00C30066" w:rsidRPr="00C30066" w:rsidRDefault="008D796B">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520AAD79" w14:textId="77777777" w:rsidR="00C30066" w:rsidRPr="00C30066" w:rsidRDefault="00E267F1">
            <w:pPr>
              <w:rPr>
                <w:b/>
                <w:sz w:val="24"/>
                <w:szCs w:val="24"/>
              </w:rPr>
            </w:pPr>
          </w:p>
        </w:tc>
        <w:tc>
          <w:tcPr>
            <w:tcW w:w="4605" w:type="dxa"/>
          </w:tcPr>
          <w:p w14:paraId="7EADCC53" w14:textId="08A24F9E" w:rsidR="00C30066" w:rsidRPr="00C30066" w:rsidRDefault="00EB4E34" w:rsidP="00043DAC">
            <w:pPr>
              <w:rPr>
                <w:b/>
                <w:sz w:val="24"/>
                <w:szCs w:val="24"/>
              </w:rPr>
            </w:pPr>
            <w:r>
              <w:rPr>
                <w:b/>
                <w:sz w:val="24"/>
                <w:szCs w:val="24"/>
              </w:rPr>
              <w:t>Advokat Margrethe Hansen</w:t>
            </w:r>
          </w:p>
        </w:tc>
      </w:tr>
      <w:tr w:rsidR="00092365" w:rsidRPr="00B01AD1" w14:paraId="1B72E64A" w14:textId="77777777" w:rsidTr="00C30066">
        <w:tc>
          <w:tcPr>
            <w:tcW w:w="4605" w:type="dxa"/>
          </w:tcPr>
          <w:p w14:paraId="358A7F7A" w14:textId="77777777" w:rsidR="00C30066" w:rsidRPr="00C30066" w:rsidRDefault="008D796B" w:rsidP="00C30066">
            <w:pPr>
              <w:rPr>
                <w:b/>
                <w:sz w:val="24"/>
                <w:szCs w:val="24"/>
              </w:rPr>
            </w:pPr>
            <w:r w:rsidRPr="00C30066">
              <w:rPr>
                <w:b/>
                <w:sz w:val="24"/>
                <w:szCs w:val="24"/>
              </w:rPr>
              <w:t>Klagen gjelder:</w:t>
            </w:r>
          </w:p>
          <w:p w14:paraId="1D493C9F" w14:textId="77777777" w:rsidR="00C30066" w:rsidRPr="00C30066" w:rsidRDefault="00E267F1" w:rsidP="00C30066">
            <w:pPr>
              <w:rPr>
                <w:b/>
                <w:sz w:val="24"/>
                <w:szCs w:val="24"/>
              </w:rPr>
            </w:pPr>
          </w:p>
        </w:tc>
        <w:tc>
          <w:tcPr>
            <w:tcW w:w="4605" w:type="dxa"/>
          </w:tcPr>
          <w:p w14:paraId="1DA75650" w14:textId="77777777"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37A6F788" w14:textId="77777777" w:rsidR="00C30066" w:rsidRPr="005E7B5B" w:rsidRDefault="00E267F1" w:rsidP="00C30066">
            <w:pPr>
              <w:tabs>
                <w:tab w:val="left" w:pos="915"/>
              </w:tabs>
              <w:rPr>
                <w:b/>
                <w:sz w:val="24"/>
                <w:szCs w:val="24"/>
                <w:lang w:val="nn-NO"/>
              </w:rPr>
            </w:pPr>
          </w:p>
        </w:tc>
      </w:tr>
      <w:tr w:rsidR="00092365" w14:paraId="15CF7F9D" w14:textId="77777777" w:rsidTr="00C30066">
        <w:tc>
          <w:tcPr>
            <w:tcW w:w="4605" w:type="dxa"/>
          </w:tcPr>
          <w:p w14:paraId="21F95C1B" w14:textId="77777777"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764F4CA0" w14:textId="77777777" w:rsidR="00C30066" w:rsidRPr="00C30066" w:rsidRDefault="00E267F1" w:rsidP="00C30066">
            <w:pPr>
              <w:rPr>
                <w:b/>
                <w:sz w:val="24"/>
                <w:szCs w:val="24"/>
              </w:rPr>
            </w:pPr>
          </w:p>
        </w:tc>
        <w:tc>
          <w:tcPr>
            <w:tcW w:w="4605" w:type="dxa"/>
          </w:tcPr>
          <w:p w14:paraId="5B3B87A4" w14:textId="4BA8220D" w:rsidR="00C30066" w:rsidRPr="00C30066" w:rsidRDefault="00CF191C" w:rsidP="006C41A8">
            <w:pPr>
              <w:rPr>
                <w:b/>
                <w:sz w:val="24"/>
                <w:szCs w:val="24"/>
              </w:rPr>
            </w:pPr>
            <w:r>
              <w:rPr>
                <w:b/>
                <w:sz w:val="24"/>
                <w:szCs w:val="24"/>
              </w:rPr>
              <w:t>16. september</w:t>
            </w:r>
            <w:r w:rsidR="008D796B">
              <w:rPr>
                <w:b/>
                <w:sz w:val="24"/>
                <w:szCs w:val="24"/>
              </w:rPr>
              <w:t xml:space="preserve"> 2019</w:t>
            </w:r>
          </w:p>
        </w:tc>
      </w:tr>
      <w:tr w:rsidR="00092365" w:rsidRPr="00FC2965" w14:paraId="46315690" w14:textId="77777777" w:rsidTr="00C30066">
        <w:tc>
          <w:tcPr>
            <w:tcW w:w="4605" w:type="dxa"/>
          </w:tcPr>
          <w:p w14:paraId="545F6620" w14:textId="77777777" w:rsidR="00C30066" w:rsidRPr="00C30066" w:rsidRDefault="008D796B" w:rsidP="00C30066">
            <w:pPr>
              <w:rPr>
                <w:b/>
                <w:sz w:val="24"/>
                <w:szCs w:val="24"/>
              </w:rPr>
            </w:pPr>
            <w:r w:rsidRPr="00C30066">
              <w:rPr>
                <w:b/>
                <w:sz w:val="24"/>
                <w:szCs w:val="24"/>
              </w:rPr>
              <w:t>I behandlingen har deltatt:</w:t>
            </w:r>
          </w:p>
          <w:p w14:paraId="6ADDCD63" w14:textId="77777777" w:rsidR="00C30066" w:rsidRPr="00C30066" w:rsidRDefault="00E267F1" w:rsidP="00C30066">
            <w:pPr>
              <w:rPr>
                <w:b/>
                <w:sz w:val="24"/>
                <w:szCs w:val="24"/>
              </w:rPr>
            </w:pPr>
          </w:p>
        </w:tc>
        <w:tc>
          <w:tcPr>
            <w:tcW w:w="4605" w:type="dxa"/>
          </w:tcPr>
          <w:p w14:paraId="5A1D4127" w14:textId="72AF201A" w:rsidR="00803282" w:rsidRPr="00543FFE" w:rsidRDefault="00CF191C" w:rsidP="00803282">
            <w:pPr>
              <w:rPr>
                <w:rFonts w:ascii="DepCentury Old Style" w:hAnsi="DepCentury Old Style"/>
                <w:b/>
                <w:sz w:val="24"/>
                <w:szCs w:val="24"/>
                <w:lang w:val="nn-NO"/>
              </w:rPr>
            </w:pPr>
            <w:r>
              <w:rPr>
                <w:rFonts w:ascii="DepCentury Old Style" w:hAnsi="DepCentury Old Style"/>
                <w:b/>
                <w:sz w:val="24"/>
                <w:szCs w:val="24"/>
                <w:lang w:val="nn-NO"/>
              </w:rPr>
              <w:t>Claus Brynildsen</w:t>
            </w:r>
          </w:p>
          <w:p w14:paraId="2F596E7A"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14F01B16"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Trond Jørgensen</w:t>
            </w:r>
          </w:p>
          <w:p w14:paraId="5A4BC985"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87EEBCE" w14:textId="77777777" w:rsidR="00C30066" w:rsidRPr="00C30066" w:rsidRDefault="00E267F1" w:rsidP="00C30066">
            <w:pPr>
              <w:rPr>
                <w:b/>
                <w:sz w:val="24"/>
                <w:szCs w:val="24"/>
                <w:lang w:val="nn-NO"/>
              </w:rPr>
            </w:pPr>
          </w:p>
          <w:p w14:paraId="2828F450" w14:textId="77777777" w:rsidR="00C30066" w:rsidRPr="00FC2965" w:rsidRDefault="00E267F1" w:rsidP="00C30066">
            <w:pPr>
              <w:rPr>
                <w:b/>
                <w:sz w:val="24"/>
                <w:szCs w:val="24"/>
                <w:lang w:val="nn-NO"/>
              </w:rPr>
            </w:pPr>
          </w:p>
        </w:tc>
      </w:tr>
      <w:tr w:rsidR="00092365" w14:paraId="40D49053" w14:textId="77777777" w:rsidTr="00C30066">
        <w:trPr>
          <w:trHeight w:val="471"/>
        </w:trPr>
        <w:tc>
          <w:tcPr>
            <w:tcW w:w="4605" w:type="dxa"/>
          </w:tcPr>
          <w:p w14:paraId="6DD2A04F" w14:textId="77777777" w:rsidR="00C30066" w:rsidRPr="00C30066" w:rsidRDefault="008D796B" w:rsidP="00C30066">
            <w:pPr>
              <w:rPr>
                <w:b/>
                <w:sz w:val="24"/>
                <w:szCs w:val="24"/>
              </w:rPr>
            </w:pPr>
            <w:r w:rsidRPr="00C30066">
              <w:rPr>
                <w:b/>
                <w:sz w:val="24"/>
                <w:szCs w:val="24"/>
              </w:rPr>
              <w:t>Konklusjon:</w:t>
            </w:r>
          </w:p>
          <w:p w14:paraId="445CFA46" w14:textId="77777777" w:rsidR="00C30066" w:rsidRPr="00C30066" w:rsidRDefault="00E267F1" w:rsidP="00C30066">
            <w:pPr>
              <w:rPr>
                <w:b/>
                <w:sz w:val="24"/>
                <w:szCs w:val="24"/>
              </w:rPr>
            </w:pPr>
          </w:p>
        </w:tc>
        <w:tc>
          <w:tcPr>
            <w:tcW w:w="4605" w:type="dxa"/>
          </w:tcPr>
          <w:p w14:paraId="3DFA27C5" w14:textId="6C000D4C" w:rsidR="00C30066" w:rsidRPr="00C30066" w:rsidRDefault="00A409B5" w:rsidP="00C30066">
            <w:pPr>
              <w:rPr>
                <w:b/>
                <w:sz w:val="24"/>
                <w:szCs w:val="24"/>
              </w:rPr>
            </w:pPr>
            <w:r>
              <w:rPr>
                <w:b/>
                <w:sz w:val="24"/>
                <w:szCs w:val="24"/>
              </w:rPr>
              <w:t xml:space="preserve">Klagen </w:t>
            </w:r>
            <w:r w:rsidR="00B43399">
              <w:rPr>
                <w:b/>
                <w:sz w:val="24"/>
                <w:szCs w:val="24"/>
              </w:rPr>
              <w:t xml:space="preserve">på avslag om særskilt kompensasjon </w:t>
            </w:r>
            <w:r>
              <w:rPr>
                <w:b/>
                <w:sz w:val="24"/>
                <w:szCs w:val="24"/>
              </w:rPr>
              <w:t>tas</w:t>
            </w:r>
            <w:r w:rsidR="008D796B">
              <w:rPr>
                <w:b/>
                <w:sz w:val="24"/>
                <w:szCs w:val="24"/>
              </w:rPr>
              <w:t xml:space="preserve"> </w:t>
            </w:r>
            <w:r w:rsidR="00EB4E34">
              <w:rPr>
                <w:b/>
                <w:sz w:val="24"/>
                <w:szCs w:val="24"/>
              </w:rPr>
              <w:t xml:space="preserve">delvis </w:t>
            </w:r>
            <w:r w:rsidR="008D796B">
              <w:rPr>
                <w:b/>
                <w:sz w:val="24"/>
                <w:szCs w:val="24"/>
              </w:rPr>
              <w:t>til følge.</w:t>
            </w:r>
            <w:r w:rsidR="00B43399">
              <w:rPr>
                <w:b/>
                <w:sz w:val="24"/>
                <w:szCs w:val="24"/>
              </w:rPr>
              <w:t xml:space="preserve"> Klagen over dekning av salær tas til følge.</w:t>
            </w:r>
          </w:p>
        </w:tc>
      </w:tr>
    </w:tbl>
    <w:p w14:paraId="35B19F3D" w14:textId="77777777" w:rsidR="00B323AF" w:rsidRPr="00C30066" w:rsidRDefault="00E267F1">
      <w:pPr>
        <w:rPr>
          <w:b/>
          <w:sz w:val="24"/>
          <w:szCs w:val="24"/>
        </w:rPr>
      </w:pPr>
    </w:p>
    <w:p w14:paraId="7A36ADE4" w14:textId="77777777" w:rsidR="00B323AF" w:rsidRDefault="008D796B">
      <w:pPr>
        <w:pStyle w:val="Topptekst"/>
        <w:tabs>
          <w:tab w:val="clear" w:pos="4536"/>
          <w:tab w:val="clear" w:pos="9072"/>
          <w:tab w:val="left" w:pos="5850"/>
        </w:tabs>
      </w:pPr>
      <w:r>
        <w:tab/>
      </w:r>
    </w:p>
    <w:p w14:paraId="1EB9EFA7" w14:textId="77777777"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14:paraId="5E2B9BD4" w14:textId="77777777" w:rsidR="00C30066" w:rsidRDefault="008D796B">
      <w:pPr>
        <w:rPr>
          <w:rFonts w:ascii="DepCentury Old Style" w:hAnsi="DepCentury Old Style"/>
          <w:sz w:val="22"/>
          <w:szCs w:val="22"/>
        </w:rPr>
      </w:pPr>
      <w:r>
        <w:rPr>
          <w:rFonts w:ascii="DepCentury Old Style" w:hAnsi="DepCentury Old Style"/>
          <w:sz w:val="22"/>
          <w:szCs w:val="22"/>
        </w:rPr>
        <w:br w:type="page"/>
      </w:r>
    </w:p>
    <w:p w14:paraId="4A05FCC4" w14:textId="77777777"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62BEC27E" w14:textId="77777777" w:rsidR="00C30066" w:rsidRDefault="00E267F1">
      <w:pPr>
        <w:pStyle w:val="Tekst"/>
        <w:spacing w:line="240" w:lineRule="exact"/>
        <w:rPr>
          <w:rFonts w:ascii="DepCentury Old Style" w:hAnsi="DepCentury Old Style"/>
          <w:sz w:val="22"/>
          <w:szCs w:val="22"/>
        </w:rPr>
      </w:pPr>
    </w:p>
    <w:p w14:paraId="49C605EC" w14:textId="2189FFB3" w:rsidR="00A409B5" w:rsidRDefault="00A409B5" w:rsidP="00A409B5">
      <w:pPr>
        <w:rPr>
          <w:rFonts w:ascii="DepCentury Old Style" w:hAnsi="DepCentury Old Style"/>
          <w:sz w:val="22"/>
          <w:szCs w:val="22"/>
        </w:rPr>
      </w:pPr>
      <w:r>
        <w:rPr>
          <w:rFonts w:ascii="DepCentury Old Style" w:hAnsi="DepCentury Old Style"/>
          <w:sz w:val="22"/>
          <w:szCs w:val="22"/>
        </w:rPr>
        <w:t>Klagen gjelder krav om kompensasjon etter forskrift 2009-12-22 nr. 1768 om særskilt kompensasjonsordning for psykiske belastningsskader som følge av deltagelse i internasjonale operasjoner. Klagen omhandler</w:t>
      </w:r>
      <w:r w:rsidRPr="003B540E">
        <w:rPr>
          <w:rFonts w:ascii="DepCentury Old Style" w:hAnsi="DepCentury Old Style"/>
          <w:sz w:val="22"/>
          <w:szCs w:val="22"/>
        </w:rPr>
        <w:t xml:space="preserve"> krav om kompensasjon etter ordningens </w:t>
      </w:r>
      <w:r>
        <w:rPr>
          <w:rFonts w:ascii="DepCentury Old Style" w:hAnsi="DepCentury Old Style"/>
          <w:sz w:val="22"/>
          <w:szCs w:val="22"/>
        </w:rPr>
        <w:t xml:space="preserve">del I og (35 G) og </w:t>
      </w:r>
      <w:r w:rsidRPr="003B540E">
        <w:rPr>
          <w:rFonts w:ascii="DepCentury Old Style" w:hAnsi="DepCentury Old Style"/>
          <w:sz w:val="22"/>
          <w:szCs w:val="22"/>
        </w:rPr>
        <w:t>del II (65 G), jf. §</w:t>
      </w:r>
      <w:r>
        <w:rPr>
          <w:rFonts w:ascii="DepCentury Old Style" w:hAnsi="DepCentury Old Style"/>
          <w:sz w:val="22"/>
          <w:szCs w:val="22"/>
        </w:rPr>
        <w:t>§ 3 og</w:t>
      </w:r>
      <w:r w:rsidRPr="003B540E">
        <w:rPr>
          <w:rFonts w:ascii="DepCentury Old Style" w:hAnsi="DepCentury Old Style"/>
          <w:sz w:val="22"/>
          <w:szCs w:val="22"/>
        </w:rPr>
        <w:t xml:space="preserve"> 4a.</w:t>
      </w:r>
    </w:p>
    <w:p w14:paraId="46233E7C" w14:textId="5120E753" w:rsidR="00071EFF" w:rsidRDefault="00071EFF" w:rsidP="00A409B5">
      <w:pPr>
        <w:rPr>
          <w:rFonts w:ascii="DepCentury Old Style" w:hAnsi="DepCentury Old Style"/>
          <w:sz w:val="22"/>
          <w:szCs w:val="22"/>
        </w:rPr>
      </w:pPr>
    </w:p>
    <w:p w14:paraId="2D76EC14" w14:textId="77777777" w:rsidR="006330CB" w:rsidRDefault="00071EFF" w:rsidP="007567BC">
      <w:pPr>
        <w:spacing w:line="480" w:lineRule="auto"/>
        <w:rPr>
          <w:rFonts w:ascii="DepCentury Old Style" w:hAnsi="DepCentury Old Style"/>
          <w:sz w:val="22"/>
          <w:szCs w:val="22"/>
        </w:rPr>
      </w:pPr>
      <w:r>
        <w:rPr>
          <w:rFonts w:ascii="DepCentury Old Style" w:hAnsi="DepCentury Old Style"/>
          <w:sz w:val="22"/>
          <w:szCs w:val="22"/>
        </w:rPr>
        <w:t xml:space="preserve">Klagen gjelder også dekning av utgifter til juridisk bistand, jf. forskriften </w:t>
      </w:r>
      <w:r w:rsidR="007567BC">
        <w:rPr>
          <w:rFonts w:ascii="DepCentury Old Style" w:hAnsi="DepCentury Old Style"/>
          <w:sz w:val="22"/>
          <w:szCs w:val="22"/>
        </w:rPr>
        <w:t>§ 13.</w:t>
      </w:r>
    </w:p>
    <w:p w14:paraId="073B239E" w14:textId="0EFAC4D5" w:rsidR="006330CB" w:rsidRDefault="001E3CFC" w:rsidP="006330CB">
      <w:pPr>
        <w:rPr>
          <w:rFonts w:ascii="DepCentury Old Style" w:hAnsi="DepCentury Old Style"/>
          <w:sz w:val="22"/>
          <w:szCs w:val="22"/>
        </w:rPr>
      </w:pPr>
      <w:proofErr w:type="spellStart"/>
      <w:r w:rsidRPr="001E3CFC">
        <w:rPr>
          <w:rFonts w:ascii="DepCentury Old Style" w:hAnsi="DepCentury Old Style"/>
          <w:sz w:val="22"/>
          <w:szCs w:val="22"/>
          <w:highlight w:val="black"/>
        </w:rPr>
        <w:t>xxxxxxxxxxx</w:t>
      </w:r>
      <w:proofErr w:type="spellEnd"/>
      <w:r w:rsidR="006330CB">
        <w:rPr>
          <w:rFonts w:ascii="DepCentury Old Style" w:hAnsi="DepCentury Old Style"/>
          <w:sz w:val="22"/>
          <w:szCs w:val="22"/>
        </w:rPr>
        <w:t>, heretter kalt k</w:t>
      </w:r>
      <w:r>
        <w:rPr>
          <w:rFonts w:ascii="DepCentury Old Style" w:hAnsi="DepCentury Old Style"/>
          <w:sz w:val="22"/>
          <w:szCs w:val="22"/>
        </w:rPr>
        <w:t xml:space="preserve">lager, er født </w:t>
      </w:r>
      <w:proofErr w:type="spellStart"/>
      <w:r w:rsidRPr="001E3CFC">
        <w:rPr>
          <w:rFonts w:ascii="DepCentury Old Style" w:hAnsi="DepCentury Old Style"/>
          <w:sz w:val="22"/>
          <w:szCs w:val="22"/>
          <w:highlight w:val="black"/>
        </w:rPr>
        <w:t>xxxxxxxxxxxxx</w:t>
      </w:r>
      <w:proofErr w:type="spellEnd"/>
      <w:r>
        <w:rPr>
          <w:rFonts w:ascii="DepCentury Old Style" w:hAnsi="DepCentury Old Style"/>
          <w:sz w:val="22"/>
          <w:szCs w:val="22"/>
        </w:rPr>
        <w:t xml:space="preserve">. Han tjenestegjorde i </w:t>
      </w:r>
      <w:proofErr w:type="spellStart"/>
      <w:r w:rsidRPr="001E3CFC">
        <w:rPr>
          <w:rFonts w:ascii="DepCentury Old Style" w:hAnsi="DepCentury Old Style"/>
          <w:sz w:val="22"/>
          <w:szCs w:val="22"/>
          <w:highlight w:val="black"/>
        </w:rPr>
        <w:t>xxxxxxx</w:t>
      </w:r>
      <w:proofErr w:type="spellEnd"/>
      <w:r>
        <w:rPr>
          <w:rFonts w:ascii="DepCentury Old Style" w:hAnsi="DepCentury Old Style"/>
          <w:sz w:val="22"/>
          <w:szCs w:val="22"/>
        </w:rPr>
        <w:t xml:space="preserve"> som sjåfør fra </w:t>
      </w:r>
      <w:proofErr w:type="spellStart"/>
      <w:r w:rsidRPr="001E3CFC">
        <w:rPr>
          <w:rFonts w:ascii="DepCentury Old Style" w:hAnsi="DepCentury Old Style"/>
          <w:sz w:val="22"/>
          <w:szCs w:val="22"/>
          <w:highlight w:val="black"/>
        </w:rPr>
        <w:t>xxxxxxxxxxxx</w:t>
      </w:r>
      <w:proofErr w:type="spellEnd"/>
      <w:r>
        <w:rPr>
          <w:rFonts w:ascii="DepCentury Old Style" w:hAnsi="DepCentury Old Style"/>
          <w:sz w:val="22"/>
          <w:szCs w:val="22"/>
        </w:rPr>
        <w:t xml:space="preserve"> til </w:t>
      </w:r>
      <w:proofErr w:type="spellStart"/>
      <w:r w:rsidRPr="001E3CFC">
        <w:rPr>
          <w:rFonts w:ascii="DepCentury Old Style" w:hAnsi="DepCentury Old Style"/>
          <w:sz w:val="22"/>
          <w:szCs w:val="22"/>
          <w:highlight w:val="black"/>
        </w:rPr>
        <w:t>xxxxxxxxxxx</w:t>
      </w:r>
      <w:proofErr w:type="spellEnd"/>
      <w:r w:rsidR="006330CB">
        <w:rPr>
          <w:rFonts w:ascii="DepCentury Old Style" w:hAnsi="DepCentury Old Style"/>
          <w:sz w:val="22"/>
          <w:szCs w:val="22"/>
        </w:rPr>
        <w:t>.</w:t>
      </w:r>
    </w:p>
    <w:p w14:paraId="4FB72BE2" w14:textId="411B6973" w:rsidR="006330CB" w:rsidRDefault="006330CB" w:rsidP="006330CB">
      <w:pPr>
        <w:rPr>
          <w:rFonts w:ascii="DepCentury Old Style" w:hAnsi="DepCentury Old Style"/>
          <w:sz w:val="22"/>
          <w:szCs w:val="22"/>
        </w:rPr>
      </w:pPr>
    </w:p>
    <w:p w14:paraId="3FA16CB5" w14:textId="5AEA380D" w:rsidR="003232F1" w:rsidRDefault="003232F1" w:rsidP="006330CB">
      <w:pPr>
        <w:rPr>
          <w:rFonts w:ascii="DepCentury Old Style" w:hAnsi="DepCentury Old Style"/>
          <w:sz w:val="22"/>
          <w:szCs w:val="22"/>
        </w:rPr>
      </w:pPr>
      <w:r>
        <w:rPr>
          <w:rFonts w:ascii="DepCentury Old Style" w:hAnsi="DepCentury Old Style"/>
          <w:sz w:val="22"/>
          <w:szCs w:val="22"/>
        </w:rPr>
        <w:t>Klager er født og oppvokst i Tromsø og Tromsdalen. Han har en 7 år yngre bror. Foreldrene skilte seg da klager var voksen. Faren bor i dag på Sortland og moren bor i Tromsø. Faren beskrives som streng, autoritær, ste</w:t>
      </w:r>
      <w:r w:rsidR="00D962E2">
        <w:rPr>
          <w:rFonts w:ascii="DepCentury Old Style" w:hAnsi="DepCentury Old Style"/>
          <w:sz w:val="22"/>
          <w:szCs w:val="22"/>
        </w:rPr>
        <w:t>r</w:t>
      </w:r>
      <w:r>
        <w:rPr>
          <w:rFonts w:ascii="DepCentury Old Style" w:hAnsi="DepCentury Old Style"/>
          <w:sz w:val="22"/>
          <w:szCs w:val="22"/>
        </w:rPr>
        <w:t>k og tilkneppet. Klagers far hadde tjenestegjor</w:t>
      </w:r>
      <w:r w:rsidR="001E3CFC">
        <w:rPr>
          <w:rFonts w:ascii="DepCentury Old Style" w:hAnsi="DepCentury Old Style"/>
          <w:sz w:val="22"/>
          <w:szCs w:val="22"/>
        </w:rPr>
        <w:t xml:space="preserve">t i de norske FN-styrkene i </w:t>
      </w:r>
      <w:proofErr w:type="spellStart"/>
      <w:r w:rsidR="001E3CFC" w:rsidRPr="001E3CFC">
        <w:rPr>
          <w:rFonts w:ascii="DepCentury Old Style" w:hAnsi="DepCentury Old Style"/>
          <w:sz w:val="22"/>
          <w:szCs w:val="22"/>
          <w:highlight w:val="black"/>
        </w:rPr>
        <w:t>xxxxxx</w:t>
      </w:r>
      <w:proofErr w:type="spellEnd"/>
      <w:r>
        <w:rPr>
          <w:rFonts w:ascii="DepCentury Old Style" w:hAnsi="DepCentury Old Style"/>
          <w:sz w:val="22"/>
          <w:szCs w:val="22"/>
        </w:rPr>
        <w:t>, og dette skal klager ha vært opptatt av. Moren beskrives som tilbaketrukkent og fåmælt, og ga lite omsorg til barna. Klager mener han og broren ble utsatt for omsorgssvikt fra foreldrene, og forholdet til faren har også vært gjennomgangstema i de fleste terapiforløp klager har vært i fra tidlig 90-tallet. Klager har nå et stabilt forhold til foreldrene.</w:t>
      </w:r>
    </w:p>
    <w:p w14:paraId="1CBD098B" w14:textId="77777777" w:rsidR="003232F1" w:rsidRDefault="003232F1" w:rsidP="006330CB">
      <w:pPr>
        <w:rPr>
          <w:rFonts w:ascii="DepCentury Old Style" w:hAnsi="DepCentury Old Style"/>
          <w:sz w:val="22"/>
          <w:szCs w:val="22"/>
        </w:rPr>
      </w:pPr>
    </w:p>
    <w:p w14:paraId="53A94448" w14:textId="38A1336D" w:rsidR="006330CB" w:rsidRDefault="003232F1" w:rsidP="006330CB">
      <w:pPr>
        <w:rPr>
          <w:rFonts w:ascii="DepCentury Old Style" w:hAnsi="DepCentury Old Style"/>
          <w:sz w:val="22"/>
          <w:szCs w:val="22"/>
        </w:rPr>
      </w:pPr>
      <w:r>
        <w:rPr>
          <w:rFonts w:ascii="DepCentury Old Style" w:hAnsi="DepCentury Old Style"/>
          <w:sz w:val="22"/>
          <w:szCs w:val="22"/>
        </w:rPr>
        <w:t xml:space="preserve">Klager har hatt et nært og godt forhold til broren gjennom oppveksten, og klager mener selv at det var han som tok seg av broren da de var små. Klager har fortalt at bestemoren var hans «bauta» i oppveksten. </w:t>
      </w:r>
      <w:r w:rsidR="00D962E2">
        <w:rPr>
          <w:rFonts w:ascii="DepCentury Old Style" w:hAnsi="DepCentury Old Style"/>
          <w:sz w:val="22"/>
          <w:szCs w:val="22"/>
        </w:rPr>
        <w:t>Da</w:t>
      </w:r>
      <w:r>
        <w:rPr>
          <w:rFonts w:ascii="DepCentury Old Style" w:hAnsi="DepCentury Old Style"/>
          <w:sz w:val="22"/>
          <w:szCs w:val="22"/>
        </w:rPr>
        <w:t xml:space="preserve"> klager var 16 år ble bestemoren alvorlig psykisk syk og tvangsinnlagt på psykiatrisk avdeling. Kort tid etter hun ble utskrevet derfra tok hun sitt eget liv. Klager har selv beskrevet dette som at verden raste sammen for han og som et stort markert traume. </w:t>
      </w:r>
    </w:p>
    <w:p w14:paraId="10F1C9F1" w14:textId="26DCDF52" w:rsidR="003232F1" w:rsidRDefault="003232F1" w:rsidP="006330CB">
      <w:pPr>
        <w:rPr>
          <w:rFonts w:ascii="DepCentury Old Style" w:hAnsi="DepCentury Old Style"/>
          <w:sz w:val="22"/>
          <w:szCs w:val="22"/>
        </w:rPr>
      </w:pPr>
    </w:p>
    <w:p w14:paraId="75CDA0B1" w14:textId="75ED64AE" w:rsidR="00252C82" w:rsidRDefault="003232F1" w:rsidP="006330CB">
      <w:pPr>
        <w:rPr>
          <w:rFonts w:ascii="DepCentury Old Style" w:hAnsi="DepCentury Old Style"/>
          <w:sz w:val="22"/>
          <w:szCs w:val="22"/>
        </w:rPr>
      </w:pPr>
      <w:r>
        <w:rPr>
          <w:rFonts w:ascii="DepCentury Old Style" w:hAnsi="DepCentury Old Style"/>
          <w:sz w:val="22"/>
          <w:szCs w:val="22"/>
        </w:rPr>
        <w:t>Klager fullførte grunnskole og videregående skole i Tromsdalen. Han har fortalt at han ble mobbet på grunnskolen</w:t>
      </w:r>
      <w:r w:rsidR="00FA11B8">
        <w:rPr>
          <w:rFonts w:ascii="DepCentury Old Style" w:hAnsi="DepCentury Old Style"/>
          <w:sz w:val="22"/>
          <w:szCs w:val="22"/>
        </w:rPr>
        <w:t xml:space="preserve">, men det fremkommer ikke noe som tyder på at mobbingen har hatt noen varig traumatiserende effekt på han. </w:t>
      </w:r>
      <w:r w:rsidR="00252C82">
        <w:rPr>
          <w:rFonts w:ascii="DepCentury Old Style" w:hAnsi="DepCentury Old Style"/>
          <w:sz w:val="22"/>
          <w:szCs w:val="22"/>
        </w:rPr>
        <w:t>Ha</w:t>
      </w:r>
      <w:r w:rsidR="00B43399">
        <w:rPr>
          <w:rFonts w:ascii="DepCentury Old Style" w:hAnsi="DepCentury Old Style"/>
          <w:sz w:val="22"/>
          <w:szCs w:val="22"/>
        </w:rPr>
        <w:t>n skal ha vært aktiv og sosial i</w:t>
      </w:r>
      <w:r w:rsidR="00252C82">
        <w:rPr>
          <w:rFonts w:ascii="DepCentury Old Style" w:hAnsi="DepCentury Old Style"/>
          <w:sz w:val="22"/>
          <w:szCs w:val="22"/>
        </w:rPr>
        <w:t xml:space="preserve"> ungdomsåren</w:t>
      </w:r>
      <w:r w:rsidR="00B43399">
        <w:rPr>
          <w:rFonts w:ascii="DepCentury Old Style" w:hAnsi="DepCentury Old Style"/>
          <w:sz w:val="22"/>
          <w:szCs w:val="22"/>
        </w:rPr>
        <w:t>e og drev lenge med fotball og s</w:t>
      </w:r>
      <w:r w:rsidR="00252C82">
        <w:rPr>
          <w:rFonts w:ascii="DepCentury Old Style" w:hAnsi="DepCentury Old Style"/>
          <w:sz w:val="22"/>
          <w:szCs w:val="22"/>
        </w:rPr>
        <w:t xml:space="preserve">peider. </w:t>
      </w:r>
      <w:r w:rsidR="00372D5C">
        <w:rPr>
          <w:rFonts w:ascii="DepCentury Old Style" w:hAnsi="DepCentury Old Style"/>
          <w:sz w:val="22"/>
          <w:szCs w:val="22"/>
        </w:rPr>
        <w:t>I 1989 opplevde</w:t>
      </w:r>
      <w:r w:rsidR="00252C82">
        <w:rPr>
          <w:rFonts w:ascii="DepCentury Old Style" w:hAnsi="DepCentury Old Style"/>
          <w:sz w:val="22"/>
          <w:szCs w:val="22"/>
        </w:rPr>
        <w:t xml:space="preserve"> klager at hans </w:t>
      </w:r>
      <w:r w:rsidR="00372D5C">
        <w:rPr>
          <w:rFonts w:ascii="DepCentury Old Style" w:hAnsi="DepCentury Old Style"/>
          <w:sz w:val="22"/>
          <w:szCs w:val="22"/>
        </w:rPr>
        <w:t>pa</w:t>
      </w:r>
      <w:r w:rsidR="00B43399">
        <w:rPr>
          <w:rFonts w:ascii="DepCentury Old Style" w:hAnsi="DepCentury Old Style"/>
          <w:sz w:val="22"/>
          <w:szCs w:val="22"/>
        </w:rPr>
        <w:t>truljefører gjennom mange år døde</w:t>
      </w:r>
      <w:r w:rsidR="00372D5C">
        <w:rPr>
          <w:rFonts w:ascii="DepCentury Old Style" w:hAnsi="DepCentury Old Style"/>
          <w:sz w:val="22"/>
          <w:szCs w:val="22"/>
        </w:rPr>
        <w:t xml:space="preserve"> i en flystyrt</w:t>
      </w:r>
      <w:r w:rsidR="00B43399">
        <w:rPr>
          <w:rFonts w:ascii="DepCentury Old Style" w:hAnsi="DepCentury Old Style"/>
          <w:sz w:val="22"/>
          <w:szCs w:val="22"/>
        </w:rPr>
        <w:t xml:space="preserve"> i Bardufoss, og klager opplevde</w:t>
      </w:r>
      <w:r w:rsidR="00372D5C">
        <w:rPr>
          <w:rFonts w:ascii="DepCentury Old Style" w:hAnsi="DepCentury Old Style"/>
          <w:sz w:val="22"/>
          <w:szCs w:val="22"/>
        </w:rPr>
        <w:t xml:space="preserve"> sjokk, savn og det han selv beskriver som et traume.</w:t>
      </w:r>
    </w:p>
    <w:p w14:paraId="01E18C69" w14:textId="77777777" w:rsidR="00252C82" w:rsidRDefault="00252C82" w:rsidP="006330CB">
      <w:pPr>
        <w:rPr>
          <w:rFonts w:ascii="DepCentury Old Style" w:hAnsi="DepCentury Old Style"/>
          <w:sz w:val="22"/>
          <w:szCs w:val="22"/>
        </w:rPr>
      </w:pPr>
    </w:p>
    <w:p w14:paraId="02700C2F" w14:textId="4AE5C1CD" w:rsidR="003232F1" w:rsidRDefault="00FA11B8" w:rsidP="006330CB">
      <w:pPr>
        <w:rPr>
          <w:rFonts w:ascii="DepCentury Old Style" w:hAnsi="DepCentury Old Style"/>
          <w:sz w:val="22"/>
          <w:szCs w:val="22"/>
        </w:rPr>
      </w:pPr>
      <w:r>
        <w:rPr>
          <w:rFonts w:ascii="DepCentury Old Style" w:hAnsi="DepCentury Old Style"/>
          <w:sz w:val="22"/>
          <w:szCs w:val="22"/>
        </w:rPr>
        <w:t>Klager gjennomførte førstegangstjenesten</w:t>
      </w:r>
      <w:r w:rsidRPr="00FA11B8">
        <w:rPr>
          <w:rFonts w:ascii="DepCentury Old Style" w:hAnsi="DepCentury Old Style"/>
          <w:sz w:val="22"/>
          <w:szCs w:val="22"/>
        </w:rPr>
        <w:t xml:space="preserve"> </w:t>
      </w:r>
      <w:r>
        <w:rPr>
          <w:rFonts w:ascii="DepCentury Old Style" w:hAnsi="DepCentury Old Style"/>
          <w:sz w:val="22"/>
          <w:szCs w:val="22"/>
        </w:rPr>
        <w:t>i 1985/86. Klager tok ex-</w:t>
      </w:r>
      <w:proofErr w:type="spellStart"/>
      <w:r>
        <w:rPr>
          <w:rFonts w:ascii="DepCentury Old Style" w:hAnsi="DepCentury Old Style"/>
          <w:sz w:val="22"/>
          <w:szCs w:val="22"/>
        </w:rPr>
        <w:t>phil</w:t>
      </w:r>
      <w:proofErr w:type="spellEnd"/>
      <w:r>
        <w:rPr>
          <w:rFonts w:ascii="DepCentury Old Style" w:hAnsi="DepCentury Old Style"/>
          <w:sz w:val="22"/>
          <w:szCs w:val="22"/>
        </w:rPr>
        <w:t xml:space="preserve"> høsten 1986, og begynte på jus-studiet. Han møtte ikke til eksamen våren 1987, men tok eksamen i 1988. Han startet på 2. avdeling men avbrøt s</w:t>
      </w:r>
      <w:r w:rsidR="001E3CFC">
        <w:rPr>
          <w:rFonts w:ascii="DepCentury Old Style" w:hAnsi="DepCentury Old Style"/>
          <w:sz w:val="22"/>
          <w:szCs w:val="22"/>
        </w:rPr>
        <w:t xml:space="preserve">tudiene og søkte seg til </w:t>
      </w:r>
      <w:proofErr w:type="spellStart"/>
      <w:r w:rsidR="001E3CFC" w:rsidRPr="001E3CFC">
        <w:rPr>
          <w:rFonts w:ascii="DepCentury Old Style" w:hAnsi="DepCentury Old Style"/>
          <w:sz w:val="22"/>
          <w:szCs w:val="22"/>
          <w:highlight w:val="black"/>
        </w:rPr>
        <w:t>xxxxxxx</w:t>
      </w:r>
      <w:proofErr w:type="spellEnd"/>
      <w:r>
        <w:rPr>
          <w:rFonts w:ascii="DepCentury Old Style" w:hAnsi="DepCentury Old Style"/>
          <w:sz w:val="22"/>
          <w:szCs w:val="22"/>
        </w:rPr>
        <w:t xml:space="preserve">. Klager </w:t>
      </w:r>
      <w:r w:rsidR="00252C82">
        <w:rPr>
          <w:rFonts w:ascii="DepCentury Old Style" w:hAnsi="DepCentury Old Style"/>
          <w:sz w:val="22"/>
          <w:szCs w:val="22"/>
        </w:rPr>
        <w:t>var på dette tidspunktet politisk aktiv. Etter militærtjenesten kjørte klager en periode drosje i Tromsø. I forbindelse med en vakt kjørte han på en ung jente så hun ble alvorlig skadd. Klager har forklart at han holdt på å kollapse i sjokk, skyld og skam etter ulykken. Etter denne hendelsen startet klager sin første behandlingsserie hos psykolog ved Psykiatrisk poliklinikk i Tromsø, og han skal ha fortsatt der i flere år.</w:t>
      </w:r>
    </w:p>
    <w:p w14:paraId="1F6F62BE" w14:textId="77777777" w:rsidR="00D3264A" w:rsidRDefault="00D3264A" w:rsidP="006330CB">
      <w:pPr>
        <w:rPr>
          <w:rFonts w:ascii="DepCentury Old Style" w:hAnsi="DepCentury Old Style"/>
          <w:sz w:val="22"/>
          <w:szCs w:val="22"/>
        </w:rPr>
      </w:pPr>
    </w:p>
    <w:p w14:paraId="0D47E1F2" w14:textId="77777777" w:rsidR="00D3264A" w:rsidRDefault="00D3264A" w:rsidP="00D3264A">
      <w:pPr>
        <w:rPr>
          <w:rFonts w:ascii="DepCentury Old Style" w:hAnsi="DepCentury Old Style"/>
          <w:sz w:val="22"/>
          <w:szCs w:val="22"/>
        </w:rPr>
      </w:pPr>
      <w:r>
        <w:rPr>
          <w:rFonts w:ascii="DepCentury Old Style" w:hAnsi="DepCentury Old Style"/>
          <w:sz w:val="22"/>
          <w:szCs w:val="22"/>
        </w:rPr>
        <w:t>Når det gjelder psykisk helse før tjenesten, har klager selv vist til at han allerede i ungdomsårene hadde sosial angst, og at han var spesielt sjenert i forhold til jenter. Han hadde også en rekke behandlinger i etterkant av ulykken hvor han kjørte på og skadet en ung jente.</w:t>
      </w:r>
      <w:r>
        <w:rPr>
          <w:rFonts w:ascii="DepCentury Old Style" w:hAnsi="DepCentury Old Style"/>
          <w:sz w:val="22"/>
          <w:szCs w:val="22"/>
        </w:rPr>
        <w:tab/>
      </w:r>
    </w:p>
    <w:p w14:paraId="37D32931" w14:textId="77777777" w:rsidR="00D17E00" w:rsidRDefault="00D17E00" w:rsidP="00D17E00">
      <w:pPr>
        <w:rPr>
          <w:rFonts w:ascii="DepCentury Old Style" w:hAnsi="DepCentury Old Style"/>
          <w:sz w:val="22"/>
          <w:szCs w:val="22"/>
        </w:rPr>
      </w:pPr>
    </w:p>
    <w:p w14:paraId="3AE006AE" w14:textId="35D47EDB" w:rsidR="00D17E00" w:rsidRDefault="00D17E00" w:rsidP="00D17E00">
      <w:pPr>
        <w:rPr>
          <w:rFonts w:ascii="DepCentury Old Style" w:hAnsi="DepCentury Old Style"/>
          <w:sz w:val="22"/>
          <w:szCs w:val="22"/>
        </w:rPr>
      </w:pPr>
      <w:r>
        <w:rPr>
          <w:rFonts w:ascii="DepCentury Old Style" w:hAnsi="DepCentury Old Style"/>
          <w:sz w:val="22"/>
          <w:szCs w:val="22"/>
        </w:rPr>
        <w:t>Klager skal under tjenesten ha opplevd flere belastende hendelser</w:t>
      </w:r>
      <w:r w:rsidR="007D53D8">
        <w:rPr>
          <w:rFonts w:ascii="DepCentury Old Style" w:hAnsi="DepCentury Old Style"/>
          <w:sz w:val="22"/>
          <w:szCs w:val="22"/>
        </w:rPr>
        <w:t>, blant annet i forb</w:t>
      </w:r>
      <w:r w:rsidR="001E3CFC">
        <w:rPr>
          <w:rFonts w:ascii="DepCentury Old Style" w:hAnsi="DepCentury Old Style"/>
          <w:sz w:val="22"/>
          <w:szCs w:val="22"/>
        </w:rPr>
        <w:t xml:space="preserve">indelse med invasjonen av </w:t>
      </w:r>
      <w:proofErr w:type="spellStart"/>
      <w:r w:rsidR="001E3CFC" w:rsidRPr="001E3CFC">
        <w:rPr>
          <w:rFonts w:ascii="DepCentury Old Style" w:hAnsi="DepCentury Old Style"/>
          <w:sz w:val="22"/>
          <w:szCs w:val="22"/>
          <w:highlight w:val="black"/>
        </w:rPr>
        <w:t>xxxxxx</w:t>
      </w:r>
      <w:proofErr w:type="spellEnd"/>
      <w:r w:rsidR="007D53D8">
        <w:rPr>
          <w:rFonts w:ascii="DepCentury Old Style" w:hAnsi="DepCentury Old Style"/>
          <w:sz w:val="22"/>
          <w:szCs w:val="22"/>
        </w:rPr>
        <w:t>, da det ble sendt raketter med gass over luftrommet til leiren. De ble plassert i bomberom, og klager opplevde i forbindelse med dette betydelig stress og frykt for eget liv. Videre var det en hendelse der en norsk soldat var blitt tatt til fange, og klager ble beordret til å sikte på gisseltakeren, som holdt en pistol mot den norske soldatens hode. Situasjonen løste seg da utrykningsstyrken til kompaniet kom. Det kal også ha vært en u</w:t>
      </w:r>
      <w:r w:rsidR="00244186">
        <w:rPr>
          <w:rFonts w:ascii="DepCentury Old Style" w:hAnsi="DepCentury Old Style"/>
          <w:sz w:val="22"/>
          <w:szCs w:val="22"/>
        </w:rPr>
        <w:t>ov</w:t>
      </w:r>
      <w:r w:rsidR="007D53D8">
        <w:rPr>
          <w:rFonts w:ascii="DepCentury Old Style" w:hAnsi="DepCentury Old Style"/>
          <w:sz w:val="22"/>
          <w:szCs w:val="22"/>
        </w:rPr>
        <w:t>ersiktlig situasjon hvor israelske styrker hadde bygget en vei til str</w:t>
      </w:r>
      <w:r w:rsidR="00244186">
        <w:rPr>
          <w:rFonts w:ascii="DepCentury Old Style" w:hAnsi="DepCentury Old Style"/>
          <w:sz w:val="22"/>
          <w:szCs w:val="22"/>
        </w:rPr>
        <w:t>id</w:t>
      </w:r>
      <w:r w:rsidR="007D53D8">
        <w:rPr>
          <w:rFonts w:ascii="DepCentury Old Style" w:hAnsi="DepCentury Old Style"/>
          <w:sz w:val="22"/>
          <w:szCs w:val="22"/>
        </w:rPr>
        <w:t>svogner in</w:t>
      </w:r>
      <w:r w:rsidR="00244186">
        <w:rPr>
          <w:rFonts w:ascii="DepCentury Old Style" w:hAnsi="DepCentury Old Style"/>
          <w:sz w:val="22"/>
          <w:szCs w:val="22"/>
        </w:rPr>
        <w:t>n</w:t>
      </w:r>
      <w:r w:rsidR="007D53D8">
        <w:rPr>
          <w:rFonts w:ascii="DepCentury Old Style" w:hAnsi="DepCentury Old Style"/>
          <w:sz w:val="22"/>
          <w:szCs w:val="22"/>
        </w:rPr>
        <w:t>enfor</w:t>
      </w:r>
      <w:r w:rsidR="00244186">
        <w:rPr>
          <w:rFonts w:ascii="DepCentury Old Style" w:hAnsi="DepCentury Old Style"/>
          <w:sz w:val="22"/>
          <w:szCs w:val="22"/>
        </w:rPr>
        <w:t xml:space="preserve"> </w:t>
      </w:r>
      <w:proofErr w:type="spellStart"/>
      <w:r w:rsidR="001E3CFC" w:rsidRPr="001E3CFC">
        <w:rPr>
          <w:rFonts w:ascii="DepCentury Old Style" w:hAnsi="DepCentury Old Style"/>
          <w:sz w:val="22"/>
          <w:szCs w:val="22"/>
          <w:highlight w:val="black"/>
        </w:rPr>
        <w:t>xxxx</w:t>
      </w:r>
      <w:proofErr w:type="spellEnd"/>
      <w:r w:rsidR="001E3CFC">
        <w:rPr>
          <w:rFonts w:ascii="DepCentury Old Style" w:hAnsi="DepCentury Old Style"/>
          <w:sz w:val="22"/>
          <w:szCs w:val="22"/>
        </w:rPr>
        <w:t xml:space="preserve"> </w:t>
      </w:r>
      <w:r w:rsidR="00244186">
        <w:rPr>
          <w:rFonts w:ascii="DepCentury Old Style" w:hAnsi="DepCentury Old Style"/>
          <w:sz w:val="22"/>
          <w:szCs w:val="22"/>
        </w:rPr>
        <w:t>sitt område, og de norske styrkene ble sendt ut for å stoppe veibyggingen.</w:t>
      </w:r>
    </w:p>
    <w:p w14:paraId="1C1CEB2E" w14:textId="77777777" w:rsidR="00D3264A" w:rsidRDefault="00D3264A" w:rsidP="00D17E00">
      <w:pPr>
        <w:rPr>
          <w:rFonts w:ascii="DepCentury Old Style" w:hAnsi="DepCentury Old Style"/>
          <w:sz w:val="22"/>
          <w:szCs w:val="22"/>
        </w:rPr>
      </w:pPr>
    </w:p>
    <w:p w14:paraId="68F53342" w14:textId="21E4CF30" w:rsidR="00D3264A" w:rsidRDefault="00D3264A" w:rsidP="00D3264A">
      <w:pPr>
        <w:rPr>
          <w:rFonts w:ascii="DepCentury Old Style" w:hAnsi="DepCentury Old Style"/>
          <w:sz w:val="22"/>
          <w:szCs w:val="22"/>
        </w:rPr>
      </w:pPr>
      <w:r>
        <w:rPr>
          <w:rFonts w:ascii="DepCentury Old Style" w:hAnsi="DepCentury Old Style"/>
          <w:sz w:val="22"/>
          <w:szCs w:val="22"/>
        </w:rPr>
        <w:t>Etter tjenesten flytter klager inn i en kjellerleilighet hos sin far, og begynner etterhvert å isolere seg og hadde et høyt alkoholkonsum. Han hadde et kortere a</w:t>
      </w:r>
      <w:r w:rsidR="001E3CFC">
        <w:rPr>
          <w:rFonts w:ascii="DepCentury Old Style" w:hAnsi="DepCentury Old Style"/>
          <w:sz w:val="22"/>
          <w:szCs w:val="22"/>
        </w:rPr>
        <w:t xml:space="preserve">rbeidsforhold for </w:t>
      </w:r>
      <w:proofErr w:type="spellStart"/>
      <w:r w:rsidR="001E3CFC" w:rsidRPr="001E3CFC">
        <w:rPr>
          <w:rFonts w:ascii="DepCentury Old Style" w:hAnsi="DepCentury Old Style"/>
          <w:sz w:val="22"/>
          <w:szCs w:val="22"/>
          <w:highlight w:val="black"/>
        </w:rPr>
        <w:t>xxxxxxx</w:t>
      </w:r>
      <w:proofErr w:type="spellEnd"/>
      <w:r>
        <w:rPr>
          <w:rFonts w:ascii="DepCentury Old Style" w:hAnsi="DepCentury Old Style"/>
          <w:sz w:val="22"/>
          <w:szCs w:val="22"/>
        </w:rPr>
        <w:t xml:space="preserve"> og Tromsø kommune frem til 30. juli 1994, og har etter det ikke vært i ordinært arbeid. I 1997 tok han</w:t>
      </w:r>
      <w:r w:rsidR="00B43399">
        <w:rPr>
          <w:rFonts w:ascii="DepCentury Old Style" w:hAnsi="DepCentury Old Style"/>
          <w:sz w:val="22"/>
          <w:szCs w:val="22"/>
        </w:rPr>
        <w:t xml:space="preserve"> </w:t>
      </w:r>
      <w:r>
        <w:rPr>
          <w:rFonts w:ascii="DepCentury Old Style" w:hAnsi="DepCentury Old Style"/>
          <w:sz w:val="22"/>
          <w:szCs w:val="22"/>
        </w:rPr>
        <w:t xml:space="preserve">eksamen i sosiologi mellomfag. Han ble i gradvis større utstrekning opptatt av konspirasjonsteorier og brukte stadig mer </w:t>
      </w:r>
      <w:r>
        <w:rPr>
          <w:rFonts w:ascii="DepCentury Old Style" w:hAnsi="DepCentury Old Style"/>
          <w:sz w:val="22"/>
          <w:szCs w:val="22"/>
        </w:rPr>
        <w:lastRenderedPageBreak/>
        <w:t xml:space="preserve">tid på dette. Våren 2000 fullførte han eksamen i sosialantropologi grunnfag. Han fullførte ikke studiene blant annet fordi han fant paranoide sammenhenger i oppgaveteksten og måtte forlate eksamenslokalet </w:t>
      </w:r>
      <w:proofErr w:type="spellStart"/>
      <w:r>
        <w:rPr>
          <w:rFonts w:ascii="DepCentury Old Style" w:hAnsi="DepCentury Old Style"/>
          <w:sz w:val="22"/>
          <w:szCs w:val="22"/>
        </w:rPr>
        <w:t>pga</w:t>
      </w:r>
      <w:proofErr w:type="spellEnd"/>
      <w:r>
        <w:rPr>
          <w:rFonts w:ascii="DepCentury Old Style" w:hAnsi="DepCentury Old Style"/>
          <w:sz w:val="22"/>
          <w:szCs w:val="22"/>
        </w:rPr>
        <w:t xml:space="preserve"> dette.</w:t>
      </w:r>
    </w:p>
    <w:p w14:paraId="21BC64E3" w14:textId="77777777" w:rsidR="00D3264A" w:rsidRDefault="00D3264A" w:rsidP="00D3264A">
      <w:pPr>
        <w:rPr>
          <w:rFonts w:ascii="DepCentury Old Style" w:hAnsi="DepCentury Old Style"/>
          <w:sz w:val="22"/>
          <w:szCs w:val="22"/>
        </w:rPr>
      </w:pPr>
    </w:p>
    <w:p w14:paraId="672504AA" w14:textId="3BA89BA2" w:rsidR="00252C82" w:rsidRDefault="00252C82" w:rsidP="007D53D8">
      <w:pPr>
        <w:rPr>
          <w:rFonts w:ascii="DepCentury Old Style" w:hAnsi="DepCentury Old Style"/>
          <w:sz w:val="22"/>
          <w:szCs w:val="22"/>
        </w:rPr>
      </w:pPr>
      <w:r>
        <w:rPr>
          <w:rFonts w:ascii="DepCentury Old Style" w:hAnsi="DepCentury Old Style"/>
          <w:sz w:val="22"/>
          <w:szCs w:val="22"/>
        </w:rPr>
        <w:t>I 1995 innleder h</w:t>
      </w:r>
      <w:r w:rsidR="00D3264A">
        <w:rPr>
          <w:rFonts w:ascii="DepCentury Old Style" w:hAnsi="DepCentury Old Style"/>
          <w:sz w:val="22"/>
          <w:szCs w:val="22"/>
        </w:rPr>
        <w:t>an et forhold til en psykisk</w:t>
      </w:r>
      <w:r>
        <w:rPr>
          <w:rFonts w:ascii="DepCentury Old Style" w:hAnsi="DepCentury Old Style"/>
          <w:sz w:val="22"/>
          <w:szCs w:val="22"/>
        </w:rPr>
        <w:t xml:space="preserve"> syk jente. De flytter fort sammen og hun har barn fra et tidligere forhold som hun tar med inn i forholdet. Samboerens psykiske lidelser skal ha preget forholdet, samtidig som klager selv sliter i denne perioden. Dette forholdet skal ha vært svært destruktivt for han og tar ikke slutt før 2005. </w:t>
      </w:r>
    </w:p>
    <w:p w14:paraId="5959FEE6" w14:textId="307A24D1" w:rsidR="002D7D83" w:rsidRDefault="002D7D83" w:rsidP="007D53D8">
      <w:pPr>
        <w:rPr>
          <w:rFonts w:ascii="DepCentury Old Style" w:hAnsi="DepCentury Old Style"/>
          <w:sz w:val="22"/>
          <w:szCs w:val="22"/>
        </w:rPr>
      </w:pPr>
    </w:p>
    <w:p w14:paraId="49FB1A3A" w14:textId="4E6775E9" w:rsidR="002D7D83" w:rsidRDefault="002D7D83" w:rsidP="002D7D83">
      <w:pPr>
        <w:rPr>
          <w:rFonts w:ascii="DepCentury Old Style" w:hAnsi="DepCentury Old Style"/>
          <w:sz w:val="22"/>
          <w:szCs w:val="22"/>
        </w:rPr>
      </w:pPr>
      <w:r>
        <w:rPr>
          <w:rFonts w:ascii="DepCentury Old Style" w:hAnsi="DepCentury Old Style"/>
          <w:sz w:val="22"/>
          <w:szCs w:val="22"/>
        </w:rPr>
        <w:t xml:space="preserve">Klager skal ha drukket en del alkohol i ungdomsårene, men ikke noe mer enn andre ungdommer på hans alder. Etter tjenesten tiltok alkoholbruket og i 2008 utvikler han en sannsynlig alkoholutløst </w:t>
      </w:r>
      <w:proofErr w:type="spellStart"/>
      <w:r>
        <w:rPr>
          <w:rFonts w:ascii="DepCentury Old Style" w:hAnsi="DepCentury Old Style"/>
          <w:sz w:val="22"/>
          <w:szCs w:val="22"/>
        </w:rPr>
        <w:t>pancreatitt</w:t>
      </w:r>
      <w:proofErr w:type="spellEnd"/>
      <w:r>
        <w:rPr>
          <w:rFonts w:ascii="DepCentury Old Style" w:hAnsi="DepCentury Old Style"/>
          <w:sz w:val="22"/>
          <w:szCs w:val="22"/>
        </w:rPr>
        <w:t xml:space="preserve">. Etter dette reduserer han alkoholforbruket sitt, men får likevel i 2016 en ny antatt alkoholutløst </w:t>
      </w:r>
      <w:proofErr w:type="spellStart"/>
      <w:r>
        <w:rPr>
          <w:rFonts w:ascii="DepCentury Old Style" w:hAnsi="DepCentury Old Style"/>
          <w:sz w:val="22"/>
          <w:szCs w:val="22"/>
        </w:rPr>
        <w:t>pancreatitt</w:t>
      </w:r>
      <w:proofErr w:type="spellEnd"/>
      <w:r>
        <w:rPr>
          <w:rFonts w:ascii="DepCentury Old Style" w:hAnsi="DepCentury Old Style"/>
          <w:sz w:val="22"/>
          <w:szCs w:val="22"/>
        </w:rPr>
        <w:t xml:space="preserve">. I dag er klager totalavholdende. </w:t>
      </w:r>
    </w:p>
    <w:p w14:paraId="5AE5F8D4" w14:textId="4387D44D" w:rsidR="00D17E00" w:rsidRDefault="00D17E00" w:rsidP="002D7D83">
      <w:pPr>
        <w:rPr>
          <w:rFonts w:ascii="DepCentury Old Style" w:hAnsi="DepCentury Old Style"/>
          <w:sz w:val="22"/>
          <w:szCs w:val="22"/>
        </w:rPr>
      </w:pPr>
    </w:p>
    <w:p w14:paraId="4CE86E68" w14:textId="2E32A665" w:rsidR="00D17E00" w:rsidRDefault="00D17E00" w:rsidP="002D7D83">
      <w:pPr>
        <w:rPr>
          <w:rFonts w:ascii="DepCentury Old Style" w:hAnsi="DepCentury Old Style"/>
          <w:sz w:val="22"/>
          <w:szCs w:val="22"/>
        </w:rPr>
      </w:pPr>
      <w:r>
        <w:rPr>
          <w:rFonts w:ascii="DepCentury Old Style" w:hAnsi="DepCentury Old Style"/>
          <w:sz w:val="22"/>
          <w:szCs w:val="22"/>
        </w:rPr>
        <w:t>Klager mottok ulike ytelser fra NAV frem til han fikk innvilget søknad om ung ufør 2. januar 2014. Uføretidspunktet ble satt til 1. juli 1982.</w:t>
      </w:r>
    </w:p>
    <w:p w14:paraId="68264E93" w14:textId="20A14E19" w:rsidR="00D17E00" w:rsidRDefault="00D17E00" w:rsidP="002D7D83">
      <w:pPr>
        <w:rPr>
          <w:rFonts w:ascii="DepCentury Old Style" w:hAnsi="DepCentury Old Style"/>
          <w:sz w:val="22"/>
          <w:szCs w:val="22"/>
        </w:rPr>
      </w:pPr>
    </w:p>
    <w:p w14:paraId="4A814DA8" w14:textId="1812D3EA" w:rsidR="00D17E00" w:rsidRDefault="00D17E00" w:rsidP="00D17E00">
      <w:pPr>
        <w:rPr>
          <w:rFonts w:ascii="DepCentury Old Style" w:hAnsi="DepCentury Old Style"/>
          <w:sz w:val="22"/>
          <w:szCs w:val="22"/>
        </w:rPr>
      </w:pPr>
      <w:r>
        <w:rPr>
          <w:rFonts w:ascii="DepCentury Old Style" w:hAnsi="DepCentury Old Style"/>
          <w:sz w:val="22"/>
          <w:szCs w:val="22"/>
        </w:rPr>
        <w:t>I anledning kompensasjonssaken er det innhentet en spesialisterklæring utarbeidet av psykolog Arnold Myrvang datert 6. november 2017. Myrvang konkluderer med at klager oppfyller diagnosekriteriene for lidelsen vedvarende personlighetsendring etter katastrofale livshendelser, paranoid subtype som følge av tjen</w:t>
      </w:r>
      <w:r w:rsidR="001E3CFC">
        <w:rPr>
          <w:rFonts w:ascii="DepCentury Old Style" w:hAnsi="DepCentury Old Style"/>
          <w:sz w:val="22"/>
          <w:szCs w:val="22"/>
        </w:rPr>
        <w:t xml:space="preserve">estegjøringen i </w:t>
      </w:r>
      <w:proofErr w:type="spellStart"/>
      <w:r w:rsidR="001E3CFC" w:rsidRPr="001E3CFC">
        <w:rPr>
          <w:rFonts w:ascii="DepCentury Old Style" w:hAnsi="DepCentury Old Style"/>
          <w:sz w:val="22"/>
          <w:szCs w:val="22"/>
          <w:highlight w:val="black"/>
        </w:rPr>
        <w:t>xxxxxxx</w:t>
      </w:r>
      <w:proofErr w:type="spellEnd"/>
      <w:r>
        <w:rPr>
          <w:rFonts w:ascii="DepCentury Old Style" w:hAnsi="DepCentury Old Style"/>
          <w:sz w:val="22"/>
          <w:szCs w:val="22"/>
        </w:rPr>
        <w:t>. Forutgående for dette var diagnosen posttraumatisk stresslidelse (PTSD). Han oppfyller videre diagnosekriteriene for diagnosene paranoid psykose, tilbakevendende depressiv lidelse, samt psykiske lidelser som skyldes bruk av alkohol; skadelig bruk. Varig medisinsk invaliditet som følge av tjenesten er satt til 32%.</w:t>
      </w:r>
    </w:p>
    <w:p w14:paraId="673DCFC0" w14:textId="77777777" w:rsidR="00D17E00" w:rsidRDefault="00D17E00" w:rsidP="002D7D83">
      <w:pPr>
        <w:rPr>
          <w:rFonts w:ascii="DepCentury Old Style" w:hAnsi="DepCentury Old Style"/>
          <w:sz w:val="22"/>
          <w:szCs w:val="22"/>
        </w:rPr>
      </w:pPr>
    </w:p>
    <w:p w14:paraId="498A8F83" w14:textId="3445DBDB" w:rsidR="00D17E00" w:rsidRDefault="00D17E00" w:rsidP="00D17E00">
      <w:pPr>
        <w:rPr>
          <w:rFonts w:ascii="DepCentury Old Style" w:hAnsi="DepCentury Old Style"/>
          <w:sz w:val="22"/>
          <w:szCs w:val="22"/>
        </w:rPr>
      </w:pPr>
      <w:r>
        <w:rPr>
          <w:rFonts w:ascii="DepCentury Old Style" w:hAnsi="DepCentury Old Style"/>
          <w:sz w:val="22"/>
          <w:szCs w:val="22"/>
        </w:rPr>
        <w:t>Det foreligger også en spesialisterklæring fra overlege Elisabeth Konstanse Fagertun ved akuttpsykiatrisk avdeling ved universitetssykehuset i Nord-Norge datert 7. desember 2016</w:t>
      </w:r>
      <w:r w:rsidR="00CF0540">
        <w:rPr>
          <w:rFonts w:ascii="DepCentury Old Style" w:hAnsi="DepCentury Old Style"/>
          <w:sz w:val="22"/>
          <w:szCs w:val="22"/>
        </w:rPr>
        <w:t xml:space="preserve"> som ble innhentet i anledning billighetserstatningssaken.</w:t>
      </w:r>
      <w:r>
        <w:rPr>
          <w:rFonts w:ascii="DepCentury Old Style" w:hAnsi="DepCentury Old Style"/>
          <w:sz w:val="22"/>
          <w:szCs w:val="22"/>
        </w:rPr>
        <w:t xml:space="preserve"> Hun har også skrevet en tilleggserklæring datert 19. januar 2017.</w:t>
      </w:r>
      <w:r w:rsidR="00CF0540">
        <w:rPr>
          <w:rFonts w:ascii="DepCentury Old Style" w:hAnsi="DepCentury Old Style"/>
          <w:sz w:val="22"/>
          <w:szCs w:val="22"/>
        </w:rPr>
        <w:t xml:space="preserve"> Hun konkluderer med at det er mer enn 50% sannsynlighet for at det er årsakssammenheng mellom klagers psykiske helsetilstand og skaden han pådro seg psykisk under tjenesten, og at han har en PTSD diagnose.</w:t>
      </w:r>
    </w:p>
    <w:p w14:paraId="4CDDFF22" w14:textId="601EA642" w:rsidR="00A409B5" w:rsidRDefault="00A409B5" w:rsidP="00A409B5">
      <w:pPr>
        <w:rPr>
          <w:rFonts w:ascii="DepCentury Old Style" w:hAnsi="DepCentury Old Style"/>
          <w:sz w:val="22"/>
          <w:szCs w:val="22"/>
        </w:rPr>
      </w:pPr>
    </w:p>
    <w:p w14:paraId="4DDE1612" w14:textId="0BD7FAA9" w:rsidR="00CF0540" w:rsidRDefault="00CF0540" w:rsidP="00CF0540">
      <w:pPr>
        <w:rPr>
          <w:rFonts w:ascii="DepCentury Old Style" w:hAnsi="DepCentury Old Style"/>
          <w:sz w:val="22"/>
          <w:szCs w:val="22"/>
        </w:rPr>
      </w:pPr>
      <w:r w:rsidRPr="001900FC">
        <w:rPr>
          <w:rFonts w:ascii="DepCentury Old Style" w:hAnsi="DepCentury Old Style"/>
          <w:sz w:val="22"/>
          <w:szCs w:val="22"/>
        </w:rPr>
        <w:t xml:space="preserve">SPK avslo kravet om kompensasjon i vedtak </w:t>
      </w:r>
      <w:r>
        <w:rPr>
          <w:rFonts w:ascii="DepCentury Old Style" w:hAnsi="DepCentury Old Style"/>
          <w:sz w:val="22"/>
          <w:szCs w:val="22"/>
        </w:rPr>
        <w:t>20. mars</w:t>
      </w:r>
      <w:r w:rsidRPr="001900FC">
        <w:rPr>
          <w:rFonts w:ascii="DepCentury Old Style" w:hAnsi="DepCentury Old Style"/>
          <w:sz w:val="22"/>
          <w:szCs w:val="22"/>
        </w:rPr>
        <w:t xml:space="preserve"> 2018. Avslaget ble begrunnet med at </w:t>
      </w:r>
      <w:r>
        <w:rPr>
          <w:rFonts w:ascii="DepCentury Old Style" w:hAnsi="DepCentury Old Style"/>
          <w:sz w:val="22"/>
          <w:szCs w:val="22"/>
        </w:rPr>
        <w:t>SPK mener klagers nåværende psykiske plager og funksjonsnedsettelse må anses som en videreføring av plager han hadde før tjenesten, og som ville forverret seg over tid også dersom utenlandstjenesten tenkes borte. SPK finner derfor at det ikke er sannsynliggjort at det foreligger årsakssammenheng mellom klagers psykiske plager og tjenesteg</w:t>
      </w:r>
      <w:r w:rsidR="001E3CFC">
        <w:rPr>
          <w:rFonts w:ascii="DepCentury Old Style" w:hAnsi="DepCentury Old Style"/>
          <w:sz w:val="22"/>
          <w:szCs w:val="22"/>
        </w:rPr>
        <w:t xml:space="preserve">jøringen i </w:t>
      </w:r>
      <w:proofErr w:type="spellStart"/>
      <w:r w:rsidR="001E3CFC" w:rsidRPr="001E3CFC">
        <w:rPr>
          <w:rFonts w:ascii="DepCentury Old Style" w:hAnsi="DepCentury Old Style"/>
          <w:sz w:val="22"/>
          <w:szCs w:val="22"/>
          <w:highlight w:val="black"/>
        </w:rPr>
        <w:t>xxxxxxxx</w:t>
      </w:r>
      <w:proofErr w:type="spellEnd"/>
      <w:r>
        <w:rPr>
          <w:rFonts w:ascii="DepCentury Old Style" w:hAnsi="DepCentury Old Style"/>
          <w:sz w:val="22"/>
          <w:szCs w:val="22"/>
        </w:rPr>
        <w:t>.</w:t>
      </w:r>
    </w:p>
    <w:p w14:paraId="5C019A43" w14:textId="77777777" w:rsidR="00CF0540" w:rsidRPr="00772556" w:rsidRDefault="00CF0540" w:rsidP="00CF0540">
      <w:pPr>
        <w:rPr>
          <w:rFonts w:ascii="DepCentury Old Style" w:hAnsi="DepCentury Old Style"/>
          <w:color w:val="FF0000"/>
          <w:sz w:val="22"/>
          <w:szCs w:val="22"/>
        </w:rPr>
      </w:pPr>
    </w:p>
    <w:p w14:paraId="4487E17E" w14:textId="033D2BE1" w:rsidR="00CF0540" w:rsidRDefault="00CF0540" w:rsidP="00CF0540">
      <w:pPr>
        <w:rPr>
          <w:rFonts w:ascii="DepCentury Old Style" w:hAnsi="DepCentury Old Style"/>
          <w:sz w:val="22"/>
          <w:szCs w:val="22"/>
        </w:rPr>
      </w:pPr>
      <w:r w:rsidRPr="00680799">
        <w:rPr>
          <w:rFonts w:ascii="DepCentury Old Style" w:hAnsi="DepCentury Old Style"/>
          <w:sz w:val="22"/>
          <w:szCs w:val="22"/>
        </w:rPr>
        <w:t xml:space="preserve">Advokat </w:t>
      </w:r>
      <w:r>
        <w:rPr>
          <w:rFonts w:ascii="DepCentury Old Style" w:hAnsi="DepCentury Old Style"/>
          <w:sz w:val="22"/>
          <w:szCs w:val="22"/>
        </w:rPr>
        <w:t>Hansen Lund påklaget vedtak i brev 13. april</w:t>
      </w:r>
      <w:r w:rsidRPr="00680799">
        <w:rPr>
          <w:rFonts w:ascii="DepCentury Old Style" w:hAnsi="DepCentury Old Style"/>
          <w:sz w:val="22"/>
          <w:szCs w:val="22"/>
        </w:rPr>
        <w:t xml:space="preserve"> 2018. I klagen </w:t>
      </w:r>
      <w:r>
        <w:rPr>
          <w:rFonts w:ascii="DepCentury Old Style" w:hAnsi="DepCentury Old Style"/>
          <w:sz w:val="22"/>
          <w:szCs w:val="22"/>
        </w:rPr>
        <w:t xml:space="preserve">anføres det at det er årsakssammenheng mellom tjenesten og klagers psykiske plager samt ervervsuførhet. Det er anført at klager før tjenesten var velfungerende og ikke hadde redusert ervervsevne. Advokat Hansen Lund mener også at SPK feilaktig har lagt til grunn at det ikke foreligger </w:t>
      </w:r>
      <w:proofErr w:type="spellStart"/>
      <w:r>
        <w:rPr>
          <w:rFonts w:ascii="DepCentury Old Style" w:hAnsi="DepCentury Old Style"/>
          <w:sz w:val="22"/>
          <w:szCs w:val="22"/>
        </w:rPr>
        <w:t>tidsnær</w:t>
      </w:r>
      <w:proofErr w:type="spellEnd"/>
      <w:r>
        <w:rPr>
          <w:rFonts w:ascii="DepCentury Old Style" w:hAnsi="DepCentury Old Style"/>
          <w:sz w:val="22"/>
          <w:szCs w:val="22"/>
        </w:rPr>
        <w:t xml:space="preserve"> dokumentasjon som underbygger at klager fikk psykiske plager som følge av tjenesten. I denne sammenheng viser advokat Hansen Lund til at klager på egenerklæringsskjema etter endt tjeneste har krysset av for depresjon/tristhet og dårlig psykisk form. </w:t>
      </w:r>
    </w:p>
    <w:p w14:paraId="2BE280DB" w14:textId="77777777" w:rsidR="00CF0540" w:rsidRDefault="00CF0540" w:rsidP="00CF0540">
      <w:pPr>
        <w:rPr>
          <w:rFonts w:ascii="DepCentury Old Style" w:hAnsi="DepCentury Old Style"/>
          <w:sz w:val="22"/>
          <w:szCs w:val="22"/>
        </w:rPr>
      </w:pPr>
    </w:p>
    <w:p w14:paraId="2B76227C" w14:textId="37ECF65A" w:rsidR="00CF0540" w:rsidRDefault="00CF0540" w:rsidP="00CF0540">
      <w:pPr>
        <w:rPr>
          <w:rFonts w:ascii="DepCentury Old Style" w:hAnsi="DepCentury Old Style"/>
          <w:sz w:val="22"/>
          <w:szCs w:val="22"/>
        </w:rPr>
      </w:pPr>
      <w:r>
        <w:rPr>
          <w:rFonts w:ascii="DepCentury Old Style" w:hAnsi="DepCentury Old Style"/>
          <w:sz w:val="22"/>
          <w:szCs w:val="22"/>
        </w:rPr>
        <w:t>Det anføres videre at betydningen av psykiske plager forut for tjenesten eventuelt kun innebærer en predisponerende sårbarhet hos klager. Advokat Hansen Lund anfører også at i kompensasjonssaker med tilsvarende bevisbilde er det innvilget kompensasjon, og at hensynet til likebehandling tilsier at det må tilkjennes erstatning også i denne saken.</w:t>
      </w:r>
    </w:p>
    <w:p w14:paraId="18B3A0FB" w14:textId="77777777" w:rsidR="00CF0540" w:rsidRDefault="00CF0540" w:rsidP="00CF0540">
      <w:pPr>
        <w:rPr>
          <w:rFonts w:ascii="DepCentury Old Style" w:hAnsi="DepCentury Old Style"/>
          <w:sz w:val="22"/>
          <w:szCs w:val="22"/>
        </w:rPr>
      </w:pPr>
    </w:p>
    <w:p w14:paraId="107DABF8" w14:textId="164215E2" w:rsidR="00CF0540" w:rsidRDefault="00CF0540" w:rsidP="00CF0540">
      <w:pPr>
        <w:rPr>
          <w:rFonts w:ascii="DepCentury Old Style" w:hAnsi="DepCentury Old Style"/>
          <w:sz w:val="22"/>
          <w:szCs w:val="22"/>
        </w:rPr>
      </w:pPr>
      <w:r w:rsidRPr="00680799">
        <w:rPr>
          <w:rFonts w:ascii="DepCentury Old Style" w:hAnsi="DepCentury Old Style"/>
          <w:sz w:val="22"/>
          <w:szCs w:val="22"/>
        </w:rPr>
        <w:t>SPK har ikke funnet grunnlag for å omgjøre vedtaket, og saken er</w:t>
      </w:r>
      <w:r w:rsidR="00D3264A">
        <w:rPr>
          <w:rFonts w:ascii="DepCentury Old Style" w:hAnsi="DepCentury Old Style"/>
          <w:sz w:val="22"/>
          <w:szCs w:val="22"/>
        </w:rPr>
        <w:t xml:space="preserve"> blitt oversendt k</w:t>
      </w:r>
      <w:r w:rsidRPr="00680799">
        <w:rPr>
          <w:rFonts w:ascii="DepCentury Old Style" w:hAnsi="DepCentury Old Style"/>
          <w:sz w:val="22"/>
          <w:szCs w:val="22"/>
        </w:rPr>
        <w:t>lagenemnda.</w:t>
      </w:r>
    </w:p>
    <w:p w14:paraId="403B10CD" w14:textId="77777777" w:rsidR="00CF0540" w:rsidRDefault="00CF0540" w:rsidP="00CF0540">
      <w:pPr>
        <w:rPr>
          <w:rFonts w:ascii="DepCentury Old Style" w:hAnsi="DepCentury Old Style"/>
          <w:sz w:val="22"/>
          <w:szCs w:val="22"/>
        </w:rPr>
      </w:pPr>
    </w:p>
    <w:p w14:paraId="5146D0DF" w14:textId="3069122B" w:rsidR="00CF0540" w:rsidRDefault="00CF0540" w:rsidP="00CF0540">
      <w:pPr>
        <w:rPr>
          <w:rFonts w:ascii="DepCentury Old Style" w:hAnsi="DepCentury Old Style"/>
          <w:sz w:val="22"/>
          <w:szCs w:val="22"/>
        </w:rPr>
      </w:pPr>
      <w:r>
        <w:rPr>
          <w:rFonts w:ascii="DepCentury Old Style" w:hAnsi="DepCentury Old Style"/>
          <w:sz w:val="22"/>
          <w:szCs w:val="22"/>
        </w:rPr>
        <w:t>SPK mottok 24. mai 2018 krav om dekning av utgifter t</w:t>
      </w:r>
      <w:r w:rsidR="001D361F">
        <w:rPr>
          <w:rFonts w:ascii="DepCentury Old Style" w:hAnsi="DepCentury Old Style"/>
          <w:sz w:val="22"/>
          <w:szCs w:val="22"/>
        </w:rPr>
        <w:t>il juridisk bistand med kr. 105.</w:t>
      </w:r>
      <w:r>
        <w:rPr>
          <w:rFonts w:ascii="DepCentury Old Style" w:hAnsi="DepCentury Old Style"/>
          <w:sz w:val="22"/>
          <w:szCs w:val="22"/>
        </w:rPr>
        <w:t xml:space="preserve">684,12 inkl. mva. for perioden 28. april 2014 til 22. februar 2018, basert på en tidsbruk på totalt 39,35 timer i anledning saken. SPK dekket etter en skjønnsmessig vurdering kr. 85 000 til juridisk bistand i saken.  Advokat Hansen Lund har i brev av 3. juli 2018 påklaget dekning av utgifter til juridisk bistand. </w:t>
      </w:r>
    </w:p>
    <w:p w14:paraId="35005BCB" w14:textId="3B9D41B5" w:rsidR="00CF0540" w:rsidRPr="00D66845" w:rsidRDefault="00CF0540" w:rsidP="00CF0540">
      <w:pPr>
        <w:rPr>
          <w:rFonts w:ascii="DepCentury Old Style" w:hAnsi="DepCentury Old Style"/>
          <w:sz w:val="22"/>
          <w:szCs w:val="22"/>
        </w:rPr>
      </w:pPr>
      <w:r>
        <w:rPr>
          <w:rFonts w:ascii="DepCentury Old Style" w:hAnsi="DepCentury Old Style"/>
          <w:sz w:val="22"/>
          <w:szCs w:val="22"/>
        </w:rPr>
        <w:lastRenderedPageBreak/>
        <w:t>SPK har ikke funnet grunn til å endre vedtaket hva gjelder krav om kompensasjon eller dekning av utgifter til juridisk bistand, og saken er derfor oversendt klagenemnd for behandling.</w:t>
      </w:r>
    </w:p>
    <w:p w14:paraId="6E15A91D" w14:textId="77777777" w:rsidR="00CF0540" w:rsidRPr="00772556" w:rsidRDefault="00CF0540" w:rsidP="00CF0540">
      <w:pPr>
        <w:rPr>
          <w:rFonts w:ascii="DepCentury Old Style" w:hAnsi="DepCentury Old Style"/>
          <w:color w:val="FF0000"/>
          <w:sz w:val="22"/>
          <w:szCs w:val="22"/>
        </w:rPr>
      </w:pPr>
    </w:p>
    <w:p w14:paraId="5B5305D5" w14:textId="03602071" w:rsidR="00E51F72" w:rsidRPr="005E109B" w:rsidRDefault="00CF0540">
      <w:pPr>
        <w:pStyle w:val="Tekst"/>
        <w:spacing w:line="240" w:lineRule="exact"/>
        <w:rPr>
          <w:rFonts w:ascii="DepCentury Old Style" w:hAnsi="DepCentury Old Style"/>
          <w:sz w:val="22"/>
          <w:szCs w:val="22"/>
        </w:rPr>
      </w:pPr>
      <w:r>
        <w:rPr>
          <w:rFonts w:ascii="DepCentury Old Style" w:hAnsi="DepCentury Old Style"/>
          <w:sz w:val="22"/>
          <w:szCs w:val="22"/>
        </w:rPr>
        <w:t>Klagers a</w:t>
      </w:r>
      <w:r w:rsidR="008D796B" w:rsidRPr="005E109B">
        <w:rPr>
          <w:rFonts w:ascii="DepCentury Old Style" w:hAnsi="DepCentury Old Style"/>
          <w:sz w:val="22"/>
          <w:szCs w:val="22"/>
        </w:rPr>
        <w:t>dvokat var tilstede under nemndsbehandlingen.</w:t>
      </w:r>
      <w:r w:rsidR="00FC2965" w:rsidRPr="005E109B">
        <w:rPr>
          <w:rFonts w:ascii="DepCentury Old Style" w:hAnsi="DepCentury Old Style"/>
          <w:sz w:val="22"/>
          <w:szCs w:val="22"/>
        </w:rPr>
        <w:t xml:space="preserve"> Det samme var en representant fra SPK.</w:t>
      </w:r>
    </w:p>
    <w:p w14:paraId="1B13A428" w14:textId="77777777" w:rsidR="00E51F72" w:rsidRPr="00A409B5" w:rsidRDefault="00E267F1">
      <w:pPr>
        <w:pStyle w:val="Tekst"/>
        <w:spacing w:line="240" w:lineRule="exact"/>
        <w:rPr>
          <w:rFonts w:ascii="DepCentury Old Style" w:hAnsi="DepCentury Old Style"/>
          <w:b/>
          <w:color w:val="FF0000"/>
          <w:sz w:val="22"/>
          <w:szCs w:val="22"/>
        </w:rPr>
      </w:pPr>
    </w:p>
    <w:p w14:paraId="5B8D5BF6" w14:textId="77777777" w:rsidR="00E51F72" w:rsidRPr="00A1158E" w:rsidRDefault="008D796B" w:rsidP="00EE0879">
      <w:pPr>
        <w:pStyle w:val="Tekst"/>
        <w:spacing w:line="240" w:lineRule="exact"/>
        <w:rPr>
          <w:rFonts w:ascii="DepCentury Old Style" w:hAnsi="DepCentury Old Style"/>
          <w:b/>
          <w:sz w:val="22"/>
          <w:szCs w:val="22"/>
        </w:rPr>
      </w:pPr>
      <w:r w:rsidRPr="00A1158E">
        <w:rPr>
          <w:rFonts w:ascii="DepCentury Old Style" w:hAnsi="DepCentury Old Style"/>
          <w:b/>
          <w:sz w:val="22"/>
          <w:szCs w:val="22"/>
        </w:rPr>
        <w:t>2.</w:t>
      </w:r>
      <w:r w:rsidRPr="00A1158E">
        <w:rPr>
          <w:rFonts w:ascii="DepCentury Old Style" w:hAnsi="DepCentury Old Style"/>
          <w:b/>
          <w:sz w:val="22"/>
          <w:szCs w:val="22"/>
        </w:rPr>
        <w:tab/>
        <w:t>Om nemndas vurdering</w:t>
      </w:r>
    </w:p>
    <w:p w14:paraId="590DC681" w14:textId="77777777" w:rsidR="00E51F72" w:rsidRPr="00A1158E" w:rsidRDefault="00E267F1">
      <w:pPr>
        <w:pStyle w:val="Tekst"/>
        <w:spacing w:line="240" w:lineRule="exact"/>
        <w:rPr>
          <w:rFonts w:ascii="DepCentury Old Style" w:hAnsi="DepCentury Old Style"/>
          <w:sz w:val="22"/>
          <w:szCs w:val="22"/>
        </w:rPr>
      </w:pPr>
    </w:p>
    <w:p w14:paraId="25A561AB" w14:textId="30EEB733" w:rsidR="00993A7C" w:rsidRPr="00993A7C" w:rsidRDefault="00993A7C">
      <w:pPr>
        <w:pStyle w:val="Tekst"/>
        <w:spacing w:line="240" w:lineRule="exact"/>
        <w:rPr>
          <w:rFonts w:ascii="DepCentury Old Style" w:hAnsi="DepCentury Old Style"/>
          <w:i/>
          <w:sz w:val="22"/>
          <w:szCs w:val="22"/>
        </w:rPr>
      </w:pPr>
      <w:r w:rsidRPr="00993A7C">
        <w:rPr>
          <w:rFonts w:ascii="DepCentury Old Style" w:hAnsi="DepCentury Old Style"/>
          <w:i/>
          <w:sz w:val="22"/>
          <w:szCs w:val="22"/>
        </w:rPr>
        <w:t>Klage på avslag om særskilt kompensasjon</w:t>
      </w:r>
    </w:p>
    <w:p w14:paraId="0085306A" w14:textId="7CD8D662" w:rsidR="00E51F72" w:rsidRDefault="008D796B">
      <w:pPr>
        <w:pStyle w:val="Tekst"/>
        <w:spacing w:line="240" w:lineRule="exact"/>
        <w:rPr>
          <w:rFonts w:ascii="DepCentury Old Style" w:hAnsi="DepCentury Old Style"/>
          <w:sz w:val="22"/>
          <w:szCs w:val="22"/>
        </w:rPr>
      </w:pPr>
      <w:r w:rsidRPr="00A1158E">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w:t>
      </w:r>
      <w:r w:rsidR="00D3264A">
        <w:rPr>
          <w:rFonts w:ascii="DepCentury Old Style" w:hAnsi="DepCentury Old Style"/>
          <w:sz w:val="22"/>
          <w:szCs w:val="22"/>
        </w:rPr>
        <w:t xml:space="preserve"> del I (35 G) og del II (65 G)</w:t>
      </w:r>
      <w:r w:rsidRPr="00A1158E">
        <w:rPr>
          <w:rFonts w:ascii="DepCentury Old Style" w:hAnsi="DepCentury Old Style"/>
          <w:sz w:val="22"/>
          <w:szCs w:val="22"/>
        </w:rPr>
        <w:t>.</w:t>
      </w:r>
    </w:p>
    <w:p w14:paraId="72C9F471" w14:textId="48B385FE" w:rsidR="00D3264A" w:rsidRDefault="00D3264A">
      <w:pPr>
        <w:pStyle w:val="Tekst"/>
        <w:spacing w:line="240" w:lineRule="exact"/>
        <w:rPr>
          <w:rFonts w:ascii="DepCentury Old Style" w:hAnsi="DepCentury Old Style"/>
          <w:sz w:val="22"/>
          <w:szCs w:val="22"/>
        </w:rPr>
      </w:pPr>
    </w:p>
    <w:p w14:paraId="2A282D54" w14:textId="0C1643C4" w:rsidR="00D3264A" w:rsidRPr="00A1158E" w:rsidRDefault="00D3264A">
      <w:pPr>
        <w:pStyle w:val="Tekst"/>
        <w:spacing w:line="240" w:lineRule="exact"/>
        <w:rPr>
          <w:rFonts w:ascii="DepCentury Old Style" w:hAnsi="DepCentury Old Style"/>
          <w:sz w:val="22"/>
          <w:szCs w:val="22"/>
        </w:rPr>
      </w:pPr>
      <w:r>
        <w:rPr>
          <w:rFonts w:ascii="DepCentury Old Style" w:hAnsi="DepCentury Old Style"/>
          <w:sz w:val="22"/>
          <w:szCs w:val="22"/>
        </w:rPr>
        <w:t>Klagen gjelder også dekning av utgifter til juridisk bistand, jf. forskriften § 13.</w:t>
      </w:r>
    </w:p>
    <w:p w14:paraId="109EF50E" w14:textId="77777777" w:rsidR="00412D55" w:rsidRPr="00A1158E" w:rsidRDefault="00E267F1">
      <w:pPr>
        <w:pStyle w:val="Tekst"/>
        <w:spacing w:line="240" w:lineRule="exact"/>
        <w:rPr>
          <w:rFonts w:ascii="DepCentury Old Style" w:hAnsi="DepCentury Old Style"/>
          <w:sz w:val="22"/>
          <w:szCs w:val="22"/>
        </w:rPr>
      </w:pPr>
    </w:p>
    <w:p w14:paraId="3D2BC373" w14:textId="77777777" w:rsidR="00412D55" w:rsidRPr="00A1158E" w:rsidRDefault="008D796B" w:rsidP="00412D55">
      <w:pPr>
        <w:pStyle w:val="Tekst"/>
        <w:spacing w:line="240" w:lineRule="exact"/>
        <w:rPr>
          <w:rFonts w:ascii="DepCentury Old Style" w:hAnsi="DepCentury Old Style"/>
          <w:sz w:val="22"/>
          <w:szCs w:val="22"/>
        </w:rPr>
      </w:pPr>
      <w:r w:rsidRPr="00A1158E">
        <w:rPr>
          <w:rFonts w:ascii="DepCentury Old Style" w:hAnsi="DepCentury Old Style"/>
          <w:sz w:val="22"/>
          <w:szCs w:val="22"/>
        </w:rPr>
        <w:t>Rett på kompensasjon etter forskriften forutsetter i henhold til § 3 at skadelidte er påført en varig psykisk belastningsskade som følge av tjenestegjøring i internasjonal operasjon. Videre kreves det at den psykiske belastningsskaden har medført varig ervervsmessig uførhet.</w:t>
      </w:r>
    </w:p>
    <w:p w14:paraId="52F5DBF2" w14:textId="77777777" w:rsidR="005C3CC3" w:rsidRPr="00A1158E" w:rsidRDefault="005C3CC3" w:rsidP="00412D55">
      <w:pPr>
        <w:pStyle w:val="Tekst"/>
        <w:spacing w:line="240" w:lineRule="exact"/>
        <w:rPr>
          <w:rFonts w:ascii="DepCentury Old Style" w:hAnsi="DepCentury Old Style"/>
          <w:sz w:val="22"/>
          <w:szCs w:val="22"/>
        </w:rPr>
      </w:pPr>
    </w:p>
    <w:p w14:paraId="3D03A7E2" w14:textId="77777777" w:rsidR="00F3532C" w:rsidRPr="00A1158E"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bærer bevisbyrden for at det foreligger en slik nødvendig og tilstrekkelig årsakssammenheng. </w:t>
      </w:r>
    </w:p>
    <w:p w14:paraId="504C6231" w14:textId="594B55A6" w:rsidR="00C169E6" w:rsidRDefault="00C169E6" w:rsidP="00F3532C">
      <w:pPr>
        <w:pStyle w:val="Tekst"/>
        <w:spacing w:line="240" w:lineRule="exact"/>
        <w:rPr>
          <w:rFonts w:ascii="DepCentury Old Style" w:hAnsi="DepCentury Old Style"/>
          <w:sz w:val="22"/>
          <w:szCs w:val="22"/>
        </w:rPr>
      </w:pPr>
    </w:p>
    <w:p w14:paraId="343797F8" w14:textId="77777777" w:rsidR="007A64D8" w:rsidRDefault="007A64D8" w:rsidP="007A64D8">
      <w:pPr>
        <w:rPr>
          <w:sz w:val="22"/>
          <w:szCs w:val="22"/>
        </w:rPr>
      </w:pPr>
      <w:r w:rsidRPr="005C34D5">
        <w:rPr>
          <w:sz w:val="22"/>
          <w:szCs w:val="22"/>
        </w:rPr>
        <w:t>Kravene til bevis for å konstatere årsakssammenheng er lempeligere etter kompensasjonsordningens del I, jf. Forsvarsdepartementets tolkningsnotat av 2</w:t>
      </w:r>
      <w:r>
        <w:rPr>
          <w:sz w:val="22"/>
          <w:szCs w:val="22"/>
        </w:rPr>
        <w:t>2.</w:t>
      </w:r>
      <w:r w:rsidRPr="005C34D5">
        <w:rPr>
          <w:sz w:val="22"/>
          <w:szCs w:val="22"/>
        </w:rPr>
        <w:t xml:space="preserve"> november 2010. Dette tolkningsnotatet må sees i lys av et presiserende tolkningsnotat av 7. november 2014. </w:t>
      </w:r>
    </w:p>
    <w:p w14:paraId="17550899" w14:textId="77777777" w:rsidR="007A64D8" w:rsidRPr="00A1158E" w:rsidRDefault="007A64D8" w:rsidP="00F3532C">
      <w:pPr>
        <w:pStyle w:val="Tekst"/>
        <w:spacing w:line="240" w:lineRule="exact"/>
        <w:rPr>
          <w:rFonts w:ascii="DepCentury Old Style" w:hAnsi="DepCentury Old Style"/>
          <w:sz w:val="22"/>
          <w:szCs w:val="22"/>
        </w:rPr>
      </w:pPr>
    </w:p>
    <w:p w14:paraId="1D5FCA85"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Etter forskriften del II gjelder de alminnelig krav til bevis, jf. forskriften § 4 a, hvor det fremgår at det er de bevistema og beviskrav etter det lovfestede objektive ansvaret i </w:t>
      </w:r>
      <w:proofErr w:type="spellStart"/>
      <w:r w:rsidRPr="00A1158E">
        <w:rPr>
          <w:rFonts w:ascii="DepCentury Old Style" w:hAnsi="DepCentury Old Style"/>
          <w:iCs/>
          <w:sz w:val="22"/>
          <w:szCs w:val="22"/>
        </w:rPr>
        <w:t>forsvarspersonelloven</w:t>
      </w:r>
      <w:proofErr w:type="spellEnd"/>
      <w:r w:rsidRPr="00A1158E">
        <w:rPr>
          <w:rFonts w:ascii="DepCentury Old Style" w:hAnsi="DepCentury Old Style"/>
          <w:iCs/>
          <w:sz w:val="22"/>
          <w:szCs w:val="22"/>
        </w:rPr>
        <w:t xml:space="preserve"> § 12 b, nå forsvarsloven § 55, som gjelder. Det skal derfor foretas en strengere vurdering av bevis under ordningens del II enn det som det er gitt anvisninger på etter del I. </w:t>
      </w:r>
    </w:p>
    <w:p w14:paraId="7EE90630" w14:textId="77777777" w:rsidR="00C169E6" w:rsidRPr="00A1158E" w:rsidRDefault="00C169E6" w:rsidP="00C169E6">
      <w:pPr>
        <w:pStyle w:val="Tekst"/>
        <w:rPr>
          <w:rFonts w:ascii="DepCentury Old Style" w:hAnsi="DepCentury Old Style"/>
          <w:iCs/>
          <w:sz w:val="22"/>
          <w:szCs w:val="22"/>
        </w:rPr>
      </w:pPr>
    </w:p>
    <w:p w14:paraId="4C9F5047"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Det skal foretas en fri bevisbedømmelse. Det oppstilles da ingen begrensninger for hvilke bevis som</w:t>
      </w:r>
    </w:p>
    <w:p w14:paraId="16D7A2EA" w14:textId="4E6F7E42"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skal fremlegges, men vekten av dem vil naturligvis variere, jf. bl.a. </w:t>
      </w:r>
      <w:proofErr w:type="spellStart"/>
      <w:r w:rsidRPr="00A1158E">
        <w:rPr>
          <w:rFonts w:ascii="DepCentury Old Style" w:hAnsi="DepCentury Old Style"/>
          <w:iCs/>
          <w:sz w:val="22"/>
          <w:szCs w:val="22"/>
        </w:rPr>
        <w:t>Rt</w:t>
      </w:r>
      <w:proofErr w:type="spellEnd"/>
      <w:r w:rsidRPr="00A1158E">
        <w:rPr>
          <w:rFonts w:ascii="DepCentury Old Style" w:hAnsi="DepCentury Old Style"/>
          <w:iCs/>
          <w:sz w:val="22"/>
          <w:szCs w:val="22"/>
        </w:rPr>
        <w:t>. 1998 s</w:t>
      </w:r>
      <w:r w:rsidR="00672B7B">
        <w:rPr>
          <w:rFonts w:ascii="DepCentury Old Style" w:hAnsi="DepCentury Old Style"/>
          <w:iCs/>
          <w:sz w:val="22"/>
          <w:szCs w:val="22"/>
        </w:rPr>
        <w:t>.</w:t>
      </w:r>
      <w:r w:rsidRPr="00A1158E">
        <w:rPr>
          <w:rFonts w:ascii="DepCentury Old Style" w:hAnsi="DepCentury Old Style"/>
          <w:iCs/>
          <w:sz w:val="22"/>
          <w:szCs w:val="22"/>
        </w:rPr>
        <w:t xml:space="preserve"> 1546 og </w:t>
      </w:r>
      <w:proofErr w:type="spellStart"/>
      <w:r w:rsidRPr="00A1158E">
        <w:rPr>
          <w:rFonts w:ascii="DepCentury Old Style" w:hAnsi="DepCentury Old Style"/>
          <w:iCs/>
          <w:sz w:val="22"/>
          <w:szCs w:val="22"/>
        </w:rPr>
        <w:t>Rt</w:t>
      </w:r>
      <w:proofErr w:type="spellEnd"/>
      <w:r w:rsidRPr="00A1158E">
        <w:rPr>
          <w:rFonts w:ascii="DepCentury Old Style" w:hAnsi="DepCentury Old Style"/>
          <w:iCs/>
          <w:sz w:val="22"/>
          <w:szCs w:val="22"/>
        </w:rPr>
        <w:t>. 2010 s</w:t>
      </w:r>
      <w:r w:rsidR="00672B7B">
        <w:rPr>
          <w:rFonts w:ascii="DepCentury Old Style" w:hAnsi="DepCentury Old Style"/>
          <w:iCs/>
          <w:sz w:val="22"/>
          <w:szCs w:val="22"/>
        </w:rPr>
        <w:t>.</w:t>
      </w:r>
    </w:p>
    <w:p w14:paraId="6991ACCB" w14:textId="65EA818E"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1547. Det er ikke et vilkår at det foreligg</w:t>
      </w:r>
      <w:r w:rsidR="007734C6">
        <w:rPr>
          <w:rFonts w:ascii="DepCentury Old Style" w:hAnsi="DepCentury Old Style"/>
          <w:iCs/>
          <w:sz w:val="22"/>
          <w:szCs w:val="22"/>
        </w:rPr>
        <w:t>er tidsnære bevis i form av journ</w:t>
      </w:r>
      <w:r w:rsidRPr="00A1158E">
        <w:rPr>
          <w:rFonts w:ascii="DepCentury Old Style" w:hAnsi="DepCentury Old Style"/>
          <w:iCs/>
          <w:sz w:val="22"/>
          <w:szCs w:val="22"/>
        </w:rPr>
        <w:t>aler eller lignende, for at</w:t>
      </w:r>
    </w:p>
    <w:p w14:paraId="149ED405" w14:textId="253D5672"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 xml:space="preserve">beviskravet etter forskriften § 4 a skal være oppfylt. Spørsmålet blir hva som </w:t>
      </w:r>
      <w:r w:rsidR="0003777E">
        <w:rPr>
          <w:rFonts w:ascii="DepCentury Old Style" w:hAnsi="DepCentury Old Style"/>
          <w:iCs/>
          <w:sz w:val="22"/>
          <w:szCs w:val="22"/>
        </w:rPr>
        <w:t xml:space="preserve">er </w:t>
      </w:r>
      <w:r w:rsidRPr="00A1158E">
        <w:rPr>
          <w:rFonts w:ascii="DepCentury Old Style" w:hAnsi="DepCentury Old Style"/>
          <w:iCs/>
          <w:sz w:val="22"/>
          <w:szCs w:val="22"/>
        </w:rPr>
        <w:t>mest</w:t>
      </w:r>
    </w:p>
    <w:p w14:paraId="2C38895A" w14:textId="77777777" w:rsidR="00C169E6" w:rsidRPr="00A1158E" w:rsidRDefault="00C169E6" w:rsidP="00C169E6">
      <w:pPr>
        <w:pStyle w:val="Tekst"/>
        <w:rPr>
          <w:rFonts w:ascii="DepCentury Old Style" w:hAnsi="DepCentury Old Style"/>
          <w:iCs/>
          <w:sz w:val="22"/>
          <w:szCs w:val="22"/>
        </w:rPr>
      </w:pPr>
      <w:r w:rsidRPr="00A1158E">
        <w:rPr>
          <w:rFonts w:ascii="DepCentury Old Style" w:hAnsi="DepCentury Old Style"/>
          <w:iCs/>
          <w:sz w:val="22"/>
          <w:szCs w:val="22"/>
        </w:rPr>
        <w:t>sannsynlig årsak til at skadelidte utviklet en psykisk lidelse.</w:t>
      </w:r>
    </w:p>
    <w:p w14:paraId="0FFA0AC1" w14:textId="77777777" w:rsidR="00F3532C" w:rsidRPr="00A1158E" w:rsidRDefault="00F3532C" w:rsidP="00F3532C">
      <w:pPr>
        <w:pStyle w:val="Tekst"/>
        <w:spacing w:line="240" w:lineRule="exact"/>
        <w:rPr>
          <w:rFonts w:ascii="DepCentury Old Style" w:hAnsi="DepCentury Old Style"/>
          <w:sz w:val="22"/>
          <w:szCs w:val="22"/>
        </w:rPr>
      </w:pPr>
    </w:p>
    <w:p w14:paraId="067B456A" w14:textId="264B9760" w:rsidR="00F3532C" w:rsidRPr="00A1158E"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A1158E">
        <w:rPr>
          <w:rFonts w:ascii="DepCentury Old Style" w:hAnsi="DepCentury Old Style"/>
          <w:sz w:val="22"/>
          <w:szCs w:val="22"/>
        </w:rPr>
        <w:t>Rt</w:t>
      </w:r>
      <w:proofErr w:type="spellEnd"/>
      <w:r w:rsidRPr="00A1158E">
        <w:rPr>
          <w:rFonts w:ascii="DepCentury Old Style" w:hAnsi="DepCentury Old Style"/>
          <w:sz w:val="22"/>
          <w:szCs w:val="22"/>
        </w:rPr>
        <w:t xml:space="preserve">. 1998 s. 1565 (Lie-dommen) og </w:t>
      </w:r>
      <w:proofErr w:type="spellStart"/>
      <w:r w:rsidRPr="00A1158E">
        <w:rPr>
          <w:rFonts w:ascii="DepCentury Old Style" w:hAnsi="DepCentury Old Style"/>
          <w:sz w:val="22"/>
          <w:szCs w:val="22"/>
        </w:rPr>
        <w:t>Rt</w:t>
      </w:r>
      <w:proofErr w:type="spellEnd"/>
      <w:r w:rsidRPr="00A1158E">
        <w:rPr>
          <w:rFonts w:ascii="DepCentury Old Style" w:hAnsi="DepCentury Old Style"/>
          <w:sz w:val="22"/>
          <w:szCs w:val="22"/>
        </w:rPr>
        <w:t>. 2010 s. 1547 (Ask-dommen). På s</w:t>
      </w:r>
      <w:r w:rsidR="00672B7B">
        <w:rPr>
          <w:rFonts w:ascii="DepCentury Old Style" w:hAnsi="DepCentury Old Style"/>
          <w:sz w:val="22"/>
          <w:szCs w:val="22"/>
        </w:rPr>
        <w:t>.</w:t>
      </w:r>
      <w:r w:rsidRPr="00A1158E">
        <w:rPr>
          <w:rFonts w:ascii="DepCentury Old Style" w:hAnsi="DepCentury Old Style"/>
          <w:sz w:val="22"/>
          <w:szCs w:val="22"/>
        </w:rPr>
        <w:t xml:space="preserve"> 1572 i Lie-dommen fremkommer:</w:t>
      </w:r>
    </w:p>
    <w:p w14:paraId="4222A8EF" w14:textId="77777777" w:rsidR="00F3532C" w:rsidRPr="00A1158E" w:rsidRDefault="00F3532C" w:rsidP="00F3532C">
      <w:pPr>
        <w:pStyle w:val="Tekst"/>
        <w:spacing w:line="240" w:lineRule="exact"/>
        <w:rPr>
          <w:rFonts w:ascii="DepCentury Old Style" w:hAnsi="DepCentury Old Style"/>
          <w:sz w:val="22"/>
          <w:szCs w:val="22"/>
        </w:rPr>
      </w:pPr>
    </w:p>
    <w:p w14:paraId="46B79FDB" w14:textId="77777777" w:rsidR="00F3532C" w:rsidRPr="00A1158E" w:rsidRDefault="00F3532C" w:rsidP="00F3532C">
      <w:pPr>
        <w:pStyle w:val="Tekst"/>
        <w:spacing w:line="240" w:lineRule="exact"/>
        <w:rPr>
          <w:rFonts w:ascii="DepCentury Old Style" w:hAnsi="DepCentury Old Style"/>
          <w:i/>
          <w:sz w:val="22"/>
          <w:szCs w:val="22"/>
        </w:rPr>
      </w:pPr>
      <w:r w:rsidRPr="00A1158E">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0D7C75E5" w14:textId="77777777" w:rsidR="00F3532C" w:rsidRPr="00A1158E" w:rsidRDefault="00F3532C" w:rsidP="00F3532C">
      <w:pPr>
        <w:pStyle w:val="Tekst"/>
        <w:spacing w:line="240" w:lineRule="exact"/>
        <w:rPr>
          <w:rFonts w:ascii="DepCentury Old Style" w:hAnsi="DepCentury Old Style"/>
          <w:i/>
          <w:sz w:val="22"/>
          <w:szCs w:val="22"/>
        </w:rPr>
      </w:pPr>
    </w:p>
    <w:p w14:paraId="7AC383CA" w14:textId="77777777" w:rsidR="00F3532C" w:rsidRDefault="00F3532C" w:rsidP="00F3532C">
      <w:pPr>
        <w:pStyle w:val="Tekst"/>
        <w:spacing w:line="240" w:lineRule="exact"/>
        <w:rPr>
          <w:rFonts w:ascii="DepCentury Old Style" w:hAnsi="DepCentury Old Style"/>
          <w:sz w:val="22"/>
          <w:szCs w:val="22"/>
        </w:rPr>
      </w:pPr>
      <w:r w:rsidRPr="00A1158E">
        <w:rPr>
          <w:rFonts w:ascii="DepCentury Old Style" w:hAnsi="DepCentury Old Style"/>
          <w:sz w:val="22"/>
          <w:szCs w:val="22"/>
        </w:rPr>
        <w:t xml:space="preserve">Dette er stadfestet i </w:t>
      </w:r>
      <w:proofErr w:type="spellStart"/>
      <w:r w:rsidRPr="00A1158E">
        <w:rPr>
          <w:rFonts w:ascii="DepCentury Old Style" w:hAnsi="DepCentury Old Style"/>
          <w:sz w:val="22"/>
          <w:szCs w:val="22"/>
        </w:rPr>
        <w:t>Askdommen</w:t>
      </w:r>
      <w:proofErr w:type="spellEnd"/>
      <w:r w:rsidRPr="00A1158E">
        <w:rPr>
          <w:rFonts w:ascii="DepCentury Old Style" w:hAnsi="DepCentury Old Style"/>
          <w:sz w:val="22"/>
          <w:szCs w:val="22"/>
        </w:rPr>
        <w:t>, hvor det blant annet heter i premiss (44): «</w:t>
      </w:r>
      <w:r w:rsidRPr="00A1158E">
        <w:rPr>
          <w:rFonts w:ascii="DepCentury Old Style" w:hAnsi="DepCentury Old Style"/>
          <w:i/>
          <w:sz w:val="22"/>
          <w:szCs w:val="22"/>
        </w:rPr>
        <w:t>Den tidsnære dokumentasjonen må tillegges størst betydning</w:t>
      </w:r>
      <w:r w:rsidRPr="00A1158E">
        <w:rPr>
          <w:rFonts w:ascii="DepCentury Old Style" w:hAnsi="DepCentury Old Style"/>
          <w:sz w:val="22"/>
          <w:szCs w:val="22"/>
        </w:rPr>
        <w:t>».</w:t>
      </w:r>
    </w:p>
    <w:p w14:paraId="39A3E607" w14:textId="4B07A56C" w:rsidR="00A1158E" w:rsidRDefault="00A1158E" w:rsidP="00F3532C">
      <w:pPr>
        <w:pStyle w:val="Tekst"/>
        <w:spacing w:line="240" w:lineRule="exact"/>
        <w:rPr>
          <w:rFonts w:ascii="DepCentury Old Style" w:hAnsi="DepCentury Old Style"/>
          <w:sz w:val="22"/>
          <w:szCs w:val="22"/>
        </w:rPr>
      </w:pPr>
    </w:p>
    <w:p w14:paraId="4240E20C" w14:textId="2BED8E1C" w:rsidR="00B5708A" w:rsidRDefault="00950FDD" w:rsidP="00284B5A">
      <w:pPr>
        <w:pStyle w:val="Tekst"/>
        <w:spacing w:line="240" w:lineRule="exact"/>
        <w:rPr>
          <w:rFonts w:ascii="DepCentury Old Style" w:hAnsi="DepCentury Old Style"/>
          <w:sz w:val="22"/>
          <w:szCs w:val="22"/>
        </w:rPr>
      </w:pPr>
      <w:r>
        <w:rPr>
          <w:rFonts w:ascii="DepCentury Old Style" w:hAnsi="DepCentury Old Style"/>
          <w:sz w:val="22"/>
          <w:szCs w:val="22"/>
        </w:rPr>
        <w:t>I spesialisterklæringen fra Arnold Myrvang datert 6. november 2017 som ble innhentet i forbindelse med krav om kompensasjon</w:t>
      </w:r>
      <w:r w:rsidR="00381E8D">
        <w:rPr>
          <w:rFonts w:ascii="DepCentury Old Style" w:hAnsi="DepCentury Old Style"/>
          <w:sz w:val="22"/>
          <w:szCs w:val="22"/>
        </w:rPr>
        <w:t xml:space="preserve">, har Myrvang lagt til grunn at </w:t>
      </w:r>
      <w:r>
        <w:rPr>
          <w:rFonts w:ascii="DepCentury Old Style" w:hAnsi="DepCentury Old Style"/>
          <w:sz w:val="22"/>
          <w:szCs w:val="22"/>
        </w:rPr>
        <w:t>andre belastende livshendelser som forholdet til faren i oppveksten, bestemorens selvmord og hendelsen da han kjørte på en je</w:t>
      </w:r>
      <w:r w:rsidR="00381E8D">
        <w:rPr>
          <w:rFonts w:ascii="DepCentury Old Style" w:hAnsi="DepCentury Old Style"/>
          <w:sz w:val="22"/>
          <w:szCs w:val="22"/>
        </w:rPr>
        <w:t xml:space="preserve">nte som ble alvorlig skadet har </w:t>
      </w:r>
      <w:proofErr w:type="spellStart"/>
      <w:r w:rsidR="00381E8D">
        <w:rPr>
          <w:rFonts w:ascii="DepCentury Old Style" w:hAnsi="DepCentury Old Style"/>
          <w:sz w:val="22"/>
          <w:szCs w:val="22"/>
        </w:rPr>
        <w:t>medvirkent</w:t>
      </w:r>
      <w:proofErr w:type="spellEnd"/>
      <w:r>
        <w:rPr>
          <w:rFonts w:ascii="DepCentury Old Style" w:hAnsi="DepCentury Old Style"/>
          <w:sz w:val="22"/>
          <w:szCs w:val="22"/>
        </w:rPr>
        <w:t xml:space="preserve"> til klagers sykdomsutvikling. Myrvang finner likevel </w:t>
      </w:r>
      <w:r w:rsidR="005563A0">
        <w:rPr>
          <w:rFonts w:ascii="DepCentury Old Style" w:hAnsi="DepCentury Old Style"/>
          <w:sz w:val="22"/>
          <w:szCs w:val="22"/>
        </w:rPr>
        <w:t>at tjenesten i seg selv må anses tilstrekkelig til å oppfylle traumekriteriet i PTSD-diagnosen. Når det gjelder klagers alkoholmisbruk</w:t>
      </w:r>
      <w:r>
        <w:rPr>
          <w:rFonts w:ascii="DepCentury Old Style" w:hAnsi="DepCentury Old Style"/>
          <w:sz w:val="22"/>
          <w:szCs w:val="22"/>
        </w:rPr>
        <w:t>, legges det til grunn at dette er sekundært til den psykiske belastningsskaden etter tjenesten.</w:t>
      </w:r>
      <w:r w:rsidR="00602EA8" w:rsidRPr="00602EA8">
        <w:rPr>
          <w:rFonts w:ascii="DepCentury Old Style" w:hAnsi="DepCentury Old Style"/>
          <w:sz w:val="22"/>
          <w:szCs w:val="22"/>
        </w:rPr>
        <w:t xml:space="preserve"> </w:t>
      </w:r>
      <w:r w:rsidR="00602EA8">
        <w:rPr>
          <w:rFonts w:ascii="DepCentury Old Style" w:hAnsi="DepCentury Old Style"/>
          <w:sz w:val="22"/>
          <w:szCs w:val="22"/>
        </w:rPr>
        <w:t xml:space="preserve">Arnold Myrvang har i sin erklæring videre konkludert med at </w:t>
      </w:r>
      <w:r w:rsidR="00091A9D">
        <w:rPr>
          <w:rFonts w:ascii="DepCentury Old Style" w:hAnsi="DepCentury Old Style"/>
          <w:sz w:val="22"/>
          <w:szCs w:val="22"/>
        </w:rPr>
        <w:t xml:space="preserve">klager har </w:t>
      </w:r>
      <w:r w:rsidR="00602EA8">
        <w:rPr>
          <w:rFonts w:ascii="DepCentury Old Style" w:hAnsi="DepCentury Old Style"/>
          <w:sz w:val="22"/>
          <w:szCs w:val="22"/>
        </w:rPr>
        <w:t xml:space="preserve">vist et markert funksjonsfall </w:t>
      </w:r>
      <w:r w:rsidR="00091A9D">
        <w:rPr>
          <w:rFonts w:ascii="DepCentury Old Style" w:hAnsi="DepCentury Old Style"/>
          <w:sz w:val="22"/>
          <w:szCs w:val="22"/>
        </w:rPr>
        <w:t xml:space="preserve">først </w:t>
      </w:r>
      <w:r w:rsidR="00602EA8">
        <w:rPr>
          <w:rFonts w:ascii="DepCentury Old Style" w:hAnsi="DepCentury Old Style"/>
          <w:sz w:val="22"/>
          <w:szCs w:val="22"/>
        </w:rPr>
        <w:t>etter tjenesten.</w:t>
      </w:r>
    </w:p>
    <w:p w14:paraId="6FCDF705" w14:textId="4B8A7EC4" w:rsidR="00950FDD" w:rsidRDefault="00950FDD" w:rsidP="00284B5A">
      <w:pPr>
        <w:pStyle w:val="Tekst"/>
        <w:spacing w:line="240" w:lineRule="exact"/>
        <w:rPr>
          <w:rFonts w:ascii="DepCentury Old Style" w:hAnsi="DepCentury Old Style"/>
          <w:sz w:val="22"/>
          <w:szCs w:val="22"/>
        </w:rPr>
      </w:pPr>
    </w:p>
    <w:p w14:paraId="1B2DFA19" w14:textId="594D3200" w:rsidR="00950FDD" w:rsidRDefault="00950FDD" w:rsidP="00284B5A">
      <w:pPr>
        <w:pStyle w:val="Tekst"/>
        <w:spacing w:line="240" w:lineRule="exact"/>
        <w:rPr>
          <w:rFonts w:ascii="DepCentury Old Style" w:hAnsi="DepCentury Old Style"/>
          <w:sz w:val="22"/>
          <w:szCs w:val="22"/>
        </w:rPr>
      </w:pPr>
      <w:r>
        <w:rPr>
          <w:rFonts w:ascii="DepCentury Old Style" w:hAnsi="DepCentury Old Style"/>
          <w:sz w:val="22"/>
          <w:szCs w:val="22"/>
        </w:rPr>
        <w:t>I Myrvang sin spesialisterklæring problematiseres det at ingen av klagers tidligere behandlere</w:t>
      </w:r>
      <w:r w:rsidR="00E267F1">
        <w:rPr>
          <w:rFonts w:ascii="DepCentury Old Style" w:hAnsi="DepCentury Old Style"/>
          <w:sz w:val="22"/>
          <w:szCs w:val="22"/>
        </w:rPr>
        <w:t xml:space="preserve"> har vurdert tjenesten i </w:t>
      </w:r>
      <w:proofErr w:type="spellStart"/>
      <w:r w:rsidR="00E267F1" w:rsidRPr="00E267F1">
        <w:rPr>
          <w:rFonts w:ascii="DepCentury Old Style" w:hAnsi="DepCentury Old Style"/>
          <w:sz w:val="22"/>
          <w:szCs w:val="22"/>
          <w:highlight w:val="black"/>
        </w:rPr>
        <w:t>xxxxxxx</w:t>
      </w:r>
      <w:proofErr w:type="spellEnd"/>
      <w:r>
        <w:rPr>
          <w:rFonts w:ascii="DepCentury Old Style" w:hAnsi="DepCentury Old Style"/>
          <w:sz w:val="22"/>
          <w:szCs w:val="22"/>
        </w:rPr>
        <w:t xml:space="preserve"> som mulig årsak til klagers psykiske plager. Fra erklæringen hitsettes:</w:t>
      </w:r>
    </w:p>
    <w:p w14:paraId="5774BADC" w14:textId="3431705A" w:rsidR="00950FDD" w:rsidRDefault="00950FDD" w:rsidP="00284B5A">
      <w:pPr>
        <w:pStyle w:val="Tekst"/>
        <w:spacing w:line="240" w:lineRule="exact"/>
        <w:rPr>
          <w:rFonts w:ascii="DepCentury Old Style" w:hAnsi="DepCentury Old Style"/>
          <w:sz w:val="22"/>
          <w:szCs w:val="22"/>
        </w:rPr>
      </w:pPr>
    </w:p>
    <w:p w14:paraId="67AFEBC8" w14:textId="46F73029" w:rsidR="00950FDD" w:rsidRDefault="00B8500A" w:rsidP="00284B5A">
      <w:pPr>
        <w:pStyle w:val="Tekst"/>
        <w:spacing w:line="240" w:lineRule="exact"/>
        <w:rPr>
          <w:rFonts w:ascii="DepCentury Old Style" w:hAnsi="DepCentury Old Style"/>
          <w:i/>
          <w:sz w:val="22"/>
          <w:szCs w:val="22"/>
        </w:rPr>
      </w:pPr>
      <w:r w:rsidRPr="00B8500A">
        <w:rPr>
          <w:rFonts w:ascii="DepCentury Old Style" w:hAnsi="DepCentury Old Style"/>
          <w:i/>
          <w:sz w:val="22"/>
          <w:szCs w:val="22"/>
        </w:rPr>
        <w:t>«</w:t>
      </w:r>
      <w:r w:rsidR="00950FDD" w:rsidRPr="00B8500A">
        <w:rPr>
          <w:rFonts w:ascii="DepCentury Old Style" w:hAnsi="DepCentury Old Style"/>
          <w:i/>
          <w:sz w:val="22"/>
          <w:szCs w:val="22"/>
        </w:rPr>
        <w:t>Gjennomgående i de dokumenterte behandlingsseriene han har vært gjennom, er at han har bedt om</w:t>
      </w:r>
      <w:bookmarkStart w:id="0" w:name="_GoBack"/>
      <w:bookmarkEnd w:id="0"/>
      <w:r w:rsidR="00950FDD" w:rsidRPr="00B8500A">
        <w:rPr>
          <w:rFonts w:ascii="DepCentury Old Style" w:hAnsi="DepCentury Old Style"/>
          <w:i/>
          <w:sz w:val="22"/>
          <w:szCs w:val="22"/>
        </w:rPr>
        <w:t xml:space="preserve"> hjelp for sine traumer. Han har altså opplevd seg som traumatisert, men like gjennomgående er at ingen behandlere har adressert </w:t>
      </w:r>
      <w:r w:rsidR="00E267F1">
        <w:rPr>
          <w:rFonts w:ascii="DepCentury Old Style" w:hAnsi="DepCentury Old Style"/>
          <w:i/>
          <w:sz w:val="22"/>
          <w:szCs w:val="22"/>
        </w:rPr>
        <w:t xml:space="preserve">hans tjeneste i </w:t>
      </w:r>
      <w:proofErr w:type="spellStart"/>
      <w:r w:rsidR="00E267F1" w:rsidRPr="00E267F1">
        <w:rPr>
          <w:rFonts w:ascii="DepCentury Old Style" w:hAnsi="DepCentury Old Style"/>
          <w:i/>
          <w:sz w:val="22"/>
          <w:szCs w:val="22"/>
          <w:highlight w:val="black"/>
        </w:rPr>
        <w:t>xxxxxxx</w:t>
      </w:r>
      <w:proofErr w:type="spellEnd"/>
      <w:r w:rsidR="00F36E7B" w:rsidRPr="00B8500A">
        <w:rPr>
          <w:rFonts w:ascii="DepCentury Old Style" w:hAnsi="DepCentury Old Style"/>
          <w:i/>
          <w:sz w:val="22"/>
          <w:szCs w:val="22"/>
        </w:rPr>
        <w:t xml:space="preserve"> som mulig årsak til hans tilstand</w:t>
      </w:r>
      <w:r w:rsidRPr="00B8500A">
        <w:rPr>
          <w:rFonts w:ascii="DepCentury Old Style" w:hAnsi="DepCentury Old Style"/>
          <w:i/>
          <w:sz w:val="22"/>
          <w:szCs w:val="22"/>
        </w:rPr>
        <w:t>. I stedet har det vært fokusert på tidligere familieforhold som årsak til hans symptomer, og etterhvert samboerforholdet han var i fra 1995 til 2005. Han har ikke se</w:t>
      </w:r>
      <w:r w:rsidR="0003777E">
        <w:rPr>
          <w:rFonts w:ascii="DepCentury Old Style" w:hAnsi="DepCentury Old Style"/>
          <w:i/>
          <w:sz w:val="22"/>
          <w:szCs w:val="22"/>
        </w:rPr>
        <w:t>l</w:t>
      </w:r>
      <w:r w:rsidRPr="00B8500A">
        <w:rPr>
          <w:rFonts w:ascii="DepCentury Old Style" w:hAnsi="DepCentury Old Style"/>
          <w:i/>
          <w:sz w:val="22"/>
          <w:szCs w:val="22"/>
        </w:rPr>
        <w:t>v heller vært i stand til å se sammenheng mellom belastninger i tjenesten, og de symptomer han etter hvert har utviklet.»</w:t>
      </w:r>
    </w:p>
    <w:p w14:paraId="60FCF62E" w14:textId="637D34FA" w:rsidR="00B8500A" w:rsidRDefault="00B8500A" w:rsidP="00284B5A">
      <w:pPr>
        <w:pStyle w:val="Tekst"/>
        <w:spacing w:line="240" w:lineRule="exact"/>
        <w:rPr>
          <w:rFonts w:ascii="DepCentury Old Style" w:hAnsi="DepCentury Old Style"/>
          <w:i/>
          <w:sz w:val="22"/>
          <w:szCs w:val="22"/>
        </w:rPr>
      </w:pPr>
    </w:p>
    <w:p w14:paraId="1F66DC5F" w14:textId="7705A90E" w:rsidR="00BB2127" w:rsidRPr="001D361F" w:rsidRDefault="001D361F" w:rsidP="00284B5A">
      <w:pPr>
        <w:pStyle w:val="Tekst"/>
        <w:spacing w:line="240" w:lineRule="exact"/>
        <w:rPr>
          <w:rFonts w:ascii="DepCentury Old Style" w:hAnsi="DepCentury Old Style"/>
          <w:sz w:val="22"/>
          <w:szCs w:val="22"/>
        </w:rPr>
      </w:pPr>
      <w:r w:rsidRPr="001D361F">
        <w:rPr>
          <w:rFonts w:ascii="DepCentury Old Style" w:hAnsi="DepCentury Old Style"/>
          <w:sz w:val="22"/>
          <w:szCs w:val="22"/>
        </w:rPr>
        <w:t>Fagertun</w:t>
      </w:r>
      <w:r>
        <w:rPr>
          <w:rFonts w:ascii="DepCentury Old Style" w:hAnsi="DepCentury Old Style"/>
          <w:sz w:val="22"/>
          <w:szCs w:val="22"/>
        </w:rPr>
        <w:t xml:space="preserve"> har i sin spesialisterklæring datert 7. desember 2016 konkludert med at belastningene som klager opplevde under tjenesten må anses som hovedårsaken til at klager utviklet psykiske plager som </w:t>
      </w:r>
      <w:proofErr w:type="spellStart"/>
      <w:r>
        <w:rPr>
          <w:rFonts w:ascii="DepCentury Old Style" w:hAnsi="DepCentury Old Style"/>
          <w:sz w:val="22"/>
          <w:szCs w:val="22"/>
        </w:rPr>
        <w:t>kuliminerte</w:t>
      </w:r>
      <w:proofErr w:type="spellEnd"/>
      <w:r>
        <w:rPr>
          <w:rFonts w:ascii="DepCentury Old Style" w:hAnsi="DepCentury Old Style"/>
          <w:sz w:val="22"/>
          <w:szCs w:val="22"/>
        </w:rPr>
        <w:t xml:space="preserve"> i en paranoid psykotisk tilstand.</w:t>
      </w:r>
    </w:p>
    <w:p w14:paraId="3344C0D0" w14:textId="77777777" w:rsidR="00BB2127" w:rsidRDefault="00BB2127" w:rsidP="00284B5A">
      <w:pPr>
        <w:pStyle w:val="Tekst"/>
        <w:spacing w:line="240" w:lineRule="exact"/>
        <w:rPr>
          <w:rFonts w:ascii="DepCentury Old Style" w:hAnsi="DepCentury Old Style"/>
          <w:sz w:val="22"/>
          <w:szCs w:val="22"/>
        </w:rPr>
      </w:pPr>
    </w:p>
    <w:p w14:paraId="556634BC" w14:textId="4820F430" w:rsidR="00B8500A" w:rsidRDefault="00B8500A" w:rsidP="00284B5A">
      <w:pPr>
        <w:pStyle w:val="Tekst"/>
        <w:spacing w:line="240" w:lineRule="exact"/>
        <w:rPr>
          <w:rFonts w:ascii="DepCentury Old Style" w:hAnsi="DepCentury Old Style"/>
          <w:sz w:val="22"/>
          <w:szCs w:val="22"/>
        </w:rPr>
      </w:pPr>
      <w:r>
        <w:rPr>
          <w:rFonts w:ascii="DepCentury Old Style" w:hAnsi="DepCentury Old Style"/>
          <w:sz w:val="22"/>
          <w:szCs w:val="22"/>
        </w:rPr>
        <w:t>Ved vurderingen av om det foreligger en varig psykisk belastningsskade som følge av tjenesten, har SPK i sitt vedtak blant annet vist til at klager har vært fulgt opp av psykiske helsevesen fra begynnelsen av 90-tallet, uten at tjenesten har vært vurdert som mulig årsak. SPK mener at klagers nåværende plager og funksjonsnedsettelse må anses som en videreføring av plager han hedde før tjenesten, og som ville forverret seg over tid dersom tjenesten tenkes bort.</w:t>
      </w:r>
    </w:p>
    <w:p w14:paraId="200A8BF7" w14:textId="4FA837EE" w:rsidR="00B8500A" w:rsidRDefault="00B8500A" w:rsidP="00284B5A">
      <w:pPr>
        <w:pStyle w:val="Tekst"/>
        <w:spacing w:line="240" w:lineRule="exact"/>
        <w:rPr>
          <w:rFonts w:ascii="DepCentury Old Style" w:hAnsi="DepCentury Old Style"/>
          <w:sz w:val="22"/>
          <w:szCs w:val="22"/>
        </w:rPr>
      </w:pPr>
    </w:p>
    <w:p w14:paraId="03767DF5" w14:textId="5B368E70" w:rsidR="00B8500A" w:rsidRDefault="00B8500A" w:rsidP="00284B5A">
      <w:pPr>
        <w:pStyle w:val="Tekst"/>
        <w:spacing w:line="240" w:lineRule="exact"/>
        <w:rPr>
          <w:rFonts w:ascii="DepCentury Old Style" w:hAnsi="DepCentury Old Style"/>
          <w:sz w:val="22"/>
          <w:szCs w:val="22"/>
        </w:rPr>
      </w:pPr>
      <w:r>
        <w:rPr>
          <w:rFonts w:ascii="DepCentury Old Style" w:hAnsi="DepCentury Old Style"/>
          <w:sz w:val="22"/>
          <w:szCs w:val="22"/>
        </w:rPr>
        <w:t>Nemnda vil innledningsvis bemerk</w:t>
      </w:r>
      <w:r w:rsidR="00381E8D">
        <w:rPr>
          <w:rFonts w:ascii="DepCentury Old Style" w:hAnsi="DepCentury Old Style"/>
          <w:sz w:val="22"/>
          <w:szCs w:val="22"/>
        </w:rPr>
        <w:t xml:space="preserve">e </w:t>
      </w:r>
      <w:r w:rsidR="00292DC5">
        <w:rPr>
          <w:rFonts w:ascii="DepCentury Old Style" w:hAnsi="DepCentury Old Style"/>
          <w:sz w:val="22"/>
          <w:szCs w:val="22"/>
        </w:rPr>
        <w:t>at klager tjenestegjorde i en</w:t>
      </w:r>
      <w:r>
        <w:rPr>
          <w:rFonts w:ascii="DepCentury Old Style" w:hAnsi="DepCentury Old Style"/>
          <w:sz w:val="22"/>
          <w:szCs w:val="22"/>
        </w:rPr>
        <w:t xml:space="preserve"> krevende kontingent og at tjenesten som sådan har skadepotensiale. </w:t>
      </w:r>
    </w:p>
    <w:p w14:paraId="7E8AC1D0" w14:textId="2C3A4864" w:rsidR="00B8500A" w:rsidRDefault="00B8500A" w:rsidP="00284B5A">
      <w:pPr>
        <w:pStyle w:val="Tekst"/>
        <w:spacing w:line="240" w:lineRule="exact"/>
        <w:rPr>
          <w:rFonts w:ascii="DepCentury Old Style" w:hAnsi="DepCentury Old Style"/>
          <w:sz w:val="22"/>
          <w:szCs w:val="22"/>
        </w:rPr>
      </w:pPr>
    </w:p>
    <w:p w14:paraId="2F96E6B0" w14:textId="7E40726B" w:rsidR="00292DC5" w:rsidRDefault="00B8500A" w:rsidP="00292DC5">
      <w:pPr>
        <w:rPr>
          <w:rFonts w:ascii="DepCentury Old Style" w:hAnsi="DepCentury Old Style"/>
          <w:sz w:val="22"/>
          <w:szCs w:val="22"/>
        </w:rPr>
      </w:pPr>
      <w:r>
        <w:rPr>
          <w:rFonts w:ascii="DepCentury Old Style" w:hAnsi="DepCentury Old Style"/>
          <w:sz w:val="22"/>
          <w:szCs w:val="22"/>
        </w:rPr>
        <w:t xml:space="preserve">I vurderingen av hvorvidt klager har en psykisk belastningsskade fra tjenesten, viser nemnda til at det </w:t>
      </w:r>
      <w:r w:rsidR="00A04C15">
        <w:rPr>
          <w:rFonts w:ascii="DepCentury Old Style" w:hAnsi="DepCentury Old Style"/>
          <w:sz w:val="22"/>
          <w:szCs w:val="22"/>
        </w:rPr>
        <w:t>er dokumentert</w:t>
      </w:r>
      <w:r>
        <w:rPr>
          <w:rFonts w:ascii="DepCentury Old Style" w:hAnsi="DepCentury Old Style"/>
          <w:sz w:val="22"/>
          <w:szCs w:val="22"/>
        </w:rPr>
        <w:t xml:space="preserve"> </w:t>
      </w:r>
      <w:r w:rsidR="00A04C15">
        <w:rPr>
          <w:rFonts w:ascii="DepCentury Old Style" w:hAnsi="DepCentury Old Style"/>
          <w:sz w:val="22"/>
          <w:szCs w:val="22"/>
        </w:rPr>
        <w:t xml:space="preserve">at </w:t>
      </w:r>
      <w:r>
        <w:rPr>
          <w:rFonts w:ascii="DepCentury Old Style" w:hAnsi="DepCentury Old Style"/>
          <w:sz w:val="22"/>
          <w:szCs w:val="22"/>
        </w:rPr>
        <w:t>klager opplevde psykiske plager rett i etterkant av tjenesten.</w:t>
      </w:r>
      <w:r w:rsidR="00835EC7">
        <w:rPr>
          <w:rFonts w:ascii="DepCentury Old Style" w:hAnsi="DepCentury Old Style"/>
          <w:sz w:val="22"/>
          <w:szCs w:val="22"/>
        </w:rPr>
        <w:t xml:space="preserve"> </w:t>
      </w:r>
      <w:r w:rsidR="00A04C15">
        <w:rPr>
          <w:rFonts w:ascii="DepCentury Old Style" w:hAnsi="DepCentury Old Style"/>
          <w:sz w:val="22"/>
          <w:szCs w:val="22"/>
        </w:rPr>
        <w:t>Dette gjør at denne saken skiller seg fra mange andr</w:t>
      </w:r>
      <w:r w:rsidR="00381E8D">
        <w:rPr>
          <w:rFonts w:ascii="DepCentury Old Style" w:hAnsi="DepCentury Old Style"/>
          <w:sz w:val="22"/>
          <w:szCs w:val="22"/>
        </w:rPr>
        <w:t>e saken om krav om kompensasjon, hvor det ikke foreligger nedtegnelser om psykiske plager før mange år etter tjenesten.</w:t>
      </w:r>
      <w:r w:rsidR="00A04C15">
        <w:rPr>
          <w:rFonts w:ascii="DepCentury Old Style" w:hAnsi="DepCentury Old Style"/>
          <w:sz w:val="22"/>
          <w:szCs w:val="22"/>
        </w:rPr>
        <w:t xml:space="preserve"> </w:t>
      </w:r>
      <w:r w:rsidR="00602EA8">
        <w:rPr>
          <w:rFonts w:ascii="DepCentury Old Style" w:hAnsi="DepCentury Old Style"/>
          <w:sz w:val="22"/>
          <w:szCs w:val="22"/>
        </w:rPr>
        <w:t xml:space="preserve">Nemnda er imidlertid ikke </w:t>
      </w:r>
      <w:r w:rsidR="006C71B2">
        <w:rPr>
          <w:rFonts w:ascii="DepCentury Old Style" w:hAnsi="DepCentury Old Style"/>
          <w:sz w:val="22"/>
          <w:szCs w:val="22"/>
        </w:rPr>
        <w:t>enig med Myrvang i at klager har vist et markert funks</w:t>
      </w:r>
      <w:r w:rsidR="00292DC5">
        <w:rPr>
          <w:rFonts w:ascii="DepCentury Old Style" w:hAnsi="DepCentury Old Style"/>
          <w:sz w:val="22"/>
          <w:szCs w:val="22"/>
        </w:rPr>
        <w:t>jonsfall etter tjenesten. N</w:t>
      </w:r>
      <w:r w:rsidR="006C71B2">
        <w:rPr>
          <w:rFonts w:ascii="DepCentury Old Style" w:hAnsi="DepCentury Old Style"/>
          <w:sz w:val="22"/>
          <w:szCs w:val="22"/>
        </w:rPr>
        <w:t>emnda viser i denne forbindelse til at kl</w:t>
      </w:r>
      <w:r w:rsidR="00091A9D">
        <w:rPr>
          <w:rFonts w:ascii="DepCentury Old Style" w:hAnsi="DepCentury Old Style"/>
          <w:sz w:val="22"/>
          <w:szCs w:val="22"/>
        </w:rPr>
        <w:t>ager i tiden før tjenesten ikke h</w:t>
      </w:r>
      <w:r w:rsidR="00381E8D">
        <w:rPr>
          <w:rFonts w:ascii="DepCentury Old Style" w:hAnsi="DepCentury Old Style"/>
          <w:sz w:val="22"/>
          <w:szCs w:val="22"/>
        </w:rPr>
        <w:t>ar hatt et studieforløp med normal progresjon</w:t>
      </w:r>
      <w:r w:rsidR="0011220C">
        <w:rPr>
          <w:rFonts w:ascii="DepCentury Old Style" w:hAnsi="DepCentury Old Style"/>
          <w:sz w:val="22"/>
          <w:szCs w:val="22"/>
        </w:rPr>
        <w:t xml:space="preserve">, </w:t>
      </w:r>
      <w:r w:rsidR="00292DC5">
        <w:rPr>
          <w:rFonts w:ascii="DepCentury Old Style" w:hAnsi="DepCentury Old Style"/>
          <w:sz w:val="22"/>
          <w:szCs w:val="22"/>
        </w:rPr>
        <w:t>og etter nemndas syn er det ikke holdepunkter for å legge til grunn at klagers studieforløp viser at han var velfungerende før tjenesten. D</w:t>
      </w:r>
      <w:r w:rsidR="00835EC7">
        <w:rPr>
          <w:rFonts w:ascii="DepCentury Old Style" w:hAnsi="DepCentury Old Style"/>
          <w:sz w:val="22"/>
          <w:szCs w:val="22"/>
        </w:rPr>
        <w:t xml:space="preserve">et er videre </w:t>
      </w:r>
      <w:r w:rsidR="00091A9D">
        <w:rPr>
          <w:rFonts w:ascii="DepCentury Old Style" w:hAnsi="DepCentury Old Style"/>
          <w:sz w:val="22"/>
          <w:szCs w:val="22"/>
        </w:rPr>
        <w:t>i</w:t>
      </w:r>
      <w:r w:rsidR="00292DC5">
        <w:rPr>
          <w:rFonts w:ascii="DepCentury Old Style" w:hAnsi="DepCentury Old Style"/>
          <w:sz w:val="22"/>
          <w:szCs w:val="22"/>
        </w:rPr>
        <w:t xml:space="preserve">kke dokumentert at han skaffet seg en </w:t>
      </w:r>
      <w:r w:rsidR="00091A9D">
        <w:rPr>
          <w:rFonts w:ascii="DepCentury Old Style" w:hAnsi="DepCentury Old Style"/>
          <w:sz w:val="22"/>
          <w:szCs w:val="22"/>
        </w:rPr>
        <w:t xml:space="preserve">heltidsjobb når han droppet ut av studie. </w:t>
      </w:r>
      <w:r w:rsidR="00292DC5">
        <w:rPr>
          <w:rFonts w:ascii="DepCentury Old Style" w:hAnsi="DepCentury Old Style"/>
          <w:sz w:val="22"/>
          <w:szCs w:val="22"/>
        </w:rPr>
        <w:t xml:space="preserve">Etter nemndas syn er det derfor heller </w:t>
      </w:r>
      <w:r w:rsidR="0011220C">
        <w:rPr>
          <w:rFonts w:ascii="DepCentury Old Style" w:hAnsi="DepCentury Old Style"/>
          <w:sz w:val="22"/>
          <w:szCs w:val="22"/>
        </w:rPr>
        <w:t xml:space="preserve">ikke er holdepunkter for å legge til grunn at klager har vært i stand til å skaffe seg en yrkeskarriere før tjenesten, og at </w:t>
      </w:r>
      <w:r w:rsidR="00FD74C5">
        <w:rPr>
          <w:rFonts w:ascii="DepCentury Old Style" w:hAnsi="DepCentury Old Style"/>
          <w:sz w:val="22"/>
          <w:szCs w:val="22"/>
        </w:rPr>
        <w:t>klager fikk en markant adferdsendring etter endt tjeneste.</w:t>
      </w:r>
      <w:r w:rsidR="00292DC5">
        <w:rPr>
          <w:rFonts w:ascii="DepCentury Old Style" w:hAnsi="DepCentury Old Style"/>
          <w:sz w:val="22"/>
          <w:szCs w:val="22"/>
        </w:rPr>
        <w:t xml:space="preserve"> Klager skal også selv ha sagt at han fikk vrangforestillinger allerede i 17-18 årsalde</w:t>
      </w:r>
      <w:r w:rsidR="00835EC7">
        <w:rPr>
          <w:rFonts w:ascii="DepCentury Old Style" w:hAnsi="DepCentury Old Style"/>
          <w:sz w:val="22"/>
          <w:szCs w:val="22"/>
        </w:rPr>
        <w:t xml:space="preserve">r, noe som etter nemndas syn ligger utenfor det som anses normalt for en velfungerende person. </w:t>
      </w:r>
    </w:p>
    <w:p w14:paraId="7C4D9307" w14:textId="470E72FF" w:rsidR="00292DC5" w:rsidRDefault="00292DC5" w:rsidP="00292DC5">
      <w:pPr>
        <w:rPr>
          <w:rFonts w:ascii="DepCentury Old Style" w:hAnsi="DepCentury Old Style"/>
          <w:sz w:val="22"/>
          <w:szCs w:val="22"/>
        </w:rPr>
      </w:pPr>
    </w:p>
    <w:p w14:paraId="2709D2EB" w14:textId="63C917B4" w:rsidR="00292DC5" w:rsidRPr="00436D46" w:rsidRDefault="00292DC5" w:rsidP="00292DC5">
      <w:pPr>
        <w:rPr>
          <w:rFonts w:ascii="DepCentury Old Style" w:hAnsi="DepCentury Old Style"/>
          <w:sz w:val="22"/>
          <w:szCs w:val="22"/>
        </w:rPr>
      </w:pPr>
      <w:r w:rsidRPr="00436D46">
        <w:rPr>
          <w:rFonts w:ascii="DepCentury Old Style" w:hAnsi="DepCentury Old Style"/>
          <w:sz w:val="22"/>
          <w:szCs w:val="22"/>
        </w:rPr>
        <w:t xml:space="preserve">Spørsmålet for nemnda blir etter dette om klagers plager er en fortsettelse av </w:t>
      </w:r>
      <w:r w:rsidR="00835EC7" w:rsidRPr="00436D46">
        <w:rPr>
          <w:rFonts w:ascii="DepCentury Old Style" w:hAnsi="DepCentury Old Style"/>
          <w:sz w:val="22"/>
          <w:szCs w:val="22"/>
        </w:rPr>
        <w:t xml:space="preserve">problemer han hadde før tjenesten, eller om tjenesten har forverret disse plagene slik at han ville klart seg bedre dersom man tenker tjenesten bort. </w:t>
      </w:r>
    </w:p>
    <w:p w14:paraId="18DDDCF5" w14:textId="3836DE4B" w:rsidR="00292DC5" w:rsidRDefault="00292DC5" w:rsidP="00292DC5">
      <w:pPr>
        <w:rPr>
          <w:rFonts w:ascii="DepCentury Old Style" w:hAnsi="DepCentury Old Style"/>
          <w:sz w:val="22"/>
          <w:szCs w:val="22"/>
        </w:rPr>
      </w:pPr>
    </w:p>
    <w:p w14:paraId="4297C278" w14:textId="248DA70F" w:rsidR="00915969" w:rsidRDefault="0003777E" w:rsidP="00915969">
      <w:pPr>
        <w:rPr>
          <w:sz w:val="22"/>
          <w:szCs w:val="22"/>
        </w:rPr>
      </w:pPr>
      <w:r>
        <w:rPr>
          <w:rFonts w:ascii="DepCentury Old Style" w:hAnsi="DepCentury Old Style"/>
          <w:sz w:val="22"/>
          <w:szCs w:val="22"/>
        </w:rPr>
        <w:t>D</w:t>
      </w:r>
      <w:r w:rsidR="00993A7C">
        <w:rPr>
          <w:rFonts w:ascii="DepCentury Old Style" w:hAnsi="DepCentury Old Style"/>
          <w:sz w:val="22"/>
          <w:szCs w:val="22"/>
        </w:rPr>
        <w:t>okumentasjo</w:t>
      </w:r>
      <w:r w:rsidR="00135B7C">
        <w:rPr>
          <w:rFonts w:ascii="DepCentury Old Style" w:hAnsi="DepCentury Old Style"/>
          <w:sz w:val="22"/>
          <w:szCs w:val="22"/>
        </w:rPr>
        <w:t xml:space="preserve">nen som er lagt frem </w:t>
      </w:r>
      <w:r w:rsidR="00993A7C">
        <w:rPr>
          <w:rFonts w:ascii="DepCentury Old Style" w:hAnsi="DepCentury Old Style"/>
          <w:sz w:val="22"/>
          <w:szCs w:val="22"/>
        </w:rPr>
        <w:t xml:space="preserve">i saken viser </w:t>
      </w:r>
      <w:r>
        <w:rPr>
          <w:rFonts w:ascii="DepCentury Old Style" w:hAnsi="DepCentury Old Style"/>
          <w:sz w:val="22"/>
          <w:szCs w:val="22"/>
        </w:rPr>
        <w:t xml:space="preserve">etter nemndas syn </w:t>
      </w:r>
      <w:r w:rsidR="00993A7C">
        <w:rPr>
          <w:rFonts w:ascii="DepCentury Old Style" w:hAnsi="DepCentury Old Style"/>
          <w:sz w:val="22"/>
          <w:szCs w:val="22"/>
        </w:rPr>
        <w:t xml:space="preserve">et sammensatt årsaksforhold i saken, hvor flere belastninger i klagers liv har ført til hans arbeidsuførhet. </w:t>
      </w:r>
      <w:r w:rsidR="00915969" w:rsidRPr="00915969">
        <w:rPr>
          <w:sz w:val="22"/>
          <w:szCs w:val="22"/>
        </w:rPr>
        <w:t>Slik nemnda ser på saken, er det dok</w:t>
      </w:r>
      <w:r w:rsidR="00915969">
        <w:rPr>
          <w:sz w:val="22"/>
          <w:szCs w:val="22"/>
        </w:rPr>
        <w:t xml:space="preserve">umentert </w:t>
      </w:r>
      <w:r w:rsidR="00915969" w:rsidRPr="00915969">
        <w:rPr>
          <w:sz w:val="22"/>
          <w:szCs w:val="22"/>
        </w:rPr>
        <w:t xml:space="preserve">at skadelidte hadde </w:t>
      </w:r>
      <w:r w:rsidR="00915969">
        <w:rPr>
          <w:sz w:val="22"/>
          <w:szCs w:val="22"/>
        </w:rPr>
        <w:t>problemer før tjenesten som har hatt betydning for hans funksjonsnivå. Nemnda viser her til klagers vrangforestillinger fra 17-18 årsalder, omsorgssvikten under oppveksten, reaksjonen etter tapet av bestemoren og etter ulykken hvor</w:t>
      </w:r>
      <w:r w:rsidR="00381E8D">
        <w:rPr>
          <w:sz w:val="22"/>
          <w:szCs w:val="22"/>
        </w:rPr>
        <w:t xml:space="preserve"> han kjørte på en ung jente, sam</w:t>
      </w:r>
      <w:r w:rsidR="00915969">
        <w:rPr>
          <w:sz w:val="22"/>
          <w:szCs w:val="22"/>
        </w:rPr>
        <w:t xml:space="preserve">t studieforløpet og manglende heltidsarbeid før tjenesten. Nemnda </w:t>
      </w:r>
      <w:r w:rsidR="002D12C8">
        <w:rPr>
          <w:sz w:val="22"/>
          <w:szCs w:val="22"/>
        </w:rPr>
        <w:t>mener at det er mer enn 50% sannsynli</w:t>
      </w:r>
      <w:r w:rsidR="00B43399">
        <w:rPr>
          <w:sz w:val="22"/>
          <w:szCs w:val="22"/>
        </w:rPr>
        <w:t xml:space="preserve">ghet for at dette er </w:t>
      </w:r>
      <w:r w:rsidR="00915969">
        <w:rPr>
          <w:sz w:val="22"/>
          <w:szCs w:val="22"/>
        </w:rPr>
        <w:t xml:space="preserve">selvstendig </w:t>
      </w:r>
      <w:r w:rsidR="002D12C8">
        <w:rPr>
          <w:sz w:val="22"/>
          <w:szCs w:val="22"/>
        </w:rPr>
        <w:t xml:space="preserve">virkende årsaker </w:t>
      </w:r>
      <w:r w:rsidR="00B43399">
        <w:rPr>
          <w:sz w:val="22"/>
          <w:szCs w:val="22"/>
        </w:rPr>
        <w:t xml:space="preserve">som </w:t>
      </w:r>
      <w:r w:rsidR="00915969">
        <w:rPr>
          <w:sz w:val="22"/>
          <w:szCs w:val="22"/>
        </w:rPr>
        <w:t>alene ville</w:t>
      </w:r>
      <w:r w:rsidR="00A04C15">
        <w:rPr>
          <w:sz w:val="22"/>
          <w:szCs w:val="22"/>
        </w:rPr>
        <w:t xml:space="preserve"> ført til </w:t>
      </w:r>
      <w:r w:rsidR="00915969">
        <w:rPr>
          <w:sz w:val="22"/>
          <w:szCs w:val="22"/>
        </w:rPr>
        <w:t>delvis ervervsuf</w:t>
      </w:r>
      <w:r w:rsidR="00A04C15">
        <w:rPr>
          <w:sz w:val="22"/>
          <w:szCs w:val="22"/>
        </w:rPr>
        <w:t>ørhet med 50%</w:t>
      </w:r>
      <w:r w:rsidR="00993A7C">
        <w:rPr>
          <w:sz w:val="22"/>
          <w:szCs w:val="22"/>
        </w:rPr>
        <w:t xml:space="preserve">. </w:t>
      </w:r>
      <w:r w:rsidR="00381E8D">
        <w:rPr>
          <w:sz w:val="22"/>
          <w:szCs w:val="22"/>
        </w:rPr>
        <w:t>I vurderingen</w:t>
      </w:r>
      <w:r w:rsidR="00E267F1">
        <w:rPr>
          <w:sz w:val="22"/>
          <w:szCs w:val="22"/>
        </w:rPr>
        <w:t xml:space="preserve"> av hvorvidt tjenesten i </w:t>
      </w:r>
      <w:proofErr w:type="spellStart"/>
      <w:r w:rsidR="00E267F1" w:rsidRPr="00E267F1">
        <w:rPr>
          <w:sz w:val="22"/>
          <w:szCs w:val="22"/>
          <w:highlight w:val="black"/>
        </w:rPr>
        <w:t>xxxxxxx</w:t>
      </w:r>
      <w:proofErr w:type="spellEnd"/>
      <w:r w:rsidR="00381E8D">
        <w:rPr>
          <w:sz w:val="22"/>
          <w:szCs w:val="22"/>
        </w:rPr>
        <w:t xml:space="preserve"> har medført at klager nå er 100% ervervsmessig ufør, viser nemnda til at det er dokumentert at klager hadde psykiske plager rett i </w:t>
      </w:r>
      <w:r w:rsidR="00381E8D">
        <w:rPr>
          <w:sz w:val="22"/>
          <w:szCs w:val="22"/>
        </w:rPr>
        <w:lastRenderedPageBreak/>
        <w:t>etterkant av tjenesten, samt at kontingenten i seg selv anses å ha vært krevende. Nemnda har derfor under tvil kommet til</w:t>
      </w:r>
      <w:r w:rsidR="00135B7C">
        <w:rPr>
          <w:sz w:val="22"/>
          <w:szCs w:val="22"/>
        </w:rPr>
        <w:t xml:space="preserve"> </w:t>
      </w:r>
      <w:r w:rsidR="00E267F1">
        <w:rPr>
          <w:sz w:val="22"/>
          <w:szCs w:val="22"/>
        </w:rPr>
        <w:t xml:space="preserve">at tjenesten i </w:t>
      </w:r>
      <w:proofErr w:type="spellStart"/>
      <w:r w:rsidR="00E267F1" w:rsidRPr="00E267F1">
        <w:rPr>
          <w:sz w:val="22"/>
          <w:szCs w:val="22"/>
          <w:highlight w:val="black"/>
        </w:rPr>
        <w:t>xxxxxx</w:t>
      </w:r>
      <w:proofErr w:type="spellEnd"/>
      <w:r w:rsidR="00915969">
        <w:rPr>
          <w:sz w:val="22"/>
          <w:szCs w:val="22"/>
        </w:rPr>
        <w:t xml:space="preserve"> også må anses som en selvstendig virkende års</w:t>
      </w:r>
      <w:r w:rsidR="00274C03">
        <w:rPr>
          <w:sz w:val="22"/>
          <w:szCs w:val="22"/>
        </w:rPr>
        <w:t xml:space="preserve">ak som bidrar til at klager </w:t>
      </w:r>
      <w:r w:rsidR="00915969">
        <w:rPr>
          <w:sz w:val="22"/>
          <w:szCs w:val="22"/>
        </w:rPr>
        <w:t>i dag er 100% erver</w:t>
      </w:r>
      <w:r w:rsidR="00A04C15">
        <w:rPr>
          <w:sz w:val="22"/>
          <w:szCs w:val="22"/>
        </w:rPr>
        <w:t>v</w:t>
      </w:r>
      <w:r w:rsidR="00381E8D">
        <w:rPr>
          <w:sz w:val="22"/>
          <w:szCs w:val="22"/>
        </w:rPr>
        <w:t>s</w:t>
      </w:r>
      <w:r w:rsidR="00915969">
        <w:rPr>
          <w:sz w:val="22"/>
          <w:szCs w:val="22"/>
        </w:rPr>
        <w:t>ufør.</w:t>
      </w:r>
      <w:r w:rsidR="00A04C15">
        <w:rPr>
          <w:sz w:val="22"/>
          <w:szCs w:val="22"/>
        </w:rPr>
        <w:t xml:space="preserve"> </w:t>
      </w:r>
    </w:p>
    <w:p w14:paraId="61E87E68" w14:textId="2F463DB7" w:rsidR="00A04C15" w:rsidRDefault="00A04C15" w:rsidP="00915969">
      <w:pPr>
        <w:rPr>
          <w:sz w:val="22"/>
          <w:szCs w:val="22"/>
        </w:rPr>
      </w:pPr>
    </w:p>
    <w:p w14:paraId="34BA5878" w14:textId="3A5F0374" w:rsidR="00A04C15" w:rsidRPr="00135B7C" w:rsidRDefault="00381E8D" w:rsidP="00135B7C">
      <w:pPr>
        <w:pStyle w:val="Tekst"/>
        <w:spacing w:line="240" w:lineRule="exact"/>
        <w:rPr>
          <w:rFonts w:ascii="DepCentury Old Style" w:hAnsi="DepCentury Old Style"/>
          <w:sz w:val="22"/>
          <w:szCs w:val="22"/>
        </w:rPr>
      </w:pPr>
      <w:r>
        <w:rPr>
          <w:rFonts w:ascii="DepCentury Old Style" w:hAnsi="DepCentury Old Style"/>
          <w:sz w:val="22"/>
          <w:szCs w:val="22"/>
        </w:rPr>
        <w:t>Nemnda har</w:t>
      </w:r>
      <w:r w:rsidR="00135B7C">
        <w:rPr>
          <w:rFonts w:ascii="DepCentury Old Style" w:hAnsi="DepCentury Old Style"/>
          <w:sz w:val="22"/>
          <w:szCs w:val="22"/>
        </w:rPr>
        <w:t xml:space="preserve"> på denne bakgrunn kommet til at klager har rett til kompensasjon tilsvarende 50 % av 65 G etter kompensasjonsordningens del II, jf. kompensasjonsforskriften § 4a første ledd.</w:t>
      </w:r>
    </w:p>
    <w:p w14:paraId="68D756F4" w14:textId="282FAF9A" w:rsidR="00A04C15" w:rsidRDefault="00A04C15" w:rsidP="00915969">
      <w:pPr>
        <w:rPr>
          <w:sz w:val="22"/>
          <w:szCs w:val="22"/>
        </w:rPr>
      </w:pPr>
    </w:p>
    <w:p w14:paraId="48705C12" w14:textId="21BBF242" w:rsidR="00A04C15" w:rsidRDefault="00135B7C" w:rsidP="00915969">
      <w:pPr>
        <w:rPr>
          <w:sz w:val="22"/>
          <w:szCs w:val="22"/>
        </w:rPr>
      </w:pPr>
      <w:r>
        <w:rPr>
          <w:sz w:val="22"/>
          <w:szCs w:val="22"/>
        </w:rPr>
        <w:t xml:space="preserve">Klagen tas </w:t>
      </w:r>
      <w:r w:rsidR="00A04C15">
        <w:rPr>
          <w:sz w:val="22"/>
          <w:szCs w:val="22"/>
        </w:rPr>
        <w:t xml:space="preserve">delvis til følge. </w:t>
      </w:r>
    </w:p>
    <w:p w14:paraId="2E71E154" w14:textId="61DE105B" w:rsidR="00A04C15" w:rsidRDefault="00A04C15" w:rsidP="00915969">
      <w:pPr>
        <w:rPr>
          <w:sz w:val="22"/>
          <w:szCs w:val="22"/>
        </w:rPr>
      </w:pPr>
    </w:p>
    <w:p w14:paraId="5AEAAFE7" w14:textId="2BE82668" w:rsidR="001D361F" w:rsidRDefault="001D361F" w:rsidP="001D361F">
      <w:pPr>
        <w:pStyle w:val="Tekst"/>
        <w:spacing w:line="240" w:lineRule="exact"/>
        <w:rPr>
          <w:rFonts w:ascii="DepCentury Old Style" w:hAnsi="DepCentury Old Style"/>
          <w:sz w:val="22"/>
          <w:szCs w:val="22"/>
        </w:rPr>
      </w:pPr>
      <w:r>
        <w:rPr>
          <w:rFonts w:ascii="DepCentury Old Style" w:hAnsi="DepCentury Old Style"/>
          <w:sz w:val="22"/>
          <w:szCs w:val="22"/>
        </w:rPr>
        <w:t>For klageomgangen for øvrig er det fremsatt krav om dekning av utgifter til juridisk bistand stort kr 68.633,00 inkl. mva. Kravet gjelder en tidsbruk på 22,25 timer. I henhold til forskrift av 24. juni 2011 om klagenemnda § 13, dekkes rimelige og nødvendige utgifter til juridisk bistand i anledning klageomgangen. Kravet dekkes i sin helhet.</w:t>
      </w:r>
    </w:p>
    <w:p w14:paraId="1F265FC8" w14:textId="29710AA4" w:rsidR="00A04C15" w:rsidRPr="00915969" w:rsidRDefault="00A04C15" w:rsidP="00915969">
      <w:pPr>
        <w:rPr>
          <w:sz w:val="22"/>
          <w:szCs w:val="22"/>
        </w:rPr>
      </w:pPr>
    </w:p>
    <w:p w14:paraId="430E481B" w14:textId="34C6CED2" w:rsidR="001D361F" w:rsidRDefault="001D361F" w:rsidP="001D361F">
      <w:pPr>
        <w:rPr>
          <w:rFonts w:ascii="DepCentury Old Style" w:hAnsi="DepCentury Old Style"/>
          <w:i/>
          <w:sz w:val="22"/>
          <w:szCs w:val="22"/>
        </w:rPr>
      </w:pPr>
      <w:r>
        <w:rPr>
          <w:rFonts w:ascii="DepCentury Old Style" w:hAnsi="DepCentury Old Style"/>
          <w:i/>
          <w:sz w:val="22"/>
          <w:szCs w:val="22"/>
        </w:rPr>
        <w:t xml:space="preserve">Klage over delvis </w:t>
      </w:r>
      <w:r>
        <w:rPr>
          <w:i/>
          <w:sz w:val="24"/>
          <w:szCs w:val="24"/>
        </w:rPr>
        <w:t>avslag på dekning av utgifter til juridisk bistand</w:t>
      </w:r>
    </w:p>
    <w:p w14:paraId="15F11D3C" w14:textId="77777777" w:rsidR="001D361F" w:rsidRDefault="001D361F" w:rsidP="001D361F">
      <w:pPr>
        <w:pStyle w:val="Tekst"/>
        <w:spacing w:line="240" w:lineRule="exact"/>
        <w:rPr>
          <w:rFonts w:ascii="DepCentury Old Style" w:hAnsi="DepCentury Old Style"/>
          <w:sz w:val="22"/>
          <w:szCs w:val="22"/>
        </w:rPr>
      </w:pPr>
    </w:p>
    <w:p w14:paraId="5DFB5013" w14:textId="77777777" w:rsidR="001D361F" w:rsidRDefault="001D361F" w:rsidP="001D361F">
      <w:pPr>
        <w:rPr>
          <w:rFonts w:ascii="DepCentury Old Style" w:hAnsi="DepCentury Old Style"/>
          <w:sz w:val="22"/>
          <w:szCs w:val="22"/>
        </w:rPr>
      </w:pPr>
      <w:r>
        <w:rPr>
          <w:rFonts w:ascii="DepCentury Old Style" w:hAnsi="DepCentury Old Style"/>
          <w:sz w:val="22"/>
          <w:szCs w:val="22"/>
        </w:rPr>
        <w:t>I henhold til kompensasjonsforskriften § 10 dekkes «rimelige og nødvendige (...) utgifter til juridisk bistand i anledning saken (...) i den utstrekning skadelidte kan dokumentere psykisk belastningsskade og tjeneste i internasjonal operasjon».</w:t>
      </w:r>
    </w:p>
    <w:p w14:paraId="0D3BDB79" w14:textId="77777777" w:rsidR="001D361F" w:rsidRDefault="001D361F" w:rsidP="001D361F">
      <w:pPr>
        <w:rPr>
          <w:rFonts w:ascii="DepCentury Old Style" w:hAnsi="DepCentury Old Style"/>
          <w:sz w:val="22"/>
          <w:szCs w:val="22"/>
        </w:rPr>
      </w:pPr>
    </w:p>
    <w:p w14:paraId="4C5F5A04" w14:textId="5754B03C" w:rsidR="001D361F" w:rsidRDefault="001D361F" w:rsidP="001D361F">
      <w:pPr>
        <w:rPr>
          <w:rFonts w:ascii="DepCentury Old Style" w:hAnsi="DepCentury Old Style"/>
          <w:sz w:val="22"/>
          <w:szCs w:val="22"/>
        </w:rPr>
      </w:pPr>
      <w:r>
        <w:rPr>
          <w:rFonts w:ascii="DepCentury Old Style" w:hAnsi="DepCentury Old Style"/>
          <w:sz w:val="22"/>
          <w:szCs w:val="22"/>
        </w:rPr>
        <w:t>Advokat Hansen har fremsatt utgifter til juridisk bistand pålydende kr. 105.684,12 inkl. mva. Kravet utgjør 39,35 timer. SPK har i vedtak datert 26. juni 2018, etter en konkret vurdering, kommet til at kr. 85.000,- inkl. mva. dekkes. SPK har i denne forbindelse vist til at tidsbruken frem til mars 2017 i hovedsak gjelder billighetserstatningssaken, og at dette i utgangspunktet ikke dekkes.</w:t>
      </w:r>
    </w:p>
    <w:p w14:paraId="010D39FA" w14:textId="77777777" w:rsidR="001D361F" w:rsidRDefault="001D361F" w:rsidP="001D361F">
      <w:pPr>
        <w:rPr>
          <w:rFonts w:ascii="DepCentury Old Style" w:hAnsi="DepCentury Old Style"/>
          <w:sz w:val="22"/>
          <w:szCs w:val="22"/>
        </w:rPr>
      </w:pPr>
    </w:p>
    <w:p w14:paraId="0B8E5D97" w14:textId="1BC25804" w:rsidR="001D361F" w:rsidRDefault="00591262" w:rsidP="001D361F">
      <w:pPr>
        <w:rPr>
          <w:rFonts w:ascii="DepCentury Old Style" w:hAnsi="DepCentury Old Style"/>
          <w:sz w:val="22"/>
          <w:szCs w:val="22"/>
        </w:rPr>
      </w:pPr>
      <w:r>
        <w:rPr>
          <w:rFonts w:ascii="DepCentury Old Style" w:hAnsi="DepCentury Old Style"/>
          <w:sz w:val="22"/>
          <w:szCs w:val="22"/>
        </w:rPr>
        <w:t>Advokat Hansen har i sin</w:t>
      </w:r>
      <w:r w:rsidR="001D361F">
        <w:rPr>
          <w:rFonts w:ascii="DepCentury Old Style" w:hAnsi="DepCentury Old Style"/>
          <w:sz w:val="22"/>
          <w:szCs w:val="22"/>
        </w:rPr>
        <w:t xml:space="preserve"> klage over dekning av utgifter til juridisk bistand anført at arbeidet i anledning billighetserstatning også har vært nødvendig for kompensasjonssaken, og at det har vært nødvendig å bruke tid overfor SPK for å drive saken fremover. Det er også vist til at sakne har pågått over lang tid.</w:t>
      </w:r>
    </w:p>
    <w:p w14:paraId="50CC6E68" w14:textId="77777777" w:rsidR="001D361F" w:rsidRDefault="001D361F" w:rsidP="001D361F">
      <w:pPr>
        <w:rPr>
          <w:rFonts w:ascii="DepCentury Old Style" w:hAnsi="DepCentury Old Style"/>
          <w:sz w:val="22"/>
          <w:szCs w:val="22"/>
        </w:rPr>
      </w:pPr>
    </w:p>
    <w:p w14:paraId="5D4B6ABE" w14:textId="4B6FDE26" w:rsidR="00591262" w:rsidRDefault="001D361F" w:rsidP="001D361F">
      <w:pPr>
        <w:rPr>
          <w:rFonts w:ascii="DepCentury Old Style" w:hAnsi="DepCentury Old Style"/>
          <w:sz w:val="22"/>
          <w:szCs w:val="22"/>
        </w:rPr>
      </w:pPr>
      <w:r>
        <w:rPr>
          <w:rFonts w:ascii="DepCentury Old Style" w:hAnsi="DepCentury Old Style"/>
          <w:sz w:val="22"/>
          <w:szCs w:val="22"/>
        </w:rPr>
        <w:t xml:space="preserve">Nemnda mener at </w:t>
      </w:r>
      <w:r w:rsidR="00591262">
        <w:rPr>
          <w:rFonts w:ascii="DepCentury Old Style" w:hAnsi="DepCentury Old Style"/>
          <w:sz w:val="22"/>
          <w:szCs w:val="22"/>
        </w:rPr>
        <w:t>i en sak som denne hvor arbeid i forbindelse med billighetserstatningen også er nødvendige for kompensasjonssaken, kan man ikke se bort fra arbeid med billighetserstatningssaken i vurderingen av hva som er rimelig og nødvendig utgifter til juridisk bistand. Klagen tas etter dette til følge og SPK skal dekke resterende del av det opprinnelige salærkravet, dvs. 20.684,12 inkl. mva.</w:t>
      </w:r>
    </w:p>
    <w:p w14:paraId="3B51734A" w14:textId="3D0D07F8" w:rsidR="00591262" w:rsidRPr="00A01D9A" w:rsidRDefault="00591262" w:rsidP="00591262">
      <w:pPr>
        <w:rPr>
          <w:rFonts w:ascii="DepCentury Old Style" w:hAnsi="DepCentury Old Style"/>
          <w:sz w:val="22"/>
          <w:szCs w:val="22"/>
        </w:rPr>
      </w:pPr>
    </w:p>
    <w:p w14:paraId="070AF32D" w14:textId="79AE015E" w:rsidR="004F0150" w:rsidRPr="00A01D9A" w:rsidRDefault="008D796B" w:rsidP="00412D55">
      <w:pPr>
        <w:pStyle w:val="Tekst"/>
        <w:spacing w:line="240" w:lineRule="exact"/>
        <w:rPr>
          <w:rFonts w:ascii="DepCentury Old Style" w:hAnsi="DepCentury Old Style"/>
          <w:b/>
          <w:sz w:val="22"/>
          <w:szCs w:val="22"/>
        </w:rPr>
      </w:pPr>
      <w:r w:rsidRPr="00A01D9A">
        <w:rPr>
          <w:rFonts w:ascii="DepCentury Old Style" w:hAnsi="DepCentury Old Style"/>
          <w:b/>
          <w:sz w:val="22"/>
          <w:szCs w:val="22"/>
        </w:rPr>
        <w:t>3.</w:t>
      </w:r>
      <w:r w:rsidRPr="00A01D9A">
        <w:rPr>
          <w:rFonts w:ascii="DepCentury Old Style" w:hAnsi="DepCentury Old Style"/>
          <w:b/>
          <w:sz w:val="22"/>
          <w:szCs w:val="22"/>
        </w:rPr>
        <w:tab/>
        <w:t>Konklusjon</w:t>
      </w:r>
    </w:p>
    <w:p w14:paraId="4A1FB706" w14:textId="77777777" w:rsidR="004F0150" w:rsidRPr="00A01D9A" w:rsidRDefault="00E267F1" w:rsidP="00412D55">
      <w:pPr>
        <w:pStyle w:val="Tekst"/>
        <w:spacing w:line="240" w:lineRule="exact"/>
        <w:rPr>
          <w:rFonts w:ascii="DepCentury Old Style" w:hAnsi="DepCentury Old Style"/>
          <w:sz w:val="22"/>
          <w:szCs w:val="22"/>
        </w:rPr>
      </w:pPr>
    </w:p>
    <w:p w14:paraId="3DBD4B6E" w14:textId="5A8224AD" w:rsidR="00412D55" w:rsidRPr="00A01D9A" w:rsidRDefault="00B033FB">
      <w:pPr>
        <w:pStyle w:val="Tekst"/>
        <w:spacing w:line="240" w:lineRule="exact"/>
        <w:rPr>
          <w:rFonts w:ascii="DepCentury Old Style" w:hAnsi="DepCentury Old Style"/>
          <w:sz w:val="22"/>
          <w:szCs w:val="22"/>
        </w:rPr>
      </w:pPr>
      <w:r>
        <w:rPr>
          <w:rFonts w:ascii="DepCentury Old Style" w:hAnsi="DepCentury Old Style"/>
          <w:sz w:val="22"/>
          <w:szCs w:val="22"/>
        </w:rPr>
        <w:t>Klagen tas</w:t>
      </w:r>
      <w:r w:rsidR="008D796B" w:rsidRPr="00A01D9A">
        <w:rPr>
          <w:rFonts w:ascii="DepCentury Old Style" w:hAnsi="DepCentury Old Style"/>
          <w:sz w:val="22"/>
          <w:szCs w:val="22"/>
        </w:rPr>
        <w:t xml:space="preserve"> </w:t>
      </w:r>
      <w:r w:rsidR="00591262">
        <w:rPr>
          <w:rFonts w:ascii="DepCentury Old Style" w:hAnsi="DepCentury Old Style"/>
          <w:sz w:val="22"/>
          <w:szCs w:val="22"/>
        </w:rPr>
        <w:t xml:space="preserve">delvis </w:t>
      </w:r>
      <w:r w:rsidR="008D796B" w:rsidRPr="00A01D9A">
        <w:rPr>
          <w:rFonts w:ascii="DepCentury Old Style" w:hAnsi="DepCentury Old Style"/>
          <w:sz w:val="22"/>
          <w:szCs w:val="22"/>
        </w:rPr>
        <w:t>til følge.</w:t>
      </w:r>
      <w:r w:rsidR="00A44843" w:rsidRPr="00A01D9A">
        <w:rPr>
          <w:rFonts w:ascii="DepCentury Old Style" w:hAnsi="DepCentury Old Style"/>
          <w:sz w:val="22"/>
          <w:szCs w:val="22"/>
        </w:rPr>
        <w:t xml:space="preserve"> </w:t>
      </w:r>
      <w:r w:rsidR="00591262">
        <w:rPr>
          <w:rFonts w:ascii="DepCentury Old Style" w:hAnsi="DepCentury Old Style"/>
          <w:sz w:val="22"/>
          <w:szCs w:val="22"/>
        </w:rPr>
        <w:t xml:space="preserve">Klager tilkjennes kompensasjon tilsvarende 50% av 65 G </w:t>
      </w:r>
      <w:r w:rsidR="00D56EE4" w:rsidRPr="00A01D9A">
        <w:rPr>
          <w:rFonts w:ascii="DepCentury Old Style" w:hAnsi="DepCentury Old Style"/>
          <w:sz w:val="22"/>
          <w:szCs w:val="22"/>
        </w:rPr>
        <w:t>etter forskriften del II (65 G).</w:t>
      </w:r>
    </w:p>
    <w:p w14:paraId="2203842B" w14:textId="77777777" w:rsidR="004F0150" w:rsidRPr="00A01D9A" w:rsidRDefault="00E267F1">
      <w:pPr>
        <w:pStyle w:val="Tekst"/>
        <w:spacing w:line="240" w:lineRule="exact"/>
        <w:rPr>
          <w:rFonts w:ascii="DepCentury Old Style" w:hAnsi="DepCentury Old Style"/>
          <w:sz w:val="22"/>
          <w:szCs w:val="22"/>
        </w:rPr>
      </w:pPr>
    </w:p>
    <w:p w14:paraId="15054EBD" w14:textId="6F41F70A" w:rsidR="00591262" w:rsidRPr="00A01D9A" w:rsidRDefault="008D796B" w:rsidP="002C7205">
      <w:pPr>
        <w:pStyle w:val="Tekst"/>
        <w:spacing w:line="240" w:lineRule="exact"/>
        <w:rPr>
          <w:rFonts w:ascii="DepCentury Old Style" w:hAnsi="DepCentury Old Style"/>
          <w:sz w:val="22"/>
          <w:szCs w:val="22"/>
        </w:rPr>
      </w:pPr>
      <w:r w:rsidRPr="00A01D9A">
        <w:rPr>
          <w:rFonts w:ascii="DepCentury Old Style" w:hAnsi="DepCentury Old Style"/>
          <w:sz w:val="22"/>
          <w:szCs w:val="22"/>
        </w:rPr>
        <w:t>SPK dekker saksomkostninger til juridisk bistand i a</w:t>
      </w:r>
      <w:r w:rsidR="00591262">
        <w:rPr>
          <w:rFonts w:ascii="DepCentury Old Style" w:hAnsi="DepCentury Old Style"/>
          <w:sz w:val="22"/>
          <w:szCs w:val="22"/>
        </w:rPr>
        <w:t>nledning saken og klagen med kr. 68.633,00</w:t>
      </w:r>
      <w:r w:rsidR="00B01AD1" w:rsidRPr="00A01D9A">
        <w:rPr>
          <w:rFonts w:ascii="DepCentury Old Style" w:hAnsi="DepCentury Old Style"/>
          <w:sz w:val="22"/>
          <w:szCs w:val="22"/>
        </w:rPr>
        <w:t>,- inkl. mva.</w:t>
      </w:r>
      <w:r w:rsidR="002C7205" w:rsidRPr="00A01D9A">
        <w:rPr>
          <w:rFonts w:ascii="DepCentury Old Style" w:hAnsi="DepCentury Old Style"/>
          <w:sz w:val="22"/>
          <w:szCs w:val="22"/>
        </w:rPr>
        <w:t xml:space="preserve"> </w:t>
      </w:r>
      <w:r w:rsidR="00591262">
        <w:rPr>
          <w:rFonts w:ascii="DepCentury Old Style" w:hAnsi="DepCentury Old Style"/>
          <w:sz w:val="22"/>
          <w:szCs w:val="22"/>
        </w:rPr>
        <w:t xml:space="preserve">Klagen over dekning av utgifter til juridisk bistand tas delvis til følge, og SPK skal i tillegg utbetale kr. 20.684,12 inkl. mva.  </w:t>
      </w:r>
    </w:p>
    <w:p w14:paraId="1462E71B" w14:textId="77777777" w:rsidR="00C227C1" w:rsidRPr="00A01D9A" w:rsidRDefault="00E267F1">
      <w:pPr>
        <w:pStyle w:val="Tekst"/>
        <w:spacing w:line="240" w:lineRule="exact"/>
        <w:rPr>
          <w:rFonts w:ascii="DepCentury Old Style" w:hAnsi="DepCentury Old Style"/>
          <w:sz w:val="22"/>
          <w:szCs w:val="22"/>
        </w:rPr>
      </w:pPr>
    </w:p>
    <w:p w14:paraId="3148BEAB" w14:textId="77777777" w:rsidR="00C227C1" w:rsidRPr="00F16187" w:rsidRDefault="008D796B">
      <w:pPr>
        <w:pStyle w:val="Tekst"/>
        <w:spacing w:line="240" w:lineRule="exact"/>
        <w:rPr>
          <w:rFonts w:ascii="DepCentury Old Style" w:hAnsi="DepCentury Old Style"/>
          <w:sz w:val="22"/>
          <w:szCs w:val="22"/>
          <w:lang w:val="nn-NO"/>
        </w:rPr>
      </w:pPr>
      <w:r w:rsidRPr="00A01D9A">
        <w:rPr>
          <w:rFonts w:ascii="DepCentury Old Style" w:hAnsi="DepCentury Old Style"/>
          <w:sz w:val="22"/>
          <w:szCs w:val="22"/>
          <w:lang w:val="nn-NO"/>
        </w:rPr>
        <w:t>Vedtake</w:t>
      </w:r>
      <w:r w:rsidRPr="00F16187">
        <w:rPr>
          <w:rFonts w:ascii="DepCentury Old Style" w:hAnsi="DepCentury Old Style"/>
          <w:sz w:val="22"/>
          <w:szCs w:val="22"/>
          <w:lang w:val="nn-NO"/>
        </w:rPr>
        <w:t xml:space="preserve">t er </w:t>
      </w:r>
      <w:proofErr w:type="spellStart"/>
      <w:r w:rsidRPr="00F16187">
        <w:rPr>
          <w:rFonts w:ascii="DepCentury Old Style" w:hAnsi="DepCentury Old Style"/>
          <w:sz w:val="22"/>
          <w:szCs w:val="22"/>
          <w:lang w:val="nn-NO"/>
        </w:rPr>
        <w:t>enstemmig</w:t>
      </w:r>
      <w:proofErr w:type="spellEnd"/>
      <w:r w:rsidRPr="00F16187">
        <w:rPr>
          <w:rFonts w:ascii="DepCentury Old Style" w:hAnsi="DepCentury Old Style"/>
          <w:sz w:val="22"/>
          <w:szCs w:val="22"/>
          <w:lang w:val="nn-NO"/>
        </w:rPr>
        <w:t>.</w:t>
      </w:r>
    </w:p>
    <w:p w14:paraId="4EC76104" w14:textId="77777777" w:rsidR="004F0150" w:rsidRPr="00F16187" w:rsidRDefault="00E267F1">
      <w:pPr>
        <w:pStyle w:val="Tekst"/>
        <w:spacing w:line="240" w:lineRule="exact"/>
        <w:rPr>
          <w:rFonts w:ascii="DepCentury Old Style" w:hAnsi="DepCentury Old Style"/>
          <w:sz w:val="22"/>
          <w:szCs w:val="22"/>
          <w:lang w:val="nn-NO"/>
        </w:rPr>
      </w:pPr>
    </w:p>
    <w:p w14:paraId="51E1A773" w14:textId="77777777" w:rsidR="004F0150" w:rsidRPr="00F16187" w:rsidRDefault="00E267F1">
      <w:pPr>
        <w:pStyle w:val="Tekst"/>
        <w:spacing w:line="240" w:lineRule="exact"/>
        <w:rPr>
          <w:rFonts w:ascii="DepCentury Old Style" w:hAnsi="DepCentury Old Style"/>
          <w:sz w:val="22"/>
          <w:szCs w:val="22"/>
          <w:lang w:val="nn-NO"/>
        </w:rPr>
      </w:pPr>
    </w:p>
    <w:p w14:paraId="58E1CE2D" w14:textId="77777777" w:rsidR="004F0150" w:rsidRPr="00F16187" w:rsidRDefault="008D796B" w:rsidP="004F0150">
      <w:pPr>
        <w:pStyle w:val="Tekst"/>
        <w:spacing w:line="240" w:lineRule="exact"/>
        <w:jc w:val="center"/>
        <w:rPr>
          <w:rFonts w:ascii="DepCentury Old Style" w:hAnsi="DepCentury Old Style"/>
          <w:sz w:val="22"/>
          <w:szCs w:val="22"/>
          <w:lang w:val="nn-NO"/>
        </w:rPr>
      </w:pPr>
      <w:r w:rsidRPr="00F16187">
        <w:rPr>
          <w:rFonts w:ascii="DepCentury Old Style" w:hAnsi="DepCentury Old Style"/>
          <w:sz w:val="22"/>
          <w:szCs w:val="22"/>
          <w:lang w:val="nn-NO"/>
        </w:rPr>
        <w:t>***</w:t>
      </w:r>
    </w:p>
    <w:p w14:paraId="69AF87A9" w14:textId="77777777" w:rsidR="00C30066" w:rsidRPr="00F16187" w:rsidRDefault="00E267F1">
      <w:pPr>
        <w:pStyle w:val="Tekst"/>
        <w:spacing w:line="240" w:lineRule="exact"/>
        <w:rPr>
          <w:rFonts w:ascii="DepCentury Old Style" w:hAnsi="DepCentury Old Style"/>
          <w:sz w:val="22"/>
          <w:szCs w:val="22"/>
          <w:lang w:val="nn-NO"/>
        </w:rPr>
      </w:pPr>
    </w:p>
    <w:p w14:paraId="0DF44D24" w14:textId="363AC7C4" w:rsidR="00B323AF" w:rsidRPr="00F16187" w:rsidRDefault="00E92345">
      <w:pPr>
        <w:pStyle w:val="Tekst"/>
        <w:spacing w:line="240" w:lineRule="exact"/>
        <w:rPr>
          <w:rFonts w:ascii="DepCentury Old Style" w:hAnsi="DepCentury Old Style"/>
          <w:sz w:val="22"/>
          <w:szCs w:val="22"/>
          <w:lang w:val="nn-NO"/>
        </w:rPr>
      </w:pPr>
      <w:r w:rsidRPr="00F16187">
        <w:rPr>
          <w:rFonts w:ascii="DepCentury Old Style" w:hAnsi="DepCentury Old Style"/>
          <w:sz w:val="22"/>
          <w:szCs w:val="22"/>
          <w:lang w:val="nn-NO"/>
        </w:rPr>
        <w:t xml:space="preserve">Oslo </w:t>
      </w:r>
      <w:r w:rsidR="0095623F">
        <w:rPr>
          <w:rFonts w:ascii="DepCentury Old Style" w:hAnsi="DepCentury Old Style"/>
          <w:sz w:val="22"/>
          <w:szCs w:val="22"/>
          <w:lang w:val="nn-NO"/>
        </w:rPr>
        <w:t>15. november</w:t>
      </w:r>
      <w:r w:rsidR="00381E8D">
        <w:rPr>
          <w:rFonts w:ascii="DepCentury Old Style" w:hAnsi="DepCentury Old Style"/>
          <w:sz w:val="22"/>
          <w:szCs w:val="22"/>
          <w:lang w:val="nn-NO"/>
        </w:rPr>
        <w:t xml:space="preserve"> </w:t>
      </w:r>
      <w:r w:rsidRPr="00F16187">
        <w:rPr>
          <w:rFonts w:ascii="DepCentury Old Style" w:hAnsi="DepCentury Old Style"/>
          <w:sz w:val="22"/>
          <w:szCs w:val="22"/>
          <w:lang w:val="nn-NO"/>
        </w:rPr>
        <w:t>2019</w:t>
      </w:r>
    </w:p>
    <w:p w14:paraId="70402362" w14:textId="77777777" w:rsidR="00B323AF" w:rsidRPr="00F16187" w:rsidRDefault="00E267F1">
      <w:pPr>
        <w:pStyle w:val="Tekst"/>
        <w:spacing w:line="240" w:lineRule="exact"/>
        <w:rPr>
          <w:rFonts w:ascii="DepCentury Old Style" w:hAnsi="DepCentury Old Style"/>
          <w:sz w:val="22"/>
          <w:szCs w:val="22"/>
          <w:lang w:val="nn-NO"/>
        </w:rPr>
      </w:pPr>
    </w:p>
    <w:p w14:paraId="679A677A" w14:textId="77777777" w:rsidR="00B323AF" w:rsidRPr="00F16187" w:rsidRDefault="00E267F1">
      <w:pPr>
        <w:pStyle w:val="Tekst"/>
        <w:spacing w:line="240" w:lineRule="exact"/>
        <w:rPr>
          <w:rFonts w:ascii="DepCentury Old Style" w:hAnsi="DepCentury Old Style"/>
          <w:sz w:val="22"/>
          <w:szCs w:val="22"/>
          <w:lang w:val="nn-NO"/>
        </w:rPr>
      </w:pPr>
    </w:p>
    <w:p w14:paraId="222F33C1" w14:textId="2FCE9B07" w:rsidR="00E34307" w:rsidRPr="002D12C8" w:rsidRDefault="008D796B" w:rsidP="002D12C8">
      <w:pPr>
        <w:rPr>
          <w:sz w:val="24"/>
          <w:lang w:val="nn-NO"/>
        </w:rPr>
      </w:pPr>
      <w:r w:rsidRPr="00F16187">
        <w:rPr>
          <w:rFonts w:ascii="DepCentury Old Style" w:hAnsi="DepCentury Old Style"/>
          <w:sz w:val="22"/>
          <w:szCs w:val="22"/>
          <w:lang w:val="nn-NO"/>
        </w:rPr>
        <w:t>_____________________________</w:t>
      </w:r>
      <w:r w:rsidRPr="00F16187">
        <w:rPr>
          <w:rFonts w:ascii="DepCentury Old Style" w:hAnsi="DepCentury Old Style"/>
          <w:sz w:val="22"/>
          <w:szCs w:val="22"/>
          <w:lang w:val="nn-NO"/>
        </w:rPr>
        <w:br/>
      </w:r>
      <w:r w:rsidR="00381E8D">
        <w:rPr>
          <w:rFonts w:ascii="DepCentury Old Style" w:hAnsi="DepCentury Old Style"/>
          <w:sz w:val="22"/>
          <w:szCs w:val="22"/>
          <w:lang w:val="nn-NO"/>
        </w:rPr>
        <w:t>Claus Brynildsen</w:t>
      </w:r>
      <w:r w:rsidR="00381E8D">
        <w:rPr>
          <w:rFonts w:ascii="DepCentury Old Style" w:hAnsi="DepCentury Old Style"/>
          <w:sz w:val="22"/>
          <w:szCs w:val="22"/>
          <w:lang w:val="nn-NO"/>
        </w:rPr>
        <w:br/>
        <w:t>Varal</w:t>
      </w:r>
      <w:r w:rsidRPr="00F16187">
        <w:rPr>
          <w:rFonts w:ascii="DepCentury Old Style" w:hAnsi="DepCentury Old Style"/>
          <w:sz w:val="22"/>
          <w:szCs w:val="22"/>
          <w:lang w:val="nn-NO"/>
        </w:rPr>
        <w:t>eder for klagenemnd</w:t>
      </w:r>
      <w:r w:rsidR="002D12C8">
        <w:rPr>
          <w:rFonts w:ascii="DepCentury Old Style" w:hAnsi="DepCentury Old Style"/>
          <w:sz w:val="22"/>
          <w:szCs w:val="22"/>
          <w:lang w:val="nn-NO"/>
        </w:rPr>
        <w:t>a</w:t>
      </w:r>
    </w:p>
    <w:sectPr w:rsidR="00E34307" w:rsidRPr="002D12C8"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D15E6" w14:textId="77777777" w:rsidR="00DE5EDA" w:rsidRDefault="00DE5EDA">
      <w:r>
        <w:separator/>
      </w:r>
    </w:p>
  </w:endnote>
  <w:endnote w:type="continuationSeparator" w:id="0">
    <w:p w14:paraId="0FAB35B5" w14:textId="77777777" w:rsidR="00DE5EDA" w:rsidRDefault="00DE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A9D" w14:textId="77777777" w:rsidR="00B574AE" w:rsidRDefault="008D796B" w:rsidP="00B574AE">
    <w:pPr>
      <w:jc w:val="center"/>
    </w:pPr>
    <w:r w:rsidRPr="00214912">
      <w:t xml:space="preserve">Klagenemnda for kompensasjon og billighetserstatning </w:t>
    </w:r>
  </w:p>
  <w:p w14:paraId="147E1EF2" w14:textId="77777777" w:rsidR="00B574AE" w:rsidRDefault="008D796B" w:rsidP="00306AB8">
    <w:pPr>
      <w:jc w:val="center"/>
    </w:pPr>
    <w:r>
      <w:t xml:space="preserve">Besøksadresse: Glacisgata 1. Postadresse: Postboks 8126 Dep, 0032 OSLO </w:t>
    </w:r>
  </w:p>
  <w:p w14:paraId="4575EF73" w14:textId="77777777" w:rsidR="00B353FE" w:rsidRDefault="008D796B" w:rsidP="00B353FE">
    <w:pPr>
      <w:jc w:val="center"/>
    </w:pPr>
    <w:r>
      <w:t>Tel. forværelset: 23096110. Tel. Saksbehandler: 23096155</w:t>
    </w:r>
  </w:p>
  <w:p w14:paraId="586FD7D5" w14:textId="77777777"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1C61" w14:textId="77777777" w:rsidR="00DE5EDA" w:rsidRDefault="00DE5EDA">
      <w:r>
        <w:separator/>
      </w:r>
    </w:p>
  </w:footnote>
  <w:footnote w:type="continuationSeparator" w:id="0">
    <w:p w14:paraId="651D0D73" w14:textId="77777777" w:rsidR="00DE5EDA" w:rsidRDefault="00DE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E5F4" w14:textId="77777777" w:rsidR="00B574AE" w:rsidRDefault="00E267F1"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14:paraId="24BCDCE5" w14:textId="77777777" w:rsidTr="00081611">
      <w:trPr>
        <w:trHeight w:val="1701"/>
      </w:trPr>
      <w:tc>
        <w:tcPr>
          <w:tcW w:w="1242" w:type="dxa"/>
          <w:tcBorders>
            <w:bottom w:val="single" w:sz="4" w:space="0" w:color="auto"/>
          </w:tcBorders>
        </w:tcPr>
        <w:p w14:paraId="4E0077F7" w14:textId="77777777" w:rsidR="00B574AE" w:rsidRDefault="008D796B" w:rsidP="00B13EE3">
          <w:pPr>
            <w:pStyle w:val="Topptekst"/>
          </w:pPr>
          <w:r>
            <w:rPr>
              <w:noProof/>
            </w:rPr>
            <w:drawing>
              <wp:inline distT="0" distB="0" distL="0" distR="0" wp14:anchorId="3D8C0944" wp14:editId="404C5709">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3070CA9" w14:textId="77777777"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4BB3CC3C" wp14:editId="4BAEFD14">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73E638"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407D5F46" w14:textId="77777777" w:rsidR="00B574AE" w:rsidRDefault="00E267F1" w:rsidP="00B13EE3">
          <w:pPr>
            <w:pStyle w:val="Topptekst"/>
          </w:pPr>
        </w:p>
      </w:tc>
    </w:tr>
    <w:tr w:rsidR="00092365" w14:paraId="6D225A8D" w14:textId="77777777" w:rsidTr="00081611">
      <w:trPr>
        <w:trHeight w:val="321"/>
      </w:trPr>
      <w:tc>
        <w:tcPr>
          <w:tcW w:w="1242" w:type="dxa"/>
          <w:tcBorders>
            <w:top w:val="single" w:sz="4" w:space="0" w:color="auto"/>
          </w:tcBorders>
        </w:tcPr>
        <w:p w14:paraId="7C730D36" w14:textId="77777777" w:rsidR="00B574AE" w:rsidRDefault="00E267F1" w:rsidP="00B13EE3">
          <w:pPr>
            <w:pStyle w:val="Topptekst"/>
            <w:rPr>
              <w:noProof/>
            </w:rPr>
          </w:pPr>
        </w:p>
      </w:tc>
      <w:tc>
        <w:tcPr>
          <w:tcW w:w="8222" w:type="dxa"/>
          <w:tcBorders>
            <w:top w:val="single" w:sz="4" w:space="0" w:color="auto"/>
          </w:tcBorders>
        </w:tcPr>
        <w:p w14:paraId="64CED085" w14:textId="77777777" w:rsidR="00B574AE" w:rsidRPr="00214912" w:rsidRDefault="00E267F1" w:rsidP="00AC304B">
          <w:pPr>
            <w:pStyle w:val="Topptekst"/>
            <w:spacing w:after="600" w:line="240" w:lineRule="exact"/>
            <w:rPr>
              <w:b/>
              <w:bCs/>
              <w:noProof/>
              <w:spacing w:val="40"/>
              <w:sz w:val="22"/>
              <w:szCs w:val="22"/>
            </w:rPr>
          </w:pPr>
        </w:p>
      </w:tc>
    </w:tr>
  </w:tbl>
  <w:p w14:paraId="59F8C410" w14:textId="77777777"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02FB6"/>
    <w:rsid w:val="0003777E"/>
    <w:rsid w:val="00043DAC"/>
    <w:rsid w:val="00050FB2"/>
    <w:rsid w:val="00053B7A"/>
    <w:rsid w:val="00071EFF"/>
    <w:rsid w:val="00091A9D"/>
    <w:rsid w:val="00092365"/>
    <w:rsid w:val="000A7FF1"/>
    <w:rsid w:val="000E1E2E"/>
    <w:rsid w:val="0011220C"/>
    <w:rsid w:val="001213B0"/>
    <w:rsid w:val="00122FF1"/>
    <w:rsid w:val="0013078B"/>
    <w:rsid w:val="001311F8"/>
    <w:rsid w:val="00132DDA"/>
    <w:rsid w:val="00135B7C"/>
    <w:rsid w:val="00157F62"/>
    <w:rsid w:val="00162605"/>
    <w:rsid w:val="00167E22"/>
    <w:rsid w:val="0017498F"/>
    <w:rsid w:val="001822AF"/>
    <w:rsid w:val="00192CB2"/>
    <w:rsid w:val="001B0691"/>
    <w:rsid w:val="001D0F70"/>
    <w:rsid w:val="001D361F"/>
    <w:rsid w:val="001E3CFC"/>
    <w:rsid w:val="00202FC2"/>
    <w:rsid w:val="00205561"/>
    <w:rsid w:val="002125DE"/>
    <w:rsid w:val="00244186"/>
    <w:rsid w:val="00252C82"/>
    <w:rsid w:val="002651D0"/>
    <w:rsid w:val="00274C03"/>
    <w:rsid w:val="00284AD6"/>
    <w:rsid w:val="00284B5A"/>
    <w:rsid w:val="002871BD"/>
    <w:rsid w:val="00292DC5"/>
    <w:rsid w:val="002A6215"/>
    <w:rsid w:val="002A6E8E"/>
    <w:rsid w:val="002C1606"/>
    <w:rsid w:val="002C7205"/>
    <w:rsid w:val="002D12C8"/>
    <w:rsid w:val="002D7D83"/>
    <w:rsid w:val="002E0E01"/>
    <w:rsid w:val="003232F1"/>
    <w:rsid w:val="00336E7D"/>
    <w:rsid w:val="0033721E"/>
    <w:rsid w:val="00353BE7"/>
    <w:rsid w:val="00372D5C"/>
    <w:rsid w:val="00381E8D"/>
    <w:rsid w:val="003A29BA"/>
    <w:rsid w:val="003B6015"/>
    <w:rsid w:val="003C242C"/>
    <w:rsid w:val="003D352E"/>
    <w:rsid w:val="003D4C6E"/>
    <w:rsid w:val="00436D46"/>
    <w:rsid w:val="00461632"/>
    <w:rsid w:val="0046199E"/>
    <w:rsid w:val="00464AEE"/>
    <w:rsid w:val="004871EB"/>
    <w:rsid w:val="004D3682"/>
    <w:rsid w:val="005104E6"/>
    <w:rsid w:val="005563A0"/>
    <w:rsid w:val="00591262"/>
    <w:rsid w:val="005A29E0"/>
    <w:rsid w:val="005B13B8"/>
    <w:rsid w:val="005B6FDC"/>
    <w:rsid w:val="005C382D"/>
    <w:rsid w:val="005C3CC3"/>
    <w:rsid w:val="005D58A2"/>
    <w:rsid w:val="005E109B"/>
    <w:rsid w:val="005E41C2"/>
    <w:rsid w:val="005F565E"/>
    <w:rsid w:val="00602EA8"/>
    <w:rsid w:val="006153A3"/>
    <w:rsid w:val="00623A7F"/>
    <w:rsid w:val="006257A4"/>
    <w:rsid w:val="006316D3"/>
    <w:rsid w:val="006330CB"/>
    <w:rsid w:val="0065676D"/>
    <w:rsid w:val="00672B7B"/>
    <w:rsid w:val="00676650"/>
    <w:rsid w:val="00676C48"/>
    <w:rsid w:val="00682B65"/>
    <w:rsid w:val="006934CC"/>
    <w:rsid w:val="006C41A8"/>
    <w:rsid w:val="006C6B48"/>
    <w:rsid w:val="006C71B2"/>
    <w:rsid w:val="006E6A0E"/>
    <w:rsid w:val="006E770E"/>
    <w:rsid w:val="00701B3F"/>
    <w:rsid w:val="0075214B"/>
    <w:rsid w:val="00753034"/>
    <w:rsid w:val="007567BC"/>
    <w:rsid w:val="007734C6"/>
    <w:rsid w:val="007A35C6"/>
    <w:rsid w:val="007A64D8"/>
    <w:rsid w:val="007A70A8"/>
    <w:rsid w:val="007D53D8"/>
    <w:rsid w:val="007E5C66"/>
    <w:rsid w:val="007E78DB"/>
    <w:rsid w:val="007E7CB2"/>
    <w:rsid w:val="00803282"/>
    <w:rsid w:val="00813907"/>
    <w:rsid w:val="00831DCC"/>
    <w:rsid w:val="00835EC7"/>
    <w:rsid w:val="00836E1B"/>
    <w:rsid w:val="00876DF5"/>
    <w:rsid w:val="00894138"/>
    <w:rsid w:val="008A33E2"/>
    <w:rsid w:val="008D796B"/>
    <w:rsid w:val="0091201D"/>
    <w:rsid w:val="00915969"/>
    <w:rsid w:val="009248A8"/>
    <w:rsid w:val="0093221F"/>
    <w:rsid w:val="00950FDD"/>
    <w:rsid w:val="0095623F"/>
    <w:rsid w:val="009617D3"/>
    <w:rsid w:val="00966EF7"/>
    <w:rsid w:val="009777D1"/>
    <w:rsid w:val="00984BA0"/>
    <w:rsid w:val="00993A7C"/>
    <w:rsid w:val="009A7EC9"/>
    <w:rsid w:val="009D7161"/>
    <w:rsid w:val="009F0990"/>
    <w:rsid w:val="00A01D9A"/>
    <w:rsid w:val="00A04C15"/>
    <w:rsid w:val="00A1158E"/>
    <w:rsid w:val="00A26716"/>
    <w:rsid w:val="00A3552E"/>
    <w:rsid w:val="00A36FEB"/>
    <w:rsid w:val="00A409B5"/>
    <w:rsid w:val="00A44843"/>
    <w:rsid w:val="00A53D01"/>
    <w:rsid w:val="00A851EF"/>
    <w:rsid w:val="00AB14AB"/>
    <w:rsid w:val="00AC4B64"/>
    <w:rsid w:val="00AC555A"/>
    <w:rsid w:val="00AC5D64"/>
    <w:rsid w:val="00AE7D67"/>
    <w:rsid w:val="00B01AD1"/>
    <w:rsid w:val="00B033FB"/>
    <w:rsid w:val="00B06800"/>
    <w:rsid w:val="00B2029F"/>
    <w:rsid w:val="00B2120A"/>
    <w:rsid w:val="00B43399"/>
    <w:rsid w:val="00B5708A"/>
    <w:rsid w:val="00B64C45"/>
    <w:rsid w:val="00B66D5A"/>
    <w:rsid w:val="00B7706F"/>
    <w:rsid w:val="00B8500A"/>
    <w:rsid w:val="00B96720"/>
    <w:rsid w:val="00BA4F47"/>
    <w:rsid w:val="00BA734C"/>
    <w:rsid w:val="00BB2127"/>
    <w:rsid w:val="00BC36F3"/>
    <w:rsid w:val="00BC60B2"/>
    <w:rsid w:val="00BD4F45"/>
    <w:rsid w:val="00BE214D"/>
    <w:rsid w:val="00BE4079"/>
    <w:rsid w:val="00BF6414"/>
    <w:rsid w:val="00C169E6"/>
    <w:rsid w:val="00C17F49"/>
    <w:rsid w:val="00C33875"/>
    <w:rsid w:val="00C52C7A"/>
    <w:rsid w:val="00C63A5E"/>
    <w:rsid w:val="00C753A5"/>
    <w:rsid w:val="00C75DB4"/>
    <w:rsid w:val="00CC50F2"/>
    <w:rsid w:val="00CC69F4"/>
    <w:rsid w:val="00CC712A"/>
    <w:rsid w:val="00CE7A0B"/>
    <w:rsid w:val="00CF0540"/>
    <w:rsid w:val="00CF191C"/>
    <w:rsid w:val="00D17C32"/>
    <w:rsid w:val="00D17E00"/>
    <w:rsid w:val="00D3264A"/>
    <w:rsid w:val="00D56EE4"/>
    <w:rsid w:val="00D773A7"/>
    <w:rsid w:val="00D8068C"/>
    <w:rsid w:val="00D962E2"/>
    <w:rsid w:val="00DA1B51"/>
    <w:rsid w:val="00DA1D95"/>
    <w:rsid w:val="00DE5EDA"/>
    <w:rsid w:val="00DE7B1A"/>
    <w:rsid w:val="00DF701F"/>
    <w:rsid w:val="00E0178B"/>
    <w:rsid w:val="00E07F5E"/>
    <w:rsid w:val="00E1616C"/>
    <w:rsid w:val="00E16B01"/>
    <w:rsid w:val="00E267F1"/>
    <w:rsid w:val="00E55B62"/>
    <w:rsid w:val="00E72308"/>
    <w:rsid w:val="00E8127A"/>
    <w:rsid w:val="00E835FC"/>
    <w:rsid w:val="00E92113"/>
    <w:rsid w:val="00E92345"/>
    <w:rsid w:val="00EA1516"/>
    <w:rsid w:val="00EA7304"/>
    <w:rsid w:val="00EB4E34"/>
    <w:rsid w:val="00EC1914"/>
    <w:rsid w:val="00F0048F"/>
    <w:rsid w:val="00F16187"/>
    <w:rsid w:val="00F31CF2"/>
    <w:rsid w:val="00F3473A"/>
    <w:rsid w:val="00F34EF8"/>
    <w:rsid w:val="00F3532C"/>
    <w:rsid w:val="00F36E7B"/>
    <w:rsid w:val="00F5129B"/>
    <w:rsid w:val="00F60C2F"/>
    <w:rsid w:val="00F66B2E"/>
    <w:rsid w:val="00F952E3"/>
    <w:rsid w:val="00FA11B8"/>
    <w:rsid w:val="00FC2965"/>
    <w:rsid w:val="00FC2DAC"/>
    <w:rsid w:val="00FD74C5"/>
    <w:rsid w:val="00FF7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4D14"/>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10203">
      <w:bodyDiv w:val="1"/>
      <w:marLeft w:val="0"/>
      <w:marRight w:val="0"/>
      <w:marTop w:val="0"/>
      <w:marBottom w:val="0"/>
      <w:divBdr>
        <w:top w:val="none" w:sz="0" w:space="0" w:color="auto"/>
        <w:left w:val="none" w:sz="0" w:space="0" w:color="auto"/>
        <w:bottom w:val="none" w:sz="0" w:space="0" w:color="auto"/>
        <w:right w:val="none" w:sz="0" w:space="0" w:color="auto"/>
      </w:divBdr>
    </w:div>
    <w:div w:id="1052535130">
      <w:bodyDiv w:val="1"/>
      <w:marLeft w:val="0"/>
      <w:marRight w:val="0"/>
      <w:marTop w:val="0"/>
      <w:marBottom w:val="0"/>
      <w:divBdr>
        <w:top w:val="none" w:sz="0" w:space="0" w:color="auto"/>
        <w:left w:val="none" w:sz="0" w:space="0" w:color="auto"/>
        <w:bottom w:val="none" w:sz="0" w:space="0" w:color="auto"/>
        <w:right w:val="none" w:sz="0" w:space="0" w:color="auto"/>
      </w:divBdr>
    </w:div>
    <w:div w:id="1294940676">
      <w:bodyDiv w:val="1"/>
      <w:marLeft w:val="0"/>
      <w:marRight w:val="0"/>
      <w:marTop w:val="0"/>
      <w:marBottom w:val="0"/>
      <w:divBdr>
        <w:top w:val="none" w:sz="0" w:space="0" w:color="auto"/>
        <w:left w:val="none" w:sz="0" w:space="0" w:color="auto"/>
        <w:bottom w:val="none" w:sz="0" w:space="0" w:color="auto"/>
        <w:right w:val="none" w:sz="0" w:space="0" w:color="auto"/>
      </w:divBdr>
    </w:div>
    <w:div w:id="1929800682">
      <w:bodyDiv w:val="1"/>
      <w:marLeft w:val="0"/>
      <w:marRight w:val="0"/>
      <w:marTop w:val="0"/>
      <w:marBottom w:val="0"/>
      <w:divBdr>
        <w:top w:val="none" w:sz="0" w:space="0" w:color="auto"/>
        <w:left w:val="none" w:sz="0" w:space="0" w:color="auto"/>
        <w:bottom w:val="none" w:sz="0" w:space="0" w:color="auto"/>
        <w:right w:val="none" w:sz="0" w:space="0" w:color="auto"/>
      </w:divBdr>
    </w:div>
    <w:div w:id="19940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37CF-D037-4696-9F75-4B486249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3167</Words>
  <Characters>17367</Characters>
  <Application>Microsoft Office Word</Application>
  <DocSecurity>0</DocSecurity>
  <Lines>144</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Stine Eger Mollestad</dc:creator>
  <cp:lastModifiedBy>Tungehaug, Maja Emilie</cp:lastModifiedBy>
  <cp:revision>3</cp:revision>
  <cp:lastPrinted>2019-11-15T11:43:00Z</cp:lastPrinted>
  <dcterms:created xsi:type="dcterms:W3CDTF">2020-09-18T13:15:00Z</dcterms:created>
  <dcterms:modified xsi:type="dcterms:W3CDTF">2020-09-18T13:42:00Z</dcterms:modified>
</cp:coreProperties>
</file>