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0B0F" w:rsidRDefault="00B718F5" w:rsidP="000C7EDD">
      <w:pPr>
        <w:pStyle w:val="is-dep"/>
        <w:rPr>
          <w:strike/>
          <w:lang w:val="nn-NO"/>
        </w:rPr>
      </w:pPr>
      <w:r>
        <w:rPr>
          <w:lang w:val="nn-NO"/>
        </w:rPr>
        <w:t>Kommunal- og moderniseringsdepartementet</w:t>
      </w:r>
    </w:p>
    <w:p w:rsidR="00C50B0F" w:rsidRDefault="007917A5" w:rsidP="00B718F5">
      <w:pPr>
        <w:pStyle w:val="i-hode"/>
        <w:rPr>
          <w:lang w:val="nn-NO"/>
        </w:rPr>
      </w:pPr>
      <w:r>
        <w:rPr>
          <w:lang w:val="nn-NO"/>
        </w:rPr>
        <w:t>Prop. 123 S</w:t>
      </w:r>
    </w:p>
    <w:p w:rsidR="00C50B0F" w:rsidRDefault="007917A5" w:rsidP="00B718F5">
      <w:pPr>
        <w:pStyle w:val="i-sesjon"/>
        <w:rPr>
          <w:lang w:val="nn-NO"/>
        </w:rPr>
      </w:pPr>
      <w:r>
        <w:rPr>
          <w:lang w:val="nn-NO"/>
        </w:rPr>
        <w:t>(2018–2019)</w:t>
      </w:r>
    </w:p>
    <w:p w:rsidR="00C50B0F" w:rsidRDefault="007917A5" w:rsidP="00B718F5">
      <w:pPr>
        <w:pStyle w:val="i-hode-tit"/>
        <w:rPr>
          <w:lang w:val="nn-NO"/>
        </w:rPr>
      </w:pPr>
      <w:r>
        <w:rPr>
          <w:lang w:val="nn-NO"/>
        </w:rPr>
        <w:t>Proposisjon til Stortinget (forslag til stortingsvedtak)</w:t>
      </w:r>
    </w:p>
    <w:p w:rsidR="00C50B0F" w:rsidRDefault="007917A5" w:rsidP="00B718F5">
      <w:pPr>
        <w:pStyle w:val="i-tit"/>
        <w:rPr>
          <w:lang w:val="nn-NO"/>
        </w:rPr>
      </w:pPr>
      <w:r>
        <w:rPr>
          <w:lang w:val="nn-NO"/>
        </w:rPr>
        <w:t xml:space="preserve">Endringar i statsbudsjettet 2019 under Finansdepartementet og Kommunal- og moderniseringsdepartementet </w:t>
      </w:r>
      <w:r w:rsidR="000C7EDD">
        <w:rPr>
          <w:lang w:val="nn-NO"/>
        </w:rPr>
        <w:br/>
      </w:r>
      <w:r>
        <w:rPr>
          <w:lang w:val="nn-NO"/>
        </w:rPr>
        <w:t>(Lønsregulering for arbeidstakarar i det statlege tariffområdet 2019 mv.)</w:t>
      </w:r>
    </w:p>
    <w:p w:rsidR="00C50B0F" w:rsidRDefault="007917A5" w:rsidP="00B718F5">
      <w:pPr>
        <w:pStyle w:val="i-budkap-over"/>
        <w:rPr>
          <w:rFonts w:ascii="UniMyriad Bold" w:hAnsi="UniMyriad Bold" w:cs="UniMyriad Bold"/>
          <w:bCs/>
          <w:sz w:val="34"/>
          <w:szCs w:val="34"/>
          <w:lang w:val="nn-NO"/>
        </w:rPr>
      </w:pPr>
      <w:r>
        <w:rPr>
          <w:lang w:val="nn-NO"/>
        </w:rPr>
        <w:t>Kap. 2315 og 502</w:t>
      </w:r>
    </w:p>
    <w:p w:rsidR="00C50B0F" w:rsidRDefault="00B718F5" w:rsidP="00CF42E9">
      <w:pPr>
        <w:pStyle w:val="i-dep"/>
        <w:rPr>
          <w:strike/>
          <w:lang w:val="nn-NO"/>
        </w:rPr>
      </w:pPr>
      <w:r>
        <w:rPr>
          <w:lang w:val="nn-NO"/>
        </w:rPr>
        <w:t>Kommunal- og moderniseringsdepartementet</w:t>
      </w:r>
    </w:p>
    <w:p w:rsidR="00C50B0F" w:rsidRDefault="007917A5" w:rsidP="00B718F5">
      <w:pPr>
        <w:pStyle w:val="i-hode"/>
        <w:rPr>
          <w:lang w:val="nn-NO"/>
        </w:rPr>
      </w:pPr>
      <w:r>
        <w:rPr>
          <w:lang w:val="nn-NO"/>
        </w:rPr>
        <w:t>Prop. 123 S</w:t>
      </w:r>
    </w:p>
    <w:p w:rsidR="00C50B0F" w:rsidRDefault="007917A5" w:rsidP="00B718F5">
      <w:pPr>
        <w:pStyle w:val="i-sesjon"/>
        <w:rPr>
          <w:lang w:val="nn-NO"/>
        </w:rPr>
      </w:pPr>
      <w:r>
        <w:rPr>
          <w:lang w:val="nn-NO"/>
        </w:rPr>
        <w:t>(2018–2019)</w:t>
      </w:r>
    </w:p>
    <w:p w:rsidR="00C50B0F" w:rsidRDefault="007917A5" w:rsidP="00B718F5">
      <w:pPr>
        <w:pStyle w:val="i-hode-tit"/>
        <w:rPr>
          <w:lang w:val="nn-NO"/>
        </w:rPr>
      </w:pPr>
      <w:r>
        <w:rPr>
          <w:lang w:val="nn-NO"/>
        </w:rPr>
        <w:t>Proposisjon til Stortinget (forslag til stortingsvedtak)</w:t>
      </w:r>
    </w:p>
    <w:p w:rsidR="00C50B0F" w:rsidRDefault="007917A5" w:rsidP="00B718F5">
      <w:pPr>
        <w:pStyle w:val="i-tit"/>
        <w:rPr>
          <w:lang w:val="nn-NO"/>
        </w:rPr>
      </w:pPr>
      <w:r>
        <w:rPr>
          <w:lang w:val="nn-NO"/>
        </w:rPr>
        <w:t xml:space="preserve">Endringar i statsbudsjettet 2019 under Finansdepartementet og Kommunal- og moderniseringsdepartementet </w:t>
      </w:r>
      <w:r>
        <w:rPr>
          <w:lang w:val="nn-NO"/>
        </w:rPr>
        <w:br/>
        <w:t xml:space="preserve">(Lønsregulering for arbeidstakarar i det </w:t>
      </w:r>
      <w:bookmarkStart w:id="0" w:name="_GoBack"/>
      <w:bookmarkEnd w:id="0"/>
      <w:r>
        <w:rPr>
          <w:lang w:val="nn-NO"/>
        </w:rPr>
        <w:t>statlege tariffområdet 2019 mv.)</w:t>
      </w:r>
    </w:p>
    <w:p w:rsidR="00C50B0F" w:rsidRDefault="007917A5" w:rsidP="00B718F5">
      <w:pPr>
        <w:pStyle w:val="i-statsrdato"/>
        <w:rPr>
          <w:lang w:val="nn-NO"/>
        </w:rPr>
      </w:pPr>
      <w:r>
        <w:rPr>
          <w:lang w:val="nn-NO"/>
        </w:rPr>
        <w:t xml:space="preserve">Tilråding frå Kommunal- og moderniseringsdepartementet 7. juni 2019, </w:t>
      </w:r>
      <w:r>
        <w:rPr>
          <w:lang w:val="nn-NO"/>
        </w:rPr>
        <w:br/>
        <w:t xml:space="preserve">godkjend i statsråd same dagen. </w:t>
      </w:r>
      <w:r>
        <w:rPr>
          <w:lang w:val="nn-NO"/>
        </w:rPr>
        <w:br/>
        <w:t>(Regjeringa Solberg)</w:t>
      </w:r>
    </w:p>
    <w:p w:rsidR="00C50B0F" w:rsidRDefault="007917A5" w:rsidP="00B718F5">
      <w:pPr>
        <w:pStyle w:val="Overskrift1"/>
        <w:rPr>
          <w:lang w:val="nn-NO"/>
        </w:rPr>
      </w:pPr>
      <w:r>
        <w:rPr>
          <w:lang w:val="nn-NO"/>
        </w:rPr>
        <w:lastRenderedPageBreak/>
        <w:t>Innleiing</w:t>
      </w:r>
    </w:p>
    <w:p w:rsidR="00C50B0F" w:rsidRDefault="007917A5" w:rsidP="00B718F5">
      <w:pPr>
        <w:rPr>
          <w:lang w:val="nn-NO"/>
        </w:rPr>
      </w:pPr>
      <w:r>
        <w:rPr>
          <w:lang w:val="nn-NO"/>
        </w:rPr>
        <w:t>Kommunal- og moderniseringsdepartementet legg med dette fram følgjande saker under kap. 2315 Lønsregulering for arbeidstakarar i det statlege tariffområdet og kap. 502 Tariffavtalte avsettingar.</w:t>
      </w:r>
    </w:p>
    <w:p w:rsidR="00C50B0F" w:rsidRDefault="007917A5" w:rsidP="00B718F5">
      <w:pPr>
        <w:pStyle w:val="Nummerertliste"/>
        <w:rPr>
          <w:lang w:val="nn-NO"/>
        </w:rPr>
      </w:pPr>
      <w:r>
        <w:rPr>
          <w:lang w:val="nn-NO"/>
        </w:rPr>
        <w:t>Lønsregulering frå 1. mai 2019 for arbeidstakarar i det statlege tariffområdet mv.</w:t>
      </w:r>
    </w:p>
    <w:p w:rsidR="00C50B0F" w:rsidRDefault="007917A5" w:rsidP="00B718F5">
      <w:pPr>
        <w:pStyle w:val="Nummerertliste"/>
        <w:rPr>
          <w:lang w:val="nn-NO"/>
        </w:rPr>
      </w:pPr>
      <w:r>
        <w:rPr>
          <w:lang w:val="nn-NO"/>
        </w:rPr>
        <w:t>Endringar i statsbudsjettet for 2019.</w:t>
      </w:r>
    </w:p>
    <w:p w:rsidR="00C50B0F" w:rsidRDefault="007917A5" w:rsidP="00B718F5">
      <w:pPr>
        <w:pStyle w:val="Overskrift1"/>
        <w:rPr>
          <w:lang w:val="nn-NO"/>
        </w:rPr>
      </w:pPr>
      <w:r>
        <w:rPr>
          <w:lang w:val="nn-NO"/>
        </w:rPr>
        <w:t>Lønsregulering for arbeidstakarar i det statlege tariffområdet med verknad frå 1. mai 2019 mv.</w:t>
      </w:r>
    </w:p>
    <w:p w:rsidR="00C50B0F" w:rsidRDefault="007917A5" w:rsidP="00B718F5">
      <w:pPr>
        <w:pStyle w:val="Overskrift2"/>
        <w:rPr>
          <w:lang w:val="nn-NO"/>
        </w:rPr>
      </w:pPr>
      <w:r>
        <w:rPr>
          <w:lang w:val="nn-NO"/>
        </w:rPr>
        <w:t>Lønsforhandlingane mv. per 1. mai 2019</w:t>
      </w:r>
    </w:p>
    <w:p w:rsidR="00C50B0F" w:rsidRDefault="007917A5" w:rsidP="00B718F5">
      <w:pPr>
        <w:pStyle w:val="avsnitt-undertittel"/>
        <w:rPr>
          <w:lang w:val="nn-NO"/>
        </w:rPr>
      </w:pPr>
      <w:r>
        <w:rPr>
          <w:lang w:val="nn-NO"/>
        </w:rPr>
        <w:t>Forhandlingane</w:t>
      </w:r>
    </w:p>
    <w:p w:rsidR="00C50B0F" w:rsidRDefault="007917A5" w:rsidP="00B718F5">
      <w:pPr>
        <w:rPr>
          <w:lang w:val="nn-NO"/>
        </w:rPr>
      </w:pPr>
      <w:r>
        <w:rPr>
          <w:lang w:val="nn-NO"/>
        </w:rPr>
        <w:t xml:space="preserve">Hovudtariffavtalene i staten for perioden 1. mai 2018 – 30. april 2020 mellom staten ved Kommunal- og moderniseringsdepartementet og hovudsamanslutningane LO Stat, Unio og YS Stat, og hovudtariffavtala i staten for perioden 1. mai 2018 – 30. april 2020 mellom staten ved Kommunal- og moderniseringsdepartementet og hovudsamanslutninga Akademikerne, har ei reguleringsføresegn for andre avtaleår. Stortinget gav sitt samtykke ved behandlinga av Innst. 407 S (2017–2018), jf. Prop 96 S (2017–2018). Avtalene har reguleringsføresegner for andre avtaleår om at dersom avtale om ny offentleg tenestepensjon blir godkjend og lagt fram for Stortinget, vil partane i lønsforhandlingane i 2019 forhandle om forbetringar av pensjonsgjevande variable tillegg som skal inngå i ny offentleg tenestepensjon. Partane vil i tillegg forhandle om naudsynte tilpassingar i hovudtariffavtalene der ny lov om offentleg tenestepensjon gjev høve til å regulere i tariffavtale. </w:t>
      </w:r>
    </w:p>
    <w:p w:rsidR="00C50B0F" w:rsidRDefault="007917A5" w:rsidP="00B718F5">
      <w:pPr>
        <w:rPr>
          <w:lang w:val="nn-NO"/>
        </w:rPr>
      </w:pPr>
      <w:r>
        <w:rPr>
          <w:lang w:val="nn-NO"/>
        </w:rPr>
        <w:t>Forhandlingane blei innleia 23. april 2019. I møtet la organisasjonane og staten fram krava sine, og grunngav desse. Partane sin rapport frå Statistisk berekningsutval blei delt ut.</w:t>
      </w:r>
    </w:p>
    <w:p w:rsidR="00C50B0F" w:rsidRDefault="007917A5" w:rsidP="00B718F5">
      <w:pPr>
        <w:rPr>
          <w:lang w:val="nn-NO"/>
        </w:rPr>
      </w:pPr>
      <w:r>
        <w:rPr>
          <w:lang w:val="nn-NO"/>
        </w:rPr>
        <w:t>Forhandlingane med LO Stat, Akademikerne, Unio og YS Stat heldt fram til 30. april. LO Stat, Akademikerne og YS Stat kravde forhandlingane avslutta kl. 2045, medan Unio kravde forhandlingane avslutta kl. 2225.</w:t>
      </w:r>
    </w:p>
    <w:p w:rsidR="00C50B0F" w:rsidRDefault="007917A5" w:rsidP="00B718F5">
      <w:pPr>
        <w:rPr>
          <w:lang w:val="nn-NO"/>
        </w:rPr>
      </w:pPr>
      <w:r>
        <w:rPr>
          <w:lang w:val="nn-NO"/>
        </w:rPr>
        <w:t xml:space="preserve">Riksmeklaren blei varsla om brotet med alle hovudsamanslutningane, i samsvar med lov av 18. juli 1958 om offentlige tjenestetvister (tjenestetvistloven) § 14. Meklinga mellom staten på den eine sida og LO Stat, Akademikerne, Unio og YS Stat på den andre, blei opna i møte hos Riksmeklaren 2. mai. Den 16. mai kravde hovudsamanslutningane meklinga avslutta i samsvar med tjenestetvisloven § 17. </w:t>
      </w:r>
    </w:p>
    <w:p w:rsidR="00C50B0F" w:rsidRDefault="007917A5" w:rsidP="00B718F5">
      <w:pPr>
        <w:rPr>
          <w:lang w:val="nn-NO"/>
        </w:rPr>
      </w:pPr>
      <w:r>
        <w:rPr>
          <w:lang w:val="nn-NO"/>
        </w:rPr>
        <w:t xml:space="preserve">Meklinga heldt fram til 24. mai der Riksmeklaren la fram forslag til endringar i hovudtariffavtalene mellom staten og LO Stat, Unio og YS Stat og endringar i hovudtariffavtala mellom staten og Akademikerne. Forslaga frå Riksmeklaren blei same dag akseptert av staten og LO Stat, Akademikerne, Unio og YS Stat. </w:t>
      </w:r>
    </w:p>
    <w:p w:rsidR="00C50B0F" w:rsidRDefault="007917A5" w:rsidP="00B718F5">
      <w:pPr>
        <w:rPr>
          <w:lang w:val="nn-NO"/>
        </w:rPr>
      </w:pPr>
      <w:r>
        <w:rPr>
          <w:lang w:val="nn-NO"/>
        </w:rPr>
        <w:t>Riksmeklaren sitt forslag er tatt inn i møtebøkene av 24. mai 2019, jf. vedlegg 1 og 2.</w:t>
      </w:r>
    </w:p>
    <w:p w:rsidR="00C50B0F" w:rsidRDefault="007917A5" w:rsidP="00B718F5">
      <w:pPr>
        <w:pStyle w:val="avsnitt-undertittel"/>
        <w:rPr>
          <w:lang w:val="nn-NO"/>
        </w:rPr>
      </w:pPr>
      <w:r>
        <w:rPr>
          <w:lang w:val="nn-NO"/>
        </w:rPr>
        <w:lastRenderedPageBreak/>
        <w:t>Den økonomiske ramma</w:t>
      </w:r>
    </w:p>
    <w:p w:rsidR="00C50B0F" w:rsidRDefault="007917A5" w:rsidP="00B718F5">
      <w:pPr>
        <w:rPr>
          <w:lang w:val="nn-NO"/>
        </w:rPr>
      </w:pPr>
      <w:r>
        <w:rPr>
          <w:lang w:val="nn-NO"/>
        </w:rPr>
        <w:t>Både avtalene med LO Stat, Unio og YS Stat og avtala med Akademikerne, har ei ramme som inneber ei årslønsauke på oppgjeret med 3,2 prosent for andre avtaleår. Den avtalte økonomiske ramma er på linje med arbeidslivet elles. Samla bruttoutgifter ved lønsreguleringa for arbeidstakarar i det statlege tariffområdet per 1. mai 2019, er for tidsrommet 1. mai – 31. desember 2019 rekna ut til 1 864 mill. kroner.</w:t>
      </w:r>
    </w:p>
    <w:p w:rsidR="00C50B0F" w:rsidRDefault="007917A5" w:rsidP="00B718F5">
      <w:pPr>
        <w:pStyle w:val="avsnitt-undertittel"/>
        <w:rPr>
          <w:lang w:val="nn-NO"/>
        </w:rPr>
      </w:pPr>
      <w:r>
        <w:rPr>
          <w:lang w:val="nn-NO"/>
        </w:rPr>
        <w:t>Pensjon</w:t>
      </w:r>
    </w:p>
    <w:p w:rsidR="00C50B0F" w:rsidRDefault="007917A5" w:rsidP="00B718F5">
      <w:pPr>
        <w:rPr>
          <w:lang w:val="nn-NO"/>
        </w:rPr>
      </w:pPr>
      <w:r>
        <w:rPr>
          <w:lang w:val="nn-NO"/>
        </w:rPr>
        <w:t xml:space="preserve">Den offentlege tenestepensjonen er lovfesta i staten og er ikkje ein del av forhandlingane mellom staten ved Kommunal- og moderniseringsdepartementet og hovudsamanslutningane, med unnatak av forhandlingar om pensjonsgrunnlag og avtalefesta pensjon. Med bakgrunn i reguleringsføresegnene for andre avtaleår, var desse forholda og tema i forhandlingane.  </w:t>
      </w:r>
    </w:p>
    <w:p w:rsidR="00C50B0F" w:rsidRDefault="007917A5" w:rsidP="00B718F5">
      <w:pPr>
        <w:rPr>
          <w:lang w:val="nn-NO"/>
        </w:rPr>
      </w:pPr>
      <w:r>
        <w:rPr>
          <w:lang w:val="nn-NO"/>
        </w:rPr>
        <w:t>Alle pensjonsgjevande variable tillegg som skal inngå i oppteninga i ny offentleg tenestepensjon for personar født i 1963 eller seinare, skal reknast med i pensjonsgrunnlaget frå 1. januar 2020. Kostnadene er berekna til 0,1 prosent på årsbasis og vil bli rekna inn i ramma for lønnsoppgjeret i 2020.</w:t>
      </w:r>
    </w:p>
    <w:p w:rsidR="00C50B0F" w:rsidRDefault="007917A5" w:rsidP="00B718F5">
      <w:pPr>
        <w:rPr>
          <w:lang w:val="nn-NO"/>
        </w:rPr>
      </w:pPr>
      <w:r>
        <w:rPr>
          <w:lang w:val="nn-NO"/>
        </w:rPr>
        <w:t xml:space="preserve">For personar som er født i 1963 eller seinare, gjeld ny avtalefesta pensjon (AFP) slik han er fastsett i punkt 3 i avtala inngått mellom Arbeids- og sosialdepartementet og hovudorganisasjonane den 3. mars 2018, med eventuelle endringar fastsett i medhald av punkt 12. Dei nemnde årskulla er omfatta av ny AFP og kan ta ut AFP frå og med 2025 når dei blir 62 år. </w:t>
      </w:r>
    </w:p>
    <w:p w:rsidR="00C50B0F" w:rsidRDefault="007917A5" w:rsidP="00B718F5">
      <w:pPr>
        <w:rPr>
          <w:lang w:val="nn-NO"/>
        </w:rPr>
      </w:pPr>
      <w:r>
        <w:rPr>
          <w:lang w:val="nn-NO"/>
        </w:rPr>
        <w:t xml:space="preserve">Personar som er født i 1962 eller tidlegare, får AFP etter den ordninga som er regulert i hovudtariffavtalene punkt 4. </w:t>
      </w:r>
    </w:p>
    <w:p w:rsidR="00C50B0F" w:rsidRDefault="007917A5" w:rsidP="00B718F5">
      <w:pPr>
        <w:pStyle w:val="avsnitt-undertittel"/>
        <w:rPr>
          <w:lang w:val="nn-NO"/>
        </w:rPr>
      </w:pPr>
      <w:r>
        <w:rPr>
          <w:lang w:val="nn-NO"/>
        </w:rPr>
        <w:t>Forhandlingsstader</w:t>
      </w:r>
    </w:p>
    <w:p w:rsidR="00C50B0F" w:rsidRDefault="007917A5" w:rsidP="00B718F5">
      <w:pPr>
        <w:rPr>
          <w:lang w:val="nn-NO"/>
        </w:rPr>
      </w:pPr>
      <w:r>
        <w:rPr>
          <w:lang w:val="nn-NO"/>
        </w:rPr>
        <w:t xml:space="preserve">Med heimel i hovudtariffavtalene avgjer staten, etter drøftingar med hovudsamanslutningane, kor lokale forhandlingar i departementsområda skal førast. Forhandlingsstadene for tariffperioden 2018–2020 er drøfta og fastsett med verknad frå 1. mai 2019. Forhandlingsstadene er dei same i begge avtalene. </w:t>
      </w:r>
    </w:p>
    <w:p w:rsidR="00C50B0F" w:rsidRDefault="007917A5" w:rsidP="00B718F5">
      <w:pPr>
        <w:pStyle w:val="Overskrift2"/>
        <w:rPr>
          <w:lang w:val="nn-NO"/>
        </w:rPr>
      </w:pPr>
      <w:r>
        <w:rPr>
          <w:lang w:val="nn-NO"/>
        </w:rPr>
        <w:t xml:space="preserve">Nærare om avtalene med LO Stat, Unio og YS Stat og avtala med Akademikerne </w:t>
      </w:r>
    </w:p>
    <w:p w:rsidR="00C50B0F" w:rsidRDefault="007917A5" w:rsidP="00B718F5">
      <w:pPr>
        <w:pStyle w:val="avsnitt-undertittel"/>
        <w:rPr>
          <w:lang w:val="nn-NO"/>
        </w:rPr>
      </w:pPr>
      <w:r>
        <w:rPr>
          <w:lang w:val="nn-NO"/>
        </w:rPr>
        <w:t>Økonomisk profil i Riksmeklaren sitt forslag til LO Stat, Unio og YS Stat</w:t>
      </w:r>
    </w:p>
    <w:p w:rsidR="00C50B0F" w:rsidRDefault="007917A5" w:rsidP="00B718F5">
      <w:pPr>
        <w:rPr>
          <w:lang w:val="nn-NO"/>
        </w:rPr>
      </w:pPr>
      <w:r>
        <w:rPr>
          <w:lang w:val="nn-NO"/>
        </w:rPr>
        <w:t xml:space="preserve">Med verknad frå 1. mai 2019 er det gjeve eit tillegg på 1,35 prosent på hovudlønstabellen frå og med lønstrinn 19 til og med lønstrinn 46. Frå og med lønstrinn 47 til og med lønstrinn 63 er det gjeve eit tillegg på 1,55 prosent og frå og med lønstrinn 64 til og med lønstrinn 101 er det gjeve eit tillegg på 1,35 prosent. Utforminga av tillegga på tabellen sikrar ein likelønsprofil. </w:t>
      </w:r>
    </w:p>
    <w:p w:rsidR="00C50B0F" w:rsidRDefault="007917A5" w:rsidP="00B718F5">
      <w:pPr>
        <w:rPr>
          <w:lang w:val="nn-NO"/>
        </w:rPr>
      </w:pPr>
      <w:r>
        <w:rPr>
          <w:lang w:val="nn-NO"/>
        </w:rPr>
        <w:t xml:space="preserve">Med verknad frå 1. juli 2019 skal det førast lokale forhandlingar innafor ei økonomisk ramme på 1,24 prosent per dato av lønsmassen. </w:t>
      </w:r>
    </w:p>
    <w:p w:rsidR="00C50B0F" w:rsidRDefault="007917A5" w:rsidP="00B718F5">
      <w:pPr>
        <w:pStyle w:val="avsnitt-undertittel"/>
        <w:rPr>
          <w:lang w:val="nn-NO"/>
        </w:rPr>
      </w:pPr>
      <w:r>
        <w:rPr>
          <w:lang w:val="nn-NO"/>
        </w:rPr>
        <w:lastRenderedPageBreak/>
        <w:t>Økonomisk profil i Riksmeklaren sitt forslag til Akademikerne</w:t>
      </w:r>
    </w:p>
    <w:p w:rsidR="00C50B0F" w:rsidRDefault="007917A5" w:rsidP="00B718F5">
      <w:pPr>
        <w:rPr>
          <w:lang w:val="nn-NO"/>
        </w:rPr>
      </w:pPr>
      <w:r>
        <w:rPr>
          <w:lang w:val="nn-NO"/>
        </w:rPr>
        <w:t xml:space="preserve">I avtala med Akademikerne, er heile den økonomiske ramma avsett til lokale forhandlingar. Med verknad frå 1. mai 2019 skal det førast lokale forhandlingar innafor ei økonomisk ramme på 2,15 prosent per dato av lønsmassen. </w:t>
      </w:r>
    </w:p>
    <w:p w:rsidR="00C50B0F" w:rsidRDefault="007917A5" w:rsidP="00B718F5">
      <w:pPr>
        <w:pStyle w:val="avsnitt-undertittel"/>
        <w:rPr>
          <w:lang w:val="nn-NO"/>
        </w:rPr>
      </w:pPr>
      <w:r>
        <w:rPr>
          <w:lang w:val="nn-NO"/>
        </w:rPr>
        <w:t>Anna</w:t>
      </w:r>
    </w:p>
    <w:p w:rsidR="00C50B0F" w:rsidRDefault="007917A5" w:rsidP="00B718F5">
      <w:pPr>
        <w:rPr>
          <w:lang w:val="nn-NO"/>
        </w:rPr>
      </w:pPr>
      <w:r>
        <w:rPr>
          <w:lang w:val="nn-NO"/>
        </w:rPr>
        <w:t xml:space="preserve">I avtala med Akademikerne foreslår Riksmeklaren at heile den disponible økonomiske ramma blir avsett til lokale forhandlingar. I avtala med LO Stat, Unio og YS Stat er det lagt til grunn at 40 prosent av den disponible økonomiske ramma blir avsett til lokale forhandlingar. </w:t>
      </w:r>
    </w:p>
    <w:p w:rsidR="00C50B0F" w:rsidRDefault="007917A5" w:rsidP="00B718F5">
      <w:pPr>
        <w:rPr>
          <w:lang w:val="nn-NO"/>
        </w:rPr>
      </w:pPr>
      <w:r>
        <w:rPr>
          <w:lang w:val="nn-NO"/>
        </w:rPr>
        <w:t xml:space="preserve">Riksmeklaren sine forslag inneber at partane på dei einskilde verksemdene får råderett over ei monaleg avsetjing til lokale forhandlingar. Partane kan såleis sjølv avtale målretta tiltak for heile verksemda i tråd med fastlagd lønspolitikk, men det er òg høve til å delegere fordelinga av avsetjinga heilt eller delvis til forhandlingar mellom partar på driftseining. </w:t>
      </w:r>
    </w:p>
    <w:p w:rsidR="00C50B0F" w:rsidRDefault="007917A5" w:rsidP="00B718F5">
      <w:pPr>
        <w:pStyle w:val="Overskrift2"/>
        <w:rPr>
          <w:lang w:val="nn-NO"/>
        </w:rPr>
      </w:pPr>
      <w:r>
        <w:rPr>
          <w:lang w:val="nn-NO"/>
        </w:rPr>
        <w:t>Lønsregulering mv. for dei embetsmenn og statstilsette som ikkje blir dekte av hovudtariffavtalene</w:t>
      </w:r>
    </w:p>
    <w:p w:rsidR="00C50B0F" w:rsidRDefault="007917A5" w:rsidP="00B718F5">
      <w:pPr>
        <w:rPr>
          <w:lang w:val="nn-NO"/>
        </w:rPr>
      </w:pPr>
      <w:r>
        <w:rPr>
          <w:lang w:val="nn-NO"/>
        </w:rPr>
        <w:t xml:space="preserve">Kommunal- og moderniseringsdepartementet føreset at lønsreguleringa frå 1. mai 2019 mv. blir gjort gjeldande for alle embetsmenn og statstilsette, også dei som ikkje blir dekte av hovudtariffavtalene. </w:t>
      </w:r>
    </w:p>
    <w:p w:rsidR="00C50B0F" w:rsidRDefault="007917A5" w:rsidP="00B718F5">
      <w:pPr>
        <w:rPr>
          <w:lang w:val="nn-NO"/>
        </w:rPr>
      </w:pPr>
      <w:r>
        <w:rPr>
          <w:lang w:val="nn-NO"/>
        </w:rPr>
        <w:t>I Innst. 407 S (2017–2018), samtykte Stortinget i at tariffavtalene mellom staten og LO Stat, Unio og YS Stat, som dekkjer flest årsverk totalt i staten, blei gjort gjeldande for arbeidstakarane i staten som ikkje er medlem av organisasjonar med forhandlingsrett. Dette vil gjelde ut tariffperioden. Kommunal- og moderniseringsdepartementet ber difor om fullmakt til å gjere avtalene mellom staten og LO Stat, Unio og YS Stat, gjeldande for arbeidstakarar som ikkje er medlem av organisasjonar med forhandlingsrett, og som difor ikkje direkte blir omfatta av dei avtalene som er inngått.</w:t>
      </w:r>
    </w:p>
    <w:p w:rsidR="00C50B0F" w:rsidRDefault="007917A5" w:rsidP="00B718F5">
      <w:pPr>
        <w:rPr>
          <w:lang w:val="nn-NO"/>
        </w:rPr>
      </w:pPr>
      <w:r>
        <w:rPr>
          <w:lang w:val="nn-NO"/>
        </w:rPr>
        <w:t>Embetsmenn og statstilsette i stillingar som er tekne ut av hovudtariffavtalane, får løns- og arbeidsvilkår administrativt fastset i kontrakt.</w:t>
      </w:r>
    </w:p>
    <w:p w:rsidR="00C50B0F" w:rsidRDefault="007917A5" w:rsidP="00B718F5">
      <w:pPr>
        <w:rPr>
          <w:lang w:val="nn-NO"/>
        </w:rPr>
      </w:pPr>
      <w:r>
        <w:rPr>
          <w:lang w:val="nn-NO"/>
        </w:rPr>
        <w:t>Uorganiserte skal med bakgrunn i dei einskilde verksemdene sin lønspolitikk, sikrast lønsutvikling på lik linje med dei organiserte arbeidstakarane, og det er arbeidsgjevar sitt ansvar å ivareta dette.</w:t>
      </w:r>
    </w:p>
    <w:p w:rsidR="00C50B0F" w:rsidRDefault="007917A5" w:rsidP="00B718F5">
      <w:pPr>
        <w:pStyle w:val="Overskrift1"/>
        <w:rPr>
          <w:lang w:val="nn-NO"/>
        </w:rPr>
      </w:pPr>
      <w:r>
        <w:rPr>
          <w:lang w:val="nn-NO"/>
        </w:rPr>
        <w:t>Endringar på statsbudsjettet for 2019</w:t>
      </w:r>
    </w:p>
    <w:p w:rsidR="00C50B0F" w:rsidRDefault="007917A5" w:rsidP="00B718F5">
      <w:pPr>
        <w:pStyle w:val="b-budkaptit"/>
        <w:rPr>
          <w:lang w:val="nn-NO"/>
        </w:rPr>
      </w:pPr>
      <w:r>
        <w:rPr>
          <w:lang w:val="nn-NO"/>
        </w:rPr>
        <w:t>Kap. 2315 Lønsregulering for arbeidstakarar i det statlege tariffområdet</w:t>
      </w:r>
    </w:p>
    <w:p w:rsidR="00C50B0F" w:rsidRDefault="007917A5" w:rsidP="00B718F5">
      <w:pPr>
        <w:pStyle w:val="b-post"/>
        <w:rPr>
          <w:lang w:val="nn-NO"/>
        </w:rPr>
      </w:pPr>
      <w:r>
        <w:rPr>
          <w:lang w:val="nn-NO"/>
        </w:rPr>
        <w:t>Post 01 Driftsutgifter</w:t>
      </w:r>
    </w:p>
    <w:p w:rsidR="00C50B0F" w:rsidRDefault="007917A5" w:rsidP="00B718F5">
      <w:pPr>
        <w:rPr>
          <w:lang w:val="nn-NO"/>
        </w:rPr>
      </w:pPr>
      <w:r>
        <w:rPr>
          <w:lang w:val="nn-NO"/>
        </w:rPr>
        <w:t>Samla bruttoutgifter ved lønsreguleringa for arbeidstakarar i det statlege tariffområdet per 1. mai 2019, er for perioden 1. mai – 31. desember 2019 rekna ut til 1 864 mill. kroner. Løyvingsoverslaget byggjer på lønsmassen i det statlege tariffområdet per 1. oktober 2018.</w:t>
      </w:r>
    </w:p>
    <w:p w:rsidR="00C50B0F" w:rsidRDefault="007917A5" w:rsidP="00B718F5">
      <w:pPr>
        <w:rPr>
          <w:lang w:val="nn-NO"/>
        </w:rPr>
      </w:pPr>
      <w:r>
        <w:rPr>
          <w:lang w:val="nn-NO"/>
        </w:rPr>
        <w:lastRenderedPageBreak/>
        <w:t>Overslaget omfattar alle tilsette som går inn under hovudtariffavtalene i staten. Meirutgifter som følgje av auka satsar for overtid og arbeidsgivaravgift er medrekna. Vidare er meirutgifter til pensjonspremiebetaling medrekna, jf. innføringa av ein forenkla modell for pensjonspremiebetaling for statlege verksemder omtalt i avsnitt 8.3 i Prop. 1 S (2016–2017) (Gul bok).</w:t>
      </w:r>
    </w:p>
    <w:p w:rsidR="00C50B0F" w:rsidRDefault="007917A5" w:rsidP="00B718F5">
      <w:pPr>
        <w:rPr>
          <w:lang w:val="nn-NO"/>
        </w:rPr>
      </w:pPr>
      <w:r>
        <w:rPr>
          <w:lang w:val="nn-NO"/>
        </w:rPr>
        <w:t>Meirutgifter i samband med lønsreguleringane for forvaltningsorgan med særskilde fullmakter og forvaltningsbedrifter, blir dekte innafor budsjetta til verksemdene.</w:t>
      </w:r>
    </w:p>
    <w:p w:rsidR="00C50B0F" w:rsidRDefault="007917A5" w:rsidP="00B718F5">
      <w:pPr>
        <w:rPr>
          <w:lang w:val="nn-NO"/>
        </w:rPr>
      </w:pPr>
      <w:r>
        <w:rPr>
          <w:lang w:val="nn-NO"/>
        </w:rPr>
        <w:t>Verksemder med arbeidstakarar som får løn administrativt fastsett i kontrakt, må sjølv dekkje meirutgifta av lønsregulering innafor eksisterande budsjett.</w:t>
      </w:r>
    </w:p>
    <w:p w:rsidR="00C50B0F" w:rsidRDefault="007917A5" w:rsidP="00B718F5">
      <w:pPr>
        <w:rPr>
          <w:lang w:val="nn-NO"/>
        </w:rPr>
      </w:pPr>
      <w:r>
        <w:rPr>
          <w:lang w:val="nn-NO"/>
        </w:rPr>
        <w:t xml:space="preserve">Etter fråtrekk av det ovanfor nemnde, er meirutgiftene rekna til 1 398 mill. kroner. Etter vanleg praksis blir slike meirutgifter dekte ved at det blir ført opp løyving under kap. 2315 Lønsregulering for arbeidstakarar i det statlege tariffområdet, post 01 Driftsutgifter, som Finansdepartementet får fullmakt til å fordele. </w:t>
      </w:r>
    </w:p>
    <w:p w:rsidR="00C50B0F" w:rsidRDefault="007917A5" w:rsidP="00B718F5">
      <w:pPr>
        <w:pStyle w:val="b-budkaptit"/>
        <w:rPr>
          <w:lang w:val="nn-NO"/>
        </w:rPr>
      </w:pPr>
      <w:r>
        <w:rPr>
          <w:lang w:val="nn-NO"/>
        </w:rPr>
        <w:t>Kap.</w:t>
      </w:r>
      <w:r>
        <w:rPr>
          <w:rFonts w:ascii="Cambria" w:eastAsia="Arial Unicode MS" w:hAnsi="Cambria" w:cs="Cambria"/>
          <w:lang w:val="zh-CN"/>
        </w:rPr>
        <w:t> </w:t>
      </w:r>
      <w:r>
        <w:rPr>
          <w:lang w:val="nn-NO"/>
        </w:rPr>
        <w:t xml:space="preserve">502 Tariffavtalte avsettingar </w:t>
      </w:r>
    </w:p>
    <w:p w:rsidR="00C50B0F" w:rsidRDefault="007917A5" w:rsidP="00B718F5">
      <w:pPr>
        <w:pStyle w:val="b-post"/>
        <w:rPr>
          <w:lang w:val="nn-NO"/>
        </w:rPr>
      </w:pPr>
      <w:r>
        <w:rPr>
          <w:lang w:val="nn-NO"/>
        </w:rPr>
        <w:t xml:space="preserve">Post 71 Opplæring og utvikling av tillitsvalde </w:t>
      </w:r>
    </w:p>
    <w:p w:rsidR="00C50B0F" w:rsidRDefault="007917A5" w:rsidP="00B718F5">
      <w:pPr>
        <w:rPr>
          <w:lang w:val="nn-NO"/>
        </w:rPr>
      </w:pPr>
      <w:r>
        <w:rPr>
          <w:lang w:val="nn-NO"/>
        </w:rPr>
        <w:t xml:space="preserve">Departementet foreslår at tilskotet blir auka med 4,4 mill. kroner. Summen er rekna ut med bakgrunn i talet på årsverk og lønsmasse i statleg tariffområde per 1. oktober 2018. </w:t>
      </w:r>
    </w:p>
    <w:p w:rsidR="00C50B0F" w:rsidRDefault="007917A5" w:rsidP="00B718F5">
      <w:pPr>
        <w:pStyle w:val="b-budkaptit"/>
        <w:rPr>
          <w:lang w:val="nn-NO"/>
        </w:rPr>
      </w:pPr>
      <w:r>
        <w:rPr>
          <w:lang w:val="nn-NO"/>
        </w:rPr>
        <w:t>Kap. 2309 Tilfeldige utgifter</w:t>
      </w:r>
    </w:p>
    <w:p w:rsidR="00C50B0F" w:rsidRDefault="007917A5" w:rsidP="00B718F5">
      <w:pPr>
        <w:pStyle w:val="b-post"/>
        <w:rPr>
          <w:lang w:val="nn-NO"/>
        </w:rPr>
      </w:pPr>
      <w:r>
        <w:rPr>
          <w:lang w:val="nn-NO"/>
        </w:rPr>
        <w:t>Post 01 Driftsutgifter</w:t>
      </w:r>
    </w:p>
    <w:p w:rsidR="00C50B0F" w:rsidRDefault="007917A5" w:rsidP="00B718F5">
      <w:pPr>
        <w:rPr>
          <w:lang w:val="nn-NO"/>
        </w:rPr>
      </w:pPr>
      <w:r>
        <w:rPr>
          <w:lang w:val="nn-NO"/>
        </w:rPr>
        <w:t xml:space="preserve">Det er avsett midlar til dekning av meirutgiftene ved lønsregulering for arbeidstakarar i det statlege tariffområdet mv. Løyvinga under kap. 2309 Tilfeldige utgifter vil bli redusert i samband med proposisjonen om ny saldering av statsbudsjettet 2019 til hausten. </w:t>
      </w:r>
    </w:p>
    <w:p w:rsidR="00C50B0F" w:rsidRDefault="007917A5" w:rsidP="00B718F5">
      <w:pPr>
        <w:pStyle w:val="a-tilraar-dep"/>
        <w:rPr>
          <w:lang w:val="nn-NO"/>
        </w:rPr>
      </w:pPr>
      <w:r>
        <w:rPr>
          <w:lang w:val="nn-NO"/>
        </w:rPr>
        <w:t>Kommunal- og moderniseringsdepartementet</w:t>
      </w:r>
    </w:p>
    <w:p w:rsidR="00C50B0F" w:rsidRDefault="007917A5" w:rsidP="00B718F5">
      <w:pPr>
        <w:pStyle w:val="a-tilraar-tit"/>
        <w:rPr>
          <w:lang w:val="nn-NO"/>
        </w:rPr>
      </w:pPr>
      <w:r>
        <w:rPr>
          <w:lang w:val="nn-NO"/>
        </w:rPr>
        <w:t>tilrår:</w:t>
      </w:r>
    </w:p>
    <w:p w:rsidR="00C50B0F" w:rsidRDefault="007917A5" w:rsidP="00B718F5">
      <w:pPr>
        <w:rPr>
          <w:lang w:val="nn-NO"/>
        </w:rPr>
      </w:pPr>
      <w:r>
        <w:rPr>
          <w:lang w:val="nn-NO"/>
        </w:rPr>
        <w:t>At Dykkar Majestet godkjenner og skriv under eit framlagt forslag til proposisjon til Stortinget om endringar i statsbudsjettet 2019 under Finansdepartementet og Kommunal- og moderniseringsdepartementet (Lønsregulering for arbeidstakarar i det statlege tariffområdet 2019 mv.).</w:t>
      </w:r>
    </w:p>
    <w:p w:rsidR="00C50B0F" w:rsidRPr="00EE0193" w:rsidRDefault="007917A5" w:rsidP="00B718F5">
      <w:pPr>
        <w:pStyle w:val="a-konge-tekst"/>
        <w:rPr>
          <w:rStyle w:val="halvfet0"/>
          <w:sz w:val="21"/>
          <w:szCs w:val="21"/>
          <w:lang w:val="nn-NO"/>
        </w:rPr>
      </w:pPr>
      <w:r w:rsidRPr="00EE0193">
        <w:rPr>
          <w:rStyle w:val="halvfet0"/>
          <w:sz w:val="21"/>
          <w:szCs w:val="21"/>
          <w:lang w:val="nn-NO"/>
        </w:rPr>
        <w:t xml:space="preserve">Vi HARALD, </w:t>
      </w:r>
      <w:r>
        <w:rPr>
          <w:lang w:val="nn-NO"/>
        </w:rPr>
        <w:t>Noregs Konge,</w:t>
      </w:r>
    </w:p>
    <w:p w:rsidR="00C50B0F" w:rsidRDefault="007917A5" w:rsidP="00B718F5">
      <w:pPr>
        <w:pStyle w:val="a-konge-tit"/>
        <w:rPr>
          <w:lang w:val="nn-NO"/>
        </w:rPr>
      </w:pPr>
      <w:r>
        <w:rPr>
          <w:lang w:val="nn-NO"/>
        </w:rPr>
        <w:t>stadfester:</w:t>
      </w:r>
    </w:p>
    <w:p w:rsidR="00C50B0F" w:rsidRDefault="007917A5" w:rsidP="00B718F5">
      <w:pPr>
        <w:rPr>
          <w:lang w:val="nn-NO"/>
        </w:rPr>
      </w:pPr>
      <w:r>
        <w:rPr>
          <w:lang w:val="nn-NO"/>
        </w:rPr>
        <w:t xml:space="preserve">Stortinget blir bedt om å gjere vedtak om endringar i statsbudsjettet 2019 under Finansdepartementet og Kommunal- og moderniseringsdepartementet (Lønsregulering for arbeidstakarar i det statlege tariffområdet 2019 mv.) i samsvar med eit vedlagt forslag. </w:t>
      </w:r>
    </w:p>
    <w:p w:rsidR="00C50B0F" w:rsidRDefault="007917A5" w:rsidP="00B718F5">
      <w:pPr>
        <w:pStyle w:val="a-vedtak-tit"/>
        <w:rPr>
          <w:lang w:val="nn-NO"/>
        </w:rPr>
      </w:pPr>
      <w:r>
        <w:rPr>
          <w:lang w:val="nn-NO"/>
        </w:rPr>
        <w:lastRenderedPageBreak/>
        <w:t xml:space="preserve">Forslag </w:t>
      </w:r>
    </w:p>
    <w:p w:rsidR="00C50B0F" w:rsidRDefault="007917A5" w:rsidP="00B718F5">
      <w:pPr>
        <w:pStyle w:val="a-vedtak-tit"/>
        <w:rPr>
          <w:lang w:val="nn-NO"/>
        </w:rPr>
      </w:pPr>
      <w:r>
        <w:rPr>
          <w:lang w:val="nn-NO"/>
        </w:rPr>
        <w:t>til vedtak om endringar i statsbudsjettet 2019 under Finansdepartementet og Kommunal- og moderniseringsdepartementet (Lønsregulering for arbeidstakarar i det statlege tariffområdet 2019 mv.)</w:t>
      </w:r>
    </w:p>
    <w:p w:rsidR="00C50B0F" w:rsidRDefault="007917A5" w:rsidP="00B718F5">
      <w:pPr>
        <w:pStyle w:val="a-vedtak-del"/>
        <w:rPr>
          <w:lang w:val="nn-NO"/>
        </w:rPr>
      </w:pPr>
      <w:r>
        <w:rPr>
          <w:lang w:val="nn-NO"/>
        </w:rPr>
        <w:t>I</w:t>
      </w:r>
    </w:p>
    <w:p w:rsidR="00C50B0F" w:rsidRDefault="007917A5" w:rsidP="00B718F5">
      <w:pPr>
        <w:pStyle w:val="a-vedtak-tekst"/>
        <w:rPr>
          <w:lang w:val="nn-NO"/>
        </w:rPr>
      </w:pPr>
      <w:r>
        <w:rPr>
          <w:lang w:val="nn-NO"/>
        </w:rPr>
        <w:t>I statsbudsjettet for 2019 blir det gjort følgjande endringar:</w:t>
      </w:r>
    </w:p>
    <w:p w:rsidR="00C50B0F" w:rsidRDefault="007917A5" w:rsidP="00B718F5">
      <w:pPr>
        <w:pStyle w:val="Tabellnavn"/>
      </w:pPr>
      <w:r>
        <w:t>04N1tx2</w:t>
      </w:r>
    </w:p>
    <w:tbl>
      <w:tblPr>
        <w:tblStyle w:val="StandardTabell"/>
        <w:tblW w:w="9100" w:type="dxa"/>
        <w:tblInd w:w="108" w:type="dxa"/>
        <w:tblLayout w:type="fixed"/>
        <w:tblLook w:val="04A0" w:firstRow="1" w:lastRow="0" w:firstColumn="1" w:lastColumn="0" w:noHBand="0" w:noVBand="1"/>
      </w:tblPr>
      <w:tblGrid>
        <w:gridCol w:w="1300"/>
        <w:gridCol w:w="5200"/>
        <w:gridCol w:w="1300"/>
        <w:gridCol w:w="1300"/>
      </w:tblGrid>
      <w:tr w:rsidR="00C50B0F" w:rsidTr="007917A5">
        <w:trPr>
          <w:trHeight w:val="360"/>
        </w:trPr>
        <w:tc>
          <w:tcPr>
            <w:tcW w:w="1300" w:type="dxa"/>
            <w:shd w:val="clear" w:color="auto" w:fill="FFFFFF"/>
          </w:tcPr>
          <w:p w:rsidR="00C50B0F" w:rsidRDefault="007917A5" w:rsidP="007917A5">
            <w:pPr>
              <w:pStyle w:val="Norm-tabell-90"/>
              <w:jc w:val="right"/>
            </w:pPr>
            <w:r>
              <w:rPr>
                <w:w w:val="100"/>
                <w:sz w:val="19"/>
                <w:szCs w:val="19"/>
              </w:rPr>
              <w:t>Kap.</w:t>
            </w:r>
          </w:p>
        </w:tc>
        <w:tc>
          <w:tcPr>
            <w:tcW w:w="5200" w:type="dxa"/>
          </w:tcPr>
          <w:p w:rsidR="00C50B0F" w:rsidRDefault="007917A5" w:rsidP="007917A5">
            <w:r>
              <w:t>Post</w:t>
            </w:r>
          </w:p>
        </w:tc>
        <w:tc>
          <w:tcPr>
            <w:tcW w:w="1300" w:type="dxa"/>
          </w:tcPr>
          <w:p w:rsidR="00C50B0F" w:rsidRDefault="007917A5" w:rsidP="007917A5">
            <w:pPr>
              <w:jc w:val="right"/>
            </w:pPr>
            <w:r>
              <w:t>Formål</w:t>
            </w:r>
          </w:p>
        </w:tc>
        <w:tc>
          <w:tcPr>
            <w:tcW w:w="1300" w:type="dxa"/>
          </w:tcPr>
          <w:p w:rsidR="00C50B0F" w:rsidRDefault="007917A5" w:rsidP="007917A5">
            <w:pPr>
              <w:jc w:val="right"/>
            </w:pPr>
            <w:r>
              <w:t>Kroner</w:t>
            </w:r>
          </w:p>
        </w:tc>
      </w:tr>
      <w:tr w:rsidR="00C50B0F" w:rsidTr="007917A5">
        <w:trPr>
          <w:trHeight w:val="640"/>
        </w:trPr>
        <w:tc>
          <w:tcPr>
            <w:tcW w:w="1300" w:type="dxa"/>
          </w:tcPr>
          <w:p w:rsidR="00C50B0F" w:rsidRDefault="007917A5" w:rsidP="007917A5">
            <w:pPr>
              <w:jc w:val="right"/>
            </w:pPr>
            <w:r>
              <w:t>2315</w:t>
            </w:r>
          </w:p>
        </w:tc>
        <w:tc>
          <w:tcPr>
            <w:tcW w:w="5200" w:type="dxa"/>
          </w:tcPr>
          <w:p w:rsidR="00C50B0F" w:rsidRDefault="007917A5" w:rsidP="007917A5">
            <w:r>
              <w:t>01</w:t>
            </w:r>
          </w:p>
        </w:tc>
        <w:tc>
          <w:tcPr>
            <w:tcW w:w="1300" w:type="dxa"/>
          </w:tcPr>
          <w:p w:rsidR="00C50B0F" w:rsidRPr="00EE0193" w:rsidRDefault="007917A5" w:rsidP="007917A5">
            <w:pPr>
              <w:jc w:val="right"/>
              <w:rPr>
                <w:lang w:val="nn-NO"/>
              </w:rPr>
            </w:pPr>
            <w:r w:rsidRPr="00EE0193">
              <w:rPr>
                <w:lang w:val="nn-NO"/>
              </w:rPr>
              <w:t>Lønsregulering for arbeidstakarar i det statlege tariffområdet</w:t>
            </w:r>
            <w:r w:rsidRPr="00EE0193">
              <w:rPr>
                <w:lang w:val="nn-NO"/>
              </w:rPr>
              <w:br/>
              <w:t>Driftsutgifter, løyvd med</w:t>
            </w:r>
            <w:r w:rsidRPr="00EE0193">
              <w:rPr>
                <w:lang w:val="nn-NO"/>
              </w:rPr>
              <w:tab/>
            </w:r>
          </w:p>
        </w:tc>
        <w:tc>
          <w:tcPr>
            <w:tcW w:w="1300" w:type="dxa"/>
          </w:tcPr>
          <w:p w:rsidR="00C50B0F" w:rsidRDefault="007917A5" w:rsidP="007917A5">
            <w:pPr>
              <w:jc w:val="right"/>
            </w:pPr>
            <w:r>
              <w:t>1 398 000 000</w:t>
            </w:r>
          </w:p>
        </w:tc>
      </w:tr>
      <w:tr w:rsidR="00C50B0F" w:rsidTr="007917A5">
        <w:trPr>
          <w:trHeight w:val="380"/>
        </w:trPr>
        <w:tc>
          <w:tcPr>
            <w:tcW w:w="1300" w:type="dxa"/>
          </w:tcPr>
          <w:p w:rsidR="00C50B0F" w:rsidRDefault="007917A5" w:rsidP="007917A5">
            <w:pPr>
              <w:jc w:val="right"/>
            </w:pPr>
            <w:r>
              <w:t>502</w:t>
            </w:r>
          </w:p>
        </w:tc>
        <w:tc>
          <w:tcPr>
            <w:tcW w:w="5200" w:type="dxa"/>
          </w:tcPr>
          <w:p w:rsidR="00C50B0F" w:rsidRDefault="007917A5" w:rsidP="007917A5">
            <w:r>
              <w:t>71</w:t>
            </w:r>
          </w:p>
        </w:tc>
        <w:tc>
          <w:tcPr>
            <w:tcW w:w="1300" w:type="dxa"/>
          </w:tcPr>
          <w:p w:rsidR="00C50B0F" w:rsidRPr="00EE0193" w:rsidRDefault="007917A5" w:rsidP="007917A5">
            <w:pPr>
              <w:jc w:val="right"/>
              <w:rPr>
                <w:lang w:val="nn-NO"/>
              </w:rPr>
            </w:pPr>
            <w:r w:rsidRPr="00EE0193">
              <w:rPr>
                <w:lang w:val="nn-NO"/>
              </w:rPr>
              <w:t>Opplæring og utvikling av tillitsvalde, auka med</w:t>
            </w:r>
            <w:r w:rsidRPr="00EE0193">
              <w:rPr>
                <w:lang w:val="nn-NO"/>
              </w:rPr>
              <w:tab/>
            </w:r>
          </w:p>
        </w:tc>
        <w:tc>
          <w:tcPr>
            <w:tcW w:w="1300" w:type="dxa"/>
          </w:tcPr>
          <w:p w:rsidR="00C50B0F" w:rsidRDefault="007917A5" w:rsidP="007917A5">
            <w:pPr>
              <w:jc w:val="right"/>
            </w:pPr>
            <w:r>
              <w:t>4 400 000</w:t>
            </w:r>
          </w:p>
        </w:tc>
      </w:tr>
      <w:tr w:rsidR="00C50B0F" w:rsidTr="007917A5">
        <w:trPr>
          <w:trHeight w:val="380"/>
        </w:trPr>
        <w:tc>
          <w:tcPr>
            <w:tcW w:w="1300" w:type="dxa"/>
          </w:tcPr>
          <w:p w:rsidR="00C50B0F" w:rsidRDefault="00C50B0F" w:rsidP="007917A5">
            <w:pPr>
              <w:jc w:val="right"/>
            </w:pPr>
          </w:p>
        </w:tc>
        <w:tc>
          <w:tcPr>
            <w:tcW w:w="5200" w:type="dxa"/>
          </w:tcPr>
          <w:p w:rsidR="00C50B0F" w:rsidRDefault="00C50B0F" w:rsidP="007917A5"/>
        </w:tc>
        <w:tc>
          <w:tcPr>
            <w:tcW w:w="1300" w:type="dxa"/>
          </w:tcPr>
          <w:p w:rsidR="00C50B0F" w:rsidRDefault="007917A5" w:rsidP="007917A5">
            <w:pPr>
              <w:jc w:val="right"/>
            </w:pPr>
            <w:r>
              <w:t>frå kr 190 600 000 til kr 195 000 000</w:t>
            </w:r>
          </w:p>
        </w:tc>
        <w:tc>
          <w:tcPr>
            <w:tcW w:w="1300" w:type="dxa"/>
          </w:tcPr>
          <w:p w:rsidR="00C50B0F" w:rsidRDefault="00C50B0F" w:rsidP="007917A5">
            <w:pPr>
              <w:jc w:val="right"/>
            </w:pPr>
          </w:p>
        </w:tc>
      </w:tr>
    </w:tbl>
    <w:p w:rsidR="00C50B0F" w:rsidRDefault="00C50B0F" w:rsidP="007917A5"/>
    <w:p w:rsidR="00C50B0F" w:rsidRDefault="007917A5">
      <w:pPr>
        <w:pStyle w:val="a-vedtak-del"/>
        <w:rPr>
          <w:sz w:val="21"/>
          <w:szCs w:val="21"/>
          <w:lang w:val="nn-NO"/>
        </w:rPr>
      </w:pPr>
      <w:r>
        <w:rPr>
          <w:sz w:val="21"/>
          <w:szCs w:val="21"/>
          <w:lang w:val="nn-NO"/>
        </w:rPr>
        <w:t>II</w:t>
      </w:r>
    </w:p>
    <w:p w:rsidR="00C50B0F" w:rsidRDefault="007917A5" w:rsidP="00B718F5">
      <w:pPr>
        <w:rPr>
          <w:lang w:val="nn-NO"/>
        </w:rPr>
      </w:pPr>
      <w:r>
        <w:rPr>
          <w:lang w:val="nn-NO"/>
        </w:rPr>
        <w:t>Stortinget samtykkjer i at det med verknad frå 1. mai 2019 blir gjort regulering av lønene mv. for arbeidstakarar i det statlege tariffområdet som er medlemmer av LO Stat, Unio og YS Stat i samsvar med Riksmeklaren si møtebok av 24. mai 2019, jf. vedlegg 1.</w:t>
      </w:r>
    </w:p>
    <w:p w:rsidR="00C50B0F" w:rsidRDefault="007917A5" w:rsidP="00B718F5">
      <w:pPr>
        <w:pStyle w:val="a-vedtak-del"/>
        <w:rPr>
          <w:lang w:val="nn-NO"/>
        </w:rPr>
      </w:pPr>
      <w:r>
        <w:rPr>
          <w:lang w:val="nn-NO"/>
        </w:rPr>
        <w:t>III</w:t>
      </w:r>
    </w:p>
    <w:p w:rsidR="00C50B0F" w:rsidRDefault="007917A5" w:rsidP="00B718F5">
      <w:pPr>
        <w:rPr>
          <w:lang w:val="nn-NO"/>
        </w:rPr>
      </w:pPr>
      <w:r>
        <w:rPr>
          <w:lang w:val="nn-NO"/>
        </w:rPr>
        <w:t>Stortinget samtykkjer i at det med verknad frå 1. mai 2019 blir gjort regulering av lønene mv. for arbeidstakarar i det statlege tariffområdet som er medlemmer av Akademikerne i samsvar med Riksmeklaren si møtebok av 24 mai 2019, jf. vedlegg 2.</w:t>
      </w:r>
    </w:p>
    <w:p w:rsidR="00C50B0F" w:rsidRDefault="007917A5" w:rsidP="00B718F5">
      <w:pPr>
        <w:pStyle w:val="a-vedtak-del"/>
        <w:rPr>
          <w:lang w:val="nn-NO"/>
        </w:rPr>
      </w:pPr>
      <w:r>
        <w:rPr>
          <w:lang w:val="nn-NO"/>
        </w:rPr>
        <w:lastRenderedPageBreak/>
        <w:t>IV</w:t>
      </w:r>
    </w:p>
    <w:p w:rsidR="00C50B0F" w:rsidRDefault="007917A5" w:rsidP="00B718F5">
      <w:pPr>
        <w:rPr>
          <w:lang w:val="nn-NO"/>
        </w:rPr>
      </w:pPr>
      <w:r>
        <w:rPr>
          <w:lang w:val="nn-NO"/>
        </w:rPr>
        <w:t>For embetsmenn og statstilsette som ikkje er medlem av organisasjonar som nemnde i romartal II og III, og difor ikkje får sine løns- og arbeidsvilkår fastsette i hovudtariffavtale, skal same løns- og arbeidsvilkår som etter romartal II gjelde. Embetsmenn og statstilsette som er tekne ut av hovudtariffavtala, får sine løns- og arbeidsvilkår fastsette administrativt i eigen kontrakt.</w:t>
      </w:r>
    </w:p>
    <w:p w:rsidR="00C50B0F" w:rsidRDefault="007917A5" w:rsidP="00B718F5">
      <w:pPr>
        <w:pStyle w:val="a-vedtak-del"/>
        <w:rPr>
          <w:lang w:val="nn-NO"/>
        </w:rPr>
      </w:pPr>
      <w:r>
        <w:rPr>
          <w:lang w:val="nn-NO"/>
        </w:rPr>
        <w:t>V</w:t>
      </w:r>
    </w:p>
    <w:p w:rsidR="00C50B0F" w:rsidRDefault="007917A5" w:rsidP="00B718F5">
      <w:pPr>
        <w:rPr>
          <w:lang w:val="nn-NO"/>
        </w:rPr>
      </w:pPr>
      <w:r>
        <w:rPr>
          <w:lang w:val="nn-NO"/>
        </w:rPr>
        <w:t>Stortinget samtykkjer i at Kongen på vegne av staten kan bringe tvistar i samband med tariffoppgjeret i staten i 2019 inn for Rikslønsnemnda i samsvar med lov om offentlige tjenestetvister av 18. juli 1958 § 31, andre ledd.</w:t>
      </w:r>
    </w:p>
    <w:p w:rsidR="00C50B0F" w:rsidRDefault="007917A5" w:rsidP="00B718F5">
      <w:pPr>
        <w:pStyle w:val="a-vedtak-del"/>
        <w:rPr>
          <w:lang w:val="nn-NO"/>
        </w:rPr>
      </w:pPr>
      <w:r>
        <w:rPr>
          <w:lang w:val="nn-NO"/>
        </w:rPr>
        <w:t>VI</w:t>
      </w:r>
    </w:p>
    <w:p w:rsidR="00C50B0F" w:rsidRDefault="007917A5" w:rsidP="00B718F5">
      <w:pPr>
        <w:rPr>
          <w:lang w:val="nn-NO"/>
        </w:rPr>
      </w:pPr>
      <w:r>
        <w:rPr>
          <w:lang w:val="nn-NO"/>
        </w:rPr>
        <w:t>Stortinget samtykkjer i at Finansdepartementet får fullmakt til å fordele løyvinga under kap. 2315 Lønsregulering for arbeidstakarar i det statlege tariffområdet, post 01 Driftsutgifter, på dei postane på statsbudsjettet som har lønsløyving.</w:t>
      </w:r>
    </w:p>
    <w:p w:rsidR="00C50B0F" w:rsidRPr="00B718F5" w:rsidRDefault="00B718F5" w:rsidP="00B718F5">
      <w:pPr>
        <w:pStyle w:val="Overskrift1"/>
        <w:numPr>
          <w:ilvl w:val="0"/>
          <w:numId w:val="20"/>
        </w:numPr>
        <w:rPr>
          <w:color w:val="C00000"/>
          <w:lang w:val="nn-NO"/>
        </w:rPr>
      </w:pPr>
      <w:r w:rsidRPr="00B718F5">
        <w:rPr>
          <w:color w:val="C00000"/>
          <w:lang w:val="nn-NO"/>
        </w:rPr>
        <w:t>[vedleggsnummer resett]</w:t>
      </w:r>
    </w:p>
    <w:p w:rsidR="00C50B0F" w:rsidRDefault="00C50B0F" w:rsidP="00B718F5">
      <w:pPr>
        <w:pStyle w:val="vedlegg-nr"/>
        <w:rPr>
          <w:lang w:val="nn-NO"/>
        </w:rPr>
      </w:pPr>
    </w:p>
    <w:p w:rsidR="00C50B0F" w:rsidRDefault="007917A5" w:rsidP="00B718F5">
      <w:pPr>
        <w:pStyle w:val="vedlegg-tit"/>
        <w:rPr>
          <w:lang w:val="nn-NO"/>
        </w:rPr>
      </w:pPr>
      <w:r>
        <w:rPr>
          <w:lang w:val="nn-NO"/>
        </w:rPr>
        <w:t>LO STAT, UNIO og YS STAT</w:t>
      </w:r>
    </w:p>
    <w:p w:rsidR="00C50B0F" w:rsidRDefault="00B718F5" w:rsidP="00B718F5">
      <w:pPr>
        <w:pStyle w:val="Figur"/>
        <w:rPr>
          <w:lang w:val="nn-NO"/>
        </w:rPr>
      </w:pPr>
      <w:r>
        <w:rPr>
          <w:lang w:val="nn-NO"/>
        </w:rPr>
        <w:t>[:figur:figX-X.jpg]</w:t>
      </w:r>
    </w:p>
    <w:p w:rsidR="00C50B0F" w:rsidRDefault="00C50B0F" w:rsidP="00B718F5">
      <w:pPr>
        <w:pStyle w:val="figur-tittel"/>
        <w:rPr>
          <w:lang w:val="nn-NO"/>
        </w:rPr>
      </w:pPr>
    </w:p>
    <w:p w:rsidR="00C50B0F" w:rsidRDefault="00B718F5" w:rsidP="00B718F5">
      <w:pPr>
        <w:pStyle w:val="Figur"/>
        <w:rPr>
          <w:lang w:val="nn-NO"/>
        </w:rPr>
      </w:pPr>
      <w:r>
        <w:rPr>
          <w:lang w:val="nn-NO"/>
        </w:rPr>
        <w:t>[:figur:figX-X.jpg]</w:t>
      </w:r>
    </w:p>
    <w:p w:rsidR="00C50B0F" w:rsidRDefault="00C50B0F" w:rsidP="00B718F5">
      <w:pPr>
        <w:pStyle w:val="figur-tittel"/>
        <w:rPr>
          <w:lang w:val="nn-NO"/>
        </w:rPr>
      </w:pPr>
    </w:p>
    <w:p w:rsidR="00C50B0F" w:rsidRDefault="00B718F5" w:rsidP="00B718F5">
      <w:pPr>
        <w:pStyle w:val="Figur"/>
        <w:rPr>
          <w:lang w:val="nn-NO"/>
        </w:rPr>
      </w:pPr>
      <w:r>
        <w:rPr>
          <w:lang w:val="nn-NO"/>
        </w:rPr>
        <w:t>[:figur:figX-X.jpg]</w:t>
      </w:r>
    </w:p>
    <w:p w:rsidR="00C50B0F" w:rsidRDefault="00C50B0F" w:rsidP="00B718F5">
      <w:pPr>
        <w:pStyle w:val="figur-tittel"/>
        <w:rPr>
          <w:lang w:val="nn-NO"/>
        </w:rPr>
      </w:pPr>
    </w:p>
    <w:p w:rsidR="00C50B0F" w:rsidRDefault="00B718F5" w:rsidP="00B718F5">
      <w:pPr>
        <w:pStyle w:val="Figur"/>
        <w:rPr>
          <w:lang w:val="nn-NO"/>
        </w:rPr>
      </w:pPr>
      <w:r>
        <w:rPr>
          <w:lang w:val="nn-NO"/>
        </w:rPr>
        <w:t>[:figur:figX-X.jpg]</w:t>
      </w:r>
    </w:p>
    <w:p w:rsidR="00C50B0F" w:rsidRDefault="00C50B0F" w:rsidP="00B718F5">
      <w:pPr>
        <w:pStyle w:val="figur-tittel"/>
        <w:rPr>
          <w:lang w:val="nn-NO"/>
        </w:rPr>
      </w:pPr>
    </w:p>
    <w:p w:rsidR="00C50B0F" w:rsidRDefault="00CF42E9" w:rsidP="00CF42E9">
      <w:pPr>
        <w:pStyle w:val="Figur"/>
        <w:rPr>
          <w:lang w:val="nn-NO"/>
        </w:rPr>
      </w:pPr>
      <w:r>
        <w:rPr>
          <w:lang w:val="nn-NO"/>
        </w:rPr>
        <w:t>[:figur:figX-X.jpg]</w:t>
      </w:r>
    </w:p>
    <w:p w:rsidR="00C50B0F" w:rsidRDefault="00C50B0F" w:rsidP="00B718F5">
      <w:pPr>
        <w:pStyle w:val="figur-tittel"/>
        <w:rPr>
          <w:lang w:val="nn-NO"/>
        </w:rPr>
      </w:pPr>
    </w:p>
    <w:p w:rsidR="00C50B0F" w:rsidRDefault="00CF42E9" w:rsidP="00CF42E9">
      <w:pPr>
        <w:pStyle w:val="Figur"/>
        <w:rPr>
          <w:lang w:val="nn-NO"/>
        </w:rPr>
      </w:pPr>
      <w:r>
        <w:rPr>
          <w:lang w:val="nn-NO"/>
        </w:rPr>
        <w:lastRenderedPageBreak/>
        <w:t>[:figur:figX-X.jpg]</w:t>
      </w:r>
    </w:p>
    <w:p w:rsidR="00C50B0F" w:rsidRDefault="00C50B0F" w:rsidP="00B718F5">
      <w:pPr>
        <w:pStyle w:val="figur-tittel"/>
        <w:rPr>
          <w:lang w:val="nn-NO"/>
        </w:rPr>
      </w:pPr>
    </w:p>
    <w:p w:rsidR="00C50B0F" w:rsidRDefault="00CF42E9" w:rsidP="00CF42E9">
      <w:pPr>
        <w:pStyle w:val="Figur"/>
        <w:rPr>
          <w:lang w:val="nn-NO"/>
        </w:rPr>
      </w:pPr>
      <w:r>
        <w:rPr>
          <w:lang w:val="nn-NO"/>
        </w:rPr>
        <w:t>[:figur:figX-X.jpg]</w:t>
      </w:r>
    </w:p>
    <w:p w:rsidR="00C50B0F" w:rsidRDefault="00C50B0F" w:rsidP="00B718F5">
      <w:pPr>
        <w:pStyle w:val="figur-tittel"/>
        <w:rPr>
          <w:lang w:val="nn-NO"/>
        </w:rPr>
      </w:pPr>
    </w:p>
    <w:p w:rsidR="00C50B0F" w:rsidRDefault="00CF42E9" w:rsidP="00CF42E9">
      <w:pPr>
        <w:pStyle w:val="Figur"/>
        <w:rPr>
          <w:lang w:val="nn-NO"/>
        </w:rPr>
      </w:pPr>
      <w:r>
        <w:rPr>
          <w:lang w:val="nn-NO"/>
        </w:rPr>
        <w:t>[:figur:figX-X.jpg]</w:t>
      </w:r>
    </w:p>
    <w:p w:rsidR="00C50B0F" w:rsidRDefault="00C50B0F" w:rsidP="00B718F5">
      <w:pPr>
        <w:pStyle w:val="figur-tittel"/>
        <w:rPr>
          <w:lang w:val="nn-NO"/>
        </w:rPr>
      </w:pPr>
    </w:p>
    <w:p w:rsidR="00C50B0F" w:rsidRDefault="00CF42E9" w:rsidP="00CF42E9">
      <w:pPr>
        <w:pStyle w:val="Figur"/>
        <w:rPr>
          <w:lang w:val="nn-NO"/>
        </w:rPr>
      </w:pPr>
      <w:r>
        <w:rPr>
          <w:lang w:val="nn-NO"/>
        </w:rPr>
        <w:t>[:figur:figX-X.jpg]</w:t>
      </w:r>
    </w:p>
    <w:p w:rsidR="00C50B0F" w:rsidRDefault="00C50B0F" w:rsidP="00B718F5">
      <w:pPr>
        <w:pStyle w:val="figur-tittel"/>
        <w:rPr>
          <w:lang w:val="nn-NO"/>
        </w:rPr>
      </w:pPr>
    </w:p>
    <w:p w:rsidR="00C50B0F" w:rsidRDefault="00CF42E9" w:rsidP="00CF42E9">
      <w:pPr>
        <w:pStyle w:val="Figur"/>
        <w:rPr>
          <w:lang w:val="nn-NO"/>
        </w:rPr>
      </w:pPr>
      <w:r>
        <w:rPr>
          <w:lang w:val="nn-NO"/>
        </w:rPr>
        <w:t>[:figur:figX-X.jpg]</w:t>
      </w:r>
    </w:p>
    <w:p w:rsidR="00C50B0F" w:rsidRDefault="00C50B0F" w:rsidP="00B718F5">
      <w:pPr>
        <w:pStyle w:val="figur-tittel"/>
        <w:rPr>
          <w:lang w:val="nn-NO"/>
        </w:rPr>
      </w:pPr>
    </w:p>
    <w:p w:rsidR="00C50B0F" w:rsidRDefault="00CF42E9" w:rsidP="00CF42E9">
      <w:pPr>
        <w:pStyle w:val="Figur"/>
        <w:rPr>
          <w:lang w:val="nn-NO"/>
        </w:rPr>
      </w:pPr>
      <w:r>
        <w:rPr>
          <w:lang w:val="nn-NO"/>
        </w:rPr>
        <w:t>[:figur:figX-X.jpg]</w:t>
      </w:r>
    </w:p>
    <w:p w:rsidR="00C50B0F" w:rsidRDefault="00C50B0F" w:rsidP="00B718F5">
      <w:pPr>
        <w:pStyle w:val="figur-tittel"/>
        <w:rPr>
          <w:lang w:val="nn-NO"/>
        </w:rPr>
      </w:pPr>
    </w:p>
    <w:p w:rsidR="00C50B0F" w:rsidRDefault="00CF42E9" w:rsidP="00CF42E9">
      <w:pPr>
        <w:pStyle w:val="Figur"/>
        <w:rPr>
          <w:lang w:val="nn-NO"/>
        </w:rPr>
      </w:pPr>
      <w:r>
        <w:rPr>
          <w:lang w:val="nn-NO"/>
        </w:rPr>
        <w:t>[:figur:figX-X.jpg]</w:t>
      </w:r>
    </w:p>
    <w:p w:rsidR="00C50B0F" w:rsidRDefault="00C50B0F" w:rsidP="00B718F5">
      <w:pPr>
        <w:pStyle w:val="figur-tittel"/>
        <w:rPr>
          <w:lang w:val="nn-NO"/>
        </w:rPr>
      </w:pPr>
    </w:p>
    <w:p w:rsidR="00C50B0F" w:rsidRDefault="00CF42E9" w:rsidP="00CF42E9">
      <w:pPr>
        <w:pStyle w:val="Figur"/>
        <w:rPr>
          <w:lang w:val="nn-NO"/>
        </w:rPr>
      </w:pPr>
      <w:r>
        <w:rPr>
          <w:lang w:val="nn-NO"/>
        </w:rPr>
        <w:t>[:figur:figX-X.jpg]</w:t>
      </w:r>
    </w:p>
    <w:p w:rsidR="00C50B0F" w:rsidRDefault="00C50B0F" w:rsidP="00B718F5">
      <w:pPr>
        <w:pStyle w:val="figur-tittel"/>
        <w:rPr>
          <w:lang w:val="nn-NO"/>
        </w:rPr>
      </w:pPr>
    </w:p>
    <w:p w:rsidR="00C50B0F" w:rsidRDefault="00CF42E9" w:rsidP="00CF42E9">
      <w:pPr>
        <w:pStyle w:val="Figur"/>
        <w:rPr>
          <w:lang w:val="nn-NO"/>
        </w:rPr>
      </w:pPr>
      <w:r>
        <w:rPr>
          <w:lang w:val="nn-NO"/>
        </w:rPr>
        <w:t>[:figur:figX-X.jpg]</w:t>
      </w:r>
    </w:p>
    <w:p w:rsidR="00C50B0F" w:rsidRDefault="00C50B0F" w:rsidP="00B718F5">
      <w:pPr>
        <w:pStyle w:val="figur-tittel"/>
        <w:rPr>
          <w:lang w:val="nn-NO"/>
        </w:rPr>
      </w:pPr>
    </w:p>
    <w:p w:rsidR="00C50B0F" w:rsidRDefault="00CF42E9" w:rsidP="00CF42E9">
      <w:pPr>
        <w:pStyle w:val="Figur"/>
        <w:rPr>
          <w:lang w:val="nn-NO"/>
        </w:rPr>
      </w:pPr>
      <w:r>
        <w:rPr>
          <w:lang w:val="nn-NO"/>
        </w:rPr>
        <w:t>[:figur:figX-X.jpg]</w:t>
      </w:r>
    </w:p>
    <w:p w:rsidR="00C50B0F" w:rsidRDefault="00C50B0F" w:rsidP="00B718F5">
      <w:pPr>
        <w:pStyle w:val="figur-tittel"/>
        <w:rPr>
          <w:lang w:val="nn-NO"/>
        </w:rPr>
      </w:pPr>
    </w:p>
    <w:p w:rsidR="00C50B0F" w:rsidRDefault="00CF42E9" w:rsidP="00CF42E9">
      <w:pPr>
        <w:pStyle w:val="Figur"/>
        <w:rPr>
          <w:lang w:val="nn-NO"/>
        </w:rPr>
      </w:pPr>
      <w:r>
        <w:rPr>
          <w:lang w:val="nn-NO"/>
        </w:rPr>
        <w:t>[:figur:figX-X.jpg]</w:t>
      </w:r>
    </w:p>
    <w:p w:rsidR="00C50B0F" w:rsidRDefault="00C50B0F" w:rsidP="00B718F5">
      <w:pPr>
        <w:pStyle w:val="figur-tittel"/>
        <w:rPr>
          <w:lang w:val="nn-NO"/>
        </w:rPr>
      </w:pPr>
    </w:p>
    <w:p w:rsidR="00C50B0F" w:rsidRDefault="00CF42E9" w:rsidP="00CF42E9">
      <w:pPr>
        <w:pStyle w:val="Figur"/>
        <w:rPr>
          <w:lang w:val="nn-NO"/>
        </w:rPr>
      </w:pPr>
      <w:r>
        <w:rPr>
          <w:lang w:val="nn-NO"/>
        </w:rPr>
        <w:lastRenderedPageBreak/>
        <w:t>[:figur:figX-X.jpg]</w:t>
      </w:r>
    </w:p>
    <w:p w:rsidR="00C50B0F" w:rsidRDefault="00C50B0F" w:rsidP="00B718F5">
      <w:pPr>
        <w:pStyle w:val="figur-tittel"/>
        <w:rPr>
          <w:lang w:val="nn-NO"/>
        </w:rPr>
      </w:pPr>
    </w:p>
    <w:p w:rsidR="00C50B0F" w:rsidRDefault="00CF42E9" w:rsidP="00CF42E9">
      <w:pPr>
        <w:pStyle w:val="Figur"/>
        <w:rPr>
          <w:lang w:val="nn-NO"/>
        </w:rPr>
      </w:pPr>
      <w:r>
        <w:rPr>
          <w:lang w:val="nn-NO"/>
        </w:rPr>
        <w:t>[:figur:figX-X.jpg]</w:t>
      </w:r>
    </w:p>
    <w:p w:rsidR="00C50B0F" w:rsidRDefault="00C50B0F" w:rsidP="00B718F5">
      <w:pPr>
        <w:pStyle w:val="figur-tittel"/>
        <w:rPr>
          <w:lang w:val="nn-NO"/>
        </w:rPr>
      </w:pPr>
    </w:p>
    <w:p w:rsidR="00C50B0F" w:rsidRDefault="00CF42E9" w:rsidP="00CF42E9">
      <w:pPr>
        <w:pStyle w:val="Figur"/>
        <w:rPr>
          <w:lang w:val="nn-NO"/>
        </w:rPr>
      </w:pPr>
      <w:r>
        <w:rPr>
          <w:lang w:val="nn-NO"/>
        </w:rPr>
        <w:t>[:figur:figX-X.jpg]</w:t>
      </w:r>
    </w:p>
    <w:p w:rsidR="00C50B0F" w:rsidRDefault="00C50B0F" w:rsidP="00B718F5">
      <w:pPr>
        <w:pStyle w:val="figur-tittel"/>
        <w:rPr>
          <w:lang w:val="nn-NO"/>
        </w:rPr>
      </w:pPr>
    </w:p>
    <w:p w:rsidR="00C50B0F" w:rsidRDefault="00CF42E9" w:rsidP="00CF42E9">
      <w:pPr>
        <w:pStyle w:val="Figur"/>
        <w:rPr>
          <w:lang w:val="nn-NO"/>
        </w:rPr>
      </w:pPr>
      <w:r>
        <w:rPr>
          <w:lang w:val="nn-NO"/>
        </w:rPr>
        <w:t>[:figur:figX-X.jpg]</w:t>
      </w:r>
    </w:p>
    <w:p w:rsidR="00C50B0F" w:rsidRDefault="00C50B0F" w:rsidP="00B718F5">
      <w:pPr>
        <w:pStyle w:val="figur-tittel"/>
        <w:rPr>
          <w:lang w:val="nn-NO"/>
        </w:rPr>
      </w:pPr>
    </w:p>
    <w:p w:rsidR="00C50B0F" w:rsidRDefault="00CF42E9" w:rsidP="00CF42E9">
      <w:pPr>
        <w:pStyle w:val="Figur"/>
        <w:rPr>
          <w:lang w:val="nn-NO"/>
        </w:rPr>
      </w:pPr>
      <w:r>
        <w:rPr>
          <w:lang w:val="nn-NO"/>
        </w:rPr>
        <w:t>[:figur:figX-X.jpg]</w:t>
      </w:r>
    </w:p>
    <w:p w:rsidR="00C50B0F" w:rsidRDefault="00C50B0F" w:rsidP="00B718F5">
      <w:pPr>
        <w:pStyle w:val="figur-tittel"/>
        <w:rPr>
          <w:lang w:val="nn-NO"/>
        </w:rPr>
      </w:pPr>
    </w:p>
    <w:p w:rsidR="00C50B0F" w:rsidRDefault="00CF42E9" w:rsidP="00CF42E9">
      <w:pPr>
        <w:pStyle w:val="Figur"/>
        <w:rPr>
          <w:lang w:val="nn-NO"/>
        </w:rPr>
      </w:pPr>
      <w:r>
        <w:rPr>
          <w:lang w:val="nn-NO"/>
        </w:rPr>
        <w:t>[:figur:figX-X.jpg]</w:t>
      </w:r>
    </w:p>
    <w:p w:rsidR="00C50B0F" w:rsidRDefault="00C50B0F" w:rsidP="00B718F5">
      <w:pPr>
        <w:pStyle w:val="figur-tittel"/>
        <w:rPr>
          <w:lang w:val="nn-NO"/>
        </w:rPr>
      </w:pPr>
    </w:p>
    <w:p w:rsidR="00C50B0F" w:rsidRDefault="00CF42E9" w:rsidP="00CF42E9">
      <w:pPr>
        <w:pStyle w:val="Figur"/>
        <w:rPr>
          <w:lang w:val="nn-NO"/>
        </w:rPr>
      </w:pPr>
      <w:r>
        <w:rPr>
          <w:lang w:val="nn-NO"/>
        </w:rPr>
        <w:t>[:figur:figX-X.jpg]</w:t>
      </w:r>
    </w:p>
    <w:p w:rsidR="00C50B0F" w:rsidRDefault="00C50B0F" w:rsidP="00B718F5">
      <w:pPr>
        <w:pStyle w:val="figur-tittel"/>
        <w:rPr>
          <w:lang w:val="nn-NO"/>
        </w:rPr>
      </w:pPr>
    </w:p>
    <w:p w:rsidR="00C50B0F" w:rsidRDefault="00CF42E9" w:rsidP="00CF42E9">
      <w:pPr>
        <w:pStyle w:val="Figur"/>
        <w:rPr>
          <w:lang w:val="nn-NO"/>
        </w:rPr>
      </w:pPr>
      <w:r>
        <w:rPr>
          <w:lang w:val="nn-NO"/>
        </w:rPr>
        <w:t>[:figur:figX-X.jpg]</w:t>
      </w:r>
    </w:p>
    <w:p w:rsidR="00C50B0F" w:rsidRDefault="00C50B0F" w:rsidP="00B718F5">
      <w:pPr>
        <w:pStyle w:val="figur-tittel"/>
        <w:rPr>
          <w:lang w:val="nn-NO"/>
        </w:rPr>
      </w:pPr>
    </w:p>
    <w:p w:rsidR="00C50B0F" w:rsidRDefault="00CF42E9" w:rsidP="00CF42E9">
      <w:pPr>
        <w:pStyle w:val="Figur"/>
        <w:rPr>
          <w:lang w:val="nn-NO"/>
        </w:rPr>
      </w:pPr>
      <w:r>
        <w:rPr>
          <w:lang w:val="nn-NO"/>
        </w:rPr>
        <w:t>[:figur:figX-X.jpg]</w:t>
      </w:r>
    </w:p>
    <w:p w:rsidR="00C50B0F" w:rsidRDefault="00C50B0F" w:rsidP="00B718F5">
      <w:pPr>
        <w:pStyle w:val="figur-tittel"/>
        <w:rPr>
          <w:lang w:val="nn-NO"/>
        </w:rPr>
      </w:pPr>
    </w:p>
    <w:p w:rsidR="00C50B0F" w:rsidRDefault="00CF42E9" w:rsidP="00CF42E9">
      <w:pPr>
        <w:pStyle w:val="Figur"/>
        <w:rPr>
          <w:lang w:val="nn-NO"/>
        </w:rPr>
      </w:pPr>
      <w:r>
        <w:rPr>
          <w:lang w:val="nn-NO"/>
        </w:rPr>
        <w:t>[:figur:figX-X.jpg]</w:t>
      </w:r>
    </w:p>
    <w:p w:rsidR="00C50B0F" w:rsidRDefault="00C50B0F" w:rsidP="00B718F5">
      <w:pPr>
        <w:pStyle w:val="figur-tittel"/>
        <w:rPr>
          <w:lang w:val="nn-NO"/>
        </w:rPr>
      </w:pPr>
    </w:p>
    <w:p w:rsidR="00C50B0F" w:rsidRDefault="00CF42E9" w:rsidP="00CF42E9">
      <w:pPr>
        <w:pStyle w:val="Figur"/>
        <w:rPr>
          <w:lang w:val="nn-NO"/>
        </w:rPr>
      </w:pPr>
      <w:r>
        <w:rPr>
          <w:lang w:val="nn-NO"/>
        </w:rPr>
        <w:t>[:figur:figX-X.jpg]</w:t>
      </w:r>
    </w:p>
    <w:p w:rsidR="00C50B0F" w:rsidRDefault="00C50B0F" w:rsidP="00B718F5">
      <w:pPr>
        <w:pStyle w:val="figur-tittel"/>
        <w:rPr>
          <w:lang w:val="nn-NO"/>
        </w:rPr>
      </w:pPr>
    </w:p>
    <w:p w:rsidR="00C50B0F" w:rsidRDefault="00CF42E9" w:rsidP="00CF42E9">
      <w:pPr>
        <w:pStyle w:val="Figur"/>
        <w:rPr>
          <w:lang w:val="nn-NO"/>
        </w:rPr>
      </w:pPr>
      <w:r>
        <w:rPr>
          <w:lang w:val="nn-NO"/>
        </w:rPr>
        <w:lastRenderedPageBreak/>
        <w:t>[:figur:figX-X.jpg]</w:t>
      </w:r>
    </w:p>
    <w:p w:rsidR="00C50B0F" w:rsidRDefault="00C50B0F" w:rsidP="00B718F5">
      <w:pPr>
        <w:pStyle w:val="figur-tittel"/>
        <w:rPr>
          <w:lang w:val="nn-NO"/>
        </w:rPr>
      </w:pPr>
    </w:p>
    <w:p w:rsidR="00C50B0F" w:rsidRDefault="00CF42E9" w:rsidP="00CF42E9">
      <w:pPr>
        <w:pStyle w:val="Figur"/>
        <w:rPr>
          <w:lang w:val="nn-NO"/>
        </w:rPr>
      </w:pPr>
      <w:r>
        <w:rPr>
          <w:lang w:val="nn-NO"/>
        </w:rPr>
        <w:t>[:figur:figX-X.jpg]</w:t>
      </w:r>
    </w:p>
    <w:p w:rsidR="00C50B0F" w:rsidRDefault="00C50B0F" w:rsidP="00B718F5">
      <w:pPr>
        <w:pStyle w:val="figur-tittel"/>
        <w:rPr>
          <w:lang w:val="nn-NO"/>
        </w:rPr>
      </w:pPr>
    </w:p>
    <w:p w:rsidR="00C50B0F" w:rsidRDefault="00CF42E9" w:rsidP="00CF42E9">
      <w:pPr>
        <w:pStyle w:val="Figur"/>
        <w:rPr>
          <w:lang w:val="nn-NO"/>
        </w:rPr>
      </w:pPr>
      <w:r>
        <w:rPr>
          <w:lang w:val="nn-NO"/>
        </w:rPr>
        <w:t>[:figur:figX-X.jpg]</w:t>
      </w:r>
    </w:p>
    <w:p w:rsidR="00C50B0F" w:rsidRDefault="00C50B0F" w:rsidP="00B718F5">
      <w:pPr>
        <w:pStyle w:val="figur-tittel"/>
        <w:rPr>
          <w:lang w:val="nn-NO"/>
        </w:rPr>
      </w:pPr>
    </w:p>
    <w:p w:rsidR="00C50B0F" w:rsidRDefault="00CF42E9" w:rsidP="00CF42E9">
      <w:pPr>
        <w:pStyle w:val="Figur"/>
        <w:rPr>
          <w:lang w:val="nn-NO"/>
        </w:rPr>
      </w:pPr>
      <w:r>
        <w:rPr>
          <w:lang w:val="nn-NO"/>
        </w:rPr>
        <w:t>[:figur:figX-X.jpg]</w:t>
      </w:r>
    </w:p>
    <w:p w:rsidR="00C50B0F" w:rsidRDefault="00C50B0F" w:rsidP="00B718F5">
      <w:pPr>
        <w:pStyle w:val="figur-tittel"/>
        <w:rPr>
          <w:lang w:val="nn-NO"/>
        </w:rPr>
      </w:pPr>
    </w:p>
    <w:p w:rsidR="00C50B0F" w:rsidRDefault="00CF42E9" w:rsidP="00CF42E9">
      <w:pPr>
        <w:pStyle w:val="Figur"/>
        <w:rPr>
          <w:lang w:val="nn-NO"/>
        </w:rPr>
      </w:pPr>
      <w:r>
        <w:rPr>
          <w:lang w:val="nn-NO"/>
        </w:rPr>
        <w:t>[:figur:figX-X.jpg]</w:t>
      </w:r>
    </w:p>
    <w:p w:rsidR="00C50B0F" w:rsidRDefault="00C50B0F" w:rsidP="00B718F5">
      <w:pPr>
        <w:pStyle w:val="figur-tittel"/>
        <w:rPr>
          <w:lang w:val="nn-NO"/>
        </w:rPr>
      </w:pPr>
    </w:p>
    <w:p w:rsidR="00C50B0F" w:rsidRDefault="00CF42E9" w:rsidP="00CF42E9">
      <w:pPr>
        <w:pStyle w:val="Figur"/>
        <w:rPr>
          <w:lang w:val="nn-NO"/>
        </w:rPr>
      </w:pPr>
      <w:r>
        <w:rPr>
          <w:lang w:val="nn-NO"/>
        </w:rPr>
        <w:t>[:figur:figX-X.jpg]</w:t>
      </w:r>
    </w:p>
    <w:p w:rsidR="00C50B0F" w:rsidRDefault="00C50B0F" w:rsidP="00B718F5">
      <w:pPr>
        <w:pStyle w:val="figur-tittel"/>
        <w:rPr>
          <w:lang w:val="nn-NO"/>
        </w:rPr>
      </w:pPr>
    </w:p>
    <w:p w:rsidR="00C50B0F" w:rsidRDefault="00CF42E9" w:rsidP="00CF42E9">
      <w:pPr>
        <w:pStyle w:val="Figur"/>
        <w:rPr>
          <w:lang w:val="nn-NO"/>
        </w:rPr>
      </w:pPr>
      <w:r>
        <w:rPr>
          <w:lang w:val="nn-NO"/>
        </w:rPr>
        <w:t>[:figur:figX-X.jpg]</w:t>
      </w:r>
    </w:p>
    <w:p w:rsidR="00C50B0F" w:rsidRDefault="00C50B0F" w:rsidP="00B718F5">
      <w:pPr>
        <w:pStyle w:val="figur-tittel"/>
        <w:rPr>
          <w:lang w:val="nn-NO"/>
        </w:rPr>
      </w:pPr>
    </w:p>
    <w:p w:rsidR="00C50B0F" w:rsidRDefault="00B718F5" w:rsidP="00B718F5">
      <w:pPr>
        <w:pStyle w:val="Figur"/>
        <w:rPr>
          <w:lang w:val="nn-NO"/>
        </w:rPr>
      </w:pPr>
      <w:r>
        <w:rPr>
          <w:lang w:val="nn-NO"/>
        </w:rPr>
        <w:t>[:figur:figX-X.jpg]</w:t>
      </w:r>
    </w:p>
    <w:p w:rsidR="00C50B0F" w:rsidRDefault="00C50B0F" w:rsidP="00B718F5">
      <w:pPr>
        <w:pStyle w:val="figur-tittel"/>
        <w:rPr>
          <w:lang w:val="nn-NO"/>
        </w:rPr>
      </w:pPr>
    </w:p>
    <w:p w:rsidR="00C50B0F" w:rsidRPr="00B718F5" w:rsidRDefault="00B718F5" w:rsidP="00B718F5">
      <w:pPr>
        <w:pStyle w:val="Overskrift1"/>
        <w:rPr>
          <w:color w:val="C00000"/>
          <w:lang w:val="nn-NO"/>
        </w:rPr>
      </w:pPr>
      <w:r w:rsidRPr="00B718F5">
        <w:rPr>
          <w:color w:val="C00000"/>
          <w:lang w:val="nn-NO"/>
        </w:rPr>
        <w:t>[Vedleggsnummer resett]</w:t>
      </w:r>
    </w:p>
    <w:p w:rsidR="00C50B0F" w:rsidRDefault="00C50B0F" w:rsidP="00B718F5">
      <w:pPr>
        <w:pStyle w:val="vedlegg-nr"/>
        <w:rPr>
          <w:lang w:val="nn-NO"/>
        </w:rPr>
      </w:pPr>
    </w:p>
    <w:p w:rsidR="00C50B0F" w:rsidRDefault="007917A5" w:rsidP="00B718F5">
      <w:pPr>
        <w:pStyle w:val="vedlegg-tit"/>
        <w:rPr>
          <w:lang w:val="nn-NO"/>
        </w:rPr>
      </w:pPr>
      <w:r>
        <w:rPr>
          <w:lang w:val="nn-NO"/>
        </w:rPr>
        <w:t>Akademikerne</w:t>
      </w:r>
    </w:p>
    <w:p w:rsidR="00C50B0F" w:rsidRDefault="00B718F5" w:rsidP="00B718F5">
      <w:pPr>
        <w:pStyle w:val="Figur"/>
        <w:rPr>
          <w:lang w:val="nn-NO"/>
        </w:rPr>
      </w:pPr>
      <w:r>
        <w:rPr>
          <w:lang w:val="nn-NO"/>
        </w:rPr>
        <w:t>[:figur:figX-X.jpg]</w:t>
      </w:r>
    </w:p>
    <w:p w:rsidR="00C50B0F" w:rsidRDefault="00C50B0F" w:rsidP="00B718F5">
      <w:pPr>
        <w:pStyle w:val="figur-tittel"/>
        <w:rPr>
          <w:lang w:val="nn-NO"/>
        </w:rPr>
      </w:pPr>
    </w:p>
    <w:p w:rsidR="00C50B0F" w:rsidRDefault="00B718F5" w:rsidP="00B718F5">
      <w:pPr>
        <w:pStyle w:val="Figur"/>
        <w:rPr>
          <w:lang w:val="nn-NO"/>
        </w:rPr>
      </w:pPr>
      <w:r>
        <w:rPr>
          <w:lang w:val="nn-NO"/>
        </w:rPr>
        <w:t>[:figur:figX-X.jpg]</w:t>
      </w:r>
    </w:p>
    <w:p w:rsidR="00C50B0F" w:rsidRDefault="00C50B0F" w:rsidP="00B718F5">
      <w:pPr>
        <w:pStyle w:val="figur-tittel"/>
        <w:rPr>
          <w:lang w:val="nn-NO"/>
        </w:rPr>
      </w:pPr>
    </w:p>
    <w:p w:rsidR="00C50B0F" w:rsidRDefault="00B718F5" w:rsidP="00B718F5">
      <w:pPr>
        <w:pStyle w:val="Figur"/>
        <w:rPr>
          <w:lang w:val="nn-NO"/>
        </w:rPr>
      </w:pPr>
      <w:r>
        <w:rPr>
          <w:lang w:val="nn-NO"/>
        </w:rPr>
        <w:t>[:figur:figX-X.jpg]</w:t>
      </w:r>
    </w:p>
    <w:p w:rsidR="00C50B0F" w:rsidRDefault="00C50B0F" w:rsidP="00B718F5">
      <w:pPr>
        <w:pStyle w:val="figur-tittel"/>
        <w:rPr>
          <w:lang w:val="nn-NO"/>
        </w:rPr>
      </w:pPr>
    </w:p>
    <w:p w:rsidR="00C50B0F" w:rsidRDefault="00B718F5" w:rsidP="00B718F5">
      <w:pPr>
        <w:pStyle w:val="Figur"/>
        <w:rPr>
          <w:lang w:val="nn-NO"/>
        </w:rPr>
      </w:pPr>
      <w:r>
        <w:rPr>
          <w:lang w:val="nn-NO"/>
        </w:rPr>
        <w:t>[:figur:figX-X.jpg]</w:t>
      </w:r>
    </w:p>
    <w:p w:rsidR="00C50B0F" w:rsidRDefault="00C50B0F" w:rsidP="00B718F5">
      <w:pPr>
        <w:pStyle w:val="figur-tittel"/>
        <w:rPr>
          <w:lang w:val="nn-NO"/>
        </w:rPr>
      </w:pPr>
    </w:p>
    <w:p w:rsidR="00C50B0F" w:rsidRDefault="00B718F5" w:rsidP="00B718F5">
      <w:pPr>
        <w:pStyle w:val="Figur"/>
        <w:rPr>
          <w:lang w:val="nn-NO"/>
        </w:rPr>
      </w:pPr>
      <w:r>
        <w:rPr>
          <w:lang w:val="nn-NO"/>
        </w:rPr>
        <w:t>[:figur:figX-X.jpg]</w:t>
      </w:r>
    </w:p>
    <w:p w:rsidR="00C50B0F" w:rsidRDefault="00C50B0F" w:rsidP="00B718F5">
      <w:pPr>
        <w:pStyle w:val="figur-tittel"/>
        <w:rPr>
          <w:lang w:val="nn-NO"/>
        </w:rPr>
      </w:pPr>
    </w:p>
    <w:p w:rsidR="00C50B0F" w:rsidRDefault="00B718F5" w:rsidP="00B718F5">
      <w:pPr>
        <w:pStyle w:val="Figur"/>
        <w:rPr>
          <w:lang w:val="nn-NO"/>
        </w:rPr>
      </w:pPr>
      <w:r>
        <w:rPr>
          <w:lang w:val="nn-NO"/>
        </w:rPr>
        <w:t>[:figur:figX-X.jpg]</w:t>
      </w:r>
    </w:p>
    <w:p w:rsidR="00C50B0F" w:rsidRDefault="00C50B0F" w:rsidP="00B718F5">
      <w:pPr>
        <w:pStyle w:val="figur-tittel"/>
        <w:rPr>
          <w:lang w:val="nn-NO"/>
        </w:rPr>
      </w:pPr>
    </w:p>
    <w:p w:rsidR="00C50B0F" w:rsidRDefault="00B718F5" w:rsidP="00B718F5">
      <w:pPr>
        <w:pStyle w:val="Figur"/>
        <w:rPr>
          <w:lang w:val="nn-NO"/>
        </w:rPr>
      </w:pPr>
      <w:r>
        <w:rPr>
          <w:lang w:val="nn-NO"/>
        </w:rPr>
        <w:t>[:figur:figX-X.jpg]</w:t>
      </w:r>
    </w:p>
    <w:p w:rsidR="00C50B0F" w:rsidRDefault="00C50B0F" w:rsidP="00B718F5">
      <w:pPr>
        <w:pStyle w:val="figur-tittel"/>
        <w:rPr>
          <w:lang w:val="nn-NO"/>
        </w:rPr>
      </w:pPr>
    </w:p>
    <w:p w:rsidR="00C50B0F" w:rsidRDefault="00B718F5" w:rsidP="00B718F5">
      <w:pPr>
        <w:pStyle w:val="Figur"/>
        <w:rPr>
          <w:lang w:val="nn-NO"/>
        </w:rPr>
      </w:pPr>
      <w:r>
        <w:rPr>
          <w:lang w:val="nn-NO"/>
        </w:rPr>
        <w:t>[:figur:figX-X.jpg]</w:t>
      </w:r>
    </w:p>
    <w:p w:rsidR="00C50B0F" w:rsidRDefault="00C50B0F" w:rsidP="00B718F5">
      <w:pPr>
        <w:pStyle w:val="figur-tittel"/>
        <w:rPr>
          <w:lang w:val="nn-NO"/>
        </w:rPr>
      </w:pPr>
    </w:p>
    <w:p w:rsidR="00C50B0F" w:rsidRDefault="00B718F5" w:rsidP="00B718F5">
      <w:pPr>
        <w:pStyle w:val="Figur"/>
        <w:rPr>
          <w:lang w:val="nn-NO"/>
        </w:rPr>
      </w:pPr>
      <w:r>
        <w:rPr>
          <w:lang w:val="nn-NO"/>
        </w:rPr>
        <w:t>[:figur:figX-X.jpg]</w:t>
      </w:r>
    </w:p>
    <w:p w:rsidR="00C50B0F" w:rsidRDefault="00C50B0F" w:rsidP="00B718F5">
      <w:pPr>
        <w:pStyle w:val="figur-tittel"/>
        <w:rPr>
          <w:lang w:val="nn-NO"/>
        </w:rPr>
      </w:pPr>
    </w:p>
    <w:p w:rsidR="00C50B0F" w:rsidRDefault="00B718F5" w:rsidP="00B718F5">
      <w:pPr>
        <w:pStyle w:val="Figur"/>
        <w:rPr>
          <w:lang w:val="nn-NO"/>
        </w:rPr>
      </w:pPr>
      <w:r>
        <w:rPr>
          <w:lang w:val="nn-NO"/>
        </w:rPr>
        <w:t>[:figur:figX-X.jpg]</w:t>
      </w:r>
    </w:p>
    <w:p w:rsidR="00C50B0F" w:rsidRDefault="00C50B0F" w:rsidP="00B718F5">
      <w:pPr>
        <w:pStyle w:val="figur-tittel"/>
        <w:rPr>
          <w:lang w:val="nn-NO"/>
        </w:rPr>
      </w:pPr>
    </w:p>
    <w:p w:rsidR="00C50B0F" w:rsidRDefault="00B718F5" w:rsidP="00B718F5">
      <w:pPr>
        <w:pStyle w:val="Figur"/>
        <w:rPr>
          <w:lang w:val="nn-NO"/>
        </w:rPr>
      </w:pPr>
      <w:r>
        <w:rPr>
          <w:lang w:val="nn-NO"/>
        </w:rPr>
        <w:t>[:figur:figX-X.jpg]</w:t>
      </w:r>
    </w:p>
    <w:p w:rsidR="00C50B0F" w:rsidRDefault="00C50B0F" w:rsidP="00B718F5">
      <w:pPr>
        <w:pStyle w:val="figur-tittel"/>
        <w:rPr>
          <w:lang w:val="nn-NO"/>
        </w:rPr>
      </w:pPr>
    </w:p>
    <w:p w:rsidR="00C50B0F" w:rsidRDefault="00B718F5" w:rsidP="00B718F5">
      <w:pPr>
        <w:pStyle w:val="Figur"/>
        <w:rPr>
          <w:lang w:val="nn-NO"/>
        </w:rPr>
      </w:pPr>
      <w:r>
        <w:rPr>
          <w:lang w:val="nn-NO"/>
        </w:rPr>
        <w:t>[:figur:figX-X.jpg]</w:t>
      </w:r>
    </w:p>
    <w:p w:rsidR="00C50B0F" w:rsidRDefault="00C50B0F" w:rsidP="00B718F5">
      <w:pPr>
        <w:pStyle w:val="figur-tittel"/>
        <w:rPr>
          <w:lang w:val="nn-NO"/>
        </w:rPr>
      </w:pPr>
    </w:p>
    <w:p w:rsidR="00C50B0F" w:rsidRDefault="00B718F5" w:rsidP="00B718F5">
      <w:pPr>
        <w:pStyle w:val="Figur"/>
        <w:rPr>
          <w:lang w:val="nn-NO"/>
        </w:rPr>
      </w:pPr>
      <w:r>
        <w:rPr>
          <w:lang w:val="nn-NO"/>
        </w:rPr>
        <w:t>[:figur:figX-X.jpg]</w:t>
      </w:r>
    </w:p>
    <w:p w:rsidR="00C50B0F" w:rsidRDefault="00C50B0F" w:rsidP="00B718F5">
      <w:pPr>
        <w:pStyle w:val="figur-tittel"/>
        <w:rPr>
          <w:lang w:val="nn-NO"/>
        </w:rPr>
      </w:pPr>
    </w:p>
    <w:p w:rsidR="00C50B0F" w:rsidRDefault="00B718F5" w:rsidP="00B718F5">
      <w:pPr>
        <w:pStyle w:val="Figur"/>
        <w:rPr>
          <w:lang w:val="nn-NO"/>
        </w:rPr>
      </w:pPr>
      <w:r>
        <w:rPr>
          <w:lang w:val="nn-NO"/>
        </w:rPr>
        <w:t>[:figur:figX-X.jpg]</w:t>
      </w:r>
    </w:p>
    <w:p w:rsidR="00C50B0F" w:rsidRDefault="00C50B0F" w:rsidP="00B718F5">
      <w:pPr>
        <w:pStyle w:val="figur-tittel"/>
        <w:rPr>
          <w:lang w:val="nn-NO"/>
        </w:rPr>
      </w:pPr>
    </w:p>
    <w:p w:rsidR="00C50B0F" w:rsidRDefault="00B718F5" w:rsidP="00B718F5">
      <w:pPr>
        <w:pStyle w:val="Figur"/>
        <w:rPr>
          <w:lang w:val="nn-NO"/>
        </w:rPr>
      </w:pPr>
      <w:r>
        <w:rPr>
          <w:lang w:val="nn-NO"/>
        </w:rPr>
        <w:t>[:figur:figX-X.jpg]</w:t>
      </w:r>
    </w:p>
    <w:p w:rsidR="00C50B0F" w:rsidRDefault="00C50B0F" w:rsidP="00B718F5">
      <w:pPr>
        <w:pStyle w:val="figur-tittel"/>
        <w:rPr>
          <w:lang w:val="nn-NO"/>
        </w:rPr>
      </w:pPr>
    </w:p>
    <w:p w:rsidR="00C50B0F" w:rsidRDefault="00B718F5" w:rsidP="00B718F5">
      <w:pPr>
        <w:pStyle w:val="Figur"/>
        <w:rPr>
          <w:lang w:val="nn-NO"/>
        </w:rPr>
      </w:pPr>
      <w:r>
        <w:rPr>
          <w:lang w:val="nn-NO"/>
        </w:rPr>
        <w:t>[:figur:figX-X.jpg]</w:t>
      </w:r>
    </w:p>
    <w:p w:rsidR="00C50B0F" w:rsidRDefault="00C50B0F" w:rsidP="00B718F5">
      <w:pPr>
        <w:pStyle w:val="figur-tittel"/>
        <w:rPr>
          <w:lang w:val="nn-NO"/>
        </w:rPr>
      </w:pPr>
    </w:p>
    <w:p w:rsidR="00C50B0F" w:rsidRDefault="00B718F5" w:rsidP="00B718F5">
      <w:pPr>
        <w:pStyle w:val="Figur"/>
        <w:rPr>
          <w:lang w:val="nn-NO"/>
        </w:rPr>
      </w:pPr>
      <w:r>
        <w:rPr>
          <w:lang w:val="nn-NO"/>
        </w:rPr>
        <w:t>[:figur:figX-X.jpg]</w:t>
      </w:r>
    </w:p>
    <w:p w:rsidR="00C50B0F" w:rsidRDefault="00C50B0F" w:rsidP="00B718F5">
      <w:pPr>
        <w:pStyle w:val="figur-tittel"/>
        <w:rPr>
          <w:lang w:val="nn-NO"/>
        </w:rPr>
      </w:pPr>
    </w:p>
    <w:p w:rsidR="00C50B0F" w:rsidRDefault="00B718F5" w:rsidP="00B718F5">
      <w:pPr>
        <w:pStyle w:val="Figur"/>
        <w:rPr>
          <w:lang w:val="nn-NO"/>
        </w:rPr>
      </w:pPr>
      <w:r>
        <w:rPr>
          <w:lang w:val="nn-NO"/>
        </w:rPr>
        <w:t>[:figur:figX-X.jpg]</w:t>
      </w:r>
    </w:p>
    <w:p w:rsidR="00C50B0F" w:rsidRDefault="00C50B0F" w:rsidP="00B718F5">
      <w:pPr>
        <w:pStyle w:val="figur-tittel"/>
        <w:rPr>
          <w:lang w:val="nn-NO"/>
        </w:rPr>
      </w:pPr>
    </w:p>
    <w:p w:rsidR="00C50B0F" w:rsidRDefault="00B718F5" w:rsidP="00B718F5">
      <w:pPr>
        <w:pStyle w:val="Figur"/>
        <w:rPr>
          <w:lang w:val="nn-NO"/>
        </w:rPr>
      </w:pPr>
      <w:r>
        <w:rPr>
          <w:lang w:val="nn-NO"/>
        </w:rPr>
        <w:t>[:figur:figX-X.jpg]</w:t>
      </w:r>
    </w:p>
    <w:p w:rsidR="00C50B0F" w:rsidRDefault="00C50B0F" w:rsidP="00B718F5">
      <w:pPr>
        <w:pStyle w:val="figur-tittel"/>
        <w:rPr>
          <w:lang w:val="nn-NO"/>
        </w:rPr>
      </w:pPr>
    </w:p>
    <w:p w:rsidR="00C50B0F" w:rsidRDefault="00B718F5" w:rsidP="00B718F5">
      <w:pPr>
        <w:pStyle w:val="Figur"/>
        <w:rPr>
          <w:lang w:val="nn-NO"/>
        </w:rPr>
      </w:pPr>
      <w:r>
        <w:rPr>
          <w:lang w:val="nn-NO"/>
        </w:rPr>
        <w:t>[:figur:figX-X.jpg]</w:t>
      </w:r>
    </w:p>
    <w:p w:rsidR="00C50B0F" w:rsidRDefault="00C50B0F" w:rsidP="00B718F5">
      <w:pPr>
        <w:pStyle w:val="figur-tittel"/>
        <w:rPr>
          <w:lang w:val="nn-NO"/>
        </w:rPr>
      </w:pPr>
    </w:p>
    <w:p w:rsidR="00C50B0F" w:rsidRDefault="00B718F5" w:rsidP="00B718F5">
      <w:pPr>
        <w:pStyle w:val="Figur"/>
        <w:rPr>
          <w:lang w:val="nn-NO"/>
        </w:rPr>
      </w:pPr>
      <w:r>
        <w:rPr>
          <w:lang w:val="nn-NO"/>
        </w:rPr>
        <w:t>[:figur:figX-X.jpg]</w:t>
      </w:r>
    </w:p>
    <w:p w:rsidR="00C50B0F" w:rsidRDefault="00C50B0F" w:rsidP="00B718F5">
      <w:pPr>
        <w:pStyle w:val="figur-tittel"/>
        <w:rPr>
          <w:lang w:val="nn-NO"/>
        </w:rPr>
      </w:pPr>
    </w:p>
    <w:p w:rsidR="00C50B0F" w:rsidRDefault="00B718F5" w:rsidP="00B718F5">
      <w:pPr>
        <w:pStyle w:val="Figur"/>
        <w:rPr>
          <w:lang w:val="nn-NO"/>
        </w:rPr>
      </w:pPr>
      <w:r>
        <w:rPr>
          <w:lang w:val="nn-NO"/>
        </w:rPr>
        <w:t>[:figur:figX-X.jpg]</w:t>
      </w:r>
    </w:p>
    <w:p w:rsidR="00C50B0F" w:rsidRDefault="00C50B0F" w:rsidP="00B718F5">
      <w:pPr>
        <w:pStyle w:val="figur-tittel"/>
        <w:rPr>
          <w:lang w:val="nn-NO"/>
        </w:rPr>
      </w:pPr>
    </w:p>
    <w:p w:rsidR="00C50B0F" w:rsidRDefault="00B718F5" w:rsidP="00B718F5">
      <w:pPr>
        <w:pStyle w:val="Figur"/>
        <w:rPr>
          <w:lang w:val="nn-NO"/>
        </w:rPr>
      </w:pPr>
      <w:r>
        <w:rPr>
          <w:lang w:val="nn-NO"/>
        </w:rPr>
        <w:t>[:figur:figX-X.jpg]</w:t>
      </w:r>
    </w:p>
    <w:p w:rsidR="00C50B0F" w:rsidRDefault="00C50B0F" w:rsidP="00B718F5">
      <w:pPr>
        <w:pStyle w:val="figur-tittel"/>
        <w:rPr>
          <w:lang w:val="nn-NO"/>
        </w:rPr>
      </w:pPr>
    </w:p>
    <w:p w:rsidR="00C50B0F" w:rsidRDefault="00B718F5" w:rsidP="00B718F5">
      <w:pPr>
        <w:pStyle w:val="Figur"/>
        <w:rPr>
          <w:lang w:val="nn-NO"/>
        </w:rPr>
      </w:pPr>
      <w:r>
        <w:rPr>
          <w:lang w:val="nn-NO"/>
        </w:rPr>
        <w:t>[:figur:figX-X.jpg]</w:t>
      </w:r>
    </w:p>
    <w:p w:rsidR="00C50B0F" w:rsidRDefault="00C50B0F" w:rsidP="00B718F5">
      <w:pPr>
        <w:pStyle w:val="figur-tittel"/>
        <w:rPr>
          <w:lang w:val="nn-NO"/>
        </w:rPr>
      </w:pPr>
    </w:p>
    <w:p w:rsidR="00C50B0F" w:rsidRDefault="00B718F5" w:rsidP="00B718F5">
      <w:pPr>
        <w:pStyle w:val="Figur"/>
        <w:rPr>
          <w:lang w:val="nn-NO"/>
        </w:rPr>
      </w:pPr>
      <w:r>
        <w:rPr>
          <w:lang w:val="nn-NO"/>
        </w:rPr>
        <w:t>[:figur:figX-X.jpg]</w:t>
      </w:r>
    </w:p>
    <w:p w:rsidR="00C50B0F" w:rsidRDefault="00C50B0F" w:rsidP="00B718F5">
      <w:pPr>
        <w:pStyle w:val="figur-tittel"/>
        <w:rPr>
          <w:lang w:val="nn-NO"/>
        </w:rPr>
      </w:pPr>
    </w:p>
    <w:p w:rsidR="00C50B0F" w:rsidRDefault="00B718F5" w:rsidP="00B718F5">
      <w:pPr>
        <w:pStyle w:val="Figur"/>
        <w:rPr>
          <w:lang w:val="nn-NO"/>
        </w:rPr>
      </w:pPr>
      <w:r>
        <w:rPr>
          <w:lang w:val="nn-NO"/>
        </w:rPr>
        <w:t>[:figur:figX-X.jpg]</w:t>
      </w:r>
    </w:p>
    <w:p w:rsidR="00C50B0F" w:rsidRDefault="00C50B0F" w:rsidP="00B718F5">
      <w:pPr>
        <w:pStyle w:val="figur-tittel"/>
        <w:rPr>
          <w:lang w:val="nn-NO"/>
        </w:rPr>
      </w:pPr>
    </w:p>
    <w:p w:rsidR="00C50B0F" w:rsidRDefault="00B718F5" w:rsidP="00B718F5">
      <w:pPr>
        <w:pStyle w:val="Figur"/>
        <w:rPr>
          <w:lang w:val="nn-NO"/>
        </w:rPr>
      </w:pPr>
      <w:r>
        <w:rPr>
          <w:lang w:val="nn-NO"/>
        </w:rPr>
        <w:t>[:figur:figX-X.jpg]</w:t>
      </w:r>
    </w:p>
    <w:p w:rsidR="00C50B0F" w:rsidRDefault="00C50B0F" w:rsidP="00B718F5">
      <w:pPr>
        <w:pStyle w:val="figur-tittel"/>
        <w:rPr>
          <w:lang w:val="nn-NO"/>
        </w:rPr>
      </w:pPr>
    </w:p>
    <w:p w:rsidR="00C50B0F" w:rsidRDefault="00B718F5" w:rsidP="00B718F5">
      <w:pPr>
        <w:pStyle w:val="Figur"/>
        <w:rPr>
          <w:lang w:val="nn-NO"/>
        </w:rPr>
      </w:pPr>
      <w:r>
        <w:rPr>
          <w:lang w:val="nn-NO"/>
        </w:rPr>
        <w:t>[:figur:figX-X.jpg]</w:t>
      </w:r>
    </w:p>
    <w:p w:rsidR="00C50B0F" w:rsidRDefault="00C50B0F" w:rsidP="00B718F5">
      <w:pPr>
        <w:pStyle w:val="figur-tittel"/>
        <w:rPr>
          <w:lang w:val="nn-NO"/>
        </w:rPr>
      </w:pPr>
    </w:p>
    <w:p w:rsidR="00C50B0F" w:rsidRDefault="00B718F5" w:rsidP="00B718F5">
      <w:pPr>
        <w:pStyle w:val="Figur"/>
        <w:rPr>
          <w:lang w:val="nn-NO"/>
        </w:rPr>
      </w:pPr>
      <w:r>
        <w:rPr>
          <w:lang w:val="nn-NO"/>
        </w:rPr>
        <w:t>[:figur:figX-X.jpg]</w:t>
      </w:r>
    </w:p>
    <w:p w:rsidR="00C50B0F" w:rsidRDefault="00C50B0F" w:rsidP="00B718F5">
      <w:pPr>
        <w:pStyle w:val="figur-tittel"/>
        <w:rPr>
          <w:lang w:val="nn-NO"/>
        </w:rPr>
      </w:pPr>
    </w:p>
    <w:p w:rsidR="00C50B0F" w:rsidRDefault="00B718F5" w:rsidP="00B718F5">
      <w:pPr>
        <w:pStyle w:val="Figur"/>
        <w:rPr>
          <w:lang w:val="nn-NO"/>
        </w:rPr>
      </w:pPr>
      <w:r>
        <w:rPr>
          <w:lang w:val="nn-NO"/>
        </w:rPr>
        <w:t>[:figur:figX-X.jpg]</w:t>
      </w:r>
    </w:p>
    <w:p w:rsidR="00C50B0F" w:rsidRDefault="00C50B0F" w:rsidP="00B718F5">
      <w:pPr>
        <w:pStyle w:val="figur-tittel"/>
        <w:rPr>
          <w:lang w:val="nn-NO"/>
        </w:rPr>
      </w:pPr>
    </w:p>
    <w:p w:rsidR="00C50B0F" w:rsidRDefault="00B718F5" w:rsidP="00B718F5">
      <w:pPr>
        <w:pStyle w:val="Figur"/>
        <w:rPr>
          <w:lang w:val="nn-NO"/>
        </w:rPr>
      </w:pPr>
      <w:r>
        <w:rPr>
          <w:lang w:val="nn-NO"/>
        </w:rPr>
        <w:t>[:figur:figX-X.jpg]</w:t>
      </w:r>
    </w:p>
    <w:p w:rsidR="00C50B0F" w:rsidRDefault="00C50B0F" w:rsidP="00B718F5">
      <w:pPr>
        <w:pStyle w:val="figur-tittel"/>
        <w:rPr>
          <w:lang w:val="nn-NO"/>
        </w:rPr>
      </w:pPr>
    </w:p>
    <w:p w:rsidR="00C50B0F" w:rsidRDefault="00B718F5" w:rsidP="00B718F5">
      <w:pPr>
        <w:pStyle w:val="Figur"/>
        <w:rPr>
          <w:lang w:val="nn-NO"/>
        </w:rPr>
      </w:pPr>
      <w:r>
        <w:rPr>
          <w:lang w:val="nn-NO"/>
        </w:rPr>
        <w:t>[:figur:figX-X.jpg]</w:t>
      </w:r>
    </w:p>
    <w:p w:rsidR="00C50B0F" w:rsidRDefault="00C50B0F" w:rsidP="00B718F5">
      <w:pPr>
        <w:pStyle w:val="figur-tittel"/>
        <w:rPr>
          <w:lang w:val="nn-NO"/>
        </w:rPr>
      </w:pPr>
    </w:p>
    <w:p w:rsidR="00C50B0F" w:rsidRDefault="00C50B0F" w:rsidP="007917A5">
      <w:pPr>
        <w:rPr>
          <w:lang w:val="nn-NO"/>
        </w:rPr>
      </w:pPr>
    </w:p>
    <w:sectPr w:rsidR="00C50B0F">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0B0F" w:rsidRDefault="007917A5">
      <w:pPr>
        <w:spacing w:after="0" w:line="240" w:lineRule="auto"/>
      </w:pPr>
      <w:r>
        <w:separator/>
      </w:r>
    </w:p>
  </w:endnote>
  <w:endnote w:type="continuationSeparator" w:id="0">
    <w:p w:rsidR="00C50B0F" w:rsidRDefault="007917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UniCentury Old Style">
    <w:panose1 w:val="02030603060405030204"/>
    <w:charset w:val="00"/>
    <w:family w:val="roman"/>
    <w:pitch w:val="variable"/>
    <w:sig w:usb0="00000007" w:usb1="00000000" w:usb2="00000000" w:usb3="00000000" w:csb0="00000001" w:csb1="00000000"/>
  </w:font>
  <w:font w:name="UniMyriad Bold">
    <w:altName w:val="Courier New"/>
    <w:charset w:val="00"/>
    <w:family w:val="auto"/>
    <w:pitch w:val="variable"/>
    <w:sig w:usb0="00000003" w:usb1="00000000" w:usb2="00000000" w:usb3="00000000" w:csb0="00000001" w:csb1="00000000"/>
  </w:font>
  <w:font w:name="UniMyriad Regular">
    <w:charset w:val="00"/>
    <w:family w:val="auto"/>
    <w:pitch w:val="variable"/>
    <w:sig w:usb0="00000007" w:usb1="00000000" w:usb2="00000000" w:usb3="00000000" w:csb0="00000001" w:csb1="00000000"/>
  </w:font>
  <w:font w:name="UniMyriad Semibold">
    <w:charset w:val="00"/>
    <w:family w:val="auto"/>
    <w:pitch w:val="variable"/>
    <w:sig w:usb0="00000007" w:usb1="00000000" w:usb2="00000000" w:usb3="00000000" w:csb0="00000001"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0B0F" w:rsidRDefault="007917A5">
      <w:pPr>
        <w:spacing w:after="0" w:line="240" w:lineRule="auto"/>
      </w:pPr>
      <w:r>
        <w:separator/>
      </w:r>
    </w:p>
  </w:footnote>
  <w:footnote w:type="continuationSeparator" w:id="0">
    <w:p w:rsidR="00C50B0F" w:rsidRDefault="007917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2033736"/>
    <w:multiLevelType w:val="multilevel"/>
    <w:tmpl w:val="82AC8ECA"/>
    <w:numStyleLink w:val="OverskrifterListeStil"/>
  </w:abstractNum>
  <w:abstractNum w:abstractNumId="5"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E681423"/>
    <w:multiLevelType w:val="multilevel"/>
    <w:tmpl w:val="82AC8ECA"/>
    <w:numStyleLink w:val="OverskrifterListeStil"/>
  </w:abstractNum>
  <w:abstractNum w:abstractNumId="7"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8" w15:restartNumberingAfterBreak="0">
    <w:nsid w:val="3ADC5384"/>
    <w:multiLevelType w:val="multilevel"/>
    <w:tmpl w:val="86DAF25C"/>
    <w:numStyleLink w:val="l-AlfaListeStil"/>
  </w:abstractNum>
  <w:abstractNum w:abstractNumId="9"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0"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1"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2"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3"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4"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5"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6"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7"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8" w15:restartNumberingAfterBreak="0">
    <w:nsid w:val="62A6542F"/>
    <w:multiLevelType w:val="multilevel"/>
    <w:tmpl w:val="619C0D84"/>
    <w:numStyleLink w:val="RomListeStil"/>
  </w:abstractNum>
  <w:abstractNum w:abstractNumId="19"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0" w15:restartNumberingAfterBreak="0">
    <w:nsid w:val="774B3F5F"/>
    <w:multiLevelType w:val="multilevel"/>
    <w:tmpl w:val="82AC8ECA"/>
    <w:numStyleLink w:val="OverskrifterListeStil"/>
  </w:abstractNum>
  <w:num w:numId="1">
    <w:abstractNumId w:val="16"/>
  </w:num>
  <w:num w:numId="2">
    <w:abstractNumId w:val="0"/>
  </w:num>
  <w:num w:numId="3">
    <w:abstractNumId w:val="14"/>
  </w:num>
  <w:num w:numId="4">
    <w:abstractNumId w:val="7"/>
  </w:num>
  <w:num w:numId="5">
    <w:abstractNumId w:val="12"/>
  </w:num>
  <w:num w:numId="6">
    <w:abstractNumId w:val="17"/>
  </w:num>
  <w:num w:numId="7">
    <w:abstractNumId w:val="2"/>
  </w:num>
  <w:num w:numId="8">
    <w:abstractNumId w:val="1"/>
  </w:num>
  <w:num w:numId="9">
    <w:abstractNumId w:val="13"/>
  </w:num>
  <w:num w:numId="10">
    <w:abstractNumId w:val="3"/>
  </w:num>
  <w:num w:numId="11">
    <w:abstractNumId w:val="11"/>
  </w:num>
  <w:num w:numId="12">
    <w:abstractNumId w:val="8"/>
  </w:num>
  <w:num w:numId="13">
    <w:abstractNumId w:val="18"/>
  </w:num>
  <w:num w:numId="14">
    <w:abstractNumId w:val="5"/>
  </w:num>
  <w:num w:numId="15">
    <w:abstractNumId w:val="15"/>
  </w:num>
  <w:num w:numId="16">
    <w:abstractNumId w:val="19"/>
  </w:num>
  <w:num w:numId="17">
    <w:abstractNumId w:val="9"/>
  </w:num>
  <w:num w:numId="18">
    <w:abstractNumId w:val="10"/>
  </w:num>
  <w:num w:numId="19">
    <w:abstractNumId w:val="20"/>
  </w:num>
  <w:num w:numId="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bordersDoNotSurroundHeader/>
  <w:bordersDoNotSurroundFooter/>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EE0193"/>
    <w:rsid w:val="000C7EDD"/>
    <w:rsid w:val="001236F2"/>
    <w:rsid w:val="007917A5"/>
    <w:rsid w:val="00B718F5"/>
    <w:rsid w:val="00C50B0F"/>
    <w:rsid w:val="00CF42E9"/>
    <w:rsid w:val="00EE019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365CF14"/>
  <w14:defaultImageDpi w14:val="0"/>
  <w15:docId w15:val="{16420C3B-C413-4254-A319-5F8DD79A6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0"/>
    <w:lsdException w:name="toc 2" w:semiHidden="1" w:uiPriority="0"/>
    <w:lsdException w:name="toc 3" w:semiHidden="1" w:uiPriority="0"/>
    <w:lsdException w:name="toc 4" w:semiHidden="1" w:uiPriority="0"/>
    <w:lsdException w:name="toc 5" w:semiHidden="1" w:uiPriority="0"/>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iPriority="0"/>
    <w:lsdException w:name="annotation text" w:semiHidden="1" w:uiPriority="0"/>
    <w:lsdException w:name="header" w:semiHidden="1" w:uiPriority="0"/>
    <w:lsdException w:name="footer" w:semiHidden="1" w:uiPriority="0"/>
    <w:lsdException w:name="index heading" w:semiHidden="1"/>
    <w:lsdException w:name="caption" w:uiPriority="35" w:qFormat="1"/>
    <w:lsdException w:name="table of figures" w:semiHidden="1"/>
    <w:lsdException w:name="envelope address" w:semiHidden="1"/>
    <w:lsdException w:name="envelope return" w:semiHidden="1"/>
    <w:lsdException w:name="footnote reference" w:semiHidden="1" w:uiPriority="0"/>
    <w:lsdException w:name="annotation reference" w:semiHidden="1" w:uiPriority="0"/>
    <w:lsdException w:name="line number" w:semiHidden="1" w:unhideWhenUsed="1"/>
    <w:lsdException w:name="page number" w:semiHidden="1" w:uiPriority="0"/>
    <w:lsdException w:name="endnote reference" w:semiHidden="1"/>
    <w:lsdException w:name="endnote text" w:semiHidden="1"/>
    <w:lsdException w:name="table of authorities" w:semiHidden="1"/>
    <w:lsdException w:name="macro" w:semiHidden="1"/>
    <w:lsdException w:name="toa heading" w:semiHidden="1"/>
    <w:lsdException w:name="List" w:semiHidden="1" w:uiPriority="0"/>
    <w:lsdException w:name="List Bullet" w:semiHidden="1" w:uiPriority="0"/>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lsdException w:name="List Bullet 3" w:semiHidden="1" w:uiPriority="0"/>
    <w:lsdException w:name="List Bullet 4" w:semiHidden="1" w:uiPriority="0"/>
    <w:lsdException w:name="List Bullet 5" w:semiHidden="1" w:uiPriority="0"/>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lsdException w:name="Signature" w:semiHidden="1"/>
    <w:lsdException w:name="Default Paragraph Font" w:semiHidden="1"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0" w:qFormat="1"/>
    <w:lsdException w:name="Salutation" w:semiHidden="1"/>
    <w:lsdException w:name="Date" w:semiHidden="1" w:uiPriority="0"/>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7EDD"/>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0C7EDD"/>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0C7EDD"/>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0C7EDD"/>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0C7EDD"/>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0C7EDD"/>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0C7EDD"/>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0C7EDD"/>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0C7EDD"/>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0C7EDD"/>
    <w:pPr>
      <w:numPr>
        <w:ilvl w:val="8"/>
        <w:numId w:val="1"/>
      </w:numPr>
      <w:spacing w:before="240" w:after="60"/>
      <w:outlineLvl w:val="8"/>
    </w:pPr>
    <w:rPr>
      <w:rFonts w:ascii="Arial" w:hAnsi="Arial"/>
      <w:i/>
      <w:sz w:val="18"/>
    </w:rPr>
  </w:style>
  <w:style w:type="character" w:default="1" w:styleId="Standardskriftforavsnitt">
    <w:name w:val="Default Paragraph Font"/>
    <w:uiPriority w:val="1"/>
    <w:semiHidden/>
    <w:unhideWhenUsed/>
    <w:rsid w:val="000C7ED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0C7EDD"/>
  </w:style>
  <w:style w:type="character" w:customStyle="1" w:styleId="Overskrift1Tegn">
    <w:name w:val="Overskrift 1 Tegn"/>
    <w:link w:val="Overskrift1"/>
    <w:rsid w:val="000C7EDD"/>
    <w:rPr>
      <w:rFonts w:ascii="Arial" w:eastAsia="Times New Roman" w:hAnsi="Arial"/>
      <w:b/>
      <w:kern w:val="28"/>
      <w:sz w:val="32"/>
    </w:rPr>
  </w:style>
  <w:style w:type="character" w:customStyle="1" w:styleId="Overskrift2Tegn">
    <w:name w:val="Overskrift 2 Tegn"/>
    <w:link w:val="Overskrift2"/>
    <w:rsid w:val="000C7EDD"/>
    <w:rPr>
      <w:rFonts w:ascii="Arial" w:eastAsia="Times New Roman" w:hAnsi="Arial"/>
      <w:b/>
      <w:spacing w:val="4"/>
      <w:sz w:val="28"/>
    </w:rPr>
  </w:style>
  <w:style w:type="character" w:customStyle="1" w:styleId="Overskrift3Tegn">
    <w:name w:val="Overskrift 3 Tegn"/>
    <w:link w:val="Overskrift3"/>
    <w:rsid w:val="000C7EDD"/>
    <w:rPr>
      <w:rFonts w:ascii="Arial" w:eastAsia="Times New Roman" w:hAnsi="Arial"/>
      <w:b/>
      <w:sz w:val="24"/>
    </w:rPr>
  </w:style>
  <w:style w:type="character" w:customStyle="1" w:styleId="Overskrift4Tegn">
    <w:name w:val="Overskrift 4 Tegn"/>
    <w:link w:val="Overskrift4"/>
    <w:rsid w:val="000C7EDD"/>
    <w:rPr>
      <w:rFonts w:ascii="Arial" w:eastAsia="Times New Roman" w:hAnsi="Arial"/>
      <w:i/>
      <w:spacing w:val="4"/>
      <w:sz w:val="24"/>
    </w:rPr>
  </w:style>
  <w:style w:type="character" w:customStyle="1" w:styleId="Overskrift5Tegn">
    <w:name w:val="Overskrift 5 Tegn"/>
    <w:link w:val="Overskrift5"/>
    <w:rsid w:val="000C7EDD"/>
    <w:rPr>
      <w:rFonts w:ascii="Arial" w:eastAsia="Times New Roman" w:hAnsi="Arial"/>
      <w:i/>
      <w:sz w:val="24"/>
    </w:rPr>
  </w:style>
  <w:style w:type="character" w:customStyle="1" w:styleId="Overskrift6Tegn">
    <w:name w:val="Overskrift 6 Tegn"/>
    <w:link w:val="Overskrift6"/>
    <w:rsid w:val="000C7EDD"/>
    <w:rPr>
      <w:rFonts w:ascii="Arial" w:eastAsia="Times New Roman" w:hAnsi="Arial"/>
      <w:i/>
      <w:spacing w:val="4"/>
    </w:rPr>
  </w:style>
  <w:style w:type="character" w:customStyle="1" w:styleId="Overskrift7Tegn">
    <w:name w:val="Overskrift 7 Tegn"/>
    <w:link w:val="Overskrift7"/>
    <w:rsid w:val="000C7EDD"/>
    <w:rPr>
      <w:rFonts w:ascii="Arial" w:eastAsia="Times New Roman" w:hAnsi="Arial"/>
      <w:spacing w:val="4"/>
      <w:sz w:val="24"/>
    </w:rPr>
  </w:style>
  <w:style w:type="character" w:customStyle="1" w:styleId="Overskrift8Tegn">
    <w:name w:val="Overskrift 8 Tegn"/>
    <w:link w:val="Overskrift8"/>
    <w:rsid w:val="000C7EDD"/>
    <w:rPr>
      <w:rFonts w:ascii="Arial" w:eastAsia="Times New Roman" w:hAnsi="Arial"/>
      <w:i/>
      <w:spacing w:val="4"/>
      <w:sz w:val="24"/>
    </w:rPr>
  </w:style>
  <w:style w:type="character" w:customStyle="1" w:styleId="Overskrift9Tegn">
    <w:name w:val="Overskrift 9 Tegn"/>
    <w:link w:val="Overskrift9"/>
    <w:rsid w:val="000C7EDD"/>
    <w:rPr>
      <w:rFonts w:ascii="Arial" w:eastAsia="Times New Roman" w:hAnsi="Arial"/>
      <w:i/>
      <w:spacing w:val="4"/>
      <w:sz w:val="18"/>
    </w:rPr>
  </w:style>
  <w:style w:type="paragraph" w:styleId="Topptekst">
    <w:name w:val="header"/>
    <w:basedOn w:val="Normal"/>
    <w:link w:val="TopptekstTegn"/>
    <w:rsid w:val="000C7EDD"/>
    <w:pPr>
      <w:tabs>
        <w:tab w:val="center" w:pos="4536"/>
        <w:tab w:val="right" w:pos="9072"/>
      </w:tabs>
    </w:pPr>
    <w:rPr>
      <w:spacing w:val="0"/>
      <w:sz w:val="20"/>
    </w:rPr>
  </w:style>
  <w:style w:type="character" w:customStyle="1" w:styleId="TopptekstTegn">
    <w:name w:val="Topptekst Tegn"/>
    <w:link w:val="Topptekst"/>
    <w:rsid w:val="000C7EDD"/>
    <w:rPr>
      <w:rFonts w:ascii="Times New Roman" w:eastAsia="Times New Roman" w:hAnsi="Times New Roman"/>
      <w:sz w:val="20"/>
    </w:rPr>
  </w:style>
  <w:style w:type="paragraph" w:styleId="Bunntekst">
    <w:name w:val="footer"/>
    <w:basedOn w:val="Normal"/>
    <w:link w:val="BunntekstTegn"/>
    <w:rsid w:val="000C7EDD"/>
    <w:pPr>
      <w:tabs>
        <w:tab w:val="center" w:pos="4153"/>
        <w:tab w:val="right" w:pos="8306"/>
      </w:tabs>
    </w:pPr>
    <w:rPr>
      <w:sz w:val="20"/>
    </w:rPr>
  </w:style>
  <w:style w:type="character" w:customStyle="1" w:styleId="BunntekstTegn">
    <w:name w:val="Bunntekst Tegn"/>
    <w:link w:val="Bunntekst"/>
    <w:rsid w:val="000C7EDD"/>
    <w:rPr>
      <w:rFonts w:ascii="Times New Roman" w:eastAsia="Times New Roman" w:hAnsi="Times New Roman"/>
      <w:spacing w:val="4"/>
      <w:sz w:val="20"/>
    </w:rPr>
  </w:style>
  <w:style w:type="paragraph" w:styleId="Liste">
    <w:name w:val="List"/>
    <w:basedOn w:val="Normal"/>
    <w:rsid w:val="000C7EDD"/>
    <w:pPr>
      <w:numPr>
        <w:numId w:val="6"/>
      </w:numPr>
      <w:spacing w:line="240" w:lineRule="auto"/>
      <w:contextualSpacing/>
    </w:pPr>
  </w:style>
  <w:style w:type="paragraph" w:styleId="Liste2">
    <w:name w:val="List 2"/>
    <w:basedOn w:val="Normal"/>
    <w:rsid w:val="000C7EDD"/>
    <w:pPr>
      <w:numPr>
        <w:ilvl w:val="1"/>
        <w:numId w:val="6"/>
      </w:numPr>
      <w:spacing w:after="0"/>
    </w:pPr>
  </w:style>
  <w:style w:type="paragraph" w:styleId="Fotnotetekst">
    <w:name w:val="footnote text"/>
    <w:basedOn w:val="Normal"/>
    <w:link w:val="FotnotetekstTegn"/>
    <w:rsid w:val="000C7EDD"/>
    <w:rPr>
      <w:sz w:val="20"/>
    </w:rPr>
  </w:style>
  <w:style w:type="character" w:customStyle="1" w:styleId="FotnotetekstTegn">
    <w:name w:val="Fotnotetekst Tegn"/>
    <w:link w:val="Fotnotetekst"/>
    <w:rsid w:val="000C7EDD"/>
    <w:rPr>
      <w:rFonts w:ascii="Times New Roman" w:eastAsia="Times New Roman" w:hAnsi="Times New Roman"/>
      <w:spacing w:val="4"/>
      <w:sz w:val="20"/>
    </w:rPr>
  </w:style>
  <w:style w:type="paragraph" w:styleId="INNH1">
    <w:name w:val="toc 1"/>
    <w:basedOn w:val="Normal"/>
    <w:next w:val="Normal"/>
    <w:rsid w:val="000C7EDD"/>
    <w:pPr>
      <w:tabs>
        <w:tab w:val="right" w:leader="dot" w:pos="8306"/>
      </w:tabs>
    </w:pPr>
    <w:rPr>
      <w:spacing w:val="0"/>
    </w:rPr>
  </w:style>
  <w:style w:type="paragraph" w:styleId="INNH2">
    <w:name w:val="toc 2"/>
    <w:basedOn w:val="Normal"/>
    <w:next w:val="Normal"/>
    <w:rsid w:val="000C7EDD"/>
    <w:pPr>
      <w:tabs>
        <w:tab w:val="right" w:leader="dot" w:pos="8306"/>
      </w:tabs>
      <w:ind w:left="200"/>
    </w:pPr>
    <w:rPr>
      <w:spacing w:val="0"/>
    </w:rPr>
  </w:style>
  <w:style w:type="paragraph" w:styleId="INNH3">
    <w:name w:val="toc 3"/>
    <w:basedOn w:val="Normal"/>
    <w:next w:val="Normal"/>
    <w:rsid w:val="000C7EDD"/>
    <w:pPr>
      <w:tabs>
        <w:tab w:val="right" w:leader="dot" w:pos="8306"/>
      </w:tabs>
      <w:ind w:left="400"/>
    </w:pPr>
    <w:rPr>
      <w:spacing w:val="0"/>
    </w:rPr>
  </w:style>
  <w:style w:type="paragraph" w:styleId="INNH4">
    <w:name w:val="toc 4"/>
    <w:basedOn w:val="Normal"/>
    <w:next w:val="Normal"/>
    <w:rsid w:val="000C7EDD"/>
    <w:pPr>
      <w:tabs>
        <w:tab w:val="right" w:leader="dot" w:pos="8306"/>
      </w:tabs>
      <w:ind w:left="600"/>
    </w:pPr>
    <w:rPr>
      <w:spacing w:val="0"/>
    </w:rPr>
  </w:style>
  <w:style w:type="paragraph" w:styleId="INNH5">
    <w:name w:val="toc 5"/>
    <w:basedOn w:val="Normal"/>
    <w:next w:val="Normal"/>
    <w:rsid w:val="000C7EDD"/>
    <w:pPr>
      <w:tabs>
        <w:tab w:val="right" w:leader="dot" w:pos="8306"/>
      </w:tabs>
      <w:ind w:left="800"/>
    </w:pPr>
    <w:rPr>
      <w:spacing w:val="0"/>
    </w:rPr>
  </w:style>
  <w:style w:type="paragraph" w:styleId="Liste3">
    <w:name w:val="List 3"/>
    <w:basedOn w:val="Normal"/>
    <w:rsid w:val="000C7EDD"/>
    <w:pPr>
      <w:numPr>
        <w:ilvl w:val="2"/>
        <w:numId w:val="6"/>
      </w:numPr>
      <w:spacing w:after="0"/>
    </w:pPr>
    <w:rPr>
      <w:spacing w:val="0"/>
    </w:rPr>
  </w:style>
  <w:style w:type="paragraph" w:styleId="Liste4">
    <w:name w:val="List 4"/>
    <w:basedOn w:val="Normal"/>
    <w:rsid w:val="000C7EDD"/>
    <w:pPr>
      <w:numPr>
        <w:ilvl w:val="3"/>
        <w:numId w:val="6"/>
      </w:numPr>
      <w:spacing w:after="0"/>
    </w:pPr>
    <w:rPr>
      <w:spacing w:val="0"/>
    </w:rPr>
  </w:style>
  <w:style w:type="paragraph" w:styleId="Liste5">
    <w:name w:val="List 5"/>
    <w:basedOn w:val="Normal"/>
    <w:rsid w:val="000C7EDD"/>
    <w:pPr>
      <w:numPr>
        <w:ilvl w:val="4"/>
        <w:numId w:val="6"/>
      </w:numPr>
      <w:spacing w:after="0"/>
    </w:pPr>
    <w:rPr>
      <w:spacing w:val="0"/>
    </w:rPr>
  </w:style>
  <w:style w:type="paragraph" w:styleId="Merknadstekst">
    <w:name w:val="annotation text"/>
    <w:basedOn w:val="Normal"/>
    <w:link w:val="MerknadstekstTegn"/>
    <w:rsid w:val="000C7EDD"/>
    <w:rPr>
      <w:spacing w:val="0"/>
      <w:sz w:val="20"/>
    </w:rPr>
  </w:style>
  <w:style w:type="character" w:customStyle="1" w:styleId="MerknadstekstTegn">
    <w:name w:val="Merknadstekst Tegn"/>
    <w:link w:val="Merknadstekst"/>
    <w:rsid w:val="000C7EDD"/>
    <w:rPr>
      <w:rFonts w:ascii="Times New Roman" w:eastAsia="Times New Roman" w:hAnsi="Times New Roman"/>
      <w:sz w:val="20"/>
    </w:rPr>
  </w:style>
  <w:style w:type="paragraph" w:styleId="Nummerertliste">
    <w:name w:val="List Number"/>
    <w:basedOn w:val="Normal"/>
    <w:rsid w:val="000C7EDD"/>
    <w:pPr>
      <w:numPr>
        <w:numId w:val="4"/>
      </w:numPr>
      <w:spacing w:after="0"/>
    </w:pPr>
    <w:rPr>
      <w:rFonts w:ascii="Times" w:eastAsia="Batang" w:hAnsi="Times"/>
      <w:spacing w:val="0"/>
      <w:szCs w:val="20"/>
    </w:rPr>
  </w:style>
  <w:style w:type="paragraph" w:styleId="Nummerertliste2">
    <w:name w:val="List Number 2"/>
    <w:basedOn w:val="Normal"/>
    <w:rsid w:val="000C7EDD"/>
    <w:pPr>
      <w:numPr>
        <w:ilvl w:val="1"/>
        <w:numId w:val="4"/>
      </w:numPr>
      <w:spacing w:after="0" w:line="240" w:lineRule="auto"/>
    </w:pPr>
    <w:rPr>
      <w:rFonts w:ascii="Times" w:eastAsia="Batang" w:hAnsi="Times"/>
      <w:spacing w:val="0"/>
      <w:szCs w:val="20"/>
    </w:rPr>
  </w:style>
  <w:style w:type="paragraph" w:styleId="Nummerertliste3">
    <w:name w:val="List Number 3"/>
    <w:basedOn w:val="Normal"/>
    <w:rsid w:val="000C7EDD"/>
    <w:pPr>
      <w:numPr>
        <w:ilvl w:val="2"/>
        <w:numId w:val="4"/>
      </w:numPr>
      <w:spacing w:after="0" w:line="240" w:lineRule="auto"/>
    </w:pPr>
    <w:rPr>
      <w:rFonts w:ascii="Times" w:eastAsia="Batang" w:hAnsi="Times"/>
      <w:spacing w:val="0"/>
      <w:szCs w:val="20"/>
    </w:rPr>
  </w:style>
  <w:style w:type="paragraph" w:styleId="Nummerertliste4">
    <w:name w:val="List Number 4"/>
    <w:basedOn w:val="Normal"/>
    <w:rsid w:val="000C7EDD"/>
    <w:pPr>
      <w:numPr>
        <w:ilvl w:val="3"/>
        <w:numId w:val="4"/>
      </w:numPr>
      <w:spacing w:after="0" w:line="240" w:lineRule="auto"/>
    </w:pPr>
    <w:rPr>
      <w:rFonts w:ascii="Times" w:eastAsia="Batang" w:hAnsi="Times"/>
      <w:spacing w:val="0"/>
      <w:szCs w:val="20"/>
    </w:rPr>
  </w:style>
  <w:style w:type="paragraph" w:styleId="Nummerertliste5">
    <w:name w:val="List Number 5"/>
    <w:basedOn w:val="Normal"/>
    <w:rsid w:val="000C7EDD"/>
    <w:pPr>
      <w:numPr>
        <w:ilvl w:val="4"/>
        <w:numId w:val="4"/>
      </w:numPr>
      <w:spacing w:after="0" w:line="240" w:lineRule="auto"/>
    </w:pPr>
    <w:rPr>
      <w:rFonts w:ascii="Times" w:eastAsia="Batang" w:hAnsi="Times"/>
      <w:spacing w:val="0"/>
      <w:szCs w:val="20"/>
    </w:rPr>
  </w:style>
  <w:style w:type="paragraph" w:styleId="Punktliste">
    <w:name w:val="List Bullet"/>
    <w:basedOn w:val="Normal"/>
    <w:rsid w:val="000C7EDD"/>
    <w:pPr>
      <w:spacing w:after="0"/>
      <w:ind w:left="284" w:hanging="284"/>
    </w:pPr>
  </w:style>
  <w:style w:type="paragraph" w:styleId="Punktliste2">
    <w:name w:val="List Bullet 2"/>
    <w:basedOn w:val="Normal"/>
    <w:rsid w:val="000C7EDD"/>
    <w:pPr>
      <w:spacing w:after="0"/>
      <w:ind w:left="568" w:hanging="284"/>
    </w:pPr>
  </w:style>
  <w:style w:type="paragraph" w:styleId="Punktliste3">
    <w:name w:val="List Bullet 3"/>
    <w:basedOn w:val="Normal"/>
    <w:rsid w:val="000C7EDD"/>
    <w:pPr>
      <w:spacing w:after="0"/>
      <w:ind w:left="851" w:hanging="284"/>
    </w:pPr>
  </w:style>
  <w:style w:type="paragraph" w:styleId="Punktliste4">
    <w:name w:val="List Bullet 4"/>
    <w:basedOn w:val="Normal"/>
    <w:rsid w:val="000C7EDD"/>
    <w:pPr>
      <w:spacing w:after="0"/>
      <w:ind w:left="1135" w:hanging="284"/>
    </w:pPr>
    <w:rPr>
      <w:spacing w:val="0"/>
    </w:rPr>
  </w:style>
  <w:style w:type="paragraph" w:styleId="Punktliste5">
    <w:name w:val="List Bullet 5"/>
    <w:basedOn w:val="Normal"/>
    <w:rsid w:val="000C7EDD"/>
    <w:pPr>
      <w:spacing w:after="0"/>
      <w:ind w:left="1418" w:hanging="284"/>
    </w:pPr>
    <w:rPr>
      <w:spacing w:val="0"/>
    </w:rPr>
  </w:style>
  <w:style w:type="paragraph" w:styleId="Undertittel">
    <w:name w:val="Subtitle"/>
    <w:basedOn w:val="Normal"/>
    <w:next w:val="Normal"/>
    <w:link w:val="UndertittelTegn"/>
    <w:qFormat/>
    <w:rsid w:val="000C7EDD"/>
    <w:pPr>
      <w:keepNext/>
      <w:keepLines/>
      <w:spacing w:before="360"/>
    </w:pPr>
    <w:rPr>
      <w:rFonts w:ascii="Arial" w:hAnsi="Arial"/>
      <w:b/>
      <w:sz w:val="28"/>
    </w:rPr>
  </w:style>
  <w:style w:type="character" w:customStyle="1" w:styleId="UndertittelTegn">
    <w:name w:val="Undertittel Tegn"/>
    <w:link w:val="Undertittel"/>
    <w:rsid w:val="000C7EDD"/>
    <w:rPr>
      <w:rFonts w:ascii="Arial" w:eastAsia="Times New Roman" w:hAnsi="Arial"/>
      <w:b/>
      <w:spacing w:val="4"/>
      <w:sz w:val="28"/>
    </w:rPr>
  </w:style>
  <w:style w:type="paragraph" w:customStyle="1" w:styleId="Figur">
    <w:name w:val="Figur"/>
    <w:basedOn w:val="Normal"/>
    <w:uiPriority w:val="99"/>
    <w:rsid w:val="000C7EDD"/>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unhideWhenUsed/>
    <w:rsid w:val="000C7EDD"/>
    <w:pPr>
      <w:spacing w:after="0" w:line="240" w:lineRule="auto"/>
      <w:ind w:left="240" w:hanging="240"/>
    </w:pPr>
  </w:style>
  <w:style w:type="paragraph" w:styleId="Indeks2">
    <w:name w:val="index 2"/>
    <w:basedOn w:val="Normal"/>
    <w:next w:val="Normal"/>
    <w:autoRedefine/>
    <w:uiPriority w:val="99"/>
    <w:unhideWhenUsed/>
    <w:rsid w:val="000C7EDD"/>
    <w:pPr>
      <w:spacing w:after="0" w:line="240" w:lineRule="auto"/>
      <w:ind w:left="480" w:hanging="240"/>
    </w:pPr>
  </w:style>
  <w:style w:type="paragraph" w:styleId="Indeks3">
    <w:name w:val="index 3"/>
    <w:basedOn w:val="Normal"/>
    <w:next w:val="Normal"/>
    <w:autoRedefine/>
    <w:uiPriority w:val="99"/>
    <w:unhideWhenUsed/>
    <w:rsid w:val="000C7EDD"/>
    <w:pPr>
      <w:spacing w:after="0" w:line="240" w:lineRule="auto"/>
      <w:ind w:left="720" w:hanging="240"/>
    </w:pPr>
  </w:style>
  <w:style w:type="paragraph" w:styleId="Indeks4">
    <w:name w:val="index 4"/>
    <w:basedOn w:val="Normal"/>
    <w:next w:val="Normal"/>
    <w:autoRedefine/>
    <w:uiPriority w:val="99"/>
    <w:unhideWhenUsed/>
    <w:rsid w:val="000C7EDD"/>
    <w:pPr>
      <w:spacing w:after="0" w:line="240" w:lineRule="auto"/>
      <w:ind w:left="960" w:hanging="240"/>
    </w:pPr>
  </w:style>
  <w:style w:type="paragraph" w:styleId="Indeks5">
    <w:name w:val="index 5"/>
    <w:basedOn w:val="Normal"/>
    <w:next w:val="Normal"/>
    <w:autoRedefine/>
    <w:uiPriority w:val="99"/>
    <w:unhideWhenUsed/>
    <w:rsid w:val="000C7EDD"/>
    <w:pPr>
      <w:spacing w:after="0" w:line="240" w:lineRule="auto"/>
      <w:ind w:left="1200" w:hanging="240"/>
    </w:pPr>
  </w:style>
  <w:style w:type="paragraph" w:styleId="Indeks6">
    <w:name w:val="index 6"/>
    <w:basedOn w:val="Normal"/>
    <w:next w:val="Normal"/>
    <w:autoRedefine/>
    <w:uiPriority w:val="99"/>
    <w:unhideWhenUsed/>
    <w:rsid w:val="000C7EDD"/>
    <w:pPr>
      <w:spacing w:after="0" w:line="240" w:lineRule="auto"/>
      <w:ind w:left="1440" w:hanging="240"/>
    </w:pPr>
  </w:style>
  <w:style w:type="paragraph" w:styleId="Indeks7">
    <w:name w:val="index 7"/>
    <w:basedOn w:val="Normal"/>
    <w:next w:val="Normal"/>
    <w:autoRedefine/>
    <w:uiPriority w:val="99"/>
    <w:unhideWhenUsed/>
    <w:rsid w:val="000C7EDD"/>
    <w:pPr>
      <w:spacing w:after="0" w:line="240" w:lineRule="auto"/>
      <w:ind w:left="1680" w:hanging="240"/>
    </w:pPr>
  </w:style>
  <w:style w:type="paragraph" w:styleId="Indeks8">
    <w:name w:val="index 8"/>
    <w:basedOn w:val="Normal"/>
    <w:next w:val="Normal"/>
    <w:autoRedefine/>
    <w:uiPriority w:val="99"/>
    <w:unhideWhenUsed/>
    <w:rsid w:val="000C7EDD"/>
    <w:pPr>
      <w:spacing w:after="0" w:line="240" w:lineRule="auto"/>
      <w:ind w:left="1920" w:hanging="240"/>
    </w:pPr>
  </w:style>
  <w:style w:type="paragraph" w:styleId="Indeks9">
    <w:name w:val="index 9"/>
    <w:basedOn w:val="Normal"/>
    <w:next w:val="Normal"/>
    <w:autoRedefine/>
    <w:uiPriority w:val="99"/>
    <w:unhideWhenUsed/>
    <w:rsid w:val="000C7EDD"/>
    <w:pPr>
      <w:spacing w:after="0" w:line="240" w:lineRule="auto"/>
      <w:ind w:left="2160" w:hanging="240"/>
    </w:pPr>
  </w:style>
  <w:style w:type="paragraph" w:styleId="INNH6">
    <w:name w:val="toc 6"/>
    <w:basedOn w:val="Normal"/>
    <w:next w:val="Normal"/>
    <w:autoRedefine/>
    <w:uiPriority w:val="39"/>
    <w:unhideWhenUsed/>
    <w:rsid w:val="000C7EDD"/>
    <w:pPr>
      <w:spacing w:after="100"/>
      <w:ind w:left="1200"/>
    </w:pPr>
  </w:style>
  <w:style w:type="paragraph" w:styleId="INNH7">
    <w:name w:val="toc 7"/>
    <w:basedOn w:val="Normal"/>
    <w:next w:val="Normal"/>
    <w:autoRedefine/>
    <w:uiPriority w:val="39"/>
    <w:unhideWhenUsed/>
    <w:rsid w:val="000C7EDD"/>
    <w:pPr>
      <w:spacing w:after="100"/>
      <w:ind w:left="1440"/>
    </w:pPr>
  </w:style>
  <w:style w:type="paragraph" w:styleId="INNH8">
    <w:name w:val="toc 8"/>
    <w:basedOn w:val="Normal"/>
    <w:next w:val="Normal"/>
    <w:autoRedefine/>
    <w:uiPriority w:val="39"/>
    <w:unhideWhenUsed/>
    <w:rsid w:val="000C7EDD"/>
    <w:pPr>
      <w:spacing w:after="100"/>
      <w:ind w:left="1680"/>
    </w:pPr>
  </w:style>
  <w:style w:type="paragraph" w:styleId="INNH9">
    <w:name w:val="toc 9"/>
    <w:basedOn w:val="Normal"/>
    <w:next w:val="Normal"/>
    <w:autoRedefine/>
    <w:uiPriority w:val="39"/>
    <w:unhideWhenUsed/>
    <w:rsid w:val="000C7EDD"/>
    <w:pPr>
      <w:spacing w:after="100"/>
      <w:ind w:left="1920"/>
    </w:pPr>
  </w:style>
  <w:style w:type="paragraph" w:styleId="Vanliginnrykk">
    <w:name w:val="Normal Indent"/>
    <w:basedOn w:val="Normal"/>
    <w:uiPriority w:val="99"/>
    <w:unhideWhenUsed/>
    <w:rsid w:val="000C7EDD"/>
    <w:pPr>
      <w:ind w:left="708"/>
    </w:pPr>
  </w:style>
  <w:style w:type="paragraph" w:styleId="Stikkordregisteroverskrift">
    <w:name w:val="index heading"/>
    <w:basedOn w:val="Normal"/>
    <w:next w:val="Indeks1"/>
    <w:uiPriority w:val="99"/>
    <w:unhideWhenUsed/>
    <w:rsid w:val="000C7EDD"/>
    <w:rPr>
      <w:rFonts w:ascii="Cambria" w:hAnsi="Cambria" w:cs="Times New Roman"/>
      <w:b/>
      <w:bCs/>
    </w:rPr>
  </w:style>
  <w:style w:type="paragraph" w:styleId="Bildetekst">
    <w:name w:val="caption"/>
    <w:basedOn w:val="Normal"/>
    <w:next w:val="Normal"/>
    <w:uiPriority w:val="35"/>
    <w:unhideWhenUsed/>
    <w:qFormat/>
    <w:rsid w:val="000C7EDD"/>
    <w:pPr>
      <w:spacing w:after="200" w:line="240" w:lineRule="auto"/>
    </w:pPr>
    <w:rPr>
      <w:b/>
      <w:bCs/>
      <w:color w:val="4F81BD"/>
      <w:sz w:val="18"/>
      <w:szCs w:val="18"/>
    </w:rPr>
  </w:style>
  <w:style w:type="paragraph" w:styleId="Figurliste">
    <w:name w:val="table of figures"/>
    <w:basedOn w:val="Normal"/>
    <w:next w:val="Normal"/>
    <w:uiPriority w:val="99"/>
    <w:unhideWhenUsed/>
    <w:rsid w:val="000C7EDD"/>
    <w:pPr>
      <w:spacing w:after="0"/>
    </w:pPr>
  </w:style>
  <w:style w:type="paragraph" w:styleId="Konvoluttadresse">
    <w:name w:val="envelope address"/>
    <w:basedOn w:val="Normal"/>
    <w:uiPriority w:val="99"/>
    <w:unhideWhenUsed/>
    <w:rsid w:val="000C7EDD"/>
    <w:pPr>
      <w:framePr w:w="7920" w:h="1980" w:hRule="exact" w:hSpace="141" w:wrap="auto" w:hAnchor="page" w:xAlign="center" w:yAlign="bottom"/>
      <w:spacing w:after="0" w:line="240" w:lineRule="auto"/>
      <w:ind w:left="2880"/>
    </w:pPr>
    <w:rPr>
      <w:rFonts w:ascii="Cambria" w:hAnsi="Cambria" w:cs="Times New Roman"/>
      <w:szCs w:val="24"/>
    </w:rPr>
  </w:style>
  <w:style w:type="paragraph" w:styleId="Sluttnotetekst">
    <w:name w:val="endnote text"/>
    <w:basedOn w:val="Normal"/>
    <w:link w:val="SluttnotetekstTegn"/>
    <w:uiPriority w:val="99"/>
    <w:unhideWhenUsed/>
    <w:rsid w:val="000C7EDD"/>
    <w:pPr>
      <w:spacing w:after="0" w:line="240" w:lineRule="auto"/>
    </w:pPr>
    <w:rPr>
      <w:sz w:val="20"/>
      <w:szCs w:val="20"/>
    </w:rPr>
  </w:style>
  <w:style w:type="character" w:customStyle="1" w:styleId="SluttnotetekstTegn">
    <w:name w:val="Sluttnotetekst Tegn"/>
    <w:link w:val="Sluttnotetekst"/>
    <w:uiPriority w:val="99"/>
    <w:rsid w:val="000C7EDD"/>
    <w:rPr>
      <w:rFonts w:ascii="Times New Roman" w:eastAsia="Times New Roman" w:hAnsi="Times New Roman"/>
      <w:spacing w:val="4"/>
      <w:sz w:val="20"/>
      <w:szCs w:val="20"/>
    </w:rPr>
  </w:style>
  <w:style w:type="paragraph" w:styleId="Kildeliste">
    <w:name w:val="table of authorities"/>
    <w:basedOn w:val="Normal"/>
    <w:next w:val="Normal"/>
    <w:uiPriority w:val="99"/>
    <w:unhideWhenUsed/>
    <w:rsid w:val="000C7EDD"/>
    <w:pPr>
      <w:spacing w:after="0"/>
      <w:ind w:left="240" w:hanging="240"/>
    </w:pPr>
  </w:style>
  <w:style w:type="paragraph" w:styleId="Makrotekst">
    <w:name w:val="macro"/>
    <w:link w:val="MakrotekstTegn"/>
    <w:uiPriority w:val="99"/>
    <w:unhideWhenUsed/>
    <w:rsid w:val="000C7EDD"/>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link w:val="Makrotekst"/>
    <w:uiPriority w:val="99"/>
    <w:rsid w:val="000C7EDD"/>
    <w:rPr>
      <w:rFonts w:ascii="Consolas" w:eastAsia="Times New Roman" w:hAnsi="Consolas"/>
      <w:spacing w:val="4"/>
    </w:rPr>
  </w:style>
  <w:style w:type="paragraph" w:styleId="Kildelisteoverskrift">
    <w:name w:val="toa heading"/>
    <w:basedOn w:val="Normal"/>
    <w:next w:val="Normal"/>
    <w:uiPriority w:val="99"/>
    <w:unhideWhenUsed/>
    <w:rsid w:val="000C7EDD"/>
    <w:pPr>
      <w:spacing w:before="120"/>
    </w:pPr>
    <w:rPr>
      <w:rFonts w:ascii="Cambria" w:hAnsi="Cambria" w:cs="Times New Roman"/>
      <w:b/>
      <w:bCs/>
      <w:szCs w:val="24"/>
    </w:rPr>
  </w:style>
  <w:style w:type="paragraph" w:styleId="Tittel">
    <w:name w:val="Title"/>
    <w:basedOn w:val="Normal"/>
    <w:next w:val="Normal"/>
    <w:link w:val="TittelTegn"/>
    <w:uiPriority w:val="10"/>
    <w:qFormat/>
    <w:rsid w:val="000C7EDD"/>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0C7EDD"/>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unhideWhenUsed/>
    <w:rsid w:val="000C7EDD"/>
    <w:pPr>
      <w:spacing w:after="0" w:line="240" w:lineRule="auto"/>
      <w:ind w:left="4252"/>
    </w:pPr>
  </w:style>
  <w:style w:type="character" w:customStyle="1" w:styleId="HilsenTegn">
    <w:name w:val="Hilsen Tegn"/>
    <w:link w:val="Hilsen"/>
    <w:uiPriority w:val="99"/>
    <w:rsid w:val="000C7EDD"/>
    <w:rPr>
      <w:rFonts w:ascii="Times New Roman" w:eastAsia="Times New Roman" w:hAnsi="Times New Roman"/>
      <w:spacing w:val="4"/>
      <w:sz w:val="24"/>
    </w:rPr>
  </w:style>
  <w:style w:type="paragraph" w:styleId="Underskrift">
    <w:name w:val="Signature"/>
    <w:basedOn w:val="Normal"/>
    <w:link w:val="UnderskriftTegn"/>
    <w:uiPriority w:val="99"/>
    <w:unhideWhenUsed/>
    <w:rsid w:val="000C7EDD"/>
    <w:pPr>
      <w:spacing w:after="0" w:line="240" w:lineRule="auto"/>
      <w:ind w:left="4252"/>
    </w:pPr>
  </w:style>
  <w:style w:type="character" w:customStyle="1" w:styleId="UnderskriftTegn">
    <w:name w:val="Underskrift Tegn"/>
    <w:link w:val="Underskrift"/>
    <w:uiPriority w:val="99"/>
    <w:rsid w:val="000C7EDD"/>
    <w:rPr>
      <w:rFonts w:ascii="Times New Roman" w:eastAsia="Times New Roman" w:hAnsi="Times New Roman"/>
      <w:spacing w:val="4"/>
      <w:sz w:val="24"/>
    </w:rPr>
  </w:style>
  <w:style w:type="paragraph" w:styleId="Liste-forts">
    <w:name w:val="List Continue"/>
    <w:basedOn w:val="Normal"/>
    <w:uiPriority w:val="99"/>
    <w:unhideWhenUsed/>
    <w:rsid w:val="000C7EDD"/>
    <w:pPr>
      <w:ind w:left="283"/>
      <w:contextualSpacing/>
    </w:pPr>
  </w:style>
  <w:style w:type="paragraph" w:styleId="Liste-forts2">
    <w:name w:val="List Continue 2"/>
    <w:basedOn w:val="Normal"/>
    <w:uiPriority w:val="99"/>
    <w:unhideWhenUsed/>
    <w:rsid w:val="000C7EDD"/>
    <w:pPr>
      <w:ind w:left="566"/>
      <w:contextualSpacing/>
    </w:pPr>
  </w:style>
  <w:style w:type="paragraph" w:styleId="Liste-forts3">
    <w:name w:val="List Continue 3"/>
    <w:basedOn w:val="Normal"/>
    <w:uiPriority w:val="99"/>
    <w:unhideWhenUsed/>
    <w:rsid w:val="000C7EDD"/>
    <w:pPr>
      <w:ind w:left="849"/>
      <w:contextualSpacing/>
    </w:pPr>
  </w:style>
  <w:style w:type="paragraph" w:styleId="Liste-forts4">
    <w:name w:val="List Continue 4"/>
    <w:basedOn w:val="Normal"/>
    <w:uiPriority w:val="99"/>
    <w:unhideWhenUsed/>
    <w:rsid w:val="000C7EDD"/>
    <w:pPr>
      <w:ind w:left="1132"/>
      <w:contextualSpacing/>
    </w:pPr>
  </w:style>
  <w:style w:type="paragraph" w:styleId="Liste-forts5">
    <w:name w:val="List Continue 5"/>
    <w:basedOn w:val="Normal"/>
    <w:uiPriority w:val="99"/>
    <w:unhideWhenUsed/>
    <w:rsid w:val="000C7EDD"/>
    <w:pPr>
      <w:ind w:left="1415"/>
      <w:contextualSpacing/>
    </w:pPr>
  </w:style>
  <w:style w:type="paragraph" w:styleId="Meldingshode">
    <w:name w:val="Message Header"/>
    <w:basedOn w:val="Normal"/>
    <w:link w:val="MeldingshodeTegn"/>
    <w:uiPriority w:val="99"/>
    <w:unhideWhenUsed/>
    <w:rsid w:val="000C7ED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rsid w:val="000C7EDD"/>
    <w:rPr>
      <w:rFonts w:ascii="Cambria" w:eastAsia="Times New Roman" w:hAnsi="Cambria" w:cs="Times New Roman"/>
      <w:spacing w:val="4"/>
      <w:sz w:val="24"/>
      <w:szCs w:val="24"/>
      <w:shd w:val="pct20" w:color="auto" w:fill="auto"/>
    </w:rPr>
  </w:style>
  <w:style w:type="paragraph" w:styleId="Innledendehilsen">
    <w:name w:val="Salutation"/>
    <w:basedOn w:val="Normal"/>
    <w:next w:val="Normal"/>
    <w:link w:val="InnledendehilsenTegn"/>
    <w:uiPriority w:val="99"/>
    <w:unhideWhenUsed/>
    <w:rsid w:val="000C7EDD"/>
  </w:style>
  <w:style w:type="character" w:customStyle="1" w:styleId="InnledendehilsenTegn">
    <w:name w:val="Innledende hilsen Tegn"/>
    <w:link w:val="Innledendehilsen"/>
    <w:uiPriority w:val="99"/>
    <w:rsid w:val="000C7EDD"/>
    <w:rPr>
      <w:rFonts w:ascii="Times New Roman" w:eastAsia="Times New Roman" w:hAnsi="Times New Roman"/>
      <w:spacing w:val="4"/>
      <w:sz w:val="24"/>
    </w:rPr>
  </w:style>
  <w:style w:type="paragraph" w:styleId="Dato">
    <w:name w:val="Date"/>
    <w:basedOn w:val="Normal"/>
    <w:next w:val="Normal"/>
    <w:link w:val="DatoTegn"/>
    <w:rsid w:val="000C7EDD"/>
  </w:style>
  <w:style w:type="character" w:customStyle="1" w:styleId="DatoTegn">
    <w:name w:val="Dato Tegn"/>
    <w:link w:val="Dato"/>
    <w:rsid w:val="000C7EDD"/>
    <w:rPr>
      <w:rFonts w:ascii="Times New Roman" w:eastAsia="Times New Roman" w:hAnsi="Times New Roman"/>
      <w:spacing w:val="4"/>
      <w:sz w:val="24"/>
    </w:rPr>
  </w:style>
  <w:style w:type="paragraph" w:styleId="Notatoverskrift">
    <w:name w:val="Note Heading"/>
    <w:basedOn w:val="Normal"/>
    <w:next w:val="Normal"/>
    <w:link w:val="NotatoverskriftTegn"/>
    <w:uiPriority w:val="99"/>
    <w:unhideWhenUsed/>
    <w:rsid w:val="000C7EDD"/>
    <w:pPr>
      <w:spacing w:after="0" w:line="240" w:lineRule="auto"/>
    </w:pPr>
  </w:style>
  <w:style w:type="character" w:customStyle="1" w:styleId="NotatoverskriftTegn">
    <w:name w:val="Notatoverskrift Tegn"/>
    <w:link w:val="Notatoverskrift"/>
    <w:uiPriority w:val="99"/>
    <w:rsid w:val="000C7EDD"/>
    <w:rPr>
      <w:rFonts w:ascii="Times New Roman" w:eastAsia="Times New Roman" w:hAnsi="Times New Roman"/>
      <w:spacing w:val="4"/>
      <w:sz w:val="24"/>
    </w:rPr>
  </w:style>
  <w:style w:type="paragraph" w:styleId="Blokktekst">
    <w:name w:val="Block Text"/>
    <w:basedOn w:val="Normal"/>
    <w:uiPriority w:val="99"/>
    <w:unhideWhenUsed/>
    <w:rsid w:val="000C7EDD"/>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paragraph" w:styleId="Dokumentkart">
    <w:name w:val="Document Map"/>
    <w:basedOn w:val="Normal"/>
    <w:link w:val="DokumentkartTegn"/>
    <w:uiPriority w:val="99"/>
    <w:rsid w:val="000C7EDD"/>
    <w:pPr>
      <w:shd w:val="clear" w:color="auto" w:fill="000080"/>
    </w:pPr>
    <w:rPr>
      <w:rFonts w:ascii="Tahoma" w:hAnsi="Tahoma" w:cs="Tahoma"/>
    </w:rPr>
  </w:style>
  <w:style w:type="character" w:customStyle="1" w:styleId="DokumentkartTegn">
    <w:name w:val="Dokumentkart Tegn"/>
    <w:link w:val="Dokumentkart"/>
    <w:uiPriority w:val="99"/>
    <w:rsid w:val="000C7EDD"/>
    <w:rPr>
      <w:rFonts w:ascii="Tahoma" w:eastAsia="Times New Roman" w:hAnsi="Tahoma" w:cs="Tahoma"/>
      <w:spacing w:val="4"/>
      <w:sz w:val="24"/>
      <w:shd w:val="clear" w:color="auto" w:fill="000080"/>
    </w:rPr>
  </w:style>
  <w:style w:type="paragraph" w:styleId="Rentekst">
    <w:name w:val="Plain Text"/>
    <w:basedOn w:val="Normal"/>
    <w:link w:val="RentekstTegn"/>
    <w:uiPriority w:val="99"/>
    <w:unhideWhenUsed/>
    <w:rsid w:val="000C7EDD"/>
    <w:rPr>
      <w:rFonts w:ascii="Courier New" w:hAnsi="Courier New" w:cs="Courier New"/>
      <w:sz w:val="20"/>
    </w:rPr>
  </w:style>
  <w:style w:type="character" w:customStyle="1" w:styleId="RentekstTegn">
    <w:name w:val="Ren tekst Tegn"/>
    <w:link w:val="Rentekst"/>
    <w:uiPriority w:val="99"/>
    <w:rsid w:val="000C7EDD"/>
    <w:rPr>
      <w:rFonts w:ascii="Courier New" w:eastAsia="Times New Roman" w:hAnsi="Courier New" w:cs="Courier New"/>
      <w:spacing w:val="4"/>
      <w:sz w:val="20"/>
    </w:rPr>
  </w:style>
  <w:style w:type="paragraph" w:styleId="E-postsignatur">
    <w:name w:val="E-mail Signature"/>
    <w:basedOn w:val="Normal"/>
    <w:link w:val="E-postsignaturTegn"/>
    <w:uiPriority w:val="99"/>
    <w:unhideWhenUsed/>
    <w:rsid w:val="000C7EDD"/>
    <w:pPr>
      <w:spacing w:after="0" w:line="240" w:lineRule="auto"/>
    </w:pPr>
  </w:style>
  <w:style w:type="character" w:customStyle="1" w:styleId="E-postsignaturTegn">
    <w:name w:val="E-postsignatur Tegn"/>
    <w:link w:val="E-postsignatur"/>
    <w:uiPriority w:val="99"/>
    <w:rsid w:val="000C7EDD"/>
    <w:rPr>
      <w:rFonts w:ascii="Times New Roman" w:eastAsia="Times New Roman" w:hAnsi="Times New Roman"/>
      <w:spacing w:val="4"/>
      <w:sz w:val="24"/>
    </w:rPr>
  </w:style>
  <w:style w:type="paragraph" w:styleId="NormalWeb">
    <w:name w:val="Normal (Web)"/>
    <w:basedOn w:val="Normal"/>
    <w:uiPriority w:val="99"/>
    <w:unhideWhenUsed/>
    <w:rsid w:val="000C7EDD"/>
    <w:rPr>
      <w:szCs w:val="24"/>
    </w:rPr>
  </w:style>
  <w:style w:type="paragraph" w:styleId="HTML-adresse">
    <w:name w:val="HTML Address"/>
    <w:basedOn w:val="Normal"/>
    <w:link w:val="HTML-adresseTegn"/>
    <w:uiPriority w:val="99"/>
    <w:unhideWhenUsed/>
    <w:rsid w:val="000C7EDD"/>
    <w:pPr>
      <w:spacing w:after="0" w:line="240" w:lineRule="auto"/>
    </w:pPr>
    <w:rPr>
      <w:i/>
      <w:iCs/>
    </w:rPr>
  </w:style>
  <w:style w:type="character" w:customStyle="1" w:styleId="HTML-adresseTegn">
    <w:name w:val="HTML-adresse Tegn"/>
    <w:link w:val="HTML-adresse"/>
    <w:uiPriority w:val="99"/>
    <w:rsid w:val="000C7EDD"/>
    <w:rPr>
      <w:rFonts w:ascii="Times New Roman" w:eastAsia="Times New Roman" w:hAnsi="Times New Roman"/>
      <w:i/>
      <w:iCs/>
      <w:spacing w:val="4"/>
      <w:sz w:val="24"/>
    </w:rPr>
  </w:style>
  <w:style w:type="paragraph" w:styleId="HTML-forhndsformatert">
    <w:name w:val="HTML Preformatted"/>
    <w:basedOn w:val="Normal"/>
    <w:link w:val="HTML-forhndsformatertTegn"/>
    <w:uiPriority w:val="99"/>
    <w:unhideWhenUsed/>
    <w:rsid w:val="000C7EDD"/>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rsid w:val="000C7EDD"/>
    <w:rPr>
      <w:rFonts w:ascii="Consolas" w:eastAsia="Times New Roman" w:hAnsi="Consolas"/>
      <w:spacing w:val="4"/>
      <w:sz w:val="20"/>
      <w:szCs w:val="20"/>
    </w:rPr>
  </w:style>
  <w:style w:type="paragraph" w:styleId="Kommentaremne">
    <w:name w:val="annotation subject"/>
    <w:basedOn w:val="Merknadstekst"/>
    <w:next w:val="Merknadstekst"/>
    <w:link w:val="KommentaremneTegn"/>
    <w:uiPriority w:val="99"/>
    <w:unhideWhenUsed/>
    <w:rsid w:val="000C7EDD"/>
    <w:pPr>
      <w:spacing w:line="240" w:lineRule="auto"/>
    </w:pPr>
    <w:rPr>
      <w:b/>
      <w:bCs/>
      <w:spacing w:val="4"/>
      <w:szCs w:val="20"/>
    </w:rPr>
  </w:style>
  <w:style w:type="character" w:customStyle="1" w:styleId="KommentaremneTegn">
    <w:name w:val="Kommentaremne Tegn"/>
    <w:link w:val="Kommentaremne"/>
    <w:uiPriority w:val="99"/>
    <w:rsid w:val="000C7EDD"/>
    <w:rPr>
      <w:rFonts w:ascii="Times New Roman" w:eastAsia="Times New Roman" w:hAnsi="Times New Roman"/>
      <w:b/>
      <w:bCs/>
      <w:spacing w:val="4"/>
      <w:sz w:val="20"/>
      <w:szCs w:val="20"/>
    </w:rPr>
  </w:style>
  <w:style w:type="paragraph" w:styleId="Bobletekst">
    <w:name w:val="Balloon Text"/>
    <w:basedOn w:val="Normal"/>
    <w:link w:val="BobletekstTegn"/>
    <w:uiPriority w:val="99"/>
    <w:unhideWhenUsed/>
    <w:rsid w:val="000C7EDD"/>
    <w:pPr>
      <w:spacing w:after="0" w:line="240" w:lineRule="auto"/>
    </w:pPr>
    <w:rPr>
      <w:rFonts w:ascii="Tahoma" w:hAnsi="Tahoma" w:cs="Tahoma"/>
      <w:sz w:val="16"/>
      <w:szCs w:val="16"/>
    </w:rPr>
  </w:style>
  <w:style w:type="character" w:customStyle="1" w:styleId="BobletekstTegn">
    <w:name w:val="Bobletekst Tegn"/>
    <w:link w:val="Bobletekst"/>
    <w:uiPriority w:val="99"/>
    <w:rsid w:val="000C7EDD"/>
    <w:rPr>
      <w:rFonts w:ascii="Tahoma" w:eastAsia="Times New Roman" w:hAnsi="Tahoma" w:cs="Tahoma"/>
      <w:spacing w:val="4"/>
      <w:sz w:val="16"/>
      <w:szCs w:val="16"/>
    </w:rPr>
  </w:style>
  <w:style w:type="paragraph" w:styleId="Ingenmellomrom">
    <w:name w:val="No Spacing"/>
    <w:uiPriority w:val="1"/>
    <w:qFormat/>
    <w:rsid w:val="000C7EDD"/>
    <w:pPr>
      <w:spacing w:after="200" w:line="276" w:lineRule="auto"/>
    </w:pPr>
    <w:rPr>
      <w:rFonts w:ascii="Times New Roman" w:eastAsia="Times New Roman" w:hAnsi="Times New Roman"/>
      <w:spacing w:val="4"/>
      <w:sz w:val="24"/>
    </w:rPr>
  </w:style>
  <w:style w:type="paragraph" w:styleId="Listeavsnitt">
    <w:name w:val="List Paragraph"/>
    <w:basedOn w:val="Normal"/>
    <w:uiPriority w:val="34"/>
    <w:qFormat/>
    <w:rsid w:val="000C7EDD"/>
    <w:pPr>
      <w:spacing w:before="60" w:after="0"/>
      <w:ind w:left="397"/>
    </w:pPr>
    <w:rPr>
      <w:spacing w:val="0"/>
    </w:rPr>
  </w:style>
  <w:style w:type="paragraph" w:styleId="Sitat">
    <w:name w:val="Quote"/>
    <w:basedOn w:val="Normal"/>
    <w:next w:val="Normal"/>
    <w:link w:val="SitatTegn"/>
    <w:uiPriority w:val="99"/>
    <w:qFormat/>
    <w:pPr>
      <w:widowControl w:val="0"/>
      <w:spacing w:line="240" w:lineRule="auto"/>
    </w:pPr>
    <w:rPr>
      <w:rFonts w:cs="Times New Roman"/>
      <w:i/>
      <w:iCs/>
      <w:szCs w:val="24"/>
      <w:lang w:val="en-US"/>
    </w:rPr>
  </w:style>
  <w:style w:type="character" w:customStyle="1" w:styleId="SitatTegn">
    <w:name w:val="Sitat Tegn"/>
    <w:basedOn w:val="Standardskriftforavsnitt"/>
    <w:link w:val="Sitat"/>
    <w:uiPriority w:val="99"/>
    <w:rPr>
      <w:rFonts w:ascii="Times New Roman" w:hAnsi="Times New Roman" w:cs="Times New Roman"/>
      <w:i/>
      <w:iCs/>
      <w:color w:val="000000"/>
      <w:sz w:val="20"/>
      <w:szCs w:val="20"/>
      <w:u w:val="none"/>
      <w:lang w:val="en-US"/>
    </w:rPr>
  </w:style>
  <w:style w:type="paragraph" w:styleId="Sterktsitat">
    <w:name w:val="Intense Quote"/>
    <w:basedOn w:val="Normal"/>
    <w:next w:val="Normal"/>
    <w:link w:val="SterktsitatTegn"/>
    <w:uiPriority w:val="30"/>
    <w:qFormat/>
    <w:rsid w:val="000C7EDD"/>
    <w:pPr>
      <w:pBdr>
        <w:bottom w:val="single" w:sz="4" w:space="4" w:color="4F81BD"/>
      </w:pBdr>
      <w:spacing w:before="200" w:after="280"/>
      <w:ind w:left="936" w:right="936"/>
    </w:pPr>
    <w:rPr>
      <w:b/>
      <w:bCs/>
      <w:i/>
      <w:iCs/>
      <w:color w:val="4F81BD"/>
    </w:rPr>
  </w:style>
  <w:style w:type="character" w:customStyle="1" w:styleId="SterktsitatTegn">
    <w:name w:val="Sterkt sitat Tegn"/>
    <w:link w:val="Sterktsitat"/>
    <w:uiPriority w:val="30"/>
    <w:rsid w:val="000C7EDD"/>
    <w:rPr>
      <w:rFonts w:ascii="Times New Roman" w:eastAsia="Times New Roman" w:hAnsi="Times New Roman"/>
      <w:b/>
      <w:bCs/>
      <w:i/>
      <w:iCs/>
      <w:color w:val="4F81BD"/>
      <w:spacing w:val="4"/>
      <w:sz w:val="24"/>
    </w:rPr>
  </w:style>
  <w:style w:type="paragraph" w:styleId="Bibliografi">
    <w:name w:val="Bibliography"/>
    <w:basedOn w:val="Normal"/>
    <w:next w:val="Normal"/>
    <w:uiPriority w:val="37"/>
    <w:unhideWhenUsed/>
    <w:rsid w:val="000C7EDD"/>
  </w:style>
  <w:style w:type="paragraph" w:styleId="Overskriftforinnholdsfortegnelse">
    <w:name w:val="TOC Heading"/>
    <w:basedOn w:val="Overskrift1"/>
    <w:next w:val="Normal"/>
    <w:uiPriority w:val="39"/>
    <w:unhideWhenUsed/>
    <w:qFormat/>
    <w:rsid w:val="000C7EDD"/>
    <w:pPr>
      <w:numPr>
        <w:numId w:val="0"/>
      </w:numPr>
      <w:spacing w:before="480" w:after="0"/>
      <w:outlineLvl w:val="9"/>
    </w:pPr>
    <w:rPr>
      <w:rFonts w:ascii="Cambria" w:hAnsi="Cambria" w:cs="Times New Roman"/>
      <w:bCs/>
      <w:color w:val="365F91"/>
      <w:spacing w:val="4"/>
      <w:kern w:val="0"/>
      <w:szCs w:val="28"/>
    </w:rPr>
  </w:style>
  <w:style w:type="paragraph" w:styleId="Avsenderadresse">
    <w:name w:val="envelope return"/>
    <w:basedOn w:val="Normal"/>
    <w:uiPriority w:val="99"/>
    <w:unhideWhenUsed/>
    <w:rsid w:val="000C7EDD"/>
    <w:pPr>
      <w:spacing w:after="0" w:line="240" w:lineRule="auto"/>
    </w:pPr>
    <w:rPr>
      <w:rFonts w:ascii="Cambria" w:hAnsi="Cambria" w:cs="Times New Roman"/>
      <w:sz w:val="20"/>
      <w:szCs w:val="20"/>
    </w:rPr>
  </w:style>
  <w:style w:type="paragraph" w:styleId="Brdtekst">
    <w:name w:val="Body Text"/>
    <w:basedOn w:val="Normal"/>
    <w:link w:val="BrdtekstTegn"/>
    <w:unhideWhenUsed/>
    <w:rsid w:val="000C7EDD"/>
  </w:style>
  <w:style w:type="character" w:customStyle="1" w:styleId="BrdtekstTegn">
    <w:name w:val="Brødtekst Tegn"/>
    <w:link w:val="Brdtekst"/>
    <w:rsid w:val="000C7EDD"/>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unhideWhenUsed/>
    <w:rsid w:val="000C7EDD"/>
    <w:pPr>
      <w:ind w:firstLine="360"/>
    </w:pPr>
  </w:style>
  <w:style w:type="character" w:customStyle="1" w:styleId="Brdtekst-frsteinnrykkTegn">
    <w:name w:val="Brødtekst - første innrykk Tegn"/>
    <w:link w:val="Brdtekst-frsteinnrykk"/>
    <w:uiPriority w:val="99"/>
    <w:rsid w:val="000C7EDD"/>
    <w:rPr>
      <w:rFonts w:ascii="Times New Roman" w:eastAsia="Times New Roman" w:hAnsi="Times New Roman"/>
      <w:spacing w:val="4"/>
      <w:sz w:val="24"/>
    </w:rPr>
  </w:style>
  <w:style w:type="paragraph" w:styleId="Brdtekstinnrykk">
    <w:name w:val="Body Text Indent"/>
    <w:basedOn w:val="Normal"/>
    <w:link w:val="BrdtekstinnrykkTegn"/>
    <w:uiPriority w:val="99"/>
    <w:unhideWhenUsed/>
    <w:rsid w:val="000C7EDD"/>
    <w:pPr>
      <w:ind w:left="283"/>
    </w:pPr>
  </w:style>
  <w:style w:type="character" w:customStyle="1" w:styleId="BrdtekstinnrykkTegn">
    <w:name w:val="Brødtekstinnrykk Tegn"/>
    <w:link w:val="Brdtekstinnrykk"/>
    <w:uiPriority w:val="99"/>
    <w:rsid w:val="000C7EDD"/>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unhideWhenUsed/>
    <w:rsid w:val="000C7EDD"/>
    <w:pPr>
      <w:ind w:left="360" w:firstLine="360"/>
    </w:pPr>
  </w:style>
  <w:style w:type="character" w:customStyle="1" w:styleId="Brdtekst-frsteinnrykk2Tegn">
    <w:name w:val="Brødtekst - første innrykk 2 Tegn"/>
    <w:link w:val="Brdtekst-frsteinnrykk2"/>
    <w:uiPriority w:val="99"/>
    <w:rsid w:val="000C7EDD"/>
    <w:rPr>
      <w:rFonts w:ascii="Times New Roman" w:eastAsia="Times New Roman" w:hAnsi="Times New Roman"/>
      <w:spacing w:val="4"/>
      <w:sz w:val="24"/>
    </w:rPr>
  </w:style>
  <w:style w:type="paragraph" w:styleId="Brdtekst2">
    <w:name w:val="Body Text 2"/>
    <w:basedOn w:val="Normal"/>
    <w:link w:val="Brdtekst2Tegn"/>
    <w:uiPriority w:val="99"/>
    <w:unhideWhenUsed/>
    <w:rsid w:val="000C7EDD"/>
    <w:pPr>
      <w:spacing w:line="480" w:lineRule="auto"/>
    </w:pPr>
  </w:style>
  <w:style w:type="character" w:customStyle="1" w:styleId="Brdtekst2Tegn">
    <w:name w:val="Brødtekst 2 Tegn"/>
    <w:link w:val="Brdtekst2"/>
    <w:uiPriority w:val="99"/>
    <w:rsid w:val="000C7EDD"/>
    <w:rPr>
      <w:rFonts w:ascii="Times New Roman" w:eastAsia="Times New Roman" w:hAnsi="Times New Roman"/>
      <w:spacing w:val="4"/>
      <w:sz w:val="24"/>
    </w:rPr>
  </w:style>
  <w:style w:type="paragraph" w:styleId="Brdtekst3">
    <w:name w:val="Body Text 3"/>
    <w:basedOn w:val="Normal"/>
    <w:link w:val="Brdtekst3Tegn"/>
    <w:uiPriority w:val="99"/>
    <w:unhideWhenUsed/>
    <w:rsid w:val="000C7EDD"/>
    <w:rPr>
      <w:sz w:val="16"/>
      <w:szCs w:val="16"/>
    </w:rPr>
  </w:style>
  <w:style w:type="character" w:customStyle="1" w:styleId="Brdtekst3Tegn">
    <w:name w:val="Brødtekst 3 Tegn"/>
    <w:link w:val="Brdtekst3"/>
    <w:uiPriority w:val="99"/>
    <w:rsid w:val="000C7EDD"/>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unhideWhenUsed/>
    <w:rsid w:val="000C7EDD"/>
    <w:pPr>
      <w:spacing w:line="480" w:lineRule="auto"/>
      <w:ind w:left="283"/>
    </w:pPr>
  </w:style>
  <w:style w:type="character" w:customStyle="1" w:styleId="Brdtekstinnrykk2Tegn">
    <w:name w:val="Brødtekstinnrykk 2 Tegn"/>
    <w:link w:val="Brdtekstinnrykk2"/>
    <w:uiPriority w:val="99"/>
    <w:rsid w:val="000C7EDD"/>
    <w:rPr>
      <w:rFonts w:ascii="Times New Roman" w:eastAsia="Times New Roman" w:hAnsi="Times New Roman"/>
      <w:spacing w:val="4"/>
      <w:sz w:val="24"/>
    </w:rPr>
  </w:style>
  <w:style w:type="paragraph" w:styleId="Brdtekstinnrykk3">
    <w:name w:val="Body Text Indent 3"/>
    <w:basedOn w:val="Normal"/>
    <w:link w:val="Brdtekstinnrykk3Tegn"/>
    <w:uiPriority w:val="99"/>
    <w:unhideWhenUsed/>
    <w:rsid w:val="000C7EDD"/>
    <w:pPr>
      <w:ind w:left="283"/>
    </w:pPr>
    <w:rPr>
      <w:sz w:val="16"/>
      <w:szCs w:val="16"/>
    </w:rPr>
  </w:style>
  <w:style w:type="character" w:customStyle="1" w:styleId="Brdtekstinnrykk3Tegn">
    <w:name w:val="Brødtekstinnrykk 3 Tegn"/>
    <w:link w:val="Brdtekstinnrykk3"/>
    <w:uiPriority w:val="99"/>
    <w:rsid w:val="000C7EDD"/>
    <w:rPr>
      <w:rFonts w:ascii="Times New Roman" w:eastAsia="Times New Roman" w:hAnsi="Times New Roman"/>
      <w:spacing w:val="4"/>
      <w:sz w:val="16"/>
      <w:szCs w:val="16"/>
    </w:rPr>
  </w:style>
  <w:style w:type="paragraph" w:customStyle="1" w:styleId="Sammendrag">
    <w:name w:val="Sammendrag"/>
    <w:basedOn w:val="Overskrift1"/>
    <w:qFormat/>
    <w:rsid w:val="000C7EDD"/>
    <w:pPr>
      <w:numPr>
        <w:numId w:val="0"/>
      </w:numPr>
    </w:pPr>
  </w:style>
  <w:style w:type="paragraph" w:customStyle="1" w:styleId="TrykkeriMerknad">
    <w:name w:val="TrykkeriMerknad"/>
    <w:basedOn w:val="Normal"/>
    <w:qFormat/>
    <w:rsid w:val="000C7EDD"/>
    <w:pPr>
      <w:spacing w:before="60"/>
    </w:pPr>
    <w:rPr>
      <w:rFonts w:ascii="Arial" w:hAnsi="Arial"/>
      <w:color w:val="943634"/>
      <w:sz w:val="26"/>
    </w:rPr>
  </w:style>
  <w:style w:type="paragraph" w:customStyle="1" w:styleId="ForfatterMerknad">
    <w:name w:val="ForfatterMerknad"/>
    <w:basedOn w:val="TrykkeriMerknad"/>
    <w:qFormat/>
    <w:rsid w:val="000C7EDD"/>
    <w:pPr>
      <w:shd w:val="clear" w:color="auto" w:fill="FFFF99"/>
      <w:spacing w:line="240" w:lineRule="auto"/>
    </w:pPr>
    <w:rPr>
      <w:color w:val="632423"/>
    </w:rPr>
  </w:style>
  <w:style w:type="paragraph" w:styleId="Revisjon">
    <w:name w:val="Revision"/>
    <w:uiPriority w:val="99"/>
    <w:pPr>
      <w:widowControl w:val="0"/>
      <w:autoSpaceDE w:val="0"/>
      <w:autoSpaceDN w:val="0"/>
      <w:adjustRightInd w:val="0"/>
      <w:spacing w:line="240" w:lineRule="auto"/>
    </w:pPr>
    <w:rPr>
      <w:rFonts w:ascii="Times New Roman" w:hAnsi="Times New Roman" w:cs="Times New Roman"/>
      <w:color w:val="000000"/>
      <w:w w:val="0"/>
      <w:sz w:val="24"/>
      <w:szCs w:val="24"/>
      <w:lang w:val="en-US"/>
    </w:rPr>
  </w:style>
  <w:style w:type="paragraph" w:customStyle="1" w:styleId="tblRad">
    <w:name w:val="tblRad"/>
    <w:rsid w:val="000C7EDD"/>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0C7EDD"/>
  </w:style>
  <w:style w:type="paragraph" w:customStyle="1" w:styleId="tbl2LinjeSumBold">
    <w:name w:val="tbl2LinjeSumBold"/>
    <w:basedOn w:val="tblRad"/>
    <w:rsid w:val="000C7EDD"/>
    <w:rPr>
      <w:b/>
    </w:rPr>
  </w:style>
  <w:style w:type="paragraph" w:customStyle="1" w:styleId="tblDelsum1">
    <w:name w:val="tblDelsum1"/>
    <w:basedOn w:val="tblRad"/>
    <w:rsid w:val="000C7EDD"/>
    <w:rPr>
      <w:i/>
    </w:rPr>
  </w:style>
  <w:style w:type="paragraph" w:customStyle="1" w:styleId="tblDelsum1-Kapittel">
    <w:name w:val="tblDelsum1 - Kapittel"/>
    <w:basedOn w:val="tblDelsum1"/>
    <w:rsid w:val="000C7EDD"/>
    <w:pPr>
      <w:keepNext w:val="0"/>
    </w:pPr>
  </w:style>
  <w:style w:type="paragraph" w:customStyle="1" w:styleId="tblDelsum2">
    <w:name w:val="tblDelsum2"/>
    <w:basedOn w:val="tblRad"/>
    <w:rsid w:val="000C7EDD"/>
    <w:rPr>
      <w:b/>
      <w:i/>
    </w:rPr>
  </w:style>
  <w:style w:type="paragraph" w:customStyle="1" w:styleId="tblDelsum2-Kapittel">
    <w:name w:val="tblDelsum2 - Kapittel"/>
    <w:basedOn w:val="tblDelsum2"/>
    <w:rsid w:val="000C7EDD"/>
    <w:pPr>
      <w:keepNext w:val="0"/>
    </w:pPr>
  </w:style>
  <w:style w:type="paragraph" w:customStyle="1" w:styleId="tblTabelloverskrift">
    <w:name w:val="tblTabelloverskrift"/>
    <w:rsid w:val="000C7EDD"/>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0C7EDD"/>
    <w:pPr>
      <w:spacing w:after="0"/>
      <w:jc w:val="right"/>
    </w:pPr>
    <w:rPr>
      <w:b w:val="0"/>
      <w:caps w:val="0"/>
      <w:sz w:val="16"/>
    </w:rPr>
  </w:style>
  <w:style w:type="paragraph" w:customStyle="1" w:styleId="tblKategoriOverskrift">
    <w:name w:val="tblKategoriOverskrift"/>
    <w:basedOn w:val="tblRad"/>
    <w:rsid w:val="000C7EDD"/>
    <w:pPr>
      <w:spacing w:before="120"/>
    </w:pPr>
    <w:rPr>
      <w:b/>
    </w:rPr>
  </w:style>
  <w:style w:type="paragraph" w:customStyle="1" w:styleId="tblKolonneoverskrift">
    <w:name w:val="tblKolonneoverskrift"/>
    <w:basedOn w:val="Normal"/>
    <w:rsid w:val="000C7EDD"/>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0C7EDD"/>
    <w:pPr>
      <w:spacing w:after="360"/>
      <w:jc w:val="center"/>
    </w:pPr>
    <w:rPr>
      <w:b w:val="0"/>
      <w:caps w:val="0"/>
    </w:rPr>
  </w:style>
  <w:style w:type="paragraph" w:customStyle="1" w:styleId="tblKolonneoverskrift-Vedtak">
    <w:name w:val="tblKolonneoverskrift - Vedtak"/>
    <w:basedOn w:val="tblTabelloverskrift-Vedtak"/>
    <w:rsid w:val="000C7EDD"/>
    <w:pPr>
      <w:spacing w:after="0"/>
    </w:pPr>
  </w:style>
  <w:style w:type="paragraph" w:customStyle="1" w:styleId="tblOverskrift-Vedtak">
    <w:name w:val="tblOverskrift - Vedtak"/>
    <w:basedOn w:val="tblRad"/>
    <w:rsid w:val="000C7EDD"/>
    <w:pPr>
      <w:spacing w:before="360"/>
      <w:jc w:val="center"/>
    </w:pPr>
  </w:style>
  <w:style w:type="paragraph" w:customStyle="1" w:styleId="tblRadBold">
    <w:name w:val="tblRadBold"/>
    <w:basedOn w:val="tblRad"/>
    <w:rsid w:val="000C7EDD"/>
    <w:rPr>
      <w:b/>
    </w:rPr>
  </w:style>
  <w:style w:type="paragraph" w:customStyle="1" w:styleId="tblRadItalic">
    <w:name w:val="tblRadItalic"/>
    <w:basedOn w:val="tblRad"/>
    <w:rsid w:val="000C7EDD"/>
    <w:rPr>
      <w:i/>
    </w:rPr>
  </w:style>
  <w:style w:type="paragraph" w:customStyle="1" w:styleId="tblRadItalicSiste">
    <w:name w:val="tblRadItalicSiste"/>
    <w:basedOn w:val="tblRadItalic"/>
    <w:rsid w:val="000C7EDD"/>
  </w:style>
  <w:style w:type="paragraph" w:customStyle="1" w:styleId="tblRadMedLuft">
    <w:name w:val="tblRadMedLuft"/>
    <w:basedOn w:val="tblRad"/>
    <w:rsid w:val="000C7EDD"/>
    <w:pPr>
      <w:spacing w:before="120"/>
    </w:pPr>
  </w:style>
  <w:style w:type="paragraph" w:customStyle="1" w:styleId="tblRadMedLuftSiste">
    <w:name w:val="tblRadMedLuftSiste"/>
    <w:basedOn w:val="tblRadMedLuft"/>
    <w:rsid w:val="000C7EDD"/>
    <w:pPr>
      <w:spacing w:after="120"/>
    </w:pPr>
  </w:style>
  <w:style w:type="paragraph" w:customStyle="1" w:styleId="tblRadMedLuftSiste-Vedtak">
    <w:name w:val="tblRadMedLuftSiste - Vedtak"/>
    <w:basedOn w:val="tblRadMedLuftSiste"/>
    <w:rsid w:val="000C7EDD"/>
    <w:pPr>
      <w:keepNext w:val="0"/>
    </w:pPr>
  </w:style>
  <w:style w:type="paragraph" w:customStyle="1" w:styleId="tblRadSiste">
    <w:name w:val="tblRadSiste"/>
    <w:basedOn w:val="tblRad"/>
    <w:rsid w:val="000C7EDD"/>
  </w:style>
  <w:style w:type="paragraph" w:customStyle="1" w:styleId="tblSluttsum">
    <w:name w:val="tblSluttsum"/>
    <w:basedOn w:val="tblRad"/>
    <w:rsid w:val="000C7EDD"/>
    <w:pPr>
      <w:spacing w:before="120"/>
    </w:pPr>
    <w:rPr>
      <w:b/>
      <w:i/>
    </w:rPr>
  </w:style>
  <w:style w:type="paragraph" w:customStyle="1" w:styleId="0NOUTittelside-1">
    <w:name w:val="0_NOU_Tittelside-1"/>
    <w:uiPriority w:val="99"/>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0C7EDD"/>
    <w:pPr>
      <w:keepNext/>
      <w:keepLines/>
      <w:spacing w:before="240" w:after="240"/>
    </w:pPr>
  </w:style>
  <w:style w:type="paragraph" w:customStyle="1" w:styleId="a-konge-tit">
    <w:name w:val="a-konge-tit"/>
    <w:basedOn w:val="Normal"/>
    <w:next w:val="Normal"/>
    <w:rsid w:val="000C7EDD"/>
    <w:pPr>
      <w:keepNext/>
      <w:keepLines/>
      <w:spacing w:before="240"/>
      <w:jc w:val="center"/>
    </w:pPr>
    <w:rPr>
      <w:spacing w:val="30"/>
    </w:rPr>
  </w:style>
  <w:style w:type="paragraph" w:customStyle="1" w:styleId="a-tilraar-dep">
    <w:name w:val="a-tilraar-dep"/>
    <w:basedOn w:val="Normal"/>
    <w:next w:val="Normal"/>
    <w:rsid w:val="000C7EDD"/>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0C7EDD"/>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0C7EDD"/>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0C7EDD"/>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0C7EDD"/>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0C7EDD"/>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0C7EDD"/>
    <w:pPr>
      <w:keepNext/>
      <w:keepLines/>
      <w:numPr>
        <w:ilvl w:val="6"/>
        <w:numId w:val="19"/>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0C7EDD"/>
    <w:pPr>
      <w:numPr>
        <w:ilvl w:val="5"/>
        <w:numId w:val="19"/>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0C7EDD"/>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0C7EDD"/>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0C7EDD"/>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0C7EDD"/>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0">
    <w:name w:val="dato"/>
    <w:basedOn w:val="Normal"/>
    <w:next w:val="Normal"/>
    <w:rsid w:val="000C7EDD"/>
  </w:style>
  <w:style w:type="paragraph" w:customStyle="1" w:styleId="Def">
    <w:name w:val="Def"/>
    <w:basedOn w:val="hengende-innrykk"/>
    <w:rsid w:val="000C7EDD"/>
    <w:pPr>
      <w:spacing w:line="240" w:lineRule="auto"/>
      <w:ind w:left="0" w:firstLine="0"/>
    </w:pPr>
    <w:rPr>
      <w:rFonts w:ascii="Times" w:eastAsia="Batang" w:hAnsi="Times"/>
      <w:spacing w:val="0"/>
      <w:szCs w:val="20"/>
    </w:rPr>
  </w:style>
  <w:style w:type="paragraph" w:customStyle="1" w:styleId="del-nr">
    <w:name w:val="del-nr"/>
    <w:basedOn w:val="Normal"/>
    <w:qFormat/>
    <w:rsid w:val="000C7EDD"/>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0C7EDD"/>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0C7EDD"/>
  </w:style>
  <w:style w:type="paragraph" w:customStyle="1" w:styleId="figur-noter">
    <w:name w:val="figur-noter"/>
    <w:basedOn w:val="Normal"/>
    <w:next w:val="Normal"/>
    <w:rsid w:val="000C7EDD"/>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0C7EDD"/>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0C7EDD"/>
    <w:pPr>
      <w:ind w:left="1418" w:hanging="1418"/>
    </w:pPr>
  </w:style>
  <w:style w:type="paragraph" w:customStyle="1" w:styleId="i-budkap-over">
    <w:name w:val="i-budkap-over"/>
    <w:basedOn w:val="Normal"/>
    <w:next w:val="Normal"/>
    <w:rsid w:val="000C7EDD"/>
    <w:pPr>
      <w:jc w:val="right"/>
    </w:pPr>
    <w:rPr>
      <w:rFonts w:ascii="Times" w:hAnsi="Times"/>
      <w:b/>
      <w:noProof/>
    </w:rPr>
  </w:style>
  <w:style w:type="paragraph" w:customStyle="1" w:styleId="i-dep">
    <w:name w:val="i-dep"/>
    <w:basedOn w:val="Normal"/>
    <w:next w:val="Normal"/>
    <w:rsid w:val="000C7EDD"/>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0C7EDD"/>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0C7EDD"/>
    <w:pPr>
      <w:ind w:left="1985" w:hanging="1985"/>
    </w:pPr>
    <w:rPr>
      <w:spacing w:val="0"/>
    </w:rPr>
  </w:style>
  <w:style w:type="paragraph" w:customStyle="1" w:styleId="i-statsrdato">
    <w:name w:val="i-statsr.dato"/>
    <w:basedOn w:val="Normal"/>
    <w:next w:val="Normal"/>
    <w:rsid w:val="000C7EDD"/>
    <w:pPr>
      <w:spacing w:after="0"/>
      <w:jc w:val="center"/>
    </w:pPr>
    <w:rPr>
      <w:rFonts w:ascii="Times" w:hAnsi="Times"/>
      <w:i/>
      <w:noProof/>
    </w:rPr>
  </w:style>
  <w:style w:type="paragraph" w:customStyle="1" w:styleId="i-termin">
    <w:name w:val="i-termin"/>
    <w:basedOn w:val="Normal"/>
    <w:next w:val="Normal"/>
    <w:rsid w:val="000C7EDD"/>
    <w:pPr>
      <w:spacing w:before="360"/>
      <w:jc w:val="center"/>
    </w:pPr>
    <w:rPr>
      <w:b/>
      <w:noProof/>
      <w:sz w:val="28"/>
    </w:rPr>
  </w:style>
  <w:style w:type="paragraph" w:customStyle="1" w:styleId="i-tit">
    <w:name w:val="i-tit"/>
    <w:basedOn w:val="Normal"/>
    <w:next w:val="i-statsrdato"/>
    <w:rsid w:val="000C7EDD"/>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0C7EDD"/>
  </w:style>
  <w:style w:type="paragraph" w:customStyle="1" w:styleId="Kilde">
    <w:name w:val="Kilde"/>
    <w:basedOn w:val="Normal"/>
    <w:next w:val="Normal"/>
    <w:rsid w:val="000C7EDD"/>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0C7EDD"/>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0C7EDD"/>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0C7EDD"/>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0C7EDD"/>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0C7EDD"/>
    <w:pPr>
      <w:spacing w:after="0"/>
    </w:pPr>
  </w:style>
  <w:style w:type="paragraph" w:customStyle="1" w:styleId="l-tit-endr-avsnitt">
    <w:name w:val="l-tit-endr-avsnitt"/>
    <w:basedOn w:val="l-tit-endr-lovkap"/>
    <w:qFormat/>
    <w:rsid w:val="000C7EDD"/>
  </w:style>
  <w:style w:type="paragraph" w:customStyle="1" w:styleId="l-tit-endr-ledd">
    <w:name w:val="l-tit-endr-ledd"/>
    <w:basedOn w:val="Normal"/>
    <w:qFormat/>
    <w:rsid w:val="000C7EDD"/>
    <w:pPr>
      <w:keepNext/>
      <w:spacing w:before="240" w:after="0" w:line="240" w:lineRule="auto"/>
    </w:pPr>
    <w:rPr>
      <w:rFonts w:ascii="Times" w:hAnsi="Times"/>
      <w:noProof/>
      <w:lang w:val="nn-NO"/>
    </w:rPr>
  </w:style>
  <w:style w:type="paragraph" w:customStyle="1" w:styleId="l-tit-endr-lov">
    <w:name w:val="l-tit-endr-lov"/>
    <w:basedOn w:val="Normal"/>
    <w:qFormat/>
    <w:rsid w:val="000C7EDD"/>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0C7EDD"/>
    <w:pPr>
      <w:keepNext/>
      <w:spacing w:before="240" w:after="0" w:line="240" w:lineRule="auto"/>
    </w:pPr>
    <w:rPr>
      <w:rFonts w:ascii="Times" w:hAnsi="Times"/>
      <w:noProof/>
      <w:lang w:val="nn-NO"/>
    </w:rPr>
  </w:style>
  <w:style w:type="paragraph" w:customStyle="1" w:styleId="l-tit-endr-lovkap">
    <w:name w:val="l-tit-endr-lovkap"/>
    <w:basedOn w:val="Normal"/>
    <w:qFormat/>
    <w:rsid w:val="000C7EDD"/>
    <w:pPr>
      <w:keepNext/>
      <w:spacing w:before="240" w:after="0" w:line="240" w:lineRule="auto"/>
    </w:pPr>
    <w:rPr>
      <w:rFonts w:ascii="Times" w:hAnsi="Times"/>
      <w:noProof/>
      <w:lang w:val="nn-NO"/>
    </w:rPr>
  </w:style>
  <w:style w:type="paragraph" w:customStyle="1" w:styleId="l-tit-endr-punktum">
    <w:name w:val="l-tit-endr-punktum"/>
    <w:basedOn w:val="l-tit-endr-ledd"/>
    <w:qFormat/>
    <w:rsid w:val="000C7EDD"/>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customStyle="1" w:styleId="Listeavsnitt2">
    <w:name w:val="Listeavsnitt 2"/>
    <w:basedOn w:val="Normal"/>
    <w:qFormat/>
    <w:rsid w:val="000C7EDD"/>
    <w:pPr>
      <w:spacing w:before="60" w:after="0"/>
      <w:ind w:left="794"/>
    </w:pPr>
    <w:rPr>
      <w:spacing w:val="0"/>
    </w:rPr>
  </w:style>
  <w:style w:type="paragraph" w:customStyle="1" w:styleId="Listeavsnitt3">
    <w:name w:val="Listeavsnitt 3"/>
    <w:basedOn w:val="Normal"/>
    <w:qFormat/>
    <w:rsid w:val="000C7EDD"/>
    <w:pPr>
      <w:spacing w:before="60" w:after="0"/>
      <w:ind w:left="1191"/>
    </w:pPr>
    <w:rPr>
      <w:spacing w:val="0"/>
    </w:rPr>
  </w:style>
  <w:style w:type="paragraph" w:customStyle="1" w:styleId="Listeavsnitt4">
    <w:name w:val="Listeavsnitt 4"/>
    <w:basedOn w:val="Normal"/>
    <w:qFormat/>
    <w:rsid w:val="000C7EDD"/>
    <w:pPr>
      <w:spacing w:before="60" w:after="0"/>
      <w:ind w:left="1588"/>
    </w:pPr>
    <w:rPr>
      <w:spacing w:val="0"/>
    </w:rPr>
  </w:style>
  <w:style w:type="paragraph" w:customStyle="1" w:styleId="Listeavsnitt5">
    <w:name w:val="Listeavsnitt 5"/>
    <w:basedOn w:val="Normal"/>
    <w:qFormat/>
    <w:rsid w:val="000C7EDD"/>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0C7EDD"/>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0C7EDD"/>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0C7EDD"/>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0C7EDD"/>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0C7EDD"/>
  </w:style>
  <w:style w:type="paragraph" w:customStyle="1" w:styleId="sitat0">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0C7EDD"/>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0C7EDD"/>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0C7EDD"/>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0C7EDD"/>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0C7EDD"/>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0C7EDD"/>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0C7EDD"/>
    <w:pPr>
      <w:numPr>
        <w:numId w:val="0"/>
      </w:numPr>
    </w:pPr>
    <w:rPr>
      <w:b w:val="0"/>
      <w:i/>
    </w:rPr>
  </w:style>
  <w:style w:type="paragraph" w:customStyle="1" w:styleId="Undervedl-tittel">
    <w:name w:val="Undervedl-tittel"/>
    <w:basedOn w:val="Normal"/>
    <w:next w:val="Normal"/>
    <w:rsid w:val="000C7EDD"/>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0C7EDD"/>
    <w:pPr>
      <w:numPr>
        <w:numId w:val="0"/>
      </w:numPr>
      <w:outlineLvl w:val="9"/>
    </w:pPr>
  </w:style>
  <w:style w:type="paragraph" w:customStyle="1" w:styleId="v-Overskrift2">
    <w:name w:val="v-Overskrift 2"/>
    <w:basedOn w:val="Overskrift2"/>
    <w:next w:val="Normal"/>
    <w:rsid w:val="000C7EDD"/>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0C7EDD"/>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0C7EDD"/>
    <w:pPr>
      <w:keepNext/>
      <w:keepLines/>
      <w:numPr>
        <w:numId w:val="2"/>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0C7EDD"/>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0C7EDD"/>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0C7EDD"/>
    <w:pPr>
      <w:keepNext/>
      <w:keepLines/>
      <w:spacing w:before="720"/>
      <w:jc w:val="center"/>
    </w:pPr>
    <w:rPr>
      <w:rFonts w:ascii="Times" w:hAnsi="Times"/>
      <w:b/>
      <w:noProof/>
      <w:sz w:val="56"/>
    </w:rPr>
  </w:style>
  <w:style w:type="paragraph" w:customStyle="1" w:styleId="i-sesjon">
    <w:name w:val="i-sesjon"/>
    <w:basedOn w:val="Normal"/>
    <w:next w:val="Normal"/>
    <w:rsid w:val="000C7EDD"/>
    <w:pPr>
      <w:jc w:val="center"/>
    </w:pPr>
    <w:rPr>
      <w:rFonts w:ascii="Times" w:hAnsi="Times"/>
      <w:b/>
      <w:noProof/>
      <w:sz w:val="28"/>
    </w:rPr>
  </w:style>
  <w:style w:type="paragraph" w:customStyle="1" w:styleId="i-mtit">
    <w:name w:val="i-mtit"/>
    <w:basedOn w:val="Normal"/>
    <w:next w:val="Normal"/>
    <w:rsid w:val="000C7EDD"/>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istebombe">
    <w:name w:val="Liste bombe"/>
    <w:basedOn w:val="Liste"/>
    <w:qFormat/>
    <w:rsid w:val="000C7EDD"/>
    <w:pPr>
      <w:numPr>
        <w:numId w:val="14"/>
      </w:numPr>
      <w:tabs>
        <w:tab w:val="left" w:pos="397"/>
      </w:tabs>
      <w:ind w:left="397" w:hanging="397"/>
    </w:pPr>
  </w:style>
  <w:style w:type="paragraph" w:customStyle="1" w:styleId="Listebombe2">
    <w:name w:val="Liste bombe 2"/>
    <w:basedOn w:val="Liste2"/>
    <w:qFormat/>
    <w:rsid w:val="000C7EDD"/>
    <w:pPr>
      <w:numPr>
        <w:ilvl w:val="0"/>
        <w:numId w:val="15"/>
      </w:numPr>
      <w:ind w:left="794" w:hanging="397"/>
    </w:pPr>
  </w:style>
  <w:style w:type="paragraph" w:customStyle="1" w:styleId="Listebombe3">
    <w:name w:val="Liste bombe 3"/>
    <w:basedOn w:val="Liste3"/>
    <w:qFormat/>
    <w:rsid w:val="000C7EDD"/>
    <w:pPr>
      <w:numPr>
        <w:ilvl w:val="0"/>
        <w:numId w:val="16"/>
      </w:numPr>
      <w:ind w:left="1191" w:hanging="397"/>
    </w:pPr>
  </w:style>
  <w:style w:type="paragraph" w:customStyle="1" w:styleId="Listebombe4">
    <w:name w:val="Liste bombe 4"/>
    <w:basedOn w:val="Liste4"/>
    <w:qFormat/>
    <w:rsid w:val="000C7EDD"/>
    <w:pPr>
      <w:numPr>
        <w:ilvl w:val="0"/>
        <w:numId w:val="17"/>
      </w:numPr>
      <w:ind w:left="1588" w:hanging="397"/>
    </w:pPr>
  </w:style>
  <w:style w:type="paragraph" w:customStyle="1" w:styleId="Listebombe5">
    <w:name w:val="Liste bombe 5"/>
    <w:basedOn w:val="Liste5"/>
    <w:qFormat/>
    <w:rsid w:val="000C7EDD"/>
    <w:pPr>
      <w:numPr>
        <w:ilvl w:val="0"/>
        <w:numId w:val="18"/>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0C7EDD"/>
    <w:pPr>
      <w:numPr>
        <w:numId w:val="3"/>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0C7EDD"/>
    <w:pPr>
      <w:numPr>
        <w:numId w:val="3"/>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0C7EDD"/>
    <w:pPr>
      <w:numPr>
        <w:ilvl w:val="2"/>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0C7EDD"/>
    <w:pPr>
      <w:numPr>
        <w:ilvl w:val="3"/>
        <w:numId w:val="3"/>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0C7EDD"/>
    <w:pPr>
      <w:numPr>
        <w:ilvl w:val="4"/>
        <w:numId w:val="3"/>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0C7EDD"/>
    <w:pPr>
      <w:numPr>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0C7EDD"/>
    <w:pPr>
      <w:numPr>
        <w:ilvl w:val="1"/>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0C7EDD"/>
    <w:pPr>
      <w:numPr>
        <w:ilvl w:val="2"/>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0C7EDD"/>
    <w:pPr>
      <w:numPr>
        <w:ilvl w:val="3"/>
        <w:numId w:val="13"/>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0C7EDD"/>
    <w:pPr>
      <w:numPr>
        <w:ilvl w:val="4"/>
        <w:numId w:val="13"/>
      </w:numPr>
      <w:spacing w:after="0"/>
    </w:pPr>
  </w:style>
  <w:style w:type="paragraph" w:customStyle="1" w:styleId="opplisting">
    <w:name w:val="opplisting"/>
    <w:basedOn w:val="Normal"/>
    <w:rsid w:val="000C7EDD"/>
    <w:pPr>
      <w:spacing w:after="0"/>
    </w:pPr>
    <w:rPr>
      <w:rFonts w:ascii="Times" w:hAnsi="Times" w:cs="Times New Roman"/>
      <w:spacing w:val="0"/>
    </w:rPr>
  </w:style>
  <w:style w:type="paragraph" w:customStyle="1" w:styleId="opplisting2">
    <w:name w:val="opplisting 2"/>
    <w:basedOn w:val="Normal"/>
    <w:qFormat/>
    <w:rsid w:val="000C7EDD"/>
    <w:pPr>
      <w:spacing w:after="0"/>
      <w:ind w:left="397"/>
    </w:pPr>
    <w:rPr>
      <w:spacing w:val="0"/>
      <w:lang w:val="en-US"/>
    </w:rPr>
  </w:style>
  <w:style w:type="paragraph" w:customStyle="1" w:styleId="opplisting3">
    <w:name w:val="opplisting 3"/>
    <w:basedOn w:val="Normal"/>
    <w:qFormat/>
    <w:rsid w:val="000C7EDD"/>
    <w:pPr>
      <w:spacing w:after="0"/>
      <w:ind w:left="794"/>
    </w:pPr>
    <w:rPr>
      <w:spacing w:val="0"/>
    </w:rPr>
  </w:style>
  <w:style w:type="paragraph" w:customStyle="1" w:styleId="opplisting4">
    <w:name w:val="opplisting 4"/>
    <w:basedOn w:val="Normal"/>
    <w:qFormat/>
    <w:rsid w:val="000C7EDD"/>
    <w:pPr>
      <w:spacing w:after="0"/>
      <w:ind w:left="1191"/>
    </w:pPr>
    <w:rPr>
      <w:spacing w:val="0"/>
    </w:rPr>
  </w:style>
  <w:style w:type="paragraph" w:customStyle="1" w:styleId="opplisting5">
    <w:name w:val="opplisting 5"/>
    <w:basedOn w:val="Normal"/>
    <w:qFormat/>
    <w:rsid w:val="000C7EDD"/>
    <w:pPr>
      <w:spacing w:after="0"/>
      <w:ind w:left="1588"/>
    </w:pPr>
    <w:rPr>
      <w:spacing w:val="0"/>
    </w:rPr>
  </w:style>
  <w:style w:type="paragraph" w:customStyle="1" w:styleId="friliste">
    <w:name w:val="friliste"/>
    <w:basedOn w:val="Normal"/>
    <w:qFormat/>
    <w:rsid w:val="000C7EDD"/>
    <w:pPr>
      <w:tabs>
        <w:tab w:val="left" w:pos="397"/>
      </w:tabs>
      <w:spacing w:after="0"/>
      <w:ind w:left="397" w:hanging="397"/>
    </w:pPr>
    <w:rPr>
      <w:spacing w:val="0"/>
    </w:rPr>
  </w:style>
  <w:style w:type="paragraph" w:customStyle="1" w:styleId="friliste2">
    <w:name w:val="friliste 2"/>
    <w:basedOn w:val="Normal"/>
    <w:qFormat/>
    <w:rsid w:val="000C7EDD"/>
    <w:pPr>
      <w:tabs>
        <w:tab w:val="left" w:pos="794"/>
      </w:tabs>
      <w:spacing w:after="0"/>
      <w:ind w:left="794" w:hanging="397"/>
    </w:pPr>
    <w:rPr>
      <w:spacing w:val="0"/>
    </w:rPr>
  </w:style>
  <w:style w:type="paragraph" w:customStyle="1" w:styleId="friliste3">
    <w:name w:val="friliste 3"/>
    <w:basedOn w:val="Normal"/>
    <w:qFormat/>
    <w:rsid w:val="000C7EDD"/>
    <w:pPr>
      <w:tabs>
        <w:tab w:val="left" w:pos="1191"/>
      </w:tabs>
      <w:spacing w:after="0"/>
      <w:ind w:left="1191" w:hanging="397"/>
    </w:pPr>
    <w:rPr>
      <w:spacing w:val="0"/>
    </w:rPr>
  </w:style>
  <w:style w:type="paragraph" w:customStyle="1" w:styleId="friliste4">
    <w:name w:val="friliste 4"/>
    <w:basedOn w:val="Normal"/>
    <w:qFormat/>
    <w:rsid w:val="000C7EDD"/>
    <w:pPr>
      <w:tabs>
        <w:tab w:val="left" w:pos="1588"/>
      </w:tabs>
      <w:spacing w:after="0"/>
      <w:ind w:left="1588" w:hanging="397"/>
    </w:pPr>
    <w:rPr>
      <w:spacing w:val="0"/>
    </w:rPr>
  </w:style>
  <w:style w:type="paragraph" w:customStyle="1" w:styleId="friliste5">
    <w:name w:val="friliste 5"/>
    <w:basedOn w:val="Normal"/>
    <w:qFormat/>
    <w:rsid w:val="000C7EDD"/>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0C7EDD"/>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0C7EDD"/>
    <w:pPr>
      <w:numPr>
        <w:numId w:val="12"/>
      </w:numPr>
    </w:pPr>
  </w:style>
  <w:style w:type="paragraph" w:customStyle="1" w:styleId="avsnitt-undertittel">
    <w:name w:val="avsnitt-undertittel"/>
    <w:basedOn w:val="Normal"/>
    <w:next w:val="Normal"/>
    <w:rsid w:val="000C7EDD"/>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0C7EDD"/>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0C7EDD"/>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0C7EDD"/>
    <w:pPr>
      <w:numPr>
        <w:numId w:val="12"/>
      </w:numPr>
    </w:pPr>
  </w:style>
  <w:style w:type="paragraph" w:customStyle="1" w:styleId="avsnitt-under-undertittel">
    <w:name w:val="avsnitt-under-undertittel"/>
    <w:basedOn w:val="Normal"/>
    <w:next w:val="Normal"/>
    <w:rsid w:val="000C7EDD"/>
    <w:pPr>
      <w:keepNext/>
      <w:keepLines/>
      <w:spacing w:before="360" w:line="240" w:lineRule="auto"/>
    </w:pPr>
    <w:rPr>
      <w:rFonts w:eastAsia="Batang"/>
      <w:i/>
      <w:spacing w:val="0"/>
      <w:szCs w:val="20"/>
    </w:rPr>
  </w:style>
  <w:style w:type="paragraph" w:customStyle="1" w:styleId="blokksit">
    <w:name w:val="blokksit"/>
    <w:basedOn w:val="Normal"/>
    <w:qFormat/>
    <w:rsid w:val="000C7EDD"/>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0C7EDD"/>
    <w:pPr>
      <w:spacing w:before="180" w:after="0"/>
    </w:pPr>
    <w:rPr>
      <w:rFonts w:ascii="Times" w:hAnsi="Times"/>
      <w:i/>
    </w:rPr>
  </w:style>
  <w:style w:type="paragraph" w:customStyle="1" w:styleId="l-ledd">
    <w:name w:val="l-ledd"/>
    <w:basedOn w:val="Normal"/>
    <w:qFormat/>
    <w:rsid w:val="000C7EDD"/>
    <w:pPr>
      <w:spacing w:after="0"/>
      <w:ind w:firstLine="397"/>
    </w:pPr>
    <w:rPr>
      <w:rFonts w:ascii="Times" w:hAnsi="Times"/>
    </w:rPr>
  </w:style>
  <w:style w:type="paragraph" w:customStyle="1" w:styleId="l-tit-endr-paragraf">
    <w:name w:val="l-tit-endr-paragraf"/>
    <w:basedOn w:val="Normal"/>
    <w:qFormat/>
    <w:rsid w:val="000C7EDD"/>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0C7EDD"/>
    <w:pPr>
      <w:keepNext/>
      <w:keepLines/>
      <w:numPr>
        <w:ilvl w:val="7"/>
        <w:numId w:val="19"/>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ullet1">
    <w:name w:val="Bullet1"/>
    <w:uiPriority w:val="99"/>
    <w:rPr>
      <w:color w:val="000000"/>
      <w:u w:val="none"/>
    </w:rPr>
  </w:style>
  <w:style w:type="character" w:customStyle="1" w:styleId="Bullet2">
    <w:name w:val="Bullet2"/>
    <w:uiPriority w:val="99"/>
    <w:rPr>
      <w:color w:val="000000"/>
      <w:u w:val="none"/>
    </w:rPr>
  </w:style>
  <w:style w:type="character" w:customStyle="1" w:styleId="Bullet3">
    <w:name w:val="Bullet3"/>
    <w:uiPriority w:val="99"/>
    <w:rPr>
      <w:rFonts w:ascii="Symbol" w:hAnsi="Symbol" w:cs="Symbol"/>
      <w:color w:val="000000"/>
      <w:sz w:val="24"/>
      <w:szCs w:val="24"/>
      <w:u w:val="none"/>
      <w:lang w:val="en-US"/>
    </w:rPr>
  </w:style>
  <w:style w:type="character" w:customStyle="1" w:styleId="Bullet4">
    <w:name w:val="Bullet4"/>
    <w:uiPriority w:val="99"/>
    <w:rPr>
      <w:rFonts w:ascii="Calibri" w:hAnsi="Calibri" w:cs="Calibri"/>
      <w:color w:val="000000"/>
      <w:sz w:val="24"/>
      <w:szCs w:val="24"/>
      <w:u w:val="none"/>
      <w:lang w:val="en-US"/>
    </w:rPr>
  </w:style>
  <w:style w:type="character" w:customStyle="1" w:styleId="Bullet5">
    <w:name w:val="Bullet5"/>
    <w:uiPriority w:val="99"/>
    <w:rPr>
      <w:rFonts w:ascii="Symbol" w:hAnsi="Symbol" w:cs="Symbol"/>
      <w:color w:val="000000"/>
      <w:sz w:val="24"/>
      <w:szCs w:val="24"/>
      <w:u w:val="none"/>
      <w:lang w:val="en-US"/>
    </w:rPr>
  </w:style>
  <w:style w:type="character" w:customStyle="1" w:styleId="Bullet6">
    <w:name w:val="Bullet6"/>
    <w:uiPriority w:val="99"/>
    <w:rPr>
      <w:rFonts w:ascii="Calibri" w:hAnsi="Calibri" w:cs="Calibri"/>
      <w:color w:val="000000"/>
      <w:sz w:val="24"/>
      <w:szCs w:val="24"/>
      <w:u w:val="none"/>
      <w:lang w:val="en-US"/>
    </w:rPr>
  </w:style>
  <w:style w:type="character" w:customStyle="1" w:styleId="Bullet7">
    <w:name w:val="Bullet7"/>
    <w:uiPriority w:val="99"/>
    <w:rPr>
      <w:rFonts w:ascii="Calibri" w:hAnsi="Calibri" w:cs="Calibri"/>
      <w:color w:val="000000"/>
      <w:sz w:val="24"/>
      <w:szCs w:val="24"/>
      <w:u w:val="none"/>
      <w:lang w:val="en-US"/>
    </w:rPr>
  </w:style>
  <w:style w:type="character" w:customStyle="1" w:styleId="Bullet8">
    <w:name w:val="Bullet8"/>
    <w:uiPriority w:val="99"/>
    <w:rPr>
      <w:rFonts w:ascii="Symbol" w:hAnsi="Symbol" w:cs="Symbol"/>
      <w:color w:val="000000"/>
      <w:sz w:val="24"/>
      <w:szCs w:val="24"/>
      <w:u w:val="none"/>
      <w:lang w:val="en-US"/>
    </w:rPr>
  </w:style>
  <w:style w:type="character" w:customStyle="1" w:styleId="Bullet9">
    <w:name w:val="Bullet9"/>
    <w:uiPriority w:val="99"/>
    <w:rPr>
      <w:rFonts w:ascii="Calibri" w:hAnsi="Calibri" w:cs="Calibri"/>
      <w:color w:val="000000"/>
      <w:sz w:val="24"/>
      <w:szCs w:val="24"/>
      <w:u w:val="none"/>
      <w:lang w:val="en-US"/>
    </w:rPr>
  </w:style>
  <w:style w:type="character" w:customStyle="1" w:styleId="Bullet10">
    <w:name w:val="Bullet10"/>
    <w:uiPriority w:val="99"/>
    <w:rPr>
      <w:rFonts w:ascii="Symbol" w:hAnsi="Symbol" w:cs="Symbol"/>
      <w:color w:val="000000"/>
      <w:sz w:val="24"/>
      <w:szCs w:val="24"/>
      <w:u w:val="none"/>
      <w:lang w:val="en-US"/>
    </w:rPr>
  </w:style>
  <w:style w:type="character" w:styleId="Merknadsreferanse">
    <w:name w:val="annotation reference"/>
    <w:rsid w:val="000C7EDD"/>
    <w:rPr>
      <w:sz w:val="16"/>
    </w:rPr>
  </w:style>
  <w:style w:type="character" w:styleId="Sluttnotereferanse">
    <w:name w:val="endnote reference"/>
    <w:uiPriority w:val="99"/>
    <w:unhideWhenUsed/>
    <w:rsid w:val="000C7EDD"/>
    <w:rPr>
      <w:vertAlign w:val="superscript"/>
    </w:rPr>
  </w:style>
  <w:style w:type="character" w:styleId="Fulgthyperkobling">
    <w:name w:val="FollowedHyperlink"/>
    <w:uiPriority w:val="99"/>
    <w:unhideWhenUsed/>
    <w:rsid w:val="000C7EDD"/>
    <w:rPr>
      <w:color w:val="800080"/>
      <w:u w:val="single"/>
    </w:rPr>
  </w:style>
  <w:style w:type="character" w:styleId="Utheving">
    <w:name w:val="Emphasis"/>
    <w:uiPriority w:val="20"/>
    <w:qFormat/>
    <w:rsid w:val="000C7EDD"/>
    <w:rPr>
      <w:i/>
      <w:iCs/>
    </w:rPr>
  </w:style>
  <w:style w:type="character" w:styleId="HTML-sitat">
    <w:name w:val="HTML Cite"/>
    <w:uiPriority w:val="99"/>
    <w:unhideWhenUsed/>
    <w:rsid w:val="000C7EDD"/>
    <w:rPr>
      <w:i/>
      <w:iCs/>
    </w:rPr>
  </w:style>
  <w:style w:type="character" w:styleId="HTML-kode">
    <w:name w:val="HTML Code"/>
    <w:uiPriority w:val="99"/>
    <w:unhideWhenUsed/>
    <w:rsid w:val="000C7EDD"/>
    <w:rPr>
      <w:rFonts w:ascii="Consolas" w:hAnsi="Consolas"/>
      <w:sz w:val="20"/>
      <w:szCs w:val="20"/>
    </w:rPr>
  </w:style>
  <w:style w:type="character" w:styleId="HTML-definisjon">
    <w:name w:val="HTML Definition"/>
    <w:uiPriority w:val="99"/>
    <w:unhideWhenUsed/>
    <w:rsid w:val="000C7EDD"/>
    <w:rPr>
      <w:i/>
      <w:iCs/>
    </w:rPr>
  </w:style>
  <w:style w:type="character" w:styleId="HTML-tastatur">
    <w:name w:val="HTML Keyboard"/>
    <w:uiPriority w:val="99"/>
    <w:unhideWhenUsed/>
    <w:rsid w:val="000C7EDD"/>
    <w:rPr>
      <w:rFonts w:ascii="Consolas" w:hAnsi="Consolas"/>
      <w:sz w:val="20"/>
      <w:szCs w:val="20"/>
    </w:rPr>
  </w:style>
  <w:style w:type="character" w:styleId="HTML-eksempel">
    <w:name w:val="HTML Sample"/>
    <w:uiPriority w:val="99"/>
    <w:unhideWhenUsed/>
    <w:rsid w:val="000C7EDD"/>
    <w:rPr>
      <w:rFonts w:ascii="Consolas" w:hAnsi="Consolas"/>
      <w:sz w:val="24"/>
      <w:szCs w:val="24"/>
    </w:rPr>
  </w:style>
  <w:style w:type="character" w:styleId="HTML-skrivemaskin">
    <w:name w:val="HTML Typewriter"/>
    <w:uiPriority w:val="99"/>
    <w:unhideWhenUsed/>
    <w:rsid w:val="000C7EDD"/>
    <w:rPr>
      <w:rFonts w:ascii="Consolas" w:hAnsi="Consolas"/>
      <w:sz w:val="20"/>
      <w:szCs w:val="20"/>
    </w:rPr>
  </w:style>
  <w:style w:type="character" w:styleId="HTML-variabel">
    <w:name w:val="HTML Variable"/>
    <w:uiPriority w:val="99"/>
    <w:unhideWhenUsed/>
    <w:rsid w:val="000C7EDD"/>
    <w:rPr>
      <w:i/>
      <w:iCs/>
    </w:rPr>
  </w:style>
  <w:style w:type="character" w:styleId="Svakutheving">
    <w:name w:val="Subtle Emphasis"/>
    <w:uiPriority w:val="19"/>
    <w:qFormat/>
    <w:rsid w:val="000C7EDD"/>
    <w:rPr>
      <w:i/>
      <w:iCs/>
      <w:color w:val="808080"/>
    </w:rPr>
  </w:style>
  <w:style w:type="character" w:styleId="Sterkutheving">
    <w:name w:val="Intense Emphasis"/>
    <w:uiPriority w:val="21"/>
    <w:qFormat/>
    <w:rsid w:val="000C7EDD"/>
    <w:rPr>
      <w:b/>
      <w:bCs/>
      <w:i/>
      <w:iCs/>
      <w:color w:val="4F81BD"/>
    </w:rPr>
  </w:style>
  <w:style w:type="character" w:styleId="Svakreferanse">
    <w:name w:val="Subtle Reference"/>
    <w:uiPriority w:val="31"/>
    <w:qFormat/>
    <w:rsid w:val="000C7EDD"/>
    <w:rPr>
      <w:smallCaps/>
      <w:color w:val="C0504D"/>
      <w:u w:val="single"/>
    </w:rPr>
  </w:style>
  <w:style w:type="character" w:styleId="Sterkreferanse">
    <w:name w:val="Intense Reference"/>
    <w:uiPriority w:val="32"/>
    <w:qFormat/>
    <w:rsid w:val="000C7EDD"/>
    <w:rPr>
      <w:b/>
      <w:bCs/>
      <w:smallCaps/>
      <w:color w:val="C0504D"/>
      <w:spacing w:val="5"/>
      <w:u w:val="single"/>
    </w:rPr>
  </w:style>
  <w:style w:type="character" w:styleId="Boktittel">
    <w:name w:val="Book Title"/>
    <w:uiPriority w:val="33"/>
    <w:qFormat/>
    <w:rsid w:val="000C7EDD"/>
    <w:rPr>
      <w:b/>
      <w:bCs/>
      <w:smallCaps/>
      <w:spacing w:val="5"/>
    </w:rPr>
  </w:style>
  <w:style w:type="character" w:customStyle="1" w:styleId="understreket">
    <w:name w:val="understreket"/>
    <w:uiPriority w:val="99"/>
    <w:rPr>
      <w:color w:val="000000"/>
      <w:sz w:val="24"/>
      <w:szCs w:val="24"/>
      <w:u w:val="thick"/>
      <w:lang w:val="en-US"/>
    </w:rPr>
  </w:style>
  <w:style w:type="character" w:customStyle="1" w:styleId="Bullet11">
    <w:name w:val="Bullet11"/>
    <w:uiPriority w:val="99"/>
    <w:rPr>
      <w:color w:val="000000"/>
      <w:u w:val="none"/>
    </w:rPr>
  </w:style>
  <w:style w:type="character" w:customStyle="1" w:styleId="Bullet12">
    <w:name w:val="Bullet12"/>
    <w:uiPriority w:val="99"/>
    <w:rPr>
      <w:rFonts w:ascii="Calibri" w:hAnsi="Calibri" w:cs="Calibri"/>
      <w:color w:val="000000"/>
      <w:sz w:val="24"/>
      <w:szCs w:val="24"/>
      <w:u w:val="none"/>
      <w:lang w:val="en-US"/>
    </w:rPr>
  </w:style>
  <w:style w:type="character" w:customStyle="1" w:styleId="Bullet13">
    <w:name w:val="Bullet13"/>
    <w:uiPriority w:val="99"/>
    <w:rPr>
      <w:rFonts w:ascii="Calibri" w:hAnsi="Calibri" w:cs="Calibri"/>
      <w:color w:val="000000"/>
      <w:sz w:val="24"/>
      <w:szCs w:val="24"/>
      <w:u w:val="none"/>
      <w:lang w:val="en-US"/>
    </w:rPr>
  </w:style>
  <w:style w:type="character" w:customStyle="1" w:styleId="Bombe">
    <w:name w:val="Bombe"/>
    <w:uiPriority w:val="99"/>
    <w:rPr>
      <w:rFonts w:ascii="UniMyriad Bold" w:hAnsi="UniMyriad Bold" w:cs="UniMyriad Bold"/>
      <w:w w:val="100"/>
      <w:u w:val="none"/>
      <w:vertAlign w:val="baseline"/>
    </w:rPr>
  </w:style>
  <w:style w:type="character" w:styleId="Fotnotereferanse">
    <w:name w:val="footnote reference"/>
    <w:rsid w:val="000C7EDD"/>
    <w:rPr>
      <w:vertAlign w:val="superscript"/>
    </w:rPr>
  </w:style>
  <w:style w:type="character" w:customStyle="1" w:styleId="gjennomstreket">
    <w:name w:val="gjennomstreket"/>
    <w:uiPriority w:val="1"/>
    <w:rsid w:val="000C7EDD"/>
    <w:rPr>
      <w:strike/>
      <w:dstrike w:val="0"/>
    </w:rPr>
  </w:style>
  <w:style w:type="character" w:customStyle="1" w:styleId="halvfet0">
    <w:name w:val="halvfet"/>
    <w:rsid w:val="000C7EDD"/>
    <w:rPr>
      <w:b/>
    </w:rPr>
  </w:style>
  <w:style w:type="character" w:styleId="Hyperkobling">
    <w:name w:val="Hyperlink"/>
    <w:uiPriority w:val="99"/>
    <w:unhideWhenUsed/>
    <w:rsid w:val="000C7EDD"/>
    <w:rPr>
      <w:color w:val="0000FF"/>
      <w:u w:val="single"/>
    </w:rPr>
  </w:style>
  <w:style w:type="character" w:customStyle="1" w:styleId="kursiv">
    <w:name w:val="kursiv"/>
    <w:rsid w:val="000C7EDD"/>
    <w:rPr>
      <w:i/>
    </w:rPr>
  </w:style>
  <w:style w:type="character" w:customStyle="1" w:styleId="l-endring">
    <w:name w:val="l-endring"/>
    <w:rsid w:val="000C7EDD"/>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rsid w:val="000C7EDD"/>
  </w:style>
  <w:style w:type="character" w:styleId="Plassholdertekst">
    <w:name w:val="Placeholder Text"/>
    <w:uiPriority w:val="99"/>
    <w:rsid w:val="000C7EDD"/>
    <w:rPr>
      <w:color w:val="808080"/>
    </w:rPr>
  </w:style>
  <w:style w:type="character" w:customStyle="1" w:styleId="regular">
    <w:name w:val="regular"/>
    <w:uiPriority w:val="1"/>
    <w:qFormat/>
    <w:rsid w:val="000C7EDD"/>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krift-hevet">
    <w:name w:val="skrift-hevet"/>
    <w:rsid w:val="000C7EDD"/>
    <w:rPr>
      <w:vertAlign w:val="superscript"/>
    </w:rPr>
  </w:style>
  <w:style w:type="character" w:customStyle="1" w:styleId="skrift-senket">
    <w:name w:val="skrift-senket"/>
    <w:rsid w:val="000C7EDD"/>
    <w:rPr>
      <w:vertAlign w:val="subscript"/>
    </w:rPr>
  </w:style>
  <w:style w:type="character" w:customStyle="1" w:styleId="sperret0">
    <w:name w:val="sperret"/>
    <w:rsid w:val="000C7EDD"/>
    <w:rPr>
      <w:spacing w:val="30"/>
    </w:rPr>
  </w:style>
  <w:style w:type="character" w:customStyle="1" w:styleId="Stikkord">
    <w:name w:val="Stikkord"/>
    <w:rsid w:val="000C7EDD"/>
    <w:rPr>
      <w:color w:val="0000FF"/>
    </w:rPr>
  </w:style>
  <w:style w:type="character" w:customStyle="1" w:styleId="stikkord0">
    <w:name w:val="stikkord"/>
    <w:uiPriority w:val="99"/>
  </w:style>
  <w:style w:type="character" w:styleId="Sterk">
    <w:name w:val="Strong"/>
    <w:uiPriority w:val="22"/>
    <w:qFormat/>
    <w:rsid w:val="000C7EDD"/>
    <w:rPr>
      <w:b/>
      <w:bCs/>
    </w:rPr>
  </w:style>
  <w:style w:type="table" w:customStyle="1" w:styleId="Tabell-VM">
    <w:name w:val="Tabell-VM"/>
    <w:basedOn w:val="Tabelltemaer"/>
    <w:uiPriority w:val="99"/>
    <w:qFormat/>
    <w:rsid w:val="000C7EDD"/>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0C7EDD"/>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0C7EDD"/>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0C7EDD"/>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0C7EDD"/>
    <w:pPr>
      <w:spacing w:after="200" w:line="276"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table" w:customStyle="1" w:styleId="StandardTabell">
    <w:name w:val="StandardTabell"/>
    <w:basedOn w:val="Vanligtabell"/>
    <w:uiPriority w:val="99"/>
    <w:qFormat/>
    <w:rsid w:val="000C7EDD"/>
    <w:pPr>
      <w:spacing w:after="200" w:line="276" w:lineRule="auto"/>
    </w:pPr>
    <w:rPr>
      <w:rFonts w:eastAsia="Calibri"/>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0C7EDD"/>
    <w:pPr>
      <w:spacing w:after="200" w:line="276"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character" w:styleId="Linjenummer">
    <w:name w:val="line number"/>
    <w:uiPriority w:val="99"/>
    <w:semiHidden/>
    <w:unhideWhenUsed/>
    <w:rsid w:val="000C7EDD"/>
  </w:style>
  <w:style w:type="character" w:styleId="HTML-akronym">
    <w:name w:val="HTML Acronym"/>
    <w:uiPriority w:val="99"/>
    <w:semiHidden/>
    <w:unhideWhenUsed/>
    <w:rsid w:val="000C7EDD"/>
  </w:style>
  <w:style w:type="table" w:styleId="Tabellrutenett">
    <w:name w:val="Table Grid"/>
    <w:basedOn w:val="Vanligtabell"/>
    <w:uiPriority w:val="59"/>
    <w:rsid w:val="000C7EDD"/>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lfaListeStil">
    <w:name w:val="AlfaListeStil"/>
    <w:uiPriority w:val="99"/>
    <w:rsid w:val="000C7EDD"/>
    <w:pPr>
      <w:numPr>
        <w:numId w:val="3"/>
      </w:numPr>
    </w:pPr>
  </w:style>
  <w:style w:type="numbering" w:customStyle="1" w:styleId="NrListeStil">
    <w:name w:val="NrListeStil"/>
    <w:uiPriority w:val="99"/>
    <w:rsid w:val="000C7EDD"/>
    <w:pPr>
      <w:numPr>
        <w:numId w:val="4"/>
      </w:numPr>
    </w:pPr>
  </w:style>
  <w:style w:type="numbering" w:customStyle="1" w:styleId="RomListeStil">
    <w:name w:val="RomListeStil"/>
    <w:uiPriority w:val="99"/>
    <w:rsid w:val="000C7EDD"/>
    <w:pPr>
      <w:numPr>
        <w:numId w:val="5"/>
      </w:numPr>
    </w:pPr>
  </w:style>
  <w:style w:type="numbering" w:customStyle="1" w:styleId="StrekListeStil">
    <w:name w:val="StrekListeStil"/>
    <w:uiPriority w:val="99"/>
    <w:rsid w:val="000C7EDD"/>
    <w:pPr>
      <w:numPr>
        <w:numId w:val="6"/>
      </w:numPr>
    </w:pPr>
  </w:style>
  <w:style w:type="numbering" w:customStyle="1" w:styleId="OpplistingListeStil">
    <w:name w:val="OpplistingListeStil"/>
    <w:uiPriority w:val="99"/>
    <w:rsid w:val="000C7EDD"/>
    <w:pPr>
      <w:numPr>
        <w:numId w:val="7"/>
      </w:numPr>
    </w:pPr>
  </w:style>
  <w:style w:type="numbering" w:customStyle="1" w:styleId="l-NummerertListeStil">
    <w:name w:val="l-NummerertListeStil"/>
    <w:uiPriority w:val="99"/>
    <w:rsid w:val="000C7EDD"/>
    <w:pPr>
      <w:numPr>
        <w:numId w:val="8"/>
      </w:numPr>
    </w:pPr>
  </w:style>
  <w:style w:type="numbering" w:customStyle="1" w:styleId="l-AlfaListeStil">
    <w:name w:val="l-AlfaListeStil"/>
    <w:uiPriority w:val="99"/>
    <w:rsid w:val="000C7EDD"/>
    <w:pPr>
      <w:numPr>
        <w:numId w:val="9"/>
      </w:numPr>
    </w:pPr>
  </w:style>
  <w:style w:type="numbering" w:customStyle="1" w:styleId="OverskrifterListeStil">
    <w:name w:val="OverskrifterListeStil"/>
    <w:uiPriority w:val="99"/>
    <w:rsid w:val="000C7EDD"/>
    <w:pPr>
      <w:numPr>
        <w:numId w:val="10"/>
      </w:numPr>
    </w:pPr>
  </w:style>
  <w:style w:type="numbering" w:customStyle="1" w:styleId="l-ListeStilMal">
    <w:name w:val="l-ListeStilMal"/>
    <w:uiPriority w:val="99"/>
    <w:rsid w:val="000C7EDD"/>
    <w:pPr>
      <w:numPr>
        <w:numId w:val="1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Template>
  <TotalTime>14</TotalTime>
  <Pages>13</Pages>
  <Words>2238</Words>
  <Characters>11863</Characters>
  <Application>Microsoft Office Word</Application>
  <DocSecurity>0</DocSecurity>
  <Lines>98</Lines>
  <Paragraphs>28</Paragraphs>
  <ScaleCrop>false</ScaleCrop>
  <HeadingPairs>
    <vt:vector size="4" baseType="variant">
      <vt:variant>
        <vt:lpstr>Tittel</vt:lpstr>
      </vt:variant>
      <vt:variant>
        <vt:i4>1</vt:i4>
      </vt:variant>
      <vt:variant>
        <vt:lpstr>Overskrifter</vt:lpstr>
      </vt:variant>
      <vt:variant>
        <vt:i4>8</vt:i4>
      </vt:variant>
    </vt:vector>
  </HeadingPairs>
  <TitlesOfParts>
    <vt:vector size="9" baseType="lpstr">
      <vt:lpstr/>
      <vt:lpstr>Innleiing</vt:lpstr>
      <vt:lpstr>Lønsregulering for arbeidstakarar i det statlege tariffområdet med verknad frå 1</vt:lpstr>
      <vt:lpstr>    Lønsforhandlingane mv. per 1. mai 2019</vt:lpstr>
      <vt:lpstr>    Nærare om avtalene med LO Stat, Unio og YS Stat og avtala med Akademikerne </vt:lpstr>
      <vt:lpstr>    Lønsregulering mv. for dei embetsmenn og statstilsette som ikkje blir dekte av h</vt:lpstr>
      <vt:lpstr>Endringar på statsbudsjettet for 2019</vt:lpstr>
      <vt:lpstr>[vedleggsnummer resett]</vt:lpstr>
      <vt:lpstr>[Vedleggsnummer resett]</vt:lpstr>
    </vt:vector>
  </TitlesOfParts>
  <Company/>
  <LinksUpToDate>false</LinksUpToDate>
  <CharactersWithSpaces>14073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Wiig Grete</cp:lastModifiedBy>
  <cp:revision>6</cp:revision>
  <dcterms:created xsi:type="dcterms:W3CDTF">2019-06-04T05:29:00Z</dcterms:created>
  <dcterms:modified xsi:type="dcterms:W3CDTF">2019-06-05T07:13:00Z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5646c3b-1a70-4fbb-ba25-0149df6b7e41_Enabled">
    <vt:lpwstr>True</vt:lpwstr>
  </property>
  <property fmtid="{D5CDD505-2E9C-101B-9397-08002B2CF9AE}" pid="3" name="MSIP_Label_d5646c3b-1a70-4fbb-ba25-0149df6b7e41_SiteId">
    <vt:lpwstr>f696e186-1c3b-44cd-bf76-5ace0e7007bd</vt:lpwstr>
  </property>
  <property fmtid="{D5CDD505-2E9C-101B-9397-08002B2CF9AE}" pid="4" name="MSIP_Label_d5646c3b-1a70-4fbb-ba25-0149df6b7e41_Owner">
    <vt:lpwstr>Grete.Wiig@dss.dep.no</vt:lpwstr>
  </property>
  <property fmtid="{D5CDD505-2E9C-101B-9397-08002B2CF9AE}" pid="5" name="MSIP_Label_d5646c3b-1a70-4fbb-ba25-0149df6b7e41_SetDate">
    <vt:lpwstr>2019-06-05T07:13:50.2364366Z</vt:lpwstr>
  </property>
  <property fmtid="{D5CDD505-2E9C-101B-9397-08002B2CF9AE}" pid="6" name="MSIP_Label_d5646c3b-1a70-4fbb-ba25-0149df6b7e41_Name">
    <vt:lpwstr>Intern (DSS)</vt:lpwstr>
  </property>
  <property fmtid="{D5CDD505-2E9C-101B-9397-08002B2CF9AE}" pid="7" name="MSIP_Label_d5646c3b-1a70-4fbb-ba25-0149df6b7e41_Application">
    <vt:lpwstr>Microsoft Azure Information Protection</vt:lpwstr>
  </property>
  <property fmtid="{D5CDD505-2E9C-101B-9397-08002B2CF9AE}" pid="8" name="MSIP_Label_d5646c3b-1a70-4fbb-ba25-0149df6b7e41_Extended_MSFT_Method">
    <vt:lpwstr>Automatic</vt:lpwstr>
  </property>
  <property fmtid="{D5CDD505-2E9C-101B-9397-08002B2CF9AE}" pid="9" name="Sensitivity">
    <vt:lpwstr>Intern (DSS)</vt:lpwstr>
  </property>
</Properties>
</file>