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1767" w:rsidP="00271767">
      <w:pPr>
        <w:pStyle w:val="i-dep"/>
        <w:rPr>
          <w:strike/>
        </w:rPr>
      </w:pPr>
      <w:r w:rsidRPr="00271767">
        <w:t>Kommunal- og moderniseringsdepartementet</w:t>
      </w:r>
    </w:p>
    <w:p w:rsidR="00000000" w:rsidRDefault="00C441E5" w:rsidP="00271767">
      <w:pPr>
        <w:pStyle w:val="i-hode"/>
      </w:pPr>
      <w:proofErr w:type="spellStart"/>
      <w:r>
        <w:t>Prop</w:t>
      </w:r>
      <w:proofErr w:type="spellEnd"/>
      <w:r>
        <w:t>. 132 L</w:t>
      </w:r>
    </w:p>
    <w:p w:rsidR="00000000" w:rsidRDefault="00C441E5" w:rsidP="00271767">
      <w:pPr>
        <w:pStyle w:val="i-sesjon"/>
      </w:pPr>
      <w:r>
        <w:t>(2019–2020)</w:t>
      </w:r>
    </w:p>
    <w:p w:rsidR="00000000" w:rsidRDefault="00C441E5" w:rsidP="00271767">
      <w:pPr>
        <w:pStyle w:val="i-hode-tit"/>
      </w:pPr>
      <w:r>
        <w:t>Proposisjon til Stortinget (forslag til lovvedtak)</w:t>
      </w:r>
    </w:p>
    <w:p w:rsidR="00000000" w:rsidRDefault="00C441E5" w:rsidP="00271767">
      <w:pPr>
        <w:pStyle w:val="i-tit"/>
      </w:pPr>
      <w:r>
        <w:t>Endringer i sameloven (endringer som følge av kommune- og regionreformen)</w:t>
      </w:r>
    </w:p>
    <w:p w:rsidR="00000000" w:rsidRDefault="00C441E5" w:rsidP="00271767">
      <w:pPr>
        <w:pStyle w:val="i-statsrdato"/>
      </w:pPr>
      <w:r>
        <w:t xml:space="preserve">Tilråding fra Kommunal- og moderniseringsdepartementet 12. juni 2020, </w:t>
      </w:r>
      <w:r>
        <w:br/>
      </w:r>
      <w:r>
        <w:t xml:space="preserve">godkjent i statsråd samme dag. </w:t>
      </w:r>
      <w:r>
        <w:br/>
        <w:t>(Regjeringen Solberg)</w:t>
      </w:r>
    </w:p>
    <w:p w:rsidR="00000000" w:rsidRDefault="00C441E5" w:rsidP="00271767">
      <w:pPr>
        <w:pStyle w:val="Overskrift1"/>
      </w:pPr>
      <w:r>
        <w:t>Proposisjonens hovedinnhold</w:t>
      </w:r>
    </w:p>
    <w:p w:rsidR="00000000" w:rsidRDefault="00C441E5" w:rsidP="00271767">
      <w:r>
        <w:t>Kommunal- og moderniseringsdepartementet fremmer i denne proposisjonen forslag om endringer i sameloven § 2-4. Bestemmelsen regulerer valgkretsene og mandatfordelingen til sametingsvalget.</w:t>
      </w:r>
    </w:p>
    <w:p w:rsidR="00000000" w:rsidRDefault="00C441E5" w:rsidP="00271767">
      <w:r>
        <w:t>Som følge av Stortingets vedtak 8. juni 2017, 7. desember 2017 og 1</w:t>
      </w:r>
      <w:r>
        <w:t>3. desember 2018 om regionreformen og kommunereformen er det foretatt endringer i kommune- og fylkesstrukturen.</w:t>
      </w:r>
    </w:p>
    <w:p w:rsidR="00000000" w:rsidRDefault="00C441E5" w:rsidP="00271767">
      <w:r>
        <w:t>Endringene i kommune- og f</w:t>
      </w:r>
      <w:bookmarkStart w:id="0" w:name="_GoBack"/>
      <w:bookmarkEnd w:id="0"/>
      <w:r>
        <w:t>ylkesstrukturen gjør det nødvendig å oppdatere lovteksten i samelovens § 2-4 som angir valgdistriktene og mandatfordel</w:t>
      </w:r>
      <w:r>
        <w:t>ingen til sametingsvalget.</w:t>
      </w:r>
    </w:p>
    <w:p w:rsidR="00000000" w:rsidRDefault="00C441E5" w:rsidP="00271767">
      <w:r>
        <w:t>Departementet har funnet grunn til å fremme proposisjonen uten forutgående høring. Fremgangsmåten utgjør et unntak fra utredningsinstruksens hovedregel i punkt 3-3 om at forslag til lovendringer normalt skal legges ut på åpen hør</w:t>
      </w:r>
      <w:r>
        <w:t>ing. Det kan imidlertid etter punkt 3-3 andre ledd gjøres unntak fra hovedregelen hvis høring anses som åpenbart unødvendig. Begrunnelsen for ikke å gjennomføre høring i dette tilfellet er at endringene må anses som rent tekniske endringer for å sikre at s</w:t>
      </w:r>
      <w:r>
        <w:t>ameloven er oppdatert med gjeldende kommune- og fylkesnavn.</w:t>
      </w:r>
    </w:p>
    <w:p w:rsidR="00000000" w:rsidRDefault="00C441E5" w:rsidP="00271767">
      <w:pPr>
        <w:pStyle w:val="Overskrift1"/>
      </w:pPr>
      <w:r>
        <w:t>Bakgrunnen for proposisjonen</w:t>
      </w:r>
    </w:p>
    <w:p w:rsidR="00000000" w:rsidRDefault="00C441E5" w:rsidP="00271767">
      <w:pPr>
        <w:pStyle w:val="Overskrift2"/>
      </w:pPr>
      <w:r>
        <w:t>Regionreformen</w:t>
      </w:r>
    </w:p>
    <w:p w:rsidR="00000000" w:rsidRDefault="00C441E5" w:rsidP="00271767">
      <w:r>
        <w:t>Fra 1. januar 2020 fikk vi elleve fylker i Norge; ti fylkeskommuner samt Oslo kommune med fylkeskommunale oppgaver. Mens ni fylker tidligere</w:t>
      </w:r>
      <w:r>
        <w:t xml:space="preserve"> hadde under 200 000 innbyggere, er minste fylke i innbyggertall fra 2020 økt fra 76 000 til 240 000 innbyggere.</w:t>
      </w:r>
    </w:p>
    <w:p w:rsidR="00000000" w:rsidRDefault="00C441E5" w:rsidP="00271767">
      <w:r>
        <w:t xml:space="preserve">Når fylkeskommunene nå har blitt større, skal de også få flere virkemidler til å utvikle fylkene i tråd med regionale behov og muligheter. Det </w:t>
      </w:r>
      <w:r>
        <w:t>skal overføres oppgaver og virkemidler innenfor områder der fylkeskommunene allerede har ansvar og kompetanse.</w:t>
      </w:r>
    </w:p>
    <w:p w:rsidR="00000000" w:rsidRDefault="00C441E5" w:rsidP="00271767">
      <w:r>
        <w:t>Fylkeskommunene skal også få nye oppgaver, blant annet innen kompetanse og integrering, folkehelse, klima og miljø, næringsutvikling og landbruk,</w:t>
      </w:r>
      <w:r>
        <w:t xml:space="preserve"> forskning, samferdsel, planlegging og kultur. Dette er viktige områder for utviklingen av samfunnet i det enkelte fylket og oppgaver som fylkeskommunene har gode forutsetninger for å løse.</w:t>
      </w:r>
    </w:p>
    <w:p w:rsidR="00000000" w:rsidRDefault="00C441E5" w:rsidP="00271767">
      <w:pPr>
        <w:pStyle w:val="Overskrift2"/>
      </w:pPr>
      <w:r>
        <w:lastRenderedPageBreak/>
        <w:t>Kommunereformen</w:t>
      </w:r>
    </w:p>
    <w:p w:rsidR="00000000" w:rsidRDefault="00C441E5" w:rsidP="00271767">
      <w:r>
        <w:t>Fra 1. januar 2020 er det 356 kommuner i Norge. Til tross for et høyt antall sammenslåinger er ikke hovedtrekkene ved kommunestrukturen endret. Fortsatt vil om lag halvparten av kommunene ha under 5 000 innbyggere, og flere enn 120 kommuner vil ha færre en</w:t>
      </w:r>
      <w:r>
        <w:t xml:space="preserve">n 3 000 innbyggere. Etter 1. januar 2020 er det blitt et enda større gap mellom de største og de minste kommunene. Vi har fått nye, større kommuner med mer solide organisasjoner og større fagmiljøer, som både kan levere gode tjenester og ta en aktiv rolle </w:t>
      </w:r>
      <w:r>
        <w:t>for samfunns- og næringsutvikling i den nye kommunen. Mange av de mindre kommunene har små og sårbare organisasjoner til å håndtere både dagens og framtidens utfordringer for sine innbyggere og lokalsamfunnet. Særlig bekymringsfullt er det at flere av de s</w:t>
      </w:r>
      <w:r>
        <w:t>må kommunene har vansker med å rekruttere og beholde tilstrekkelig kompetanse og kapasitet i organisasjonene til å levere gode og likeverdige tjenester til sine innbyggere.</w:t>
      </w:r>
    </w:p>
    <w:p w:rsidR="00000000" w:rsidRDefault="00C441E5" w:rsidP="00271767">
      <w:pPr>
        <w:pStyle w:val="Overskrift2"/>
      </w:pPr>
      <w:r>
        <w:t>Konsultasjoner</w:t>
      </w:r>
    </w:p>
    <w:p w:rsidR="00000000" w:rsidRDefault="00C441E5" w:rsidP="00271767">
      <w:r>
        <w:t>Fordi dette gjelder endringer i sameloven vil det være påkre</w:t>
      </w:r>
      <w:r>
        <w:t>vd å konsultere med Sametinget jf. prosedyrer for konsultasjoner mellom statlige myndigheter og Sametinget fra 2005. Departementet har gitt Sametinget mulighet til å konsultere. Sametinget vurderte imidlertid at det ikke var behov for konsultasjoner, fordi</w:t>
      </w:r>
      <w:r>
        <w:t xml:space="preserve"> det ikke gjøres materielle endringer i loven.</w:t>
      </w:r>
    </w:p>
    <w:p w:rsidR="00000000" w:rsidRDefault="00C441E5" w:rsidP="00271767">
      <w:pPr>
        <w:pStyle w:val="Overskrift1"/>
      </w:pPr>
      <w:r>
        <w:t>Endringer i sameloven</w:t>
      </w:r>
    </w:p>
    <w:p w:rsidR="00000000" w:rsidRDefault="00C441E5" w:rsidP="00271767">
      <w:r>
        <w:t xml:space="preserve">Endringene som foreslås i denne proposisjonen skjer på bakgrunn av endringene som er gjort i kommune- og fylkesstrukturen. Disse endringene krever tilpasning i lovens § 2-4 som angir </w:t>
      </w:r>
      <w:r>
        <w:t>valgdistrikter og mandatfordeling for valget til sametingsvalget.</w:t>
      </w:r>
    </w:p>
    <w:p w:rsidR="00000000" w:rsidRDefault="00C441E5" w:rsidP="00271767">
      <w:pPr>
        <w:pStyle w:val="Overskrift1"/>
      </w:pPr>
      <w:r>
        <w:t>Økonomiske og administrative konsekvenser av forslaget</w:t>
      </w:r>
    </w:p>
    <w:p w:rsidR="00000000" w:rsidRDefault="00C441E5" w:rsidP="00271767">
      <w:r>
        <w:t>Etter departementets vurdering vil ikke endringsforslagene i denne proposisjonen innebære økonomiske eller administrative konsekvenser av betydning.</w:t>
      </w:r>
    </w:p>
    <w:p w:rsidR="00000000" w:rsidRDefault="00C441E5" w:rsidP="00271767">
      <w:pPr>
        <w:pStyle w:val="Overskrift1"/>
      </w:pPr>
      <w:r>
        <w:t>Merknader til bestemmelsen</w:t>
      </w:r>
    </w:p>
    <w:p w:rsidR="00000000" w:rsidRDefault="00C441E5" w:rsidP="00271767">
      <w:pPr>
        <w:pStyle w:val="avsnitt-undertittel"/>
      </w:pPr>
      <w:r>
        <w:t>Til § 2-4</w:t>
      </w:r>
    </w:p>
    <w:p w:rsidR="00000000" w:rsidRDefault="00C441E5" w:rsidP="00271767">
      <w:r>
        <w:t>Bestemmelsen angir valgkretsene for valg til Sametinget. Som følge</w:t>
      </w:r>
      <w:r>
        <w:t xml:space="preserve"> av endringene i kommune- og fylkesstrukturen er det nødvendig å oppdatere bestemmelsen. Troms og Finnmark fylker endres til Troms og Finnmark fylke. Sør-Trøndelag og Nord-Trøndelag fylker endres til Trøndelag fylke. Hedmark og Oppland fylker endres til In</w:t>
      </w:r>
      <w:r>
        <w:t xml:space="preserve">nlandet fylke. Sogn og Fjordane og Hordaland fylker endres til </w:t>
      </w:r>
      <w:proofErr w:type="spellStart"/>
      <w:r>
        <w:t>Vestland</w:t>
      </w:r>
      <w:proofErr w:type="spellEnd"/>
      <w:r>
        <w:t xml:space="preserve"> fylke. Vest-Agder og Aust-Agder fylker endres til Agder fylke. Telemark og Vestfold fylker endres til Vestfold og Telemark fylke. Akershus, Buskerud og Østfold fylker endres til Viken </w:t>
      </w:r>
      <w:r>
        <w:t>fylke. Kvalsund kommune inngår i Hammerfest kommune. Lenvik, Berg, Torsken og Tranøy kommuner inngår i Senja kommune. Skånland kommune inngår i Tjeldsund kommune. Bjarkøy kommune inngår i Harstad kommune. Rindal kommune inngår i Trøndelag fylke.</w:t>
      </w:r>
    </w:p>
    <w:p w:rsidR="00000000" w:rsidRDefault="00C441E5" w:rsidP="00271767">
      <w:r>
        <w:t>Det foreta</w:t>
      </w:r>
      <w:r>
        <w:t>s ikke materielle endringer i bestemmelsen, det er kun navnene på kommunene og fylkene som oppdateres.</w:t>
      </w:r>
    </w:p>
    <w:p w:rsidR="00000000" w:rsidRDefault="00C441E5" w:rsidP="00271767">
      <w:pPr>
        <w:pStyle w:val="a-tilraar-dep"/>
      </w:pPr>
      <w:r>
        <w:t>Kommunal- og moderniseringsdepartementet</w:t>
      </w:r>
    </w:p>
    <w:p w:rsidR="00000000" w:rsidRDefault="00C441E5" w:rsidP="00271767">
      <w:pPr>
        <w:pStyle w:val="a-tilraar-tit"/>
      </w:pPr>
      <w:r>
        <w:t>tilrår:</w:t>
      </w:r>
    </w:p>
    <w:p w:rsidR="00000000" w:rsidRDefault="00C441E5" w:rsidP="00271767">
      <w:r>
        <w:t>At Deres Majestet godkjenner og skriver under et framlagt forslag til proposisjon til Stortinget om endr</w:t>
      </w:r>
      <w:r>
        <w:t>inger i sameloven (endringer som følge av kommune- og regionreformen).</w:t>
      </w:r>
    </w:p>
    <w:p w:rsidR="00000000" w:rsidRDefault="00C441E5" w:rsidP="00271767">
      <w:pPr>
        <w:pStyle w:val="a-konge-tekst"/>
        <w:rPr>
          <w:rStyle w:val="halvfet0"/>
          <w:sz w:val="21"/>
          <w:szCs w:val="21"/>
        </w:rPr>
      </w:pPr>
      <w:r>
        <w:rPr>
          <w:rStyle w:val="halvfet0"/>
          <w:sz w:val="21"/>
          <w:szCs w:val="21"/>
        </w:rPr>
        <w:t xml:space="preserve">Vi HARALD, </w:t>
      </w:r>
      <w:r>
        <w:t>Norges Konge,</w:t>
      </w:r>
    </w:p>
    <w:p w:rsidR="00000000" w:rsidRDefault="00C441E5" w:rsidP="00271767">
      <w:pPr>
        <w:pStyle w:val="a-konge-tit"/>
      </w:pPr>
      <w:r>
        <w:lastRenderedPageBreak/>
        <w:t>stadfester:</w:t>
      </w:r>
    </w:p>
    <w:p w:rsidR="00000000" w:rsidRDefault="00C441E5" w:rsidP="00271767">
      <w:r>
        <w:t xml:space="preserve">Stortinget blir bedt om å gjøre vedtak om lov om endringer i sameloven (endringer som følge av kommune- og regionreformen) i samsvar med et vedlagt </w:t>
      </w:r>
      <w:r>
        <w:t>forslag.</w:t>
      </w:r>
    </w:p>
    <w:p w:rsidR="00000000" w:rsidRDefault="00C441E5" w:rsidP="00271767">
      <w:pPr>
        <w:pStyle w:val="a-vedtak-tit"/>
      </w:pPr>
      <w:r>
        <w:lastRenderedPageBreak/>
        <w:t>Forslag</w:t>
      </w:r>
    </w:p>
    <w:p w:rsidR="00000000" w:rsidRDefault="00C441E5" w:rsidP="00271767">
      <w:pPr>
        <w:pStyle w:val="a-vedtak-tit"/>
      </w:pPr>
      <w:r>
        <w:t>til lov om endringer i sameloven (endringer som følge av kommune- og regionreformen)</w:t>
      </w:r>
    </w:p>
    <w:p w:rsidR="00000000" w:rsidRDefault="00C441E5" w:rsidP="00271767">
      <w:pPr>
        <w:pStyle w:val="a-vedtak-del"/>
      </w:pPr>
      <w:r>
        <w:t>I</w:t>
      </w:r>
    </w:p>
    <w:p w:rsidR="00000000" w:rsidRDefault="00C441E5" w:rsidP="00271767">
      <w:pPr>
        <w:pStyle w:val="l-tit-endr-lov"/>
      </w:pPr>
      <w:r>
        <w:t>I lov 6. desember 1987 nr. 56 om Sametinget og andre samiske rettsforhold skal § 2-4 lyde:</w:t>
      </w:r>
    </w:p>
    <w:p w:rsidR="00000000" w:rsidRDefault="00C441E5" w:rsidP="00271767">
      <w:pPr>
        <w:pStyle w:val="l-paragraf"/>
        <w:rPr>
          <w:rStyle w:val="regular"/>
          <w:sz w:val="21"/>
          <w:szCs w:val="21"/>
        </w:rPr>
      </w:pPr>
      <w:r w:rsidRPr="00271767">
        <w:rPr>
          <w:rStyle w:val="regular"/>
        </w:rPr>
        <w:t>§2-4.</w:t>
      </w:r>
      <w:r>
        <w:t xml:space="preserve"> Valgkretser og mandatfordeling.</w:t>
      </w:r>
    </w:p>
    <w:p w:rsidR="00000000" w:rsidRDefault="00C441E5" w:rsidP="00271767">
      <w:pPr>
        <w:pStyle w:val="l-ledd"/>
      </w:pPr>
      <w:r>
        <w:t>Ved valg til Sametinget velges medlemmer med varamedlemmer fra følgende valgkretser:</w:t>
      </w:r>
    </w:p>
    <w:p w:rsidR="00000000" w:rsidRDefault="00C441E5" w:rsidP="00271767">
      <w:pPr>
        <w:pStyle w:val="friliste"/>
      </w:pPr>
      <w:r>
        <w:t>1.</w:t>
      </w:r>
      <w:r>
        <w:tab/>
        <w:t>Østre valgkrets/</w:t>
      </w:r>
      <w:proofErr w:type="spellStart"/>
      <w:r>
        <w:t>Nuortaguovllu</w:t>
      </w:r>
      <w:proofErr w:type="spellEnd"/>
      <w:r>
        <w:t xml:space="preserve"> </w:t>
      </w:r>
      <w:proofErr w:type="spellStart"/>
      <w:r>
        <w:t>válgabiir</w:t>
      </w:r>
      <w:r>
        <w:t>e</w:t>
      </w:r>
      <w:proofErr w:type="spellEnd"/>
      <w:r>
        <w:t xml:space="preserve">: kommunene Sør-Varanger, Nesseby, Vadsø, Vardø, Båtsfjord, Tana, Berlevåg, Lebesby og Gamvik i </w:t>
      </w:r>
      <w:r>
        <w:rPr>
          <w:rStyle w:val="l-endring"/>
          <w:sz w:val="21"/>
          <w:szCs w:val="21"/>
        </w:rPr>
        <w:t>Troms og</w:t>
      </w:r>
      <w:r>
        <w:t xml:space="preserve"> Finnmark fylke</w:t>
      </w:r>
    </w:p>
    <w:p w:rsidR="00000000" w:rsidRDefault="00C441E5" w:rsidP="00271767">
      <w:pPr>
        <w:pStyle w:val="friliste"/>
      </w:pPr>
      <w:r>
        <w:t>2.</w:t>
      </w:r>
      <w:r>
        <w:tab/>
      </w:r>
      <w:proofErr w:type="spellStart"/>
      <w:r>
        <w:t>Ávjovári</w:t>
      </w:r>
      <w:proofErr w:type="spellEnd"/>
      <w:r>
        <w:t xml:space="preserve"> valgkrets/</w:t>
      </w:r>
      <w:proofErr w:type="spellStart"/>
      <w:r>
        <w:t>Ávjovári</w:t>
      </w:r>
      <w:proofErr w:type="spellEnd"/>
      <w:r>
        <w:t xml:space="preserve"> </w:t>
      </w:r>
      <w:proofErr w:type="spellStart"/>
      <w:r>
        <w:t>válgabiire</w:t>
      </w:r>
      <w:proofErr w:type="spellEnd"/>
      <w:r>
        <w:t xml:space="preserve">: kommunene Karasjok, Kautokeino og Porsanger i </w:t>
      </w:r>
      <w:r>
        <w:rPr>
          <w:rStyle w:val="l-endring"/>
          <w:sz w:val="21"/>
          <w:szCs w:val="21"/>
        </w:rPr>
        <w:t>Troms og</w:t>
      </w:r>
      <w:r>
        <w:t xml:space="preserve"> Finnmark fylke</w:t>
      </w:r>
    </w:p>
    <w:p w:rsidR="00000000" w:rsidRDefault="00C441E5" w:rsidP="00271767">
      <w:pPr>
        <w:pStyle w:val="friliste"/>
      </w:pPr>
      <w:r>
        <w:t>3.</w:t>
      </w:r>
      <w:r>
        <w:tab/>
        <w:t>Nordre valgkrets/</w:t>
      </w:r>
      <w:proofErr w:type="spellStart"/>
      <w:r>
        <w:t>Da</w:t>
      </w:r>
      <w:r>
        <w:t>vveguovllu</w:t>
      </w:r>
      <w:proofErr w:type="spellEnd"/>
      <w:r>
        <w:t xml:space="preserve"> </w:t>
      </w:r>
      <w:proofErr w:type="spellStart"/>
      <w:r>
        <w:t>válgabiire</w:t>
      </w:r>
      <w:proofErr w:type="spellEnd"/>
      <w:r>
        <w:t xml:space="preserve">: kommunene Nordkapp, </w:t>
      </w:r>
      <w:r>
        <w:rPr>
          <w:rStyle w:val="l-endring"/>
          <w:sz w:val="21"/>
          <w:szCs w:val="21"/>
        </w:rPr>
        <w:t>Måsøy, Hammerfest</w:t>
      </w:r>
      <w:r>
        <w:t xml:space="preserve">, Alta, Hasvik, Loppa, Skjervøy, Kvænangen og Nordreisa i Troms </w:t>
      </w:r>
      <w:r>
        <w:rPr>
          <w:rStyle w:val="l-endring"/>
          <w:sz w:val="21"/>
          <w:szCs w:val="21"/>
        </w:rPr>
        <w:t xml:space="preserve">og Finnmark </w:t>
      </w:r>
      <w:r>
        <w:t>fylke</w:t>
      </w:r>
    </w:p>
    <w:p w:rsidR="00000000" w:rsidRDefault="00C441E5" w:rsidP="00271767">
      <w:pPr>
        <w:pStyle w:val="friliste"/>
      </w:pPr>
      <w:r>
        <w:t>4.</w:t>
      </w:r>
      <w:r>
        <w:tab/>
      </w:r>
      <w:proofErr w:type="spellStart"/>
      <w:r>
        <w:t>Gáisi</w:t>
      </w:r>
      <w:proofErr w:type="spellEnd"/>
      <w:r>
        <w:t xml:space="preserve"> valgkrets/</w:t>
      </w:r>
      <w:proofErr w:type="spellStart"/>
      <w:r>
        <w:t>Gáiseguovllu</w:t>
      </w:r>
      <w:proofErr w:type="spellEnd"/>
      <w:r>
        <w:t xml:space="preserve"> </w:t>
      </w:r>
      <w:proofErr w:type="spellStart"/>
      <w:r>
        <w:t>válgabiire</w:t>
      </w:r>
      <w:proofErr w:type="spellEnd"/>
      <w:r>
        <w:t>: kommunene Kåf</w:t>
      </w:r>
      <w:r>
        <w:t xml:space="preserve">jord, Storfjord, Lyngen, Karlsøy, Tromsø, Balsfjord, Målselv, Bardu, </w:t>
      </w:r>
      <w:r>
        <w:rPr>
          <w:rStyle w:val="l-endring"/>
          <w:sz w:val="21"/>
          <w:szCs w:val="21"/>
        </w:rPr>
        <w:t>Senja</w:t>
      </w:r>
      <w:r>
        <w:t xml:space="preserve"> og Sørreisa i Troms </w:t>
      </w:r>
      <w:r>
        <w:rPr>
          <w:rStyle w:val="l-endring"/>
          <w:sz w:val="21"/>
          <w:szCs w:val="21"/>
        </w:rPr>
        <w:t>og Finnmark</w:t>
      </w:r>
      <w:r>
        <w:t xml:space="preserve"> fylke</w:t>
      </w:r>
    </w:p>
    <w:p w:rsidR="00000000" w:rsidRDefault="00C441E5" w:rsidP="00271767">
      <w:pPr>
        <w:pStyle w:val="friliste"/>
      </w:pPr>
      <w:r>
        <w:t>5.</w:t>
      </w:r>
      <w:r>
        <w:tab/>
        <w:t>Vesthavet valgkrets/</w:t>
      </w:r>
      <w:proofErr w:type="spellStart"/>
      <w:r>
        <w:t>Viestarmera</w:t>
      </w:r>
      <w:proofErr w:type="spellEnd"/>
      <w:r>
        <w:t xml:space="preserve"> </w:t>
      </w:r>
      <w:proofErr w:type="spellStart"/>
      <w:r>
        <w:t>válggabijrra</w:t>
      </w:r>
      <w:proofErr w:type="spellEnd"/>
      <w:r>
        <w:t>/</w:t>
      </w:r>
      <w:proofErr w:type="spellStart"/>
      <w:r>
        <w:t>Viesttarmeara</w:t>
      </w:r>
      <w:proofErr w:type="spellEnd"/>
      <w:r>
        <w:t xml:space="preserve"> </w:t>
      </w:r>
      <w:proofErr w:type="spellStart"/>
      <w:r>
        <w:t>válgabiire</w:t>
      </w:r>
      <w:proofErr w:type="spellEnd"/>
      <w:r>
        <w:t xml:space="preserve">: kommunene Dyrøy, Salangen, Lavangen, Gratangen, </w:t>
      </w:r>
      <w:r>
        <w:rPr>
          <w:rStyle w:val="l-endring"/>
          <w:sz w:val="21"/>
          <w:szCs w:val="21"/>
        </w:rPr>
        <w:t>Tjeldsund,</w:t>
      </w:r>
      <w:r>
        <w:t xml:space="preserve"> Ibestad, </w:t>
      </w:r>
      <w:r>
        <w:rPr>
          <w:rStyle w:val="l-endring"/>
          <w:sz w:val="21"/>
          <w:szCs w:val="21"/>
        </w:rPr>
        <w:t>H</w:t>
      </w:r>
      <w:r>
        <w:rPr>
          <w:rStyle w:val="l-endring"/>
          <w:sz w:val="21"/>
          <w:szCs w:val="21"/>
        </w:rPr>
        <w:t>arstad og</w:t>
      </w:r>
      <w:r>
        <w:t xml:space="preserve"> Kvæfjord i Troms </w:t>
      </w:r>
      <w:r>
        <w:rPr>
          <w:rStyle w:val="l-endring"/>
          <w:sz w:val="21"/>
          <w:szCs w:val="21"/>
        </w:rPr>
        <w:t>og Finnmark</w:t>
      </w:r>
      <w:r>
        <w:t xml:space="preserve"> fylke og kommunene fra og med Saltdal, Beiarn og Meløy og nordover i Nordland fylke</w:t>
      </w:r>
    </w:p>
    <w:p w:rsidR="00000000" w:rsidRDefault="00C441E5" w:rsidP="00271767">
      <w:pPr>
        <w:pStyle w:val="friliste"/>
      </w:pPr>
      <w:r>
        <w:t>6.</w:t>
      </w:r>
      <w:r>
        <w:tab/>
        <w:t>Sørsamisk valgkrets/</w:t>
      </w:r>
      <w:proofErr w:type="spellStart"/>
      <w:r>
        <w:t>Åarjel-Saepmie</w:t>
      </w:r>
      <w:proofErr w:type="spellEnd"/>
      <w:r>
        <w:t xml:space="preserve"> </w:t>
      </w:r>
      <w:proofErr w:type="spellStart"/>
      <w:r>
        <w:t>veeljemegievlie</w:t>
      </w:r>
      <w:proofErr w:type="spellEnd"/>
      <w:r>
        <w:t xml:space="preserve">: kommunene fra og med Rana og Rødøy og sørover i Nordland fylke, </w:t>
      </w:r>
      <w:r>
        <w:rPr>
          <w:rStyle w:val="l-endring"/>
          <w:sz w:val="21"/>
          <w:szCs w:val="21"/>
        </w:rPr>
        <w:t>Trøndelag fylk</w:t>
      </w:r>
      <w:r>
        <w:rPr>
          <w:rStyle w:val="l-endring"/>
          <w:sz w:val="21"/>
          <w:szCs w:val="21"/>
        </w:rPr>
        <w:t>e</w:t>
      </w:r>
      <w:r>
        <w:t xml:space="preserve">, kommunene </w:t>
      </w:r>
      <w:r>
        <w:rPr>
          <w:rStyle w:val="l-endring"/>
          <w:sz w:val="21"/>
          <w:szCs w:val="21"/>
        </w:rPr>
        <w:t>Surnadal og</w:t>
      </w:r>
      <w:r>
        <w:t xml:space="preserve"> Sunndal i Møre og Romsdal fylke og kommunene Engerdal, Rendalen, Os, Tolga, Tynset og Folldal i </w:t>
      </w:r>
      <w:r>
        <w:rPr>
          <w:rStyle w:val="l-endring"/>
          <w:sz w:val="21"/>
          <w:szCs w:val="21"/>
        </w:rPr>
        <w:t>Innlandet</w:t>
      </w:r>
      <w:r>
        <w:t xml:space="preserve"> fylke</w:t>
      </w:r>
    </w:p>
    <w:p w:rsidR="00000000" w:rsidRDefault="00C441E5" w:rsidP="00271767">
      <w:pPr>
        <w:pStyle w:val="friliste"/>
      </w:pPr>
      <w:r>
        <w:t>7.</w:t>
      </w:r>
      <w:r>
        <w:tab/>
        <w:t>Sør-Norge valgkrets/</w:t>
      </w:r>
      <w:proofErr w:type="spellStart"/>
      <w:r>
        <w:t>Lulli-Norgga</w:t>
      </w:r>
      <w:proofErr w:type="spellEnd"/>
      <w:r>
        <w:t xml:space="preserve"> </w:t>
      </w:r>
      <w:proofErr w:type="spellStart"/>
      <w:r>
        <w:t>válgabiire</w:t>
      </w:r>
      <w:proofErr w:type="spellEnd"/>
      <w:r>
        <w:t xml:space="preserve">: de kommunene i Møre og Romsdal og </w:t>
      </w:r>
      <w:r>
        <w:rPr>
          <w:rStyle w:val="l-endring"/>
          <w:sz w:val="21"/>
          <w:szCs w:val="21"/>
        </w:rPr>
        <w:t>Innlandet</w:t>
      </w:r>
      <w:r>
        <w:t xml:space="preserve"> fylker som ikke tilhører va</w:t>
      </w:r>
      <w:r>
        <w:t xml:space="preserve">lgkrets 6, samt fylkene </w:t>
      </w:r>
      <w:proofErr w:type="spellStart"/>
      <w:r>
        <w:rPr>
          <w:rStyle w:val="l-endring"/>
          <w:sz w:val="21"/>
          <w:szCs w:val="21"/>
        </w:rPr>
        <w:t>Vestland</w:t>
      </w:r>
      <w:proofErr w:type="spellEnd"/>
      <w:r>
        <w:t xml:space="preserve">, Rogaland, </w:t>
      </w:r>
      <w:r>
        <w:rPr>
          <w:rStyle w:val="l-endring"/>
          <w:sz w:val="21"/>
          <w:szCs w:val="21"/>
        </w:rPr>
        <w:t>Agder</w:t>
      </w:r>
      <w:r>
        <w:t xml:space="preserve">, </w:t>
      </w:r>
      <w:r>
        <w:rPr>
          <w:rStyle w:val="l-endring"/>
          <w:sz w:val="21"/>
          <w:szCs w:val="21"/>
        </w:rPr>
        <w:t xml:space="preserve">Vestfold og </w:t>
      </w:r>
      <w:r>
        <w:t xml:space="preserve">Telemark, </w:t>
      </w:r>
      <w:r>
        <w:rPr>
          <w:rStyle w:val="l-endring"/>
          <w:sz w:val="21"/>
          <w:szCs w:val="21"/>
        </w:rPr>
        <w:t>Viken</w:t>
      </w:r>
      <w:r>
        <w:t xml:space="preserve"> og Oslo.</w:t>
      </w:r>
    </w:p>
    <w:p w:rsidR="00000000" w:rsidRDefault="00C441E5" w:rsidP="00271767">
      <w:pPr>
        <w:pStyle w:val="l-ledd"/>
      </w:pPr>
      <w:r>
        <w:t>Det skal velges 39 representanter til Sametinget. Valgkretsene tildeles først to mandater hver. Deretter fordeles de øvrige 25 mandatene forholdsmessig mellom valgkrets</w:t>
      </w:r>
      <w:r>
        <w:t>ene på grunnlag av antall manntallsførte etter fordelingsmåten fastsatt i valgloven § 11-3 tredje ledd. Sør-Norge valgkrets skal likevel ikke tildeles flere mandater enn valgkretsen ville fått dersom alle 39 mandater var fordelt forholdsmessig mellom valgk</w:t>
      </w:r>
      <w:r>
        <w:t>retsene.</w:t>
      </w:r>
    </w:p>
    <w:p w:rsidR="00000000" w:rsidRDefault="00C441E5" w:rsidP="00271767">
      <w:pPr>
        <w:pStyle w:val="l-ledd"/>
      </w:pPr>
      <w:r>
        <w:t>Kongen gir forskrift med utfyllende bestemmelser om mandatfordelingen og kandidatkåring.</w:t>
      </w:r>
    </w:p>
    <w:p w:rsidR="00000000" w:rsidRDefault="00C441E5" w:rsidP="00271767">
      <w:pPr>
        <w:pStyle w:val="a-vedtak-del"/>
      </w:pPr>
      <w:r>
        <w:t>II</w:t>
      </w:r>
    </w:p>
    <w:p w:rsidR="00000000" w:rsidRDefault="00C441E5" w:rsidP="00271767">
      <w:r>
        <w:t>Loven gjelder fra den tid Kongen bestemmer.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441E5">
      <w:pPr>
        <w:spacing w:after="0" w:line="240" w:lineRule="auto"/>
      </w:pPr>
      <w:r>
        <w:separator/>
      </w:r>
    </w:p>
  </w:endnote>
  <w:endnote w:type="continuationSeparator" w:id="0">
    <w:p w:rsidR="00000000" w:rsidRDefault="00C4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67" w:rsidRDefault="0027176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67" w:rsidRDefault="0027176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67" w:rsidRDefault="00271767" w:rsidP="00271767">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441E5">
      <w:pPr>
        <w:spacing w:after="0" w:line="240" w:lineRule="auto"/>
      </w:pPr>
      <w:r>
        <w:separator/>
      </w:r>
    </w:p>
  </w:footnote>
  <w:footnote w:type="continuationSeparator" w:id="0">
    <w:p w:rsidR="00000000" w:rsidRDefault="00C4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67" w:rsidRDefault="0027176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67" w:rsidRDefault="0027176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67" w:rsidRDefault="0027176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E03A1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9808E7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4426F0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B4ACB4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E6ECAF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37C91F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71767"/>
    <w:rsid w:val="00271767"/>
    <w:rsid w:val="00C441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BB81C9E-FB59-469A-9AAD-9E206E03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176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71767"/>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1767"/>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271767"/>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271767"/>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271767"/>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271767"/>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271767"/>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271767"/>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271767"/>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27176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176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71767"/>
    <w:pPr>
      <w:keepNext/>
      <w:keepLines/>
      <w:spacing w:before="240" w:after="240"/>
    </w:pPr>
  </w:style>
  <w:style w:type="paragraph" w:customStyle="1" w:styleId="a-konge-tit">
    <w:name w:val="a-konge-tit"/>
    <w:basedOn w:val="Normal"/>
    <w:next w:val="Normal"/>
    <w:rsid w:val="00271767"/>
    <w:pPr>
      <w:keepNext/>
      <w:keepLines/>
      <w:spacing w:before="240"/>
      <w:jc w:val="center"/>
    </w:pPr>
    <w:rPr>
      <w:spacing w:val="30"/>
    </w:rPr>
  </w:style>
  <w:style w:type="paragraph" w:customStyle="1" w:styleId="a-tilraar-dep">
    <w:name w:val="a-tilraar-dep"/>
    <w:basedOn w:val="Normal"/>
    <w:next w:val="Normal"/>
    <w:rsid w:val="0027176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7176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7176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7176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7176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71767"/>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271767"/>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27176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7176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7176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7176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71767"/>
  </w:style>
  <w:style w:type="paragraph" w:customStyle="1" w:styleId="Def">
    <w:name w:val="Def"/>
    <w:basedOn w:val="hengende-innrykk"/>
    <w:rsid w:val="00271767"/>
    <w:pPr>
      <w:spacing w:line="240" w:lineRule="auto"/>
      <w:ind w:left="0" w:firstLine="0"/>
    </w:pPr>
    <w:rPr>
      <w:rFonts w:ascii="Times" w:eastAsia="Batang" w:hAnsi="Times"/>
      <w:spacing w:val="0"/>
      <w:szCs w:val="20"/>
    </w:rPr>
  </w:style>
  <w:style w:type="paragraph" w:customStyle="1" w:styleId="del-nr">
    <w:name w:val="del-nr"/>
    <w:basedOn w:val="Normal"/>
    <w:qFormat/>
    <w:rsid w:val="0027176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7176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71767"/>
  </w:style>
  <w:style w:type="paragraph" w:customStyle="1" w:styleId="figur-noter">
    <w:name w:val="figur-noter"/>
    <w:basedOn w:val="Normal"/>
    <w:next w:val="Normal"/>
    <w:rsid w:val="0027176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7176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71767"/>
    <w:rPr>
      <w:sz w:val="20"/>
    </w:rPr>
  </w:style>
  <w:style w:type="character" w:customStyle="1" w:styleId="FotnotetekstTegn">
    <w:name w:val="Fotnotetekst Tegn"/>
    <w:link w:val="Fotnotetekst"/>
    <w:rsid w:val="00271767"/>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71767"/>
    <w:pPr>
      <w:ind w:left="1418" w:hanging="1418"/>
    </w:pPr>
  </w:style>
  <w:style w:type="paragraph" w:customStyle="1" w:styleId="i-budkap-over">
    <w:name w:val="i-budkap-over"/>
    <w:basedOn w:val="Normal"/>
    <w:next w:val="Normal"/>
    <w:rsid w:val="00271767"/>
    <w:pPr>
      <w:jc w:val="right"/>
    </w:pPr>
    <w:rPr>
      <w:rFonts w:ascii="Times" w:hAnsi="Times"/>
      <w:b/>
      <w:noProof/>
    </w:rPr>
  </w:style>
  <w:style w:type="paragraph" w:customStyle="1" w:styleId="i-dep">
    <w:name w:val="i-dep"/>
    <w:basedOn w:val="Normal"/>
    <w:next w:val="Normal"/>
    <w:rsid w:val="0027176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27176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71767"/>
    <w:pPr>
      <w:ind w:left="1985" w:hanging="1985"/>
    </w:pPr>
    <w:rPr>
      <w:spacing w:val="0"/>
    </w:rPr>
  </w:style>
  <w:style w:type="paragraph" w:customStyle="1" w:styleId="i-statsrdato">
    <w:name w:val="i-statsr.dato"/>
    <w:basedOn w:val="Normal"/>
    <w:next w:val="Normal"/>
    <w:rsid w:val="00271767"/>
    <w:pPr>
      <w:spacing w:after="0"/>
      <w:jc w:val="center"/>
    </w:pPr>
    <w:rPr>
      <w:rFonts w:ascii="Times" w:hAnsi="Times"/>
      <w:i/>
      <w:noProof/>
    </w:rPr>
  </w:style>
  <w:style w:type="paragraph" w:customStyle="1" w:styleId="i-termin">
    <w:name w:val="i-termin"/>
    <w:basedOn w:val="Normal"/>
    <w:next w:val="Normal"/>
    <w:rsid w:val="00271767"/>
    <w:pPr>
      <w:spacing w:before="360"/>
      <w:jc w:val="center"/>
    </w:pPr>
    <w:rPr>
      <w:b/>
      <w:noProof/>
      <w:sz w:val="28"/>
    </w:rPr>
  </w:style>
  <w:style w:type="paragraph" w:customStyle="1" w:styleId="i-tit">
    <w:name w:val="i-tit"/>
    <w:basedOn w:val="Normal"/>
    <w:next w:val="i-statsrdato"/>
    <w:rsid w:val="0027176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71767"/>
  </w:style>
  <w:style w:type="paragraph" w:customStyle="1" w:styleId="Kilde">
    <w:name w:val="Kilde"/>
    <w:basedOn w:val="Normal"/>
    <w:next w:val="Normal"/>
    <w:rsid w:val="0027176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7176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7176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7176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7176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71767"/>
    <w:pPr>
      <w:spacing w:after="0"/>
    </w:pPr>
  </w:style>
  <w:style w:type="paragraph" w:customStyle="1" w:styleId="l-tit-endr-avsnitt">
    <w:name w:val="l-tit-endr-avsnitt"/>
    <w:basedOn w:val="l-tit-endr-lovkap"/>
    <w:qFormat/>
    <w:rsid w:val="00271767"/>
  </w:style>
  <w:style w:type="paragraph" w:customStyle="1" w:styleId="l-tit-endr-ledd">
    <w:name w:val="l-tit-endr-ledd"/>
    <w:basedOn w:val="Normal"/>
    <w:qFormat/>
    <w:rsid w:val="00271767"/>
    <w:pPr>
      <w:keepNext/>
      <w:spacing w:before="240" w:after="0" w:line="240" w:lineRule="auto"/>
    </w:pPr>
    <w:rPr>
      <w:rFonts w:ascii="Times" w:hAnsi="Times"/>
      <w:noProof/>
      <w:lang w:val="nn-NO"/>
    </w:rPr>
  </w:style>
  <w:style w:type="paragraph" w:customStyle="1" w:styleId="l-tit-endr-lov">
    <w:name w:val="l-tit-endr-lov"/>
    <w:basedOn w:val="Normal"/>
    <w:qFormat/>
    <w:rsid w:val="0027176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71767"/>
    <w:pPr>
      <w:keepNext/>
      <w:spacing w:before="240" w:after="0" w:line="240" w:lineRule="auto"/>
    </w:pPr>
    <w:rPr>
      <w:rFonts w:ascii="Times" w:hAnsi="Times"/>
      <w:noProof/>
      <w:lang w:val="nn-NO"/>
    </w:rPr>
  </w:style>
  <w:style w:type="paragraph" w:customStyle="1" w:styleId="l-tit-endr-lovkap">
    <w:name w:val="l-tit-endr-lovkap"/>
    <w:basedOn w:val="Normal"/>
    <w:qFormat/>
    <w:rsid w:val="00271767"/>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176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271767"/>
    <w:pPr>
      <w:spacing w:before="60" w:after="0"/>
      <w:ind w:left="397"/>
    </w:pPr>
    <w:rPr>
      <w:spacing w:val="0"/>
    </w:rPr>
  </w:style>
  <w:style w:type="paragraph" w:customStyle="1" w:styleId="Listeavsnitt2">
    <w:name w:val="Listeavsnitt 2"/>
    <w:basedOn w:val="Normal"/>
    <w:qFormat/>
    <w:rsid w:val="00271767"/>
    <w:pPr>
      <w:spacing w:before="60" w:after="0"/>
      <w:ind w:left="794"/>
    </w:pPr>
    <w:rPr>
      <w:spacing w:val="0"/>
    </w:rPr>
  </w:style>
  <w:style w:type="paragraph" w:customStyle="1" w:styleId="Listeavsnitt3">
    <w:name w:val="Listeavsnitt 3"/>
    <w:basedOn w:val="Normal"/>
    <w:qFormat/>
    <w:rsid w:val="00271767"/>
    <w:pPr>
      <w:spacing w:before="60" w:after="0"/>
      <w:ind w:left="1191"/>
    </w:pPr>
    <w:rPr>
      <w:spacing w:val="0"/>
    </w:rPr>
  </w:style>
  <w:style w:type="paragraph" w:customStyle="1" w:styleId="Listeavsnitt4">
    <w:name w:val="Listeavsnitt 4"/>
    <w:basedOn w:val="Normal"/>
    <w:qFormat/>
    <w:rsid w:val="00271767"/>
    <w:pPr>
      <w:spacing w:before="60" w:after="0"/>
      <w:ind w:left="1588"/>
    </w:pPr>
    <w:rPr>
      <w:spacing w:val="0"/>
    </w:rPr>
  </w:style>
  <w:style w:type="paragraph" w:customStyle="1" w:styleId="Listeavsnitt5">
    <w:name w:val="Listeavsnitt 5"/>
    <w:basedOn w:val="Normal"/>
    <w:qFormat/>
    <w:rsid w:val="0027176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7176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7176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7176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7176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7176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7176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7176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7176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7176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176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7176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71767"/>
    <w:pPr>
      <w:numPr>
        <w:numId w:val="0"/>
      </w:numPr>
    </w:pPr>
    <w:rPr>
      <w:b w:val="0"/>
      <w:i/>
    </w:rPr>
  </w:style>
  <w:style w:type="paragraph" w:customStyle="1" w:styleId="Undervedl-tittel">
    <w:name w:val="Undervedl-tittel"/>
    <w:basedOn w:val="Normal"/>
    <w:next w:val="Normal"/>
    <w:rsid w:val="0027176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1767"/>
    <w:pPr>
      <w:numPr>
        <w:numId w:val="0"/>
      </w:numPr>
      <w:outlineLvl w:val="9"/>
    </w:pPr>
  </w:style>
  <w:style w:type="paragraph" w:customStyle="1" w:styleId="v-Overskrift2">
    <w:name w:val="v-Overskrift 2"/>
    <w:basedOn w:val="Overskrift2"/>
    <w:next w:val="Normal"/>
    <w:rsid w:val="0027176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7176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71767"/>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27176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7176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71767"/>
    <w:pPr>
      <w:keepNext/>
      <w:keepLines/>
      <w:spacing w:before="720"/>
      <w:jc w:val="center"/>
    </w:pPr>
    <w:rPr>
      <w:rFonts w:ascii="Times" w:hAnsi="Times"/>
      <w:b/>
      <w:noProof/>
      <w:sz w:val="56"/>
    </w:rPr>
  </w:style>
  <w:style w:type="paragraph" w:customStyle="1" w:styleId="i-sesjon">
    <w:name w:val="i-sesjon"/>
    <w:basedOn w:val="Normal"/>
    <w:next w:val="Normal"/>
    <w:rsid w:val="00271767"/>
    <w:pPr>
      <w:jc w:val="center"/>
    </w:pPr>
    <w:rPr>
      <w:rFonts w:ascii="Times" w:hAnsi="Times"/>
      <w:b/>
      <w:noProof/>
      <w:sz w:val="28"/>
    </w:rPr>
  </w:style>
  <w:style w:type="paragraph" w:customStyle="1" w:styleId="i-mtit">
    <w:name w:val="i-mtit"/>
    <w:basedOn w:val="Normal"/>
    <w:next w:val="Normal"/>
    <w:rsid w:val="0027176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71767"/>
    <w:pPr>
      <w:numPr>
        <w:ilvl w:val="5"/>
        <w:numId w:val="34"/>
      </w:numPr>
    </w:pPr>
    <w:rPr>
      <w:rFonts w:ascii="Arial" w:hAnsi="Arial"/>
    </w:rPr>
  </w:style>
  <w:style w:type="character" w:customStyle="1" w:styleId="Overskrift2Tegn">
    <w:name w:val="Overskrift 2 Tegn"/>
    <w:link w:val="Overskrift2"/>
    <w:rsid w:val="00271767"/>
    <w:rPr>
      <w:rFonts w:ascii="Arial" w:eastAsia="Times New Roman" w:hAnsi="Arial"/>
      <w:b/>
      <w:spacing w:val="4"/>
      <w:sz w:val="28"/>
    </w:rPr>
  </w:style>
  <w:style w:type="paragraph" w:customStyle="1" w:styleId="tabell-tittel">
    <w:name w:val="tabell-tittel"/>
    <w:basedOn w:val="Normal"/>
    <w:next w:val="Normal"/>
    <w:rsid w:val="00271767"/>
    <w:pPr>
      <w:keepNext/>
      <w:keepLines/>
      <w:numPr>
        <w:ilvl w:val="6"/>
        <w:numId w:val="34"/>
      </w:numPr>
      <w:spacing w:before="240"/>
    </w:pPr>
    <w:rPr>
      <w:rFonts w:ascii="Arial" w:hAnsi="Arial"/>
    </w:rPr>
  </w:style>
  <w:style w:type="character" w:customStyle="1" w:styleId="Overskrift3Tegn">
    <w:name w:val="Overskrift 3 Tegn"/>
    <w:link w:val="Overskrift3"/>
    <w:rsid w:val="00271767"/>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271767"/>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271767"/>
    <w:rPr>
      <w:rFonts w:ascii="Arial" w:eastAsia="Times New Roman" w:hAnsi="Arial"/>
      <w:i/>
      <w:sz w:val="24"/>
    </w:rPr>
  </w:style>
  <w:style w:type="paragraph" w:customStyle="1" w:styleId="avsnitt-tittel">
    <w:name w:val="avsnitt-tittel"/>
    <w:basedOn w:val="Normal"/>
    <w:next w:val="Normal"/>
    <w:rsid w:val="00271767"/>
    <w:pPr>
      <w:keepNext/>
      <w:keepLines/>
      <w:spacing w:before="360" w:after="60"/>
    </w:pPr>
    <w:rPr>
      <w:rFonts w:ascii="Arial" w:hAnsi="Arial"/>
      <w:sz w:val="26"/>
    </w:rPr>
  </w:style>
  <w:style w:type="paragraph" w:styleId="Liste">
    <w:name w:val="List"/>
    <w:basedOn w:val="Normal"/>
    <w:rsid w:val="00271767"/>
    <w:pPr>
      <w:numPr>
        <w:numId w:val="19"/>
      </w:numPr>
      <w:spacing w:line="240" w:lineRule="auto"/>
      <w:contextualSpacing/>
    </w:pPr>
  </w:style>
  <w:style w:type="paragraph" w:styleId="Liste2">
    <w:name w:val="List 2"/>
    <w:basedOn w:val="Normal"/>
    <w:rsid w:val="00271767"/>
    <w:pPr>
      <w:numPr>
        <w:ilvl w:val="1"/>
        <w:numId w:val="19"/>
      </w:numPr>
      <w:spacing w:after="0"/>
    </w:pPr>
  </w:style>
  <w:style w:type="paragraph" w:styleId="Liste3">
    <w:name w:val="List 3"/>
    <w:basedOn w:val="Normal"/>
    <w:rsid w:val="00271767"/>
    <w:pPr>
      <w:numPr>
        <w:ilvl w:val="2"/>
        <w:numId w:val="19"/>
      </w:numPr>
      <w:spacing w:after="0"/>
    </w:pPr>
    <w:rPr>
      <w:spacing w:val="0"/>
    </w:rPr>
  </w:style>
  <w:style w:type="paragraph" w:styleId="Liste4">
    <w:name w:val="List 4"/>
    <w:basedOn w:val="Normal"/>
    <w:rsid w:val="00271767"/>
    <w:pPr>
      <w:numPr>
        <w:ilvl w:val="3"/>
        <w:numId w:val="19"/>
      </w:numPr>
      <w:spacing w:after="0"/>
    </w:pPr>
    <w:rPr>
      <w:spacing w:val="0"/>
    </w:rPr>
  </w:style>
  <w:style w:type="paragraph" w:styleId="Liste5">
    <w:name w:val="List 5"/>
    <w:basedOn w:val="Normal"/>
    <w:rsid w:val="00271767"/>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71767"/>
    <w:pPr>
      <w:numPr>
        <w:numId w:val="1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71767"/>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71767"/>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71767"/>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271767"/>
    <w:pPr>
      <w:keepNext/>
      <w:keepLines/>
      <w:spacing w:before="360"/>
    </w:pPr>
    <w:rPr>
      <w:rFonts w:ascii="Arial" w:hAnsi="Arial"/>
      <w:b/>
      <w:sz w:val="28"/>
    </w:rPr>
  </w:style>
  <w:style w:type="character" w:customStyle="1" w:styleId="UndertittelTegn">
    <w:name w:val="Undertittel Tegn"/>
    <w:link w:val="Undertittel"/>
    <w:rsid w:val="00271767"/>
    <w:rPr>
      <w:rFonts w:ascii="Arial" w:eastAsia="Times New Roman" w:hAnsi="Arial"/>
      <w:b/>
      <w:spacing w:val="4"/>
      <w:sz w:val="28"/>
    </w:rPr>
  </w:style>
  <w:style w:type="paragraph" w:styleId="Nummerertliste5">
    <w:name w:val="List Number 5"/>
    <w:basedOn w:val="Normal"/>
    <w:rsid w:val="00271767"/>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271767"/>
    <w:pPr>
      <w:numPr>
        <w:numId w:val="27"/>
      </w:numPr>
      <w:tabs>
        <w:tab w:val="left" w:pos="397"/>
      </w:tabs>
      <w:ind w:left="397" w:hanging="397"/>
    </w:pPr>
  </w:style>
  <w:style w:type="paragraph" w:customStyle="1" w:styleId="Listebombe2">
    <w:name w:val="Liste bombe 2"/>
    <w:basedOn w:val="Liste2"/>
    <w:qFormat/>
    <w:rsid w:val="00271767"/>
    <w:pPr>
      <w:numPr>
        <w:ilvl w:val="0"/>
        <w:numId w:val="28"/>
      </w:numPr>
      <w:ind w:left="794" w:hanging="397"/>
    </w:pPr>
  </w:style>
  <w:style w:type="paragraph" w:customStyle="1" w:styleId="Listebombe3">
    <w:name w:val="Liste bombe 3"/>
    <w:basedOn w:val="Liste3"/>
    <w:qFormat/>
    <w:rsid w:val="00271767"/>
    <w:pPr>
      <w:numPr>
        <w:ilvl w:val="0"/>
        <w:numId w:val="29"/>
      </w:numPr>
      <w:ind w:left="1191" w:hanging="397"/>
    </w:pPr>
  </w:style>
  <w:style w:type="paragraph" w:customStyle="1" w:styleId="Listebombe4">
    <w:name w:val="Liste bombe 4"/>
    <w:basedOn w:val="Liste4"/>
    <w:qFormat/>
    <w:rsid w:val="00271767"/>
    <w:pPr>
      <w:numPr>
        <w:ilvl w:val="0"/>
        <w:numId w:val="30"/>
      </w:numPr>
      <w:ind w:left="1588" w:hanging="397"/>
    </w:pPr>
  </w:style>
  <w:style w:type="paragraph" w:customStyle="1" w:styleId="Listebombe5">
    <w:name w:val="Liste bombe 5"/>
    <w:basedOn w:val="Liste5"/>
    <w:qFormat/>
    <w:rsid w:val="00271767"/>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1767"/>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71767"/>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71767"/>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71767"/>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71767"/>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71767"/>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71767"/>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71767"/>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71767"/>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71767"/>
    <w:pPr>
      <w:numPr>
        <w:ilvl w:val="4"/>
        <w:numId w:val="26"/>
      </w:numPr>
      <w:spacing w:after="0"/>
    </w:pPr>
  </w:style>
  <w:style w:type="paragraph" w:customStyle="1" w:styleId="opplisting2">
    <w:name w:val="opplisting 2"/>
    <w:basedOn w:val="Normal"/>
    <w:qFormat/>
    <w:rsid w:val="00271767"/>
    <w:pPr>
      <w:spacing w:after="0"/>
      <w:ind w:left="397"/>
    </w:pPr>
    <w:rPr>
      <w:spacing w:val="0"/>
      <w:lang w:val="en-US"/>
    </w:rPr>
  </w:style>
  <w:style w:type="paragraph" w:customStyle="1" w:styleId="opplisting3">
    <w:name w:val="opplisting 3"/>
    <w:basedOn w:val="Normal"/>
    <w:qFormat/>
    <w:rsid w:val="00271767"/>
    <w:pPr>
      <w:spacing w:after="0"/>
      <w:ind w:left="794"/>
    </w:pPr>
    <w:rPr>
      <w:spacing w:val="0"/>
    </w:rPr>
  </w:style>
  <w:style w:type="paragraph" w:customStyle="1" w:styleId="opplisting4">
    <w:name w:val="opplisting 4"/>
    <w:basedOn w:val="Normal"/>
    <w:qFormat/>
    <w:rsid w:val="00271767"/>
    <w:pPr>
      <w:spacing w:after="0"/>
      <w:ind w:left="1191"/>
    </w:pPr>
    <w:rPr>
      <w:spacing w:val="0"/>
    </w:rPr>
  </w:style>
  <w:style w:type="paragraph" w:customStyle="1" w:styleId="opplisting5">
    <w:name w:val="opplisting 5"/>
    <w:basedOn w:val="Normal"/>
    <w:qFormat/>
    <w:rsid w:val="00271767"/>
    <w:pPr>
      <w:spacing w:after="0"/>
      <w:ind w:left="1588"/>
    </w:pPr>
    <w:rPr>
      <w:spacing w:val="0"/>
    </w:rPr>
  </w:style>
  <w:style w:type="paragraph" w:customStyle="1" w:styleId="friliste">
    <w:name w:val="friliste"/>
    <w:basedOn w:val="Normal"/>
    <w:qFormat/>
    <w:rsid w:val="00271767"/>
    <w:pPr>
      <w:tabs>
        <w:tab w:val="left" w:pos="397"/>
      </w:tabs>
      <w:spacing w:after="0"/>
      <w:ind w:left="397" w:hanging="397"/>
    </w:pPr>
    <w:rPr>
      <w:spacing w:val="0"/>
    </w:rPr>
  </w:style>
  <w:style w:type="paragraph" w:customStyle="1" w:styleId="friliste2">
    <w:name w:val="friliste 2"/>
    <w:basedOn w:val="Normal"/>
    <w:qFormat/>
    <w:rsid w:val="00271767"/>
    <w:pPr>
      <w:tabs>
        <w:tab w:val="left" w:pos="794"/>
      </w:tabs>
      <w:spacing w:after="0"/>
      <w:ind w:left="794" w:hanging="397"/>
    </w:pPr>
    <w:rPr>
      <w:spacing w:val="0"/>
    </w:rPr>
  </w:style>
  <w:style w:type="paragraph" w:customStyle="1" w:styleId="friliste3">
    <w:name w:val="friliste 3"/>
    <w:basedOn w:val="Normal"/>
    <w:qFormat/>
    <w:rsid w:val="00271767"/>
    <w:pPr>
      <w:tabs>
        <w:tab w:val="left" w:pos="1191"/>
      </w:tabs>
      <w:spacing w:after="0"/>
      <w:ind w:left="1191" w:hanging="397"/>
    </w:pPr>
    <w:rPr>
      <w:spacing w:val="0"/>
    </w:rPr>
  </w:style>
  <w:style w:type="paragraph" w:customStyle="1" w:styleId="friliste4">
    <w:name w:val="friliste 4"/>
    <w:basedOn w:val="Normal"/>
    <w:qFormat/>
    <w:rsid w:val="00271767"/>
    <w:pPr>
      <w:tabs>
        <w:tab w:val="left" w:pos="1588"/>
      </w:tabs>
      <w:spacing w:after="0"/>
      <w:ind w:left="1588" w:hanging="397"/>
    </w:pPr>
    <w:rPr>
      <w:spacing w:val="0"/>
    </w:rPr>
  </w:style>
  <w:style w:type="paragraph" w:customStyle="1" w:styleId="friliste5">
    <w:name w:val="friliste 5"/>
    <w:basedOn w:val="Normal"/>
    <w:qFormat/>
    <w:rsid w:val="0027176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71767"/>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71767"/>
    <w:pPr>
      <w:numPr>
        <w:numId w:val="25"/>
      </w:numPr>
    </w:pPr>
  </w:style>
  <w:style w:type="paragraph" w:customStyle="1" w:styleId="avsnitt-undertittel">
    <w:name w:val="avsnitt-undertittel"/>
    <w:basedOn w:val="Normal"/>
    <w:next w:val="Normal"/>
    <w:rsid w:val="0027176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71767"/>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71767"/>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71767"/>
    <w:pPr>
      <w:numPr>
        <w:numId w:val="25"/>
      </w:numPr>
    </w:pPr>
  </w:style>
  <w:style w:type="paragraph" w:customStyle="1" w:styleId="avsnitt-under-undertittel">
    <w:name w:val="avsnitt-under-undertittel"/>
    <w:basedOn w:val="Normal"/>
    <w:next w:val="Normal"/>
    <w:rsid w:val="00271767"/>
    <w:pPr>
      <w:keepNext/>
      <w:keepLines/>
      <w:spacing w:before="360" w:line="240" w:lineRule="auto"/>
    </w:pPr>
    <w:rPr>
      <w:rFonts w:eastAsia="Batang"/>
      <w:i/>
      <w:spacing w:val="0"/>
      <w:szCs w:val="20"/>
    </w:rPr>
  </w:style>
  <w:style w:type="paragraph" w:customStyle="1" w:styleId="blokksit">
    <w:name w:val="blokksit"/>
    <w:basedOn w:val="Normal"/>
    <w:qFormat/>
    <w:rsid w:val="0027176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71767"/>
    <w:pPr>
      <w:spacing w:before="180" w:after="0"/>
    </w:pPr>
    <w:rPr>
      <w:rFonts w:ascii="Times" w:hAnsi="Times"/>
      <w:i/>
    </w:rPr>
  </w:style>
  <w:style w:type="paragraph" w:customStyle="1" w:styleId="l-ledd">
    <w:name w:val="l-ledd"/>
    <w:basedOn w:val="Normal"/>
    <w:qFormat/>
    <w:rsid w:val="00271767"/>
    <w:pPr>
      <w:spacing w:after="0"/>
      <w:ind w:firstLine="397"/>
    </w:pPr>
    <w:rPr>
      <w:rFonts w:ascii="Times" w:hAnsi="Times"/>
    </w:rPr>
  </w:style>
  <w:style w:type="paragraph" w:customStyle="1" w:styleId="l-tit-endr-paragraf">
    <w:name w:val="l-tit-endr-paragraf"/>
    <w:basedOn w:val="Normal"/>
    <w:qFormat/>
    <w:rsid w:val="0027176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271767"/>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71767"/>
    <w:rPr>
      <w:rFonts w:ascii="Times New Roman" w:eastAsia="Times New Roman" w:hAnsi="Times New Roman"/>
      <w:spacing w:val="4"/>
      <w:sz w:val="20"/>
    </w:rPr>
  </w:style>
  <w:style w:type="character" w:customStyle="1" w:styleId="DatoTegn">
    <w:name w:val="Dato Tegn"/>
    <w:link w:val="Dato0"/>
    <w:rsid w:val="00271767"/>
    <w:rPr>
      <w:rFonts w:ascii="Times New Roman" w:eastAsia="Times New Roman" w:hAnsi="Times New Roman"/>
      <w:spacing w:val="4"/>
      <w:sz w:val="24"/>
    </w:rPr>
  </w:style>
  <w:style w:type="character" w:styleId="Fotnotereferanse">
    <w:name w:val="footnote reference"/>
    <w:rsid w:val="00271767"/>
    <w:rPr>
      <w:vertAlign w:val="superscript"/>
    </w:rPr>
  </w:style>
  <w:style w:type="character" w:customStyle="1" w:styleId="gjennomstreket">
    <w:name w:val="gjennomstreket"/>
    <w:uiPriority w:val="1"/>
    <w:rsid w:val="00271767"/>
    <w:rPr>
      <w:strike/>
      <w:dstrike w:val="0"/>
    </w:rPr>
  </w:style>
  <w:style w:type="character" w:customStyle="1" w:styleId="halvfet0">
    <w:name w:val="halvfet"/>
    <w:rsid w:val="00271767"/>
    <w:rPr>
      <w:b/>
    </w:rPr>
  </w:style>
  <w:style w:type="character" w:styleId="Hyperkobling">
    <w:name w:val="Hyperlink"/>
    <w:uiPriority w:val="99"/>
    <w:unhideWhenUsed/>
    <w:rsid w:val="00271767"/>
    <w:rPr>
      <w:color w:val="0000FF"/>
      <w:u w:val="single"/>
    </w:rPr>
  </w:style>
  <w:style w:type="character" w:customStyle="1" w:styleId="kursiv">
    <w:name w:val="kursiv"/>
    <w:rsid w:val="00271767"/>
    <w:rPr>
      <w:i/>
    </w:rPr>
  </w:style>
  <w:style w:type="character" w:customStyle="1" w:styleId="l-endring">
    <w:name w:val="l-endring"/>
    <w:rsid w:val="0027176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71767"/>
  </w:style>
  <w:style w:type="character" w:styleId="Plassholdertekst">
    <w:name w:val="Placeholder Text"/>
    <w:uiPriority w:val="99"/>
    <w:rsid w:val="00271767"/>
    <w:rPr>
      <w:color w:val="808080"/>
    </w:rPr>
  </w:style>
  <w:style w:type="character" w:customStyle="1" w:styleId="regular">
    <w:name w:val="regular"/>
    <w:uiPriority w:val="1"/>
    <w:qFormat/>
    <w:rsid w:val="0027176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271767"/>
    <w:rPr>
      <w:vertAlign w:val="superscript"/>
    </w:rPr>
  </w:style>
  <w:style w:type="character" w:customStyle="1" w:styleId="skrift-senket">
    <w:name w:val="skrift-senket"/>
    <w:rsid w:val="00271767"/>
    <w:rPr>
      <w:vertAlign w:val="subscript"/>
    </w:rPr>
  </w:style>
  <w:style w:type="character" w:customStyle="1" w:styleId="SluttnotetekstTegn">
    <w:name w:val="Sluttnotetekst Tegn"/>
    <w:link w:val="Sluttnotetekst"/>
    <w:uiPriority w:val="99"/>
    <w:semiHidden/>
    <w:rsid w:val="00271767"/>
    <w:rPr>
      <w:rFonts w:ascii="Times New Roman" w:eastAsia="Times New Roman" w:hAnsi="Times New Roman"/>
      <w:spacing w:val="4"/>
      <w:sz w:val="20"/>
      <w:szCs w:val="20"/>
    </w:rPr>
  </w:style>
  <w:style w:type="character" w:customStyle="1" w:styleId="sperret0">
    <w:name w:val="sperret"/>
    <w:rsid w:val="00271767"/>
    <w:rPr>
      <w:spacing w:val="30"/>
    </w:rPr>
  </w:style>
  <w:style w:type="character" w:customStyle="1" w:styleId="SterktsitatTegn">
    <w:name w:val="Sterkt sitat Tegn"/>
    <w:link w:val="Sterktsitat"/>
    <w:uiPriority w:val="30"/>
    <w:rsid w:val="00271767"/>
    <w:rPr>
      <w:rFonts w:ascii="Times New Roman" w:eastAsia="Times New Roman" w:hAnsi="Times New Roman"/>
      <w:b/>
      <w:bCs/>
      <w:i/>
      <w:iCs/>
      <w:color w:val="4F81BD"/>
      <w:spacing w:val="4"/>
      <w:sz w:val="24"/>
    </w:rPr>
  </w:style>
  <w:style w:type="character" w:customStyle="1" w:styleId="Stikkord">
    <w:name w:val="Stikkord"/>
    <w:rsid w:val="00271767"/>
    <w:rPr>
      <w:color w:val="0000FF"/>
    </w:rPr>
  </w:style>
  <w:style w:type="character" w:customStyle="1" w:styleId="stikkord0">
    <w:name w:val="stikkord"/>
    <w:uiPriority w:val="99"/>
  </w:style>
  <w:style w:type="character" w:styleId="Sterk">
    <w:name w:val="Strong"/>
    <w:uiPriority w:val="22"/>
    <w:qFormat/>
    <w:rsid w:val="00271767"/>
    <w:rPr>
      <w:b/>
      <w:bCs/>
    </w:rPr>
  </w:style>
  <w:style w:type="character" w:customStyle="1" w:styleId="TopptekstTegn">
    <w:name w:val="Topptekst Tegn"/>
    <w:link w:val="Topptekst"/>
    <w:rsid w:val="00271767"/>
    <w:rPr>
      <w:rFonts w:ascii="Times New Roman" w:eastAsia="Times New Roman" w:hAnsi="Times New Roman"/>
      <w:sz w:val="20"/>
    </w:rPr>
  </w:style>
  <w:style w:type="character" w:customStyle="1" w:styleId="UnderskriftTegn">
    <w:name w:val="Underskrift Tegn"/>
    <w:link w:val="Underskrift"/>
    <w:uiPriority w:val="99"/>
    <w:rsid w:val="00271767"/>
    <w:rPr>
      <w:rFonts w:ascii="Times New Roman" w:eastAsia="Times New Roman" w:hAnsi="Times New Roman"/>
      <w:spacing w:val="4"/>
      <w:sz w:val="24"/>
    </w:rPr>
  </w:style>
  <w:style w:type="paragraph" w:styleId="Topptekst">
    <w:name w:val="header"/>
    <w:basedOn w:val="Normal"/>
    <w:link w:val="TopptekstTegn"/>
    <w:rsid w:val="0027176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71767"/>
    <w:rPr>
      <w:rFonts w:ascii="UniCentury Old Style" w:hAnsi="UniCentury Old Style" w:cs="UniCentury Old Style"/>
      <w:color w:val="000000"/>
      <w:w w:val="0"/>
      <w:sz w:val="20"/>
      <w:szCs w:val="20"/>
    </w:rPr>
  </w:style>
  <w:style w:type="paragraph" w:styleId="Bunntekst">
    <w:name w:val="footer"/>
    <w:basedOn w:val="Normal"/>
    <w:link w:val="BunntekstTegn"/>
    <w:rsid w:val="00271767"/>
    <w:pPr>
      <w:tabs>
        <w:tab w:val="center" w:pos="4153"/>
        <w:tab w:val="right" w:pos="8306"/>
      </w:tabs>
    </w:pPr>
    <w:rPr>
      <w:sz w:val="20"/>
    </w:rPr>
  </w:style>
  <w:style w:type="character" w:customStyle="1" w:styleId="BunntekstTegn1">
    <w:name w:val="Bunntekst Tegn1"/>
    <w:basedOn w:val="Standardskriftforavsnitt"/>
    <w:uiPriority w:val="99"/>
    <w:semiHidden/>
    <w:rsid w:val="00271767"/>
    <w:rPr>
      <w:rFonts w:ascii="UniCentury Old Style" w:hAnsi="UniCentury Old Style" w:cs="UniCentury Old Style"/>
      <w:color w:val="000000"/>
      <w:w w:val="0"/>
      <w:sz w:val="20"/>
      <w:szCs w:val="20"/>
    </w:rPr>
  </w:style>
  <w:style w:type="character" w:customStyle="1" w:styleId="Overskrift6Tegn">
    <w:name w:val="Overskrift 6 Tegn"/>
    <w:link w:val="Overskrift6"/>
    <w:rsid w:val="00271767"/>
    <w:rPr>
      <w:rFonts w:ascii="Arial" w:eastAsia="Times New Roman" w:hAnsi="Arial"/>
      <w:i/>
      <w:spacing w:val="4"/>
    </w:rPr>
  </w:style>
  <w:style w:type="character" w:customStyle="1" w:styleId="Overskrift7Tegn">
    <w:name w:val="Overskrift 7 Tegn"/>
    <w:link w:val="Overskrift7"/>
    <w:rsid w:val="00271767"/>
    <w:rPr>
      <w:rFonts w:ascii="Arial" w:eastAsia="Times New Roman" w:hAnsi="Arial"/>
      <w:spacing w:val="4"/>
      <w:sz w:val="24"/>
    </w:rPr>
  </w:style>
  <w:style w:type="character" w:customStyle="1" w:styleId="Overskrift8Tegn">
    <w:name w:val="Overskrift 8 Tegn"/>
    <w:link w:val="Overskrift8"/>
    <w:rsid w:val="00271767"/>
    <w:rPr>
      <w:rFonts w:ascii="Arial" w:eastAsia="Times New Roman" w:hAnsi="Arial"/>
      <w:i/>
      <w:spacing w:val="4"/>
      <w:sz w:val="24"/>
    </w:rPr>
  </w:style>
  <w:style w:type="character" w:customStyle="1" w:styleId="Overskrift9Tegn">
    <w:name w:val="Overskrift 9 Tegn"/>
    <w:link w:val="Overskrift9"/>
    <w:rsid w:val="00271767"/>
    <w:rPr>
      <w:rFonts w:ascii="Arial" w:eastAsia="Times New Roman" w:hAnsi="Arial"/>
      <w:i/>
      <w:spacing w:val="4"/>
      <w:sz w:val="18"/>
    </w:rPr>
  </w:style>
  <w:style w:type="table" w:customStyle="1" w:styleId="Tabell-VM">
    <w:name w:val="Tabell-VM"/>
    <w:basedOn w:val="Tabelltemaer"/>
    <w:uiPriority w:val="99"/>
    <w:qFormat/>
    <w:rsid w:val="0027176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717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176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717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176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71767"/>
    <w:pPr>
      <w:tabs>
        <w:tab w:val="right" w:leader="dot" w:pos="8306"/>
      </w:tabs>
    </w:pPr>
    <w:rPr>
      <w:spacing w:val="0"/>
    </w:rPr>
  </w:style>
  <w:style w:type="paragraph" w:styleId="INNH2">
    <w:name w:val="toc 2"/>
    <w:basedOn w:val="Normal"/>
    <w:next w:val="Normal"/>
    <w:rsid w:val="00271767"/>
    <w:pPr>
      <w:tabs>
        <w:tab w:val="right" w:leader="dot" w:pos="8306"/>
      </w:tabs>
      <w:ind w:left="200"/>
    </w:pPr>
    <w:rPr>
      <w:spacing w:val="0"/>
    </w:rPr>
  </w:style>
  <w:style w:type="paragraph" w:styleId="INNH3">
    <w:name w:val="toc 3"/>
    <w:basedOn w:val="Normal"/>
    <w:next w:val="Normal"/>
    <w:rsid w:val="00271767"/>
    <w:pPr>
      <w:tabs>
        <w:tab w:val="right" w:leader="dot" w:pos="8306"/>
      </w:tabs>
      <w:ind w:left="400"/>
    </w:pPr>
    <w:rPr>
      <w:spacing w:val="0"/>
    </w:rPr>
  </w:style>
  <w:style w:type="paragraph" w:styleId="INNH4">
    <w:name w:val="toc 4"/>
    <w:basedOn w:val="Normal"/>
    <w:next w:val="Normal"/>
    <w:rsid w:val="00271767"/>
    <w:pPr>
      <w:tabs>
        <w:tab w:val="right" w:leader="dot" w:pos="8306"/>
      </w:tabs>
      <w:ind w:left="600"/>
    </w:pPr>
    <w:rPr>
      <w:spacing w:val="0"/>
    </w:rPr>
  </w:style>
  <w:style w:type="paragraph" w:styleId="INNH5">
    <w:name w:val="toc 5"/>
    <w:basedOn w:val="Normal"/>
    <w:next w:val="Normal"/>
    <w:rsid w:val="00271767"/>
    <w:pPr>
      <w:tabs>
        <w:tab w:val="right" w:leader="dot" w:pos="8306"/>
      </w:tabs>
      <w:ind w:left="800"/>
    </w:pPr>
    <w:rPr>
      <w:spacing w:val="0"/>
    </w:rPr>
  </w:style>
  <w:style w:type="character" w:styleId="Merknadsreferanse">
    <w:name w:val="annotation reference"/>
    <w:rsid w:val="00271767"/>
    <w:rPr>
      <w:sz w:val="16"/>
    </w:rPr>
  </w:style>
  <w:style w:type="paragraph" w:styleId="Merknadstekst">
    <w:name w:val="annotation text"/>
    <w:basedOn w:val="Normal"/>
    <w:link w:val="MerknadstekstTegn"/>
    <w:rsid w:val="00271767"/>
    <w:rPr>
      <w:spacing w:val="0"/>
      <w:sz w:val="20"/>
    </w:rPr>
  </w:style>
  <w:style w:type="character" w:customStyle="1" w:styleId="MerknadstekstTegn">
    <w:name w:val="Merknadstekst Tegn"/>
    <w:link w:val="Merknadstekst"/>
    <w:rsid w:val="00271767"/>
    <w:rPr>
      <w:rFonts w:ascii="Times New Roman" w:eastAsia="Times New Roman" w:hAnsi="Times New Roman"/>
      <w:sz w:val="20"/>
    </w:rPr>
  </w:style>
  <w:style w:type="paragraph" w:styleId="Punktliste">
    <w:name w:val="List Bullet"/>
    <w:basedOn w:val="Normal"/>
    <w:rsid w:val="00271767"/>
    <w:pPr>
      <w:spacing w:after="0"/>
      <w:ind w:left="284" w:hanging="284"/>
    </w:pPr>
  </w:style>
  <w:style w:type="paragraph" w:styleId="Punktliste2">
    <w:name w:val="List Bullet 2"/>
    <w:basedOn w:val="Normal"/>
    <w:rsid w:val="00271767"/>
    <w:pPr>
      <w:spacing w:after="0"/>
      <w:ind w:left="568" w:hanging="284"/>
    </w:pPr>
  </w:style>
  <w:style w:type="paragraph" w:styleId="Punktliste3">
    <w:name w:val="List Bullet 3"/>
    <w:basedOn w:val="Normal"/>
    <w:rsid w:val="00271767"/>
    <w:pPr>
      <w:spacing w:after="0"/>
      <w:ind w:left="851" w:hanging="284"/>
    </w:pPr>
  </w:style>
  <w:style w:type="paragraph" w:styleId="Punktliste4">
    <w:name w:val="List Bullet 4"/>
    <w:basedOn w:val="Normal"/>
    <w:rsid w:val="00271767"/>
    <w:pPr>
      <w:spacing w:after="0"/>
      <w:ind w:left="1135" w:hanging="284"/>
    </w:pPr>
    <w:rPr>
      <w:spacing w:val="0"/>
    </w:rPr>
  </w:style>
  <w:style w:type="paragraph" w:styleId="Punktliste5">
    <w:name w:val="List Bullet 5"/>
    <w:basedOn w:val="Normal"/>
    <w:rsid w:val="00271767"/>
    <w:pPr>
      <w:spacing w:after="0"/>
      <w:ind w:left="1418" w:hanging="284"/>
    </w:pPr>
    <w:rPr>
      <w:spacing w:val="0"/>
    </w:rPr>
  </w:style>
  <w:style w:type="table" w:customStyle="1" w:styleId="StandardTabell">
    <w:name w:val="StandardTabell"/>
    <w:basedOn w:val="Vanligtabell"/>
    <w:uiPriority w:val="99"/>
    <w:qFormat/>
    <w:rsid w:val="0027176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7176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176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71767"/>
    <w:pPr>
      <w:spacing w:after="0" w:line="240" w:lineRule="auto"/>
      <w:ind w:left="240" w:hanging="240"/>
    </w:pPr>
  </w:style>
  <w:style w:type="paragraph" w:styleId="Indeks2">
    <w:name w:val="index 2"/>
    <w:basedOn w:val="Normal"/>
    <w:next w:val="Normal"/>
    <w:autoRedefine/>
    <w:uiPriority w:val="99"/>
    <w:semiHidden/>
    <w:unhideWhenUsed/>
    <w:rsid w:val="00271767"/>
    <w:pPr>
      <w:spacing w:after="0" w:line="240" w:lineRule="auto"/>
      <w:ind w:left="480" w:hanging="240"/>
    </w:pPr>
  </w:style>
  <w:style w:type="paragraph" w:styleId="Indeks3">
    <w:name w:val="index 3"/>
    <w:basedOn w:val="Normal"/>
    <w:next w:val="Normal"/>
    <w:autoRedefine/>
    <w:uiPriority w:val="99"/>
    <w:semiHidden/>
    <w:unhideWhenUsed/>
    <w:rsid w:val="00271767"/>
    <w:pPr>
      <w:spacing w:after="0" w:line="240" w:lineRule="auto"/>
      <w:ind w:left="720" w:hanging="240"/>
    </w:pPr>
  </w:style>
  <w:style w:type="paragraph" w:styleId="Indeks4">
    <w:name w:val="index 4"/>
    <w:basedOn w:val="Normal"/>
    <w:next w:val="Normal"/>
    <w:autoRedefine/>
    <w:uiPriority w:val="99"/>
    <w:semiHidden/>
    <w:unhideWhenUsed/>
    <w:rsid w:val="00271767"/>
    <w:pPr>
      <w:spacing w:after="0" w:line="240" w:lineRule="auto"/>
      <w:ind w:left="960" w:hanging="240"/>
    </w:pPr>
  </w:style>
  <w:style w:type="paragraph" w:styleId="Indeks5">
    <w:name w:val="index 5"/>
    <w:basedOn w:val="Normal"/>
    <w:next w:val="Normal"/>
    <w:autoRedefine/>
    <w:uiPriority w:val="99"/>
    <w:semiHidden/>
    <w:unhideWhenUsed/>
    <w:rsid w:val="00271767"/>
    <w:pPr>
      <w:spacing w:after="0" w:line="240" w:lineRule="auto"/>
      <w:ind w:left="1200" w:hanging="240"/>
    </w:pPr>
  </w:style>
  <w:style w:type="paragraph" w:styleId="Indeks6">
    <w:name w:val="index 6"/>
    <w:basedOn w:val="Normal"/>
    <w:next w:val="Normal"/>
    <w:autoRedefine/>
    <w:uiPriority w:val="99"/>
    <w:semiHidden/>
    <w:unhideWhenUsed/>
    <w:rsid w:val="00271767"/>
    <w:pPr>
      <w:spacing w:after="0" w:line="240" w:lineRule="auto"/>
      <w:ind w:left="1440" w:hanging="240"/>
    </w:pPr>
  </w:style>
  <w:style w:type="paragraph" w:styleId="Indeks7">
    <w:name w:val="index 7"/>
    <w:basedOn w:val="Normal"/>
    <w:next w:val="Normal"/>
    <w:autoRedefine/>
    <w:uiPriority w:val="99"/>
    <w:semiHidden/>
    <w:unhideWhenUsed/>
    <w:rsid w:val="00271767"/>
    <w:pPr>
      <w:spacing w:after="0" w:line="240" w:lineRule="auto"/>
      <w:ind w:left="1680" w:hanging="240"/>
    </w:pPr>
  </w:style>
  <w:style w:type="paragraph" w:styleId="Indeks8">
    <w:name w:val="index 8"/>
    <w:basedOn w:val="Normal"/>
    <w:next w:val="Normal"/>
    <w:autoRedefine/>
    <w:uiPriority w:val="99"/>
    <w:semiHidden/>
    <w:unhideWhenUsed/>
    <w:rsid w:val="00271767"/>
    <w:pPr>
      <w:spacing w:after="0" w:line="240" w:lineRule="auto"/>
      <w:ind w:left="1920" w:hanging="240"/>
    </w:pPr>
  </w:style>
  <w:style w:type="paragraph" w:styleId="Indeks9">
    <w:name w:val="index 9"/>
    <w:basedOn w:val="Normal"/>
    <w:next w:val="Normal"/>
    <w:autoRedefine/>
    <w:uiPriority w:val="99"/>
    <w:semiHidden/>
    <w:unhideWhenUsed/>
    <w:rsid w:val="00271767"/>
    <w:pPr>
      <w:spacing w:after="0" w:line="240" w:lineRule="auto"/>
      <w:ind w:left="2160" w:hanging="240"/>
    </w:pPr>
  </w:style>
  <w:style w:type="paragraph" w:styleId="INNH6">
    <w:name w:val="toc 6"/>
    <w:basedOn w:val="Normal"/>
    <w:next w:val="Normal"/>
    <w:autoRedefine/>
    <w:uiPriority w:val="39"/>
    <w:semiHidden/>
    <w:unhideWhenUsed/>
    <w:rsid w:val="00271767"/>
    <w:pPr>
      <w:spacing w:after="100"/>
      <w:ind w:left="1200"/>
    </w:pPr>
  </w:style>
  <w:style w:type="paragraph" w:styleId="INNH7">
    <w:name w:val="toc 7"/>
    <w:basedOn w:val="Normal"/>
    <w:next w:val="Normal"/>
    <w:autoRedefine/>
    <w:uiPriority w:val="39"/>
    <w:semiHidden/>
    <w:unhideWhenUsed/>
    <w:rsid w:val="00271767"/>
    <w:pPr>
      <w:spacing w:after="100"/>
      <w:ind w:left="1440"/>
    </w:pPr>
  </w:style>
  <w:style w:type="paragraph" w:styleId="INNH8">
    <w:name w:val="toc 8"/>
    <w:basedOn w:val="Normal"/>
    <w:next w:val="Normal"/>
    <w:autoRedefine/>
    <w:uiPriority w:val="39"/>
    <w:semiHidden/>
    <w:unhideWhenUsed/>
    <w:rsid w:val="00271767"/>
    <w:pPr>
      <w:spacing w:after="100"/>
      <w:ind w:left="1680"/>
    </w:pPr>
  </w:style>
  <w:style w:type="paragraph" w:styleId="INNH9">
    <w:name w:val="toc 9"/>
    <w:basedOn w:val="Normal"/>
    <w:next w:val="Normal"/>
    <w:autoRedefine/>
    <w:uiPriority w:val="39"/>
    <w:semiHidden/>
    <w:unhideWhenUsed/>
    <w:rsid w:val="00271767"/>
    <w:pPr>
      <w:spacing w:after="100"/>
      <w:ind w:left="1920"/>
    </w:pPr>
  </w:style>
  <w:style w:type="paragraph" w:styleId="Vanliginnrykk">
    <w:name w:val="Normal Indent"/>
    <w:basedOn w:val="Normal"/>
    <w:uiPriority w:val="99"/>
    <w:semiHidden/>
    <w:unhideWhenUsed/>
    <w:rsid w:val="00271767"/>
    <w:pPr>
      <w:ind w:left="708"/>
    </w:pPr>
  </w:style>
  <w:style w:type="paragraph" w:styleId="Stikkordregisteroverskrift">
    <w:name w:val="index heading"/>
    <w:basedOn w:val="Normal"/>
    <w:next w:val="Indeks1"/>
    <w:uiPriority w:val="99"/>
    <w:semiHidden/>
    <w:unhideWhenUsed/>
    <w:rsid w:val="00271767"/>
    <w:rPr>
      <w:rFonts w:ascii="Cambria" w:hAnsi="Cambria" w:cs="Times New Roman"/>
      <w:b/>
      <w:bCs/>
    </w:rPr>
  </w:style>
  <w:style w:type="paragraph" w:styleId="Bildetekst">
    <w:name w:val="caption"/>
    <w:basedOn w:val="Normal"/>
    <w:next w:val="Normal"/>
    <w:uiPriority w:val="35"/>
    <w:semiHidden/>
    <w:unhideWhenUsed/>
    <w:qFormat/>
    <w:rsid w:val="0027176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71767"/>
    <w:pPr>
      <w:spacing w:after="0"/>
    </w:pPr>
  </w:style>
  <w:style w:type="paragraph" w:styleId="Konvoluttadresse">
    <w:name w:val="envelope address"/>
    <w:basedOn w:val="Normal"/>
    <w:uiPriority w:val="99"/>
    <w:semiHidden/>
    <w:unhideWhenUsed/>
    <w:rsid w:val="0027176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71767"/>
  </w:style>
  <w:style w:type="character" w:styleId="Sluttnotereferanse">
    <w:name w:val="endnote reference"/>
    <w:uiPriority w:val="99"/>
    <w:semiHidden/>
    <w:unhideWhenUsed/>
    <w:rsid w:val="00271767"/>
    <w:rPr>
      <w:vertAlign w:val="superscript"/>
    </w:rPr>
  </w:style>
  <w:style w:type="paragraph" w:styleId="Sluttnotetekst">
    <w:name w:val="endnote text"/>
    <w:basedOn w:val="Normal"/>
    <w:link w:val="SluttnotetekstTegn"/>
    <w:uiPriority w:val="99"/>
    <w:semiHidden/>
    <w:unhideWhenUsed/>
    <w:rsid w:val="00271767"/>
    <w:pPr>
      <w:spacing w:after="0" w:line="240" w:lineRule="auto"/>
    </w:pPr>
    <w:rPr>
      <w:sz w:val="20"/>
      <w:szCs w:val="20"/>
    </w:rPr>
  </w:style>
  <w:style w:type="character" w:customStyle="1" w:styleId="SluttnotetekstTegn1">
    <w:name w:val="Sluttnotetekst Tegn1"/>
    <w:basedOn w:val="Standardskriftforavsnitt"/>
    <w:uiPriority w:val="99"/>
    <w:semiHidden/>
    <w:rsid w:val="0027176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71767"/>
    <w:pPr>
      <w:spacing w:after="0"/>
      <w:ind w:left="240" w:hanging="240"/>
    </w:pPr>
  </w:style>
  <w:style w:type="paragraph" w:styleId="Makrotekst">
    <w:name w:val="macro"/>
    <w:link w:val="MakrotekstTegn"/>
    <w:uiPriority w:val="99"/>
    <w:semiHidden/>
    <w:unhideWhenUsed/>
    <w:rsid w:val="0027176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71767"/>
    <w:rPr>
      <w:rFonts w:ascii="Consolas" w:eastAsia="Times New Roman" w:hAnsi="Consolas"/>
      <w:spacing w:val="4"/>
    </w:rPr>
  </w:style>
  <w:style w:type="paragraph" w:styleId="Kildelisteoverskrift">
    <w:name w:val="toa heading"/>
    <w:basedOn w:val="Normal"/>
    <w:next w:val="Normal"/>
    <w:uiPriority w:val="99"/>
    <w:semiHidden/>
    <w:unhideWhenUsed/>
    <w:rsid w:val="00271767"/>
    <w:pPr>
      <w:spacing w:before="120"/>
    </w:pPr>
    <w:rPr>
      <w:rFonts w:ascii="Cambria" w:hAnsi="Cambria" w:cs="Times New Roman"/>
      <w:b/>
      <w:bCs/>
      <w:szCs w:val="24"/>
    </w:rPr>
  </w:style>
  <w:style w:type="paragraph" w:styleId="Tittel">
    <w:name w:val="Title"/>
    <w:basedOn w:val="Normal"/>
    <w:next w:val="Normal"/>
    <w:link w:val="TittelTegn"/>
    <w:uiPriority w:val="10"/>
    <w:qFormat/>
    <w:rsid w:val="0027176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7176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71767"/>
    <w:pPr>
      <w:spacing w:after="0" w:line="240" w:lineRule="auto"/>
      <w:ind w:left="4252"/>
    </w:pPr>
  </w:style>
  <w:style w:type="character" w:customStyle="1" w:styleId="HilsenTegn">
    <w:name w:val="Hilsen Tegn"/>
    <w:link w:val="Hilsen"/>
    <w:uiPriority w:val="99"/>
    <w:semiHidden/>
    <w:rsid w:val="00271767"/>
    <w:rPr>
      <w:rFonts w:ascii="Times New Roman" w:eastAsia="Times New Roman" w:hAnsi="Times New Roman"/>
      <w:spacing w:val="4"/>
      <w:sz w:val="24"/>
    </w:rPr>
  </w:style>
  <w:style w:type="paragraph" w:styleId="Underskrift">
    <w:name w:val="Signature"/>
    <w:basedOn w:val="Normal"/>
    <w:link w:val="UnderskriftTegn"/>
    <w:uiPriority w:val="99"/>
    <w:unhideWhenUsed/>
    <w:rsid w:val="00271767"/>
    <w:pPr>
      <w:spacing w:after="0" w:line="240" w:lineRule="auto"/>
      <w:ind w:left="4252"/>
    </w:pPr>
  </w:style>
  <w:style w:type="character" w:customStyle="1" w:styleId="UnderskriftTegn1">
    <w:name w:val="Underskrift Tegn1"/>
    <w:basedOn w:val="Standardskriftforavsnitt"/>
    <w:uiPriority w:val="99"/>
    <w:semiHidden/>
    <w:rsid w:val="00271767"/>
    <w:rPr>
      <w:rFonts w:ascii="Times New Roman" w:eastAsia="Times New Roman" w:hAnsi="Times New Roman"/>
      <w:spacing w:val="4"/>
      <w:sz w:val="24"/>
    </w:rPr>
  </w:style>
  <w:style w:type="paragraph" w:styleId="Liste-forts">
    <w:name w:val="List Continue"/>
    <w:basedOn w:val="Normal"/>
    <w:uiPriority w:val="99"/>
    <w:semiHidden/>
    <w:unhideWhenUsed/>
    <w:rsid w:val="00271767"/>
    <w:pPr>
      <w:ind w:left="283"/>
      <w:contextualSpacing/>
    </w:pPr>
  </w:style>
  <w:style w:type="paragraph" w:styleId="Liste-forts2">
    <w:name w:val="List Continue 2"/>
    <w:basedOn w:val="Normal"/>
    <w:uiPriority w:val="99"/>
    <w:semiHidden/>
    <w:unhideWhenUsed/>
    <w:rsid w:val="00271767"/>
    <w:pPr>
      <w:ind w:left="566"/>
      <w:contextualSpacing/>
    </w:pPr>
  </w:style>
  <w:style w:type="paragraph" w:styleId="Liste-forts3">
    <w:name w:val="List Continue 3"/>
    <w:basedOn w:val="Normal"/>
    <w:uiPriority w:val="99"/>
    <w:semiHidden/>
    <w:unhideWhenUsed/>
    <w:rsid w:val="00271767"/>
    <w:pPr>
      <w:ind w:left="849"/>
      <w:contextualSpacing/>
    </w:pPr>
  </w:style>
  <w:style w:type="paragraph" w:styleId="Liste-forts4">
    <w:name w:val="List Continue 4"/>
    <w:basedOn w:val="Normal"/>
    <w:uiPriority w:val="99"/>
    <w:semiHidden/>
    <w:unhideWhenUsed/>
    <w:rsid w:val="00271767"/>
    <w:pPr>
      <w:ind w:left="1132"/>
      <w:contextualSpacing/>
    </w:pPr>
  </w:style>
  <w:style w:type="paragraph" w:styleId="Liste-forts5">
    <w:name w:val="List Continue 5"/>
    <w:basedOn w:val="Normal"/>
    <w:uiPriority w:val="99"/>
    <w:semiHidden/>
    <w:unhideWhenUsed/>
    <w:rsid w:val="00271767"/>
    <w:pPr>
      <w:ind w:left="1415"/>
      <w:contextualSpacing/>
    </w:pPr>
  </w:style>
  <w:style w:type="paragraph" w:styleId="Meldingshode">
    <w:name w:val="Message Header"/>
    <w:basedOn w:val="Normal"/>
    <w:link w:val="MeldingshodeTegn"/>
    <w:uiPriority w:val="99"/>
    <w:semiHidden/>
    <w:unhideWhenUsed/>
    <w:rsid w:val="002717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7176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71767"/>
  </w:style>
  <w:style w:type="character" w:customStyle="1" w:styleId="InnledendehilsenTegn">
    <w:name w:val="Innledende hilsen Tegn"/>
    <w:link w:val="Innledendehilsen"/>
    <w:uiPriority w:val="99"/>
    <w:semiHidden/>
    <w:rsid w:val="00271767"/>
    <w:rPr>
      <w:rFonts w:ascii="Times New Roman" w:eastAsia="Times New Roman" w:hAnsi="Times New Roman"/>
      <w:spacing w:val="4"/>
      <w:sz w:val="24"/>
    </w:rPr>
  </w:style>
  <w:style w:type="paragraph" w:styleId="Dato0">
    <w:name w:val="Date"/>
    <w:basedOn w:val="Normal"/>
    <w:next w:val="Normal"/>
    <w:link w:val="DatoTegn"/>
    <w:rsid w:val="00271767"/>
  </w:style>
  <w:style w:type="character" w:customStyle="1" w:styleId="DatoTegn1">
    <w:name w:val="Dato Tegn1"/>
    <w:basedOn w:val="Standardskriftforavsnitt"/>
    <w:uiPriority w:val="99"/>
    <w:semiHidden/>
    <w:rsid w:val="0027176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71767"/>
    <w:pPr>
      <w:spacing w:after="0" w:line="240" w:lineRule="auto"/>
    </w:pPr>
  </w:style>
  <w:style w:type="character" w:customStyle="1" w:styleId="NotatoverskriftTegn">
    <w:name w:val="Notatoverskrift Tegn"/>
    <w:link w:val="Notatoverskrift"/>
    <w:uiPriority w:val="99"/>
    <w:semiHidden/>
    <w:rsid w:val="00271767"/>
    <w:rPr>
      <w:rFonts w:ascii="Times New Roman" w:eastAsia="Times New Roman" w:hAnsi="Times New Roman"/>
      <w:spacing w:val="4"/>
      <w:sz w:val="24"/>
    </w:rPr>
  </w:style>
  <w:style w:type="paragraph" w:styleId="Blokktekst">
    <w:name w:val="Block Text"/>
    <w:basedOn w:val="Normal"/>
    <w:uiPriority w:val="99"/>
    <w:semiHidden/>
    <w:unhideWhenUsed/>
    <w:rsid w:val="0027176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71767"/>
    <w:rPr>
      <w:color w:val="800080"/>
      <w:u w:val="single"/>
    </w:rPr>
  </w:style>
  <w:style w:type="character" w:styleId="Utheving">
    <w:name w:val="Emphasis"/>
    <w:uiPriority w:val="20"/>
    <w:qFormat/>
    <w:rsid w:val="00271767"/>
    <w:rPr>
      <w:i/>
      <w:iCs/>
    </w:rPr>
  </w:style>
  <w:style w:type="paragraph" w:styleId="Dokumentkart">
    <w:name w:val="Document Map"/>
    <w:basedOn w:val="Normal"/>
    <w:link w:val="DokumentkartTegn"/>
    <w:uiPriority w:val="99"/>
    <w:semiHidden/>
    <w:rsid w:val="00271767"/>
    <w:pPr>
      <w:shd w:val="clear" w:color="auto" w:fill="000080"/>
    </w:pPr>
    <w:rPr>
      <w:rFonts w:ascii="Tahoma" w:hAnsi="Tahoma" w:cs="Tahoma"/>
    </w:rPr>
  </w:style>
  <w:style w:type="character" w:customStyle="1" w:styleId="DokumentkartTegn">
    <w:name w:val="Dokumentkart Tegn"/>
    <w:link w:val="Dokumentkart"/>
    <w:uiPriority w:val="99"/>
    <w:semiHidden/>
    <w:rsid w:val="0027176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71767"/>
    <w:rPr>
      <w:rFonts w:ascii="Courier New" w:hAnsi="Courier New" w:cs="Courier New"/>
      <w:sz w:val="20"/>
    </w:rPr>
  </w:style>
  <w:style w:type="character" w:customStyle="1" w:styleId="RentekstTegn">
    <w:name w:val="Ren tekst Tegn"/>
    <w:link w:val="Rentekst"/>
    <w:uiPriority w:val="99"/>
    <w:semiHidden/>
    <w:rsid w:val="0027176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71767"/>
    <w:pPr>
      <w:spacing w:after="0" w:line="240" w:lineRule="auto"/>
    </w:pPr>
  </w:style>
  <w:style w:type="character" w:customStyle="1" w:styleId="E-postsignaturTegn">
    <w:name w:val="E-postsignatur Tegn"/>
    <w:link w:val="E-postsignatur"/>
    <w:uiPriority w:val="99"/>
    <w:semiHidden/>
    <w:rsid w:val="00271767"/>
    <w:rPr>
      <w:rFonts w:ascii="Times New Roman" w:eastAsia="Times New Roman" w:hAnsi="Times New Roman"/>
      <w:spacing w:val="4"/>
      <w:sz w:val="24"/>
    </w:rPr>
  </w:style>
  <w:style w:type="paragraph" w:styleId="NormalWeb">
    <w:name w:val="Normal (Web)"/>
    <w:basedOn w:val="Normal"/>
    <w:uiPriority w:val="99"/>
    <w:semiHidden/>
    <w:unhideWhenUsed/>
    <w:rsid w:val="00271767"/>
    <w:rPr>
      <w:szCs w:val="24"/>
    </w:rPr>
  </w:style>
  <w:style w:type="character" w:styleId="HTML-akronym">
    <w:name w:val="HTML Acronym"/>
    <w:uiPriority w:val="99"/>
    <w:semiHidden/>
    <w:unhideWhenUsed/>
    <w:rsid w:val="00271767"/>
  </w:style>
  <w:style w:type="paragraph" w:styleId="HTML-adresse">
    <w:name w:val="HTML Address"/>
    <w:basedOn w:val="Normal"/>
    <w:link w:val="HTML-adresseTegn"/>
    <w:uiPriority w:val="99"/>
    <w:semiHidden/>
    <w:unhideWhenUsed/>
    <w:rsid w:val="00271767"/>
    <w:pPr>
      <w:spacing w:after="0" w:line="240" w:lineRule="auto"/>
    </w:pPr>
    <w:rPr>
      <w:i/>
      <w:iCs/>
    </w:rPr>
  </w:style>
  <w:style w:type="character" w:customStyle="1" w:styleId="HTML-adresseTegn">
    <w:name w:val="HTML-adresse Tegn"/>
    <w:link w:val="HTML-adresse"/>
    <w:uiPriority w:val="99"/>
    <w:semiHidden/>
    <w:rsid w:val="00271767"/>
    <w:rPr>
      <w:rFonts w:ascii="Times New Roman" w:eastAsia="Times New Roman" w:hAnsi="Times New Roman"/>
      <w:i/>
      <w:iCs/>
      <w:spacing w:val="4"/>
      <w:sz w:val="24"/>
    </w:rPr>
  </w:style>
  <w:style w:type="character" w:styleId="HTML-sitat">
    <w:name w:val="HTML Cite"/>
    <w:uiPriority w:val="99"/>
    <w:semiHidden/>
    <w:unhideWhenUsed/>
    <w:rsid w:val="00271767"/>
    <w:rPr>
      <w:i/>
      <w:iCs/>
    </w:rPr>
  </w:style>
  <w:style w:type="character" w:styleId="HTML-kode">
    <w:name w:val="HTML Code"/>
    <w:uiPriority w:val="99"/>
    <w:semiHidden/>
    <w:unhideWhenUsed/>
    <w:rsid w:val="00271767"/>
    <w:rPr>
      <w:rFonts w:ascii="Consolas" w:hAnsi="Consolas"/>
      <w:sz w:val="20"/>
      <w:szCs w:val="20"/>
    </w:rPr>
  </w:style>
  <w:style w:type="character" w:styleId="HTML-definisjon">
    <w:name w:val="HTML Definition"/>
    <w:uiPriority w:val="99"/>
    <w:semiHidden/>
    <w:unhideWhenUsed/>
    <w:rsid w:val="00271767"/>
    <w:rPr>
      <w:i/>
      <w:iCs/>
    </w:rPr>
  </w:style>
  <w:style w:type="character" w:styleId="HTML-tastatur">
    <w:name w:val="HTML Keyboard"/>
    <w:uiPriority w:val="99"/>
    <w:semiHidden/>
    <w:unhideWhenUsed/>
    <w:rsid w:val="00271767"/>
    <w:rPr>
      <w:rFonts w:ascii="Consolas" w:hAnsi="Consolas"/>
      <w:sz w:val="20"/>
      <w:szCs w:val="20"/>
    </w:rPr>
  </w:style>
  <w:style w:type="paragraph" w:styleId="HTML-forhndsformatert">
    <w:name w:val="HTML Preformatted"/>
    <w:basedOn w:val="Normal"/>
    <w:link w:val="HTML-forhndsformatertTegn"/>
    <w:uiPriority w:val="99"/>
    <w:semiHidden/>
    <w:unhideWhenUsed/>
    <w:rsid w:val="0027176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71767"/>
    <w:rPr>
      <w:rFonts w:ascii="Consolas" w:eastAsia="Times New Roman" w:hAnsi="Consolas"/>
      <w:spacing w:val="4"/>
      <w:sz w:val="20"/>
      <w:szCs w:val="20"/>
    </w:rPr>
  </w:style>
  <w:style w:type="character" w:styleId="HTML-eksempel">
    <w:name w:val="HTML Sample"/>
    <w:uiPriority w:val="99"/>
    <w:semiHidden/>
    <w:unhideWhenUsed/>
    <w:rsid w:val="00271767"/>
    <w:rPr>
      <w:rFonts w:ascii="Consolas" w:hAnsi="Consolas"/>
      <w:sz w:val="24"/>
      <w:szCs w:val="24"/>
    </w:rPr>
  </w:style>
  <w:style w:type="character" w:styleId="HTML-skrivemaskin">
    <w:name w:val="HTML Typewriter"/>
    <w:uiPriority w:val="99"/>
    <w:semiHidden/>
    <w:unhideWhenUsed/>
    <w:rsid w:val="00271767"/>
    <w:rPr>
      <w:rFonts w:ascii="Consolas" w:hAnsi="Consolas"/>
      <w:sz w:val="20"/>
      <w:szCs w:val="20"/>
    </w:rPr>
  </w:style>
  <w:style w:type="character" w:styleId="HTML-variabel">
    <w:name w:val="HTML Variable"/>
    <w:uiPriority w:val="99"/>
    <w:semiHidden/>
    <w:unhideWhenUsed/>
    <w:rsid w:val="00271767"/>
    <w:rPr>
      <w:i/>
      <w:iCs/>
    </w:rPr>
  </w:style>
  <w:style w:type="paragraph" w:styleId="Kommentaremne">
    <w:name w:val="annotation subject"/>
    <w:basedOn w:val="Merknadstekst"/>
    <w:next w:val="Merknadstekst"/>
    <w:link w:val="KommentaremneTegn"/>
    <w:uiPriority w:val="99"/>
    <w:semiHidden/>
    <w:unhideWhenUsed/>
    <w:rsid w:val="00271767"/>
    <w:pPr>
      <w:spacing w:line="240" w:lineRule="auto"/>
    </w:pPr>
    <w:rPr>
      <w:b/>
      <w:bCs/>
      <w:spacing w:val="4"/>
      <w:szCs w:val="20"/>
    </w:rPr>
  </w:style>
  <w:style w:type="character" w:customStyle="1" w:styleId="KommentaremneTegn">
    <w:name w:val="Kommentaremne Tegn"/>
    <w:link w:val="Kommentaremne"/>
    <w:uiPriority w:val="99"/>
    <w:semiHidden/>
    <w:rsid w:val="0027176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7176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71767"/>
    <w:rPr>
      <w:rFonts w:ascii="Tahoma" w:eastAsia="Times New Roman" w:hAnsi="Tahoma" w:cs="Tahoma"/>
      <w:spacing w:val="4"/>
      <w:sz w:val="16"/>
      <w:szCs w:val="16"/>
    </w:rPr>
  </w:style>
  <w:style w:type="table" w:styleId="Tabellrutenett">
    <w:name w:val="Table Grid"/>
    <w:basedOn w:val="Vanligtabell"/>
    <w:uiPriority w:val="59"/>
    <w:rsid w:val="0027176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176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7176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71767"/>
    <w:rPr>
      <w:rFonts w:ascii="Times New Roman" w:eastAsia="Times New Roman" w:hAnsi="Times New Roman"/>
      <w:i/>
      <w:iCs/>
      <w:color w:val="4472C4" w:themeColor="accent1"/>
      <w:spacing w:val="4"/>
      <w:sz w:val="24"/>
    </w:rPr>
  </w:style>
  <w:style w:type="character" w:styleId="Svakutheving">
    <w:name w:val="Subtle Emphasis"/>
    <w:uiPriority w:val="19"/>
    <w:qFormat/>
    <w:rsid w:val="00271767"/>
    <w:rPr>
      <w:i/>
      <w:iCs/>
      <w:color w:val="808080"/>
    </w:rPr>
  </w:style>
  <w:style w:type="character" w:styleId="Sterkutheving">
    <w:name w:val="Intense Emphasis"/>
    <w:uiPriority w:val="21"/>
    <w:qFormat/>
    <w:rsid w:val="00271767"/>
    <w:rPr>
      <w:b/>
      <w:bCs/>
      <w:i/>
      <w:iCs/>
      <w:color w:val="4F81BD"/>
    </w:rPr>
  </w:style>
  <w:style w:type="character" w:styleId="Svakreferanse">
    <w:name w:val="Subtle Reference"/>
    <w:uiPriority w:val="31"/>
    <w:qFormat/>
    <w:rsid w:val="00271767"/>
    <w:rPr>
      <w:smallCaps/>
      <w:color w:val="C0504D"/>
      <w:u w:val="single"/>
    </w:rPr>
  </w:style>
  <w:style w:type="character" w:styleId="Sterkreferanse">
    <w:name w:val="Intense Reference"/>
    <w:uiPriority w:val="32"/>
    <w:qFormat/>
    <w:rsid w:val="00271767"/>
    <w:rPr>
      <w:b/>
      <w:bCs/>
      <w:smallCaps/>
      <w:color w:val="C0504D"/>
      <w:spacing w:val="5"/>
      <w:u w:val="single"/>
    </w:rPr>
  </w:style>
  <w:style w:type="character" w:styleId="Boktittel">
    <w:name w:val="Book Title"/>
    <w:uiPriority w:val="33"/>
    <w:qFormat/>
    <w:rsid w:val="00271767"/>
    <w:rPr>
      <w:b/>
      <w:bCs/>
      <w:smallCaps/>
      <w:spacing w:val="5"/>
    </w:rPr>
  </w:style>
  <w:style w:type="paragraph" w:styleId="Bibliografi">
    <w:name w:val="Bibliography"/>
    <w:basedOn w:val="Normal"/>
    <w:next w:val="Normal"/>
    <w:uiPriority w:val="37"/>
    <w:semiHidden/>
    <w:unhideWhenUsed/>
    <w:rsid w:val="00271767"/>
  </w:style>
  <w:style w:type="paragraph" w:styleId="Overskriftforinnholdsfortegnelse">
    <w:name w:val="TOC Heading"/>
    <w:basedOn w:val="Overskrift1"/>
    <w:next w:val="Normal"/>
    <w:uiPriority w:val="39"/>
    <w:semiHidden/>
    <w:unhideWhenUsed/>
    <w:qFormat/>
    <w:rsid w:val="0027176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71767"/>
    <w:pPr>
      <w:numPr>
        <w:numId w:val="16"/>
      </w:numPr>
    </w:pPr>
  </w:style>
  <w:style w:type="numbering" w:customStyle="1" w:styleId="NrListeStil">
    <w:name w:val="NrListeStil"/>
    <w:uiPriority w:val="99"/>
    <w:rsid w:val="00271767"/>
    <w:pPr>
      <w:numPr>
        <w:numId w:val="17"/>
      </w:numPr>
    </w:pPr>
  </w:style>
  <w:style w:type="numbering" w:customStyle="1" w:styleId="RomListeStil">
    <w:name w:val="RomListeStil"/>
    <w:uiPriority w:val="99"/>
    <w:rsid w:val="00271767"/>
    <w:pPr>
      <w:numPr>
        <w:numId w:val="18"/>
      </w:numPr>
    </w:pPr>
  </w:style>
  <w:style w:type="numbering" w:customStyle="1" w:styleId="StrekListeStil">
    <w:name w:val="StrekListeStil"/>
    <w:uiPriority w:val="99"/>
    <w:rsid w:val="00271767"/>
    <w:pPr>
      <w:numPr>
        <w:numId w:val="19"/>
      </w:numPr>
    </w:pPr>
  </w:style>
  <w:style w:type="numbering" w:customStyle="1" w:styleId="OpplistingListeStil">
    <w:name w:val="OpplistingListeStil"/>
    <w:uiPriority w:val="99"/>
    <w:rsid w:val="00271767"/>
    <w:pPr>
      <w:numPr>
        <w:numId w:val="20"/>
      </w:numPr>
    </w:pPr>
  </w:style>
  <w:style w:type="numbering" w:customStyle="1" w:styleId="l-NummerertListeStil">
    <w:name w:val="l-NummerertListeStil"/>
    <w:uiPriority w:val="99"/>
    <w:rsid w:val="00271767"/>
    <w:pPr>
      <w:numPr>
        <w:numId w:val="21"/>
      </w:numPr>
    </w:pPr>
  </w:style>
  <w:style w:type="numbering" w:customStyle="1" w:styleId="l-AlfaListeStil">
    <w:name w:val="l-AlfaListeStil"/>
    <w:uiPriority w:val="99"/>
    <w:rsid w:val="00271767"/>
    <w:pPr>
      <w:numPr>
        <w:numId w:val="22"/>
      </w:numPr>
    </w:pPr>
  </w:style>
  <w:style w:type="numbering" w:customStyle="1" w:styleId="OverskrifterListeStil">
    <w:name w:val="OverskrifterListeStil"/>
    <w:uiPriority w:val="99"/>
    <w:rsid w:val="00271767"/>
    <w:pPr>
      <w:numPr>
        <w:numId w:val="23"/>
      </w:numPr>
    </w:pPr>
  </w:style>
  <w:style w:type="numbering" w:customStyle="1" w:styleId="l-ListeStilMal">
    <w:name w:val="l-ListeStilMal"/>
    <w:uiPriority w:val="99"/>
    <w:rsid w:val="00271767"/>
    <w:pPr>
      <w:numPr>
        <w:numId w:val="24"/>
      </w:numPr>
    </w:pPr>
  </w:style>
  <w:style w:type="paragraph" w:styleId="Avsenderadresse">
    <w:name w:val="envelope return"/>
    <w:basedOn w:val="Normal"/>
    <w:uiPriority w:val="99"/>
    <w:semiHidden/>
    <w:unhideWhenUsed/>
    <w:rsid w:val="0027176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71767"/>
  </w:style>
  <w:style w:type="character" w:customStyle="1" w:styleId="BrdtekstTegn">
    <w:name w:val="Brødtekst Tegn"/>
    <w:link w:val="Brdtekst"/>
    <w:semiHidden/>
    <w:rsid w:val="0027176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71767"/>
    <w:pPr>
      <w:ind w:firstLine="360"/>
    </w:pPr>
  </w:style>
  <w:style w:type="character" w:customStyle="1" w:styleId="Brdtekst-frsteinnrykkTegn">
    <w:name w:val="Brødtekst - første innrykk Tegn"/>
    <w:link w:val="Brdtekst-frsteinnrykk"/>
    <w:uiPriority w:val="99"/>
    <w:semiHidden/>
    <w:rsid w:val="0027176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71767"/>
    <w:pPr>
      <w:ind w:left="283"/>
    </w:pPr>
  </w:style>
  <w:style w:type="character" w:customStyle="1" w:styleId="BrdtekstinnrykkTegn">
    <w:name w:val="Brødtekstinnrykk Tegn"/>
    <w:link w:val="Brdtekstinnrykk"/>
    <w:uiPriority w:val="99"/>
    <w:semiHidden/>
    <w:rsid w:val="0027176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71767"/>
    <w:pPr>
      <w:ind w:left="360" w:firstLine="360"/>
    </w:pPr>
  </w:style>
  <w:style w:type="character" w:customStyle="1" w:styleId="Brdtekst-frsteinnrykk2Tegn">
    <w:name w:val="Brødtekst - første innrykk 2 Tegn"/>
    <w:link w:val="Brdtekst-frsteinnrykk2"/>
    <w:uiPriority w:val="99"/>
    <w:semiHidden/>
    <w:rsid w:val="0027176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71767"/>
    <w:pPr>
      <w:spacing w:line="480" w:lineRule="auto"/>
    </w:pPr>
  </w:style>
  <w:style w:type="character" w:customStyle="1" w:styleId="Brdtekst2Tegn">
    <w:name w:val="Brødtekst 2 Tegn"/>
    <w:link w:val="Brdtekst2"/>
    <w:uiPriority w:val="99"/>
    <w:semiHidden/>
    <w:rsid w:val="0027176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71767"/>
    <w:rPr>
      <w:sz w:val="16"/>
      <w:szCs w:val="16"/>
    </w:rPr>
  </w:style>
  <w:style w:type="character" w:customStyle="1" w:styleId="Brdtekst3Tegn">
    <w:name w:val="Brødtekst 3 Tegn"/>
    <w:link w:val="Brdtekst3"/>
    <w:uiPriority w:val="99"/>
    <w:semiHidden/>
    <w:rsid w:val="0027176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71767"/>
    <w:pPr>
      <w:spacing w:line="480" w:lineRule="auto"/>
      <w:ind w:left="283"/>
    </w:pPr>
  </w:style>
  <w:style w:type="character" w:customStyle="1" w:styleId="Brdtekstinnrykk2Tegn">
    <w:name w:val="Brødtekstinnrykk 2 Tegn"/>
    <w:link w:val="Brdtekstinnrykk2"/>
    <w:uiPriority w:val="99"/>
    <w:semiHidden/>
    <w:rsid w:val="0027176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71767"/>
    <w:pPr>
      <w:ind w:left="283"/>
    </w:pPr>
    <w:rPr>
      <w:sz w:val="16"/>
      <w:szCs w:val="16"/>
    </w:rPr>
  </w:style>
  <w:style w:type="character" w:customStyle="1" w:styleId="Brdtekstinnrykk3Tegn">
    <w:name w:val="Brødtekstinnrykk 3 Tegn"/>
    <w:link w:val="Brdtekstinnrykk3"/>
    <w:uiPriority w:val="99"/>
    <w:semiHidden/>
    <w:rsid w:val="00271767"/>
    <w:rPr>
      <w:rFonts w:ascii="Times New Roman" w:eastAsia="Times New Roman" w:hAnsi="Times New Roman"/>
      <w:spacing w:val="4"/>
      <w:sz w:val="16"/>
      <w:szCs w:val="16"/>
    </w:rPr>
  </w:style>
  <w:style w:type="paragraph" w:customStyle="1" w:styleId="Sammendrag">
    <w:name w:val="Sammendrag"/>
    <w:basedOn w:val="Overskrift1"/>
    <w:qFormat/>
    <w:rsid w:val="00271767"/>
    <w:pPr>
      <w:numPr>
        <w:numId w:val="0"/>
      </w:numPr>
    </w:pPr>
  </w:style>
  <w:style w:type="paragraph" w:customStyle="1" w:styleId="TrykkeriMerknad">
    <w:name w:val="TrykkeriMerknad"/>
    <w:basedOn w:val="Normal"/>
    <w:qFormat/>
    <w:rsid w:val="00271767"/>
    <w:pPr>
      <w:spacing w:before="60"/>
    </w:pPr>
    <w:rPr>
      <w:rFonts w:ascii="Arial" w:hAnsi="Arial"/>
      <w:color w:val="943634"/>
      <w:sz w:val="26"/>
    </w:rPr>
  </w:style>
  <w:style w:type="paragraph" w:customStyle="1" w:styleId="ForfatterMerknad">
    <w:name w:val="ForfatterMerknad"/>
    <w:basedOn w:val="TrykkeriMerknad"/>
    <w:qFormat/>
    <w:rsid w:val="00271767"/>
    <w:pPr>
      <w:shd w:val="clear" w:color="auto" w:fill="FFFF99"/>
      <w:spacing w:line="240" w:lineRule="auto"/>
    </w:pPr>
    <w:rPr>
      <w:color w:val="632423"/>
    </w:rPr>
  </w:style>
  <w:style w:type="paragraph" w:customStyle="1" w:styleId="tblRad">
    <w:name w:val="tblRad"/>
    <w:rsid w:val="0027176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1767"/>
  </w:style>
  <w:style w:type="paragraph" w:customStyle="1" w:styleId="tbl2LinjeSumBold">
    <w:name w:val="tbl2LinjeSumBold"/>
    <w:basedOn w:val="tblRad"/>
    <w:rsid w:val="00271767"/>
    <w:rPr>
      <w:b/>
    </w:rPr>
  </w:style>
  <w:style w:type="paragraph" w:customStyle="1" w:styleId="tblDelsum1">
    <w:name w:val="tblDelsum1"/>
    <w:basedOn w:val="tblRad"/>
    <w:rsid w:val="00271767"/>
    <w:rPr>
      <w:i/>
    </w:rPr>
  </w:style>
  <w:style w:type="paragraph" w:customStyle="1" w:styleId="tblDelsum1-Kapittel">
    <w:name w:val="tblDelsum1 - Kapittel"/>
    <w:basedOn w:val="tblDelsum1"/>
    <w:rsid w:val="00271767"/>
    <w:pPr>
      <w:keepNext w:val="0"/>
    </w:pPr>
  </w:style>
  <w:style w:type="paragraph" w:customStyle="1" w:styleId="tblDelsum2">
    <w:name w:val="tblDelsum2"/>
    <w:basedOn w:val="tblRad"/>
    <w:rsid w:val="00271767"/>
    <w:rPr>
      <w:b/>
      <w:i/>
    </w:rPr>
  </w:style>
  <w:style w:type="paragraph" w:customStyle="1" w:styleId="tblDelsum2-Kapittel">
    <w:name w:val="tblDelsum2 - Kapittel"/>
    <w:basedOn w:val="tblDelsum2"/>
    <w:rsid w:val="00271767"/>
    <w:pPr>
      <w:keepNext w:val="0"/>
    </w:pPr>
  </w:style>
  <w:style w:type="paragraph" w:customStyle="1" w:styleId="tblTabelloverskrift">
    <w:name w:val="tblTabelloverskrift"/>
    <w:rsid w:val="0027176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1767"/>
    <w:pPr>
      <w:spacing w:after="0"/>
      <w:jc w:val="right"/>
    </w:pPr>
    <w:rPr>
      <w:b w:val="0"/>
      <w:caps w:val="0"/>
      <w:sz w:val="16"/>
    </w:rPr>
  </w:style>
  <w:style w:type="paragraph" w:customStyle="1" w:styleId="tblKategoriOverskrift">
    <w:name w:val="tblKategoriOverskrift"/>
    <w:basedOn w:val="tblRad"/>
    <w:rsid w:val="00271767"/>
    <w:pPr>
      <w:spacing w:before="120"/>
    </w:pPr>
    <w:rPr>
      <w:b/>
    </w:rPr>
  </w:style>
  <w:style w:type="paragraph" w:customStyle="1" w:styleId="tblKolonneoverskrift">
    <w:name w:val="tblKolonneoverskrift"/>
    <w:basedOn w:val="Normal"/>
    <w:rsid w:val="0027176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1767"/>
    <w:pPr>
      <w:spacing w:after="360"/>
      <w:jc w:val="center"/>
    </w:pPr>
    <w:rPr>
      <w:b w:val="0"/>
      <w:caps w:val="0"/>
    </w:rPr>
  </w:style>
  <w:style w:type="paragraph" w:customStyle="1" w:styleId="tblKolonneoverskrift-Vedtak">
    <w:name w:val="tblKolonneoverskrift - Vedtak"/>
    <w:basedOn w:val="tblTabelloverskrift-Vedtak"/>
    <w:rsid w:val="00271767"/>
    <w:pPr>
      <w:spacing w:after="0"/>
    </w:pPr>
  </w:style>
  <w:style w:type="paragraph" w:customStyle="1" w:styleId="tblOverskrift-Vedtak">
    <w:name w:val="tblOverskrift - Vedtak"/>
    <w:basedOn w:val="tblRad"/>
    <w:rsid w:val="00271767"/>
    <w:pPr>
      <w:spacing w:before="360"/>
      <w:jc w:val="center"/>
    </w:pPr>
  </w:style>
  <w:style w:type="paragraph" w:customStyle="1" w:styleId="tblRadBold">
    <w:name w:val="tblRadBold"/>
    <w:basedOn w:val="tblRad"/>
    <w:rsid w:val="00271767"/>
    <w:rPr>
      <w:b/>
    </w:rPr>
  </w:style>
  <w:style w:type="paragraph" w:customStyle="1" w:styleId="tblRadItalic">
    <w:name w:val="tblRadItalic"/>
    <w:basedOn w:val="tblRad"/>
    <w:rsid w:val="00271767"/>
    <w:rPr>
      <w:i/>
    </w:rPr>
  </w:style>
  <w:style w:type="paragraph" w:customStyle="1" w:styleId="tblRadItalicSiste">
    <w:name w:val="tblRadItalicSiste"/>
    <w:basedOn w:val="tblRadItalic"/>
    <w:rsid w:val="00271767"/>
  </w:style>
  <w:style w:type="paragraph" w:customStyle="1" w:styleId="tblRadMedLuft">
    <w:name w:val="tblRadMedLuft"/>
    <w:basedOn w:val="tblRad"/>
    <w:rsid w:val="00271767"/>
    <w:pPr>
      <w:spacing w:before="120"/>
    </w:pPr>
  </w:style>
  <w:style w:type="paragraph" w:customStyle="1" w:styleId="tblRadMedLuftSiste">
    <w:name w:val="tblRadMedLuftSiste"/>
    <w:basedOn w:val="tblRadMedLuft"/>
    <w:rsid w:val="00271767"/>
    <w:pPr>
      <w:spacing w:after="120"/>
    </w:pPr>
  </w:style>
  <w:style w:type="paragraph" w:customStyle="1" w:styleId="tblRadMedLuftSiste-Vedtak">
    <w:name w:val="tblRadMedLuftSiste - Vedtak"/>
    <w:basedOn w:val="tblRadMedLuftSiste"/>
    <w:rsid w:val="00271767"/>
    <w:pPr>
      <w:keepNext w:val="0"/>
    </w:pPr>
  </w:style>
  <w:style w:type="paragraph" w:customStyle="1" w:styleId="tblRadSiste">
    <w:name w:val="tblRadSiste"/>
    <w:basedOn w:val="tblRad"/>
    <w:rsid w:val="00271767"/>
  </w:style>
  <w:style w:type="paragraph" w:customStyle="1" w:styleId="tblSluttsum">
    <w:name w:val="tblSluttsum"/>
    <w:basedOn w:val="tblRad"/>
    <w:rsid w:val="00271767"/>
    <w:pPr>
      <w:spacing w:before="120"/>
    </w:pPr>
    <w:rPr>
      <w:b/>
      <w:i/>
    </w:rPr>
  </w:style>
  <w:style w:type="character" w:styleId="Emneknagg">
    <w:name w:val="Hashtag"/>
    <w:basedOn w:val="Standardskriftforavsnitt"/>
    <w:uiPriority w:val="99"/>
    <w:semiHidden/>
    <w:unhideWhenUsed/>
    <w:rsid w:val="00271767"/>
    <w:rPr>
      <w:color w:val="2B579A"/>
      <w:shd w:val="clear" w:color="auto" w:fill="E1DFDD"/>
    </w:rPr>
  </w:style>
  <w:style w:type="character" w:styleId="Omtale">
    <w:name w:val="Mention"/>
    <w:basedOn w:val="Standardskriftforavsnitt"/>
    <w:uiPriority w:val="99"/>
    <w:semiHidden/>
    <w:unhideWhenUsed/>
    <w:rsid w:val="00271767"/>
    <w:rPr>
      <w:color w:val="2B579A"/>
      <w:shd w:val="clear" w:color="auto" w:fill="E1DFDD"/>
    </w:rPr>
  </w:style>
  <w:style w:type="paragraph" w:styleId="Sitat0">
    <w:name w:val="Quote"/>
    <w:basedOn w:val="Normal"/>
    <w:next w:val="Normal"/>
    <w:link w:val="SitatTegn1"/>
    <w:uiPriority w:val="29"/>
    <w:qFormat/>
    <w:rsid w:val="0027176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7176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71767"/>
    <w:rPr>
      <w:u w:val="dotted"/>
    </w:rPr>
  </w:style>
  <w:style w:type="character" w:styleId="SmartLink">
    <w:name w:val="Smart Link"/>
    <w:basedOn w:val="Standardskriftforavsnitt"/>
    <w:uiPriority w:val="99"/>
    <w:semiHidden/>
    <w:unhideWhenUsed/>
    <w:rsid w:val="00271767"/>
    <w:rPr>
      <w:color w:val="0563C1" w:themeColor="hyperlink"/>
      <w:u w:val="single"/>
      <w:shd w:val="clear" w:color="auto" w:fill="E1DFDD"/>
    </w:rPr>
  </w:style>
  <w:style w:type="character" w:styleId="SmartLinkError">
    <w:name w:val="Smart Link Error"/>
    <w:basedOn w:val="Standardskriftforavsnitt"/>
    <w:uiPriority w:val="99"/>
    <w:semiHidden/>
    <w:unhideWhenUsed/>
    <w:rsid w:val="00271767"/>
    <w:rPr>
      <w:color w:val="FF0000"/>
    </w:rPr>
  </w:style>
  <w:style w:type="character" w:styleId="Ulstomtale">
    <w:name w:val="Unresolved Mention"/>
    <w:basedOn w:val="Standardskriftforavsnitt"/>
    <w:uiPriority w:val="99"/>
    <w:semiHidden/>
    <w:unhideWhenUsed/>
    <w:rsid w:val="00271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1282-E17F-49BF-9BED-26AF6582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Pages>
  <Words>1229</Words>
  <Characters>6517</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2020-06-10T10:59:00Z</dcterms:created>
  <dcterms:modified xsi:type="dcterms:W3CDTF">2020-06-10T10:59:00Z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2020-06-10T10:59:08.3351900Z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285dc1e3-d4d9-4a33-be79-dc3fe0a91dde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