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68151" w14:textId="77777777" w:rsidR="00541426" w:rsidRPr="00DE5C5D" w:rsidRDefault="00541426" w:rsidP="00522584">
      <w:pPr>
        <w:pStyle w:val="i-dep"/>
      </w:pPr>
      <w:r w:rsidRPr="00DE5C5D">
        <w:t xml:space="preserve">Utenriksdepartementet </w:t>
      </w:r>
    </w:p>
    <w:p w14:paraId="18DCFE06" w14:textId="5A6D5E46" w:rsidR="00604D99" w:rsidRPr="00DE5C5D" w:rsidRDefault="00C74EF4" w:rsidP="00DE5C5D">
      <w:pPr>
        <w:pStyle w:val="i-budkap-over"/>
      </w:pPr>
      <w:r w:rsidRPr="00DE5C5D">
        <w:t>Kap. 288</w:t>
      </w:r>
    </w:p>
    <w:p w14:paraId="7109FADA" w14:textId="77777777" w:rsidR="00604D99" w:rsidRPr="00DE5C5D" w:rsidRDefault="00C74EF4" w:rsidP="00DE5C5D">
      <w:pPr>
        <w:pStyle w:val="i-hode"/>
      </w:pPr>
      <w:r w:rsidRPr="00DE5C5D">
        <w:t>Prop. 198 S</w:t>
      </w:r>
    </w:p>
    <w:p w14:paraId="26E972C2" w14:textId="77777777" w:rsidR="00604D99" w:rsidRPr="00DE5C5D" w:rsidRDefault="00C74EF4" w:rsidP="00DE5C5D">
      <w:pPr>
        <w:pStyle w:val="i-sesjon"/>
      </w:pPr>
      <w:r w:rsidRPr="00DE5C5D">
        <w:t>(2020–2021)</w:t>
      </w:r>
    </w:p>
    <w:p w14:paraId="64E4562A" w14:textId="77777777" w:rsidR="00604D99" w:rsidRPr="00DE5C5D" w:rsidRDefault="00C74EF4" w:rsidP="00DE5C5D">
      <w:pPr>
        <w:pStyle w:val="i-hode-tit"/>
      </w:pPr>
      <w:r w:rsidRPr="00DE5C5D">
        <w:t>Proposisjon til Stortinget (forslag til stortingsvedtak)</w:t>
      </w:r>
    </w:p>
    <w:p w14:paraId="26CA735C" w14:textId="77777777" w:rsidR="00604D99" w:rsidRPr="00DE5C5D" w:rsidRDefault="00C74EF4" w:rsidP="00DE5C5D">
      <w:pPr>
        <w:pStyle w:val="i-tit"/>
      </w:pPr>
      <w:r w:rsidRPr="00DE5C5D">
        <w:t>Tillegg til Prop. 175 S (2020–2021) om samtykke til deltakelse i en beslutning i EØS-komiteen om innlemmelse i EØS-avtalen av forordning om opprettelse av og regler for deltakelse og formidling fra Horisont Europa – rammeprogrammet for forskning og innovasjon (2021–2027) og endringer i statsbudsjettet 2021 under Kunnskapsdepartementet</w:t>
      </w:r>
    </w:p>
    <w:p w14:paraId="3FB84BB1" w14:textId="77777777" w:rsidR="00604D99" w:rsidRPr="00DE5C5D" w:rsidRDefault="00C74EF4" w:rsidP="00DE5C5D">
      <w:pPr>
        <w:pStyle w:val="i-statsrdato"/>
      </w:pPr>
      <w:r w:rsidRPr="00DE5C5D">
        <w:t xml:space="preserve">Tilråding fra Utenriksdepartementet 7. mai 2021, </w:t>
      </w:r>
      <w:r w:rsidRPr="00DE5C5D">
        <w:br/>
        <w:t xml:space="preserve">godkjent i statsråd samme dag. </w:t>
      </w:r>
      <w:r w:rsidRPr="00DE5C5D">
        <w:br/>
        <w:t>(Regjeringen Solberg)</w:t>
      </w:r>
    </w:p>
    <w:p w14:paraId="1C3C92C7" w14:textId="77777777" w:rsidR="00604D99" w:rsidRPr="00DE5C5D" w:rsidRDefault="00C74EF4" w:rsidP="00DE5C5D">
      <w:pPr>
        <w:pStyle w:val="Overskrift1"/>
      </w:pPr>
      <w:r w:rsidRPr="00DE5C5D">
        <w:t>Bakgrunn</w:t>
      </w:r>
    </w:p>
    <w:p w14:paraId="5AD7AF16" w14:textId="77777777" w:rsidR="00604D99" w:rsidRPr="00DE5C5D" w:rsidRDefault="00C74EF4" w:rsidP="00DE5C5D">
      <w:r w:rsidRPr="00DE5C5D">
        <w:t xml:space="preserve">Regjeringen fremmet den 9. april </w:t>
      </w:r>
      <w:proofErr w:type="spellStart"/>
      <w:r w:rsidRPr="00DE5C5D">
        <w:t>Prop</w:t>
      </w:r>
      <w:proofErr w:type="spellEnd"/>
      <w:r w:rsidRPr="00DE5C5D">
        <w:t>. 175 S (2020–2021) Samtykke til i en beslutning i EØS-komiteen om innlemmelse i EØS-avtalen av forordning om opprettelse av og regler for deltakelse og formidling fra Horisont Europa – rammeprogrammet for forskning og innovasjon (2021–2027). Foreløpig utgave.</w:t>
      </w:r>
    </w:p>
    <w:p w14:paraId="1F64D42F" w14:textId="77777777" w:rsidR="00604D99" w:rsidRPr="00DE5C5D" w:rsidRDefault="00C74EF4" w:rsidP="00DE5C5D">
      <w:r w:rsidRPr="00DE5C5D">
        <w:t>Norges kontingentforpliktelser for Horisont Europa i 2021 økte da EU vedtok langtidsbudsjettet sitt, noe som medførte en endring fra saldert nasjonalbudsjett for 2021. Utgiftene vil bli dekket over Kunnskapsdepartementets budsjett, kap. 288 post 73.</w:t>
      </w:r>
    </w:p>
    <w:p w14:paraId="7A2CC5D8" w14:textId="77777777" w:rsidR="00604D99" w:rsidRPr="00DE5C5D" w:rsidRDefault="00C74EF4" w:rsidP="00DE5C5D">
      <w:r w:rsidRPr="00DE5C5D">
        <w:t xml:space="preserve">Regjeringen orienterte Stortinget om økningen i </w:t>
      </w:r>
      <w:proofErr w:type="spellStart"/>
      <w:r w:rsidRPr="00DE5C5D">
        <w:t>Prop</w:t>
      </w:r>
      <w:proofErr w:type="spellEnd"/>
      <w:r w:rsidRPr="00DE5C5D">
        <w:t>. 175 S (2020–2021). Ved en inkurie ble ikke forslaget til vedtak utformet korrekt. I denne proposisjonen fremmes derfor forslag om bevilgningsendring.</w:t>
      </w:r>
    </w:p>
    <w:p w14:paraId="22AEE735" w14:textId="77777777" w:rsidR="00604D99" w:rsidRPr="00DE5C5D" w:rsidRDefault="00C74EF4" w:rsidP="00DE5C5D">
      <w:r w:rsidRPr="00DE5C5D">
        <w:t xml:space="preserve">Det foreligger ikke endringer i bevilgningsbehovet for 2021 fra det som ble forelagt for Stortinget i </w:t>
      </w:r>
      <w:proofErr w:type="spellStart"/>
      <w:r w:rsidRPr="00DE5C5D">
        <w:t>Prop</w:t>
      </w:r>
      <w:proofErr w:type="spellEnd"/>
      <w:r w:rsidRPr="00DE5C5D">
        <w:t>. 175 S (2020–2021).</w:t>
      </w:r>
    </w:p>
    <w:p w14:paraId="2AE899EC" w14:textId="77777777" w:rsidR="00604D99" w:rsidRPr="00DE5C5D" w:rsidRDefault="00C74EF4" w:rsidP="00DE5C5D">
      <w:r w:rsidRPr="00DE5C5D">
        <w:lastRenderedPageBreak/>
        <w:t xml:space="preserve">Regjeringen ønsker derfor ikke lenger å komme tilbake til Stortinget i revidert nasjonalbudsjett og foreslår derfor en justering av forslag til vedtak i </w:t>
      </w:r>
      <w:proofErr w:type="spellStart"/>
      <w:r w:rsidRPr="00DE5C5D">
        <w:t>Prop</w:t>
      </w:r>
      <w:proofErr w:type="spellEnd"/>
      <w:r w:rsidRPr="00DE5C5D">
        <w:t>. 175 S (2020–2021).</w:t>
      </w:r>
    </w:p>
    <w:p w14:paraId="3865B905" w14:textId="77777777" w:rsidR="00604D99" w:rsidRPr="00DE5C5D" w:rsidRDefault="00C74EF4" w:rsidP="00DE5C5D">
      <w:pPr>
        <w:pStyle w:val="Overskrift1"/>
      </w:pPr>
      <w:r w:rsidRPr="00DE5C5D">
        <w:t>Vurdering og tilråding</w:t>
      </w:r>
    </w:p>
    <w:p w14:paraId="3177B6D4" w14:textId="77777777" w:rsidR="00604D99" w:rsidRPr="00DE5C5D" w:rsidRDefault="00C74EF4" w:rsidP="00DE5C5D">
      <w:r w:rsidRPr="00DE5C5D">
        <w:t xml:space="preserve">Kunnskapsdepartementet ønsker å foreslå for Stortinget et justert forslag til vedtak i </w:t>
      </w:r>
      <w:proofErr w:type="spellStart"/>
      <w:r w:rsidRPr="00DE5C5D">
        <w:t>Prop</w:t>
      </w:r>
      <w:proofErr w:type="spellEnd"/>
      <w:r w:rsidRPr="00DE5C5D">
        <w:t>. 175 S (2020–2021) der informasjonen om at vi kommer tilbake til revidert nasjonalbudsjett fjernes. Kunnskapsdepartementet foreslår derfor en justering av romertallsvedtak I.</w:t>
      </w:r>
    </w:p>
    <w:p w14:paraId="58ADBDD4" w14:textId="77777777" w:rsidR="00604D99" w:rsidRPr="00DE5C5D" w:rsidRDefault="00C74EF4" w:rsidP="00DE5C5D">
      <w:r w:rsidRPr="00DE5C5D">
        <w:t>Kunnskapsdepartementet tilrår at Norge deltar i en beslutning i EØS-komiteen om innlemmelse i EØS-avtalen av Europaparlaments- og rådsforordning (EU) om opprettelse av Horisont Europa – rammeprogrammet for forskning og innovasjon (2021–2027) med de endringene dette gir i statsbudsjettet for 2021 under Kunnskapsdepartementet. Utenriksdepartementet slutter seg til dette.</w:t>
      </w:r>
    </w:p>
    <w:p w14:paraId="1C584D8D" w14:textId="77777777" w:rsidR="00604D99" w:rsidRPr="00DE5C5D" w:rsidRDefault="00C74EF4" w:rsidP="00DE5C5D">
      <w:pPr>
        <w:pStyle w:val="a-tilraar-dep"/>
      </w:pPr>
      <w:r w:rsidRPr="00DE5C5D">
        <w:t>Utenriksdepartementet</w:t>
      </w:r>
    </w:p>
    <w:p w14:paraId="02A3E468" w14:textId="77777777" w:rsidR="00604D99" w:rsidRPr="00DE5C5D" w:rsidRDefault="00C74EF4" w:rsidP="00DE5C5D">
      <w:pPr>
        <w:pStyle w:val="a-tilraar-tit"/>
      </w:pPr>
      <w:r w:rsidRPr="00DE5C5D">
        <w:t>tilrår:</w:t>
      </w:r>
    </w:p>
    <w:p w14:paraId="647E1683" w14:textId="77777777" w:rsidR="00604D99" w:rsidRPr="00DE5C5D" w:rsidRDefault="00C74EF4" w:rsidP="00DE5C5D">
      <w:r w:rsidRPr="00DE5C5D">
        <w:t xml:space="preserve">At Deres Majestet godkjenner og skriver under et framlagt forslag til proposisjon til Stortinget om tillegg til </w:t>
      </w:r>
      <w:proofErr w:type="spellStart"/>
      <w:r w:rsidRPr="00DE5C5D">
        <w:t>Prop</w:t>
      </w:r>
      <w:proofErr w:type="spellEnd"/>
      <w:r w:rsidRPr="00DE5C5D">
        <w:t>. 175 S (2020–2021) om samtykke til deltakelse i en beslutning i EØS-komiteen om innlemmelse i EØS-avtalen av forordning om opprettelse av og regler for deltakelse og formidling fra Horisont Europa – rammeprogrammet for forskning og innovasjon (2021–2027) og endringer i statsbudsjettet 2021 under Kunnskapsdepartementet.</w:t>
      </w:r>
    </w:p>
    <w:p w14:paraId="54328A4A" w14:textId="77777777" w:rsidR="00604D99" w:rsidRPr="00DE5C5D" w:rsidRDefault="00C74EF4" w:rsidP="00DE5C5D">
      <w:pPr>
        <w:pStyle w:val="a-konge-tekst"/>
        <w:rPr>
          <w:rStyle w:val="halvfet0"/>
        </w:rPr>
      </w:pPr>
      <w:r w:rsidRPr="00DE5C5D">
        <w:rPr>
          <w:rStyle w:val="halvfet0"/>
        </w:rPr>
        <w:t>Vi HARALD,</w:t>
      </w:r>
      <w:r w:rsidRPr="00DE5C5D">
        <w:t xml:space="preserve"> Norges Konge,</w:t>
      </w:r>
    </w:p>
    <w:p w14:paraId="31F01C8A" w14:textId="77777777" w:rsidR="00604D99" w:rsidRPr="00DE5C5D" w:rsidRDefault="00C74EF4" w:rsidP="00DE5C5D">
      <w:pPr>
        <w:pStyle w:val="a-konge-tit"/>
      </w:pPr>
      <w:r w:rsidRPr="00DE5C5D">
        <w:t>stadfester:</w:t>
      </w:r>
    </w:p>
    <w:p w14:paraId="6383A3EF" w14:textId="77777777" w:rsidR="00604D99" w:rsidRPr="00DE5C5D" w:rsidRDefault="00C74EF4" w:rsidP="00DE5C5D">
      <w:r w:rsidRPr="00DE5C5D">
        <w:t xml:space="preserve">Stortinget blir bedt om å gjøre vedtak om tillegg til </w:t>
      </w:r>
      <w:proofErr w:type="spellStart"/>
      <w:r w:rsidRPr="00DE5C5D">
        <w:t>Prop</w:t>
      </w:r>
      <w:proofErr w:type="spellEnd"/>
      <w:r w:rsidRPr="00DE5C5D">
        <w:t>. 175 S (2020–2021) om samtykke til deltakelse i en beslutning i EØS-komiteen om innlemmelse i EØS-avtalen av forordning om opprettelse av og regler for deltakelse og formidling fra Horisont Europa – rammeprogrammet for forskning og innovasjon (2021–2027) og endringer i statsbudsjettet 2021 under Kunnskapsdepartementet i samsvar med et vedlagt forslag.</w:t>
      </w:r>
    </w:p>
    <w:p w14:paraId="4C3504CE" w14:textId="77777777" w:rsidR="00604D99" w:rsidRPr="00DE5C5D" w:rsidRDefault="00C74EF4" w:rsidP="00DE5C5D">
      <w:pPr>
        <w:pStyle w:val="a-vedtak-tit"/>
      </w:pPr>
      <w:r w:rsidRPr="00DE5C5D">
        <w:t xml:space="preserve">Forslag </w:t>
      </w:r>
    </w:p>
    <w:p w14:paraId="29062BC7" w14:textId="77777777" w:rsidR="00604D99" w:rsidRPr="00DE5C5D" w:rsidRDefault="00C74EF4" w:rsidP="00DE5C5D">
      <w:pPr>
        <w:pStyle w:val="a-vedtak-tit"/>
      </w:pPr>
      <w:r w:rsidRPr="00DE5C5D">
        <w:t xml:space="preserve">til vedtak om tillegg til </w:t>
      </w:r>
      <w:proofErr w:type="spellStart"/>
      <w:r w:rsidRPr="00DE5C5D">
        <w:t>Prop</w:t>
      </w:r>
      <w:proofErr w:type="spellEnd"/>
      <w:r w:rsidRPr="00DE5C5D">
        <w:t>. 175 S (2020–2021) om samtykke til deltakelse i en beslutning i EØS-komiteen om innlemmelse i EØS-avtalen av forordning om opprettelse av og regler for deltakelse og formidling fra Horisont Europa – rammeprogrammet for forskning og innovasjon (2021–2027) og endringer i statsbudsjettet 2021 under Kunnskapsdepartementet</w:t>
      </w:r>
    </w:p>
    <w:p w14:paraId="6CCA3C12" w14:textId="77777777" w:rsidR="00604D99" w:rsidRPr="00DE5C5D" w:rsidRDefault="00C74EF4" w:rsidP="00DE5C5D">
      <w:pPr>
        <w:pStyle w:val="a-vedtak-del"/>
      </w:pPr>
      <w:r w:rsidRPr="00DE5C5D">
        <w:t>I</w:t>
      </w:r>
    </w:p>
    <w:p w14:paraId="256F6305" w14:textId="77777777" w:rsidR="00604D99" w:rsidRPr="00DE5C5D" w:rsidRDefault="00C74EF4" w:rsidP="00DE5C5D">
      <w:r w:rsidRPr="00DE5C5D">
        <w:lastRenderedPageBreak/>
        <w:t>I statsbudsjettet for 2021 gjøres følgende endring:</w:t>
      </w:r>
    </w:p>
    <w:p w14:paraId="3D36809F" w14:textId="77777777" w:rsidR="00604D99" w:rsidRPr="00DE5C5D" w:rsidRDefault="00C74EF4" w:rsidP="00DE5C5D">
      <w:pPr>
        <w:pStyle w:val="Tabellnavn"/>
      </w:pPr>
      <w:r w:rsidRPr="00DE5C5D">
        <w:t>04N1xx2</w:t>
      </w:r>
    </w:p>
    <w:tbl>
      <w:tblPr>
        <w:tblStyle w:val="StandardTabell"/>
        <w:tblW w:w="920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379"/>
        <w:gridCol w:w="1295"/>
      </w:tblGrid>
      <w:tr w:rsidR="00604D99" w:rsidRPr="00DE5C5D" w14:paraId="7E15BC72" w14:textId="77777777" w:rsidTr="00DE5C5D">
        <w:trPr>
          <w:trHeight w:val="360"/>
        </w:trPr>
        <w:tc>
          <w:tcPr>
            <w:tcW w:w="817" w:type="dxa"/>
            <w:shd w:val="clear" w:color="auto" w:fill="FFFFFF"/>
          </w:tcPr>
          <w:p w14:paraId="6EF12A60" w14:textId="77777777" w:rsidR="00604D99" w:rsidRPr="00DE5C5D" w:rsidRDefault="00C74EF4" w:rsidP="00DE5C5D">
            <w:r w:rsidRPr="00DE5C5D">
              <w:t>Kap.</w:t>
            </w:r>
          </w:p>
        </w:tc>
        <w:tc>
          <w:tcPr>
            <w:tcW w:w="709" w:type="dxa"/>
          </w:tcPr>
          <w:p w14:paraId="34F3A42E" w14:textId="77777777" w:rsidR="00604D99" w:rsidRPr="00DE5C5D" w:rsidRDefault="00C74EF4" w:rsidP="00DE5C5D">
            <w:r w:rsidRPr="00DE5C5D">
              <w:t>Post</w:t>
            </w:r>
          </w:p>
        </w:tc>
        <w:tc>
          <w:tcPr>
            <w:tcW w:w="6379" w:type="dxa"/>
          </w:tcPr>
          <w:p w14:paraId="01EE4392" w14:textId="77777777" w:rsidR="00604D99" w:rsidRPr="00DE5C5D" w:rsidRDefault="00C74EF4" w:rsidP="00DE5C5D">
            <w:r w:rsidRPr="00DE5C5D">
              <w:t>Formål</w:t>
            </w:r>
          </w:p>
        </w:tc>
        <w:tc>
          <w:tcPr>
            <w:tcW w:w="1295" w:type="dxa"/>
          </w:tcPr>
          <w:p w14:paraId="2CA2D6C3" w14:textId="77777777" w:rsidR="00604D99" w:rsidRPr="00DE5C5D" w:rsidRDefault="00C74EF4" w:rsidP="00DE5C5D">
            <w:pPr>
              <w:jc w:val="right"/>
            </w:pPr>
            <w:r w:rsidRPr="00DE5C5D">
              <w:t>Kroner</w:t>
            </w:r>
          </w:p>
        </w:tc>
      </w:tr>
      <w:tr w:rsidR="00604D99" w:rsidRPr="00DE5C5D" w14:paraId="3B65F3D6" w14:textId="77777777" w:rsidTr="00DE5C5D">
        <w:trPr>
          <w:trHeight w:val="380"/>
        </w:trPr>
        <w:tc>
          <w:tcPr>
            <w:tcW w:w="817" w:type="dxa"/>
          </w:tcPr>
          <w:p w14:paraId="22EB6ECE" w14:textId="77777777" w:rsidR="00604D99" w:rsidRPr="00DE5C5D" w:rsidRDefault="00C74EF4" w:rsidP="00DE5C5D">
            <w:r w:rsidRPr="00DE5C5D">
              <w:t>288</w:t>
            </w:r>
          </w:p>
        </w:tc>
        <w:tc>
          <w:tcPr>
            <w:tcW w:w="709" w:type="dxa"/>
          </w:tcPr>
          <w:p w14:paraId="3D06A562" w14:textId="77777777" w:rsidR="00604D99" w:rsidRPr="00DE5C5D" w:rsidRDefault="00604D99" w:rsidP="00DE5C5D"/>
        </w:tc>
        <w:tc>
          <w:tcPr>
            <w:tcW w:w="6379" w:type="dxa"/>
          </w:tcPr>
          <w:p w14:paraId="4303848E" w14:textId="77777777" w:rsidR="00604D99" w:rsidRPr="00DE5C5D" w:rsidRDefault="00C74EF4" w:rsidP="00DE5C5D">
            <w:r w:rsidRPr="00DE5C5D">
              <w:t>Internasjonale samarbeidstiltak</w:t>
            </w:r>
          </w:p>
        </w:tc>
        <w:tc>
          <w:tcPr>
            <w:tcW w:w="1295" w:type="dxa"/>
          </w:tcPr>
          <w:p w14:paraId="79012143" w14:textId="77777777" w:rsidR="00604D99" w:rsidRPr="00DE5C5D" w:rsidRDefault="00604D99" w:rsidP="00DE5C5D">
            <w:pPr>
              <w:jc w:val="right"/>
            </w:pPr>
          </w:p>
        </w:tc>
      </w:tr>
      <w:tr w:rsidR="00604D99" w:rsidRPr="00DE5C5D" w14:paraId="52C6484B" w14:textId="77777777" w:rsidTr="00DE5C5D">
        <w:trPr>
          <w:trHeight w:val="640"/>
        </w:trPr>
        <w:tc>
          <w:tcPr>
            <w:tcW w:w="817" w:type="dxa"/>
          </w:tcPr>
          <w:p w14:paraId="5148332E" w14:textId="77777777" w:rsidR="00604D99" w:rsidRPr="00DE5C5D" w:rsidRDefault="00604D99" w:rsidP="00DE5C5D"/>
        </w:tc>
        <w:tc>
          <w:tcPr>
            <w:tcW w:w="709" w:type="dxa"/>
          </w:tcPr>
          <w:p w14:paraId="59E04EC4" w14:textId="77777777" w:rsidR="00604D99" w:rsidRPr="00DE5C5D" w:rsidRDefault="00C74EF4" w:rsidP="00DE5C5D">
            <w:r w:rsidRPr="00DE5C5D">
              <w:t>73</w:t>
            </w:r>
          </w:p>
        </w:tc>
        <w:tc>
          <w:tcPr>
            <w:tcW w:w="6379" w:type="dxa"/>
          </w:tcPr>
          <w:p w14:paraId="0D3A93FE" w14:textId="77777777" w:rsidR="00604D99" w:rsidRPr="00DE5C5D" w:rsidRDefault="00C74EF4" w:rsidP="00DE5C5D">
            <w:r w:rsidRPr="00DE5C5D">
              <w:t xml:space="preserve">EUs rammeprogram for forskning og innovasjon, </w:t>
            </w:r>
            <w:r w:rsidRPr="00DE5C5D">
              <w:rPr>
                <w:rStyle w:val="kursiv"/>
              </w:rPr>
              <w:t>kan overføres,</w:t>
            </w:r>
            <w:r w:rsidRPr="00DE5C5D">
              <w:t xml:space="preserve"> forhøyes med</w:t>
            </w:r>
            <w:r w:rsidRPr="00DE5C5D">
              <w:tab/>
            </w:r>
          </w:p>
        </w:tc>
        <w:tc>
          <w:tcPr>
            <w:tcW w:w="1295" w:type="dxa"/>
          </w:tcPr>
          <w:p w14:paraId="1B4C2223" w14:textId="77777777" w:rsidR="00604D99" w:rsidRPr="00DE5C5D" w:rsidRDefault="00C74EF4" w:rsidP="00DE5C5D">
            <w:pPr>
              <w:jc w:val="right"/>
            </w:pPr>
            <w:r w:rsidRPr="00DE5C5D">
              <w:t>92 072 000</w:t>
            </w:r>
          </w:p>
        </w:tc>
      </w:tr>
      <w:tr w:rsidR="00604D99" w:rsidRPr="00DE5C5D" w14:paraId="246CE33C" w14:textId="77777777" w:rsidTr="00DE5C5D">
        <w:trPr>
          <w:trHeight w:val="380"/>
        </w:trPr>
        <w:tc>
          <w:tcPr>
            <w:tcW w:w="817" w:type="dxa"/>
          </w:tcPr>
          <w:p w14:paraId="1BD04C33" w14:textId="77777777" w:rsidR="00604D99" w:rsidRPr="00DE5C5D" w:rsidRDefault="00604D99" w:rsidP="00DE5C5D"/>
        </w:tc>
        <w:tc>
          <w:tcPr>
            <w:tcW w:w="709" w:type="dxa"/>
          </w:tcPr>
          <w:p w14:paraId="21080A09" w14:textId="77777777" w:rsidR="00604D99" w:rsidRPr="00DE5C5D" w:rsidRDefault="00604D99" w:rsidP="00DE5C5D"/>
        </w:tc>
        <w:tc>
          <w:tcPr>
            <w:tcW w:w="6379" w:type="dxa"/>
          </w:tcPr>
          <w:p w14:paraId="4C75B603" w14:textId="77777777" w:rsidR="00604D99" w:rsidRPr="00DE5C5D" w:rsidRDefault="00C74EF4" w:rsidP="00DE5C5D">
            <w:r w:rsidRPr="00DE5C5D">
              <w:t>fra kr 2 529 593 000 til kr 2 621 655 000</w:t>
            </w:r>
          </w:p>
        </w:tc>
        <w:tc>
          <w:tcPr>
            <w:tcW w:w="1295" w:type="dxa"/>
          </w:tcPr>
          <w:p w14:paraId="5AD47A83" w14:textId="77777777" w:rsidR="00604D99" w:rsidRPr="00DE5C5D" w:rsidRDefault="00604D99" w:rsidP="00DE5C5D">
            <w:pPr>
              <w:jc w:val="right"/>
            </w:pPr>
          </w:p>
        </w:tc>
      </w:tr>
    </w:tbl>
    <w:p w14:paraId="08086C6D" w14:textId="77777777" w:rsidR="00604D99" w:rsidRPr="00DE5C5D" w:rsidRDefault="00604D99" w:rsidP="00DE5C5D"/>
    <w:sectPr w:rsidR="00604D99" w:rsidRPr="00DE5C5D"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BBF41" w14:textId="77777777" w:rsidR="00604D99" w:rsidRDefault="00C74EF4">
      <w:pPr>
        <w:spacing w:after="0" w:line="240" w:lineRule="auto"/>
      </w:pPr>
      <w:r>
        <w:separator/>
      </w:r>
    </w:p>
  </w:endnote>
  <w:endnote w:type="continuationSeparator" w:id="0">
    <w:p w14:paraId="397476A4" w14:textId="77777777" w:rsidR="00604D99" w:rsidRDefault="00C7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charset w:val="00"/>
    <w:family w:val="auto"/>
    <w:pitch w:val="variable"/>
    <w:sig w:usb0="00000007" w:usb1="00000000" w:usb2="00000000" w:usb3="00000000" w:csb0="00000001" w:csb1="00000000"/>
  </w:font>
  <w:font w:name="UniMyriad Semibold"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59C1" w14:textId="77777777" w:rsidR="00604D99" w:rsidRDefault="00C74EF4">
      <w:pPr>
        <w:spacing w:after="0" w:line="240" w:lineRule="auto"/>
      </w:pPr>
      <w:r>
        <w:separator/>
      </w:r>
    </w:p>
  </w:footnote>
  <w:footnote w:type="continuationSeparator" w:id="0">
    <w:p w14:paraId="5A1C84C5" w14:textId="77777777" w:rsidR="00604D99" w:rsidRDefault="00C74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DF6A5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BE6C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64C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5062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2BE09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C2B08B90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541426"/>
    <w:rsid w:val="00522584"/>
    <w:rsid w:val="00541426"/>
    <w:rsid w:val="00604D99"/>
    <w:rsid w:val="00C14461"/>
    <w:rsid w:val="00C74EF4"/>
    <w:rsid w:val="00CF1316"/>
    <w:rsid w:val="00DE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0BDEE4"/>
  <w14:defaultImageDpi w14:val="0"/>
  <w15:docId w15:val="{485D93DC-F926-4A5E-A793-27CCA26D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584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522584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522584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522584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522584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522584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522584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522584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522584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522584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  <w:rsid w:val="00522584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522584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522584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522584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522584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522584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522584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522584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522584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52258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522584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522584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522584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522584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522584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522584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522584"/>
  </w:style>
  <w:style w:type="paragraph" w:customStyle="1" w:styleId="Def">
    <w:name w:val="Def"/>
    <w:basedOn w:val="hengende-innrykk"/>
    <w:rsid w:val="00522584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522584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522584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522584"/>
  </w:style>
  <w:style w:type="paragraph" w:customStyle="1" w:styleId="figur-noter">
    <w:name w:val="figur-noter"/>
    <w:basedOn w:val="Normal"/>
    <w:next w:val="Normal"/>
    <w:rsid w:val="0052258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522584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522584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522584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522584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522584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522584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522584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522584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522584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522584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522584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522584"/>
  </w:style>
  <w:style w:type="paragraph" w:customStyle="1" w:styleId="Kilde">
    <w:name w:val="Kilde"/>
    <w:basedOn w:val="Normal"/>
    <w:next w:val="Normal"/>
    <w:rsid w:val="00522584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522584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522584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522584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522584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522584"/>
    <w:pPr>
      <w:spacing w:after="0"/>
    </w:pPr>
  </w:style>
  <w:style w:type="paragraph" w:customStyle="1" w:styleId="l-tit-endr-avsnitt">
    <w:name w:val="l-tit-endr-avsnitt"/>
    <w:basedOn w:val="l-tit-endr-lovkap"/>
    <w:qFormat/>
    <w:rsid w:val="00522584"/>
  </w:style>
  <w:style w:type="paragraph" w:customStyle="1" w:styleId="l-tit-endr-ledd">
    <w:name w:val="l-tit-endr-ledd"/>
    <w:basedOn w:val="Normal"/>
    <w:qFormat/>
    <w:rsid w:val="0052258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52258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52258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52258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522584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522584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522584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522584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522584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522584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522584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522584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basedOn w:val="Standardskriftforavsnitt"/>
    <w:link w:val="Overskrift1"/>
    <w:rsid w:val="00522584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522584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rsid w:val="00522584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522584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522584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522584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522584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522584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522584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522584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522584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522584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522584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522584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522584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522584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522584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522584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522584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522584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522584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522584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522584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basedOn w:val="Standardskriftforavsnitt"/>
    <w:link w:val="Overskrift2"/>
    <w:rsid w:val="00522584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rsid w:val="00522584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rsid w:val="00522584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rsid w:val="00522584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522584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522584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522584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522584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522584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522584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522584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522584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522584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522584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522584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522584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522584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522584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522584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522584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522584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522584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522584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522584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522584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522584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522584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522584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522584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522584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522584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522584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522584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522584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522584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522584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522584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522584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522584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522584"/>
    <w:pPr>
      <w:numPr>
        <w:numId w:val="19"/>
      </w:numPr>
    </w:pPr>
    <w:rPr>
      <w:rFonts w:eastAsiaTheme="minorEastAsia"/>
    </w:r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522584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522584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522584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522584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522584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522584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522584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522584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522584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522584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522584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basedOn w:val="Standardskriftforavsnitt"/>
    <w:link w:val="Bunntekst"/>
    <w:rsid w:val="00522584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basedOn w:val="Standardskriftforavsnitt"/>
    <w:link w:val="Dato0"/>
    <w:rsid w:val="00522584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basedOn w:val="Standardskriftforavsnitt"/>
    <w:rsid w:val="00522584"/>
    <w:rPr>
      <w:vertAlign w:val="superscript"/>
    </w:rPr>
  </w:style>
  <w:style w:type="character" w:customStyle="1" w:styleId="gjennomstreket">
    <w:name w:val="gjennomstreket"/>
    <w:uiPriority w:val="1"/>
    <w:rsid w:val="00522584"/>
    <w:rPr>
      <w:strike/>
      <w:dstrike w:val="0"/>
    </w:rPr>
  </w:style>
  <w:style w:type="character" w:customStyle="1" w:styleId="halvfet0">
    <w:name w:val="halvfet"/>
    <w:basedOn w:val="Standardskriftforavsnitt"/>
    <w:rsid w:val="00522584"/>
    <w:rPr>
      <w:b/>
    </w:rPr>
  </w:style>
  <w:style w:type="character" w:styleId="Hyperkobling">
    <w:name w:val="Hyperlink"/>
    <w:basedOn w:val="Standardskriftforavsnitt"/>
    <w:uiPriority w:val="99"/>
    <w:unhideWhenUsed/>
    <w:rsid w:val="00522584"/>
    <w:rPr>
      <w:color w:val="0563C1" w:themeColor="hyperlink"/>
      <w:u w:val="single"/>
    </w:rPr>
  </w:style>
  <w:style w:type="character" w:customStyle="1" w:styleId="kursiv">
    <w:name w:val="kursiv"/>
    <w:basedOn w:val="Standardskriftforavsnitt"/>
    <w:rsid w:val="00522584"/>
    <w:rPr>
      <w:i/>
    </w:rPr>
  </w:style>
  <w:style w:type="character" w:customStyle="1" w:styleId="l-endring">
    <w:name w:val="l-endring"/>
    <w:basedOn w:val="Standardskriftforavsnitt"/>
    <w:rsid w:val="00522584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522584"/>
  </w:style>
  <w:style w:type="character" w:styleId="Plassholdertekst">
    <w:name w:val="Placeholder Text"/>
    <w:basedOn w:val="Standardskriftforavsnitt"/>
    <w:uiPriority w:val="99"/>
    <w:rsid w:val="00522584"/>
    <w:rPr>
      <w:color w:val="808080"/>
    </w:rPr>
  </w:style>
  <w:style w:type="character" w:customStyle="1" w:styleId="regular">
    <w:name w:val="regular"/>
    <w:basedOn w:val="Standardskriftforavsnitt"/>
    <w:uiPriority w:val="1"/>
    <w:qFormat/>
    <w:rsid w:val="00522584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basedOn w:val="Standardskriftforavsnitt"/>
    <w:rsid w:val="00522584"/>
    <w:rPr>
      <w:vertAlign w:val="superscript"/>
    </w:rPr>
  </w:style>
  <w:style w:type="character" w:customStyle="1" w:styleId="skrift-senket">
    <w:name w:val="skrift-senket"/>
    <w:basedOn w:val="Standardskriftforavsnitt"/>
    <w:rsid w:val="00522584"/>
    <w:rPr>
      <w:vertAlign w:val="subscript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22584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basedOn w:val="Standardskriftforavsnitt"/>
    <w:rsid w:val="00522584"/>
    <w:rPr>
      <w:spacing w:val="3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2584"/>
    <w:rPr>
      <w:rFonts w:ascii="Times New Roman" w:eastAsia="Times New Roman" w:hAnsi="Times New Roman"/>
      <w:b/>
      <w:bCs/>
      <w:i/>
      <w:iCs/>
      <w:color w:val="4472C4" w:themeColor="accent1"/>
      <w:spacing w:val="4"/>
      <w:sz w:val="24"/>
    </w:rPr>
  </w:style>
  <w:style w:type="character" w:customStyle="1" w:styleId="Stikkord">
    <w:name w:val="Stikkord"/>
    <w:basedOn w:val="Standardskriftforavsnitt"/>
    <w:rsid w:val="00522584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522584"/>
    <w:rPr>
      <w:b/>
      <w:bCs/>
    </w:rPr>
  </w:style>
  <w:style w:type="character" w:customStyle="1" w:styleId="TopptekstTegn">
    <w:name w:val="Topptekst Tegn"/>
    <w:basedOn w:val="Standardskriftforavsnitt"/>
    <w:link w:val="Topptekst"/>
    <w:rsid w:val="00522584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basedOn w:val="Standardskriftforavsnitt"/>
    <w:link w:val="Underskrift"/>
    <w:uiPriority w:val="99"/>
    <w:rsid w:val="00522584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522584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541426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522584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541426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basedOn w:val="Standardskriftforavsnitt"/>
    <w:link w:val="Overskrift6"/>
    <w:rsid w:val="00522584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rsid w:val="00522584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rsid w:val="00522584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rsid w:val="00522584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522584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522584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522584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9E2F3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522584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522584"/>
    <w:pPr>
      <w:spacing w:after="200" w:line="276" w:lineRule="auto"/>
    </w:pPr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9E2F3" w:themeFill="accent1" w:themeFillTint="33"/>
      </w:tcPr>
    </w:tblStylePr>
  </w:style>
  <w:style w:type="paragraph" w:styleId="INNH1">
    <w:name w:val="toc 1"/>
    <w:basedOn w:val="Normal"/>
    <w:next w:val="Normal"/>
    <w:rsid w:val="00522584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522584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522584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522584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522584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basedOn w:val="Standardskriftforavsnitt"/>
    <w:rsid w:val="00522584"/>
    <w:rPr>
      <w:sz w:val="16"/>
    </w:rPr>
  </w:style>
  <w:style w:type="paragraph" w:styleId="Merknadstekst">
    <w:name w:val="annotation text"/>
    <w:basedOn w:val="Normal"/>
    <w:link w:val="MerknadstekstTegn"/>
    <w:rsid w:val="00522584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522584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522584"/>
    <w:pPr>
      <w:spacing w:after="0"/>
      <w:ind w:left="284" w:hanging="284"/>
    </w:pPr>
  </w:style>
  <w:style w:type="paragraph" w:styleId="Punktliste2">
    <w:name w:val="List Bullet 2"/>
    <w:basedOn w:val="Normal"/>
    <w:rsid w:val="00522584"/>
    <w:pPr>
      <w:spacing w:after="0"/>
      <w:ind w:left="568" w:hanging="284"/>
    </w:pPr>
  </w:style>
  <w:style w:type="paragraph" w:styleId="Punktliste3">
    <w:name w:val="List Bullet 3"/>
    <w:basedOn w:val="Normal"/>
    <w:rsid w:val="00522584"/>
    <w:pPr>
      <w:spacing w:after="0"/>
      <w:ind w:left="851" w:hanging="284"/>
    </w:pPr>
  </w:style>
  <w:style w:type="paragraph" w:styleId="Punktliste4">
    <w:name w:val="List Bullet 4"/>
    <w:basedOn w:val="Normal"/>
    <w:rsid w:val="00522584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522584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522584"/>
    <w:pPr>
      <w:spacing w:after="200" w:line="276" w:lineRule="auto"/>
    </w:pPr>
    <w:rPr>
      <w:rFonts w:eastAsiaTheme="minorHAnsi"/>
      <w:lang w:eastAsia="en-US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522584"/>
    <w:pPr>
      <w:spacing w:after="200" w:line="276" w:lineRule="auto"/>
    </w:pPr>
    <w:rPr>
      <w:rFonts w:eastAsiaTheme="minorHAns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522584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22584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22584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22584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22584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22584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522584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22584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52258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522584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52258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22584"/>
  </w:style>
  <w:style w:type="character" w:styleId="Sluttnotereferanse">
    <w:name w:val="endnote reference"/>
    <w:basedOn w:val="Standardskriftforavsnitt"/>
    <w:uiPriority w:val="99"/>
    <w:semiHidden/>
    <w:unhideWhenUsed/>
    <w:rsid w:val="0052258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22584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541426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22584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5225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22584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522584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52258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5225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52258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522584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541426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522584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22584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22584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22584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22584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5225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22584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2258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522584"/>
  </w:style>
  <w:style w:type="character" w:customStyle="1" w:styleId="DatoTegn1">
    <w:name w:val="Dato Tegn1"/>
    <w:basedOn w:val="Standardskriftforavsnitt"/>
    <w:uiPriority w:val="99"/>
    <w:semiHidden/>
    <w:rsid w:val="00541426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2258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52258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character" w:styleId="Fulgthyperkobling">
    <w:name w:val="FollowedHyperlink"/>
    <w:basedOn w:val="Standardskriftforavsnitt"/>
    <w:uiPriority w:val="99"/>
    <w:semiHidden/>
    <w:unhideWhenUsed/>
    <w:rsid w:val="00522584"/>
    <w:rPr>
      <w:color w:val="954F72" w:themeColor="followedHyperlink"/>
      <w:u w:val="single"/>
    </w:rPr>
  </w:style>
  <w:style w:type="character" w:styleId="Utheving">
    <w:name w:val="Emphasis"/>
    <w:basedOn w:val="Standardskriftforavsnitt"/>
    <w:uiPriority w:val="20"/>
    <w:qFormat/>
    <w:rsid w:val="00522584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522584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22584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522584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22584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2258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522584"/>
    <w:rPr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522584"/>
  </w:style>
  <w:style w:type="paragraph" w:styleId="HTML-adresse">
    <w:name w:val="HTML Address"/>
    <w:basedOn w:val="Normal"/>
    <w:link w:val="HTML-adresseTegn"/>
    <w:uiPriority w:val="99"/>
    <w:semiHidden/>
    <w:unhideWhenUsed/>
    <w:rsid w:val="0052258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22584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basedOn w:val="Standardskriftforavsnitt"/>
    <w:uiPriority w:val="99"/>
    <w:semiHidden/>
    <w:unhideWhenUsed/>
    <w:rsid w:val="00522584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522584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522584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522584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2258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22584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522584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52258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522584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22584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22584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2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2584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522584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522584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2584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terktsitatTegn1">
    <w:name w:val="Sterkt sitat Tegn1"/>
    <w:basedOn w:val="Standardskriftforavsnitt"/>
    <w:uiPriority w:val="30"/>
    <w:rsid w:val="00541426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basedOn w:val="Standardskriftforavsnitt"/>
    <w:uiPriority w:val="19"/>
    <w:qFormat/>
    <w:rsid w:val="00522584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522584"/>
    <w:rPr>
      <w:b/>
      <w:bCs/>
      <w:i/>
      <w:iCs/>
      <w:color w:val="4472C4" w:themeColor="accent1"/>
    </w:rPr>
  </w:style>
  <w:style w:type="character" w:styleId="Svakreferanse">
    <w:name w:val="Subtle Reference"/>
    <w:basedOn w:val="Standardskriftforavsnitt"/>
    <w:uiPriority w:val="31"/>
    <w:qFormat/>
    <w:rsid w:val="00522584"/>
    <w:rPr>
      <w:smallCaps/>
      <w:color w:val="ED7D31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522584"/>
    <w:rPr>
      <w:b/>
      <w:bCs/>
      <w:smallCaps/>
      <w:color w:val="ED7D31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522584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522584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22584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pacing w:val="4"/>
      <w:kern w:val="0"/>
      <w:szCs w:val="28"/>
    </w:rPr>
  </w:style>
  <w:style w:type="numbering" w:customStyle="1" w:styleId="AlfaListeStil">
    <w:name w:val="AlfaListeStil"/>
    <w:uiPriority w:val="99"/>
    <w:rsid w:val="00522584"/>
    <w:pPr>
      <w:numPr>
        <w:numId w:val="10"/>
      </w:numPr>
    </w:pPr>
  </w:style>
  <w:style w:type="numbering" w:customStyle="1" w:styleId="NrListeStil">
    <w:name w:val="NrListeStil"/>
    <w:uiPriority w:val="99"/>
    <w:rsid w:val="00522584"/>
    <w:pPr>
      <w:numPr>
        <w:numId w:val="11"/>
      </w:numPr>
    </w:pPr>
  </w:style>
  <w:style w:type="numbering" w:customStyle="1" w:styleId="RomListeStil">
    <w:name w:val="RomListeStil"/>
    <w:uiPriority w:val="99"/>
    <w:rsid w:val="00522584"/>
    <w:pPr>
      <w:numPr>
        <w:numId w:val="12"/>
      </w:numPr>
    </w:pPr>
  </w:style>
  <w:style w:type="numbering" w:customStyle="1" w:styleId="StrekListeStil">
    <w:name w:val="StrekListeStil"/>
    <w:uiPriority w:val="99"/>
    <w:rsid w:val="00522584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522584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522584"/>
    <w:pPr>
      <w:numPr>
        <w:numId w:val="15"/>
      </w:numPr>
    </w:pPr>
  </w:style>
  <w:style w:type="numbering" w:customStyle="1" w:styleId="l-AlfaListeStil">
    <w:name w:val="l-AlfaListeStil"/>
    <w:uiPriority w:val="99"/>
    <w:rsid w:val="00522584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522584"/>
    <w:pPr>
      <w:numPr>
        <w:numId w:val="17"/>
      </w:numPr>
    </w:pPr>
  </w:style>
  <w:style w:type="numbering" w:customStyle="1" w:styleId="l-ListeStilMal">
    <w:name w:val="l-ListeStilMal"/>
    <w:uiPriority w:val="99"/>
    <w:rsid w:val="00522584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52258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522584"/>
  </w:style>
  <w:style w:type="character" w:customStyle="1" w:styleId="BrdtekstTegn">
    <w:name w:val="Brødtekst Tegn"/>
    <w:basedOn w:val="Standardskriftforavsnitt"/>
    <w:link w:val="Brdtekst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22584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22584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22584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22584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22584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22584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22584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22584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22584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22584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522584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522584"/>
    <w:pPr>
      <w:spacing w:before="60"/>
    </w:pPr>
    <w:rPr>
      <w:rFonts w:ascii="Arial" w:hAnsi="Arial"/>
      <w:color w:val="C45911" w:themeColor="accent2" w:themeShade="BF"/>
      <w:sz w:val="26"/>
    </w:rPr>
  </w:style>
  <w:style w:type="paragraph" w:customStyle="1" w:styleId="ForfatterMerknad">
    <w:name w:val="ForfatterMerknad"/>
    <w:basedOn w:val="TrykkeriMerknad"/>
    <w:qFormat/>
    <w:rsid w:val="00522584"/>
    <w:pPr>
      <w:shd w:val="clear" w:color="auto" w:fill="FFFF99"/>
      <w:spacing w:line="240" w:lineRule="auto"/>
    </w:pPr>
    <w:rPr>
      <w:color w:val="833C0B" w:themeColor="accent2" w:themeShade="80"/>
    </w:rPr>
  </w:style>
  <w:style w:type="paragraph" w:customStyle="1" w:styleId="tblRad">
    <w:name w:val="tblRad"/>
    <w:rsid w:val="00522584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522584"/>
  </w:style>
  <w:style w:type="paragraph" w:customStyle="1" w:styleId="tbl2LinjeSumBold">
    <w:name w:val="tbl2LinjeSumBold"/>
    <w:basedOn w:val="tblRad"/>
    <w:rsid w:val="00522584"/>
    <w:rPr>
      <w:b/>
    </w:rPr>
  </w:style>
  <w:style w:type="paragraph" w:customStyle="1" w:styleId="tblDelsum1">
    <w:name w:val="tblDelsum1"/>
    <w:basedOn w:val="tblRad"/>
    <w:rsid w:val="00522584"/>
    <w:rPr>
      <w:i/>
    </w:rPr>
  </w:style>
  <w:style w:type="paragraph" w:customStyle="1" w:styleId="tblDelsum1-Kapittel">
    <w:name w:val="tblDelsum1 - Kapittel"/>
    <w:basedOn w:val="tblDelsum1"/>
    <w:rsid w:val="00522584"/>
    <w:pPr>
      <w:keepNext w:val="0"/>
    </w:pPr>
  </w:style>
  <w:style w:type="paragraph" w:customStyle="1" w:styleId="tblDelsum2">
    <w:name w:val="tblDelsum2"/>
    <w:basedOn w:val="tblRad"/>
    <w:rsid w:val="00522584"/>
    <w:rPr>
      <w:b/>
      <w:i/>
    </w:rPr>
  </w:style>
  <w:style w:type="paragraph" w:customStyle="1" w:styleId="tblDelsum2-Kapittel">
    <w:name w:val="tblDelsum2 - Kapittel"/>
    <w:basedOn w:val="tblDelsum2"/>
    <w:rsid w:val="00522584"/>
    <w:pPr>
      <w:keepNext w:val="0"/>
    </w:pPr>
  </w:style>
  <w:style w:type="paragraph" w:customStyle="1" w:styleId="tblTabelloverskrift">
    <w:name w:val="tblTabelloverskrift"/>
    <w:rsid w:val="00522584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522584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522584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522584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522584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522584"/>
    <w:pPr>
      <w:spacing w:after="0"/>
    </w:pPr>
  </w:style>
  <w:style w:type="paragraph" w:customStyle="1" w:styleId="tblOverskrift-Vedtak">
    <w:name w:val="tblOverskrift - Vedtak"/>
    <w:basedOn w:val="tblRad"/>
    <w:rsid w:val="00522584"/>
    <w:pPr>
      <w:spacing w:before="360"/>
      <w:jc w:val="center"/>
    </w:pPr>
  </w:style>
  <w:style w:type="paragraph" w:customStyle="1" w:styleId="tblRadBold">
    <w:name w:val="tblRadBold"/>
    <w:basedOn w:val="tblRad"/>
    <w:rsid w:val="00522584"/>
    <w:rPr>
      <w:b/>
    </w:rPr>
  </w:style>
  <w:style w:type="paragraph" w:customStyle="1" w:styleId="tblRadItalic">
    <w:name w:val="tblRadItalic"/>
    <w:basedOn w:val="tblRad"/>
    <w:rsid w:val="00522584"/>
    <w:rPr>
      <w:i/>
    </w:rPr>
  </w:style>
  <w:style w:type="paragraph" w:customStyle="1" w:styleId="tblRadItalicSiste">
    <w:name w:val="tblRadItalicSiste"/>
    <w:basedOn w:val="tblRadItalic"/>
    <w:rsid w:val="00522584"/>
  </w:style>
  <w:style w:type="paragraph" w:customStyle="1" w:styleId="tblRadMedLuft">
    <w:name w:val="tblRadMedLuft"/>
    <w:basedOn w:val="tblRad"/>
    <w:rsid w:val="00522584"/>
    <w:pPr>
      <w:spacing w:before="120"/>
    </w:pPr>
  </w:style>
  <w:style w:type="paragraph" w:customStyle="1" w:styleId="tblRadMedLuftSiste">
    <w:name w:val="tblRadMedLuftSiste"/>
    <w:basedOn w:val="tblRadMedLuft"/>
    <w:rsid w:val="00522584"/>
    <w:pPr>
      <w:spacing w:after="120"/>
    </w:pPr>
  </w:style>
  <w:style w:type="paragraph" w:customStyle="1" w:styleId="tblRadMedLuftSiste-Vedtak">
    <w:name w:val="tblRadMedLuftSiste - Vedtak"/>
    <w:basedOn w:val="tblRadMedLuftSiste"/>
    <w:rsid w:val="00522584"/>
    <w:pPr>
      <w:keepNext w:val="0"/>
    </w:pPr>
  </w:style>
  <w:style w:type="paragraph" w:customStyle="1" w:styleId="tblRadSiste">
    <w:name w:val="tblRadSiste"/>
    <w:basedOn w:val="tblRad"/>
    <w:rsid w:val="00522584"/>
  </w:style>
  <w:style w:type="paragraph" w:customStyle="1" w:styleId="tblSluttsum">
    <w:name w:val="tblSluttsum"/>
    <w:basedOn w:val="tblRad"/>
    <w:rsid w:val="00522584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DE5C5D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DE5C5D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DE5C5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DE5C5D"/>
    <w:rPr>
      <w:rFonts w:ascii="Times New Roman" w:eastAsia="Times New Roman" w:hAnsi="Times New Roman"/>
      <w:i/>
      <w:iCs/>
      <w:color w:val="404040" w:themeColor="text1" w:themeTint="BF"/>
      <w:spacing w:val="4"/>
      <w:sz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DE5C5D"/>
    <w:rPr>
      <w:u w:val="dotted"/>
    </w:rPr>
  </w:style>
  <w:style w:type="character" w:styleId="SmartLink">
    <w:name w:val="Smart Link"/>
    <w:basedOn w:val="Standardskriftforavsnitt"/>
    <w:uiPriority w:val="99"/>
    <w:semiHidden/>
    <w:unhideWhenUsed/>
    <w:rsid w:val="00DE5C5D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DE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Prop-mal-V11</Template>
  <TotalTime>3</TotalTime>
  <Pages>3</Pages>
  <Words>545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Wiig Grete</cp:lastModifiedBy>
  <cp:revision>3</cp:revision>
  <dcterms:created xsi:type="dcterms:W3CDTF">2021-05-20T14:04:00Z</dcterms:created>
  <dcterms:modified xsi:type="dcterms:W3CDTF">2021-05-21T07:23:00Z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2021-05-20T13:26:04.0011246Z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7de3d001-c1cf-4c96-8290-9c8b97dd3f01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