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4E510" w14:textId="3314F0C1" w:rsidR="000E543B" w:rsidRPr="000E543B" w:rsidRDefault="000E543B" w:rsidP="00031CE8">
      <w:pPr>
        <w:pStyle w:val="i-dep"/>
      </w:pPr>
      <w:r w:rsidRPr="000E543B">
        <w:t>Nærings- og fiskeridepartementet</w:t>
      </w:r>
    </w:p>
    <w:p w14:paraId="110462A5" w14:textId="77777777" w:rsidR="000E543B" w:rsidRPr="000E543B" w:rsidRDefault="000E543B" w:rsidP="000E543B">
      <w:pPr>
        <w:pStyle w:val="i-budkap-over"/>
      </w:pPr>
      <w:r w:rsidRPr="000E543B">
        <w:t>Kap. 900, 902, 903, 904, 906, 908, 909, 910, 917, 919, 922, 923, 924, 950, 2421, 2429, 2460, 2540, 3900, 3902, 3903, 3904, 3906, 3907, 3910, 3911, 3912, 3917, 3923, 3935, 3936, 3950, 5325, 5329, 5460, 5574, 5613, 5625, 5628, 5629, 5656</w:t>
      </w:r>
    </w:p>
    <w:p w14:paraId="70490085" w14:textId="77777777" w:rsidR="000E543B" w:rsidRPr="000E543B" w:rsidRDefault="000E543B" w:rsidP="000E543B">
      <w:pPr>
        <w:pStyle w:val="i-hode"/>
      </w:pPr>
      <w:r w:rsidRPr="000E543B">
        <w:t>Prop. 27 S</w:t>
      </w:r>
    </w:p>
    <w:p w14:paraId="3BA5F171" w14:textId="77777777" w:rsidR="000E543B" w:rsidRPr="000E543B" w:rsidRDefault="000E543B" w:rsidP="000E543B">
      <w:pPr>
        <w:pStyle w:val="i-sesjon"/>
      </w:pPr>
      <w:r w:rsidRPr="000E543B">
        <w:t>(2021–2022)</w:t>
      </w:r>
    </w:p>
    <w:p w14:paraId="682C5118" w14:textId="77777777" w:rsidR="000E543B" w:rsidRPr="000E543B" w:rsidRDefault="000E543B" w:rsidP="000E543B">
      <w:pPr>
        <w:pStyle w:val="i-hode-tit"/>
      </w:pPr>
      <w:r w:rsidRPr="000E543B">
        <w:t>Proposisjon til Stortinget (forslag til stortingsvedtak)</w:t>
      </w:r>
    </w:p>
    <w:p w14:paraId="072FE5C8" w14:textId="77777777" w:rsidR="000E543B" w:rsidRPr="000E543B" w:rsidRDefault="000E543B" w:rsidP="000E543B">
      <w:pPr>
        <w:pStyle w:val="i-tit"/>
      </w:pPr>
      <w:r w:rsidRPr="000E543B">
        <w:t xml:space="preserve">Endringar i statsbudsjettet 2021 under </w:t>
      </w:r>
      <w:r w:rsidRPr="000E543B">
        <w:br/>
        <w:t>Nærings- og fiskeridepartementet</w:t>
      </w:r>
    </w:p>
    <w:p w14:paraId="538ED7E3" w14:textId="77777777" w:rsidR="000E543B" w:rsidRPr="000E543B" w:rsidRDefault="000E543B" w:rsidP="000E543B">
      <w:pPr>
        <w:pStyle w:val="i-statsrdato"/>
      </w:pPr>
      <w:r w:rsidRPr="000E543B">
        <w:t xml:space="preserve">Tilråding frå Nærings- og fiskeridepartementet 26. november 2021, </w:t>
      </w:r>
      <w:r w:rsidRPr="000E543B">
        <w:br/>
        <w:t>godkjend i statsråd same dagen.</w:t>
      </w:r>
      <w:r w:rsidRPr="000E543B">
        <w:br/>
        <w:t>(Regjeringa Støre)</w:t>
      </w:r>
    </w:p>
    <w:p w14:paraId="29FCFC14" w14:textId="77777777" w:rsidR="000E543B" w:rsidRPr="000E543B" w:rsidRDefault="000E543B" w:rsidP="000E543B">
      <w:pPr>
        <w:pStyle w:val="Overskrift1"/>
      </w:pPr>
      <w:r w:rsidRPr="000E543B">
        <w:t>Innleiing</w:t>
      </w:r>
    </w:p>
    <w:p w14:paraId="695F5238" w14:textId="77777777" w:rsidR="000E543B" w:rsidRPr="000E543B" w:rsidRDefault="000E543B" w:rsidP="000E543B">
      <w:r w:rsidRPr="000E543B">
        <w:t>I denne proposisjonen legg Nærings- og fiskeridepartementet fram endringsforslag på statsbudsjettet 2022 i samsvar med punkt 2 nedanfor.</w:t>
      </w:r>
    </w:p>
    <w:p w14:paraId="08E22F13" w14:textId="77777777" w:rsidR="000E543B" w:rsidRPr="000E543B" w:rsidRDefault="000E543B" w:rsidP="000E543B">
      <w:pPr>
        <w:pStyle w:val="Overskrift1"/>
      </w:pPr>
      <w:r w:rsidRPr="000E543B">
        <w:t>Omtale av forslag til utgiftsendringar</w:t>
      </w:r>
    </w:p>
    <w:p w14:paraId="6834A1A0" w14:textId="77777777" w:rsidR="000E543B" w:rsidRPr="000E543B" w:rsidRDefault="000E543B" w:rsidP="000E543B">
      <w:pPr>
        <w:pStyle w:val="b-budkaptit"/>
      </w:pPr>
      <w:r w:rsidRPr="000E543B">
        <w:t>Kap. 900 Nærings- og fiskeridepartementet</w:t>
      </w:r>
    </w:p>
    <w:p w14:paraId="46295A08" w14:textId="77777777" w:rsidR="000E543B" w:rsidRPr="000E543B" w:rsidRDefault="000E543B" w:rsidP="000E543B">
      <w:pPr>
        <w:pStyle w:val="b-post"/>
      </w:pPr>
      <w:r w:rsidRPr="000E543B">
        <w:t>Post 21 Særskilde driftsutgifter, kan overførast</w:t>
      </w:r>
    </w:p>
    <w:p w14:paraId="3B6FB5C1" w14:textId="77777777" w:rsidR="000E543B" w:rsidRPr="000E543B" w:rsidRDefault="000E543B" w:rsidP="000E543B">
      <w:pPr>
        <w:pStyle w:val="avsnitt-undertittel"/>
      </w:pPr>
      <w:r w:rsidRPr="000E543B">
        <w:t>Prosjekt knytt til kompetansebehov i framtida</w:t>
      </w:r>
    </w:p>
    <w:p w14:paraId="479C8694" w14:textId="77777777" w:rsidR="000E543B" w:rsidRPr="000E543B" w:rsidRDefault="000E543B" w:rsidP="000E543B">
      <w:r w:rsidRPr="000E543B">
        <w:t>Nærings- og fiskeridepartementet skal delta i eit samarbeid med Kunnskapsdepartementet om forsking knytt til kompetansebehova i framtida. Ansvaret for prosjektet er gitt til Direktoratet for høgare utdanning og kompetanse under Kunnskapsdepartementet. For å dekke kostnader knytt til prosjektet gjer Nærings- og fiskeridepartementet framlegg om å overføre 300 000 kroner ekskl. mva. i 2021 til Kunnskapsdepartementet sitt kap. 201, post 21.</w:t>
      </w:r>
    </w:p>
    <w:p w14:paraId="5AE3B0F5" w14:textId="77777777" w:rsidR="000E543B" w:rsidRPr="000E543B" w:rsidRDefault="000E543B" w:rsidP="000E543B">
      <w:pPr>
        <w:pStyle w:val="avsnitt-undertittel"/>
      </w:pPr>
      <w:r w:rsidRPr="000E543B">
        <w:t>Prosess21</w:t>
      </w:r>
    </w:p>
    <w:p w14:paraId="6C0894FF" w14:textId="77777777" w:rsidR="000E543B" w:rsidRPr="000E543B" w:rsidRDefault="000E543B" w:rsidP="000E543B">
      <w:r w:rsidRPr="000E543B">
        <w:t xml:space="preserve">Nærings- og fiskeridepartementet har lagt ansvaret for sekretariat for Prosess21 til Noregs forskingsråd. Forskingsrådet har motteke 1,25 mill. kroner for å dekke arbeid knytt til </w:t>
      </w:r>
      <w:r w:rsidRPr="000E543B">
        <w:lastRenderedPageBreak/>
        <w:t>sekretariatsfunksjonen i første halvår 2021. Nærings- og fiskeridepartementet har avgjort å vidareføre arbeidet til Prosess21 ut 2021, og i samband med dette er det avsett meir midlar til sekretariatsfunksjonen.</w:t>
      </w:r>
    </w:p>
    <w:p w14:paraId="2048ED5B" w14:textId="77777777" w:rsidR="000E543B" w:rsidRPr="000E543B" w:rsidRDefault="000E543B" w:rsidP="000E543B">
      <w:r w:rsidRPr="000E543B">
        <w:t>Desse midla har mellom anna dekt sekretariatet sitt arbeid knytt til å systematisere råd og tilrådingar frå dei ulike ekspertgrupperapportane. Midla skal òg bidra til at Prosess21 ferdigstiller ein rapport på digitalisering av prosessindustri, at sekretariatet kan gi gode innspel knytt til arbeid på batteriområdet og kommunikasjon og dialog med industrien.</w:t>
      </w:r>
    </w:p>
    <w:p w14:paraId="28C67322" w14:textId="77777777" w:rsidR="000E543B" w:rsidRPr="000E543B" w:rsidRDefault="000E543B" w:rsidP="000E543B">
      <w:r w:rsidRPr="000E543B">
        <w:t>Nærings- og fiskeridepartementet gjer derfor framlegg om å overføre 1,8 mill. kroner ekskl. mva i 2021 til Forskingsrådet over Kunnskapsdepartementet sitt kap. 285, post 55.</w:t>
      </w:r>
    </w:p>
    <w:p w14:paraId="603BA63B" w14:textId="77777777" w:rsidR="000E543B" w:rsidRPr="000E543B" w:rsidRDefault="000E543B" w:rsidP="000E543B">
      <w:r w:rsidRPr="000E543B">
        <w:t>Samla gjer Nærings- og fiskeridepartementet på dette grunnlaget framlegg om å redusere løyvinga med 2,1 mill. kroner.</w:t>
      </w:r>
    </w:p>
    <w:p w14:paraId="6B651F31" w14:textId="77777777" w:rsidR="000E543B" w:rsidRPr="000E543B" w:rsidRDefault="000E543B" w:rsidP="000E543B">
      <w:pPr>
        <w:pStyle w:val="b-post"/>
      </w:pPr>
      <w:r w:rsidRPr="000E543B">
        <w:t>Post 25 Forvalting og utvikling av kompensasjonsordning mv.</w:t>
      </w:r>
    </w:p>
    <w:p w14:paraId="216A7B03" w14:textId="77777777" w:rsidR="000E543B" w:rsidRPr="000E543B" w:rsidRDefault="000E543B" w:rsidP="000E543B">
      <w:r w:rsidRPr="000E543B">
        <w:t xml:space="preserve">I </w:t>
      </w:r>
      <w:proofErr w:type="spellStart"/>
      <w:r w:rsidRPr="000E543B">
        <w:t>Prop</w:t>
      </w:r>
      <w:proofErr w:type="spellEnd"/>
      <w:r w:rsidRPr="000E543B">
        <w:t xml:space="preserve">. 195 S (2020–2021) blei det anslått at utgifter for Brønnøysundregistera til utvikling, drift og forvalting av løysingar for den generelle kompensasjonsordninga ville vere 10 mill. kroner per utbetalingsperiode. Ei forlenging til og med oktober blei anslått å medføre totale kostnader i 2021 på 70 mill. kroner. Ordninga er forlenga for perioden september-oktober 2021. I tillegg er det gjort fleire endringar i ordninga. Samanlikna med anslaget i </w:t>
      </w:r>
      <w:proofErr w:type="spellStart"/>
      <w:r w:rsidRPr="000E543B">
        <w:t>Prop</w:t>
      </w:r>
      <w:proofErr w:type="spellEnd"/>
      <w:r w:rsidRPr="000E543B">
        <w:t>. 195 S (2020–2021) har kostnadene auka, mellom anna knytt til drift og utvikling av løysinga.</w:t>
      </w:r>
    </w:p>
    <w:p w14:paraId="0CFDDE43" w14:textId="77777777" w:rsidR="000E543B" w:rsidRPr="000E543B" w:rsidRDefault="000E543B" w:rsidP="000E543B">
      <w:r w:rsidRPr="000E543B">
        <w:t>På dette grunnlaget gjer Nærings- og fiskeridepartementet framlegg om å auke løyvinga med 10 mill. kroner, frå 70 til 80 mill. kroner.</w:t>
      </w:r>
    </w:p>
    <w:p w14:paraId="02445E5A" w14:textId="77777777" w:rsidR="000E543B" w:rsidRPr="000E543B" w:rsidRDefault="000E543B" w:rsidP="000E543B">
      <w:pPr>
        <w:pStyle w:val="b-post"/>
      </w:pPr>
      <w:r w:rsidRPr="000E543B">
        <w:t>Post 80 Kompensasjonsordning for utgifter til innreisekarantene ved bruk av utanlandsk arbeidskraft</w:t>
      </w:r>
    </w:p>
    <w:p w14:paraId="13E4440B" w14:textId="77777777" w:rsidR="000E543B" w:rsidRPr="000E543B" w:rsidRDefault="000E543B" w:rsidP="000E543B">
      <w:r w:rsidRPr="000E543B">
        <w:t>Utbetalingar frå ordninga hittil, i tillegg til færre i karantene som følge av endra reiserestriksjonar, tilseier at løyvinga kan reduserast.</w:t>
      </w:r>
    </w:p>
    <w:p w14:paraId="371306F5" w14:textId="77777777" w:rsidR="000E543B" w:rsidRPr="000E543B" w:rsidRDefault="000E543B" w:rsidP="000E543B">
      <w:r w:rsidRPr="000E543B">
        <w:t>På dette grunnlaget gjer Nærings- og fiskeridepartementet framlegg om å redusere løyvinga med 420 mill. kroner, frå 920 til 500 mill. kroner.</w:t>
      </w:r>
    </w:p>
    <w:p w14:paraId="6FFEAEE1" w14:textId="77777777" w:rsidR="000E543B" w:rsidRPr="000E543B" w:rsidRDefault="000E543B" w:rsidP="000E543B">
      <w:pPr>
        <w:pStyle w:val="b-post"/>
      </w:pPr>
      <w:r w:rsidRPr="000E543B">
        <w:t>Post 82 Mellombels støtteordning for publikumsopne arrangement</w:t>
      </w:r>
    </w:p>
    <w:p w14:paraId="1887F1B1" w14:textId="77777777" w:rsidR="000E543B" w:rsidRPr="000E543B" w:rsidRDefault="000E543B" w:rsidP="000E543B">
      <w:r w:rsidRPr="000E543B">
        <w:t>Innovasjon Noreg har i 2021 i oppdrag å forvalte ei støtteordning på totalt 740 mill. kroner for store, opne arrangement. Innovasjon Noreg antar at 300 mill. kroner vil vere tilstrekkeleg for aktuelle søknader i 2021, inkludert gjennomføringskostnader for selskapet.</w:t>
      </w:r>
    </w:p>
    <w:p w14:paraId="324FC1D5" w14:textId="77777777" w:rsidR="000E543B" w:rsidRPr="000E543B" w:rsidRDefault="000E543B" w:rsidP="000E543B">
      <w:r w:rsidRPr="000E543B">
        <w:t>På dette grunnlaget gjer Nærings- og fiskeridepartementet framlegg om å redusere løyvinga med 440 mill. kroner, frå 740 til 300 mill. kroner. For å sikre dekning for enkelte oppfølgingskostnader og gjenståande utbetalingar til kundar som kan kome i 2022, gjer departementet også framlegg om at restløyvinga på posten i 2021 kan overførast til 2022 ved tilføying av stikkordet «kan overførast», jf. forslag til vedtak II.</w:t>
      </w:r>
    </w:p>
    <w:p w14:paraId="38CBDA80" w14:textId="77777777" w:rsidR="000E543B" w:rsidRPr="000E543B" w:rsidRDefault="000E543B" w:rsidP="000E543B">
      <w:pPr>
        <w:pStyle w:val="b-post"/>
      </w:pPr>
      <w:r w:rsidRPr="000E543B">
        <w:lastRenderedPageBreak/>
        <w:t>Post 85 Mellombels kompensasjonsordning for verksemder med stort fall i omsetning som følge av koronapandemien, omlagløyving</w:t>
      </w:r>
    </w:p>
    <w:p w14:paraId="7F8A3D55" w14:textId="77777777" w:rsidR="000E543B" w:rsidRPr="000E543B" w:rsidRDefault="000E543B" w:rsidP="000E543B">
      <w:r w:rsidRPr="000E543B">
        <w:t xml:space="preserve">I samband med Stortingets handsaming av revidert nasjonalbudsjett 2021, jf. </w:t>
      </w:r>
      <w:proofErr w:type="spellStart"/>
      <w:r w:rsidRPr="000E543B">
        <w:t>Innst</w:t>
      </w:r>
      <w:proofErr w:type="spellEnd"/>
      <w:r w:rsidRPr="000E543B">
        <w:t xml:space="preserve">. 600 S og </w:t>
      </w:r>
      <w:proofErr w:type="spellStart"/>
      <w:r w:rsidRPr="000E543B">
        <w:t>Prop</w:t>
      </w:r>
      <w:proofErr w:type="spellEnd"/>
      <w:r w:rsidRPr="000E543B">
        <w:t>. 195 S (2020–2021), blei løyvinga som skal dekke tilskot til og med oktober 2021, redusert frå 10,055 til 9 mrd. kroner. Utviklinga i utbetalingar frå ordninga sidan mai 2021 tilseier at løyvinga kan bli redusert ytterlegare. Departementet sitt estimat er at samla tilskot vil utgjere om lag 8 mrd. kroner i 2021.</w:t>
      </w:r>
    </w:p>
    <w:p w14:paraId="755FE81A" w14:textId="77777777" w:rsidR="000E543B" w:rsidRPr="000E543B" w:rsidRDefault="000E543B" w:rsidP="000E543B">
      <w:r w:rsidRPr="000E543B">
        <w:t>På dette grunnlag gjer Nærings- og fiskeridepartementet framlegg om å redusere løyvinga med 1 mrd. kroner, frå 9 til 8 mrd. kroner.</w:t>
      </w:r>
    </w:p>
    <w:p w14:paraId="7B5821F5" w14:textId="77777777" w:rsidR="000E543B" w:rsidRPr="000E543B" w:rsidRDefault="000E543B" w:rsidP="000E543B">
      <w:pPr>
        <w:pStyle w:val="b-post"/>
      </w:pPr>
      <w:r w:rsidRPr="000E543B">
        <w:t>Post 90 Hybridlån til Norwegian Air Shuttle ASA</w:t>
      </w:r>
    </w:p>
    <w:p w14:paraId="7F1B9F39" w14:textId="77777777" w:rsidR="000E543B" w:rsidRPr="000E543B" w:rsidRDefault="000E543B" w:rsidP="000E543B">
      <w:r w:rsidRPr="000E543B">
        <w:t xml:space="preserve">For å sørge for eit tilstrekkeleg flytilbod gjennom koronapandemien vedtok Stortinget fleire tiltak direkte retta mot flyverksemdene. Dette har inkludert flyrutekjøp, garantiordning og avgiftslettar. Garantiordning for luftfart blei etablert gjennom handsaminga av </w:t>
      </w:r>
      <w:proofErr w:type="spellStart"/>
      <w:r w:rsidRPr="000E543B">
        <w:t>Prop</w:t>
      </w:r>
      <w:proofErr w:type="spellEnd"/>
      <w:r w:rsidRPr="000E543B">
        <w:t xml:space="preserve">. 57 S og </w:t>
      </w:r>
      <w:proofErr w:type="spellStart"/>
      <w:r w:rsidRPr="000E543B">
        <w:t>Innst</w:t>
      </w:r>
      <w:proofErr w:type="spellEnd"/>
      <w:r w:rsidRPr="000E543B">
        <w:t xml:space="preserve">. 200 S (2019–2020) med ei garantiramme på 6 mrd. kroner. Det blei samstundes gitt ei løyving til tapsavsetjing på 6 mrd. kroner for ordninga. Ordninga blir forvalta av Eksportfinansiering </w:t>
      </w:r>
      <w:proofErr w:type="spellStart"/>
      <w:r w:rsidRPr="000E543B">
        <w:t>Noreg</w:t>
      </w:r>
      <w:proofErr w:type="spellEnd"/>
      <w:r w:rsidRPr="000E543B">
        <w:t xml:space="preserve"> (Eksfin), </w:t>
      </w:r>
      <w:proofErr w:type="spellStart"/>
      <w:r w:rsidRPr="000E543B">
        <w:t>dåverande</w:t>
      </w:r>
      <w:proofErr w:type="spellEnd"/>
      <w:r w:rsidRPr="000E543B">
        <w:t xml:space="preserve"> Garantiinstituttet for eksportkreditt (GIEK). Det blei gitt særskilde garantirammer for selskapa Norwegian Air Shuttle (Norwegian) med 3 mrd. kroner og SAS AB med 1,5 mrd. kroner. Resterande verksemder medrekna Widerøe AS fekk dermed tilgang til 1,5 mrd. kroner.</w:t>
      </w:r>
    </w:p>
    <w:p w14:paraId="61B84B36" w14:textId="77777777" w:rsidR="000E543B" w:rsidRPr="000E543B" w:rsidRDefault="000E543B" w:rsidP="000E543B">
      <w:r w:rsidRPr="000E543B">
        <w:t>Enkelte vilkår i ordninga er seinare justert, og Stortinget har mellom anna gitt tilsegn om at flyverksemdene kunne trekke på garantiordninga fram til og med 30. juni 2021. Maksimal løpetid er tre år frå utbetaling av det garanterte lånet. Ordninga inneber statsstøtte og er notifisert og godkjend av EFTA sitt overvakingsorgan ESA.</w:t>
      </w:r>
    </w:p>
    <w:p w14:paraId="762A3A0B" w14:textId="77777777" w:rsidR="000E543B" w:rsidRPr="000E543B" w:rsidRDefault="000E543B" w:rsidP="000E543B">
      <w:r w:rsidRPr="000E543B">
        <w:t xml:space="preserve">Ved utgangen av trekkperioden for garantiordninga hadde fire verksemder nytta seg av ordninga. Norwegian og SAS hadde nytta sine maksimale rammer, mens Widerøe AS og </w:t>
      </w:r>
      <w:proofErr w:type="spellStart"/>
      <w:r w:rsidRPr="000E543B">
        <w:t>Airwing</w:t>
      </w:r>
      <w:proofErr w:type="spellEnd"/>
      <w:r w:rsidRPr="000E543B">
        <w:t xml:space="preserve"> AS hadde </w:t>
      </w:r>
      <w:proofErr w:type="spellStart"/>
      <w:r w:rsidRPr="000E543B">
        <w:t>trekt</w:t>
      </w:r>
      <w:proofErr w:type="spellEnd"/>
      <w:r w:rsidRPr="000E543B">
        <w:t xml:space="preserve"> høvesvis 450 og 10 mill. kroner. Samla var derfor om lag 1 040 mrd. kroner av garantiramma under ordninga unytta ved utgangen av juni 2021.</w:t>
      </w:r>
    </w:p>
    <w:p w14:paraId="4D01B99F" w14:textId="77777777" w:rsidR="000E543B" w:rsidRPr="000E543B" w:rsidRDefault="000E543B" w:rsidP="000E543B">
      <w:r w:rsidRPr="000E543B">
        <w:t xml:space="preserve">Det gjekk fram av </w:t>
      </w:r>
      <w:proofErr w:type="spellStart"/>
      <w:r w:rsidRPr="000E543B">
        <w:t>Prop</w:t>
      </w:r>
      <w:proofErr w:type="spellEnd"/>
      <w:r w:rsidRPr="000E543B">
        <w:t xml:space="preserve">. 195 S (2020–2021) at regjeringa på egna tidspunkt ville kome tilbake og orientere Stortinget om tapsavsetninga for garantiordninga som følge av handsaminga av rekonstruksjonen i Norwegian. Det blei gjennomført ein rekonstruksjon i første halvår 2021. Eksfin hadde </w:t>
      </w:r>
      <w:proofErr w:type="spellStart"/>
      <w:r w:rsidRPr="000E543B">
        <w:t>eit</w:t>
      </w:r>
      <w:proofErr w:type="spellEnd"/>
      <w:r w:rsidRPr="000E543B">
        <w:t xml:space="preserve"> krav på totalt 2 989 mill. kroner ovanfor selskapet i samband med garantiordninga.</w:t>
      </w:r>
    </w:p>
    <w:p w14:paraId="563AEBE4" w14:textId="77777777" w:rsidR="000E543B" w:rsidRPr="000E543B" w:rsidRDefault="000E543B" w:rsidP="000E543B">
      <w:r w:rsidRPr="000E543B">
        <w:t xml:space="preserve">I rekonstruksjonen blei det lagt til grunn at usikra </w:t>
      </w:r>
      <w:proofErr w:type="spellStart"/>
      <w:r w:rsidRPr="000E543B">
        <w:t>kreditorar</w:t>
      </w:r>
      <w:proofErr w:type="spellEnd"/>
      <w:r w:rsidRPr="000E543B">
        <w:t xml:space="preserve"> måtte ta eit tap på om lag 95 pst. av sine krav ovanfor verksemda. Det blei imidlertid etablert </w:t>
      </w:r>
      <w:proofErr w:type="spellStart"/>
      <w:r w:rsidRPr="000E543B">
        <w:t>ein</w:t>
      </w:r>
      <w:proofErr w:type="spellEnd"/>
      <w:r w:rsidRPr="000E543B">
        <w:t xml:space="preserve"> struktur kor kreditorar som bidrog med ny kapital ovanfor Norwegian, fekk vidareført ein del av sitt opphavelege krav, tilsvarande inntil to gonger verdien av sine respektive nye kapitalbidrag. Som del av rekapitalisering av </w:t>
      </w:r>
      <w:proofErr w:type="spellStart"/>
      <w:r w:rsidRPr="000E543B">
        <w:t>verksemda</w:t>
      </w:r>
      <w:proofErr w:type="spellEnd"/>
      <w:r w:rsidRPr="000E543B">
        <w:t xml:space="preserve"> etablerte Norwegian mellom anna eit nytt hybridlån (evigvarande ansvarleg og konvertibelt lån), kor staten deltok med 1 214 mill. kroner. Staten si deltaking i hybridlånet førte til at 2 428 mill. kroner av det opphavelege kravet blei ført vidare i eit nytt rente- og avdragsfritt obligasjonslån. Eksfin har </w:t>
      </w:r>
      <w:proofErr w:type="spellStart"/>
      <w:r w:rsidRPr="000E543B">
        <w:t>seinare</w:t>
      </w:r>
      <w:proofErr w:type="spellEnd"/>
      <w:r w:rsidRPr="000E543B">
        <w:t xml:space="preserve"> fått gjenvunne 69,3 mill. kroner av tapet. Dette er </w:t>
      </w:r>
      <w:r w:rsidRPr="000E543B">
        <w:lastRenderedPageBreak/>
        <w:t xml:space="preserve">som følge av ein motrekningsrett som långjevarane hadde ovanfor Norwegian, og som i samsvar med garantiavtalen skal </w:t>
      </w:r>
      <w:proofErr w:type="spellStart"/>
      <w:r w:rsidRPr="000E543B">
        <w:t>delast</w:t>
      </w:r>
      <w:proofErr w:type="spellEnd"/>
      <w:r w:rsidRPr="000E543B">
        <w:t xml:space="preserve"> med Eksfin. Beløpet inkluderer òg 5 pst. dividende frå Norwegian på kravet som ikkje blei vidareført. I tillegg har Eksfin, som følge av avtale med DNB/Norwegian, eit restkrav på 67 mill. kroner ovanfor Norwegian, med avtala betaling fram i tid. Differansen mellom statsgarantien som er løyst ut, staten sin andel i obligasjonslånet, innbetalt gjenvinning og restkravet, utgjer eit tap for staten. Det konstaterte tapet for staten utgjer 491,7 mill. kroner. Dersom uteståande restkrav på 67 mill. kroner blir innbetalt i samsvar med avtalen, vil det redusere det konstaterte tapet.</w:t>
      </w:r>
    </w:p>
    <w:p w14:paraId="2D786F95" w14:textId="77777777" w:rsidR="000E543B" w:rsidRPr="000E543B" w:rsidRDefault="000E543B" w:rsidP="000E543B">
      <w:r w:rsidRPr="000E543B">
        <w:t>Regjeringa viser til at det samla framleis er stort omfang på uteståande ovanfor luftfarten, og at det er ein nær samanheng mellom hybrid- og obligasjonslånet og garantiordninga for luftfart. Regjeringa foreslår at tapsavsetninga for garantiordninga òg kan nyttast til å dekke tapsrisiko knytt til låna til Norwegian.</w:t>
      </w:r>
    </w:p>
    <w:p w14:paraId="005D743C" w14:textId="77777777" w:rsidR="000E543B" w:rsidRPr="000E543B" w:rsidRDefault="000E543B" w:rsidP="000E543B">
      <w:r w:rsidRPr="000E543B">
        <w:t xml:space="preserve">Gjennom handsaminga av </w:t>
      </w:r>
      <w:proofErr w:type="spellStart"/>
      <w:r w:rsidRPr="000E543B">
        <w:t>Prop</w:t>
      </w:r>
      <w:proofErr w:type="spellEnd"/>
      <w:r w:rsidRPr="000E543B">
        <w:t xml:space="preserve">. 79 S og </w:t>
      </w:r>
      <w:proofErr w:type="spellStart"/>
      <w:r w:rsidRPr="000E543B">
        <w:t>Innst</w:t>
      </w:r>
      <w:proofErr w:type="spellEnd"/>
      <w:r w:rsidRPr="000E543B">
        <w:t>. 233 S (2020–2021) gav Stortinget ei løyving på 1 500 mill. kroner til hybridlån til Norwegian. Som det går fram over, resulterte rekonstruksjonen i at staten sin andel av hybridlånet blei på 1 214 mill. kroner.</w:t>
      </w:r>
    </w:p>
    <w:p w14:paraId="1C40D1C1" w14:textId="77777777" w:rsidR="000E543B" w:rsidRPr="000E543B" w:rsidRDefault="000E543B" w:rsidP="000E543B">
      <w:r w:rsidRPr="000E543B">
        <w:t>På dette grunnlaget gjer Nærings- og fiskeridepartementet framlegg om å redusere løyvinga med 286 mill. kroner, frå 1 500 til 1 214 mill. kroner.</w:t>
      </w:r>
    </w:p>
    <w:p w14:paraId="7DBB962E" w14:textId="77777777" w:rsidR="000E543B" w:rsidRPr="000E543B" w:rsidRDefault="000E543B" w:rsidP="000E543B">
      <w:pPr>
        <w:pStyle w:val="b-post"/>
      </w:pPr>
      <w:r w:rsidRPr="000E543B">
        <w:t>Post 91 Obligasjonslån til Norwegian Air Shuttle ASA</w:t>
      </w:r>
    </w:p>
    <w:p w14:paraId="207D4C5D" w14:textId="77777777" w:rsidR="000E543B" w:rsidRPr="000E543B" w:rsidRDefault="000E543B" w:rsidP="000E543B">
      <w:r w:rsidRPr="000E543B">
        <w:t xml:space="preserve">Ein viser til omtale under kap. 900, post 90. Gjennom handsaminga av </w:t>
      </w:r>
      <w:proofErr w:type="spellStart"/>
      <w:r w:rsidRPr="000E543B">
        <w:t>Prop</w:t>
      </w:r>
      <w:proofErr w:type="spellEnd"/>
      <w:r w:rsidRPr="000E543B">
        <w:t xml:space="preserve">. 79 S og </w:t>
      </w:r>
      <w:proofErr w:type="spellStart"/>
      <w:r w:rsidRPr="000E543B">
        <w:t>Innst</w:t>
      </w:r>
      <w:proofErr w:type="spellEnd"/>
      <w:r w:rsidRPr="000E543B">
        <w:t>. 233 S (2020–2021) gav Stortinget ei løyving på 3 000 mill. kroner til obligasjonslån til Norwegian. Som det går fram av omtalen over, resulterte rekonstruksjonen i at obligasjonslånet utgjorde 2 428 mill. kroner.</w:t>
      </w:r>
    </w:p>
    <w:p w14:paraId="01E743C3" w14:textId="77777777" w:rsidR="000E543B" w:rsidRPr="000E543B" w:rsidRDefault="000E543B" w:rsidP="000E543B">
      <w:r w:rsidRPr="000E543B">
        <w:t>På dette grunnlaget gjer Nærings- og fiskeridepartementet framlegg om å redusere løyvinga med 572 mill. kroner, frå 3 000 til 2 428 mill. kroner.</w:t>
      </w:r>
    </w:p>
    <w:p w14:paraId="201F3741" w14:textId="77777777" w:rsidR="000E543B" w:rsidRPr="000E543B" w:rsidRDefault="000E543B" w:rsidP="000E543B">
      <w:pPr>
        <w:pStyle w:val="b-budkaptit"/>
      </w:pPr>
      <w:r w:rsidRPr="000E543B">
        <w:t>Kap. 902 Justervesenet</w:t>
      </w:r>
    </w:p>
    <w:p w14:paraId="689780EB" w14:textId="77777777" w:rsidR="000E543B" w:rsidRPr="000E543B" w:rsidRDefault="000E543B" w:rsidP="000E543B">
      <w:pPr>
        <w:pStyle w:val="b-post"/>
      </w:pPr>
      <w:r w:rsidRPr="000E543B">
        <w:t>Post 01 Driftsutgifter</w:t>
      </w:r>
    </w:p>
    <w:p w14:paraId="1739B315" w14:textId="77777777" w:rsidR="000E543B" w:rsidRPr="000E543B" w:rsidRDefault="000E543B" w:rsidP="000E543B">
      <w:r w:rsidRPr="000E543B">
        <w:t>Situasjonen med koronapandemien har medført lågare reiseutgifter for Justervesenet. Dei reduserte utgiftene motsvarar ikkje fullt ut dei reduserte inntektene frå gebyr og sal av tenester, då Justervesenet i perioden har hatt utgifter sjølv om dei ikkje kunne gjere inntektsgjevande oppgåver som tilsyn. Dette gjeld mellom anna utgifter til løn og til faste kostnader.</w:t>
      </w:r>
    </w:p>
    <w:p w14:paraId="1B97DBD6" w14:textId="77777777" w:rsidR="000E543B" w:rsidRPr="000E543B" w:rsidRDefault="000E543B" w:rsidP="000E543B">
      <w:r w:rsidRPr="000E543B">
        <w:t>På dette grunnlag gjer Nærings- og fiskeridepartementet framlegg om å redusere løyvinga med 1,5 mill. kroner, frå 124,6 til 123,1 mill. kroner.</w:t>
      </w:r>
    </w:p>
    <w:p w14:paraId="2BD964DB" w14:textId="77777777" w:rsidR="000E543B" w:rsidRPr="000E543B" w:rsidRDefault="000E543B" w:rsidP="000E543B">
      <w:pPr>
        <w:pStyle w:val="b-budkaptit"/>
      </w:pPr>
      <w:r w:rsidRPr="000E543B">
        <w:t>Kap. 903 Norsk akkreditering</w:t>
      </w:r>
    </w:p>
    <w:p w14:paraId="4DFEDD4E" w14:textId="77777777" w:rsidR="000E543B" w:rsidRPr="000E543B" w:rsidRDefault="000E543B" w:rsidP="000E543B">
      <w:pPr>
        <w:pStyle w:val="b-post"/>
      </w:pPr>
      <w:r w:rsidRPr="000E543B">
        <w:t>Post 01 Driftsutgifter</w:t>
      </w:r>
    </w:p>
    <w:p w14:paraId="457CD892" w14:textId="77777777" w:rsidR="000E543B" w:rsidRPr="000E543B" w:rsidRDefault="000E543B" w:rsidP="000E543B">
      <w:r w:rsidRPr="000E543B">
        <w:t xml:space="preserve">Norsk akkreditering sine utgifter og inntekter er venta å bli lågare enn det som er lagt til grunn i Saldert budsjett. Koronapandemien har ført til færre oppdrag for å bedømme verksemder og færre reiser, noko som gjer lågare utgifter. Det har òg gitt mindre aktivitet blant eksisterande og potensielle </w:t>
      </w:r>
      <w:proofErr w:type="spellStart"/>
      <w:r w:rsidRPr="000E543B">
        <w:t>brukarar</w:t>
      </w:r>
      <w:proofErr w:type="spellEnd"/>
      <w:r w:rsidRPr="000E543B">
        <w:t xml:space="preserve"> av akkreditering, som har gitt reduserte gebyrinntekter.</w:t>
      </w:r>
    </w:p>
    <w:p w14:paraId="618D2DB5" w14:textId="77777777" w:rsidR="000E543B" w:rsidRPr="000E543B" w:rsidRDefault="000E543B" w:rsidP="000E543B">
      <w:r w:rsidRPr="000E543B">
        <w:t>På dette grunnlaget gjer Nærings- og fiskeridepartementet framlegg om å redusere løyvinga med 11 mill. kroner, frå 54,7 til 43,7 mill. kroner mot å nedjustere inntektene på kap. 3903, post 01 tilsvarande.</w:t>
      </w:r>
    </w:p>
    <w:p w14:paraId="001F5C56" w14:textId="77777777" w:rsidR="000E543B" w:rsidRPr="000E543B" w:rsidRDefault="000E543B" w:rsidP="000E543B">
      <w:pPr>
        <w:pStyle w:val="b-budkaptit"/>
      </w:pPr>
      <w:r w:rsidRPr="000E543B">
        <w:t>Kap. 904 Brønnøysundregistra</w:t>
      </w:r>
    </w:p>
    <w:p w14:paraId="4E261214" w14:textId="77777777" w:rsidR="000E543B" w:rsidRPr="000E543B" w:rsidRDefault="000E543B" w:rsidP="000E543B">
      <w:pPr>
        <w:pStyle w:val="b-post"/>
      </w:pPr>
      <w:r w:rsidRPr="000E543B">
        <w:t>Post 45 Større utstyrsanskaffingar og vedlikehald, kan overførast</w:t>
      </w:r>
    </w:p>
    <w:p w14:paraId="25906402" w14:textId="77777777" w:rsidR="000E543B" w:rsidRPr="000E543B" w:rsidRDefault="000E543B" w:rsidP="000E543B">
      <w:r w:rsidRPr="000E543B">
        <w:t xml:space="preserve">Det er nytta færre ressursar enn anslått i 2021-budsjettet. Brønnøysundregistra har hatt ansvaret for den tekniske løysinga og forvaltinga av kompensasjonsordninga for næringslivet og kompensasjonsordninga for utgifter til innreisekarantene ved bruk av utanlandsk arbeidskraft. Dette har medført omdisponering av </w:t>
      </w:r>
      <w:proofErr w:type="spellStart"/>
      <w:r w:rsidRPr="000E543B">
        <w:t>ressursar</w:t>
      </w:r>
      <w:proofErr w:type="spellEnd"/>
      <w:r w:rsidRPr="000E543B">
        <w:t xml:space="preserve"> til å utvikle desse ordningane.</w:t>
      </w:r>
    </w:p>
    <w:p w14:paraId="2F596151" w14:textId="77777777" w:rsidR="000E543B" w:rsidRPr="000E543B" w:rsidRDefault="000E543B" w:rsidP="000E543B">
      <w:r w:rsidRPr="000E543B">
        <w:t>På dette grunnlaget gjer Nærings- og fiskeridepartementet framlegg om å redusere løyvinga med 47 mill. kroner, frå 140 til 93 mill. kroner.</w:t>
      </w:r>
    </w:p>
    <w:p w14:paraId="12F729EF" w14:textId="77777777" w:rsidR="000E543B" w:rsidRPr="000E543B" w:rsidRDefault="000E543B" w:rsidP="000E543B">
      <w:pPr>
        <w:pStyle w:val="b-budkaptit"/>
      </w:pPr>
      <w:r w:rsidRPr="000E543B">
        <w:t>Kap. 906 Direktoratet for mineralforvalting med Bergmeisteren for Svalbard</w:t>
      </w:r>
    </w:p>
    <w:p w14:paraId="2F107092" w14:textId="77777777" w:rsidR="000E543B" w:rsidRPr="000E543B" w:rsidRDefault="000E543B" w:rsidP="000E543B">
      <w:pPr>
        <w:pStyle w:val="b-post"/>
      </w:pPr>
      <w:r w:rsidRPr="000E543B">
        <w:t>Post 30 Sikrings- og miljøtiltak, kan overførast</w:t>
      </w:r>
    </w:p>
    <w:p w14:paraId="24BB541A" w14:textId="77777777" w:rsidR="000E543B" w:rsidRPr="000E543B" w:rsidRDefault="000E543B" w:rsidP="000E543B">
      <w:r w:rsidRPr="000E543B">
        <w:t>Det har vore viktig for Direktoratet for mineralforvalting å dokumentere effekten av gjennomførte miljøtiltak før nye tiltak blir detaljert planlagt og gjennomført. I tillegg har koronapandemien ført til at førebuing og gjennomføring av enkelte tiltak har blitt forseinka. Samla sett vil dette gi eit mindre forbruk på om lag 3,5 mill. kroner i 2021.</w:t>
      </w:r>
    </w:p>
    <w:p w14:paraId="419632BA" w14:textId="77777777" w:rsidR="000E543B" w:rsidRPr="000E543B" w:rsidRDefault="000E543B" w:rsidP="000E543B">
      <w:r w:rsidRPr="000E543B">
        <w:t>På dette grunnlaget gjer Nærings- og fiskeridepartementet framlegg om å redusere løyvinga med 3,5 mill. kroner, frå 8,7 til 5,2 mill. kroner.</w:t>
      </w:r>
    </w:p>
    <w:p w14:paraId="3A24D5C6" w14:textId="77777777" w:rsidR="000E543B" w:rsidRPr="000E543B" w:rsidRDefault="000E543B" w:rsidP="000E543B">
      <w:pPr>
        <w:pStyle w:val="b-post"/>
      </w:pPr>
      <w:r w:rsidRPr="000E543B">
        <w:t>Post 31 Miljøtiltak Løkken, kan overførast</w:t>
      </w:r>
    </w:p>
    <w:p w14:paraId="3229DC5B" w14:textId="77777777" w:rsidR="000E543B" w:rsidRPr="000E543B" w:rsidRDefault="000E543B" w:rsidP="000E543B">
      <w:r w:rsidRPr="000E543B">
        <w:t>Enkelte tiltak har teke lengre tid å gjennomføre enn planlagt. Det vurderast òg som føremålstenleg å sikre at effekten av tiltak er tilstrekkeleg dokumentert før nye tiltak blir gjennomført.</w:t>
      </w:r>
    </w:p>
    <w:p w14:paraId="0AF75738" w14:textId="77777777" w:rsidR="000E543B" w:rsidRPr="000E543B" w:rsidRDefault="000E543B" w:rsidP="000E543B">
      <w:r w:rsidRPr="000E543B">
        <w:t>På dette grunnlaget gjer Nærings- og fiskeridepartementet framlegg om å redusere løyvinga med 4,5 mill. kroner, frå 9,3 til 4,8 mill. kroner.</w:t>
      </w:r>
    </w:p>
    <w:p w14:paraId="4DD9AFBF" w14:textId="77777777" w:rsidR="000E543B" w:rsidRPr="000E543B" w:rsidRDefault="000E543B" w:rsidP="000E543B">
      <w:pPr>
        <w:pStyle w:val="b-budkaptit"/>
      </w:pPr>
      <w:r w:rsidRPr="000E543B">
        <w:t>Kap. 908 Institutt for energiteknikk</w:t>
      </w:r>
    </w:p>
    <w:p w14:paraId="33381944" w14:textId="77777777" w:rsidR="000E543B" w:rsidRPr="000E543B" w:rsidRDefault="000E543B" w:rsidP="000E543B">
      <w:pPr>
        <w:pStyle w:val="b-post"/>
      </w:pPr>
      <w:r w:rsidRPr="000E543B">
        <w:t>Post 72 Lån til flytting av laboratorium og infrastruktur</w:t>
      </w:r>
    </w:p>
    <w:p w14:paraId="0A2E083E" w14:textId="77777777" w:rsidR="000E543B" w:rsidRPr="000E543B" w:rsidRDefault="000E543B" w:rsidP="000E543B">
      <w:r w:rsidRPr="000E543B">
        <w:t>Staten har tilbydd Institutt for energiteknikk (IFE) eit lån på inntil 40 mill. kroner for å finansiere kostnader i 2021 knytt til flytting av laboratorium og IKT-infrastruktur ut av området som skal overførast til Norsk nukleær dekommisjonering. IFE ønsker å sjå alle avtalar i samband med overføringa av anlegg i samanheng, og det vil derfor ikkje bli inngått nokon låneavtale i 2021.</w:t>
      </w:r>
    </w:p>
    <w:p w14:paraId="22FEF164" w14:textId="77777777" w:rsidR="000E543B" w:rsidRPr="000E543B" w:rsidRDefault="000E543B" w:rsidP="000E543B">
      <w:r w:rsidRPr="000E543B">
        <w:t>På dette grunnlaget gjer Nærings- og fiskeridepartementet framlegg om å redusere løyvinga med 40 mill. kroner, frå 40 mill. kroner til 0.</w:t>
      </w:r>
    </w:p>
    <w:p w14:paraId="297F4C04" w14:textId="77777777" w:rsidR="000E543B" w:rsidRPr="000E543B" w:rsidRDefault="000E543B" w:rsidP="000E543B">
      <w:pPr>
        <w:pStyle w:val="b-budkaptit"/>
      </w:pPr>
      <w:r w:rsidRPr="000E543B">
        <w:t>Kap. 909 Tiltak for sysselsetjing av sjøfolk</w:t>
      </w:r>
    </w:p>
    <w:p w14:paraId="13940242" w14:textId="77777777" w:rsidR="000E543B" w:rsidRPr="000E543B" w:rsidRDefault="000E543B" w:rsidP="000E543B">
      <w:pPr>
        <w:pStyle w:val="b-post"/>
      </w:pPr>
      <w:r w:rsidRPr="000E543B">
        <w:t>Post 73 Tilskot til sysselsetjing av sjøfolk</w:t>
      </w:r>
    </w:p>
    <w:p w14:paraId="3027586C" w14:textId="77777777" w:rsidR="000E543B" w:rsidRPr="000E543B" w:rsidRDefault="000E543B" w:rsidP="000E543B">
      <w:r w:rsidRPr="000E543B">
        <w:t xml:space="preserve">Berekningane for budsjettering av ordninga bygger på faktiske </w:t>
      </w:r>
      <w:proofErr w:type="spellStart"/>
      <w:r w:rsidRPr="000E543B">
        <w:t>utbetalingar</w:t>
      </w:r>
      <w:proofErr w:type="spellEnd"/>
      <w:r w:rsidRPr="000E543B">
        <w:t xml:space="preserve"> og </w:t>
      </w:r>
      <w:proofErr w:type="spellStart"/>
      <w:r w:rsidRPr="000E543B">
        <w:t>antal</w:t>
      </w:r>
      <w:proofErr w:type="spellEnd"/>
      <w:r w:rsidRPr="000E543B">
        <w:t xml:space="preserve"> sjøfolk for </w:t>
      </w:r>
      <w:proofErr w:type="spellStart"/>
      <w:r w:rsidRPr="000E543B">
        <w:t>dei</w:t>
      </w:r>
      <w:proofErr w:type="spellEnd"/>
      <w:r w:rsidRPr="000E543B">
        <w:t xml:space="preserve"> fem føregåande terminane og historiske utbetalingar. </w:t>
      </w:r>
      <w:proofErr w:type="spellStart"/>
      <w:r w:rsidRPr="000E543B">
        <w:t>Antal</w:t>
      </w:r>
      <w:proofErr w:type="spellEnd"/>
      <w:r w:rsidRPr="000E543B">
        <w:t xml:space="preserve"> sjøfolk i </w:t>
      </w:r>
      <w:proofErr w:type="spellStart"/>
      <w:r w:rsidRPr="000E543B">
        <w:t>tilskotsmodellene</w:t>
      </w:r>
      <w:proofErr w:type="spellEnd"/>
      <w:r w:rsidRPr="000E543B">
        <w:t xml:space="preserve"> for passasjerskip i utanriksfart i NOR og skip i NOR som betener strekninga Bergen–Kirkenes har i løpet av 2021 vore lågare enn det som blei lagt til grunn i </w:t>
      </w:r>
      <w:proofErr w:type="spellStart"/>
      <w:r w:rsidRPr="000E543B">
        <w:t>Prop</w:t>
      </w:r>
      <w:proofErr w:type="spellEnd"/>
      <w:r w:rsidRPr="000E543B">
        <w:t>. 195 S (2020–2021). For 4. termin er det forventa ei generell auka aktivitet.</w:t>
      </w:r>
    </w:p>
    <w:p w14:paraId="7077F4C8" w14:textId="77777777" w:rsidR="000E543B" w:rsidRPr="000E543B" w:rsidRDefault="000E543B" w:rsidP="000E543B">
      <w:r w:rsidRPr="000E543B">
        <w:t>På dette grunnlaget gjer Nærings- og fiskeridepartementet framlegg om å redusere løyvinga med 56 mill. kroner, frå 2 666 til 2 610 mill. kroner.</w:t>
      </w:r>
    </w:p>
    <w:p w14:paraId="44F69CC9" w14:textId="77777777" w:rsidR="000E543B" w:rsidRPr="000E543B" w:rsidRDefault="000E543B" w:rsidP="000E543B">
      <w:pPr>
        <w:pStyle w:val="b-budkaptit"/>
      </w:pPr>
      <w:r w:rsidRPr="000E543B">
        <w:t>Kap. 910 Sjøfartsdirektoratet</w:t>
      </w:r>
    </w:p>
    <w:p w14:paraId="43E995DF" w14:textId="77777777" w:rsidR="000E543B" w:rsidRPr="000E543B" w:rsidRDefault="000E543B" w:rsidP="000E543B">
      <w:pPr>
        <w:pStyle w:val="b-post"/>
      </w:pPr>
      <w:r w:rsidRPr="000E543B">
        <w:t>Post 01 Driftsutgifter</w:t>
      </w:r>
    </w:p>
    <w:p w14:paraId="73277775" w14:textId="77777777" w:rsidR="000E543B" w:rsidRPr="000E543B" w:rsidRDefault="000E543B" w:rsidP="000E543B">
      <w:r w:rsidRPr="000E543B">
        <w:t xml:space="preserve">I februar 2021 blei det oppretta ei ny ordning for bedrifter som opnar for å hente inn arbeidskraft frå utlandet. Sjøfartsdirektoratet fekk ansvaret for å administrere ordninga. Det blei gitt ei tilleggsløyving på 5,8 mill. kroner til administrasjon av ordninga, jf. </w:t>
      </w:r>
      <w:proofErr w:type="spellStart"/>
      <w:r w:rsidRPr="000E543B">
        <w:t>Innst</w:t>
      </w:r>
      <w:proofErr w:type="spellEnd"/>
      <w:r w:rsidRPr="000E543B">
        <w:t xml:space="preserve">. 600 S og </w:t>
      </w:r>
      <w:proofErr w:type="spellStart"/>
      <w:r w:rsidRPr="000E543B">
        <w:t>Prop</w:t>
      </w:r>
      <w:proofErr w:type="spellEnd"/>
      <w:r w:rsidRPr="000E543B">
        <w:t>. 195 S (2020–2021). Utgiftene skal dekke konsulentbistand i samband med implementering av den tekniske løysinga og lønsutgifter til handsaming av søknader. Sjøfartsdirektoratet har berekna at forvalting av innreiseordna totalt vil koste om lag 12 mill. kroner i 2021.</w:t>
      </w:r>
    </w:p>
    <w:p w14:paraId="4C1EAF7A" w14:textId="77777777" w:rsidR="000E543B" w:rsidRPr="000E543B" w:rsidRDefault="000E543B" w:rsidP="000E543B">
      <w:r w:rsidRPr="000E543B">
        <w:t>I 2021 har Sjøfartsdirektoratet sin drift i stor grad vore normal til tross av koronasituasjonen. Direktoratet har hatt høg turnover og dermed lågare lønsutgifter, reiseutgifter og utgifter til opplæring enn tidlegare. Dette betyr at Sjøfartsdirektoratet kan dekke meirutgifta på om lag 6,2 mill. kroner til innreiseordninga innafor si eiga ramme.</w:t>
      </w:r>
    </w:p>
    <w:p w14:paraId="503EAB6B" w14:textId="77777777" w:rsidR="000E543B" w:rsidRPr="000E543B" w:rsidRDefault="000E543B" w:rsidP="000E543B">
      <w:r w:rsidRPr="000E543B">
        <w:t>Med bakgrunn i auka inntekter under kap. 3910, post 03 gjer Nærings- og fiskeridepartementet framlegg om å auke i løyvinga med 3,55 mill. kroner frå 453,6 til 457,1 mill. kroner, jf. omtale under kap. 3910, post 03.</w:t>
      </w:r>
    </w:p>
    <w:p w14:paraId="0F430862" w14:textId="77777777" w:rsidR="000E543B" w:rsidRPr="000E543B" w:rsidRDefault="000E543B" w:rsidP="000E543B">
      <w:pPr>
        <w:pStyle w:val="b-budkaptit"/>
      </w:pPr>
      <w:r w:rsidRPr="000E543B">
        <w:t>Kap. 917 Fiskeridirektoratet</w:t>
      </w:r>
    </w:p>
    <w:p w14:paraId="19A54948" w14:textId="77777777" w:rsidR="000E543B" w:rsidRPr="000E543B" w:rsidRDefault="000E543B" w:rsidP="000E543B">
      <w:pPr>
        <w:pStyle w:val="b-post"/>
      </w:pPr>
      <w:r w:rsidRPr="000E543B">
        <w:t>Post 01 Driftsutgifter</w:t>
      </w:r>
    </w:p>
    <w:p w14:paraId="74F9130A" w14:textId="77777777" w:rsidR="000E543B" w:rsidRPr="000E543B" w:rsidRDefault="000E543B" w:rsidP="000E543B">
      <w:r w:rsidRPr="000E543B">
        <w:t>Fordi reglane for bokføring av refusjonar er endra frå bruttoføring til nettoføring blir inntektene og utgiftene til Fiskeridirektoratet reduserte med om lag 5 mill. kroner i høve til Saldert budsjett 2021.</w:t>
      </w:r>
    </w:p>
    <w:p w14:paraId="125C5634" w14:textId="77777777" w:rsidR="000E543B" w:rsidRPr="000E543B" w:rsidRDefault="000E543B" w:rsidP="000E543B">
      <w:r w:rsidRPr="000E543B">
        <w:t>Fiskeridirektoratets driftsløyving blei i 2021 auka med 32 mill. kroner for å styrkje fiskerikontrollen, finansiert gjennom ei kontrollavgift for fiskeflåten. Direktoratet er godt i gang med å bygge ny kapasitet, men det tar tid før ein får full kostnad av nye årsverk. Ein stor del av midla er òg planlagt nytta til langsiktige utviklingsprosjekt der delar av utgiftene vil kome i 2022 og seinare. Av omsyn til kravet om realistisk budsjettering i løyvingsreglementet gjer Nærings- og fiskeridepartementet framlegg om å redusere løyvinga med 24 mill. kroner i 2021. Departementet vil gjere framlegg om å løyve midla på nytt på eit seinare tidspunkt.</w:t>
      </w:r>
    </w:p>
    <w:p w14:paraId="7B63CE32" w14:textId="77777777" w:rsidR="000E543B" w:rsidRPr="000E543B" w:rsidRDefault="000E543B" w:rsidP="000E543B">
      <w:r w:rsidRPr="000E543B">
        <w:t>På dette grunnlaget gjer Nærings- og fiskeridepartementet framlegg om å redusere løyvinga med totalt 29 mill. kroner, frå 476,2 til 447,2 mill. kroner.</w:t>
      </w:r>
    </w:p>
    <w:p w14:paraId="3EEA550B" w14:textId="77777777" w:rsidR="000E543B" w:rsidRPr="000E543B" w:rsidRDefault="000E543B" w:rsidP="000E543B">
      <w:pPr>
        <w:pStyle w:val="b-post"/>
      </w:pPr>
      <w:r w:rsidRPr="000E543B">
        <w:t>Post 22 Fiskeriforsking og -overvaking, kan overførast</w:t>
      </w:r>
    </w:p>
    <w:p w14:paraId="3ECD4AA8" w14:textId="77777777" w:rsidR="000E543B" w:rsidRPr="000E543B" w:rsidRDefault="000E543B" w:rsidP="000E543B">
      <w:r w:rsidRPr="000E543B">
        <w:t>Ein viser til nærare omtale under kap. 5574 Sektoravgifter under Nærings- og fiskeridepartementet, post 74 Fiskeriforskingsavgift om å redusere anslaget på innbetalt avgift i 2021. Departementet gjer framlegg om å redusere løyvinga med 6,1 mill. kroner, frå 125,1 til 119 mill. kroner, mot at kap. 5574, post 74 blir redusert tilsvarande.</w:t>
      </w:r>
    </w:p>
    <w:p w14:paraId="64B5E9B1" w14:textId="77777777" w:rsidR="000E543B" w:rsidRPr="000E543B" w:rsidRDefault="000E543B" w:rsidP="000E543B">
      <w:pPr>
        <w:pStyle w:val="b-budkaptit"/>
      </w:pPr>
      <w:r w:rsidRPr="000E543B">
        <w:t>Kap. 919 Ymse fiskeriføremål</w:t>
      </w:r>
    </w:p>
    <w:p w14:paraId="31D32343" w14:textId="77777777" w:rsidR="000E543B" w:rsidRPr="000E543B" w:rsidRDefault="000E543B" w:rsidP="000E543B">
      <w:pPr>
        <w:pStyle w:val="b-post"/>
      </w:pPr>
      <w:r w:rsidRPr="000E543B">
        <w:t>Post 74 Erstatningar, kan overførast</w:t>
      </w:r>
    </w:p>
    <w:p w14:paraId="0BFC93C4" w14:textId="77777777" w:rsidR="000E543B" w:rsidRPr="000E543B" w:rsidRDefault="000E543B" w:rsidP="000E543B">
      <w:r w:rsidRPr="000E543B">
        <w:t>Av omsyn til realistisk budsjettering gjer Nærings- og fiskeridepartementet framlegg om å redusere løyvinga med 1 mill. kroner, frå 1,9 til 0,9 mill. kroner.</w:t>
      </w:r>
    </w:p>
    <w:p w14:paraId="73BD722F" w14:textId="77777777" w:rsidR="000E543B" w:rsidRPr="000E543B" w:rsidRDefault="000E543B" w:rsidP="000E543B">
      <w:pPr>
        <w:pStyle w:val="b-post"/>
      </w:pPr>
      <w:r w:rsidRPr="000E543B">
        <w:t xml:space="preserve">Post 76 </w:t>
      </w:r>
      <w:proofErr w:type="spellStart"/>
      <w:r w:rsidRPr="000E543B">
        <w:t>Tilskot</w:t>
      </w:r>
      <w:proofErr w:type="spellEnd"/>
      <w:r w:rsidRPr="000E543B">
        <w:t xml:space="preserve"> til fiskeriforsking, kan </w:t>
      </w:r>
      <w:proofErr w:type="spellStart"/>
      <w:r w:rsidRPr="000E543B">
        <w:t>overførast</w:t>
      </w:r>
      <w:proofErr w:type="spellEnd"/>
    </w:p>
    <w:p w14:paraId="45D266D1" w14:textId="77777777" w:rsidR="000E543B" w:rsidRPr="000E543B" w:rsidRDefault="000E543B" w:rsidP="000E543B">
      <w:r w:rsidRPr="000E543B">
        <w:t>Ein viser til nærare omtale under kap. 5574 Sektoravgifter under Nærings- og fiskeridepartementet, post 74 Fiskeriforskingsavgift om å redusere anslaget på innbetalt avgift i 2021. Departementet gjer framlegg om å redusere løyvinga med 340 000 kroner, frå 6,9 til 6,6 mill. kroner, mot at kap. 5574, post 74 blir redusert tilsvarande.</w:t>
      </w:r>
    </w:p>
    <w:p w14:paraId="33BF2F93" w14:textId="77777777" w:rsidR="000E543B" w:rsidRPr="000E543B" w:rsidRDefault="000E543B" w:rsidP="000E543B">
      <w:pPr>
        <w:pStyle w:val="b-budkaptit"/>
      </w:pPr>
      <w:r w:rsidRPr="000E543B">
        <w:t>Kap. 922 Romverksemd</w:t>
      </w:r>
    </w:p>
    <w:p w14:paraId="4890F777" w14:textId="77777777" w:rsidR="000E543B" w:rsidRPr="000E543B" w:rsidRDefault="000E543B" w:rsidP="000E543B">
      <w:pPr>
        <w:pStyle w:val="b-post"/>
      </w:pPr>
      <w:r w:rsidRPr="000E543B">
        <w:t xml:space="preserve">Post 70 Kontingent i European Space </w:t>
      </w:r>
      <w:proofErr w:type="spellStart"/>
      <w:r w:rsidRPr="000E543B">
        <w:t>Agency</w:t>
      </w:r>
      <w:proofErr w:type="spellEnd"/>
      <w:r w:rsidRPr="000E543B">
        <w:t xml:space="preserve"> (ESA)</w:t>
      </w:r>
    </w:p>
    <w:p w14:paraId="7C725AA2" w14:textId="77777777" w:rsidR="000E543B" w:rsidRPr="000E543B" w:rsidRDefault="000E543B" w:rsidP="000E543B">
      <w:r w:rsidRPr="000E543B">
        <w:t>Kontingenten i den europeiske romorganisasjonen ESA blir utbetalt i euro. Norsk Romsenter har hatt utbetalingar i euro til ESA til ein lågare valutakurs enn den som blei lagt til grunn i Saldert budsjett 2021. Nivået på ESA sitt budsjett blir fastsett på ESA sine ministerrådsmøter. Kvart land betaler ein del basert på storleiken på nettonasjonalinntekta. Den norske kontingenten for 2018–2020 blei satt til 2,72 pst. av ESA sitt budsjett. For perioden 2021–2023 er Noreg sin del redusert til 2,33 pst. av ESA sitt budsjett.</w:t>
      </w:r>
    </w:p>
    <w:p w14:paraId="4A0BE0DA" w14:textId="77777777" w:rsidR="000E543B" w:rsidRPr="000E543B" w:rsidRDefault="000E543B" w:rsidP="000E543B">
      <w:r w:rsidRPr="000E543B">
        <w:t>På dette grunnlaget gjer Nærings- og fiskeridepartementet framlegg om å samla redusere løyvinga med 42 mill. kroner, frå 262 til 220 mill. kroner.</w:t>
      </w:r>
    </w:p>
    <w:p w14:paraId="44BDE988" w14:textId="77777777" w:rsidR="000E543B" w:rsidRPr="000E543B" w:rsidRDefault="000E543B" w:rsidP="000E543B">
      <w:pPr>
        <w:pStyle w:val="b-post"/>
      </w:pPr>
      <w:r w:rsidRPr="000E543B">
        <w:t>Post 71 Internasjonal romverksemd</w:t>
      </w:r>
    </w:p>
    <w:p w14:paraId="44B4D42F" w14:textId="77777777" w:rsidR="000E543B" w:rsidRPr="000E543B" w:rsidRDefault="000E543B" w:rsidP="000E543B">
      <w:r w:rsidRPr="000E543B">
        <w:t>Utgifter ved deltaking i internasjonal romverksemd blir utbetalt i euro. Norsk Romsenter har utbetalingar i euro til den europeiske romorganisasjonen ESA og EASP-avtalen til lågare valutakurs enn den som blei lagt til grunn i Saldert budsjett 2021.</w:t>
      </w:r>
    </w:p>
    <w:p w14:paraId="683CD761" w14:textId="77777777" w:rsidR="000E543B" w:rsidRPr="000E543B" w:rsidRDefault="000E543B" w:rsidP="000E543B">
      <w:r w:rsidRPr="000E543B">
        <w:t xml:space="preserve">Storleiken på Noregs årlege innbetalingar følger framdrifta i programma, men Noreg har lagt inn forbehald om at dei årlege utbetalingane frå og med 2020 ikkje skal overstige 45 mill. euro i 2020-prisnivå. Justert til 2021-nivå </w:t>
      </w:r>
      <w:proofErr w:type="spellStart"/>
      <w:r w:rsidRPr="000E543B">
        <w:t>tilsvarar</w:t>
      </w:r>
      <w:proofErr w:type="spellEnd"/>
      <w:r w:rsidRPr="000E543B">
        <w:t xml:space="preserve"> dette om lag 46,36 mill. euro for 2021, og tilseier eit høgare løyvingsbehov enn det som blei lagt til grunn i Saldert budsjett 2021.</w:t>
      </w:r>
    </w:p>
    <w:p w14:paraId="011F88F2" w14:textId="77777777" w:rsidR="000E543B" w:rsidRPr="000E543B" w:rsidRDefault="000E543B" w:rsidP="000E543B">
      <w:r w:rsidRPr="000E543B">
        <w:t>På dette grunnlaget gjer Nærings- og fiskeridepartementet framlegg om å auke løyvinga med 2,3 mill. kroner, frå 510,2 til 512,5 mill. kroner.</w:t>
      </w:r>
    </w:p>
    <w:p w14:paraId="31D56430" w14:textId="77777777" w:rsidR="000E543B" w:rsidRPr="000E543B" w:rsidRDefault="000E543B" w:rsidP="000E543B">
      <w:pPr>
        <w:pStyle w:val="b-post"/>
      </w:pPr>
      <w:r w:rsidRPr="000E543B">
        <w:t>Post 73 EU sine romprogram</w:t>
      </w:r>
    </w:p>
    <w:p w14:paraId="627148B9" w14:textId="77777777" w:rsidR="000E543B" w:rsidRPr="000E543B" w:rsidRDefault="000E543B" w:rsidP="000E543B">
      <w:r w:rsidRPr="000E543B">
        <w:t xml:space="preserve">Kontingent for norsk deltaking i romprogramma til EU blir utbetalt i euro. Ved Stortinget si handsaming av </w:t>
      </w:r>
      <w:proofErr w:type="spellStart"/>
      <w:r w:rsidRPr="000E543B">
        <w:t>Prop</w:t>
      </w:r>
      <w:proofErr w:type="spellEnd"/>
      <w:r w:rsidRPr="000E543B">
        <w:t>. 195 S (2020–2021) blei løyvinga redusert med 20,3 mill. kroner som følge av oppdaterte anslag frå EFTA og for å kompensere for lågare eurokurs. Oppdaterte utbetalingskrav frå EU og lågare eurokurs tilseier eit lågare løyvingsbehov enn det som blei lagt til grunn i revidert nasjonalbudsjett 2021.</w:t>
      </w:r>
    </w:p>
    <w:p w14:paraId="2EFFCAE5" w14:textId="77777777" w:rsidR="000E543B" w:rsidRPr="000E543B" w:rsidRDefault="000E543B" w:rsidP="000E543B">
      <w:r w:rsidRPr="000E543B">
        <w:t>På dette grunnlaget gjer Nærings- og fiskeridepartementet framlegg om å redusere løyvinga med 160,2 mill. kroner, frå 573,7 til 413,5 mill. kroner.</w:t>
      </w:r>
    </w:p>
    <w:p w14:paraId="261781B8" w14:textId="77777777" w:rsidR="000E543B" w:rsidRPr="000E543B" w:rsidRDefault="000E543B" w:rsidP="000E543B">
      <w:pPr>
        <w:pStyle w:val="b-budkaptit"/>
      </w:pPr>
      <w:r w:rsidRPr="000E543B">
        <w:t>Kap. 923 Havforskingsinstituttet</w:t>
      </w:r>
    </w:p>
    <w:p w14:paraId="6ED8311B" w14:textId="77777777" w:rsidR="000E543B" w:rsidRPr="000E543B" w:rsidRDefault="000E543B" w:rsidP="000E543B">
      <w:pPr>
        <w:pStyle w:val="b-post"/>
      </w:pPr>
      <w:r w:rsidRPr="000E543B">
        <w:t>Post 21 Særskilde driftsutgifter, kan overførast</w:t>
      </w:r>
    </w:p>
    <w:p w14:paraId="76E0BAA9" w14:textId="77777777" w:rsidR="000E543B" w:rsidRPr="000E543B" w:rsidRDefault="000E543B" w:rsidP="000E543B">
      <w:r w:rsidRPr="000E543B">
        <w:t>På grunn av koronapandemien er den oppdragsfinansierte aktiviteten til Havforskingsinstituttet i 2021 lågare enn det som er lagt til grunn i Saldert budsjett 2021. Nærings- og fiskeridepartementet gjer derfor framlegg om å redusere løyvinga med 40 mill. kroner til, frå 427,4 til 387,4 mill. kroner, og at løyvinga på kap. 3923, post 01 blir redusert tilsvarande.</w:t>
      </w:r>
    </w:p>
    <w:p w14:paraId="2665EE4A" w14:textId="77777777" w:rsidR="000E543B" w:rsidRPr="000E543B" w:rsidRDefault="000E543B" w:rsidP="000E543B">
      <w:pPr>
        <w:pStyle w:val="b-post"/>
      </w:pPr>
      <w:r w:rsidRPr="000E543B">
        <w:t>Post 22 Fiskeriforsking og -overvaking, kan overførast</w:t>
      </w:r>
    </w:p>
    <w:p w14:paraId="2F736154" w14:textId="77777777" w:rsidR="000E543B" w:rsidRPr="000E543B" w:rsidRDefault="000E543B" w:rsidP="000E543B">
      <w:r w:rsidRPr="000E543B">
        <w:t>Som ein følge av endra anslag for inntektene frå fiskeriforskingsavgifta gjer Nærings- og fiskeridepartementet framlegg om at løyvinga blir redusert med 10,5 mill. kroner, frå 214,9 til 204,4 mill. kroner. Det visast til omtale under kap. 5574, post 74.</w:t>
      </w:r>
    </w:p>
    <w:p w14:paraId="7869A230" w14:textId="77777777" w:rsidR="000E543B" w:rsidRPr="000E543B" w:rsidRDefault="000E543B" w:rsidP="000E543B">
      <w:pPr>
        <w:pStyle w:val="b-budkaptit"/>
      </w:pPr>
      <w:r w:rsidRPr="000E543B">
        <w:t>Kap. 924 Internasjonalt samarbeid og utviklingsprogram</w:t>
      </w:r>
    </w:p>
    <w:p w14:paraId="07800101" w14:textId="77777777" w:rsidR="000E543B" w:rsidRPr="000E543B" w:rsidRDefault="000E543B" w:rsidP="000E543B">
      <w:pPr>
        <w:pStyle w:val="b-post"/>
      </w:pPr>
      <w:r w:rsidRPr="000E543B">
        <w:t>Post 70 Tilskot</w:t>
      </w:r>
    </w:p>
    <w:p w14:paraId="54B336B0" w14:textId="77777777" w:rsidR="000E543B" w:rsidRPr="000E543B" w:rsidRDefault="000E543B" w:rsidP="000E543B">
      <w:r w:rsidRPr="000E543B">
        <w:t>Det har vore mykje uvisse om storleiken på Noreg sitt bidrag til EU-programma som blir finansiert over denne posten. Eit revidert budsjettanslag motteke frå EU i november tilseier eit løyvingsbehov for 2021 på 22,4 mill. kroner. Reduksjonen er i all hovudsak knytt til delprogrammet COSME som er retta mot små og mellomstore verksemder og entreprenørar.</w:t>
      </w:r>
    </w:p>
    <w:p w14:paraId="7A45E808" w14:textId="77777777" w:rsidR="000E543B" w:rsidRPr="000E543B" w:rsidRDefault="000E543B" w:rsidP="000E543B">
      <w:r w:rsidRPr="000E543B">
        <w:t>På dette grunnlaget gjer Nærings- og fiskeridepartementet framlegg om å redusere løyvinga med 2,4 mill. kroner, frå 24,8 til 22,4 mill. kroner.</w:t>
      </w:r>
    </w:p>
    <w:p w14:paraId="66E382E6" w14:textId="77777777" w:rsidR="000E543B" w:rsidRPr="000E543B" w:rsidRDefault="000E543B" w:rsidP="000E543B">
      <w:pPr>
        <w:pStyle w:val="b-budkaptit"/>
      </w:pPr>
      <w:r w:rsidRPr="000E543B">
        <w:t>Kap. 950 Forvalting av statleg eigarskap</w:t>
      </w:r>
    </w:p>
    <w:p w14:paraId="4121A578" w14:textId="77777777" w:rsidR="000E543B" w:rsidRPr="000E543B" w:rsidRDefault="000E543B" w:rsidP="000E543B">
      <w:pPr>
        <w:pStyle w:val="b-post"/>
      </w:pPr>
      <w:r w:rsidRPr="000E543B">
        <w:t>Post 21 Særskilde driftsutgifter</w:t>
      </w:r>
    </w:p>
    <w:p w14:paraId="42D5C65C" w14:textId="77777777" w:rsidR="000E543B" w:rsidRPr="000E543B" w:rsidRDefault="000E543B" w:rsidP="000E543B">
      <w:r w:rsidRPr="000E543B">
        <w:t>I Saldert budsjett 2021 er det løyvd 22,7 mill. kroner til å dekke utgifter og fagleg bistand i samband med aksjetransaksjonar i selskap under Nærings- og fiskeridepartementet si forvalting. Posten skal òg dekke konsulentbistand ved eigar- og strukturmessige vurderingar og VPS-avgifter. Dei samla utgiftene for 2021 er anslått til om lag 40,7 mill. kroner.</w:t>
      </w:r>
    </w:p>
    <w:p w14:paraId="1E278221" w14:textId="77777777" w:rsidR="000E543B" w:rsidRPr="000E543B" w:rsidRDefault="000E543B" w:rsidP="000E543B">
      <w:r w:rsidRPr="000E543B">
        <w:t>På dette grunnlaget gjer Nærings- og fiskeridepartementet framlegg om å auke løyvinga med 17,9 mill. kroner, frå 22,7 til 40,6 mill. kroner.</w:t>
      </w:r>
    </w:p>
    <w:p w14:paraId="6CB7E322" w14:textId="77777777" w:rsidR="000E543B" w:rsidRPr="000E543B" w:rsidRDefault="000E543B" w:rsidP="000E543B">
      <w:pPr>
        <w:pStyle w:val="b-post"/>
      </w:pPr>
      <w:r w:rsidRPr="000E543B">
        <w:t xml:space="preserve">Post 54 Risikokapital, </w:t>
      </w:r>
      <w:proofErr w:type="spellStart"/>
      <w:r w:rsidRPr="000E543B">
        <w:t>Investinor</w:t>
      </w:r>
      <w:proofErr w:type="spellEnd"/>
      <w:r w:rsidRPr="000E543B">
        <w:t xml:space="preserve"> AS</w:t>
      </w:r>
    </w:p>
    <w:p w14:paraId="65918390" w14:textId="77777777" w:rsidR="000E543B" w:rsidRPr="000E543B" w:rsidRDefault="000E543B" w:rsidP="000E543B">
      <w:r w:rsidRPr="000E543B">
        <w:t xml:space="preserve">Ordninga med pre-såkornfond blei overført frå Innovasjon </w:t>
      </w:r>
      <w:proofErr w:type="spellStart"/>
      <w:r w:rsidRPr="000E543B">
        <w:t>Noreg</w:t>
      </w:r>
      <w:proofErr w:type="spellEnd"/>
      <w:r w:rsidRPr="000E543B">
        <w:t xml:space="preserve"> til </w:t>
      </w:r>
      <w:proofErr w:type="spellStart"/>
      <w:r w:rsidRPr="000E543B">
        <w:t>Investinor</w:t>
      </w:r>
      <w:proofErr w:type="spellEnd"/>
      <w:r w:rsidRPr="000E543B">
        <w:t xml:space="preserve"> i 2020, og det blei oppretta eit nytt mandat for fonds- og </w:t>
      </w:r>
      <w:proofErr w:type="spellStart"/>
      <w:r w:rsidRPr="000E543B">
        <w:t>matchinginvesteringar</w:t>
      </w:r>
      <w:proofErr w:type="spellEnd"/>
      <w:r w:rsidRPr="000E543B">
        <w:t xml:space="preserve"> i </w:t>
      </w:r>
      <w:proofErr w:type="spellStart"/>
      <w:r w:rsidRPr="000E543B">
        <w:t>Investinor</w:t>
      </w:r>
      <w:proofErr w:type="spellEnd"/>
      <w:r w:rsidRPr="000E543B">
        <w:t xml:space="preserve">. Stortinget vedtok i 2020 at det ikkje skulle opprettast nye fond under den opphavelege pre-såkornordninga, og at det nye mandatet i </w:t>
      </w:r>
      <w:proofErr w:type="spellStart"/>
      <w:r w:rsidRPr="000E543B">
        <w:t>Investinor</w:t>
      </w:r>
      <w:proofErr w:type="spellEnd"/>
      <w:r w:rsidRPr="000E543B">
        <w:t xml:space="preserve"> mellom anna kunne ivareta føremålet med ordninga med pre-såkornfond framover. Det blei lagt til grunn at tilbakebetalte utlån frå pre-såkornfond kan nyttes som inndekking for løyvingar til risikokapital til det nye mandatet i </w:t>
      </w:r>
      <w:proofErr w:type="spellStart"/>
      <w:r w:rsidRPr="000E543B">
        <w:t>Investinor</w:t>
      </w:r>
      <w:proofErr w:type="spellEnd"/>
      <w:r w:rsidRPr="000E543B">
        <w:t xml:space="preserve">. Nærare omtale er gitt i </w:t>
      </w:r>
      <w:proofErr w:type="spellStart"/>
      <w:r w:rsidRPr="000E543B">
        <w:t>Prop</w:t>
      </w:r>
      <w:proofErr w:type="spellEnd"/>
      <w:r w:rsidRPr="000E543B">
        <w:t xml:space="preserve">. 1 S (2019–2020) under «Saker i tilknytning til enkeltselskaper» og under kap. 950, post 54 om </w:t>
      </w:r>
      <w:proofErr w:type="spellStart"/>
      <w:r w:rsidRPr="000E543B">
        <w:t>Investinors</w:t>
      </w:r>
      <w:proofErr w:type="spellEnd"/>
      <w:r w:rsidRPr="000E543B">
        <w:t xml:space="preserve"> mandat for forvalting av fonds- og </w:t>
      </w:r>
      <w:proofErr w:type="spellStart"/>
      <w:r w:rsidRPr="000E543B">
        <w:t>matchinginvesteringar</w:t>
      </w:r>
      <w:proofErr w:type="spellEnd"/>
      <w:r w:rsidRPr="000E543B">
        <w:t>. Ein viser òg til framlegg om tilbakeføring av 20,5 mill. kroner frå pre-såkornordninga under kap. 3950, post 55.</w:t>
      </w:r>
    </w:p>
    <w:p w14:paraId="1A712107" w14:textId="77777777" w:rsidR="000E543B" w:rsidRPr="000E543B" w:rsidRDefault="000E543B" w:rsidP="000E543B">
      <w:r w:rsidRPr="000E543B">
        <w:t xml:space="preserve">Nærings- og fiskeridepartementet </w:t>
      </w:r>
      <w:proofErr w:type="spellStart"/>
      <w:r w:rsidRPr="000E543B">
        <w:t>gjer</w:t>
      </w:r>
      <w:proofErr w:type="spellEnd"/>
      <w:r w:rsidRPr="000E543B">
        <w:t xml:space="preserve"> framlegg om å </w:t>
      </w:r>
      <w:proofErr w:type="spellStart"/>
      <w:r w:rsidRPr="000E543B">
        <w:t>auke</w:t>
      </w:r>
      <w:proofErr w:type="spellEnd"/>
      <w:r w:rsidRPr="000E543B">
        <w:t xml:space="preserve"> løyvinga til risikokapital i </w:t>
      </w:r>
      <w:proofErr w:type="spellStart"/>
      <w:r w:rsidRPr="000E543B">
        <w:t>Investinor</w:t>
      </w:r>
      <w:proofErr w:type="spellEnd"/>
      <w:r w:rsidRPr="000E543B">
        <w:t xml:space="preserve"> med 20,5 mill. kroner </w:t>
      </w:r>
      <w:proofErr w:type="spellStart"/>
      <w:r w:rsidRPr="000E543B">
        <w:t>frå</w:t>
      </w:r>
      <w:proofErr w:type="spellEnd"/>
      <w:r w:rsidRPr="000E543B">
        <w:t xml:space="preserve"> 120 til 140,5 mill. kroner i 2021. Dette vil </w:t>
      </w:r>
      <w:proofErr w:type="spellStart"/>
      <w:r w:rsidRPr="000E543B">
        <w:t>auke</w:t>
      </w:r>
      <w:proofErr w:type="spellEnd"/>
      <w:r w:rsidRPr="000E543B">
        <w:t xml:space="preserve"> </w:t>
      </w:r>
      <w:proofErr w:type="spellStart"/>
      <w:r w:rsidRPr="000E543B">
        <w:t>Investinor</w:t>
      </w:r>
      <w:proofErr w:type="spellEnd"/>
      <w:r w:rsidRPr="000E543B">
        <w:t xml:space="preserve"> sin investeringskapasitet under mandatet. </w:t>
      </w:r>
      <w:proofErr w:type="spellStart"/>
      <w:r w:rsidRPr="000E543B">
        <w:t>Ein</w:t>
      </w:r>
      <w:proofErr w:type="spellEnd"/>
      <w:r w:rsidRPr="000E543B">
        <w:t xml:space="preserve"> viser òg til omtale under post 91 der det blir gjort framlegg om å </w:t>
      </w:r>
      <w:proofErr w:type="spellStart"/>
      <w:r w:rsidRPr="000E543B">
        <w:t>auke</w:t>
      </w:r>
      <w:proofErr w:type="spellEnd"/>
      <w:r w:rsidRPr="000E543B">
        <w:t xml:space="preserve"> løyvinga til </w:t>
      </w:r>
      <w:proofErr w:type="spellStart"/>
      <w:r w:rsidRPr="000E543B">
        <w:t>kapitalinnskot</w:t>
      </w:r>
      <w:proofErr w:type="spellEnd"/>
      <w:r w:rsidRPr="000E543B">
        <w:t xml:space="preserve"> til mandatet med 38 mill. kroner i 2021. Mandatet blir med dette tilført totalt 200,5 mill. kroner i 2021, inkludert 142 mill. kroner som er tilført i ordinært budsjett.</w:t>
      </w:r>
    </w:p>
    <w:p w14:paraId="010CCABC" w14:textId="77777777" w:rsidR="000E543B" w:rsidRPr="000E543B" w:rsidRDefault="000E543B" w:rsidP="000E543B">
      <w:pPr>
        <w:pStyle w:val="b-post"/>
      </w:pPr>
      <w:r w:rsidRPr="000E543B">
        <w:t xml:space="preserve">Post 55 (ny) Tapsfond såkornkapital, </w:t>
      </w:r>
      <w:proofErr w:type="spellStart"/>
      <w:r w:rsidRPr="000E543B">
        <w:t>Investinor</w:t>
      </w:r>
      <w:proofErr w:type="spellEnd"/>
      <w:r w:rsidRPr="000E543B">
        <w:t xml:space="preserve"> AS</w:t>
      </w:r>
    </w:p>
    <w:p w14:paraId="62CA42D2" w14:textId="77777777" w:rsidR="000E543B" w:rsidRPr="000E543B" w:rsidRDefault="000E543B" w:rsidP="000E543B">
      <w:r w:rsidRPr="000E543B">
        <w:t>Sidan 1997 har det blitt oppretta fleire såkornfond med støtte frå staten, gjennom fleire bølger med fond med ulik innretning. I dei to første bølgene med fond er det dei private investorane som eig fonda, mens staten tilførte fonda kapital gjennom ansvarlege lån. I fond oppretta etter 2012 deltar staten som eigar i fonda. Under handsaminga av statsbudsjettet for 2005 blei det gjort vedtak om å opprette nye landsdekkande såkornfond lokalisert i dei tre universitetsbyane Oslo, Bergen og Trondheim, jf. St.prp. nr. 1 (2004–2005) Nærings- og handelsdepartementet, Budsjett-</w:t>
      </w:r>
      <w:proofErr w:type="spellStart"/>
      <w:r w:rsidRPr="000E543B">
        <w:t>innst</w:t>
      </w:r>
      <w:proofErr w:type="spellEnd"/>
      <w:r w:rsidRPr="000E543B">
        <w:t>. S. nr. 6 og Budsjett-</w:t>
      </w:r>
      <w:proofErr w:type="spellStart"/>
      <w:r w:rsidRPr="000E543B">
        <w:t>innst</w:t>
      </w:r>
      <w:proofErr w:type="spellEnd"/>
      <w:r w:rsidRPr="000E543B">
        <w:t xml:space="preserve">. S. nr. 8 (2004–2005). Under kap. 2421 blei det løyva 500 mill. kroner i lånekapital på post 91 og 125 mill. kroner til å dekke tap knytt til utlåna under post 51. I berekninga av tapsfondet blei det lagt til grunn eit gjennomsnittleg tap på 25 pst. av lånekapitalen. Lån til desse fonda blei opphavleg gitt gjennom Innovasjon Noreg, men det er i dag </w:t>
      </w:r>
      <w:proofErr w:type="spellStart"/>
      <w:r w:rsidRPr="000E543B">
        <w:t>Investinor</w:t>
      </w:r>
      <w:proofErr w:type="spellEnd"/>
      <w:r w:rsidRPr="000E543B">
        <w:t xml:space="preserve"> som følger opp fonda på vegne av staten.</w:t>
      </w:r>
    </w:p>
    <w:p w14:paraId="047258CC" w14:textId="77777777" w:rsidR="000E543B" w:rsidRPr="000E543B" w:rsidRDefault="000E543B" w:rsidP="000E543B">
      <w:r w:rsidRPr="000E543B">
        <w:t>I oktober 2021 blei såkornfondet Proventure Seed AS i Trondheim avvikla. Fondet har totalt tapt 45,4 mill. kroner knytt til lånet frå staten utover det som blir dekt av tapsfondet. Tapet fordelar seg med om lag 8,8 mill. kroner av hovudstolen og 36,7 mill. kroner i tapte renteinntekter.</w:t>
      </w:r>
    </w:p>
    <w:p w14:paraId="31C53545" w14:textId="77777777" w:rsidR="000E543B" w:rsidRPr="000E543B" w:rsidRDefault="000E543B" w:rsidP="000E543B">
      <w:r w:rsidRPr="000E543B">
        <w:t>På dette grunnlaget gjer Nærings- og fiskeridepartementet framlegg om ei løyving på 45,4 mill. kroner, for å dekke tap utover tapsfondet i samband med avviklinga av Proventure Seed AS.</w:t>
      </w:r>
    </w:p>
    <w:p w14:paraId="75996384" w14:textId="77777777" w:rsidR="000E543B" w:rsidRPr="000E543B" w:rsidRDefault="000E543B" w:rsidP="000E543B">
      <w:pPr>
        <w:pStyle w:val="b-post"/>
      </w:pPr>
      <w:r w:rsidRPr="000E543B">
        <w:t xml:space="preserve">Post 91 </w:t>
      </w:r>
      <w:proofErr w:type="spellStart"/>
      <w:r w:rsidRPr="000E543B">
        <w:t>Kapitalinnskot</w:t>
      </w:r>
      <w:proofErr w:type="spellEnd"/>
      <w:r w:rsidRPr="000E543B">
        <w:t xml:space="preserve">, </w:t>
      </w:r>
      <w:proofErr w:type="spellStart"/>
      <w:r w:rsidRPr="000E543B">
        <w:t>Investinor</w:t>
      </w:r>
      <w:proofErr w:type="spellEnd"/>
      <w:r w:rsidRPr="000E543B">
        <w:t xml:space="preserve"> AS</w:t>
      </w:r>
    </w:p>
    <w:p w14:paraId="188BBBC9" w14:textId="77777777" w:rsidR="000E543B" w:rsidRPr="000E543B" w:rsidRDefault="000E543B" w:rsidP="000E543B">
      <w:r w:rsidRPr="000E543B">
        <w:t xml:space="preserve">Ein viser til omtale under post 54. Nærings- og fiskeridepartementet gjer framlegg om å auke løyvinga til mandatet for fonds- og </w:t>
      </w:r>
      <w:proofErr w:type="spellStart"/>
      <w:r w:rsidRPr="000E543B">
        <w:t>matchinginvesteringar</w:t>
      </w:r>
      <w:proofErr w:type="spellEnd"/>
      <w:r w:rsidRPr="000E543B">
        <w:t xml:space="preserve"> med 38 mill. kroner, frå 92 til 130 mill. kroner. Mandatet blir med dette tilført totalt 200,5 mill. kroner i 2021.</w:t>
      </w:r>
    </w:p>
    <w:p w14:paraId="43AFD92C" w14:textId="77777777" w:rsidR="000E543B" w:rsidRPr="000E543B" w:rsidRDefault="000E543B" w:rsidP="000E543B">
      <w:r w:rsidRPr="000E543B">
        <w:t xml:space="preserve">På dette grunnlaget </w:t>
      </w:r>
      <w:proofErr w:type="spellStart"/>
      <w:r w:rsidRPr="000E543B">
        <w:t>gjer</w:t>
      </w:r>
      <w:proofErr w:type="spellEnd"/>
      <w:r w:rsidRPr="000E543B">
        <w:t xml:space="preserve"> departementet framlegg om å </w:t>
      </w:r>
      <w:proofErr w:type="spellStart"/>
      <w:r w:rsidRPr="000E543B">
        <w:t>auke</w:t>
      </w:r>
      <w:proofErr w:type="spellEnd"/>
      <w:r w:rsidRPr="000E543B">
        <w:t xml:space="preserve"> løyvinga med 38 mill. kroner, </w:t>
      </w:r>
      <w:proofErr w:type="spellStart"/>
      <w:r w:rsidRPr="000E543B">
        <w:t>frå</w:t>
      </w:r>
      <w:proofErr w:type="spellEnd"/>
      <w:r w:rsidRPr="000E543B">
        <w:t xml:space="preserve"> totalt 222 til totalt 260 mill. kroner.</w:t>
      </w:r>
    </w:p>
    <w:p w14:paraId="4C2B4DF1" w14:textId="77777777" w:rsidR="000E543B" w:rsidRPr="000E543B" w:rsidRDefault="000E543B" w:rsidP="000E543B">
      <w:pPr>
        <w:pStyle w:val="b-post"/>
      </w:pPr>
      <w:r w:rsidRPr="000E543B">
        <w:t>Post 92 Lån til Store Norske Spitsbergen Kulkompani AS</w:t>
      </w:r>
    </w:p>
    <w:p w14:paraId="3459F20A" w14:textId="77777777" w:rsidR="000E543B" w:rsidRPr="000E543B" w:rsidRDefault="000E543B" w:rsidP="000E543B">
      <w:r w:rsidRPr="000E543B">
        <w:t xml:space="preserve">I samband med Stortinget si handsaming av </w:t>
      </w:r>
      <w:proofErr w:type="spellStart"/>
      <w:r w:rsidRPr="000E543B">
        <w:t>Innst</w:t>
      </w:r>
      <w:proofErr w:type="spellEnd"/>
      <w:r w:rsidRPr="000E543B">
        <w:t xml:space="preserve">. 600 S og </w:t>
      </w:r>
      <w:proofErr w:type="spellStart"/>
      <w:r w:rsidRPr="000E543B">
        <w:t>Prop</w:t>
      </w:r>
      <w:proofErr w:type="spellEnd"/>
      <w:r w:rsidRPr="000E543B">
        <w:t xml:space="preserve">. 195 S (2020–2021) blei det vedteke løyvingar på 524 mill. kroner i lån og 366 mill. kroner i eigenkapital til Store Norske Spitsbergen Kulkompani AS (SNSK) for å finansiere kjøpet av Hurtigruten Svalbard sine </w:t>
      </w:r>
      <w:proofErr w:type="spellStart"/>
      <w:r w:rsidRPr="000E543B">
        <w:t>bygningar</w:t>
      </w:r>
      <w:proofErr w:type="spellEnd"/>
      <w:r w:rsidRPr="000E543B">
        <w:t xml:space="preserve"> og bygginga av nye lokale til Svalbard folkehøgskule.</w:t>
      </w:r>
    </w:p>
    <w:p w14:paraId="79A73B27" w14:textId="77777777" w:rsidR="000E543B" w:rsidRPr="000E543B" w:rsidRDefault="000E543B" w:rsidP="000E543B">
      <w:r w:rsidRPr="000E543B">
        <w:t xml:space="preserve">Kjøpet av Hurtigruten sine </w:t>
      </w:r>
      <w:proofErr w:type="spellStart"/>
      <w:r w:rsidRPr="000E543B">
        <w:t>bygningar</w:t>
      </w:r>
      <w:proofErr w:type="spellEnd"/>
      <w:r w:rsidRPr="000E543B">
        <w:t xml:space="preserve"> har ei total investeringsramme på 690 mill. kroner. Av dette er 105 mill. kroner avhengig av at Hurtigruten oppnår bestemte vekst- og omsetningsmål for hotelldrifta. Oppteningsperioden for vekst- og omsetningsmåla strekker seg til årsslutt 2025, og det er avtalefesta at eit eventuelt tilleggsbeløp skal bli utbetalt i første kvartal 2026. Av den totale investeringsramma er 40 pst. (276 mill. kroner) finansiert med eigenkapital og 60 pst. (414 mill. kroner) med lån.</w:t>
      </w:r>
    </w:p>
    <w:p w14:paraId="1F9538FD" w14:textId="77777777" w:rsidR="000E543B" w:rsidRPr="000E543B" w:rsidRDefault="000E543B" w:rsidP="000E543B">
      <w:r w:rsidRPr="000E543B">
        <w:t>Bygginga av nye lokale til Svalbard folkehøgskule har ein investeringsramme på 200 mill. kroner. Av dette er 90 mill. kroner finansiert med eigenkapital og 110 mill. kroner med lån.</w:t>
      </w:r>
    </w:p>
    <w:p w14:paraId="3AB7F217" w14:textId="77777777" w:rsidR="000E543B" w:rsidRPr="000E543B" w:rsidRDefault="000E543B" w:rsidP="000E543B">
      <w:r w:rsidRPr="000E543B">
        <w:t xml:space="preserve">På generalforsamlinga i SNSK i juni 2021 blei det gjennomført ein emisjon på totalt 318,2 mill. kroner. Av den totale eigenkapitalløyvinga for 2021 står det att 47,8 mill. kroner. Dette beløpet er ein del av eigenkapitalfinansieringa av kjøpet av Hurtigruten sine </w:t>
      </w:r>
      <w:proofErr w:type="spellStart"/>
      <w:r w:rsidRPr="000E543B">
        <w:t>bygningar</w:t>
      </w:r>
      <w:proofErr w:type="spellEnd"/>
      <w:r w:rsidRPr="000E543B">
        <w:t>. Kor mykje av desse midla som eventuelt vil kome til utbetaling, vil avhenge av kva for vekst- og omsetningsmål som blir nådd for hotelldrifta i oppteningsperioden til og med 2025.</w:t>
      </w:r>
    </w:p>
    <w:p w14:paraId="3DCF2E54" w14:textId="77777777" w:rsidR="000E543B" w:rsidRPr="000E543B" w:rsidRDefault="000E543B" w:rsidP="000E543B">
      <w:r w:rsidRPr="000E543B">
        <w:t xml:space="preserve">I juni 2021 fekk SNSK utbetalt 342 mill. kroner av løyvinga til lån som i sin heilskap blei nytta for å delfinansiere kjøpet av Hurtigruten sin bygningsmasse. Av den totale løyvinga står det att 182 mill. kroner. 72 mill. kroner er unytta lånemiddel til finansiering av kjøpet av Hurtigruten sine </w:t>
      </w:r>
      <w:proofErr w:type="spellStart"/>
      <w:r w:rsidRPr="000E543B">
        <w:t>bygningar</w:t>
      </w:r>
      <w:proofErr w:type="spellEnd"/>
      <w:r w:rsidRPr="000E543B">
        <w:t xml:space="preserve">. Kor mykje av desse midla som eventuelt vil kome til utbetaling, vil avhenge av kva for vekst- og omsetningsmål som blir oppnådd for hotelldrifta i oppteningsperioden til og med 2025. Resterande 110 mill. kroner er unytta lånemiddel for bygging av nye lokale til Svalbard folkehøgskule. Årsaka til at dette lånet ikkje er utbetalt, er at prosjektet er forseinka. Lånet vil bli strukturert som </w:t>
      </w:r>
      <w:proofErr w:type="spellStart"/>
      <w:r w:rsidRPr="000E543B">
        <w:t>eit</w:t>
      </w:r>
      <w:proofErr w:type="spellEnd"/>
      <w:r w:rsidRPr="000E543B">
        <w:t xml:space="preserve"> byggelån, og det er framleis noko usikkert korleis endeleg utbetalingsplan vil bli ettersom dette vil avhenge av framdrifta i byggeprosessen. Ein forventar at delar av lånet vil bli utbetalt tidleg i 2022. Midla som fram til no ikkje har vore nytta, er framtidige </w:t>
      </w:r>
      <w:proofErr w:type="spellStart"/>
      <w:r w:rsidRPr="000E543B">
        <w:t>forpliktingar</w:t>
      </w:r>
      <w:proofErr w:type="spellEnd"/>
      <w:r w:rsidRPr="000E543B">
        <w:t xml:space="preserve"> som </w:t>
      </w:r>
      <w:proofErr w:type="spellStart"/>
      <w:r w:rsidRPr="000E543B">
        <w:t>løpande</w:t>
      </w:r>
      <w:proofErr w:type="spellEnd"/>
      <w:r w:rsidRPr="000E543B">
        <w:t xml:space="preserve"> må kunne bli stilt til disposisjon for selskapet.</w:t>
      </w:r>
    </w:p>
    <w:p w14:paraId="50311B6A" w14:textId="77777777" w:rsidR="000E543B" w:rsidRPr="000E543B" w:rsidRDefault="000E543B" w:rsidP="000E543B">
      <w:r w:rsidRPr="000E543B">
        <w:t xml:space="preserve">På dette grunnlaget gjer Nærings- og fiskeridepartementet framlegg om å redusere løyvinga med 72 mill. kroner, frå 524 til 452 mill. kroner. I tillegg gjer departementet framlegg om at løyvinga blir gjort overførbar med tilføying av stikkordet «kan overførast», jf. forslag til vedtak II, slik at heile eller delar av dei resterande midla knytt til bygging av lokale til Svalbard folkehøgskule kan bli utbetalt tidleg i 2022. </w:t>
      </w:r>
      <w:proofErr w:type="spellStart"/>
      <w:r w:rsidRPr="000E543B">
        <w:t>Departemenetet</w:t>
      </w:r>
      <w:proofErr w:type="spellEnd"/>
      <w:r w:rsidRPr="000E543B">
        <w:t xml:space="preserve"> </w:t>
      </w:r>
      <w:proofErr w:type="spellStart"/>
      <w:r w:rsidRPr="000E543B">
        <w:t>gjer</w:t>
      </w:r>
      <w:proofErr w:type="spellEnd"/>
      <w:r w:rsidRPr="000E543B">
        <w:t xml:space="preserve"> òg framlegg om fullmakt til å gi tilsegn om tilførsel av eigenkapital og lån som kjem til utbetaling i seinare år, jf. forslag til vedtak III.</w:t>
      </w:r>
    </w:p>
    <w:p w14:paraId="06F5959E" w14:textId="77777777" w:rsidR="000E543B" w:rsidRPr="000E543B" w:rsidRDefault="000E543B" w:rsidP="000E543B">
      <w:pPr>
        <w:pStyle w:val="b-post"/>
      </w:pPr>
      <w:r w:rsidRPr="000E543B">
        <w:t xml:space="preserve">Post 95 </w:t>
      </w:r>
      <w:proofErr w:type="spellStart"/>
      <w:r w:rsidRPr="000E543B">
        <w:t>Egenkapitalinnskot</w:t>
      </w:r>
      <w:proofErr w:type="spellEnd"/>
      <w:r w:rsidRPr="000E543B">
        <w:t xml:space="preserve"> til Store Norske Spitsbergen Kulkompani AS</w:t>
      </w:r>
    </w:p>
    <w:p w14:paraId="1679754A" w14:textId="77777777" w:rsidR="000E543B" w:rsidRPr="000E543B" w:rsidRDefault="000E543B" w:rsidP="000E543B">
      <w:r w:rsidRPr="000E543B">
        <w:t>Ein viser til omtale under kap. 950, post 92. På dette grunnlaget gjer Nærings- og fiskeridepartementet framlegg om å redusere løyvinga med 47,8 mill. kroner, frå 366 til 318,2 mill. kroner. Departementet gjer framlegg om fullmakt til å gi tilsegn om tilførsel av eigenkapital og lån som kjem til utbetaling i seinare år, jf. forslag til vedtak III.</w:t>
      </w:r>
    </w:p>
    <w:p w14:paraId="4C9555C6" w14:textId="77777777" w:rsidR="000E543B" w:rsidRPr="000E543B" w:rsidRDefault="000E543B" w:rsidP="000E543B">
      <w:pPr>
        <w:pStyle w:val="b-budkaptit"/>
      </w:pPr>
      <w:r w:rsidRPr="000E543B">
        <w:t>Kap. 2421 Innovasjon Noreg</w:t>
      </w:r>
    </w:p>
    <w:p w14:paraId="1808681F" w14:textId="77777777" w:rsidR="000E543B" w:rsidRPr="000E543B" w:rsidRDefault="000E543B" w:rsidP="000E543B">
      <w:pPr>
        <w:pStyle w:val="b-post"/>
      </w:pPr>
      <w:r w:rsidRPr="000E543B">
        <w:t>Post 50 Innovasjon – prosjekt, fond</w:t>
      </w:r>
    </w:p>
    <w:p w14:paraId="158F22EA" w14:textId="77777777" w:rsidR="000E543B" w:rsidRPr="000E543B" w:rsidRDefault="000E543B" w:rsidP="000E543B">
      <w:pPr>
        <w:pStyle w:val="avsnitt-undertittel"/>
      </w:pPr>
      <w:r w:rsidRPr="000E543B">
        <w:t>Tapsfond</w:t>
      </w:r>
    </w:p>
    <w:p w14:paraId="2F3B2095" w14:textId="77777777" w:rsidR="000E543B" w:rsidRPr="000E543B" w:rsidRDefault="000E543B" w:rsidP="000E543B">
      <w:r w:rsidRPr="000E543B">
        <w:t xml:space="preserve">Avsetninga til tapsfond vil ikkje bli fullt ut nytta i 2021, da etterspurnaden etter innovasjonslån er noko låg. I 2022 planlegg Innovasjon Noreg fleire satsingar som vil krevje robuste rammer for tapsfond. Mellom anna skal låneverkemidlar utviklast til å støtte opp under ei auka satsing på vekst. For å få full nytte av europeiske </w:t>
      </w:r>
      <w:proofErr w:type="spellStart"/>
      <w:r w:rsidRPr="000E543B">
        <w:t>kapitalverkemidlar</w:t>
      </w:r>
      <w:proofErr w:type="spellEnd"/>
      <w:r w:rsidRPr="000E543B">
        <w:t xml:space="preserve"> gjennom </w:t>
      </w:r>
      <w:proofErr w:type="spellStart"/>
      <w:r w:rsidRPr="000E543B">
        <w:t>InvestEU</w:t>
      </w:r>
      <w:proofErr w:type="spellEnd"/>
      <w:r w:rsidRPr="000E543B">
        <w:t xml:space="preserve"> er det og avgjerande med gode rammer. Nærings- og fiskeridepartementet legg derfor opp til at resterande midlar som er avsett til tapsfond i 2021, kan overførast til 2022.</w:t>
      </w:r>
    </w:p>
    <w:p w14:paraId="0A5DC91A" w14:textId="77777777" w:rsidR="000E543B" w:rsidRPr="000E543B" w:rsidRDefault="000E543B" w:rsidP="000E543B">
      <w:pPr>
        <w:pStyle w:val="avsnitt-undertittel"/>
      </w:pPr>
      <w:r w:rsidRPr="000E543B">
        <w:t xml:space="preserve">Omstilling av reiselivs-, </w:t>
      </w:r>
      <w:proofErr w:type="spellStart"/>
      <w:r w:rsidRPr="000E543B">
        <w:t>event</w:t>
      </w:r>
      <w:proofErr w:type="spellEnd"/>
      <w:r w:rsidRPr="000E543B">
        <w:t xml:space="preserve">- og </w:t>
      </w:r>
      <w:proofErr w:type="spellStart"/>
      <w:r w:rsidRPr="000E543B">
        <w:t>servicenæringane</w:t>
      </w:r>
      <w:proofErr w:type="spellEnd"/>
    </w:p>
    <w:p w14:paraId="4AF89D2C" w14:textId="77777777" w:rsidR="000E543B" w:rsidRPr="000E543B" w:rsidRDefault="000E543B" w:rsidP="000E543B">
      <w:r w:rsidRPr="000E543B">
        <w:t xml:space="preserve">Innovasjon Noreg fekk i 2021 ei ekstra løyving på 1 mrd. kroner til ein tredje utlysingsrunde under denne ordninga. Selskapet melder at midlane ikkje vil bli nytta fullt ut innan utgangen av året. Dei tre rundane ser ut til å ha vore tilstrekkeleg for å nå dei omstillingsprosjekta som er aktuelle å sette i gang for </w:t>
      </w:r>
      <w:proofErr w:type="spellStart"/>
      <w:r w:rsidRPr="000E543B">
        <w:t>verksemder</w:t>
      </w:r>
      <w:proofErr w:type="spellEnd"/>
      <w:r w:rsidRPr="000E543B">
        <w:t xml:space="preserve"> i reiselivs-, </w:t>
      </w:r>
      <w:proofErr w:type="spellStart"/>
      <w:r w:rsidRPr="000E543B">
        <w:t>event</w:t>
      </w:r>
      <w:proofErr w:type="spellEnd"/>
      <w:r w:rsidRPr="000E543B">
        <w:t xml:space="preserve">- og </w:t>
      </w:r>
      <w:proofErr w:type="spellStart"/>
      <w:r w:rsidRPr="000E543B">
        <w:t>serveringsnæringane</w:t>
      </w:r>
      <w:proofErr w:type="spellEnd"/>
      <w:r w:rsidRPr="000E543B">
        <w:t>. Dette blir underbygga av at ramma ikkje blei brukt opp.</w:t>
      </w:r>
    </w:p>
    <w:p w14:paraId="3EB279B3" w14:textId="77777777" w:rsidR="000E543B" w:rsidRPr="000E543B" w:rsidRDefault="000E543B" w:rsidP="000E543B">
      <w:r w:rsidRPr="000E543B">
        <w:t>Reiselivet har under pandemien motteke betydelege midlar over fleire nasjonale ordningar, og særleg omstillingsordninga har vore viktig for reiselivet. I tillegg blei det tildelt kommunale midlar til kommunar kor særleg reiselivet framleis er hardt ramma, mellom anna i Nord-Noreg som er særleg avhengig av internasjonale turistar.</w:t>
      </w:r>
    </w:p>
    <w:p w14:paraId="5FF3A443" w14:textId="77777777" w:rsidR="000E543B" w:rsidRPr="000E543B" w:rsidRDefault="000E543B" w:rsidP="000E543B">
      <w:r w:rsidRPr="000E543B">
        <w:t>På dette grunnlaget gjer Nærings- og fiskeridepartementet framlegg om å redusere løyvinga med 150 mill. kroner, frå 2 802,5 til 2 652,5 mill. kroner. Det som står att av ekstraløyvinga, skal vere tilstrekkeleg til å dekke Innovasjon Noreg sine gjennomføringskostnader.</w:t>
      </w:r>
    </w:p>
    <w:p w14:paraId="20F18F2F" w14:textId="77777777" w:rsidR="000E543B" w:rsidRPr="000E543B" w:rsidRDefault="000E543B" w:rsidP="000E543B">
      <w:pPr>
        <w:pStyle w:val="b-post"/>
      </w:pPr>
      <w:r w:rsidRPr="000E543B">
        <w:t>Post 70 Basiskostnader</w:t>
      </w:r>
    </w:p>
    <w:p w14:paraId="6E0EC6AD" w14:textId="77777777" w:rsidR="000E543B" w:rsidRPr="000E543B" w:rsidRDefault="000E543B" w:rsidP="000E543B">
      <w:r w:rsidRPr="000E543B">
        <w:t xml:space="preserve">I </w:t>
      </w:r>
      <w:proofErr w:type="spellStart"/>
      <w:r w:rsidRPr="000E543B">
        <w:t>Prop</w:t>
      </w:r>
      <w:proofErr w:type="spellEnd"/>
      <w:r w:rsidRPr="000E543B">
        <w:t xml:space="preserve">. 1 S Tillegg 1 (2021–2022) er det gjort framlegg om å realisere ein effektiviseringsgevinst på 25 mill. kroner på Innovasjon Noreg i 2022 som følge av ein rekke tiltak i oppfølginga av områdegjennomgangen av det næringsretta </w:t>
      </w:r>
      <w:proofErr w:type="spellStart"/>
      <w:r w:rsidRPr="000E543B">
        <w:t>verkemiddelapparatet</w:t>
      </w:r>
      <w:proofErr w:type="spellEnd"/>
      <w:r w:rsidRPr="000E543B">
        <w:t>. Regjeringa har eit mål om å realisere 100 mill. kroner gjennom ulike tiltak innan utgangen av 2024. Dette er ein reduksjon frå regjeringa Solberg sitt budsjettframlegg, som innebar realisering av ein effektiviseringsgevinst på 75 mill. kroner i 2022 og 150 mill. kroner innan utgangen av 2024. Realisering av effektiviseringsgevinster på 100 mill. kroner vil mellom anna krevje at verksemda gjer ein betydeleg reduksjon i talet på medarbeidarar. Innovasjon Noreg har ikkje eigenkapital til å dekke omstillingskostnader som vil kome til i denne samanhengen, og oppdragsgjevarane er forplikta til å dekke verksemda sine forpliktingar, jf. Lov om Innovasjon Noreg. Avsetting til nedbemanning og omstilling må gjerast i Innovasjon Noreg sitt rekneskap det året avgjerda blir tatt.</w:t>
      </w:r>
    </w:p>
    <w:p w14:paraId="47E8DB6D" w14:textId="77777777" w:rsidR="000E543B" w:rsidRPr="000E543B" w:rsidRDefault="000E543B" w:rsidP="000E543B">
      <w:r w:rsidRPr="000E543B">
        <w:t>Det er usikkert kor store dei endelege omstillingskostnadene blir. Sjølv om effektiviseringskuttet blir fordelt over fleire år, vil det først og fremst vere behov for omstillingskostnader i 2022. På dette grunnlaget gjer Nærings- og fiskeridepartementet framlegg om at løyvinga blir auka med 75 mill. kroner, frå 172,1 til 247,1 mill. kroner. Det blir lagt til grunn at beløpet som blir sett av til omstillingskostnader, blir avgrensa til det som er naudsynt til forpliktingar som følge av effektiviseringstiltak. Departementet vil vurdere dette nærare og legg òg til grunn at verksemda sjølv dekker minst 20 pst. av forpliktingane.</w:t>
      </w:r>
    </w:p>
    <w:p w14:paraId="4B36B2BF" w14:textId="77777777" w:rsidR="000E543B" w:rsidRPr="000E543B" w:rsidRDefault="000E543B" w:rsidP="000E543B">
      <w:pPr>
        <w:pStyle w:val="b-post"/>
      </w:pPr>
      <w:r w:rsidRPr="000E543B">
        <w:t>Post 75 Grøn plattform, kan nyttast under post 50, 71, 72 og 76</w:t>
      </w:r>
    </w:p>
    <w:p w14:paraId="0C74348A" w14:textId="77777777" w:rsidR="000E543B" w:rsidRPr="000E543B" w:rsidRDefault="000E543B" w:rsidP="000E543B">
      <w:r w:rsidRPr="000E543B">
        <w:t>Det er gitt ei løyving på 187,5 mill. kroner på denne posten for 2021. I tillegg blei midlar frå 2020 ført over til utlysinga i 2021. Utviklingsprosjekt som har fått midlar frå ordninga i 2021, vil ta tid å gjennomføre, og det er uklart når utbetaling for alle prosjekta vil finne stad.</w:t>
      </w:r>
    </w:p>
    <w:p w14:paraId="61103BDE" w14:textId="77777777" w:rsidR="000E543B" w:rsidRPr="000E543B" w:rsidRDefault="000E543B" w:rsidP="000E543B">
      <w:r w:rsidRPr="000E543B">
        <w:t>Av omsyn til kravet om realistisk budsjettering i løyvingsreglementet gjer Nærings- og fiskeridepartementet framlegg om å redusere løyvinga med 187,5 mill. kroner, til 0. I staden gjer departementet framlegg om ei tilsegnsfullmakt som skal dekkje tilsegn fram til utgangen av 2021 på 368 mill. kroner, jf. forslag til vedtak IV. Regjeringa vil vurdere å kome med framlegg om auka løyving eller tilsegnsfullmakt for 2022 i samband med revidert budsjett i 2022.</w:t>
      </w:r>
    </w:p>
    <w:p w14:paraId="46D59428" w14:textId="77777777" w:rsidR="000E543B" w:rsidRPr="000E543B" w:rsidRDefault="000E543B" w:rsidP="000E543B">
      <w:pPr>
        <w:pStyle w:val="b-post"/>
      </w:pPr>
      <w:r w:rsidRPr="000E543B">
        <w:t>Post 79 Tilskot til kondemneringsordning for skip</w:t>
      </w:r>
    </w:p>
    <w:p w14:paraId="0AA19A93" w14:textId="77777777" w:rsidR="000E543B" w:rsidRPr="000E543B" w:rsidRDefault="000E543B" w:rsidP="000E543B">
      <w:r w:rsidRPr="000E543B">
        <w:t>Innovasjon Noreg fekk i 2021 i oppdrag å forvalte ein tilskotsordning på 146,5 mill. kroner til kondemnering av skip, medrekna offshorefartøy. Det er usikkert kor mykje av løyvinga som vil bli bunden opp i tilsegn i 2021 og kor store utbetalingane vil bli.</w:t>
      </w:r>
    </w:p>
    <w:p w14:paraId="74B3BD49" w14:textId="77777777" w:rsidR="000E543B" w:rsidRPr="000E543B" w:rsidRDefault="000E543B" w:rsidP="000E543B">
      <w:r w:rsidRPr="000E543B">
        <w:t>På dette grunnlaget gjer Nærings- og fiskeridepartementet framlegg om at midlar som står att på posten i 2021, kan bli overført til 2022 ved å gi posten stikkordet «kan overførast», jf. forslag til vedtak II.</w:t>
      </w:r>
    </w:p>
    <w:p w14:paraId="2E718917" w14:textId="77777777" w:rsidR="000E543B" w:rsidRPr="000E543B" w:rsidRDefault="000E543B" w:rsidP="000E543B">
      <w:pPr>
        <w:pStyle w:val="b-post"/>
      </w:pPr>
      <w:r w:rsidRPr="000E543B">
        <w:t>Post 80 Næringstiltak Svalbard</w:t>
      </w:r>
    </w:p>
    <w:p w14:paraId="54A4FCAA" w14:textId="77777777" w:rsidR="000E543B" w:rsidRPr="000E543B" w:rsidRDefault="000E543B" w:rsidP="000E543B">
      <w:r w:rsidRPr="000E543B">
        <w:t>Innovasjon Noreg har i 2021 ei løyving på 2,05 mill. kroner til omstilling og vekst i næringslivet på Svalbard. Grunna koronapandemien er dette arbeidet noko forsinka, og nokre utbetalingar vil først kome i 2022. Det er venta at det meste av utbetalingane i 2021 kan blir dekka av løyving gitt i 2020.</w:t>
      </w:r>
    </w:p>
    <w:p w14:paraId="587DE045" w14:textId="77777777" w:rsidR="000E543B" w:rsidRPr="000E543B" w:rsidRDefault="000E543B" w:rsidP="000E543B">
      <w:r w:rsidRPr="000E543B">
        <w:t xml:space="preserve">Av omsyn til kravet om realistisk budsjettering i løyvingsreglementet gjer Nærings- og fiskeridepartementet framlegg om å redusere løyvinga med om lag 1,8 mill. kroner, til 0,22 mill. kroner. I staden gjer departementet framlegg om ei tilsegnsfullmakt som skal dekke </w:t>
      </w:r>
      <w:proofErr w:type="spellStart"/>
      <w:r w:rsidRPr="000E543B">
        <w:t>tilsegn</w:t>
      </w:r>
      <w:proofErr w:type="spellEnd"/>
      <w:r w:rsidRPr="000E543B">
        <w:t xml:space="preserve"> ved </w:t>
      </w:r>
      <w:proofErr w:type="spellStart"/>
      <w:r w:rsidRPr="000E543B">
        <w:t>utgongen</w:t>
      </w:r>
      <w:proofErr w:type="spellEnd"/>
      <w:r w:rsidRPr="000E543B">
        <w:t xml:space="preserve"> av 2021 på 3,6 mill. kroner, jf. forslag til vedtak IV.</w:t>
      </w:r>
    </w:p>
    <w:p w14:paraId="7011A116" w14:textId="77777777" w:rsidR="000E543B" w:rsidRPr="000E543B" w:rsidRDefault="000E543B" w:rsidP="000E543B">
      <w:pPr>
        <w:pStyle w:val="b-post"/>
      </w:pPr>
      <w:r w:rsidRPr="000E543B">
        <w:t>Post 90 Lån frå statskassa til utlånsverksemd, overslagsløyving</w:t>
      </w:r>
    </w:p>
    <w:p w14:paraId="6F5DCA04" w14:textId="77777777" w:rsidR="000E543B" w:rsidRPr="000E543B" w:rsidRDefault="000E543B" w:rsidP="000E543B">
      <w:r w:rsidRPr="000E543B">
        <w:t>Innovasjon Noreg kan ta opp innlån i statskassa til valfri løpetid og med ein rentesats som svarar til renta på statspapir med same løpetid. Innovasjon Noreg refinansierer utlånsporteføljen ved å ta opp kort- og langsiktige lån i statskassa med tilbakebetalingstid frå to månader til fleire år, avhengig av rentebindingstid på utlåna. Innlån og avdrag blir bruttoført, dvs. at beløpa blir utgifts- og inntektsført kvar gong Innovasjon Noreg tar opp eller tilbakebetalar eit lån i statskassa og akkumulert. Løyvinga vil variere meir som følge av kor ofte ein refinansierer innlåna enn som følge av endringar i utlånsvolum. Avdrag på innlåna blir inntektsført under kap. 5325. Løyvingsendringane på statsbudsjettet 2021 er basert på realiserte innlån og anslag på innlån for resten av året. Innlåna er anslått å bli høgare enn det som låg til grunn ved Saldert budsjett 2021. Dette inneber òg at avdraga blir auka, jf. omtale under kap. 5325, post 90.</w:t>
      </w:r>
    </w:p>
    <w:p w14:paraId="7C1BF38F" w14:textId="77777777" w:rsidR="000E543B" w:rsidRPr="000E543B" w:rsidRDefault="000E543B" w:rsidP="000E543B">
      <w:r w:rsidRPr="000E543B">
        <w:t>På dette grunnlaget gjer Nærings- og fiskeridepartementet framlegg om å auke løyvinga med 8,9 mrd. kroner, frå 66,7 til 75,6 mrd. kroner.</w:t>
      </w:r>
    </w:p>
    <w:p w14:paraId="575BBBBE" w14:textId="77777777" w:rsidR="000E543B" w:rsidRPr="000E543B" w:rsidRDefault="000E543B" w:rsidP="000E543B">
      <w:pPr>
        <w:pStyle w:val="b-budkaptit"/>
      </w:pPr>
      <w:r w:rsidRPr="000E543B">
        <w:t>Kap. 2429 Eksportkredittordninga</w:t>
      </w:r>
    </w:p>
    <w:p w14:paraId="753E5F88" w14:textId="77777777" w:rsidR="000E543B" w:rsidRPr="000E543B" w:rsidRDefault="000E543B" w:rsidP="000E543B">
      <w:pPr>
        <w:pStyle w:val="b-post"/>
      </w:pPr>
      <w:r w:rsidRPr="000E543B">
        <w:t>Post 90 Utlån</w:t>
      </w:r>
    </w:p>
    <w:p w14:paraId="74E3D9BE" w14:textId="77777777" w:rsidR="000E543B" w:rsidRPr="000E543B" w:rsidRDefault="000E543B" w:rsidP="000E543B">
      <w:r w:rsidRPr="000E543B">
        <w:t>I samband med Stortinget si handsaming av Saldert budsjett 2021 blei det løyvd 5 mrd. kroner til utlån under statens eksportkredittordning. Nytt anslag for utlån under ordninga er 6,5 mrd. kroner. Det er stor uvisse knytt til tidspunkt for utbetalingar framover.</w:t>
      </w:r>
    </w:p>
    <w:p w14:paraId="6425393E" w14:textId="77777777" w:rsidR="000E543B" w:rsidRPr="000E543B" w:rsidRDefault="000E543B" w:rsidP="000E543B">
      <w:r w:rsidRPr="000E543B">
        <w:t>På dette grunnlaget gjer Nærings- og fiskeridepartementet framlegg om å auke løyvinga med 1,5 mrd. kroner, frå 5 til 6,5 mrd. kroner.</w:t>
      </w:r>
    </w:p>
    <w:p w14:paraId="0311FD08" w14:textId="77777777" w:rsidR="000E543B" w:rsidRPr="000E543B" w:rsidRDefault="000E543B" w:rsidP="000E543B">
      <w:pPr>
        <w:pStyle w:val="b-budkaptit"/>
      </w:pPr>
      <w:r w:rsidRPr="000E543B">
        <w:t>Kap. 2460 Eksportfinansiering Noreg</w:t>
      </w:r>
    </w:p>
    <w:p w14:paraId="6424D8E5" w14:textId="77777777" w:rsidR="000E543B" w:rsidRPr="000E543B" w:rsidRDefault="000E543B" w:rsidP="000E543B">
      <w:pPr>
        <w:pStyle w:val="b-post"/>
      </w:pPr>
      <w:r w:rsidRPr="000E543B">
        <w:t>Post 24 Driftsresultat</w:t>
      </w:r>
    </w:p>
    <w:p w14:paraId="74A1C3D9" w14:textId="77777777" w:rsidR="000E543B" w:rsidRPr="000E543B" w:rsidRDefault="000E543B" w:rsidP="000E543B">
      <w:r w:rsidRPr="000E543B">
        <w:t>Nærings- og fiskeridepartementet gjer framlegg om at det blir oppretta ein ny underpost 6 under kap. 2460, post 24 for reguleringsfond og ein fullmakt som gjer heimel for bruk av fondet. Departementet gjer framlegg om ein fullmakt på inntil 5 pst. av løyvinga på kap. 2429, post 70, jf. forslag til vedtak VI.</w:t>
      </w:r>
    </w:p>
    <w:p w14:paraId="7CE359EF" w14:textId="77777777" w:rsidR="000E543B" w:rsidRPr="000E543B" w:rsidRDefault="000E543B" w:rsidP="000E543B">
      <w:r w:rsidRPr="000E543B">
        <w:t xml:space="preserve">Som følge av opprettinga av Eksportfinansiering </w:t>
      </w:r>
      <w:proofErr w:type="spellStart"/>
      <w:r w:rsidRPr="000E543B">
        <w:t>Noreg</w:t>
      </w:r>
      <w:proofErr w:type="spellEnd"/>
      <w:r w:rsidRPr="000E543B">
        <w:t xml:space="preserve"> (Eksfin) er det </w:t>
      </w:r>
      <w:proofErr w:type="spellStart"/>
      <w:r w:rsidRPr="000E543B">
        <w:t>statlege</w:t>
      </w:r>
      <w:proofErr w:type="spellEnd"/>
      <w:r w:rsidRPr="000E543B">
        <w:t xml:space="preserve"> aksjeselskapet Eksportkreditt </w:t>
      </w:r>
      <w:proofErr w:type="spellStart"/>
      <w:r w:rsidRPr="000E543B">
        <w:t>Noreg</w:t>
      </w:r>
      <w:proofErr w:type="spellEnd"/>
      <w:r w:rsidRPr="000E543B">
        <w:t xml:space="preserve"> AS (Eksportkreditt) overført til Eksfin </w:t>
      </w:r>
      <w:proofErr w:type="spellStart"/>
      <w:r w:rsidRPr="000E543B">
        <w:t>frå</w:t>
      </w:r>
      <w:proofErr w:type="spellEnd"/>
      <w:r w:rsidRPr="000E543B">
        <w:t xml:space="preserve"> 1. juli 2021. I samband med dette </w:t>
      </w:r>
      <w:proofErr w:type="spellStart"/>
      <w:r w:rsidRPr="000E543B">
        <w:t>gjer</w:t>
      </w:r>
      <w:proofErr w:type="spellEnd"/>
      <w:r w:rsidRPr="000E543B">
        <w:t xml:space="preserve"> Nærings- og fiskeridepartementet framlegg om at immaterielle </w:t>
      </w:r>
      <w:proofErr w:type="spellStart"/>
      <w:r w:rsidRPr="000E543B">
        <w:t>eigendelar</w:t>
      </w:r>
      <w:proofErr w:type="spellEnd"/>
      <w:r w:rsidRPr="000E543B">
        <w:t xml:space="preserve">, varige </w:t>
      </w:r>
      <w:proofErr w:type="spellStart"/>
      <w:r w:rsidRPr="000E543B">
        <w:t>driftsmidlar</w:t>
      </w:r>
      <w:proofErr w:type="spellEnd"/>
      <w:r w:rsidRPr="000E543B">
        <w:t xml:space="preserve"> og netto betalbar gjeld, i </w:t>
      </w:r>
      <w:proofErr w:type="spellStart"/>
      <w:r w:rsidRPr="000E543B">
        <w:t>hovudsak</w:t>
      </w:r>
      <w:proofErr w:type="spellEnd"/>
      <w:r w:rsidRPr="000E543B">
        <w:t xml:space="preserve"> </w:t>
      </w:r>
      <w:proofErr w:type="spellStart"/>
      <w:r w:rsidRPr="000E543B">
        <w:t>feriepengar</w:t>
      </w:r>
      <w:proofErr w:type="spellEnd"/>
      <w:r w:rsidRPr="000E543B">
        <w:t xml:space="preserve"> som kjem til utbetaling i 2022, blir overført </w:t>
      </w:r>
      <w:proofErr w:type="spellStart"/>
      <w:r w:rsidRPr="000E543B">
        <w:t>frå</w:t>
      </w:r>
      <w:proofErr w:type="spellEnd"/>
      <w:r w:rsidRPr="000E543B">
        <w:t xml:space="preserve"> Eksportkreditt </w:t>
      </w:r>
      <w:proofErr w:type="spellStart"/>
      <w:r w:rsidRPr="000E543B">
        <w:t>Noreg</w:t>
      </w:r>
      <w:proofErr w:type="spellEnd"/>
      <w:r w:rsidRPr="000E543B">
        <w:t xml:space="preserve"> AS til Eksfin.</w:t>
      </w:r>
    </w:p>
    <w:p w14:paraId="38FE1AA3" w14:textId="77777777" w:rsidR="000E543B" w:rsidRPr="000E543B" w:rsidRDefault="000E543B" w:rsidP="000E543B">
      <w:r w:rsidRPr="000E543B">
        <w:t xml:space="preserve">Nærings- og fiskeridepartementet </w:t>
      </w:r>
      <w:proofErr w:type="spellStart"/>
      <w:r w:rsidRPr="000E543B">
        <w:t>gjer</w:t>
      </w:r>
      <w:proofErr w:type="spellEnd"/>
      <w:r w:rsidRPr="000E543B">
        <w:t xml:space="preserve"> framlegg om at underpost 1 Driftsinntekter </w:t>
      </w:r>
      <w:proofErr w:type="spellStart"/>
      <w:r w:rsidRPr="000E543B">
        <w:t>aukar</w:t>
      </w:r>
      <w:proofErr w:type="spellEnd"/>
      <w:r w:rsidRPr="000E543B">
        <w:t xml:space="preserve"> med -3,4 mill. kroner, </w:t>
      </w:r>
      <w:proofErr w:type="spellStart"/>
      <w:r w:rsidRPr="000E543B">
        <w:t>frå</w:t>
      </w:r>
      <w:proofErr w:type="spellEnd"/>
      <w:r w:rsidRPr="000E543B">
        <w:t xml:space="preserve"> -211 til -214,4 mill. kroner, at underpost 2 Driftsutgifter, overslagsløyving, </w:t>
      </w:r>
      <w:proofErr w:type="spellStart"/>
      <w:r w:rsidRPr="000E543B">
        <w:t>aukar</w:t>
      </w:r>
      <w:proofErr w:type="spellEnd"/>
      <w:r w:rsidRPr="000E543B">
        <w:t xml:space="preserve"> med 2,8 mill. kroner </w:t>
      </w:r>
      <w:proofErr w:type="spellStart"/>
      <w:r w:rsidRPr="000E543B">
        <w:t>frå</w:t>
      </w:r>
      <w:proofErr w:type="spellEnd"/>
      <w:r w:rsidRPr="000E543B">
        <w:t xml:space="preserve"> 211 mill. kroner til 213,8 mill. kroner og at ny underpost 6, Reguleringsfond, blir løyvd med 3,4 mill. kroner.</w:t>
      </w:r>
    </w:p>
    <w:p w14:paraId="0750BFF3" w14:textId="77777777" w:rsidR="000E543B" w:rsidRPr="000E543B" w:rsidRDefault="000E543B" w:rsidP="000E543B">
      <w:r w:rsidRPr="000E543B">
        <w:t xml:space="preserve">På dette grunnlaget </w:t>
      </w:r>
      <w:proofErr w:type="spellStart"/>
      <w:r w:rsidRPr="000E543B">
        <w:t>gjer</w:t>
      </w:r>
      <w:proofErr w:type="spellEnd"/>
      <w:r w:rsidRPr="000E543B">
        <w:t xml:space="preserve"> Nærings- og fiskeridepartementet framlegg om å </w:t>
      </w:r>
      <w:proofErr w:type="spellStart"/>
      <w:r w:rsidRPr="000E543B">
        <w:t>auke</w:t>
      </w:r>
      <w:proofErr w:type="spellEnd"/>
      <w:r w:rsidRPr="000E543B">
        <w:t xml:space="preserve"> løyvinga med netto 2,8 mill. kroner.</w:t>
      </w:r>
    </w:p>
    <w:p w14:paraId="3FE093DC" w14:textId="77777777" w:rsidR="000E543B" w:rsidRPr="000E543B" w:rsidRDefault="000E543B" w:rsidP="000E543B">
      <w:pPr>
        <w:pStyle w:val="b-budkaptit"/>
      </w:pPr>
      <w:r w:rsidRPr="000E543B">
        <w:t>Kap. 2540 Stønad under arbeidsløyse til fiskarar og fangstmenn</w:t>
      </w:r>
    </w:p>
    <w:p w14:paraId="25953CCF" w14:textId="77777777" w:rsidR="000E543B" w:rsidRPr="000E543B" w:rsidRDefault="000E543B" w:rsidP="000E543B">
      <w:pPr>
        <w:pStyle w:val="b-post"/>
      </w:pPr>
      <w:r w:rsidRPr="000E543B">
        <w:t>Post 70 Tilskot, overslagsløyving</w:t>
      </w:r>
    </w:p>
    <w:p w14:paraId="694A9B87" w14:textId="77777777" w:rsidR="000E543B" w:rsidRPr="000E543B" w:rsidRDefault="000E543B" w:rsidP="000E543B">
      <w:r w:rsidRPr="000E543B">
        <w:t>Det har vore reduserte utbetalingar til arbeidsløyse i samband med havari, sal av fartøy og oppseiingar av mannskap i 2021. På dette grunnlaget gjer Nærings- og fiskeridepartementet framlegg om å redusere overslagsløyvinga med 20 mill. kroner, frå 100 til 80 mill. kroner.</w:t>
      </w:r>
    </w:p>
    <w:p w14:paraId="6E3D6B13" w14:textId="77777777" w:rsidR="000E543B" w:rsidRPr="000E543B" w:rsidRDefault="000E543B" w:rsidP="000E543B">
      <w:pPr>
        <w:pStyle w:val="Overskrift1"/>
      </w:pPr>
      <w:r w:rsidRPr="000E543B">
        <w:t>Omtale av forslag til inntektsendringar</w:t>
      </w:r>
    </w:p>
    <w:p w14:paraId="45419A5C" w14:textId="77777777" w:rsidR="000E543B" w:rsidRPr="000E543B" w:rsidRDefault="000E543B" w:rsidP="000E543B">
      <w:pPr>
        <w:pStyle w:val="b-budkaptit"/>
      </w:pPr>
      <w:r w:rsidRPr="000E543B">
        <w:t>Kap. 3900 Nærings- og fiskeridepartementet</w:t>
      </w:r>
    </w:p>
    <w:p w14:paraId="00CB88FA" w14:textId="77777777" w:rsidR="000E543B" w:rsidRPr="000E543B" w:rsidRDefault="000E543B" w:rsidP="000E543B">
      <w:pPr>
        <w:pStyle w:val="b-post"/>
      </w:pPr>
      <w:r w:rsidRPr="000E543B">
        <w:t>Post 01 Ymse inntekter og refusjonar knytt til ordinære driftsutgifter</w:t>
      </w:r>
    </w:p>
    <w:p w14:paraId="1B529239" w14:textId="77777777" w:rsidR="000E543B" w:rsidRPr="000E543B" w:rsidRDefault="000E543B" w:rsidP="000E543B">
      <w:r w:rsidRPr="000E543B">
        <w:t>Av omsyn til kravet om realistisk budsjettering gjer Nærings- og fiskeridepartementet framlegg om å redusere løyvinga med 196 000 kroner, frå 200 000 til 4 000 kroner.</w:t>
      </w:r>
    </w:p>
    <w:p w14:paraId="49C05F69" w14:textId="77777777" w:rsidR="000E543B" w:rsidRPr="000E543B" w:rsidRDefault="000E543B" w:rsidP="000E543B">
      <w:pPr>
        <w:pStyle w:val="b-post"/>
      </w:pPr>
      <w:r w:rsidRPr="000E543B">
        <w:t>Post 02 Ymse inntekter og refusjonar knytt til særskilde driftsutgifter</w:t>
      </w:r>
    </w:p>
    <w:p w14:paraId="74192827" w14:textId="77777777" w:rsidR="000E543B" w:rsidRPr="000E543B" w:rsidRDefault="000E543B" w:rsidP="000E543B">
      <w:r w:rsidRPr="000E543B">
        <w:t>Av omsyn til kravet om realistisk budsjettering gjer Nærings- og fiskeridepartementet framlegg om å redusere løyvinga med 80 000 kroner, frå 80 000 til 0 kroner.</w:t>
      </w:r>
    </w:p>
    <w:p w14:paraId="042662FF" w14:textId="77777777" w:rsidR="000E543B" w:rsidRPr="000E543B" w:rsidRDefault="000E543B" w:rsidP="000E543B">
      <w:pPr>
        <w:pStyle w:val="b-post"/>
      </w:pPr>
      <w:r w:rsidRPr="000E543B">
        <w:t>Post 86 Tvangsmulkt</w:t>
      </w:r>
    </w:p>
    <w:p w14:paraId="4FB089CE" w14:textId="77777777" w:rsidR="000E543B" w:rsidRPr="000E543B" w:rsidRDefault="000E543B" w:rsidP="000E543B">
      <w:r w:rsidRPr="000E543B">
        <w:t>Av omsyn til kravet om realistisk budsjettering gjer Nærings- og fiskeridepartementet framlegg om å redusere løyvinga med 10 000 kroner, frå 10 000 til 0 kroner.</w:t>
      </w:r>
    </w:p>
    <w:p w14:paraId="42A39461" w14:textId="77777777" w:rsidR="000E543B" w:rsidRPr="000E543B" w:rsidRDefault="000E543B" w:rsidP="000E543B">
      <w:pPr>
        <w:pStyle w:val="b-budkaptit"/>
      </w:pPr>
      <w:r w:rsidRPr="000E543B">
        <w:t>Kap. 3902 Justervesenet</w:t>
      </w:r>
    </w:p>
    <w:p w14:paraId="18802056" w14:textId="77777777" w:rsidR="000E543B" w:rsidRPr="000E543B" w:rsidRDefault="000E543B" w:rsidP="000E543B">
      <w:pPr>
        <w:pStyle w:val="b-post"/>
      </w:pPr>
      <w:r w:rsidRPr="000E543B">
        <w:t>Post 01 Gebyrinntekter</w:t>
      </w:r>
    </w:p>
    <w:p w14:paraId="06654795" w14:textId="77777777" w:rsidR="000E543B" w:rsidRPr="000E543B" w:rsidRDefault="000E543B" w:rsidP="000E543B">
      <w:r w:rsidRPr="000E543B">
        <w:t>Restriksjonar som følge av koronapandemien har medført færre operative tilsyn frå Justervesenet i ein periode. Dette har gitt ein nedgang i gebyrinntektene til etaten.</w:t>
      </w:r>
    </w:p>
    <w:p w14:paraId="7677C56A" w14:textId="77777777" w:rsidR="000E543B" w:rsidRPr="000E543B" w:rsidRDefault="000E543B" w:rsidP="000E543B">
      <w:r w:rsidRPr="000E543B">
        <w:t>På dette grunnlaget gjer Nærings- og fiskeridepartementet framlegg om å redusere løyvinga med 3 mill. kroner, frå 21,2 til 18,2 mill. kroner.</w:t>
      </w:r>
    </w:p>
    <w:p w14:paraId="6BDD6CBD" w14:textId="77777777" w:rsidR="000E543B" w:rsidRPr="000E543B" w:rsidRDefault="000E543B" w:rsidP="000E543B">
      <w:pPr>
        <w:pStyle w:val="b-post"/>
      </w:pPr>
      <w:r w:rsidRPr="000E543B">
        <w:t>Post 03 Inntekter frå sal av tenester</w:t>
      </w:r>
    </w:p>
    <w:p w14:paraId="28A18AF8" w14:textId="77777777" w:rsidR="000E543B" w:rsidRPr="000E543B" w:rsidRDefault="000E543B" w:rsidP="000E543B">
      <w:r w:rsidRPr="000E543B">
        <w:t>Restriksjonar som følge av koronapandemien har medført at Justervesenet i ein periode har hatt færre oppdrag mellom anna knytt til kalibrering og som teknisk kontrollorgan. Dette har gitt ein nedgang i inntektene etaten har frå sal av tenester.</w:t>
      </w:r>
    </w:p>
    <w:p w14:paraId="585D0CC1" w14:textId="77777777" w:rsidR="000E543B" w:rsidRPr="000E543B" w:rsidRDefault="000E543B" w:rsidP="000E543B">
      <w:r w:rsidRPr="000E543B">
        <w:t>På dette grunnlaget gjer Nærings- og fiskeridepartementet framlegg om å redusere løyvinga med 4 mill. kroner, frå 25,3 til 21,3 mill. kroner.</w:t>
      </w:r>
    </w:p>
    <w:p w14:paraId="04BF3EF4" w14:textId="77777777" w:rsidR="000E543B" w:rsidRPr="000E543B" w:rsidRDefault="000E543B" w:rsidP="000E543B">
      <w:pPr>
        <w:pStyle w:val="b-budkaptit"/>
      </w:pPr>
      <w:r w:rsidRPr="000E543B">
        <w:t>Kap. 3903 Norsk akkreditering</w:t>
      </w:r>
    </w:p>
    <w:p w14:paraId="37DECD44" w14:textId="77777777" w:rsidR="000E543B" w:rsidRPr="000E543B" w:rsidRDefault="000E543B" w:rsidP="000E543B">
      <w:pPr>
        <w:pStyle w:val="b-post"/>
      </w:pPr>
      <w:r w:rsidRPr="000E543B">
        <w:t>Post 01 Gebyrinntekter og andre inntekter</w:t>
      </w:r>
    </w:p>
    <w:p w14:paraId="79756D23" w14:textId="77777777" w:rsidR="000E543B" w:rsidRPr="000E543B" w:rsidRDefault="000E543B" w:rsidP="000E543B">
      <w:r w:rsidRPr="000E543B">
        <w:t>På grunn av redusert etterspurnad er det grunnlag for å redusere Norsk akkreditering sine driftsutgifter og inntekter, jf. nærare omtale under kap. 903, post 01.</w:t>
      </w:r>
    </w:p>
    <w:p w14:paraId="28E8C3D7" w14:textId="77777777" w:rsidR="000E543B" w:rsidRPr="000E543B" w:rsidRDefault="000E543B" w:rsidP="000E543B">
      <w:r w:rsidRPr="000E543B">
        <w:t xml:space="preserve">På dette grunnlaget gjer Nærings- og fiskeridepartementet framlegg om å redusere løyvinga med 11 mill. kroner, frå 49 til 38 mill. kroner, mot </w:t>
      </w:r>
      <w:proofErr w:type="spellStart"/>
      <w:r w:rsidRPr="000E543B">
        <w:t>ein</w:t>
      </w:r>
      <w:proofErr w:type="spellEnd"/>
      <w:r w:rsidRPr="000E543B">
        <w:t xml:space="preserve"> </w:t>
      </w:r>
      <w:proofErr w:type="spellStart"/>
      <w:r w:rsidRPr="000E543B">
        <w:t>tilsvarande</w:t>
      </w:r>
      <w:proofErr w:type="spellEnd"/>
      <w:r w:rsidRPr="000E543B">
        <w:t xml:space="preserve"> nedjustering av utgiftene på kap. 903, post 01.</w:t>
      </w:r>
    </w:p>
    <w:p w14:paraId="04ADC6C8" w14:textId="77777777" w:rsidR="000E543B" w:rsidRPr="000E543B" w:rsidRDefault="000E543B" w:rsidP="000E543B">
      <w:pPr>
        <w:pStyle w:val="b-budkaptit"/>
      </w:pPr>
      <w:r w:rsidRPr="000E543B">
        <w:t>Kap. 3904 Brønnøysundregistra</w:t>
      </w:r>
    </w:p>
    <w:p w14:paraId="19AF9890" w14:textId="77777777" w:rsidR="000E543B" w:rsidRPr="000E543B" w:rsidRDefault="000E543B" w:rsidP="000E543B">
      <w:pPr>
        <w:pStyle w:val="b-post"/>
      </w:pPr>
      <w:r w:rsidRPr="000E543B">
        <w:t>Post 01 Gebyrinntekter</w:t>
      </w:r>
    </w:p>
    <w:p w14:paraId="007C7EBE" w14:textId="77777777" w:rsidR="000E543B" w:rsidRPr="000E543B" w:rsidRDefault="000E543B" w:rsidP="000E543B">
      <w:r w:rsidRPr="000E543B">
        <w:t>Ein auke i saksmengda til Lausøyreregisteret og Føretaksregisteret har medført høgare gebyrinntekter.</w:t>
      </w:r>
    </w:p>
    <w:p w14:paraId="4316FBDE" w14:textId="77777777" w:rsidR="000E543B" w:rsidRPr="000E543B" w:rsidRDefault="000E543B" w:rsidP="000E543B">
      <w:r w:rsidRPr="000E543B">
        <w:t>På dette grunnlaget gjer Nærings- og fiskeridepartementet framlegg om å auke løyvinga med 55 mill. kroner, frå 545 til 600 mill. kroner.</w:t>
      </w:r>
    </w:p>
    <w:p w14:paraId="63C93A01" w14:textId="77777777" w:rsidR="000E543B" w:rsidRPr="000E543B" w:rsidRDefault="000E543B" w:rsidP="000E543B">
      <w:pPr>
        <w:pStyle w:val="b-budkaptit"/>
      </w:pPr>
      <w:r w:rsidRPr="000E543B">
        <w:t>Kap. 3906 Direktoratet for mineralforvalting med Bergmeisteren for Svalbard</w:t>
      </w:r>
    </w:p>
    <w:p w14:paraId="39C3332C" w14:textId="77777777" w:rsidR="000E543B" w:rsidRPr="000E543B" w:rsidRDefault="000E543B" w:rsidP="000E543B">
      <w:pPr>
        <w:pStyle w:val="b-post"/>
      </w:pPr>
      <w:r w:rsidRPr="000E543B">
        <w:t>Post 02 Handsamingsgebyr</w:t>
      </w:r>
    </w:p>
    <w:p w14:paraId="108EEDAA" w14:textId="77777777" w:rsidR="000E543B" w:rsidRPr="000E543B" w:rsidRDefault="000E543B" w:rsidP="000E543B">
      <w:r w:rsidRPr="000E543B">
        <w:t>Inntektene på denne posten har blitt høgare enn venta.</w:t>
      </w:r>
    </w:p>
    <w:p w14:paraId="56403B98" w14:textId="77777777" w:rsidR="000E543B" w:rsidRPr="000E543B" w:rsidRDefault="000E543B" w:rsidP="000E543B">
      <w:r w:rsidRPr="000E543B">
        <w:t>På dette grunnlaget gjer Nærings- og fiskeridepartementet framlegg om å auke løyvinga med 351 000 kroner, frå 799 000 til 1 150 000 kroner.</w:t>
      </w:r>
    </w:p>
    <w:p w14:paraId="793B0FD4" w14:textId="77777777" w:rsidR="000E543B" w:rsidRPr="000E543B" w:rsidRDefault="000E543B" w:rsidP="000E543B">
      <w:pPr>
        <w:pStyle w:val="b-budkaptit"/>
      </w:pPr>
      <w:r w:rsidRPr="000E543B">
        <w:t>Kap. 3907 Norsk nukleær dekommisjonering</w:t>
      </w:r>
    </w:p>
    <w:p w14:paraId="69DB4182" w14:textId="77777777" w:rsidR="000E543B" w:rsidRPr="000E543B" w:rsidRDefault="000E543B" w:rsidP="000E543B">
      <w:pPr>
        <w:pStyle w:val="b-post"/>
      </w:pPr>
      <w:r w:rsidRPr="000E543B">
        <w:t>Post 01 Innbetaling frå Institutt for energiteknikk</w:t>
      </w:r>
    </w:p>
    <w:p w14:paraId="1B6CFE0F" w14:textId="77777777" w:rsidR="000E543B" w:rsidRPr="000E543B" w:rsidRDefault="000E543B" w:rsidP="000E543B">
      <w:r w:rsidRPr="000E543B">
        <w:t xml:space="preserve">Av samfunnsmessige omsyn har staten teke på seg eit medansvar for å finansiere framtidig dekommisjonering (nedbygging og </w:t>
      </w:r>
      <w:proofErr w:type="spellStart"/>
      <w:r w:rsidRPr="000E543B">
        <w:t>riving</w:t>
      </w:r>
      <w:proofErr w:type="spellEnd"/>
      <w:r w:rsidRPr="000E543B">
        <w:t xml:space="preserve">) av forskingsreaktorane på Kjeller og i Halden, handtering av brukt reaktorbrensel og oppbevaring av radioaktivt avfall. Institutt for energiteknikk (IFE) sin del av finansieringa har fram til 2021 vore budsjettert på denne posten. Ved behandlinga av Meld. St. 8 (2020–2021) vedtok Stortinget at staten skal dekke alle kostnader til oppryddinga. IFE har tidlegare avsett </w:t>
      </w:r>
      <w:proofErr w:type="spellStart"/>
      <w:r w:rsidRPr="000E543B">
        <w:t>midlar</w:t>
      </w:r>
      <w:proofErr w:type="spellEnd"/>
      <w:r w:rsidRPr="000E543B">
        <w:t xml:space="preserve"> til </w:t>
      </w:r>
      <w:proofErr w:type="spellStart"/>
      <w:r w:rsidRPr="000E543B">
        <w:t>eit</w:t>
      </w:r>
      <w:proofErr w:type="spellEnd"/>
      <w:r w:rsidRPr="000E543B">
        <w:t xml:space="preserve"> dekommisjoneringsfond. Mesteparten av dette blei innbetalt til staten i 2020. Resterande om lag 500 000 kroner er innbetalt i 2021.</w:t>
      </w:r>
    </w:p>
    <w:p w14:paraId="3F5B3328" w14:textId="77777777" w:rsidR="000E543B" w:rsidRPr="000E543B" w:rsidRDefault="000E543B" w:rsidP="000E543B">
      <w:r w:rsidRPr="000E543B">
        <w:t>På dette grunnlaget gjer Nærings- og fiskeridepartementet framlegg om å redusere løyvinga med 8 mill. kroner frå 8,5 til 0,5 mill. kroner.</w:t>
      </w:r>
    </w:p>
    <w:p w14:paraId="28C657BB" w14:textId="77777777" w:rsidR="000E543B" w:rsidRPr="000E543B" w:rsidRDefault="000E543B" w:rsidP="000E543B">
      <w:pPr>
        <w:pStyle w:val="b-budkaptit"/>
      </w:pPr>
      <w:r w:rsidRPr="000E543B">
        <w:t>Kap. 3910 Sjøfartsdirektoratet</w:t>
      </w:r>
    </w:p>
    <w:p w14:paraId="5C205E60" w14:textId="77777777" w:rsidR="000E543B" w:rsidRPr="000E543B" w:rsidRDefault="000E543B" w:rsidP="000E543B">
      <w:pPr>
        <w:pStyle w:val="b-post"/>
      </w:pPr>
      <w:r w:rsidRPr="000E543B">
        <w:t>Post 01 Gebyr for skip og flyttbare innretningar i NOR</w:t>
      </w:r>
    </w:p>
    <w:p w14:paraId="60D1609D" w14:textId="77777777" w:rsidR="000E543B" w:rsidRPr="000E543B" w:rsidRDefault="000E543B" w:rsidP="000E543B">
      <w:r w:rsidRPr="000E543B">
        <w:t>Med bakgrunn i nye anslag frå Sjøfartsdirektoratet gjer Nærings- og fiskeridepartementet framlegg om å redusere gebyrinntektene med 3,3 mill. kroner. Reduksjonen har særleg samanheng med forseinkingar i byggeprosjekt i utlandet grunna koronapandemien.</w:t>
      </w:r>
    </w:p>
    <w:p w14:paraId="5B745BC6" w14:textId="77777777" w:rsidR="000E543B" w:rsidRPr="000E543B" w:rsidRDefault="000E543B" w:rsidP="000E543B">
      <w:r w:rsidRPr="000E543B">
        <w:t>På dette grunnlaget gjer Nærings- og fiskeridepartementet framlegg om å redusere løyvinga med 3,3 mill. kroner frå 223,4 til 220,1 mill. kroner.</w:t>
      </w:r>
    </w:p>
    <w:p w14:paraId="19F1949F" w14:textId="77777777" w:rsidR="000E543B" w:rsidRPr="000E543B" w:rsidRDefault="000E543B" w:rsidP="000E543B">
      <w:pPr>
        <w:pStyle w:val="b-post"/>
      </w:pPr>
      <w:r w:rsidRPr="000E543B">
        <w:t>Post 03 Ymse inntekter</w:t>
      </w:r>
    </w:p>
    <w:p w14:paraId="63DF5B7F" w14:textId="77777777" w:rsidR="000E543B" w:rsidRPr="000E543B" w:rsidRDefault="000E543B" w:rsidP="000E543B">
      <w:r w:rsidRPr="000E543B">
        <w:t>Inntektene gjeld i hovudsak refusjonar frå andre. Sjøfartsdirektoratet ventar samla inntekter på om lag 4 mill. kroner.</w:t>
      </w:r>
    </w:p>
    <w:p w14:paraId="0AC5F8C6" w14:textId="77777777" w:rsidR="000E543B" w:rsidRPr="000E543B" w:rsidRDefault="000E543B" w:rsidP="000E543B">
      <w:r w:rsidRPr="000E543B">
        <w:t>På dette grunnlaget gjer Nærings- og fiskeridepartementet framlegg om å auke løyvinga med 3,55 mill. kroner, frå 0,45 til 4 mill. kroner mot ei tilsvarande auking av kap. 910, post 01.</w:t>
      </w:r>
    </w:p>
    <w:p w14:paraId="67E56B0A" w14:textId="77777777" w:rsidR="000E543B" w:rsidRPr="000E543B" w:rsidRDefault="000E543B" w:rsidP="000E543B">
      <w:pPr>
        <w:pStyle w:val="b-post"/>
      </w:pPr>
      <w:r w:rsidRPr="000E543B">
        <w:t>Post 04 Gebyr for skip i NIS</w:t>
      </w:r>
    </w:p>
    <w:p w14:paraId="674857CA" w14:textId="77777777" w:rsidR="000E543B" w:rsidRPr="000E543B" w:rsidRDefault="000E543B" w:rsidP="000E543B">
      <w:r w:rsidRPr="000E543B">
        <w:t>Med bakgrunn i nye anslag frå Sjøfartsdirektoratet gjer Nærings- og fiskeridepartementet framlegg om å auke løyvinga med 7,6 mill. kroner, frå 56 til 63,6 mill. kroner.</w:t>
      </w:r>
    </w:p>
    <w:p w14:paraId="5D5CD592" w14:textId="77777777" w:rsidR="000E543B" w:rsidRPr="000E543B" w:rsidRDefault="000E543B" w:rsidP="000E543B">
      <w:pPr>
        <w:pStyle w:val="b-post"/>
      </w:pPr>
      <w:r w:rsidRPr="000E543B">
        <w:t>Post 86 Lovbrotsgebyr og tvangsmulkt</w:t>
      </w:r>
    </w:p>
    <w:p w14:paraId="4D7A1F2D" w14:textId="77777777" w:rsidR="000E543B" w:rsidRPr="000E543B" w:rsidRDefault="000E543B" w:rsidP="000E543B">
      <w:r w:rsidRPr="000E543B">
        <w:t>Sjøfartsdirektoratet har endra prosessen for behandling og siling av moglege gebyrsaker, noko som har medført kortare handsamingstid.</w:t>
      </w:r>
    </w:p>
    <w:p w14:paraId="610AD2B8" w14:textId="77777777" w:rsidR="000E543B" w:rsidRPr="000E543B" w:rsidRDefault="000E543B" w:rsidP="000E543B">
      <w:r w:rsidRPr="000E543B">
        <w:t>På dette grunnlaget gjer Nærings- og fiskeridepartementet framlegg om å auke løyvinga med 6,2 mill. kroner, frå 4,8 til 11 mill. kroner.</w:t>
      </w:r>
    </w:p>
    <w:p w14:paraId="7742C0B8" w14:textId="77777777" w:rsidR="000E543B" w:rsidRPr="000E543B" w:rsidRDefault="000E543B" w:rsidP="000E543B">
      <w:pPr>
        <w:pStyle w:val="b-budkaptit"/>
      </w:pPr>
      <w:r w:rsidRPr="000E543B">
        <w:t>Kap. 3911 Konkurransetilsynet</w:t>
      </w:r>
    </w:p>
    <w:p w14:paraId="56E857EA" w14:textId="77777777" w:rsidR="000E543B" w:rsidRPr="000E543B" w:rsidRDefault="000E543B" w:rsidP="000E543B">
      <w:pPr>
        <w:pStyle w:val="b-post"/>
      </w:pPr>
      <w:r w:rsidRPr="000E543B">
        <w:t>Post 86 Lovbrotsgebyr</w:t>
      </w:r>
    </w:p>
    <w:p w14:paraId="2A819CA0" w14:textId="77777777" w:rsidR="000E543B" w:rsidRPr="000E543B" w:rsidRDefault="000E543B" w:rsidP="000E543B">
      <w:r w:rsidRPr="000E543B">
        <w:t>Konkurransetilsynet har per 1. september 2021 uteståande gebyr på 1 554 mill. kroner. Det er usikkert når innbetaling av uteståande gebyr i 2021 vil finne sted grunna klagehandsaming og klagefristar. På grunnlag av innbetalte gebyr gjer Nærings- og fiskeridepartementet framlegg om å auke løyvinga med 15,5 mill. kroner, frå 0,1 til 15,6 mill. kroner.</w:t>
      </w:r>
    </w:p>
    <w:p w14:paraId="49628030" w14:textId="77777777" w:rsidR="000E543B" w:rsidRPr="000E543B" w:rsidRDefault="000E543B" w:rsidP="000E543B">
      <w:pPr>
        <w:pStyle w:val="b-budkaptit"/>
      </w:pPr>
      <w:r w:rsidRPr="000E543B">
        <w:t xml:space="preserve">Kap. 3912 </w:t>
      </w:r>
      <w:proofErr w:type="spellStart"/>
      <w:r w:rsidRPr="000E543B">
        <w:t>Klagenemdssekretariatet</w:t>
      </w:r>
      <w:proofErr w:type="spellEnd"/>
    </w:p>
    <w:p w14:paraId="62DC9803" w14:textId="77777777" w:rsidR="000E543B" w:rsidRPr="000E543B" w:rsidRDefault="000E543B" w:rsidP="000E543B">
      <w:pPr>
        <w:pStyle w:val="b-post"/>
      </w:pPr>
      <w:r w:rsidRPr="000E543B">
        <w:t>Post 01 Klagegebyr</w:t>
      </w:r>
    </w:p>
    <w:p w14:paraId="43C09E7B" w14:textId="77777777" w:rsidR="000E543B" w:rsidRPr="000E543B" w:rsidRDefault="000E543B" w:rsidP="000E543B">
      <w:r w:rsidRPr="000E543B">
        <w:t>Inntektene gjeld klagegebyr på rådgjevande anskaffingssakar og ulovlege direkte anskaffingar handsama av Klagenemnda for offentlege anskaffingar (KOFA). KOFA har motteke 136 saker så langt i år. Klagenemndssekretariatet forventar at dei vil ta imot inntil 200 saker heile året, mot 100 i 2020, som vil medføre ein auke i inntekter knytt til klagegebyr.</w:t>
      </w:r>
    </w:p>
    <w:p w14:paraId="4F8CA408" w14:textId="77777777" w:rsidR="000E543B" w:rsidRPr="000E543B" w:rsidRDefault="000E543B" w:rsidP="000E543B">
      <w:r w:rsidRPr="000E543B">
        <w:t>På dette grunnlaget gjer Nærings- og fiskeridepartementet framlegg om å auke løyvinga med 0,95 mill. kroner, frå 0,8 til 1,8 mill. kroner.</w:t>
      </w:r>
    </w:p>
    <w:p w14:paraId="617DAE75" w14:textId="77777777" w:rsidR="000E543B" w:rsidRPr="000E543B" w:rsidRDefault="000E543B" w:rsidP="000E543B">
      <w:pPr>
        <w:pStyle w:val="b-post"/>
      </w:pPr>
      <w:r w:rsidRPr="000E543B">
        <w:t>Post 87 Lovbrotsgebyr</w:t>
      </w:r>
    </w:p>
    <w:p w14:paraId="2D9A9965" w14:textId="77777777" w:rsidR="000E543B" w:rsidRPr="000E543B" w:rsidRDefault="000E543B" w:rsidP="000E543B">
      <w:r w:rsidRPr="000E543B">
        <w:t xml:space="preserve">Inntektene på posten gjeld vedtak om brot i klagesaker om offentlege anskaffingar der det er pålagt </w:t>
      </w:r>
      <w:proofErr w:type="spellStart"/>
      <w:r w:rsidRPr="000E543B">
        <w:t>brotsgebyr</w:t>
      </w:r>
      <w:proofErr w:type="spellEnd"/>
      <w:r w:rsidRPr="000E543B">
        <w:t>. Det er utfakturert klagegebyr i fire klagesaker i år og innbetalt 2,03 mill. kroner ved utgangen av september. Storleiken på rekneskapsførte gebyr vil variere frå år til år ut frå talet på saker og eigenarten på sakene.</w:t>
      </w:r>
    </w:p>
    <w:p w14:paraId="1EFB77D5" w14:textId="77777777" w:rsidR="000E543B" w:rsidRPr="000E543B" w:rsidRDefault="000E543B" w:rsidP="000E543B">
      <w:r w:rsidRPr="000E543B">
        <w:t>På dette grunnlaget gjer Nærings- og fiskeridepartementet framlegg om å auke løyvinga med 3,6 mill. kroner, frå 1,1 til 4,6 mill. kroner.</w:t>
      </w:r>
    </w:p>
    <w:p w14:paraId="3030EC70" w14:textId="77777777" w:rsidR="000E543B" w:rsidRPr="000E543B" w:rsidRDefault="000E543B" w:rsidP="000E543B">
      <w:pPr>
        <w:pStyle w:val="b-budkaptit"/>
      </w:pPr>
      <w:r w:rsidRPr="000E543B">
        <w:t>Kap. 3917 Fiskeridirektoratet</w:t>
      </w:r>
    </w:p>
    <w:p w14:paraId="5FEB5828" w14:textId="77777777" w:rsidR="000E543B" w:rsidRPr="000E543B" w:rsidRDefault="000E543B" w:rsidP="000E543B">
      <w:pPr>
        <w:pStyle w:val="b-post"/>
      </w:pPr>
      <w:r w:rsidRPr="000E543B">
        <w:t>Post 01 Refusjonar og ymse inntekter</w:t>
      </w:r>
    </w:p>
    <w:p w14:paraId="62A1DDB5" w14:textId="77777777" w:rsidR="000E543B" w:rsidRPr="000E543B" w:rsidRDefault="000E543B" w:rsidP="000E543B">
      <w:r w:rsidRPr="000E543B">
        <w:t>Ein viser til omtale under kap. 917, post 01. Fordi reglane for bokføring av refusjonar er endra frå bruttoføring til nettoføring blir inntektene og utgiftene til Fiskeridirektoratet reduserte med om lag 5 mill. kroner.</w:t>
      </w:r>
    </w:p>
    <w:p w14:paraId="76C34729" w14:textId="77777777" w:rsidR="000E543B" w:rsidRPr="000E543B" w:rsidRDefault="000E543B" w:rsidP="000E543B">
      <w:r w:rsidRPr="000E543B">
        <w:t>På dette grunnlaget gjer Nærings- og fiskeridepartementet framlegg om å redusere løyvinga med 5 mill. kroner, frå 6 til 1 mill. kroner.</w:t>
      </w:r>
    </w:p>
    <w:p w14:paraId="3C8DEB01" w14:textId="77777777" w:rsidR="000E543B" w:rsidRPr="000E543B" w:rsidRDefault="000E543B" w:rsidP="000E543B">
      <w:pPr>
        <w:pStyle w:val="b-post"/>
      </w:pPr>
      <w:r w:rsidRPr="000E543B">
        <w:t>Post 86 Forvaltingssanksjonar</w:t>
      </w:r>
    </w:p>
    <w:p w14:paraId="2B7D49A0" w14:textId="77777777" w:rsidR="000E543B" w:rsidRPr="000E543B" w:rsidRDefault="000E543B" w:rsidP="000E543B">
      <w:r w:rsidRPr="000E543B">
        <w:t>Inntektene på posten gjeld tvangsmulkt og gebyr for brot knytt til fiskeri- og havbruksverksemd. Fiskeridirektoratet forventar ei inntekt på 11 mill. kroner i 2021.</w:t>
      </w:r>
    </w:p>
    <w:p w14:paraId="007E44D0" w14:textId="77777777" w:rsidR="000E543B" w:rsidRPr="000E543B" w:rsidRDefault="000E543B" w:rsidP="000E543B">
      <w:r w:rsidRPr="000E543B">
        <w:t>På dette grunnlaget gjer Nærings- og fiskeridepartementet framlegg om å auke løyvinga med 10 mill. kroner, frå 1 til 11 mill. kroner.</w:t>
      </w:r>
    </w:p>
    <w:p w14:paraId="07229032" w14:textId="77777777" w:rsidR="000E543B" w:rsidRPr="000E543B" w:rsidRDefault="000E543B" w:rsidP="000E543B">
      <w:pPr>
        <w:pStyle w:val="b-budkaptit"/>
      </w:pPr>
      <w:r w:rsidRPr="000E543B">
        <w:t>Kap. 3923 Havforskingsinstituttet</w:t>
      </w:r>
    </w:p>
    <w:p w14:paraId="54027D38" w14:textId="77777777" w:rsidR="000E543B" w:rsidRPr="000E543B" w:rsidRDefault="000E543B" w:rsidP="000E543B">
      <w:pPr>
        <w:pStyle w:val="b-post"/>
      </w:pPr>
      <w:r w:rsidRPr="000E543B">
        <w:t>Post 01 Oppdragsinntekter</w:t>
      </w:r>
    </w:p>
    <w:p w14:paraId="7E8AB561" w14:textId="77777777" w:rsidR="000E543B" w:rsidRPr="000E543B" w:rsidRDefault="000E543B" w:rsidP="000E543B">
      <w:r w:rsidRPr="000E543B">
        <w:t>Det visast til omtale under kap. 923, post 21. Nærings- og fiskeridepartementet gjer på dette grunnlag framlegg om å redusere løyvinga med 40 mill. kroner, frå 441,5 til 401,5 mill. kroner.</w:t>
      </w:r>
    </w:p>
    <w:p w14:paraId="2A5D3F47" w14:textId="77777777" w:rsidR="000E543B" w:rsidRPr="000E543B" w:rsidRDefault="000E543B" w:rsidP="000E543B">
      <w:pPr>
        <w:pStyle w:val="b-budkaptit"/>
      </w:pPr>
      <w:r w:rsidRPr="000E543B">
        <w:t>Kap. 3935 Patentstyret</w:t>
      </w:r>
    </w:p>
    <w:p w14:paraId="56515624" w14:textId="77777777" w:rsidR="000E543B" w:rsidRPr="000E543B" w:rsidRDefault="000E543B" w:rsidP="000E543B">
      <w:pPr>
        <w:pStyle w:val="b-post"/>
      </w:pPr>
      <w:r w:rsidRPr="000E543B">
        <w:t>Post 02 Inntekter knytt til NPI</w:t>
      </w:r>
    </w:p>
    <w:p w14:paraId="09628AA2" w14:textId="77777777" w:rsidR="000E543B" w:rsidRPr="000E543B" w:rsidRDefault="000E543B" w:rsidP="000E543B">
      <w:r w:rsidRPr="000E543B">
        <w:t>Restriksjonar som følge av koronapandemien har truleg medført at Patentstyret i ein periode har hatt færre oppdrag.</w:t>
      </w:r>
    </w:p>
    <w:p w14:paraId="246D1D61" w14:textId="77777777" w:rsidR="000E543B" w:rsidRPr="000E543B" w:rsidRDefault="000E543B" w:rsidP="000E543B">
      <w:r w:rsidRPr="000E543B">
        <w:t>Som følge av nedgang i talet på oppdrag knytt til Nordic Patent Institute (NPI), anslår Patentstyret at inntektene på posten kjem til å bli om lag 595 000 kroner lågare enn løyvinga.</w:t>
      </w:r>
    </w:p>
    <w:p w14:paraId="090CD261" w14:textId="77777777" w:rsidR="000E543B" w:rsidRPr="000E543B" w:rsidRDefault="000E543B" w:rsidP="000E543B">
      <w:r w:rsidRPr="000E543B">
        <w:t>På dette grunnlaget gjer Nærings- og fiskeridepartementet framlegg om å redusere løyvinga med 595 000 kroner, frå 5,1 til 4,5 mill. kroner.</w:t>
      </w:r>
    </w:p>
    <w:p w14:paraId="4BEF994C" w14:textId="77777777" w:rsidR="000E543B" w:rsidRPr="000E543B" w:rsidRDefault="000E543B" w:rsidP="000E543B">
      <w:pPr>
        <w:pStyle w:val="b-budkaptit"/>
      </w:pPr>
      <w:r w:rsidRPr="000E543B">
        <w:t>Kap. 3936 Klagenemnda for industrielle rettar</w:t>
      </w:r>
    </w:p>
    <w:p w14:paraId="41D8CC14" w14:textId="77777777" w:rsidR="000E543B" w:rsidRPr="000E543B" w:rsidRDefault="000E543B" w:rsidP="000E543B">
      <w:pPr>
        <w:pStyle w:val="b-post"/>
      </w:pPr>
      <w:r w:rsidRPr="000E543B">
        <w:t>Post 01 Gebyr</w:t>
      </w:r>
    </w:p>
    <w:p w14:paraId="351A0271" w14:textId="77777777" w:rsidR="000E543B" w:rsidRPr="000E543B" w:rsidRDefault="000E543B" w:rsidP="000E543B">
      <w:r w:rsidRPr="000E543B">
        <w:t>Gebyrinntektene avheng av kor mange avgjersler frå Patentstyret som blir påklaga til Klagenemnda for industrielle rettar. Grunna tal over innkomne saker så langt i 2021 venter nemnda at gebyrinntektene kjem til å ligge på om lag 600 000 kroner i 2021.</w:t>
      </w:r>
    </w:p>
    <w:p w14:paraId="41DC8776" w14:textId="77777777" w:rsidR="000E543B" w:rsidRPr="000E543B" w:rsidRDefault="000E543B" w:rsidP="000E543B">
      <w:r w:rsidRPr="000E543B">
        <w:t>På dette grunnlaget gjer Nærings- og fiskeridepartementet framlegg om å redusere løyvinga med 149 000 kroner, frå 749 000 til 600 000 kroner.</w:t>
      </w:r>
    </w:p>
    <w:p w14:paraId="44458E9C" w14:textId="77777777" w:rsidR="000E543B" w:rsidRPr="000E543B" w:rsidRDefault="000E543B" w:rsidP="000E543B">
      <w:pPr>
        <w:pStyle w:val="b-budkaptit"/>
      </w:pPr>
      <w:r w:rsidRPr="000E543B">
        <w:t>Kap. 3950 Forvalting av statleg eigarskap</w:t>
      </w:r>
    </w:p>
    <w:p w14:paraId="3B7CE138" w14:textId="77777777" w:rsidR="000E543B" w:rsidRPr="000E543B" w:rsidRDefault="000E543B" w:rsidP="000E543B">
      <w:pPr>
        <w:pStyle w:val="b-post"/>
      </w:pPr>
      <w:r w:rsidRPr="000E543B">
        <w:t>Post 55 (ny) Tilbakeført kapital, pre-såkornfond</w:t>
      </w:r>
    </w:p>
    <w:p w14:paraId="40D9066C" w14:textId="77777777" w:rsidR="000E543B" w:rsidRPr="000E543B" w:rsidRDefault="000E543B" w:rsidP="000E543B">
      <w:r w:rsidRPr="000E543B">
        <w:t xml:space="preserve">Nærings- og fiskeridepartementet gjer framlegg om å føre tilbake 20,5 mill. kroner </w:t>
      </w:r>
      <w:proofErr w:type="spellStart"/>
      <w:r w:rsidRPr="000E543B">
        <w:t>frå</w:t>
      </w:r>
      <w:proofErr w:type="spellEnd"/>
      <w:r w:rsidRPr="000E543B">
        <w:t xml:space="preserve"> pre-såkornordninga i </w:t>
      </w:r>
      <w:proofErr w:type="spellStart"/>
      <w:r w:rsidRPr="000E543B">
        <w:t>Investinor</w:t>
      </w:r>
      <w:proofErr w:type="spellEnd"/>
      <w:r w:rsidRPr="000E543B">
        <w:t xml:space="preserve">, jf. omtale under kap. 950, post 54. </w:t>
      </w:r>
      <w:proofErr w:type="spellStart"/>
      <w:r w:rsidRPr="000E543B">
        <w:t>Investinor</w:t>
      </w:r>
      <w:proofErr w:type="spellEnd"/>
      <w:r w:rsidRPr="000E543B">
        <w:t xml:space="preserve"> har òg hatt eit overskot frå midlar knytt til ordninga med såkornfond. Midlar knytt til ordninga som blir forvalta av </w:t>
      </w:r>
      <w:proofErr w:type="spellStart"/>
      <w:r w:rsidRPr="000E543B">
        <w:t>Investinor</w:t>
      </w:r>
      <w:proofErr w:type="spellEnd"/>
      <w:r w:rsidRPr="000E543B">
        <w:t>, blir plassert i rentefond. I 2020 ga midla 4,7 mill. kroner i avkastning. Det var ikkje budsjettert med eit slikt overskot i Saldert budsjett 2021.</w:t>
      </w:r>
    </w:p>
    <w:p w14:paraId="60D83858" w14:textId="77777777" w:rsidR="000E543B" w:rsidRPr="000E543B" w:rsidRDefault="000E543B" w:rsidP="000E543B">
      <w:r w:rsidRPr="000E543B">
        <w:t>På dette grunnlaget gjer Nærings- og fiskeridepartementet framlegg om ei løyving på 25,2 mill. kroner.</w:t>
      </w:r>
    </w:p>
    <w:p w14:paraId="61F68360" w14:textId="77777777" w:rsidR="000E543B" w:rsidRPr="000E543B" w:rsidRDefault="000E543B" w:rsidP="000E543B">
      <w:pPr>
        <w:pStyle w:val="b-post"/>
      </w:pPr>
      <w:r w:rsidRPr="000E543B">
        <w:t>Post 92 (ny) Tilbakeført kapital, såkornfond</w:t>
      </w:r>
    </w:p>
    <w:p w14:paraId="491AD9EF" w14:textId="77777777" w:rsidR="000E543B" w:rsidRPr="000E543B" w:rsidRDefault="000E543B" w:rsidP="000E543B">
      <w:r w:rsidRPr="000E543B">
        <w:t xml:space="preserve">Det er i utgangspunktet forutsett at låna til såkornfond i andre bølgje (etablert i perioden 2006–2009) skal bli tilbakebetalt etter 15 år (spesifisert ved etableringa). Det kan betalast avdrag på tidlegare tidspunkt. Levetida på 15 år gjer at dei fleste fonda i andre bølgje no er i avviklingsmodus, og </w:t>
      </w:r>
      <w:proofErr w:type="spellStart"/>
      <w:r w:rsidRPr="000E543B">
        <w:t>dei</w:t>
      </w:r>
      <w:proofErr w:type="spellEnd"/>
      <w:r w:rsidRPr="000E543B">
        <w:t xml:space="preserve"> tre fonda </w:t>
      </w:r>
      <w:proofErr w:type="spellStart"/>
      <w:r w:rsidRPr="000E543B">
        <w:t>Kapnord</w:t>
      </w:r>
      <w:proofErr w:type="spellEnd"/>
      <w:r w:rsidRPr="000E543B">
        <w:t xml:space="preserve"> Fond AS, </w:t>
      </w:r>
      <w:proofErr w:type="spellStart"/>
      <w:r w:rsidRPr="000E543B">
        <w:t>Sarsia</w:t>
      </w:r>
      <w:proofErr w:type="spellEnd"/>
      <w:r w:rsidRPr="000E543B">
        <w:t xml:space="preserve"> Seed AS og Proventure Seed AS er no avvikla. Når midlane blir tilbakebetalte til </w:t>
      </w:r>
      <w:proofErr w:type="spellStart"/>
      <w:r w:rsidRPr="000E543B">
        <w:t>Investinor</w:t>
      </w:r>
      <w:proofErr w:type="spellEnd"/>
      <w:r w:rsidRPr="000E543B">
        <w:t xml:space="preserve">, blir </w:t>
      </w:r>
      <w:proofErr w:type="spellStart"/>
      <w:r w:rsidRPr="000E543B">
        <w:t>dei</w:t>
      </w:r>
      <w:proofErr w:type="spellEnd"/>
      <w:r w:rsidRPr="000E543B">
        <w:t xml:space="preserve"> plasserte på ein ikkje-renteberande konto i Noregs Bank. I 2020 og hittil i 2021 er det tilbakebetalt til saman om lag 424,9 mill. kroner til </w:t>
      </w:r>
      <w:proofErr w:type="spellStart"/>
      <w:r w:rsidRPr="000E543B">
        <w:t>Investinor</w:t>
      </w:r>
      <w:proofErr w:type="spellEnd"/>
      <w:r w:rsidRPr="000E543B">
        <w:t>. Dette er fordelt med om lag 348 mill. kroner i avdrag og 122,4 mill. kroner i renter. Det blei ikkje budsjettert med tilbakebetaling av midlar i Saldert budsjett 2021.</w:t>
      </w:r>
    </w:p>
    <w:p w14:paraId="26277A6C" w14:textId="77777777" w:rsidR="000E543B" w:rsidRPr="000E543B" w:rsidRDefault="000E543B" w:rsidP="000E543B">
      <w:r w:rsidRPr="000E543B">
        <w:t xml:space="preserve">Det er gjort framlegg om ei utgiftsløyving av staten sitt tap frå Proventure Seed AS, både hovudstol og renter, på til saman 45,4 mill. kroner, jf. nærare omtale under kap. 950, post 55. I samband med avviklinga av fondet har </w:t>
      </w:r>
      <w:proofErr w:type="spellStart"/>
      <w:r w:rsidRPr="000E543B">
        <w:t>Investinor</w:t>
      </w:r>
      <w:proofErr w:type="spellEnd"/>
      <w:r w:rsidRPr="000E543B">
        <w:t xml:space="preserve"> inngått </w:t>
      </w:r>
      <w:proofErr w:type="spellStart"/>
      <w:r w:rsidRPr="000E543B">
        <w:t>ein</w:t>
      </w:r>
      <w:proofErr w:type="spellEnd"/>
      <w:r w:rsidRPr="000E543B">
        <w:t xml:space="preserve"> avtale med den private forvaltaren for å sikre staten sine verdiar. Dette </w:t>
      </w:r>
      <w:proofErr w:type="spellStart"/>
      <w:r w:rsidRPr="000E543B">
        <w:t>inneber</w:t>
      </w:r>
      <w:proofErr w:type="spellEnd"/>
      <w:r w:rsidRPr="000E543B">
        <w:t xml:space="preserve"> at </w:t>
      </w:r>
      <w:proofErr w:type="spellStart"/>
      <w:r w:rsidRPr="000E543B">
        <w:t>Investinor</w:t>
      </w:r>
      <w:proofErr w:type="spellEnd"/>
      <w:r w:rsidRPr="000E543B">
        <w:t xml:space="preserve"> har </w:t>
      </w:r>
      <w:proofErr w:type="spellStart"/>
      <w:r w:rsidRPr="000E543B">
        <w:t>overteke</w:t>
      </w:r>
      <w:proofErr w:type="spellEnd"/>
      <w:r w:rsidRPr="000E543B">
        <w:t xml:space="preserve"> </w:t>
      </w:r>
      <w:proofErr w:type="spellStart"/>
      <w:r w:rsidRPr="000E543B">
        <w:t>ikkje</w:t>
      </w:r>
      <w:proofErr w:type="spellEnd"/>
      <w:r w:rsidRPr="000E543B">
        <w:t xml:space="preserve">-realiserte eigarpartar i to selskap frå fondet, jf. fullmakt til å inngå slike avtalar med eigarane av fonda om tiltak for å ta hand om verdiar i fonda i </w:t>
      </w:r>
      <w:proofErr w:type="spellStart"/>
      <w:r w:rsidRPr="000E543B">
        <w:t>Innst</w:t>
      </w:r>
      <w:proofErr w:type="spellEnd"/>
      <w:r w:rsidRPr="000E543B">
        <w:t xml:space="preserve">. 391 S og </w:t>
      </w:r>
      <w:proofErr w:type="spellStart"/>
      <w:r w:rsidRPr="000E543B">
        <w:t>Prop</w:t>
      </w:r>
      <w:proofErr w:type="spellEnd"/>
      <w:r w:rsidRPr="000E543B">
        <w:t xml:space="preserve">. 114 S (2018–2019) og omtale i </w:t>
      </w:r>
      <w:proofErr w:type="spellStart"/>
      <w:r w:rsidRPr="000E543B">
        <w:t>Prop</w:t>
      </w:r>
      <w:proofErr w:type="spellEnd"/>
      <w:r w:rsidRPr="000E543B">
        <w:t>. 117 S (2019–2020). Dersom desse verdiane blir realisert, vil inntekter frå sal bli tilbakeført til staten.</w:t>
      </w:r>
    </w:p>
    <w:p w14:paraId="5390377B" w14:textId="77777777" w:rsidR="000E543B" w:rsidRPr="000E543B" w:rsidRDefault="000E543B" w:rsidP="000E543B">
      <w:r w:rsidRPr="000E543B">
        <w:t>På dette grunnlaget gjer Nærings- og fiskeridepartementet framlegg om ei løyving på 348 mill. kroner i avdrag på lån til såkornfonda.</w:t>
      </w:r>
    </w:p>
    <w:p w14:paraId="5EAD5701" w14:textId="77777777" w:rsidR="000E543B" w:rsidRPr="000E543B" w:rsidRDefault="000E543B" w:rsidP="000E543B">
      <w:pPr>
        <w:pStyle w:val="b-post"/>
      </w:pPr>
      <w:r w:rsidRPr="000E543B">
        <w:t>Post 96 Sal av aksjar</w:t>
      </w:r>
    </w:p>
    <w:p w14:paraId="3AEF9BBA" w14:textId="77777777" w:rsidR="000E543B" w:rsidRPr="000E543B" w:rsidRDefault="000E543B" w:rsidP="000E543B">
      <w:r w:rsidRPr="000E543B">
        <w:t>I gjeldande budsjett er løyvinga 25 mill. kroner frå mogelege statlege aksjesal. Endelege og fullstendige beløp for dei einskilde aksjesala er føresett løyvd i løpet av budsjettåret når transaksjonane er avklarte eller gjennomførte, enten i eigne proposisjonar eller i dei faste endringsproposisjonane i vår- og haustsesjonen.</w:t>
      </w:r>
    </w:p>
    <w:p w14:paraId="15360AA9" w14:textId="77777777" w:rsidR="000E543B" w:rsidRPr="000E543B" w:rsidRDefault="000E543B" w:rsidP="000E543B">
      <w:pPr>
        <w:pStyle w:val="avsnitt-undertittel"/>
      </w:pPr>
      <w:r w:rsidRPr="000E543B">
        <w:t xml:space="preserve">Aker </w:t>
      </w:r>
      <w:proofErr w:type="spellStart"/>
      <w:r w:rsidRPr="000E543B">
        <w:t>Carbon</w:t>
      </w:r>
      <w:proofErr w:type="spellEnd"/>
      <w:r w:rsidRPr="000E543B">
        <w:t xml:space="preserve"> </w:t>
      </w:r>
      <w:proofErr w:type="spellStart"/>
      <w:r w:rsidRPr="000E543B">
        <w:t>Capture</w:t>
      </w:r>
      <w:proofErr w:type="spellEnd"/>
      <w:r w:rsidRPr="000E543B">
        <w:t xml:space="preserve"> AS</w:t>
      </w:r>
    </w:p>
    <w:p w14:paraId="5543B1F0" w14:textId="77777777" w:rsidR="000E543B" w:rsidRPr="000E543B" w:rsidRDefault="000E543B" w:rsidP="000E543B">
      <w:r w:rsidRPr="000E543B">
        <w:t xml:space="preserve">Med grunnlag i fullmakt frå Stortinget, jf. </w:t>
      </w:r>
      <w:proofErr w:type="spellStart"/>
      <w:r w:rsidRPr="000E543B">
        <w:t>Prop</w:t>
      </w:r>
      <w:proofErr w:type="spellEnd"/>
      <w:r w:rsidRPr="000E543B">
        <w:t xml:space="preserve">. 1 S Tillegg 1 (2020–2021), selde departementet alle sine aksjar, tilsvarande 5,85 pst. av aksjekapitalen, i Aker </w:t>
      </w:r>
      <w:proofErr w:type="spellStart"/>
      <w:r w:rsidRPr="000E543B">
        <w:t>Carbon</w:t>
      </w:r>
      <w:proofErr w:type="spellEnd"/>
      <w:r w:rsidRPr="000E543B">
        <w:t xml:space="preserve"> </w:t>
      </w:r>
      <w:proofErr w:type="spellStart"/>
      <w:r w:rsidRPr="000E543B">
        <w:t>Capture</w:t>
      </w:r>
      <w:proofErr w:type="spellEnd"/>
      <w:r w:rsidRPr="000E543B">
        <w:t xml:space="preserve"> AS i april 2021. Salssum for transaksjonen var om lag 563 mill. kroner.</w:t>
      </w:r>
    </w:p>
    <w:p w14:paraId="210E150A" w14:textId="77777777" w:rsidR="000E543B" w:rsidRPr="000E543B" w:rsidRDefault="000E543B" w:rsidP="000E543B">
      <w:pPr>
        <w:pStyle w:val="avsnitt-undertittel"/>
      </w:pPr>
      <w:r w:rsidRPr="000E543B">
        <w:t>Aker Offshore Wind AS</w:t>
      </w:r>
    </w:p>
    <w:p w14:paraId="3449D3BC" w14:textId="77777777" w:rsidR="000E543B" w:rsidRPr="000E543B" w:rsidRDefault="000E543B" w:rsidP="000E543B">
      <w:r w:rsidRPr="000E543B">
        <w:t xml:space="preserve">Med grunnlag i fullmakt frå Stortinget, jf. </w:t>
      </w:r>
      <w:proofErr w:type="spellStart"/>
      <w:r w:rsidRPr="000E543B">
        <w:t>Prop</w:t>
      </w:r>
      <w:proofErr w:type="spellEnd"/>
      <w:r w:rsidRPr="000E543B">
        <w:t>. 1 S Tillegg 1 (2020–2021), selde departementet alle sine aksjar, tilsvarande 4,88 pst. av aksjekapitalen, i Aker Offshore Wind AS i april 2021. Salssum for transaksjonen var om lag 215 mill. kroner.</w:t>
      </w:r>
    </w:p>
    <w:p w14:paraId="0F4CA87E" w14:textId="77777777" w:rsidR="000E543B" w:rsidRPr="000E543B" w:rsidRDefault="000E543B" w:rsidP="000E543B">
      <w:pPr>
        <w:pStyle w:val="avsnitt-undertittel"/>
      </w:pPr>
      <w:proofErr w:type="spellStart"/>
      <w:r w:rsidRPr="000E543B">
        <w:t>Ambita</w:t>
      </w:r>
      <w:proofErr w:type="spellEnd"/>
      <w:r w:rsidRPr="000E543B">
        <w:t xml:space="preserve"> AS</w:t>
      </w:r>
    </w:p>
    <w:p w14:paraId="0AE8B169" w14:textId="77777777" w:rsidR="000E543B" w:rsidRPr="000E543B" w:rsidRDefault="000E543B" w:rsidP="000E543B">
      <w:r w:rsidRPr="000E543B">
        <w:t xml:space="preserve">Med grunnlag i fullmakt frå Stortinget, jf. </w:t>
      </w:r>
      <w:proofErr w:type="spellStart"/>
      <w:r w:rsidRPr="000E543B">
        <w:t>Prop</w:t>
      </w:r>
      <w:proofErr w:type="spellEnd"/>
      <w:r w:rsidRPr="000E543B">
        <w:t xml:space="preserve">. 1 S (2020–2021) for Nærings- og fiskeridepartementet, selde departementet alle sine aksjar, tilsvarande 100 pst. av aksjekapitalen, i </w:t>
      </w:r>
      <w:proofErr w:type="spellStart"/>
      <w:r w:rsidRPr="000E543B">
        <w:t>Ambita</w:t>
      </w:r>
      <w:proofErr w:type="spellEnd"/>
      <w:r w:rsidRPr="000E543B">
        <w:t xml:space="preserve"> AS i mai 2021. Salssum for transaksjonen var om lag 963 mill. kroner, der 50 mill. kroner utgjer seljarkreditt med forfall april 2022. Det vert rekna renter av seljarkreditten. Innbetalt salssum i 2021 utgjer om lag 913 mill. kroner.</w:t>
      </w:r>
    </w:p>
    <w:p w14:paraId="1BEAAF23" w14:textId="77777777" w:rsidR="000E543B" w:rsidRPr="000E543B" w:rsidRDefault="000E543B" w:rsidP="000E543B">
      <w:pPr>
        <w:pStyle w:val="avsnitt-tittel"/>
      </w:pPr>
      <w:proofErr w:type="spellStart"/>
      <w:r w:rsidRPr="000E543B">
        <w:t>Tilbakekjøpsavtalar</w:t>
      </w:r>
      <w:proofErr w:type="spellEnd"/>
    </w:p>
    <w:p w14:paraId="154D88B7" w14:textId="77777777" w:rsidR="000E543B" w:rsidRPr="000E543B" w:rsidRDefault="000E543B" w:rsidP="000E543B">
      <w:r w:rsidRPr="000E543B">
        <w:t>Generalforsamlinga i eit aksjeselskap kan gi styret fullmakt til å kjøpe tilbake eigne aksjar med føremål å slette desse aksjane på eit seinare tidspunkt. Slettinga inneber nedsetting av selskapskapitalen og må vedtakast av ei ny generalforsamling. Dette er ein metode der eigenkapital blir ført tilbake til aksjonærane. Nærings- og fiskeridepartementet har dei siste åra inngått avtalar som forpliktar staten til å delta ved slike tilbakekjøp. Avtalane er utforma slik at staten sin eigardel blir uendra etter kapitalnedsettinga. Avtalane er offentlege og regulerer òg utrekning av vederlaget til staten. Nærings- og fiskeridepartementet inngjekk i 2020 slike avtalar om tilbakekjøp med DNB ASA, Yara International ASA og Kongsberg Gruppen ASA. For DNB ASA blei tilbakekjøpsavtalen ikkje nytta.</w:t>
      </w:r>
    </w:p>
    <w:p w14:paraId="5A829465" w14:textId="77777777" w:rsidR="000E543B" w:rsidRPr="000E543B" w:rsidRDefault="000E543B" w:rsidP="000E543B">
      <w:pPr>
        <w:pStyle w:val="avsnitt-undertittel"/>
      </w:pPr>
      <w:r w:rsidRPr="000E543B">
        <w:t>Yara International ASA</w:t>
      </w:r>
    </w:p>
    <w:p w14:paraId="5E83BE35" w14:textId="77777777" w:rsidR="000E543B" w:rsidRPr="000E543B" w:rsidRDefault="000E543B" w:rsidP="000E543B">
      <w:r w:rsidRPr="000E543B">
        <w:t>Generalforsamlinga i Yara International ASA gav i mai 2020 styret i selskapet fullmakt til å erverve eigne aksjar for inntil 5 pst. av selskapet sin aksjekapital i marknaden og frå staten. Fram til generalforsamlinga 2021 kjøpte selskapet 8 551 880 eigne aksjar i marknaden. Kapitalnedsetting og sletting av desse aksjane, og i tillegg innløysing av 4 854 730 aksjar frå staten, blei vedteke på den ordinære generalforsamlinga i Yara International ASA i mai 2021. Etter at kapitalnedsettinga blei sett i kraft, fekk staten utbetalt eit vederlag på om lag 1 712 mill. kroner for dei innløyste aksjane. Staten sin eigardel er etter dette uendra på 36,21 pst.</w:t>
      </w:r>
    </w:p>
    <w:p w14:paraId="7F24D715" w14:textId="77777777" w:rsidR="000E543B" w:rsidRPr="000E543B" w:rsidRDefault="000E543B" w:rsidP="000E543B">
      <w:pPr>
        <w:pStyle w:val="avsnitt-undertittel"/>
      </w:pPr>
      <w:r w:rsidRPr="000E543B">
        <w:t>Kongsberg Gruppen ASA</w:t>
      </w:r>
    </w:p>
    <w:p w14:paraId="435C4D0B" w14:textId="77777777" w:rsidR="000E543B" w:rsidRPr="000E543B" w:rsidRDefault="000E543B" w:rsidP="000E543B">
      <w:r w:rsidRPr="000E543B">
        <w:t>Generalforsamlinga i Kongsberg Gruppen ASA gav i mai 2020 styret i selskapet fullmakt til å erverve eigne aksjar for eit samla vederlag på inntil 500 mill. kroner. Fram til generalforsamlinga 2021 kjøpte selskapet 578 262 eigne aksjar i marknaden. Kapitalnedsetting og sletting av desse aksjane, og i tillegg innløysing av 578 357 aksjar frå staten, blei vedteke på den ordinære generalforsamlinga i Kongsberg Gruppen ASA i mai 2021. Etter at kapitalnedsettinga blei sett i kraft, fekk staten utbetalt eit vederlag på om lag 96 mill. kroner for dei innløyste aksjane. Staten sin eigardel er etter dette uendra på 50,004 pst.</w:t>
      </w:r>
    </w:p>
    <w:p w14:paraId="4704881F" w14:textId="77777777" w:rsidR="000E543B" w:rsidRPr="000E543B" w:rsidRDefault="000E543B" w:rsidP="000E543B">
      <w:r w:rsidRPr="000E543B">
        <w:t>På dette grunnlaget gjer Nærings- og fiskeridepartementet framlegg om å auke løyvinga med til saman 3 473,6 mill. kroner, frå 25 til 3 498,6 mill. kroner.</w:t>
      </w:r>
    </w:p>
    <w:p w14:paraId="13E6E109" w14:textId="77777777" w:rsidR="000E543B" w:rsidRPr="000E543B" w:rsidRDefault="000E543B" w:rsidP="000E543B">
      <w:pPr>
        <w:pStyle w:val="b-budkaptit"/>
      </w:pPr>
      <w:r w:rsidRPr="000E543B">
        <w:t>Kap. 5325 Innovasjon Noreg</w:t>
      </w:r>
    </w:p>
    <w:p w14:paraId="1B53CC98" w14:textId="77777777" w:rsidR="000E543B" w:rsidRPr="000E543B" w:rsidRDefault="000E543B" w:rsidP="000E543B">
      <w:pPr>
        <w:pStyle w:val="b-post"/>
      </w:pPr>
      <w:r w:rsidRPr="000E543B">
        <w:t>Post 90 Avdrag på uteståande fordringar</w:t>
      </w:r>
    </w:p>
    <w:p w14:paraId="78DCB124" w14:textId="77777777" w:rsidR="000E543B" w:rsidRPr="000E543B" w:rsidRDefault="000E543B" w:rsidP="000E543B">
      <w:r w:rsidRPr="000E543B">
        <w:t>Posten omfattar avdrag på lån som Innovasjon Noreg har teke opp i statskassa. Ein viser til omtale av opplegget for innlån under kap. 2421, post 90 ovanfor. Som følge av høgare opptak av lån enn lagt til grunn i Saldert budsjett 2021, er det behov for å auke løyvinga.</w:t>
      </w:r>
    </w:p>
    <w:p w14:paraId="4584AEAF" w14:textId="77777777" w:rsidR="000E543B" w:rsidRPr="000E543B" w:rsidRDefault="000E543B" w:rsidP="000E543B">
      <w:r w:rsidRPr="000E543B">
        <w:t>På dette grunnlaget gjer Nærings- og fiskeridepartementet framlegg om å auke løyvinga med 3,9 mrd. kroner frå 65,7 til 69,6 mrd. kroner.</w:t>
      </w:r>
    </w:p>
    <w:p w14:paraId="0E2E4C1D" w14:textId="77777777" w:rsidR="000E543B" w:rsidRPr="000E543B" w:rsidRDefault="000E543B" w:rsidP="000E543B">
      <w:pPr>
        <w:pStyle w:val="b-post"/>
      </w:pPr>
      <w:r w:rsidRPr="000E543B">
        <w:t>Post 92 Låneordning for pakkereisearrangørar – avdrag</w:t>
      </w:r>
    </w:p>
    <w:p w14:paraId="212AB487" w14:textId="77777777" w:rsidR="000E543B" w:rsidRPr="000E543B" w:rsidRDefault="000E543B" w:rsidP="000E543B">
      <w:r w:rsidRPr="000E543B">
        <w:t>I revidert nasjonalbudsjett blei det budsjettert med avdrag frå denne ordninga på 10 mill. kroner i 2021. Innovasjon Noreg har no anslått at det vil bli tilbakebetalt om lag 75 mill. kroner i år. Årsaka til den store auken er ekstraordinære avdrag frå låntakarar. I tillegg har Innovasjon Noreg anslått renteinntekter frå ordninga på om lag 4,5 mill. kroner.</w:t>
      </w:r>
    </w:p>
    <w:p w14:paraId="7E5C5729" w14:textId="77777777" w:rsidR="000E543B" w:rsidRPr="000E543B" w:rsidRDefault="000E543B" w:rsidP="000E543B">
      <w:r w:rsidRPr="000E543B">
        <w:t>På dette grunnlaget gjer Nærings- og fiskeridepartementet framlegg om å auke løyvinga for avdrag med 65 mill. kroner frå 10 til 75 mill. kroner.</w:t>
      </w:r>
    </w:p>
    <w:p w14:paraId="3788C1F9" w14:textId="77777777" w:rsidR="000E543B" w:rsidRPr="000E543B" w:rsidRDefault="000E543B" w:rsidP="000E543B">
      <w:pPr>
        <w:pStyle w:val="b-budkaptit"/>
      </w:pPr>
      <w:r w:rsidRPr="000E543B">
        <w:t>Kap. 5329 Eksportkredittordninga</w:t>
      </w:r>
    </w:p>
    <w:p w14:paraId="14862D86" w14:textId="77777777" w:rsidR="000E543B" w:rsidRPr="000E543B" w:rsidRDefault="000E543B" w:rsidP="000E543B">
      <w:pPr>
        <w:pStyle w:val="b-post"/>
      </w:pPr>
      <w:r w:rsidRPr="000E543B">
        <w:t>Post 70 Gebyr m.m.</w:t>
      </w:r>
    </w:p>
    <w:p w14:paraId="7A8D2CC4" w14:textId="77777777" w:rsidR="000E543B" w:rsidRPr="000E543B" w:rsidRDefault="000E543B" w:rsidP="000E543B">
      <w:r w:rsidRPr="000E543B">
        <w:t>I Saldert budsjett 2021 blei det løyvd 30 mill. kroner til inntekter på gebyr under eksportkredittordninga. Det ventes lågare gebyrinntekter enn det som då var lagt til grunn for løyvinga, og nytt anslag er 20 mill. kroner.</w:t>
      </w:r>
    </w:p>
    <w:p w14:paraId="14FB5929" w14:textId="77777777" w:rsidR="000E543B" w:rsidRPr="000E543B" w:rsidRDefault="000E543B" w:rsidP="000E543B">
      <w:r w:rsidRPr="000E543B">
        <w:t>På dette grunnlaget gjer Nærings- og fiskeridepartementet framlegg om å redusere løyvinga med 10 mill. kroner, frå 30 til 20 mill. kroner.</w:t>
      </w:r>
    </w:p>
    <w:p w14:paraId="09983A69" w14:textId="77777777" w:rsidR="000E543B" w:rsidRPr="000E543B" w:rsidRDefault="000E543B" w:rsidP="000E543B">
      <w:pPr>
        <w:pStyle w:val="b-post"/>
      </w:pPr>
      <w:r w:rsidRPr="000E543B">
        <w:t>Post 90 Avdrag på uteståande fordringar</w:t>
      </w:r>
    </w:p>
    <w:p w14:paraId="300590AF" w14:textId="77777777" w:rsidR="000E543B" w:rsidRPr="000E543B" w:rsidRDefault="000E543B" w:rsidP="000E543B">
      <w:r w:rsidRPr="000E543B">
        <w:t xml:space="preserve">I Saldert budsjett 2021 blei det løyvd 10,3 mrd. kroner til inntekt frå avdrag under eksportkredittordninga. Eksportfinansiering Noreg anslår at avdrag vil bli om lag 3,5 mrd. kroner meir enn dette. Auken kjem av </w:t>
      </w:r>
      <w:proofErr w:type="spellStart"/>
      <w:r w:rsidRPr="000E543B">
        <w:t>fleire</w:t>
      </w:r>
      <w:proofErr w:type="spellEnd"/>
      <w:r w:rsidRPr="000E543B">
        <w:t xml:space="preserve"> førtidige </w:t>
      </w:r>
      <w:proofErr w:type="spellStart"/>
      <w:r w:rsidRPr="000E543B">
        <w:t>innfriingar</w:t>
      </w:r>
      <w:proofErr w:type="spellEnd"/>
      <w:r w:rsidRPr="000E543B">
        <w:t xml:space="preserve"> av lån som er venta i 2021.</w:t>
      </w:r>
    </w:p>
    <w:p w14:paraId="608C4870" w14:textId="77777777" w:rsidR="000E543B" w:rsidRPr="000E543B" w:rsidRDefault="000E543B" w:rsidP="000E543B">
      <w:r w:rsidRPr="000E543B">
        <w:t>På dette grunnlaget gjer Nærings- og fiskeridepartementet framlegg om å auke løyvinga med 3,5 mrd. kroner, frå 10,3 til 13,8 mrd. kroner.</w:t>
      </w:r>
    </w:p>
    <w:p w14:paraId="00C3D9BE" w14:textId="77777777" w:rsidR="000E543B" w:rsidRPr="000E543B" w:rsidRDefault="000E543B" w:rsidP="000E543B">
      <w:pPr>
        <w:pStyle w:val="b-post"/>
      </w:pPr>
      <w:r w:rsidRPr="000E543B">
        <w:t>Post 95 (ny) Tilbakeføring av innskoten eigenkapital og likvidasjonsutbyte</w:t>
      </w:r>
    </w:p>
    <w:p w14:paraId="7484F475" w14:textId="77777777" w:rsidR="000E543B" w:rsidRPr="000E543B" w:rsidRDefault="000E543B" w:rsidP="000E543B">
      <w:r w:rsidRPr="000E543B">
        <w:t xml:space="preserve">Som følge av opprettinga av Eksportfinansiering </w:t>
      </w:r>
      <w:proofErr w:type="spellStart"/>
      <w:r w:rsidRPr="000E543B">
        <w:t>Noreg</w:t>
      </w:r>
      <w:proofErr w:type="spellEnd"/>
      <w:r w:rsidRPr="000E543B">
        <w:t xml:space="preserve"> (Eksfin) blei alle </w:t>
      </w:r>
      <w:proofErr w:type="spellStart"/>
      <w:r w:rsidRPr="000E543B">
        <w:t>arbeidsoppgåver</w:t>
      </w:r>
      <w:proofErr w:type="spellEnd"/>
      <w:r w:rsidRPr="000E543B">
        <w:t xml:space="preserve"> og tilsette i det statlege aksjeselskapet Eksportkreditt Noreg AS (Eksportkreditt) overført til Eksfin </w:t>
      </w:r>
      <w:proofErr w:type="spellStart"/>
      <w:r w:rsidRPr="000E543B">
        <w:t>frå</w:t>
      </w:r>
      <w:proofErr w:type="spellEnd"/>
      <w:r w:rsidRPr="000E543B">
        <w:t xml:space="preserve"> 1. juli 2021. Det blir arbeidd med å oppløyse aksjeselskapet før årsskiftet.</w:t>
      </w:r>
    </w:p>
    <w:p w14:paraId="2BA333AD" w14:textId="77777777" w:rsidR="000E543B" w:rsidRPr="000E543B" w:rsidRDefault="000E543B" w:rsidP="000E543B">
      <w:r w:rsidRPr="000E543B">
        <w:t>Når Eksportkreditt Noreg AS blir oppløyst etter aksjelova kap. 16, skal resterande verdiar i selskapet omgjort til likvidar overførast til staten. Estimert likvidasjonsutbyte utgjer 21,9 mill. kroner.</w:t>
      </w:r>
    </w:p>
    <w:p w14:paraId="2F024CF0" w14:textId="77777777" w:rsidR="000E543B" w:rsidRPr="000E543B" w:rsidRDefault="000E543B" w:rsidP="000E543B">
      <w:r w:rsidRPr="000E543B">
        <w:t>På dette grunnlaget gjer Nærings- og fiskeridepartementet framlegg om ei løyving på 21,9 mill. kroner. Vidare gjer departementet framlegg om fullmakt til å godkjenne sluttoppgjeret for Eksportkreditt Noreg AS og endeleg oppløyse selskapet, jf. forslag til vedtak V.</w:t>
      </w:r>
    </w:p>
    <w:p w14:paraId="064E6BE8" w14:textId="77777777" w:rsidR="000E543B" w:rsidRPr="000E543B" w:rsidRDefault="000E543B" w:rsidP="000E543B">
      <w:pPr>
        <w:pStyle w:val="b-budkaptit"/>
      </w:pPr>
      <w:r w:rsidRPr="000E543B">
        <w:t>Kap. 5460 Eksportfinansiering Noreg</w:t>
      </w:r>
    </w:p>
    <w:p w14:paraId="098E5929" w14:textId="77777777" w:rsidR="000E543B" w:rsidRPr="000E543B" w:rsidRDefault="000E543B" w:rsidP="000E543B">
      <w:pPr>
        <w:pStyle w:val="b-post"/>
      </w:pPr>
      <w:r w:rsidRPr="000E543B">
        <w:t>Post 50 Tilbakeføring av tapsavsetjing for garantiordning for re-forsikring av kredittforsikring</w:t>
      </w:r>
    </w:p>
    <w:p w14:paraId="34FF1E03" w14:textId="77777777" w:rsidR="000E543B" w:rsidRPr="000E543B" w:rsidRDefault="000E543B" w:rsidP="000E543B">
      <w:r w:rsidRPr="000E543B">
        <w:t xml:space="preserve">Garantiordninga for re-forsikring av kredittforsikring blei avvikla 1. juli 2021. Då ordninga blei etablert, blei det løyvd eit tilskot til tap under ordninga på 1,62 mrd. kroner, jf. omtale i </w:t>
      </w:r>
      <w:proofErr w:type="spellStart"/>
      <w:r w:rsidRPr="000E543B">
        <w:t>Prop</w:t>
      </w:r>
      <w:proofErr w:type="spellEnd"/>
      <w:r w:rsidRPr="000E543B">
        <w:t>. 117 S (2019–2020). I revidert budsjett for 2021 blei halve tapsavsetjinga, dvs. 810 mill. kroner, tilbakeført til staten. Ei ny vurdering viser at ytterlegare 405 mill. kroner kan tilbakebetalast i 2021. Det vil bli gjort ei ny vurdering i 2022.</w:t>
      </w:r>
    </w:p>
    <w:p w14:paraId="3A2F21B2" w14:textId="77777777" w:rsidR="000E543B" w:rsidRPr="000E543B" w:rsidRDefault="000E543B" w:rsidP="000E543B">
      <w:r w:rsidRPr="000E543B">
        <w:t>På dette grunnlaget gjer Nærings- og fiskeridepartementet framlegg om å auke løyvinga med 405 mill. kroner, frå 810 til 1 215 mill. kroner.</w:t>
      </w:r>
    </w:p>
    <w:p w14:paraId="3D2C83E1" w14:textId="77777777" w:rsidR="000E543B" w:rsidRPr="000E543B" w:rsidRDefault="000E543B" w:rsidP="000E543B">
      <w:pPr>
        <w:pStyle w:val="b-post"/>
      </w:pPr>
      <w:r w:rsidRPr="000E543B">
        <w:t>Post 73 Inntekter under ny statleg garantiordning for re-forsikring av kredittforsikring</w:t>
      </w:r>
    </w:p>
    <w:p w14:paraId="6FCC1CE3" w14:textId="77777777" w:rsidR="000E543B" w:rsidRPr="000E543B" w:rsidRDefault="000E543B" w:rsidP="000E543B">
      <w:r w:rsidRPr="000E543B">
        <w:t>Inntektene frå ordninga utgjorde 58,5 pst. av premieinntektene frå kredittforsikringa som blei reforsikra med statlege garantiar, og kjem òg frå gjenvinningar i samband med erstatningsutbetalingar. Oppdaterte anslag tilseier at inntektene vil utgjere 127 mill. kroner i 2021.</w:t>
      </w:r>
    </w:p>
    <w:p w14:paraId="047D1B9E" w14:textId="77777777" w:rsidR="000E543B" w:rsidRPr="000E543B" w:rsidRDefault="000E543B" w:rsidP="000E543B">
      <w:r w:rsidRPr="000E543B">
        <w:t>På dette grunnlaget gjer Nærings- og fiskeridepartementet framlegg om å auke løyvinga med 10,6 mill. kroner, frå 116,4 til 127 mill. kroner.</w:t>
      </w:r>
    </w:p>
    <w:p w14:paraId="4E992648" w14:textId="77777777" w:rsidR="000E543B" w:rsidRPr="000E543B" w:rsidRDefault="000E543B" w:rsidP="000E543B">
      <w:pPr>
        <w:pStyle w:val="b-post"/>
      </w:pPr>
      <w:r w:rsidRPr="000E543B">
        <w:t>Post 75 (ny) Tilbakeføring frå garantiordning for langsiktige kraftavtalar</w:t>
      </w:r>
    </w:p>
    <w:p w14:paraId="645E8699" w14:textId="77777777" w:rsidR="000E543B" w:rsidRPr="000E543B" w:rsidRDefault="000E543B" w:rsidP="000E543B">
      <w:r w:rsidRPr="000E543B">
        <w:t xml:space="preserve">I samband med opprettinga av garantiordning for kraftkjøp til den kraftintensive industrien (Kraftgarantiordninga) blei det løyvd eit tilskot på 10 mill. kroner til Garantiinstituttet for eksportkreditt (GIEK) for å administrere ordninga, jf. </w:t>
      </w:r>
      <w:proofErr w:type="spellStart"/>
      <w:r w:rsidRPr="000E543B">
        <w:t>Innst</w:t>
      </w:r>
      <w:proofErr w:type="spellEnd"/>
      <w:r w:rsidRPr="000E543B">
        <w:t xml:space="preserve">. 5 S og </w:t>
      </w:r>
      <w:proofErr w:type="spellStart"/>
      <w:r w:rsidRPr="000E543B">
        <w:t>Prop</w:t>
      </w:r>
      <w:proofErr w:type="spellEnd"/>
      <w:r w:rsidRPr="000E543B">
        <w:t>. 1 S (2009–2010). Tilskotet skulle føres tilbake til staten når det var nok likviditet i ordninga. På dette grunnlaget gjer Nærings- og fiskeridepartementet framlegg om ei løyving på 10 mill. kroner.</w:t>
      </w:r>
    </w:p>
    <w:p w14:paraId="195E91BF" w14:textId="77777777" w:rsidR="000E543B" w:rsidRPr="000E543B" w:rsidRDefault="000E543B" w:rsidP="000E543B">
      <w:pPr>
        <w:pStyle w:val="b-post"/>
      </w:pPr>
      <w:r w:rsidRPr="000E543B">
        <w:t>Post 76 (ny) Tilbakeføring frå garantiordning for kjøp av skip frå verft i Noreg til bruk i Noreg</w:t>
      </w:r>
    </w:p>
    <w:p w14:paraId="5C0A1105" w14:textId="77777777" w:rsidR="000E543B" w:rsidRPr="000E543B" w:rsidRDefault="000E543B" w:rsidP="000E543B">
      <w:r w:rsidRPr="000E543B">
        <w:t xml:space="preserve">I samband med opprettinga av garantiordninga for kjøp av skip frå verft i Noreg til bruk i Noreg (Skipsgarantiordninga) blei det løyvd eit tilskot på 10 mill. kroner for å administrere ordninga, jf. </w:t>
      </w:r>
      <w:proofErr w:type="spellStart"/>
      <w:r w:rsidRPr="000E543B">
        <w:t>Innst</w:t>
      </w:r>
      <w:proofErr w:type="spellEnd"/>
      <w:r w:rsidRPr="000E543B">
        <w:t xml:space="preserve">. 8 S og </w:t>
      </w:r>
      <w:proofErr w:type="spellStart"/>
      <w:r w:rsidRPr="000E543B">
        <w:t>Prop</w:t>
      </w:r>
      <w:proofErr w:type="spellEnd"/>
      <w:r w:rsidRPr="000E543B">
        <w:t>. 1 S (2017–2018). Tilskotet skulle føres tilbake til staten når det var nok likviditet i ordninga. På dette grunnlaget gjer Nærings- og fiskeridepartementet framlegg om ei løyving på 10 mill. kroner.</w:t>
      </w:r>
    </w:p>
    <w:p w14:paraId="093BD558" w14:textId="77777777" w:rsidR="000E543B" w:rsidRPr="000E543B" w:rsidRDefault="000E543B" w:rsidP="000E543B">
      <w:pPr>
        <w:pStyle w:val="b-post"/>
      </w:pPr>
      <w:r w:rsidRPr="000E543B">
        <w:t>Post 90 Avdrag på uteståande utbetaling ifølgje trekkfullmakt</w:t>
      </w:r>
    </w:p>
    <w:p w14:paraId="5774535B" w14:textId="77777777" w:rsidR="000E543B" w:rsidRPr="000E543B" w:rsidRDefault="000E543B" w:rsidP="000E543B">
      <w:r w:rsidRPr="000E543B">
        <w:t>I Saldert budsjett 2021 blei det løyvd 1 mill. kroner under posten. På grunn av at enkelte saker har teke lenger tid enn antatt, har lån som GIEK har trekt opp i 2021, blitt tilbakeført til statskassa.</w:t>
      </w:r>
    </w:p>
    <w:p w14:paraId="24AEA15A" w14:textId="77777777" w:rsidR="000E543B" w:rsidRPr="000E543B" w:rsidRDefault="000E543B" w:rsidP="000E543B">
      <w:r w:rsidRPr="000E543B">
        <w:t>På dette grunnlaget gjer Nærings- og fiskeridepartementet framlegg om å auke løyvinga med 1 048 mill. kroner, frå 1 til 1 049 mill. kroner.</w:t>
      </w:r>
    </w:p>
    <w:p w14:paraId="5A70C49F" w14:textId="77777777" w:rsidR="000E543B" w:rsidRPr="000E543B" w:rsidRDefault="000E543B" w:rsidP="000E543B">
      <w:pPr>
        <w:pStyle w:val="b-budkaptit"/>
      </w:pPr>
      <w:r w:rsidRPr="000E543B">
        <w:t>Kap. 5574 Sektoravgifter under Nærings- og fiskeridepartementet</w:t>
      </w:r>
    </w:p>
    <w:p w14:paraId="3333FA2E" w14:textId="77777777" w:rsidR="000E543B" w:rsidRPr="000E543B" w:rsidRDefault="000E543B" w:rsidP="000E543B">
      <w:pPr>
        <w:pStyle w:val="b-post"/>
      </w:pPr>
      <w:r w:rsidRPr="000E543B">
        <w:t>Post 71 Avgifter immaterielle rettar</w:t>
      </w:r>
    </w:p>
    <w:p w14:paraId="6C117832" w14:textId="77777777" w:rsidR="000E543B" w:rsidRPr="000E543B" w:rsidRDefault="000E543B" w:rsidP="000E543B">
      <w:r w:rsidRPr="000E543B">
        <w:t>Patentstyret si prognose syner at inntektene kjem til å ligge om lag 10 mill. kroner lågare enn det som blei lagt til grunn i Saldert budsjett 2021. Prognosane er usikre i år, på grunn av pandemien.</w:t>
      </w:r>
    </w:p>
    <w:p w14:paraId="753D0CEC" w14:textId="77777777" w:rsidR="000E543B" w:rsidRPr="000E543B" w:rsidRDefault="000E543B" w:rsidP="000E543B">
      <w:r w:rsidRPr="000E543B">
        <w:t>På dette grunnlaget gjer Nærings- og fiskeridepartementet framlegg om å redusere løyvinga med 10 mill. kroner, frå 161,5 til 151,5 mill. kroner.</w:t>
      </w:r>
    </w:p>
    <w:p w14:paraId="4225B631" w14:textId="77777777" w:rsidR="000E543B" w:rsidRPr="000E543B" w:rsidRDefault="000E543B" w:rsidP="000E543B">
      <w:pPr>
        <w:pStyle w:val="b-post"/>
      </w:pPr>
      <w:r w:rsidRPr="000E543B">
        <w:t>Post 74 Fiskeriforskingsavgift</w:t>
      </w:r>
    </w:p>
    <w:p w14:paraId="3BCB4467" w14:textId="77777777" w:rsidR="000E543B" w:rsidRPr="000E543B" w:rsidRDefault="000E543B" w:rsidP="000E543B">
      <w:r w:rsidRPr="000E543B">
        <w:t>Fiskeriforskingsavgifta utgjer 1,35 pst. av førstehandsomsetninga for villfisk. Fiskeridirektoratet har utarbeidd oppdatert prognose for førstehandsverdien frå norske fiskeri. Det oppdaterte anslaget inneber reduserte inntekter frå fiskeriforskingsavgifta på om lag 17 mill. kroner.</w:t>
      </w:r>
    </w:p>
    <w:p w14:paraId="000BEBA7" w14:textId="77777777" w:rsidR="000E543B" w:rsidRPr="000E543B" w:rsidRDefault="000E543B" w:rsidP="000E543B">
      <w:r w:rsidRPr="000E543B">
        <w:t>På dette grunnlaget gjer Nærings- og fiskeridepartementet framlegg om å redusere løyvinga med 17 mill. kroner, frå 342,4 til 325,4 mill. kroner.</w:t>
      </w:r>
    </w:p>
    <w:p w14:paraId="645C1D0A" w14:textId="77777777" w:rsidR="000E543B" w:rsidRPr="000E543B" w:rsidRDefault="000E543B" w:rsidP="000E543B">
      <w:pPr>
        <w:pStyle w:val="b-post"/>
      </w:pPr>
      <w:r w:rsidRPr="000E543B">
        <w:t>Post 75 Tilsynsavgift Justervesenet</w:t>
      </w:r>
    </w:p>
    <w:p w14:paraId="3CD2EB64" w14:textId="77777777" w:rsidR="000E543B" w:rsidRPr="000E543B" w:rsidRDefault="000E543B" w:rsidP="000E543B">
      <w:r w:rsidRPr="000E543B">
        <w:t>Det var forventa ein nedgang i inntektene frå sektoravgifter på grunn av koronapandemien. Denne forventinga har ikkje slått til.</w:t>
      </w:r>
    </w:p>
    <w:p w14:paraId="029D2BE1" w14:textId="77777777" w:rsidR="000E543B" w:rsidRPr="000E543B" w:rsidRDefault="000E543B" w:rsidP="000E543B">
      <w:r w:rsidRPr="000E543B">
        <w:t>På dette grunnlag gjer Nærings- og fiskeridepartementet framlegg om å auke løyvinga med 4 mill. kroner, frå 46,65 til 50,65 mill. kroner.</w:t>
      </w:r>
    </w:p>
    <w:p w14:paraId="62A91454" w14:textId="77777777" w:rsidR="000E543B" w:rsidRPr="000E543B" w:rsidRDefault="000E543B" w:rsidP="000E543B">
      <w:pPr>
        <w:pStyle w:val="b-post"/>
      </w:pPr>
      <w:r w:rsidRPr="000E543B">
        <w:t>Post 76 Kontrollavgift fiskeflåten</w:t>
      </w:r>
    </w:p>
    <w:p w14:paraId="0B7DC033" w14:textId="77777777" w:rsidR="000E543B" w:rsidRPr="000E543B" w:rsidRDefault="000E543B" w:rsidP="000E543B">
      <w:r w:rsidRPr="000E543B">
        <w:t>Fiskesalslaga trekker kontrollavgift for fiskeflåten frå førstehandsomsetninga av fangst og overfører beløpa til Fiskeridirektoratet på etterskot i seks terminar per år. Innbetaling av sjette termin for 2021 vil først bli gjort i januar 2022. Departementet gjer derfor framlegg om å redusere løyvinga med 7 mill. kroner, frå 42 til 35 mill. kroner.</w:t>
      </w:r>
    </w:p>
    <w:p w14:paraId="72431B4C" w14:textId="77777777" w:rsidR="000E543B" w:rsidRPr="000E543B" w:rsidRDefault="000E543B" w:rsidP="000E543B">
      <w:pPr>
        <w:pStyle w:val="b-budkaptit"/>
      </w:pPr>
      <w:r w:rsidRPr="000E543B">
        <w:t>Kap. 5613 Renter frå Siva SF</w:t>
      </w:r>
    </w:p>
    <w:p w14:paraId="137B2A59" w14:textId="77777777" w:rsidR="000E543B" w:rsidRPr="000E543B" w:rsidRDefault="000E543B" w:rsidP="000E543B">
      <w:pPr>
        <w:pStyle w:val="b-post"/>
      </w:pPr>
      <w:r w:rsidRPr="000E543B">
        <w:t>Post 80 Renter</w:t>
      </w:r>
    </w:p>
    <w:p w14:paraId="771455FF" w14:textId="77777777" w:rsidR="000E543B" w:rsidRPr="000E543B" w:rsidRDefault="000E543B" w:rsidP="000E543B">
      <w:r w:rsidRPr="000E543B">
        <w:t>Siva kan ta opp lån i statskassa med ein rentesats som svarar til renta på statspapir med same løpetid, innafor ei låneramme på 700 mill. kroner. Som følge av faktiske renteinnbetalingar er det grunnlag for å auke løyvinga med 3,3 mill. kroner, frå 15,55 til 18,85 mill. kroner.</w:t>
      </w:r>
    </w:p>
    <w:p w14:paraId="62340448" w14:textId="77777777" w:rsidR="000E543B" w:rsidRPr="000E543B" w:rsidRDefault="000E543B" w:rsidP="000E543B">
      <w:pPr>
        <w:pStyle w:val="b-budkaptit"/>
      </w:pPr>
      <w:r w:rsidRPr="000E543B">
        <w:t>Kap. 5625 Renter og utbyte frå Innovasjon Noreg</w:t>
      </w:r>
    </w:p>
    <w:p w14:paraId="009526AF" w14:textId="77777777" w:rsidR="000E543B" w:rsidRPr="000E543B" w:rsidRDefault="000E543B" w:rsidP="000E543B">
      <w:pPr>
        <w:pStyle w:val="b-post"/>
      </w:pPr>
      <w:r w:rsidRPr="000E543B">
        <w:t>Post 80 Renter på lån frå statskassa</w:t>
      </w:r>
    </w:p>
    <w:p w14:paraId="74F9C9F5" w14:textId="77777777" w:rsidR="000E543B" w:rsidRPr="000E543B" w:rsidRDefault="000E543B" w:rsidP="000E543B">
      <w:r w:rsidRPr="000E543B">
        <w:t>Innovasjon Noreg kan ta opp innlån i statskassa til å finansiere utlånsordningane sine til valfri løpetid og ein rentesats som svarar til renta på statspapir med same løpetid. Ut frå faktiske renteinnbetalingar så langt i år og prognosar for resten av året er det grunnlag for å redusere løyvinga. Årsaka er i hovudsak mykje lågare rentesatsar på innlåna enn lagt til grunn i Saldert budsjett 2021.</w:t>
      </w:r>
    </w:p>
    <w:p w14:paraId="2DC5B9A9" w14:textId="77777777" w:rsidR="000E543B" w:rsidRPr="000E543B" w:rsidRDefault="000E543B" w:rsidP="000E543B">
      <w:r w:rsidRPr="000E543B">
        <w:t>På dette grunnlaget gjer Nærings- og fiskeridepartementet framlegg om å redusere løyvinga med 48 mill. kroner, frå 95 til 47 mill. kroner.</w:t>
      </w:r>
    </w:p>
    <w:p w14:paraId="15705EF1" w14:textId="77777777" w:rsidR="000E543B" w:rsidRPr="000E543B" w:rsidRDefault="000E543B" w:rsidP="000E543B">
      <w:pPr>
        <w:pStyle w:val="b-post"/>
      </w:pPr>
      <w:r w:rsidRPr="000E543B">
        <w:t>Post 82 (ny) Låneordning for pakkereisearrangørar – renter</w:t>
      </w:r>
    </w:p>
    <w:p w14:paraId="12F6EF2A" w14:textId="77777777" w:rsidR="000E543B" w:rsidRPr="000E543B" w:rsidRDefault="000E543B" w:rsidP="000E543B">
      <w:r w:rsidRPr="000E543B">
        <w:t>Ein viser til omtale av auka avdrag på lån frå pakkereisearrangørar under kap. 5325, post 92.</w:t>
      </w:r>
    </w:p>
    <w:p w14:paraId="2641C6CC" w14:textId="77777777" w:rsidR="000E543B" w:rsidRPr="000E543B" w:rsidRDefault="000E543B" w:rsidP="000E543B">
      <w:r w:rsidRPr="000E543B">
        <w:t>På dette grunnlaget gjer Nærings- og fiskeridepartementet framlegg om ei løyving på 4,5 mill. kroner i renter frå lån til pakkereisearrangørar.</w:t>
      </w:r>
    </w:p>
    <w:p w14:paraId="44743DDA" w14:textId="77777777" w:rsidR="000E543B" w:rsidRPr="000E543B" w:rsidRDefault="000E543B" w:rsidP="000E543B">
      <w:pPr>
        <w:pStyle w:val="b-budkaptit"/>
      </w:pPr>
      <w:r w:rsidRPr="000E543B">
        <w:t xml:space="preserve">Kap. 5628 (nytt) Renter </w:t>
      </w:r>
      <w:proofErr w:type="spellStart"/>
      <w:r w:rsidRPr="000E543B">
        <w:t>frå</w:t>
      </w:r>
      <w:proofErr w:type="spellEnd"/>
      <w:r w:rsidRPr="000E543B">
        <w:t xml:space="preserve"> </w:t>
      </w:r>
      <w:proofErr w:type="spellStart"/>
      <w:r w:rsidRPr="000E543B">
        <w:t>Investinor</w:t>
      </w:r>
      <w:proofErr w:type="spellEnd"/>
      <w:r w:rsidRPr="000E543B">
        <w:t xml:space="preserve"> AS</w:t>
      </w:r>
    </w:p>
    <w:p w14:paraId="3A75A172" w14:textId="77777777" w:rsidR="000E543B" w:rsidRPr="000E543B" w:rsidRDefault="000E543B" w:rsidP="000E543B">
      <w:pPr>
        <w:pStyle w:val="b-post"/>
      </w:pPr>
      <w:r w:rsidRPr="000E543B">
        <w:t>Post 80 Renter frå såkornfond</w:t>
      </w:r>
    </w:p>
    <w:p w14:paraId="4DBF76AB" w14:textId="77777777" w:rsidR="000E543B" w:rsidRPr="000E543B" w:rsidRDefault="000E543B" w:rsidP="000E543B">
      <w:r w:rsidRPr="000E543B">
        <w:t>Ein viser til omtale av tilbakeføring av avdrag frå såkornfond under kap. 3950, post 92, og omtale av tap på hovudstol og renter av låna til såkornfonda under kap. 950, post 55.</w:t>
      </w:r>
    </w:p>
    <w:p w14:paraId="4538594F" w14:textId="77777777" w:rsidR="000E543B" w:rsidRPr="000E543B" w:rsidRDefault="000E543B" w:rsidP="000E543B">
      <w:r w:rsidRPr="000E543B">
        <w:t>På dette grunnlaget gjer Nærings- og fiskeridepartementet framlegg om ei løyving på 122,4 mill. kroner i renter frå lån til såkornfond.</w:t>
      </w:r>
    </w:p>
    <w:p w14:paraId="1DC707B7" w14:textId="77777777" w:rsidR="000E543B" w:rsidRPr="000E543B" w:rsidRDefault="000E543B" w:rsidP="000E543B">
      <w:pPr>
        <w:pStyle w:val="b-budkaptit"/>
      </w:pPr>
      <w:r w:rsidRPr="000E543B">
        <w:t>Kap. 5629 Renter frå eksportkredittordninga</w:t>
      </w:r>
    </w:p>
    <w:p w14:paraId="777FAD0D" w14:textId="77777777" w:rsidR="000E543B" w:rsidRPr="000E543B" w:rsidRDefault="000E543B" w:rsidP="000E543B">
      <w:pPr>
        <w:pStyle w:val="b-post"/>
      </w:pPr>
      <w:r w:rsidRPr="000E543B">
        <w:t>Post 80 Renter</w:t>
      </w:r>
    </w:p>
    <w:p w14:paraId="781EC70D" w14:textId="77777777" w:rsidR="000E543B" w:rsidRPr="000E543B" w:rsidRDefault="000E543B" w:rsidP="000E543B">
      <w:r w:rsidRPr="000E543B">
        <w:t>I Saldert budsjett 2021 blei det løyvd 1 300 mill. kroner i inntekter frå renter under eksportkredittordninga. Nytt anslag er 850 mill. kroner. Hovudårsakene er lågare rentenivå i marknaden enn forventa som følge av pandemien.</w:t>
      </w:r>
    </w:p>
    <w:p w14:paraId="4FC73D53" w14:textId="77777777" w:rsidR="000E543B" w:rsidRPr="000E543B" w:rsidRDefault="000E543B" w:rsidP="000E543B">
      <w:r w:rsidRPr="000E543B">
        <w:t>På dette grunnlaget gjer Nærings- og fiskeridepartementet framlegg om å redusere løyvinga med 450 mill. kroner, frå 1 300 til 850 mill. kroner.</w:t>
      </w:r>
    </w:p>
    <w:p w14:paraId="29887FE1" w14:textId="77777777" w:rsidR="000E543B" w:rsidRPr="000E543B" w:rsidRDefault="000E543B" w:rsidP="000E543B">
      <w:pPr>
        <w:pStyle w:val="b-budkaptit"/>
      </w:pPr>
      <w:r w:rsidRPr="000E543B">
        <w:t>Kap. 5656 Aksjar under Nærings- og fiskeridepartementet si forvalting</w:t>
      </w:r>
    </w:p>
    <w:p w14:paraId="749EB5B3" w14:textId="77777777" w:rsidR="000E543B" w:rsidRPr="000E543B" w:rsidRDefault="000E543B" w:rsidP="000E543B">
      <w:pPr>
        <w:pStyle w:val="b-post"/>
      </w:pPr>
      <w:r w:rsidRPr="000E543B">
        <w:t>Post 85 Utbyte</w:t>
      </w:r>
    </w:p>
    <w:p w14:paraId="07AD8180" w14:textId="77777777" w:rsidR="000E543B" w:rsidRPr="000E543B" w:rsidRDefault="000E543B" w:rsidP="000E543B">
      <w:r w:rsidRPr="000E543B">
        <w:t xml:space="preserve">Ved handsaminga av </w:t>
      </w:r>
      <w:proofErr w:type="spellStart"/>
      <w:r w:rsidRPr="000E543B">
        <w:t>Innst</w:t>
      </w:r>
      <w:proofErr w:type="spellEnd"/>
      <w:r w:rsidRPr="000E543B">
        <w:t xml:space="preserve">. 300 S og </w:t>
      </w:r>
      <w:proofErr w:type="spellStart"/>
      <w:r w:rsidRPr="000E543B">
        <w:t>Prop</w:t>
      </w:r>
      <w:proofErr w:type="spellEnd"/>
      <w:r w:rsidRPr="000E543B">
        <w:t xml:space="preserve">. 195 S (2020–2021) blei løyvinga satt til 19 396,9 mill. kroner. Nye tal viser at utbyte frå selskapa vil bli 7 083,1 mill. kroner høgare. Utbyte frå DNB for 2020 som kjem til utbetaling i 2021, blei om lag 4,744 mrd. kroner. Dette kjem i tillegg til anslaget i </w:t>
      </w:r>
      <w:proofErr w:type="spellStart"/>
      <w:r w:rsidRPr="000E543B">
        <w:t>Prop</w:t>
      </w:r>
      <w:proofErr w:type="spellEnd"/>
      <w:r w:rsidRPr="000E543B">
        <w:t xml:space="preserve">. 195 S (2020–2021) på utbyte på om lag 4,4 mrd. kroner for 2019 som ikkje blei utbetalt i 2020. Utbyte frå Posten Noreg AS blei 500 mill. kroner høgare fordi selskapet valde å justere balansen og kontantbehaldninga på eit meir optimalt nivå. Utbyte frå Yara International ASA blei 1 844,8 mill. kroner </w:t>
      </w:r>
      <w:proofErr w:type="spellStart"/>
      <w:r w:rsidRPr="000E543B">
        <w:t>høgare</w:t>
      </w:r>
      <w:proofErr w:type="spellEnd"/>
      <w:r w:rsidRPr="000E543B">
        <w:t xml:space="preserve"> fordi </w:t>
      </w:r>
      <w:proofErr w:type="spellStart"/>
      <w:r w:rsidRPr="000E543B">
        <w:t>versemda</w:t>
      </w:r>
      <w:proofErr w:type="spellEnd"/>
      <w:r w:rsidRPr="000E543B">
        <w:t xml:space="preserve"> vedtok å utbetale eit tilleggsutbyte på 20 kroner per aksje, </w:t>
      </w:r>
      <w:proofErr w:type="spellStart"/>
      <w:r w:rsidRPr="000E543B">
        <w:t>medan</w:t>
      </w:r>
      <w:proofErr w:type="spellEnd"/>
      <w:r w:rsidRPr="000E543B">
        <w:t xml:space="preserve"> </w:t>
      </w:r>
      <w:proofErr w:type="spellStart"/>
      <w:r w:rsidRPr="000E543B">
        <w:t>utbyte</w:t>
      </w:r>
      <w:proofErr w:type="spellEnd"/>
      <w:r w:rsidRPr="000E543B">
        <w:t xml:space="preserve"> </w:t>
      </w:r>
      <w:proofErr w:type="spellStart"/>
      <w:r w:rsidRPr="000E543B">
        <w:t>frå</w:t>
      </w:r>
      <w:proofErr w:type="spellEnd"/>
      <w:r w:rsidRPr="000E543B">
        <w:t xml:space="preserve"> Baneservice AS blei 5,7 mill. kroner lågare som følge av lågare resultat enn forventa.</w:t>
      </w:r>
    </w:p>
    <w:p w14:paraId="264DCD84" w14:textId="77777777" w:rsidR="000E543B" w:rsidRPr="000E543B" w:rsidRDefault="000E543B" w:rsidP="000E543B">
      <w:r w:rsidRPr="000E543B">
        <w:t>På dette grunnlaget gjer Nærings- og fiskeridepartementet framlegg om å auke løyvinga med 7 083,1 mill. kroner, frå 19 396,9 til 26 480 mill. kroner.</w:t>
      </w:r>
    </w:p>
    <w:p w14:paraId="11D1F568" w14:textId="77777777" w:rsidR="000E543B" w:rsidRPr="000E543B" w:rsidRDefault="000E543B" w:rsidP="000E543B">
      <w:pPr>
        <w:pStyle w:val="Undertittel"/>
      </w:pPr>
      <w:r w:rsidRPr="000E543B">
        <w:t xml:space="preserve">Orienteringssaker </w:t>
      </w:r>
    </w:p>
    <w:p w14:paraId="3EC04FF4" w14:textId="77777777" w:rsidR="000E543B" w:rsidRPr="000E543B" w:rsidRDefault="000E543B" w:rsidP="000E543B">
      <w:pPr>
        <w:pStyle w:val="avsnitt-undertittel"/>
      </w:pPr>
      <w:proofErr w:type="spellStart"/>
      <w:r w:rsidRPr="000E543B">
        <w:t>Statleg</w:t>
      </w:r>
      <w:proofErr w:type="spellEnd"/>
      <w:r w:rsidRPr="000E543B">
        <w:t xml:space="preserve"> </w:t>
      </w:r>
      <w:proofErr w:type="spellStart"/>
      <w:r w:rsidRPr="000E543B">
        <w:t>eigerskap</w:t>
      </w:r>
      <w:proofErr w:type="spellEnd"/>
      <w:r w:rsidRPr="000E543B">
        <w:t xml:space="preserve"> - Mesta AS</w:t>
      </w:r>
    </w:p>
    <w:p w14:paraId="72C80DD1" w14:textId="77777777" w:rsidR="000E543B" w:rsidRPr="000E543B" w:rsidRDefault="000E543B" w:rsidP="000E543B">
      <w:r w:rsidRPr="000E543B">
        <w:t xml:space="preserve">Styret i Mesta </w:t>
      </w:r>
      <w:proofErr w:type="spellStart"/>
      <w:r w:rsidRPr="000E543B">
        <w:t>føreslo</w:t>
      </w:r>
      <w:proofErr w:type="spellEnd"/>
      <w:r w:rsidRPr="000E543B">
        <w:t xml:space="preserve"> i samband med den ordinære generalforsamlinga i juni 2021 å omorganisere </w:t>
      </w:r>
      <w:proofErr w:type="spellStart"/>
      <w:r w:rsidRPr="000E543B">
        <w:t>eigedomsverksemda</w:t>
      </w:r>
      <w:proofErr w:type="spellEnd"/>
      <w:r w:rsidRPr="000E543B">
        <w:t xml:space="preserve"> i selskapet. Formålet var å organisere alle </w:t>
      </w:r>
      <w:proofErr w:type="spellStart"/>
      <w:r w:rsidRPr="000E543B">
        <w:t>eigedommane</w:t>
      </w:r>
      <w:proofErr w:type="spellEnd"/>
      <w:r w:rsidRPr="000E543B">
        <w:t xml:space="preserve"> i Mesta i dotterselskapet Mesta Eiendomsselskap AS. </w:t>
      </w:r>
      <w:proofErr w:type="spellStart"/>
      <w:r w:rsidRPr="000E543B">
        <w:t>Eigedommane</w:t>
      </w:r>
      <w:proofErr w:type="spellEnd"/>
      <w:r w:rsidRPr="000E543B">
        <w:t xml:space="preserve"> låg </w:t>
      </w:r>
      <w:proofErr w:type="spellStart"/>
      <w:r w:rsidRPr="000E543B">
        <w:t>tidlegare</w:t>
      </w:r>
      <w:proofErr w:type="spellEnd"/>
      <w:r w:rsidRPr="000E543B">
        <w:t xml:space="preserve"> i </w:t>
      </w:r>
      <w:proofErr w:type="spellStart"/>
      <w:r w:rsidRPr="000E543B">
        <w:t>hovudsak</w:t>
      </w:r>
      <w:proofErr w:type="spellEnd"/>
      <w:r w:rsidRPr="000E543B">
        <w:t xml:space="preserve"> i selskapet Mesta AS. Styret viste til at omorganiseringa vil legge til rette for ei </w:t>
      </w:r>
      <w:proofErr w:type="spellStart"/>
      <w:r w:rsidRPr="000E543B">
        <w:t>meir</w:t>
      </w:r>
      <w:proofErr w:type="spellEnd"/>
      <w:r w:rsidRPr="000E543B">
        <w:t xml:space="preserve"> </w:t>
      </w:r>
      <w:proofErr w:type="spellStart"/>
      <w:r w:rsidRPr="000E543B">
        <w:t>føremålstenleg</w:t>
      </w:r>
      <w:proofErr w:type="spellEnd"/>
      <w:r w:rsidRPr="000E543B">
        <w:t xml:space="preserve"> utvikling og drift av </w:t>
      </w:r>
      <w:proofErr w:type="spellStart"/>
      <w:r w:rsidRPr="000E543B">
        <w:t>eigedommane</w:t>
      </w:r>
      <w:proofErr w:type="spellEnd"/>
      <w:r w:rsidRPr="000E543B">
        <w:t xml:space="preserve">, samstundes som å organisere </w:t>
      </w:r>
      <w:proofErr w:type="spellStart"/>
      <w:r w:rsidRPr="000E543B">
        <w:t>eigedommane</w:t>
      </w:r>
      <w:proofErr w:type="spellEnd"/>
      <w:r w:rsidRPr="000E543B">
        <w:t xml:space="preserve"> i </w:t>
      </w:r>
      <w:proofErr w:type="spellStart"/>
      <w:r w:rsidRPr="000E543B">
        <w:t>eit</w:t>
      </w:r>
      <w:proofErr w:type="spellEnd"/>
      <w:r w:rsidRPr="000E543B">
        <w:t xml:space="preserve"> dotterselskap </w:t>
      </w:r>
      <w:proofErr w:type="spellStart"/>
      <w:r w:rsidRPr="000E543B">
        <w:t>synast</w:t>
      </w:r>
      <w:proofErr w:type="spellEnd"/>
      <w:r w:rsidRPr="000E543B">
        <w:t xml:space="preserve"> </w:t>
      </w:r>
      <w:proofErr w:type="spellStart"/>
      <w:r w:rsidRPr="000E543B">
        <w:t>føremålstenleg</w:t>
      </w:r>
      <w:proofErr w:type="spellEnd"/>
      <w:r w:rsidRPr="000E543B">
        <w:t xml:space="preserve"> med tanke på </w:t>
      </w:r>
      <w:proofErr w:type="spellStart"/>
      <w:r w:rsidRPr="000E543B">
        <w:t>eit</w:t>
      </w:r>
      <w:proofErr w:type="spellEnd"/>
      <w:r w:rsidRPr="000E543B">
        <w:t xml:space="preserve"> ev. framtidig sal av </w:t>
      </w:r>
      <w:proofErr w:type="spellStart"/>
      <w:r w:rsidRPr="000E543B">
        <w:t>eigedommane</w:t>
      </w:r>
      <w:proofErr w:type="spellEnd"/>
      <w:r w:rsidRPr="000E543B">
        <w:t xml:space="preserve">. </w:t>
      </w:r>
      <w:proofErr w:type="spellStart"/>
      <w:r w:rsidRPr="000E543B">
        <w:t>Eigedomsverksemda</w:t>
      </w:r>
      <w:proofErr w:type="spellEnd"/>
      <w:r w:rsidRPr="000E543B">
        <w:t xml:space="preserve"> er </w:t>
      </w:r>
      <w:proofErr w:type="spellStart"/>
      <w:r w:rsidRPr="000E543B">
        <w:t>ikkje</w:t>
      </w:r>
      <w:proofErr w:type="spellEnd"/>
      <w:r w:rsidRPr="000E543B">
        <w:t xml:space="preserve"> </w:t>
      </w:r>
      <w:proofErr w:type="spellStart"/>
      <w:r w:rsidRPr="000E543B">
        <w:t>ein</w:t>
      </w:r>
      <w:proofErr w:type="spellEnd"/>
      <w:r w:rsidRPr="000E543B">
        <w:t xml:space="preserve"> del av </w:t>
      </w:r>
      <w:proofErr w:type="spellStart"/>
      <w:r w:rsidRPr="000E543B">
        <w:t>kjerneverksemda</w:t>
      </w:r>
      <w:proofErr w:type="spellEnd"/>
      <w:r w:rsidRPr="000E543B">
        <w:t xml:space="preserve"> i Mesta. </w:t>
      </w:r>
    </w:p>
    <w:p w14:paraId="7FC70462" w14:textId="77777777" w:rsidR="000E543B" w:rsidRPr="000E543B" w:rsidRDefault="000E543B" w:rsidP="000E543B">
      <w:r w:rsidRPr="000E543B">
        <w:t xml:space="preserve"> Omorganiseringa har skjedd i to steg. Først blei det vedtatt på ordinær generalforsamling i Mesta AS 30. juni 2021 å utfisjonere </w:t>
      </w:r>
      <w:proofErr w:type="spellStart"/>
      <w:r w:rsidRPr="000E543B">
        <w:t>eigedommane</w:t>
      </w:r>
      <w:proofErr w:type="spellEnd"/>
      <w:r w:rsidRPr="000E543B">
        <w:t xml:space="preserve"> </w:t>
      </w:r>
      <w:proofErr w:type="spellStart"/>
      <w:r w:rsidRPr="000E543B">
        <w:t>frå</w:t>
      </w:r>
      <w:proofErr w:type="spellEnd"/>
      <w:r w:rsidRPr="000E543B">
        <w:t xml:space="preserve"> Mesta AS til Mesta Eiendomsselskap II AS som blei stifta ved fisjonen. Staten blei som følge av dette midlertidig </w:t>
      </w:r>
      <w:proofErr w:type="spellStart"/>
      <w:r w:rsidRPr="000E543B">
        <w:t>eigar</w:t>
      </w:r>
      <w:proofErr w:type="spellEnd"/>
      <w:r w:rsidRPr="000E543B">
        <w:t xml:space="preserve"> også i Mesta Eiendomsselskap II AS. Deretter blei det vedtatt på ekstraordinær generalforsamling 27. oktober 2021 å legge Mesta Eiendomsselskap II AS under Mesta AS som </w:t>
      </w:r>
      <w:proofErr w:type="spellStart"/>
      <w:r w:rsidRPr="000E543B">
        <w:t>eit</w:t>
      </w:r>
      <w:proofErr w:type="spellEnd"/>
      <w:r w:rsidRPr="000E543B">
        <w:t xml:space="preserve"> dotterselskap ved at </w:t>
      </w:r>
      <w:proofErr w:type="spellStart"/>
      <w:r w:rsidRPr="000E543B">
        <w:t>aksjane</w:t>
      </w:r>
      <w:proofErr w:type="spellEnd"/>
      <w:r w:rsidRPr="000E543B">
        <w:t xml:space="preserve"> i Mesta Eiendomsselskap II AS blei brukt som </w:t>
      </w:r>
      <w:proofErr w:type="spellStart"/>
      <w:r w:rsidRPr="000E543B">
        <w:t>tingsinnskot</w:t>
      </w:r>
      <w:proofErr w:type="spellEnd"/>
      <w:r w:rsidRPr="000E543B">
        <w:t xml:space="preserve"> (</w:t>
      </w:r>
      <w:proofErr w:type="spellStart"/>
      <w:r w:rsidRPr="000E543B">
        <w:t>førhøging</w:t>
      </w:r>
      <w:proofErr w:type="spellEnd"/>
      <w:r w:rsidRPr="000E543B">
        <w:t xml:space="preserve"> av aksjekapitalen) i Mesta AS. Staten sitt </w:t>
      </w:r>
      <w:proofErr w:type="spellStart"/>
      <w:r w:rsidRPr="000E543B">
        <w:t>eigarskap</w:t>
      </w:r>
      <w:proofErr w:type="spellEnd"/>
      <w:r w:rsidRPr="000E543B">
        <w:t xml:space="preserve"> og aksjekapital i Mesta AS blei etter dette lik som før omorganiseringa blei satt i verk.</w:t>
      </w:r>
    </w:p>
    <w:p w14:paraId="11000E61" w14:textId="77777777" w:rsidR="000E543B" w:rsidRPr="000E543B" w:rsidRDefault="000E543B" w:rsidP="000E543B">
      <w:pPr>
        <w:pStyle w:val="a-tilraar-dep"/>
      </w:pPr>
      <w:r w:rsidRPr="000E543B">
        <w:t>Nærings- og fiskeridepartementet</w:t>
      </w:r>
    </w:p>
    <w:p w14:paraId="4A344C92" w14:textId="77777777" w:rsidR="000E543B" w:rsidRPr="000E543B" w:rsidRDefault="000E543B" w:rsidP="000E543B">
      <w:pPr>
        <w:pStyle w:val="a-tilraar-tit"/>
      </w:pPr>
      <w:r w:rsidRPr="000E543B">
        <w:t>tilrår:</w:t>
      </w:r>
    </w:p>
    <w:p w14:paraId="536A52C2" w14:textId="77777777" w:rsidR="000E543B" w:rsidRPr="000E543B" w:rsidRDefault="000E543B" w:rsidP="000E543B">
      <w:r w:rsidRPr="000E543B">
        <w:t>At Dykkar Majestet godkjenner og skriv under eit framlagt forslag til proposisjon til Stortinget om endringar i statsbudsjettet 2021 under Nærings- og fiskeridepartementet.</w:t>
      </w:r>
    </w:p>
    <w:p w14:paraId="30F5AE86" w14:textId="77777777" w:rsidR="000E543B" w:rsidRPr="000E543B" w:rsidRDefault="000E543B" w:rsidP="000E543B">
      <w:pPr>
        <w:pStyle w:val="a-konge-tekst"/>
        <w:rPr>
          <w:rStyle w:val="halvfet0"/>
        </w:rPr>
      </w:pPr>
      <w:r w:rsidRPr="000E543B">
        <w:rPr>
          <w:rStyle w:val="halvfet0"/>
        </w:rPr>
        <w:t>Vi HARALD,</w:t>
      </w:r>
      <w:r w:rsidRPr="000E543B">
        <w:t xml:space="preserve"> Noregs Konge,</w:t>
      </w:r>
    </w:p>
    <w:p w14:paraId="5C35208C" w14:textId="77777777" w:rsidR="000E543B" w:rsidRPr="000E543B" w:rsidRDefault="000E543B" w:rsidP="000E543B">
      <w:pPr>
        <w:pStyle w:val="a-konge-tit"/>
      </w:pPr>
      <w:r w:rsidRPr="000E543B">
        <w:t>stadfester:</w:t>
      </w:r>
    </w:p>
    <w:p w14:paraId="7D2E7AD7" w14:textId="77777777" w:rsidR="000E543B" w:rsidRPr="000E543B" w:rsidRDefault="000E543B" w:rsidP="000E543B">
      <w:r w:rsidRPr="000E543B">
        <w:t>Stortinget blir bedt om å gjere vedtak om endringar i statsbudsjettet 2021 under Nærings- og fiskeridepartementet i samsvar med eit vedlagt forslag.</w:t>
      </w:r>
    </w:p>
    <w:p w14:paraId="7B2B7E17" w14:textId="77777777" w:rsidR="000E543B" w:rsidRPr="000E543B" w:rsidRDefault="000E543B" w:rsidP="000E543B">
      <w:pPr>
        <w:pStyle w:val="a-vedtak-tit"/>
      </w:pPr>
      <w:r w:rsidRPr="000E543B">
        <w:t xml:space="preserve">Forslag </w:t>
      </w:r>
    </w:p>
    <w:p w14:paraId="4E913F73" w14:textId="77777777" w:rsidR="000E543B" w:rsidRPr="000E543B" w:rsidRDefault="000E543B" w:rsidP="000E543B">
      <w:pPr>
        <w:pStyle w:val="a-vedtak-tit"/>
      </w:pPr>
      <w:r w:rsidRPr="000E543B">
        <w:t xml:space="preserve">til vedtak om endringar i statsbudsjettet 2021 under </w:t>
      </w:r>
      <w:r w:rsidRPr="000E543B">
        <w:br/>
        <w:t>Nærings- og fiskeridepartementet</w:t>
      </w:r>
    </w:p>
    <w:p w14:paraId="353C0BCD" w14:textId="77777777" w:rsidR="000E543B" w:rsidRPr="000E543B" w:rsidRDefault="000E543B" w:rsidP="000E543B">
      <w:pPr>
        <w:pStyle w:val="a-vedtak-del"/>
      </w:pPr>
      <w:r w:rsidRPr="000E543B">
        <w:t>I</w:t>
      </w:r>
    </w:p>
    <w:p w14:paraId="5B9D75F6" w14:textId="77777777" w:rsidR="000E543B" w:rsidRPr="000E543B" w:rsidRDefault="000E543B" w:rsidP="000E543B">
      <w:r w:rsidRPr="000E543B">
        <w:t>I statsbudsjettet for 2021 blir det gjort følgjande endringar:</w:t>
      </w:r>
    </w:p>
    <w:p w14:paraId="42C34AF0" w14:textId="77777777" w:rsidR="000E543B" w:rsidRPr="000E543B" w:rsidRDefault="000E543B" w:rsidP="000E543B">
      <w:pPr>
        <w:pStyle w:val="a-vedtak-tekst"/>
      </w:pPr>
      <w:r w:rsidRPr="000E543B">
        <w:t>Utgifter:</w:t>
      </w:r>
    </w:p>
    <w:p w14:paraId="591EBA98" w14:textId="77777777" w:rsidR="000E543B" w:rsidRPr="000E543B" w:rsidRDefault="000E543B" w:rsidP="000E543B">
      <w:pPr>
        <w:pStyle w:val="Tabellnavn"/>
      </w:pPr>
      <w:r w:rsidRPr="000E543B">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0E543B" w:rsidRPr="000E543B" w14:paraId="705B3C08" w14:textId="77777777" w:rsidTr="000E543B">
        <w:trPr>
          <w:trHeight w:val="340"/>
        </w:trPr>
        <w:tc>
          <w:tcPr>
            <w:tcW w:w="959" w:type="dxa"/>
            <w:shd w:val="clear" w:color="auto" w:fill="FFFFFF"/>
          </w:tcPr>
          <w:p w14:paraId="0AE93828" w14:textId="77777777" w:rsidR="000E543B" w:rsidRPr="000E543B" w:rsidRDefault="000E543B" w:rsidP="000E543B">
            <w:r w:rsidRPr="000E543B">
              <w:t>Kap.</w:t>
            </w:r>
          </w:p>
        </w:tc>
        <w:tc>
          <w:tcPr>
            <w:tcW w:w="850" w:type="dxa"/>
          </w:tcPr>
          <w:p w14:paraId="301C0F54" w14:textId="77777777" w:rsidR="000E543B" w:rsidRPr="000E543B" w:rsidRDefault="000E543B" w:rsidP="000E543B">
            <w:r w:rsidRPr="000E543B">
              <w:t>Post</w:t>
            </w:r>
          </w:p>
        </w:tc>
        <w:tc>
          <w:tcPr>
            <w:tcW w:w="5670" w:type="dxa"/>
          </w:tcPr>
          <w:p w14:paraId="3F84D737" w14:textId="77777777" w:rsidR="000E543B" w:rsidRPr="000E543B" w:rsidRDefault="000E543B" w:rsidP="000E543B">
            <w:proofErr w:type="spellStart"/>
            <w:r w:rsidRPr="000E543B">
              <w:t>Nemning</w:t>
            </w:r>
            <w:proofErr w:type="spellEnd"/>
          </w:p>
        </w:tc>
        <w:tc>
          <w:tcPr>
            <w:tcW w:w="1721" w:type="dxa"/>
          </w:tcPr>
          <w:p w14:paraId="664140AE" w14:textId="77777777" w:rsidR="000E543B" w:rsidRPr="000E543B" w:rsidRDefault="000E543B" w:rsidP="000E543B">
            <w:pPr>
              <w:jc w:val="right"/>
            </w:pPr>
            <w:r w:rsidRPr="000E543B">
              <w:t>Kroner</w:t>
            </w:r>
          </w:p>
        </w:tc>
      </w:tr>
      <w:tr w:rsidR="000E543B" w:rsidRPr="000E543B" w14:paraId="477385A0" w14:textId="77777777" w:rsidTr="000E543B">
        <w:trPr>
          <w:trHeight w:val="360"/>
        </w:trPr>
        <w:tc>
          <w:tcPr>
            <w:tcW w:w="959" w:type="dxa"/>
          </w:tcPr>
          <w:p w14:paraId="771B0387" w14:textId="77777777" w:rsidR="000E543B" w:rsidRPr="000E543B" w:rsidRDefault="000E543B" w:rsidP="000E543B">
            <w:r w:rsidRPr="000E543B">
              <w:t>900</w:t>
            </w:r>
          </w:p>
        </w:tc>
        <w:tc>
          <w:tcPr>
            <w:tcW w:w="850" w:type="dxa"/>
          </w:tcPr>
          <w:p w14:paraId="62633F5D" w14:textId="77777777" w:rsidR="000E543B" w:rsidRPr="000E543B" w:rsidRDefault="000E543B" w:rsidP="000E543B"/>
        </w:tc>
        <w:tc>
          <w:tcPr>
            <w:tcW w:w="5670" w:type="dxa"/>
          </w:tcPr>
          <w:p w14:paraId="1482AD3A" w14:textId="77777777" w:rsidR="000E543B" w:rsidRPr="000E543B" w:rsidRDefault="000E543B" w:rsidP="000E543B">
            <w:r w:rsidRPr="000E543B">
              <w:t>Nærings- og fiskeridepartementet</w:t>
            </w:r>
          </w:p>
        </w:tc>
        <w:tc>
          <w:tcPr>
            <w:tcW w:w="1721" w:type="dxa"/>
          </w:tcPr>
          <w:p w14:paraId="743C46C2" w14:textId="77777777" w:rsidR="000E543B" w:rsidRPr="000E543B" w:rsidRDefault="000E543B" w:rsidP="000E543B">
            <w:pPr>
              <w:jc w:val="right"/>
            </w:pPr>
          </w:p>
        </w:tc>
      </w:tr>
      <w:tr w:rsidR="000E543B" w:rsidRPr="000E543B" w14:paraId="2B0BF570" w14:textId="77777777" w:rsidTr="000E543B">
        <w:trPr>
          <w:trHeight w:val="360"/>
        </w:trPr>
        <w:tc>
          <w:tcPr>
            <w:tcW w:w="959" w:type="dxa"/>
          </w:tcPr>
          <w:p w14:paraId="35DA1C6C" w14:textId="77777777" w:rsidR="000E543B" w:rsidRPr="000E543B" w:rsidRDefault="000E543B" w:rsidP="000E543B"/>
        </w:tc>
        <w:tc>
          <w:tcPr>
            <w:tcW w:w="850" w:type="dxa"/>
          </w:tcPr>
          <w:p w14:paraId="0B813826" w14:textId="77777777" w:rsidR="000E543B" w:rsidRPr="000E543B" w:rsidRDefault="000E543B" w:rsidP="000E543B">
            <w:r w:rsidRPr="000E543B">
              <w:t>21</w:t>
            </w:r>
          </w:p>
        </w:tc>
        <w:tc>
          <w:tcPr>
            <w:tcW w:w="5670" w:type="dxa"/>
          </w:tcPr>
          <w:p w14:paraId="7753C645" w14:textId="77777777" w:rsidR="000E543B" w:rsidRPr="000E543B" w:rsidRDefault="000E543B" w:rsidP="000E543B">
            <w:proofErr w:type="spellStart"/>
            <w:r w:rsidRPr="000E543B">
              <w:t>Særskilde</w:t>
            </w:r>
            <w:proofErr w:type="spellEnd"/>
            <w:r w:rsidRPr="000E543B">
              <w:t xml:space="preserve"> driftsutgifter, </w:t>
            </w:r>
            <w:r w:rsidRPr="000E543B">
              <w:rPr>
                <w:rStyle w:val="kursiv"/>
              </w:rPr>
              <w:t xml:space="preserve">kan </w:t>
            </w:r>
            <w:proofErr w:type="spellStart"/>
            <w:r w:rsidRPr="000E543B">
              <w:rPr>
                <w:rStyle w:val="kursiv"/>
              </w:rPr>
              <w:t>overførast</w:t>
            </w:r>
            <w:proofErr w:type="spellEnd"/>
            <w:r w:rsidRPr="000E543B">
              <w:rPr>
                <w:rStyle w:val="kursiv"/>
              </w:rPr>
              <w:t>,</w:t>
            </w:r>
            <w:r w:rsidRPr="000E543B">
              <w:t xml:space="preserve"> blir redusert med</w:t>
            </w:r>
            <w:r w:rsidRPr="000E543B">
              <w:tab/>
            </w:r>
          </w:p>
        </w:tc>
        <w:tc>
          <w:tcPr>
            <w:tcW w:w="1721" w:type="dxa"/>
          </w:tcPr>
          <w:p w14:paraId="63EA354F" w14:textId="77777777" w:rsidR="000E543B" w:rsidRPr="000E543B" w:rsidRDefault="000E543B" w:rsidP="000E543B">
            <w:pPr>
              <w:jc w:val="right"/>
            </w:pPr>
            <w:r w:rsidRPr="000E543B">
              <w:t>2 050 000</w:t>
            </w:r>
          </w:p>
        </w:tc>
      </w:tr>
      <w:tr w:rsidR="000E543B" w:rsidRPr="000E543B" w14:paraId="675D80E5" w14:textId="77777777" w:rsidTr="000E543B">
        <w:trPr>
          <w:trHeight w:val="360"/>
        </w:trPr>
        <w:tc>
          <w:tcPr>
            <w:tcW w:w="959" w:type="dxa"/>
          </w:tcPr>
          <w:p w14:paraId="04D38615" w14:textId="77777777" w:rsidR="000E543B" w:rsidRPr="000E543B" w:rsidRDefault="000E543B" w:rsidP="000E543B"/>
        </w:tc>
        <w:tc>
          <w:tcPr>
            <w:tcW w:w="850" w:type="dxa"/>
          </w:tcPr>
          <w:p w14:paraId="41CB968A" w14:textId="77777777" w:rsidR="000E543B" w:rsidRPr="000E543B" w:rsidRDefault="000E543B" w:rsidP="000E543B"/>
        </w:tc>
        <w:tc>
          <w:tcPr>
            <w:tcW w:w="5670" w:type="dxa"/>
          </w:tcPr>
          <w:p w14:paraId="3A5B0DD7" w14:textId="77777777" w:rsidR="000E543B" w:rsidRPr="000E543B" w:rsidRDefault="000E543B" w:rsidP="000E543B">
            <w:proofErr w:type="spellStart"/>
            <w:r w:rsidRPr="000E543B">
              <w:t>frå</w:t>
            </w:r>
            <w:proofErr w:type="spellEnd"/>
            <w:r w:rsidRPr="000E543B">
              <w:t xml:space="preserve"> kr 49 026 000 til kr 46 976 000</w:t>
            </w:r>
          </w:p>
        </w:tc>
        <w:tc>
          <w:tcPr>
            <w:tcW w:w="1721" w:type="dxa"/>
          </w:tcPr>
          <w:p w14:paraId="522EC58D" w14:textId="77777777" w:rsidR="000E543B" w:rsidRPr="000E543B" w:rsidRDefault="000E543B" w:rsidP="000E543B">
            <w:pPr>
              <w:jc w:val="right"/>
            </w:pPr>
          </w:p>
        </w:tc>
      </w:tr>
      <w:tr w:rsidR="000E543B" w:rsidRPr="000E543B" w14:paraId="612D6EC1" w14:textId="77777777" w:rsidTr="000E543B">
        <w:trPr>
          <w:trHeight w:val="620"/>
        </w:trPr>
        <w:tc>
          <w:tcPr>
            <w:tcW w:w="959" w:type="dxa"/>
          </w:tcPr>
          <w:p w14:paraId="0926C6C2" w14:textId="77777777" w:rsidR="000E543B" w:rsidRPr="000E543B" w:rsidRDefault="000E543B" w:rsidP="000E543B"/>
        </w:tc>
        <w:tc>
          <w:tcPr>
            <w:tcW w:w="850" w:type="dxa"/>
          </w:tcPr>
          <w:p w14:paraId="2FA3B3BB" w14:textId="77777777" w:rsidR="000E543B" w:rsidRPr="000E543B" w:rsidRDefault="000E543B" w:rsidP="000E543B">
            <w:r w:rsidRPr="000E543B">
              <w:t>25</w:t>
            </w:r>
          </w:p>
        </w:tc>
        <w:tc>
          <w:tcPr>
            <w:tcW w:w="5670" w:type="dxa"/>
          </w:tcPr>
          <w:p w14:paraId="3632C9B4" w14:textId="77777777" w:rsidR="000E543B" w:rsidRPr="000E543B" w:rsidRDefault="000E543B" w:rsidP="000E543B">
            <w:r w:rsidRPr="000E543B">
              <w:t xml:space="preserve">Forvalting og utvikling av kompensasjonsordning mv., </w:t>
            </w:r>
            <w:r w:rsidRPr="000E543B">
              <w:br/>
              <w:t xml:space="preserve">blir </w:t>
            </w:r>
            <w:proofErr w:type="spellStart"/>
            <w:r w:rsidRPr="000E543B">
              <w:t>auka</w:t>
            </w:r>
            <w:proofErr w:type="spellEnd"/>
            <w:r w:rsidRPr="000E543B">
              <w:t xml:space="preserve"> med</w:t>
            </w:r>
            <w:r w:rsidRPr="000E543B">
              <w:tab/>
            </w:r>
          </w:p>
        </w:tc>
        <w:tc>
          <w:tcPr>
            <w:tcW w:w="1721" w:type="dxa"/>
          </w:tcPr>
          <w:p w14:paraId="5570BDC7" w14:textId="77777777" w:rsidR="000E543B" w:rsidRPr="000E543B" w:rsidRDefault="000E543B" w:rsidP="000E543B">
            <w:pPr>
              <w:jc w:val="right"/>
            </w:pPr>
            <w:r w:rsidRPr="000E543B">
              <w:t>10 000 000</w:t>
            </w:r>
          </w:p>
        </w:tc>
      </w:tr>
      <w:tr w:rsidR="000E543B" w:rsidRPr="000E543B" w14:paraId="56921F7C" w14:textId="77777777" w:rsidTr="000E543B">
        <w:trPr>
          <w:trHeight w:val="360"/>
        </w:trPr>
        <w:tc>
          <w:tcPr>
            <w:tcW w:w="959" w:type="dxa"/>
          </w:tcPr>
          <w:p w14:paraId="26FEDECC" w14:textId="77777777" w:rsidR="000E543B" w:rsidRPr="000E543B" w:rsidRDefault="000E543B" w:rsidP="000E543B"/>
        </w:tc>
        <w:tc>
          <w:tcPr>
            <w:tcW w:w="850" w:type="dxa"/>
          </w:tcPr>
          <w:p w14:paraId="1AB5F52E" w14:textId="77777777" w:rsidR="000E543B" w:rsidRPr="000E543B" w:rsidRDefault="000E543B" w:rsidP="000E543B"/>
        </w:tc>
        <w:tc>
          <w:tcPr>
            <w:tcW w:w="5670" w:type="dxa"/>
          </w:tcPr>
          <w:p w14:paraId="518B9A9C" w14:textId="77777777" w:rsidR="000E543B" w:rsidRPr="000E543B" w:rsidRDefault="000E543B" w:rsidP="000E543B">
            <w:proofErr w:type="spellStart"/>
            <w:r w:rsidRPr="000E543B">
              <w:t>frå</w:t>
            </w:r>
            <w:proofErr w:type="spellEnd"/>
            <w:r w:rsidRPr="000E543B">
              <w:t xml:space="preserve"> kr 70 000 000 til kr 80 000 000</w:t>
            </w:r>
          </w:p>
        </w:tc>
        <w:tc>
          <w:tcPr>
            <w:tcW w:w="1721" w:type="dxa"/>
          </w:tcPr>
          <w:p w14:paraId="73B735A6" w14:textId="77777777" w:rsidR="000E543B" w:rsidRPr="000E543B" w:rsidRDefault="000E543B" w:rsidP="000E543B">
            <w:pPr>
              <w:jc w:val="right"/>
            </w:pPr>
          </w:p>
        </w:tc>
      </w:tr>
      <w:tr w:rsidR="000E543B" w:rsidRPr="000E543B" w14:paraId="78D363E1" w14:textId="77777777" w:rsidTr="000E543B">
        <w:trPr>
          <w:trHeight w:val="620"/>
        </w:trPr>
        <w:tc>
          <w:tcPr>
            <w:tcW w:w="959" w:type="dxa"/>
          </w:tcPr>
          <w:p w14:paraId="3ECEAD64" w14:textId="77777777" w:rsidR="000E543B" w:rsidRPr="000E543B" w:rsidRDefault="000E543B" w:rsidP="000E543B"/>
        </w:tc>
        <w:tc>
          <w:tcPr>
            <w:tcW w:w="850" w:type="dxa"/>
          </w:tcPr>
          <w:p w14:paraId="19DEAAE6" w14:textId="77777777" w:rsidR="000E543B" w:rsidRPr="000E543B" w:rsidRDefault="000E543B" w:rsidP="000E543B">
            <w:r w:rsidRPr="000E543B">
              <w:t>80</w:t>
            </w:r>
          </w:p>
        </w:tc>
        <w:tc>
          <w:tcPr>
            <w:tcW w:w="5670" w:type="dxa"/>
          </w:tcPr>
          <w:p w14:paraId="0E4EFDAB" w14:textId="79D905D2" w:rsidR="000E543B" w:rsidRPr="000E543B" w:rsidRDefault="000E543B" w:rsidP="000E543B">
            <w:r w:rsidRPr="000E543B">
              <w:t xml:space="preserve">Kompensasjonsordning for utgifter til innreisekarantene ved bruk av </w:t>
            </w:r>
            <w:proofErr w:type="spellStart"/>
            <w:r w:rsidRPr="000E543B">
              <w:t>utanlandsk</w:t>
            </w:r>
            <w:proofErr w:type="spellEnd"/>
            <w:r w:rsidRPr="000E543B">
              <w:t xml:space="preserve"> arbeidskraft, blir redusert med</w:t>
            </w:r>
            <w:r w:rsidRPr="000E543B">
              <w:tab/>
            </w:r>
          </w:p>
        </w:tc>
        <w:tc>
          <w:tcPr>
            <w:tcW w:w="1721" w:type="dxa"/>
          </w:tcPr>
          <w:p w14:paraId="076640DF" w14:textId="77777777" w:rsidR="000E543B" w:rsidRPr="000E543B" w:rsidRDefault="000E543B" w:rsidP="000E543B">
            <w:pPr>
              <w:jc w:val="right"/>
            </w:pPr>
            <w:r w:rsidRPr="000E543B">
              <w:t>420 000 000</w:t>
            </w:r>
          </w:p>
        </w:tc>
      </w:tr>
      <w:tr w:rsidR="000E543B" w:rsidRPr="000E543B" w14:paraId="4BBFAC79" w14:textId="77777777" w:rsidTr="000E543B">
        <w:trPr>
          <w:trHeight w:val="360"/>
        </w:trPr>
        <w:tc>
          <w:tcPr>
            <w:tcW w:w="959" w:type="dxa"/>
          </w:tcPr>
          <w:p w14:paraId="60ABA9C5" w14:textId="77777777" w:rsidR="000E543B" w:rsidRPr="000E543B" w:rsidRDefault="000E543B" w:rsidP="000E543B"/>
        </w:tc>
        <w:tc>
          <w:tcPr>
            <w:tcW w:w="850" w:type="dxa"/>
          </w:tcPr>
          <w:p w14:paraId="349CCE4C" w14:textId="77777777" w:rsidR="000E543B" w:rsidRPr="000E543B" w:rsidRDefault="000E543B" w:rsidP="000E543B"/>
        </w:tc>
        <w:tc>
          <w:tcPr>
            <w:tcW w:w="5670" w:type="dxa"/>
          </w:tcPr>
          <w:p w14:paraId="7EA30A61" w14:textId="77777777" w:rsidR="000E543B" w:rsidRPr="000E543B" w:rsidRDefault="000E543B" w:rsidP="000E543B">
            <w:proofErr w:type="spellStart"/>
            <w:r w:rsidRPr="000E543B">
              <w:t>frå</w:t>
            </w:r>
            <w:proofErr w:type="spellEnd"/>
            <w:r w:rsidRPr="000E543B">
              <w:t xml:space="preserve"> kr 920 000 000 til kr 500 000 000</w:t>
            </w:r>
          </w:p>
        </w:tc>
        <w:tc>
          <w:tcPr>
            <w:tcW w:w="1721" w:type="dxa"/>
          </w:tcPr>
          <w:p w14:paraId="4FD22419" w14:textId="77777777" w:rsidR="000E543B" w:rsidRPr="000E543B" w:rsidRDefault="000E543B" w:rsidP="000E543B">
            <w:pPr>
              <w:jc w:val="right"/>
            </w:pPr>
          </w:p>
        </w:tc>
      </w:tr>
      <w:tr w:rsidR="000E543B" w:rsidRPr="000E543B" w14:paraId="02CECA0E" w14:textId="77777777" w:rsidTr="000E543B">
        <w:trPr>
          <w:trHeight w:val="620"/>
        </w:trPr>
        <w:tc>
          <w:tcPr>
            <w:tcW w:w="959" w:type="dxa"/>
          </w:tcPr>
          <w:p w14:paraId="13486C2F" w14:textId="77777777" w:rsidR="000E543B" w:rsidRPr="000E543B" w:rsidRDefault="000E543B" w:rsidP="000E543B"/>
        </w:tc>
        <w:tc>
          <w:tcPr>
            <w:tcW w:w="850" w:type="dxa"/>
          </w:tcPr>
          <w:p w14:paraId="5C6B12D3" w14:textId="77777777" w:rsidR="000E543B" w:rsidRPr="000E543B" w:rsidRDefault="000E543B" w:rsidP="000E543B">
            <w:r w:rsidRPr="000E543B">
              <w:t>82</w:t>
            </w:r>
          </w:p>
        </w:tc>
        <w:tc>
          <w:tcPr>
            <w:tcW w:w="5670" w:type="dxa"/>
          </w:tcPr>
          <w:p w14:paraId="12BE1AFF" w14:textId="1B49D0B9" w:rsidR="000E543B" w:rsidRPr="000E543B" w:rsidRDefault="000E543B" w:rsidP="000E543B">
            <w:r w:rsidRPr="000E543B">
              <w:t xml:space="preserve">Mellombels støtteordning for </w:t>
            </w:r>
            <w:proofErr w:type="spellStart"/>
            <w:r w:rsidRPr="000E543B">
              <w:t>publikumsopne</w:t>
            </w:r>
            <w:proofErr w:type="spellEnd"/>
            <w:r w:rsidRPr="000E543B">
              <w:t xml:space="preserve"> arrangement, blir redusert med</w:t>
            </w:r>
            <w:r w:rsidRPr="000E543B">
              <w:tab/>
            </w:r>
          </w:p>
        </w:tc>
        <w:tc>
          <w:tcPr>
            <w:tcW w:w="1721" w:type="dxa"/>
          </w:tcPr>
          <w:p w14:paraId="221E6328" w14:textId="77777777" w:rsidR="000E543B" w:rsidRPr="000E543B" w:rsidRDefault="000E543B" w:rsidP="000E543B">
            <w:pPr>
              <w:jc w:val="right"/>
            </w:pPr>
            <w:r w:rsidRPr="000E543B">
              <w:t>440 000 000</w:t>
            </w:r>
          </w:p>
        </w:tc>
      </w:tr>
      <w:tr w:rsidR="000E543B" w:rsidRPr="000E543B" w14:paraId="12C2221C" w14:textId="77777777" w:rsidTr="000E543B">
        <w:trPr>
          <w:trHeight w:val="360"/>
        </w:trPr>
        <w:tc>
          <w:tcPr>
            <w:tcW w:w="959" w:type="dxa"/>
          </w:tcPr>
          <w:p w14:paraId="522A2A5D" w14:textId="77777777" w:rsidR="000E543B" w:rsidRPr="000E543B" w:rsidRDefault="000E543B" w:rsidP="000E543B"/>
        </w:tc>
        <w:tc>
          <w:tcPr>
            <w:tcW w:w="850" w:type="dxa"/>
          </w:tcPr>
          <w:p w14:paraId="36A8233B" w14:textId="77777777" w:rsidR="000E543B" w:rsidRPr="000E543B" w:rsidRDefault="000E543B" w:rsidP="000E543B"/>
        </w:tc>
        <w:tc>
          <w:tcPr>
            <w:tcW w:w="5670" w:type="dxa"/>
          </w:tcPr>
          <w:p w14:paraId="6B5C590F" w14:textId="77777777" w:rsidR="000E543B" w:rsidRPr="000E543B" w:rsidRDefault="000E543B" w:rsidP="000E543B">
            <w:proofErr w:type="spellStart"/>
            <w:r w:rsidRPr="000E543B">
              <w:t>frå</w:t>
            </w:r>
            <w:proofErr w:type="spellEnd"/>
            <w:r w:rsidRPr="000E543B">
              <w:t xml:space="preserve"> kr 740 000 000 til kr 300 000 000</w:t>
            </w:r>
          </w:p>
        </w:tc>
        <w:tc>
          <w:tcPr>
            <w:tcW w:w="1721" w:type="dxa"/>
          </w:tcPr>
          <w:p w14:paraId="50D1915B" w14:textId="77777777" w:rsidR="000E543B" w:rsidRPr="000E543B" w:rsidRDefault="000E543B" w:rsidP="000E543B">
            <w:pPr>
              <w:jc w:val="right"/>
            </w:pPr>
          </w:p>
        </w:tc>
      </w:tr>
      <w:tr w:rsidR="000E543B" w:rsidRPr="000E543B" w14:paraId="48AA78AA" w14:textId="77777777" w:rsidTr="000E543B">
        <w:trPr>
          <w:trHeight w:val="880"/>
        </w:trPr>
        <w:tc>
          <w:tcPr>
            <w:tcW w:w="959" w:type="dxa"/>
          </w:tcPr>
          <w:p w14:paraId="3CA33BAD" w14:textId="77777777" w:rsidR="000E543B" w:rsidRPr="000E543B" w:rsidRDefault="000E543B" w:rsidP="000E543B"/>
        </w:tc>
        <w:tc>
          <w:tcPr>
            <w:tcW w:w="850" w:type="dxa"/>
          </w:tcPr>
          <w:p w14:paraId="5D353BD4" w14:textId="77777777" w:rsidR="000E543B" w:rsidRPr="000E543B" w:rsidRDefault="000E543B" w:rsidP="000E543B">
            <w:r w:rsidRPr="000E543B">
              <w:t>85</w:t>
            </w:r>
          </w:p>
        </w:tc>
        <w:tc>
          <w:tcPr>
            <w:tcW w:w="5670" w:type="dxa"/>
          </w:tcPr>
          <w:p w14:paraId="5E452801" w14:textId="0511E9FA" w:rsidR="000E543B" w:rsidRPr="000E543B" w:rsidRDefault="000E543B" w:rsidP="000E543B">
            <w:r w:rsidRPr="000E543B">
              <w:t xml:space="preserve">Mellombels kompensasjonsordning for </w:t>
            </w:r>
            <w:proofErr w:type="spellStart"/>
            <w:r w:rsidRPr="000E543B">
              <w:t>verksemder</w:t>
            </w:r>
            <w:proofErr w:type="spellEnd"/>
            <w:r w:rsidRPr="000E543B">
              <w:t xml:space="preserve"> med stort fall i omsetning som følge av koronapandemien, </w:t>
            </w:r>
            <w:proofErr w:type="spellStart"/>
            <w:r w:rsidRPr="000E543B">
              <w:rPr>
                <w:rStyle w:val="kursiv"/>
              </w:rPr>
              <w:t>omlagløyving</w:t>
            </w:r>
            <w:proofErr w:type="spellEnd"/>
            <w:r w:rsidRPr="000E543B">
              <w:rPr>
                <w:rStyle w:val="kursiv"/>
              </w:rPr>
              <w:t>,</w:t>
            </w:r>
            <w:r w:rsidRPr="000E543B">
              <w:t xml:space="preserve"> blir redusert med</w:t>
            </w:r>
            <w:r w:rsidRPr="000E543B">
              <w:tab/>
            </w:r>
          </w:p>
        </w:tc>
        <w:tc>
          <w:tcPr>
            <w:tcW w:w="1721" w:type="dxa"/>
          </w:tcPr>
          <w:p w14:paraId="1E1C8F19" w14:textId="77777777" w:rsidR="000E543B" w:rsidRPr="000E543B" w:rsidRDefault="000E543B" w:rsidP="000E543B">
            <w:pPr>
              <w:jc w:val="right"/>
            </w:pPr>
            <w:r w:rsidRPr="000E543B">
              <w:t>1 000 000 000</w:t>
            </w:r>
          </w:p>
        </w:tc>
      </w:tr>
      <w:tr w:rsidR="000E543B" w:rsidRPr="000E543B" w14:paraId="39BFA389" w14:textId="77777777" w:rsidTr="000E543B">
        <w:trPr>
          <w:trHeight w:val="360"/>
        </w:trPr>
        <w:tc>
          <w:tcPr>
            <w:tcW w:w="959" w:type="dxa"/>
          </w:tcPr>
          <w:p w14:paraId="4EE3EFA4" w14:textId="77777777" w:rsidR="000E543B" w:rsidRPr="000E543B" w:rsidRDefault="000E543B" w:rsidP="000E543B"/>
        </w:tc>
        <w:tc>
          <w:tcPr>
            <w:tcW w:w="850" w:type="dxa"/>
          </w:tcPr>
          <w:p w14:paraId="196D5746" w14:textId="77777777" w:rsidR="000E543B" w:rsidRPr="000E543B" w:rsidRDefault="000E543B" w:rsidP="000E543B"/>
        </w:tc>
        <w:tc>
          <w:tcPr>
            <w:tcW w:w="5670" w:type="dxa"/>
          </w:tcPr>
          <w:p w14:paraId="12B9D31A" w14:textId="77777777" w:rsidR="000E543B" w:rsidRPr="000E543B" w:rsidRDefault="000E543B" w:rsidP="000E543B">
            <w:proofErr w:type="spellStart"/>
            <w:r w:rsidRPr="000E543B">
              <w:t>frå</w:t>
            </w:r>
            <w:proofErr w:type="spellEnd"/>
            <w:r w:rsidRPr="000E543B">
              <w:t xml:space="preserve"> kr 9 000 000 000 til kr 8 000 000 000</w:t>
            </w:r>
          </w:p>
        </w:tc>
        <w:tc>
          <w:tcPr>
            <w:tcW w:w="1721" w:type="dxa"/>
          </w:tcPr>
          <w:p w14:paraId="7DE44889" w14:textId="77777777" w:rsidR="000E543B" w:rsidRPr="000E543B" w:rsidRDefault="000E543B" w:rsidP="000E543B">
            <w:pPr>
              <w:jc w:val="right"/>
            </w:pPr>
          </w:p>
        </w:tc>
      </w:tr>
      <w:tr w:rsidR="000E543B" w:rsidRPr="000E543B" w14:paraId="019C2F6E" w14:textId="77777777" w:rsidTr="000E543B">
        <w:trPr>
          <w:trHeight w:val="360"/>
        </w:trPr>
        <w:tc>
          <w:tcPr>
            <w:tcW w:w="959" w:type="dxa"/>
          </w:tcPr>
          <w:p w14:paraId="07F18AAD" w14:textId="77777777" w:rsidR="000E543B" w:rsidRPr="000E543B" w:rsidRDefault="000E543B" w:rsidP="000E543B"/>
        </w:tc>
        <w:tc>
          <w:tcPr>
            <w:tcW w:w="850" w:type="dxa"/>
          </w:tcPr>
          <w:p w14:paraId="5861C266" w14:textId="77777777" w:rsidR="000E543B" w:rsidRPr="000E543B" w:rsidRDefault="000E543B" w:rsidP="000E543B">
            <w:r w:rsidRPr="000E543B">
              <w:t>90</w:t>
            </w:r>
          </w:p>
        </w:tc>
        <w:tc>
          <w:tcPr>
            <w:tcW w:w="5670" w:type="dxa"/>
          </w:tcPr>
          <w:p w14:paraId="396B9BB2" w14:textId="77777777" w:rsidR="000E543B" w:rsidRPr="000E543B" w:rsidRDefault="000E543B" w:rsidP="000E543B">
            <w:r w:rsidRPr="000E543B">
              <w:t>Hybridlån til Norwegian Air Shuttle ASA, blir redusert med</w:t>
            </w:r>
            <w:r w:rsidRPr="000E543B">
              <w:tab/>
            </w:r>
          </w:p>
        </w:tc>
        <w:tc>
          <w:tcPr>
            <w:tcW w:w="1721" w:type="dxa"/>
          </w:tcPr>
          <w:p w14:paraId="7040D0EE" w14:textId="77777777" w:rsidR="000E543B" w:rsidRPr="000E543B" w:rsidRDefault="000E543B" w:rsidP="000E543B">
            <w:pPr>
              <w:jc w:val="right"/>
            </w:pPr>
            <w:r w:rsidRPr="000E543B">
              <w:t>286 000 000</w:t>
            </w:r>
          </w:p>
        </w:tc>
      </w:tr>
      <w:tr w:rsidR="000E543B" w:rsidRPr="000E543B" w14:paraId="226A0910" w14:textId="77777777" w:rsidTr="000E543B">
        <w:trPr>
          <w:trHeight w:val="360"/>
        </w:trPr>
        <w:tc>
          <w:tcPr>
            <w:tcW w:w="959" w:type="dxa"/>
          </w:tcPr>
          <w:p w14:paraId="5FD430E7" w14:textId="77777777" w:rsidR="000E543B" w:rsidRPr="000E543B" w:rsidRDefault="000E543B" w:rsidP="000E543B"/>
        </w:tc>
        <w:tc>
          <w:tcPr>
            <w:tcW w:w="850" w:type="dxa"/>
          </w:tcPr>
          <w:p w14:paraId="6A64F29F" w14:textId="77777777" w:rsidR="000E543B" w:rsidRPr="000E543B" w:rsidRDefault="000E543B" w:rsidP="000E543B"/>
        </w:tc>
        <w:tc>
          <w:tcPr>
            <w:tcW w:w="5670" w:type="dxa"/>
          </w:tcPr>
          <w:p w14:paraId="3DBCA7DC" w14:textId="77777777" w:rsidR="000E543B" w:rsidRPr="000E543B" w:rsidRDefault="000E543B" w:rsidP="000E543B">
            <w:proofErr w:type="spellStart"/>
            <w:r w:rsidRPr="000E543B">
              <w:t>frå</w:t>
            </w:r>
            <w:proofErr w:type="spellEnd"/>
            <w:r w:rsidRPr="000E543B">
              <w:t xml:space="preserve"> kr 1 500 000 000 til kr 1 214 000 000</w:t>
            </w:r>
          </w:p>
        </w:tc>
        <w:tc>
          <w:tcPr>
            <w:tcW w:w="1721" w:type="dxa"/>
          </w:tcPr>
          <w:p w14:paraId="0980848F" w14:textId="77777777" w:rsidR="000E543B" w:rsidRPr="000E543B" w:rsidRDefault="000E543B" w:rsidP="000E543B">
            <w:pPr>
              <w:jc w:val="right"/>
            </w:pPr>
          </w:p>
        </w:tc>
      </w:tr>
      <w:tr w:rsidR="000E543B" w:rsidRPr="000E543B" w14:paraId="347AB75A" w14:textId="77777777" w:rsidTr="000E543B">
        <w:trPr>
          <w:trHeight w:val="620"/>
        </w:trPr>
        <w:tc>
          <w:tcPr>
            <w:tcW w:w="959" w:type="dxa"/>
          </w:tcPr>
          <w:p w14:paraId="58EA7D9B" w14:textId="77777777" w:rsidR="000E543B" w:rsidRPr="000E543B" w:rsidRDefault="000E543B" w:rsidP="000E543B"/>
        </w:tc>
        <w:tc>
          <w:tcPr>
            <w:tcW w:w="850" w:type="dxa"/>
          </w:tcPr>
          <w:p w14:paraId="36E1987F" w14:textId="77777777" w:rsidR="000E543B" w:rsidRPr="000E543B" w:rsidRDefault="000E543B" w:rsidP="000E543B">
            <w:r w:rsidRPr="000E543B">
              <w:t>91</w:t>
            </w:r>
          </w:p>
        </w:tc>
        <w:tc>
          <w:tcPr>
            <w:tcW w:w="5670" w:type="dxa"/>
          </w:tcPr>
          <w:p w14:paraId="07A41D47" w14:textId="77777777" w:rsidR="000E543B" w:rsidRPr="000E543B" w:rsidRDefault="000E543B" w:rsidP="000E543B">
            <w:r w:rsidRPr="000E543B">
              <w:t xml:space="preserve">Obligasjonslån til Norwegian Air Shuttle ASA, </w:t>
            </w:r>
            <w:r w:rsidRPr="000E543B">
              <w:br/>
              <w:t>blir redusert med</w:t>
            </w:r>
            <w:r w:rsidRPr="000E543B">
              <w:tab/>
            </w:r>
          </w:p>
        </w:tc>
        <w:tc>
          <w:tcPr>
            <w:tcW w:w="1721" w:type="dxa"/>
          </w:tcPr>
          <w:p w14:paraId="3E03D7CD" w14:textId="77777777" w:rsidR="000E543B" w:rsidRPr="000E543B" w:rsidRDefault="000E543B" w:rsidP="000E543B">
            <w:pPr>
              <w:jc w:val="right"/>
            </w:pPr>
            <w:r w:rsidRPr="000E543B">
              <w:t>572 000 000</w:t>
            </w:r>
          </w:p>
        </w:tc>
      </w:tr>
      <w:tr w:rsidR="000E543B" w:rsidRPr="000E543B" w14:paraId="0C1C2D89" w14:textId="77777777" w:rsidTr="000E543B">
        <w:trPr>
          <w:trHeight w:val="360"/>
        </w:trPr>
        <w:tc>
          <w:tcPr>
            <w:tcW w:w="959" w:type="dxa"/>
          </w:tcPr>
          <w:p w14:paraId="62D8D667" w14:textId="77777777" w:rsidR="000E543B" w:rsidRPr="000E543B" w:rsidRDefault="000E543B" w:rsidP="000E543B"/>
        </w:tc>
        <w:tc>
          <w:tcPr>
            <w:tcW w:w="850" w:type="dxa"/>
          </w:tcPr>
          <w:p w14:paraId="33A61E09" w14:textId="77777777" w:rsidR="000E543B" w:rsidRPr="000E543B" w:rsidRDefault="000E543B" w:rsidP="000E543B"/>
        </w:tc>
        <w:tc>
          <w:tcPr>
            <w:tcW w:w="5670" w:type="dxa"/>
          </w:tcPr>
          <w:p w14:paraId="06DB1956" w14:textId="77777777" w:rsidR="000E543B" w:rsidRPr="000E543B" w:rsidRDefault="000E543B" w:rsidP="000E543B">
            <w:proofErr w:type="spellStart"/>
            <w:r w:rsidRPr="000E543B">
              <w:t>frå</w:t>
            </w:r>
            <w:proofErr w:type="spellEnd"/>
            <w:r w:rsidRPr="000E543B">
              <w:t xml:space="preserve"> kr 3 000 000 000 til kr 2 428 000 000</w:t>
            </w:r>
          </w:p>
        </w:tc>
        <w:tc>
          <w:tcPr>
            <w:tcW w:w="1721" w:type="dxa"/>
          </w:tcPr>
          <w:p w14:paraId="1E67B875" w14:textId="77777777" w:rsidR="000E543B" w:rsidRPr="000E543B" w:rsidRDefault="000E543B" w:rsidP="000E543B">
            <w:pPr>
              <w:jc w:val="right"/>
            </w:pPr>
            <w:r w:rsidRPr="000E543B">
              <w:t xml:space="preserve"> </w:t>
            </w:r>
          </w:p>
        </w:tc>
      </w:tr>
      <w:tr w:rsidR="000E543B" w:rsidRPr="000E543B" w14:paraId="71D7E778" w14:textId="77777777" w:rsidTr="000E543B">
        <w:trPr>
          <w:trHeight w:val="360"/>
        </w:trPr>
        <w:tc>
          <w:tcPr>
            <w:tcW w:w="959" w:type="dxa"/>
          </w:tcPr>
          <w:p w14:paraId="300B89C2" w14:textId="77777777" w:rsidR="000E543B" w:rsidRPr="000E543B" w:rsidRDefault="000E543B" w:rsidP="000E543B">
            <w:r w:rsidRPr="000E543B">
              <w:t>902</w:t>
            </w:r>
          </w:p>
        </w:tc>
        <w:tc>
          <w:tcPr>
            <w:tcW w:w="850" w:type="dxa"/>
          </w:tcPr>
          <w:p w14:paraId="45B098AA" w14:textId="77777777" w:rsidR="000E543B" w:rsidRPr="000E543B" w:rsidRDefault="000E543B" w:rsidP="000E543B"/>
        </w:tc>
        <w:tc>
          <w:tcPr>
            <w:tcW w:w="5670" w:type="dxa"/>
          </w:tcPr>
          <w:p w14:paraId="22DD8CA6" w14:textId="77777777" w:rsidR="000E543B" w:rsidRPr="000E543B" w:rsidRDefault="000E543B" w:rsidP="000E543B">
            <w:proofErr w:type="spellStart"/>
            <w:r w:rsidRPr="000E543B">
              <w:t>Justervesenet</w:t>
            </w:r>
            <w:proofErr w:type="spellEnd"/>
          </w:p>
        </w:tc>
        <w:tc>
          <w:tcPr>
            <w:tcW w:w="1721" w:type="dxa"/>
          </w:tcPr>
          <w:p w14:paraId="28697C72" w14:textId="77777777" w:rsidR="000E543B" w:rsidRPr="000E543B" w:rsidRDefault="000E543B" w:rsidP="000E543B">
            <w:pPr>
              <w:jc w:val="right"/>
            </w:pPr>
          </w:p>
        </w:tc>
      </w:tr>
      <w:tr w:rsidR="000E543B" w:rsidRPr="000E543B" w14:paraId="06976596" w14:textId="77777777" w:rsidTr="000E543B">
        <w:trPr>
          <w:trHeight w:val="360"/>
        </w:trPr>
        <w:tc>
          <w:tcPr>
            <w:tcW w:w="959" w:type="dxa"/>
          </w:tcPr>
          <w:p w14:paraId="02D7E06E" w14:textId="77777777" w:rsidR="000E543B" w:rsidRPr="000E543B" w:rsidRDefault="000E543B" w:rsidP="000E543B"/>
        </w:tc>
        <w:tc>
          <w:tcPr>
            <w:tcW w:w="850" w:type="dxa"/>
          </w:tcPr>
          <w:p w14:paraId="2EC99CED" w14:textId="77777777" w:rsidR="000E543B" w:rsidRPr="000E543B" w:rsidRDefault="000E543B" w:rsidP="000E543B">
            <w:r w:rsidRPr="000E543B">
              <w:t>01</w:t>
            </w:r>
          </w:p>
        </w:tc>
        <w:tc>
          <w:tcPr>
            <w:tcW w:w="5670" w:type="dxa"/>
          </w:tcPr>
          <w:p w14:paraId="0795F616" w14:textId="77777777" w:rsidR="000E543B" w:rsidRPr="000E543B" w:rsidRDefault="000E543B" w:rsidP="000E543B">
            <w:r w:rsidRPr="000E543B">
              <w:t>Driftsutgifter, blir redusert med</w:t>
            </w:r>
            <w:r w:rsidRPr="000E543B">
              <w:tab/>
            </w:r>
          </w:p>
        </w:tc>
        <w:tc>
          <w:tcPr>
            <w:tcW w:w="1721" w:type="dxa"/>
          </w:tcPr>
          <w:p w14:paraId="1F0E6723" w14:textId="77777777" w:rsidR="000E543B" w:rsidRPr="000E543B" w:rsidRDefault="000E543B" w:rsidP="000E543B">
            <w:pPr>
              <w:jc w:val="right"/>
            </w:pPr>
            <w:r w:rsidRPr="000E543B">
              <w:t>1 500 000</w:t>
            </w:r>
          </w:p>
        </w:tc>
      </w:tr>
      <w:tr w:rsidR="000E543B" w:rsidRPr="000E543B" w14:paraId="0341C6A8" w14:textId="77777777" w:rsidTr="000E543B">
        <w:trPr>
          <w:trHeight w:val="360"/>
        </w:trPr>
        <w:tc>
          <w:tcPr>
            <w:tcW w:w="959" w:type="dxa"/>
          </w:tcPr>
          <w:p w14:paraId="7920E3FC" w14:textId="77777777" w:rsidR="000E543B" w:rsidRPr="000E543B" w:rsidRDefault="000E543B" w:rsidP="000E543B"/>
        </w:tc>
        <w:tc>
          <w:tcPr>
            <w:tcW w:w="850" w:type="dxa"/>
          </w:tcPr>
          <w:p w14:paraId="7DD73919" w14:textId="77777777" w:rsidR="000E543B" w:rsidRPr="000E543B" w:rsidRDefault="000E543B" w:rsidP="000E543B"/>
        </w:tc>
        <w:tc>
          <w:tcPr>
            <w:tcW w:w="5670" w:type="dxa"/>
          </w:tcPr>
          <w:p w14:paraId="44B66C58" w14:textId="77777777" w:rsidR="000E543B" w:rsidRPr="000E543B" w:rsidRDefault="000E543B" w:rsidP="000E543B">
            <w:proofErr w:type="spellStart"/>
            <w:r w:rsidRPr="000E543B">
              <w:t>frå</w:t>
            </w:r>
            <w:proofErr w:type="spellEnd"/>
            <w:r w:rsidRPr="000E543B">
              <w:t xml:space="preserve"> kr 124 611 000 til kr 123 111 000</w:t>
            </w:r>
          </w:p>
        </w:tc>
        <w:tc>
          <w:tcPr>
            <w:tcW w:w="1721" w:type="dxa"/>
          </w:tcPr>
          <w:p w14:paraId="256733FA" w14:textId="77777777" w:rsidR="000E543B" w:rsidRPr="000E543B" w:rsidRDefault="000E543B" w:rsidP="000E543B">
            <w:pPr>
              <w:jc w:val="right"/>
            </w:pPr>
          </w:p>
        </w:tc>
      </w:tr>
      <w:tr w:rsidR="000E543B" w:rsidRPr="000E543B" w14:paraId="45526122" w14:textId="77777777" w:rsidTr="000E543B">
        <w:trPr>
          <w:trHeight w:val="360"/>
        </w:trPr>
        <w:tc>
          <w:tcPr>
            <w:tcW w:w="959" w:type="dxa"/>
          </w:tcPr>
          <w:p w14:paraId="0D6EBD6D" w14:textId="77777777" w:rsidR="000E543B" w:rsidRPr="000E543B" w:rsidRDefault="000E543B" w:rsidP="000E543B">
            <w:r w:rsidRPr="000E543B">
              <w:t>903</w:t>
            </w:r>
          </w:p>
        </w:tc>
        <w:tc>
          <w:tcPr>
            <w:tcW w:w="850" w:type="dxa"/>
          </w:tcPr>
          <w:p w14:paraId="6C65C062" w14:textId="77777777" w:rsidR="000E543B" w:rsidRPr="000E543B" w:rsidRDefault="000E543B" w:rsidP="000E543B"/>
        </w:tc>
        <w:tc>
          <w:tcPr>
            <w:tcW w:w="5670" w:type="dxa"/>
          </w:tcPr>
          <w:p w14:paraId="169272E1" w14:textId="77777777" w:rsidR="000E543B" w:rsidRPr="000E543B" w:rsidRDefault="000E543B" w:rsidP="000E543B">
            <w:r w:rsidRPr="000E543B">
              <w:t>Norsk akkreditering</w:t>
            </w:r>
          </w:p>
        </w:tc>
        <w:tc>
          <w:tcPr>
            <w:tcW w:w="1721" w:type="dxa"/>
          </w:tcPr>
          <w:p w14:paraId="0B4DDE35" w14:textId="77777777" w:rsidR="000E543B" w:rsidRPr="000E543B" w:rsidRDefault="000E543B" w:rsidP="000E543B">
            <w:pPr>
              <w:jc w:val="right"/>
            </w:pPr>
          </w:p>
        </w:tc>
      </w:tr>
      <w:tr w:rsidR="000E543B" w:rsidRPr="000E543B" w14:paraId="4EF69D27" w14:textId="77777777" w:rsidTr="000E543B">
        <w:trPr>
          <w:trHeight w:val="360"/>
        </w:trPr>
        <w:tc>
          <w:tcPr>
            <w:tcW w:w="959" w:type="dxa"/>
          </w:tcPr>
          <w:p w14:paraId="046532F1" w14:textId="77777777" w:rsidR="000E543B" w:rsidRPr="000E543B" w:rsidRDefault="000E543B" w:rsidP="000E543B"/>
        </w:tc>
        <w:tc>
          <w:tcPr>
            <w:tcW w:w="850" w:type="dxa"/>
          </w:tcPr>
          <w:p w14:paraId="395FF602" w14:textId="77777777" w:rsidR="000E543B" w:rsidRPr="000E543B" w:rsidRDefault="000E543B" w:rsidP="000E543B">
            <w:r w:rsidRPr="000E543B">
              <w:t>01</w:t>
            </w:r>
          </w:p>
        </w:tc>
        <w:tc>
          <w:tcPr>
            <w:tcW w:w="5670" w:type="dxa"/>
          </w:tcPr>
          <w:p w14:paraId="316D75E1" w14:textId="77777777" w:rsidR="000E543B" w:rsidRPr="000E543B" w:rsidRDefault="000E543B" w:rsidP="000E543B">
            <w:r w:rsidRPr="000E543B">
              <w:t>Driftsutgifter, blir redusert med</w:t>
            </w:r>
            <w:r w:rsidRPr="000E543B">
              <w:tab/>
            </w:r>
          </w:p>
        </w:tc>
        <w:tc>
          <w:tcPr>
            <w:tcW w:w="1721" w:type="dxa"/>
          </w:tcPr>
          <w:p w14:paraId="4F5019B2" w14:textId="77777777" w:rsidR="000E543B" w:rsidRPr="000E543B" w:rsidRDefault="000E543B" w:rsidP="000E543B">
            <w:pPr>
              <w:jc w:val="right"/>
            </w:pPr>
            <w:r w:rsidRPr="000E543B">
              <w:t>11 000 000</w:t>
            </w:r>
          </w:p>
        </w:tc>
      </w:tr>
      <w:tr w:rsidR="000E543B" w:rsidRPr="000E543B" w14:paraId="3D54675F" w14:textId="77777777" w:rsidTr="000E543B">
        <w:trPr>
          <w:trHeight w:val="360"/>
        </w:trPr>
        <w:tc>
          <w:tcPr>
            <w:tcW w:w="959" w:type="dxa"/>
          </w:tcPr>
          <w:p w14:paraId="65F7B2B0" w14:textId="77777777" w:rsidR="000E543B" w:rsidRPr="000E543B" w:rsidRDefault="000E543B" w:rsidP="000E543B"/>
        </w:tc>
        <w:tc>
          <w:tcPr>
            <w:tcW w:w="850" w:type="dxa"/>
          </w:tcPr>
          <w:p w14:paraId="6A8EFBC0" w14:textId="77777777" w:rsidR="000E543B" w:rsidRPr="000E543B" w:rsidRDefault="000E543B" w:rsidP="000E543B"/>
        </w:tc>
        <w:tc>
          <w:tcPr>
            <w:tcW w:w="5670" w:type="dxa"/>
          </w:tcPr>
          <w:p w14:paraId="0A5CF196" w14:textId="77777777" w:rsidR="000E543B" w:rsidRPr="000E543B" w:rsidRDefault="000E543B" w:rsidP="000E543B">
            <w:proofErr w:type="spellStart"/>
            <w:r w:rsidRPr="000E543B">
              <w:t>frå</w:t>
            </w:r>
            <w:proofErr w:type="spellEnd"/>
            <w:r w:rsidRPr="000E543B">
              <w:t xml:space="preserve"> kr 54 734 000 til kr 43 734 000</w:t>
            </w:r>
          </w:p>
        </w:tc>
        <w:tc>
          <w:tcPr>
            <w:tcW w:w="1721" w:type="dxa"/>
          </w:tcPr>
          <w:p w14:paraId="2AACAC22" w14:textId="77777777" w:rsidR="000E543B" w:rsidRPr="000E543B" w:rsidRDefault="000E543B" w:rsidP="000E543B">
            <w:pPr>
              <w:jc w:val="right"/>
            </w:pPr>
          </w:p>
        </w:tc>
      </w:tr>
      <w:tr w:rsidR="000E543B" w:rsidRPr="000E543B" w14:paraId="3F662BE2" w14:textId="77777777" w:rsidTr="000E543B">
        <w:trPr>
          <w:trHeight w:val="360"/>
        </w:trPr>
        <w:tc>
          <w:tcPr>
            <w:tcW w:w="959" w:type="dxa"/>
          </w:tcPr>
          <w:p w14:paraId="6A0E8B3D" w14:textId="77777777" w:rsidR="000E543B" w:rsidRPr="000E543B" w:rsidRDefault="000E543B" w:rsidP="000E543B">
            <w:r w:rsidRPr="000E543B">
              <w:t>904</w:t>
            </w:r>
          </w:p>
        </w:tc>
        <w:tc>
          <w:tcPr>
            <w:tcW w:w="850" w:type="dxa"/>
          </w:tcPr>
          <w:p w14:paraId="4B009A4C" w14:textId="77777777" w:rsidR="000E543B" w:rsidRPr="000E543B" w:rsidRDefault="000E543B" w:rsidP="000E543B"/>
        </w:tc>
        <w:tc>
          <w:tcPr>
            <w:tcW w:w="5670" w:type="dxa"/>
          </w:tcPr>
          <w:p w14:paraId="712C281A" w14:textId="77777777" w:rsidR="000E543B" w:rsidRPr="000E543B" w:rsidRDefault="000E543B" w:rsidP="000E543B">
            <w:r w:rsidRPr="000E543B">
              <w:t>Brønnøysundregistra</w:t>
            </w:r>
          </w:p>
        </w:tc>
        <w:tc>
          <w:tcPr>
            <w:tcW w:w="1721" w:type="dxa"/>
          </w:tcPr>
          <w:p w14:paraId="460B6D20" w14:textId="77777777" w:rsidR="000E543B" w:rsidRPr="000E543B" w:rsidRDefault="000E543B" w:rsidP="000E543B">
            <w:pPr>
              <w:jc w:val="right"/>
            </w:pPr>
          </w:p>
        </w:tc>
      </w:tr>
      <w:tr w:rsidR="000E543B" w:rsidRPr="000E543B" w14:paraId="2DB45C60" w14:textId="77777777" w:rsidTr="000E543B">
        <w:trPr>
          <w:trHeight w:val="620"/>
        </w:trPr>
        <w:tc>
          <w:tcPr>
            <w:tcW w:w="959" w:type="dxa"/>
          </w:tcPr>
          <w:p w14:paraId="4DAE4CFA" w14:textId="77777777" w:rsidR="000E543B" w:rsidRPr="000E543B" w:rsidRDefault="000E543B" w:rsidP="000E543B"/>
        </w:tc>
        <w:tc>
          <w:tcPr>
            <w:tcW w:w="850" w:type="dxa"/>
          </w:tcPr>
          <w:p w14:paraId="32CBDE6D" w14:textId="77777777" w:rsidR="000E543B" w:rsidRPr="000E543B" w:rsidRDefault="000E543B" w:rsidP="000E543B">
            <w:r w:rsidRPr="000E543B">
              <w:t>45</w:t>
            </w:r>
          </w:p>
        </w:tc>
        <w:tc>
          <w:tcPr>
            <w:tcW w:w="5670" w:type="dxa"/>
          </w:tcPr>
          <w:p w14:paraId="5220B9A3" w14:textId="77777777" w:rsidR="000E543B" w:rsidRPr="000E543B" w:rsidRDefault="000E543B" w:rsidP="000E543B">
            <w:r w:rsidRPr="000E543B">
              <w:t xml:space="preserve">Større </w:t>
            </w:r>
            <w:proofErr w:type="spellStart"/>
            <w:r w:rsidRPr="000E543B">
              <w:t>utstyrsanskaffingar</w:t>
            </w:r>
            <w:proofErr w:type="spellEnd"/>
            <w:r w:rsidRPr="000E543B">
              <w:t xml:space="preserve"> og </w:t>
            </w:r>
            <w:proofErr w:type="spellStart"/>
            <w:r w:rsidRPr="000E543B">
              <w:t>vedlikehald</w:t>
            </w:r>
            <w:proofErr w:type="spellEnd"/>
            <w:r w:rsidRPr="000E543B">
              <w:t xml:space="preserve">, </w:t>
            </w:r>
            <w:r w:rsidRPr="000E543B">
              <w:rPr>
                <w:rStyle w:val="kursiv"/>
              </w:rPr>
              <w:t xml:space="preserve">kan </w:t>
            </w:r>
            <w:proofErr w:type="spellStart"/>
            <w:r w:rsidRPr="000E543B">
              <w:rPr>
                <w:rStyle w:val="kursiv"/>
              </w:rPr>
              <w:t>overførast</w:t>
            </w:r>
            <w:proofErr w:type="spellEnd"/>
            <w:r w:rsidRPr="000E543B">
              <w:rPr>
                <w:rStyle w:val="kursiv"/>
              </w:rPr>
              <w:t>,</w:t>
            </w:r>
            <w:r w:rsidRPr="000E543B">
              <w:t xml:space="preserve"> </w:t>
            </w:r>
            <w:r w:rsidRPr="000E543B">
              <w:br/>
              <w:t>blir redusert med</w:t>
            </w:r>
            <w:r w:rsidRPr="000E543B">
              <w:tab/>
            </w:r>
          </w:p>
        </w:tc>
        <w:tc>
          <w:tcPr>
            <w:tcW w:w="1721" w:type="dxa"/>
          </w:tcPr>
          <w:p w14:paraId="4C7E8B57" w14:textId="77777777" w:rsidR="000E543B" w:rsidRPr="000E543B" w:rsidRDefault="000E543B" w:rsidP="000E543B">
            <w:pPr>
              <w:jc w:val="right"/>
            </w:pPr>
            <w:r w:rsidRPr="000E543B">
              <w:t>47 000 000</w:t>
            </w:r>
          </w:p>
        </w:tc>
      </w:tr>
      <w:tr w:rsidR="000E543B" w:rsidRPr="000E543B" w14:paraId="18C7A520" w14:textId="77777777" w:rsidTr="000E543B">
        <w:trPr>
          <w:trHeight w:val="360"/>
        </w:trPr>
        <w:tc>
          <w:tcPr>
            <w:tcW w:w="959" w:type="dxa"/>
          </w:tcPr>
          <w:p w14:paraId="7B48AB8F" w14:textId="77777777" w:rsidR="000E543B" w:rsidRPr="000E543B" w:rsidRDefault="000E543B" w:rsidP="000E543B"/>
        </w:tc>
        <w:tc>
          <w:tcPr>
            <w:tcW w:w="850" w:type="dxa"/>
          </w:tcPr>
          <w:p w14:paraId="2DEA813D" w14:textId="77777777" w:rsidR="000E543B" w:rsidRPr="000E543B" w:rsidRDefault="000E543B" w:rsidP="000E543B"/>
        </w:tc>
        <w:tc>
          <w:tcPr>
            <w:tcW w:w="5670" w:type="dxa"/>
          </w:tcPr>
          <w:p w14:paraId="186CD768" w14:textId="77777777" w:rsidR="000E543B" w:rsidRPr="000E543B" w:rsidRDefault="000E543B" w:rsidP="000E543B">
            <w:proofErr w:type="spellStart"/>
            <w:r w:rsidRPr="000E543B">
              <w:t>frå</w:t>
            </w:r>
            <w:proofErr w:type="spellEnd"/>
            <w:r w:rsidRPr="000E543B">
              <w:t xml:space="preserve"> kr 140 000 000 til kr 93 000 000</w:t>
            </w:r>
          </w:p>
        </w:tc>
        <w:tc>
          <w:tcPr>
            <w:tcW w:w="1721" w:type="dxa"/>
          </w:tcPr>
          <w:p w14:paraId="229066E2" w14:textId="77777777" w:rsidR="000E543B" w:rsidRPr="000E543B" w:rsidRDefault="000E543B" w:rsidP="000E543B">
            <w:pPr>
              <w:jc w:val="right"/>
            </w:pPr>
          </w:p>
        </w:tc>
      </w:tr>
      <w:tr w:rsidR="000E543B" w:rsidRPr="000E543B" w14:paraId="5F8877D6" w14:textId="77777777" w:rsidTr="000E543B">
        <w:trPr>
          <w:trHeight w:val="360"/>
        </w:trPr>
        <w:tc>
          <w:tcPr>
            <w:tcW w:w="959" w:type="dxa"/>
          </w:tcPr>
          <w:p w14:paraId="3E1678DE" w14:textId="77777777" w:rsidR="000E543B" w:rsidRPr="000E543B" w:rsidRDefault="000E543B" w:rsidP="000E543B">
            <w:r w:rsidRPr="000E543B">
              <w:t>906</w:t>
            </w:r>
          </w:p>
        </w:tc>
        <w:tc>
          <w:tcPr>
            <w:tcW w:w="850" w:type="dxa"/>
          </w:tcPr>
          <w:p w14:paraId="7F27B7FC" w14:textId="77777777" w:rsidR="000E543B" w:rsidRPr="000E543B" w:rsidRDefault="000E543B" w:rsidP="000E543B"/>
        </w:tc>
        <w:tc>
          <w:tcPr>
            <w:tcW w:w="5670" w:type="dxa"/>
          </w:tcPr>
          <w:p w14:paraId="31CA287F" w14:textId="77777777" w:rsidR="000E543B" w:rsidRPr="000E543B" w:rsidRDefault="000E543B" w:rsidP="000E543B">
            <w:r w:rsidRPr="000E543B">
              <w:t xml:space="preserve">Direktoratet for </w:t>
            </w:r>
            <w:proofErr w:type="spellStart"/>
            <w:r w:rsidRPr="000E543B">
              <w:t>mineralforvalting</w:t>
            </w:r>
            <w:proofErr w:type="spellEnd"/>
            <w:r w:rsidRPr="000E543B">
              <w:t xml:space="preserve"> med </w:t>
            </w:r>
            <w:proofErr w:type="spellStart"/>
            <w:r w:rsidRPr="000E543B">
              <w:t>Bergmeisteren</w:t>
            </w:r>
            <w:proofErr w:type="spellEnd"/>
            <w:r w:rsidRPr="000E543B">
              <w:t xml:space="preserve"> for Svalbard</w:t>
            </w:r>
          </w:p>
        </w:tc>
        <w:tc>
          <w:tcPr>
            <w:tcW w:w="1721" w:type="dxa"/>
          </w:tcPr>
          <w:p w14:paraId="338063FC" w14:textId="77777777" w:rsidR="000E543B" w:rsidRPr="000E543B" w:rsidRDefault="000E543B" w:rsidP="000E543B">
            <w:pPr>
              <w:jc w:val="right"/>
            </w:pPr>
          </w:p>
        </w:tc>
      </w:tr>
      <w:tr w:rsidR="000E543B" w:rsidRPr="000E543B" w14:paraId="59DE7574" w14:textId="77777777" w:rsidTr="000E543B">
        <w:trPr>
          <w:trHeight w:val="360"/>
        </w:trPr>
        <w:tc>
          <w:tcPr>
            <w:tcW w:w="959" w:type="dxa"/>
          </w:tcPr>
          <w:p w14:paraId="116A3CEA" w14:textId="77777777" w:rsidR="000E543B" w:rsidRPr="000E543B" w:rsidRDefault="000E543B" w:rsidP="000E543B"/>
        </w:tc>
        <w:tc>
          <w:tcPr>
            <w:tcW w:w="850" w:type="dxa"/>
          </w:tcPr>
          <w:p w14:paraId="33AF8D43" w14:textId="77777777" w:rsidR="000E543B" w:rsidRPr="000E543B" w:rsidRDefault="000E543B" w:rsidP="000E543B">
            <w:r w:rsidRPr="000E543B">
              <w:t>30</w:t>
            </w:r>
          </w:p>
        </w:tc>
        <w:tc>
          <w:tcPr>
            <w:tcW w:w="5670" w:type="dxa"/>
          </w:tcPr>
          <w:p w14:paraId="70CB1C47" w14:textId="77777777" w:rsidR="000E543B" w:rsidRPr="000E543B" w:rsidRDefault="000E543B" w:rsidP="000E543B">
            <w:r w:rsidRPr="000E543B">
              <w:t xml:space="preserve">Sikrings- og miljøtiltak, </w:t>
            </w:r>
            <w:r w:rsidRPr="000E543B">
              <w:rPr>
                <w:rStyle w:val="kursiv"/>
              </w:rPr>
              <w:t xml:space="preserve">kan </w:t>
            </w:r>
            <w:proofErr w:type="spellStart"/>
            <w:r w:rsidRPr="000E543B">
              <w:rPr>
                <w:rStyle w:val="kursiv"/>
              </w:rPr>
              <w:t>overførast</w:t>
            </w:r>
            <w:proofErr w:type="spellEnd"/>
            <w:r w:rsidRPr="000E543B">
              <w:rPr>
                <w:rStyle w:val="kursiv"/>
              </w:rPr>
              <w:t>,</w:t>
            </w:r>
            <w:r w:rsidRPr="000E543B">
              <w:t xml:space="preserve"> blir redusert med</w:t>
            </w:r>
            <w:r w:rsidRPr="000E543B">
              <w:tab/>
            </w:r>
          </w:p>
        </w:tc>
        <w:tc>
          <w:tcPr>
            <w:tcW w:w="1721" w:type="dxa"/>
          </w:tcPr>
          <w:p w14:paraId="3B08C0EF" w14:textId="77777777" w:rsidR="000E543B" w:rsidRPr="000E543B" w:rsidRDefault="000E543B" w:rsidP="000E543B">
            <w:pPr>
              <w:jc w:val="right"/>
            </w:pPr>
            <w:r w:rsidRPr="000E543B">
              <w:t>3 500 000</w:t>
            </w:r>
          </w:p>
        </w:tc>
      </w:tr>
      <w:tr w:rsidR="000E543B" w:rsidRPr="000E543B" w14:paraId="49AB2EEA" w14:textId="77777777" w:rsidTr="000E543B">
        <w:trPr>
          <w:trHeight w:val="360"/>
        </w:trPr>
        <w:tc>
          <w:tcPr>
            <w:tcW w:w="959" w:type="dxa"/>
          </w:tcPr>
          <w:p w14:paraId="464CBACF" w14:textId="77777777" w:rsidR="000E543B" w:rsidRPr="000E543B" w:rsidRDefault="000E543B" w:rsidP="000E543B"/>
        </w:tc>
        <w:tc>
          <w:tcPr>
            <w:tcW w:w="850" w:type="dxa"/>
          </w:tcPr>
          <w:p w14:paraId="08A75E9C" w14:textId="77777777" w:rsidR="000E543B" w:rsidRPr="000E543B" w:rsidRDefault="000E543B" w:rsidP="000E543B"/>
        </w:tc>
        <w:tc>
          <w:tcPr>
            <w:tcW w:w="5670" w:type="dxa"/>
          </w:tcPr>
          <w:p w14:paraId="17E53E1F" w14:textId="77777777" w:rsidR="000E543B" w:rsidRPr="000E543B" w:rsidRDefault="000E543B" w:rsidP="000E543B">
            <w:proofErr w:type="spellStart"/>
            <w:r w:rsidRPr="000E543B">
              <w:t>frå</w:t>
            </w:r>
            <w:proofErr w:type="spellEnd"/>
            <w:r w:rsidRPr="000E543B">
              <w:t xml:space="preserve"> kr 8 700 000 til kr 5 200 000</w:t>
            </w:r>
          </w:p>
        </w:tc>
        <w:tc>
          <w:tcPr>
            <w:tcW w:w="1721" w:type="dxa"/>
          </w:tcPr>
          <w:p w14:paraId="508CEE9F" w14:textId="77777777" w:rsidR="000E543B" w:rsidRPr="000E543B" w:rsidRDefault="000E543B" w:rsidP="000E543B">
            <w:pPr>
              <w:jc w:val="right"/>
            </w:pPr>
          </w:p>
        </w:tc>
      </w:tr>
      <w:tr w:rsidR="000E543B" w:rsidRPr="000E543B" w14:paraId="3FEE7999" w14:textId="77777777" w:rsidTr="000E543B">
        <w:trPr>
          <w:trHeight w:val="360"/>
        </w:trPr>
        <w:tc>
          <w:tcPr>
            <w:tcW w:w="959" w:type="dxa"/>
          </w:tcPr>
          <w:p w14:paraId="4733A917" w14:textId="77777777" w:rsidR="000E543B" w:rsidRPr="000E543B" w:rsidRDefault="000E543B" w:rsidP="000E543B"/>
        </w:tc>
        <w:tc>
          <w:tcPr>
            <w:tcW w:w="850" w:type="dxa"/>
          </w:tcPr>
          <w:p w14:paraId="23EAA848" w14:textId="77777777" w:rsidR="000E543B" w:rsidRPr="000E543B" w:rsidRDefault="000E543B" w:rsidP="000E543B">
            <w:r w:rsidRPr="000E543B">
              <w:t>31</w:t>
            </w:r>
          </w:p>
        </w:tc>
        <w:tc>
          <w:tcPr>
            <w:tcW w:w="5670" w:type="dxa"/>
          </w:tcPr>
          <w:p w14:paraId="7C468C39" w14:textId="77777777" w:rsidR="000E543B" w:rsidRPr="000E543B" w:rsidRDefault="000E543B" w:rsidP="000E543B">
            <w:r w:rsidRPr="000E543B">
              <w:t xml:space="preserve">Miljøtiltak Løkken, </w:t>
            </w:r>
            <w:r w:rsidRPr="000E543B">
              <w:rPr>
                <w:rStyle w:val="kursiv"/>
              </w:rPr>
              <w:t xml:space="preserve">kan </w:t>
            </w:r>
            <w:proofErr w:type="spellStart"/>
            <w:r w:rsidRPr="000E543B">
              <w:rPr>
                <w:rStyle w:val="kursiv"/>
              </w:rPr>
              <w:t>overførast</w:t>
            </w:r>
            <w:proofErr w:type="spellEnd"/>
            <w:r w:rsidRPr="000E543B">
              <w:rPr>
                <w:rStyle w:val="kursiv"/>
              </w:rPr>
              <w:t>,</w:t>
            </w:r>
            <w:r w:rsidRPr="000E543B">
              <w:t xml:space="preserve"> blir redusert med</w:t>
            </w:r>
            <w:r w:rsidRPr="000E543B">
              <w:tab/>
            </w:r>
          </w:p>
        </w:tc>
        <w:tc>
          <w:tcPr>
            <w:tcW w:w="1721" w:type="dxa"/>
          </w:tcPr>
          <w:p w14:paraId="397E5E25" w14:textId="77777777" w:rsidR="000E543B" w:rsidRPr="000E543B" w:rsidRDefault="000E543B" w:rsidP="000E543B">
            <w:pPr>
              <w:jc w:val="right"/>
            </w:pPr>
            <w:r w:rsidRPr="000E543B">
              <w:t>4 500 000</w:t>
            </w:r>
          </w:p>
        </w:tc>
      </w:tr>
      <w:tr w:rsidR="000E543B" w:rsidRPr="000E543B" w14:paraId="702618BD" w14:textId="77777777" w:rsidTr="000E543B">
        <w:trPr>
          <w:trHeight w:val="360"/>
        </w:trPr>
        <w:tc>
          <w:tcPr>
            <w:tcW w:w="959" w:type="dxa"/>
          </w:tcPr>
          <w:p w14:paraId="3ABBB95A" w14:textId="77777777" w:rsidR="000E543B" w:rsidRPr="000E543B" w:rsidRDefault="000E543B" w:rsidP="000E543B"/>
        </w:tc>
        <w:tc>
          <w:tcPr>
            <w:tcW w:w="850" w:type="dxa"/>
          </w:tcPr>
          <w:p w14:paraId="4EC27235" w14:textId="77777777" w:rsidR="000E543B" w:rsidRPr="000E543B" w:rsidRDefault="000E543B" w:rsidP="000E543B"/>
        </w:tc>
        <w:tc>
          <w:tcPr>
            <w:tcW w:w="5670" w:type="dxa"/>
          </w:tcPr>
          <w:p w14:paraId="14A44428" w14:textId="77777777" w:rsidR="000E543B" w:rsidRPr="000E543B" w:rsidRDefault="000E543B" w:rsidP="000E543B">
            <w:proofErr w:type="spellStart"/>
            <w:r w:rsidRPr="000E543B">
              <w:t>frå</w:t>
            </w:r>
            <w:proofErr w:type="spellEnd"/>
            <w:r w:rsidRPr="000E543B">
              <w:t xml:space="preserve"> kr 9 250 000 til kr 4 750 000</w:t>
            </w:r>
          </w:p>
        </w:tc>
        <w:tc>
          <w:tcPr>
            <w:tcW w:w="1721" w:type="dxa"/>
          </w:tcPr>
          <w:p w14:paraId="7CD77165" w14:textId="77777777" w:rsidR="000E543B" w:rsidRPr="000E543B" w:rsidRDefault="000E543B" w:rsidP="000E543B">
            <w:pPr>
              <w:jc w:val="right"/>
            </w:pPr>
          </w:p>
        </w:tc>
      </w:tr>
      <w:tr w:rsidR="000E543B" w:rsidRPr="000E543B" w14:paraId="1D60F11F" w14:textId="77777777" w:rsidTr="000E543B">
        <w:trPr>
          <w:trHeight w:val="360"/>
        </w:trPr>
        <w:tc>
          <w:tcPr>
            <w:tcW w:w="959" w:type="dxa"/>
          </w:tcPr>
          <w:p w14:paraId="008FFDFB" w14:textId="77777777" w:rsidR="000E543B" w:rsidRPr="000E543B" w:rsidRDefault="000E543B" w:rsidP="000E543B">
            <w:r w:rsidRPr="000E543B">
              <w:t>908</w:t>
            </w:r>
          </w:p>
        </w:tc>
        <w:tc>
          <w:tcPr>
            <w:tcW w:w="850" w:type="dxa"/>
          </w:tcPr>
          <w:p w14:paraId="2F0F2847" w14:textId="77777777" w:rsidR="000E543B" w:rsidRPr="000E543B" w:rsidRDefault="000E543B" w:rsidP="000E543B"/>
        </w:tc>
        <w:tc>
          <w:tcPr>
            <w:tcW w:w="5670" w:type="dxa"/>
          </w:tcPr>
          <w:p w14:paraId="7388F811" w14:textId="77777777" w:rsidR="000E543B" w:rsidRPr="000E543B" w:rsidRDefault="000E543B" w:rsidP="000E543B">
            <w:r w:rsidRPr="000E543B">
              <w:t>Institutt for energiteknikk</w:t>
            </w:r>
          </w:p>
        </w:tc>
        <w:tc>
          <w:tcPr>
            <w:tcW w:w="1721" w:type="dxa"/>
          </w:tcPr>
          <w:p w14:paraId="68A1AC6E" w14:textId="77777777" w:rsidR="000E543B" w:rsidRPr="000E543B" w:rsidRDefault="000E543B" w:rsidP="000E543B">
            <w:pPr>
              <w:jc w:val="right"/>
            </w:pPr>
          </w:p>
        </w:tc>
      </w:tr>
      <w:tr w:rsidR="000E543B" w:rsidRPr="000E543B" w14:paraId="0765BA81" w14:textId="77777777" w:rsidTr="000E543B">
        <w:trPr>
          <w:trHeight w:val="620"/>
        </w:trPr>
        <w:tc>
          <w:tcPr>
            <w:tcW w:w="959" w:type="dxa"/>
          </w:tcPr>
          <w:p w14:paraId="2B0F0116" w14:textId="77777777" w:rsidR="000E543B" w:rsidRPr="000E543B" w:rsidRDefault="000E543B" w:rsidP="000E543B"/>
        </w:tc>
        <w:tc>
          <w:tcPr>
            <w:tcW w:w="850" w:type="dxa"/>
          </w:tcPr>
          <w:p w14:paraId="79A98620" w14:textId="77777777" w:rsidR="000E543B" w:rsidRPr="000E543B" w:rsidRDefault="000E543B" w:rsidP="000E543B">
            <w:r w:rsidRPr="000E543B">
              <w:t>72</w:t>
            </w:r>
          </w:p>
        </w:tc>
        <w:tc>
          <w:tcPr>
            <w:tcW w:w="5670" w:type="dxa"/>
          </w:tcPr>
          <w:p w14:paraId="778B715B" w14:textId="77777777" w:rsidR="000E543B" w:rsidRPr="000E543B" w:rsidRDefault="000E543B" w:rsidP="000E543B">
            <w:r w:rsidRPr="000E543B">
              <w:t xml:space="preserve">Lån til flytting av laboratorium og infrastruktur, </w:t>
            </w:r>
            <w:r w:rsidRPr="000E543B">
              <w:br/>
              <w:t>blir redusert med</w:t>
            </w:r>
            <w:r w:rsidRPr="000E543B">
              <w:tab/>
            </w:r>
          </w:p>
        </w:tc>
        <w:tc>
          <w:tcPr>
            <w:tcW w:w="1721" w:type="dxa"/>
          </w:tcPr>
          <w:p w14:paraId="3B88BA74" w14:textId="77777777" w:rsidR="000E543B" w:rsidRPr="000E543B" w:rsidRDefault="000E543B" w:rsidP="000E543B">
            <w:pPr>
              <w:jc w:val="right"/>
            </w:pPr>
            <w:r w:rsidRPr="000E543B">
              <w:t>40 000 000</w:t>
            </w:r>
          </w:p>
        </w:tc>
      </w:tr>
      <w:tr w:rsidR="000E543B" w:rsidRPr="000E543B" w14:paraId="2D9E06B4" w14:textId="77777777" w:rsidTr="000E543B">
        <w:trPr>
          <w:trHeight w:val="360"/>
        </w:trPr>
        <w:tc>
          <w:tcPr>
            <w:tcW w:w="959" w:type="dxa"/>
          </w:tcPr>
          <w:p w14:paraId="64B0897A" w14:textId="77777777" w:rsidR="000E543B" w:rsidRPr="000E543B" w:rsidRDefault="000E543B" w:rsidP="000E543B"/>
        </w:tc>
        <w:tc>
          <w:tcPr>
            <w:tcW w:w="850" w:type="dxa"/>
          </w:tcPr>
          <w:p w14:paraId="63970A60" w14:textId="77777777" w:rsidR="000E543B" w:rsidRPr="000E543B" w:rsidRDefault="000E543B" w:rsidP="000E543B"/>
        </w:tc>
        <w:tc>
          <w:tcPr>
            <w:tcW w:w="5670" w:type="dxa"/>
          </w:tcPr>
          <w:p w14:paraId="3475E4C9" w14:textId="77777777" w:rsidR="000E543B" w:rsidRPr="000E543B" w:rsidRDefault="000E543B" w:rsidP="000E543B">
            <w:proofErr w:type="spellStart"/>
            <w:r w:rsidRPr="000E543B">
              <w:t>frå</w:t>
            </w:r>
            <w:proofErr w:type="spellEnd"/>
            <w:r w:rsidRPr="000E543B">
              <w:t xml:space="preserve"> kr 40 000 000 til kr 0</w:t>
            </w:r>
          </w:p>
        </w:tc>
        <w:tc>
          <w:tcPr>
            <w:tcW w:w="1721" w:type="dxa"/>
          </w:tcPr>
          <w:p w14:paraId="29D6B9AE" w14:textId="77777777" w:rsidR="000E543B" w:rsidRPr="000E543B" w:rsidRDefault="000E543B" w:rsidP="000E543B">
            <w:pPr>
              <w:jc w:val="right"/>
            </w:pPr>
          </w:p>
        </w:tc>
      </w:tr>
      <w:tr w:rsidR="000E543B" w:rsidRPr="000E543B" w14:paraId="71CBA230" w14:textId="77777777" w:rsidTr="000E543B">
        <w:trPr>
          <w:trHeight w:val="360"/>
        </w:trPr>
        <w:tc>
          <w:tcPr>
            <w:tcW w:w="959" w:type="dxa"/>
          </w:tcPr>
          <w:p w14:paraId="2273ED9A" w14:textId="77777777" w:rsidR="000E543B" w:rsidRPr="000E543B" w:rsidRDefault="000E543B" w:rsidP="000E543B">
            <w:r w:rsidRPr="000E543B">
              <w:t>909</w:t>
            </w:r>
          </w:p>
        </w:tc>
        <w:tc>
          <w:tcPr>
            <w:tcW w:w="850" w:type="dxa"/>
          </w:tcPr>
          <w:p w14:paraId="546EE7FD" w14:textId="77777777" w:rsidR="000E543B" w:rsidRPr="000E543B" w:rsidRDefault="000E543B" w:rsidP="000E543B"/>
        </w:tc>
        <w:tc>
          <w:tcPr>
            <w:tcW w:w="5670" w:type="dxa"/>
          </w:tcPr>
          <w:p w14:paraId="3DC6B3D8" w14:textId="77777777" w:rsidR="000E543B" w:rsidRPr="000E543B" w:rsidRDefault="000E543B" w:rsidP="000E543B">
            <w:r w:rsidRPr="000E543B">
              <w:t xml:space="preserve">Tiltak for </w:t>
            </w:r>
            <w:proofErr w:type="spellStart"/>
            <w:r w:rsidRPr="000E543B">
              <w:t>sysselsetjing</w:t>
            </w:r>
            <w:proofErr w:type="spellEnd"/>
            <w:r w:rsidRPr="000E543B">
              <w:t xml:space="preserve"> av sjøfolk</w:t>
            </w:r>
          </w:p>
        </w:tc>
        <w:tc>
          <w:tcPr>
            <w:tcW w:w="1721" w:type="dxa"/>
          </w:tcPr>
          <w:p w14:paraId="0AEE44A2" w14:textId="77777777" w:rsidR="000E543B" w:rsidRPr="000E543B" w:rsidRDefault="000E543B" w:rsidP="000E543B">
            <w:pPr>
              <w:jc w:val="right"/>
            </w:pPr>
          </w:p>
        </w:tc>
      </w:tr>
      <w:tr w:rsidR="000E543B" w:rsidRPr="000E543B" w14:paraId="4B5971AB" w14:textId="77777777" w:rsidTr="000E543B">
        <w:trPr>
          <w:trHeight w:val="620"/>
        </w:trPr>
        <w:tc>
          <w:tcPr>
            <w:tcW w:w="959" w:type="dxa"/>
          </w:tcPr>
          <w:p w14:paraId="2C19F324" w14:textId="77777777" w:rsidR="000E543B" w:rsidRPr="000E543B" w:rsidRDefault="000E543B" w:rsidP="000E543B"/>
        </w:tc>
        <w:tc>
          <w:tcPr>
            <w:tcW w:w="850" w:type="dxa"/>
          </w:tcPr>
          <w:p w14:paraId="7A916E89" w14:textId="77777777" w:rsidR="000E543B" w:rsidRPr="000E543B" w:rsidRDefault="000E543B" w:rsidP="000E543B">
            <w:r w:rsidRPr="000E543B">
              <w:t>73</w:t>
            </w:r>
          </w:p>
        </w:tc>
        <w:tc>
          <w:tcPr>
            <w:tcW w:w="5670" w:type="dxa"/>
          </w:tcPr>
          <w:p w14:paraId="384A8265" w14:textId="77777777" w:rsidR="000E543B" w:rsidRPr="000E543B" w:rsidRDefault="000E543B" w:rsidP="000E543B">
            <w:proofErr w:type="spellStart"/>
            <w:r w:rsidRPr="000E543B">
              <w:t>Tilskot</w:t>
            </w:r>
            <w:proofErr w:type="spellEnd"/>
            <w:r w:rsidRPr="000E543B">
              <w:t xml:space="preserve"> til </w:t>
            </w:r>
            <w:proofErr w:type="spellStart"/>
            <w:r w:rsidRPr="000E543B">
              <w:t>sysselsetjing</w:t>
            </w:r>
            <w:proofErr w:type="spellEnd"/>
            <w:r w:rsidRPr="000E543B">
              <w:t xml:space="preserve"> av sjøfolk, </w:t>
            </w:r>
            <w:r w:rsidRPr="000E543B">
              <w:rPr>
                <w:rStyle w:val="kursiv"/>
              </w:rPr>
              <w:t>overslagsløyving,</w:t>
            </w:r>
            <w:r w:rsidRPr="000E543B">
              <w:t xml:space="preserve"> </w:t>
            </w:r>
            <w:r w:rsidRPr="000E543B">
              <w:br/>
              <w:t>blir redusert med</w:t>
            </w:r>
            <w:r w:rsidRPr="000E543B">
              <w:tab/>
            </w:r>
          </w:p>
        </w:tc>
        <w:tc>
          <w:tcPr>
            <w:tcW w:w="1721" w:type="dxa"/>
          </w:tcPr>
          <w:p w14:paraId="1D7923A7" w14:textId="77777777" w:rsidR="000E543B" w:rsidRPr="000E543B" w:rsidRDefault="000E543B" w:rsidP="000E543B">
            <w:pPr>
              <w:jc w:val="right"/>
            </w:pPr>
            <w:r w:rsidRPr="000E543B">
              <w:t>56 000 000</w:t>
            </w:r>
          </w:p>
        </w:tc>
      </w:tr>
      <w:tr w:rsidR="000E543B" w:rsidRPr="000E543B" w14:paraId="1532B49B" w14:textId="77777777" w:rsidTr="000E543B">
        <w:trPr>
          <w:trHeight w:val="360"/>
        </w:trPr>
        <w:tc>
          <w:tcPr>
            <w:tcW w:w="959" w:type="dxa"/>
          </w:tcPr>
          <w:p w14:paraId="416A8935" w14:textId="77777777" w:rsidR="000E543B" w:rsidRPr="000E543B" w:rsidRDefault="000E543B" w:rsidP="000E543B"/>
        </w:tc>
        <w:tc>
          <w:tcPr>
            <w:tcW w:w="850" w:type="dxa"/>
          </w:tcPr>
          <w:p w14:paraId="2F1E9929" w14:textId="77777777" w:rsidR="000E543B" w:rsidRPr="000E543B" w:rsidRDefault="000E543B" w:rsidP="000E543B"/>
        </w:tc>
        <w:tc>
          <w:tcPr>
            <w:tcW w:w="5670" w:type="dxa"/>
          </w:tcPr>
          <w:p w14:paraId="43E68ABE" w14:textId="77777777" w:rsidR="000E543B" w:rsidRPr="000E543B" w:rsidRDefault="000E543B" w:rsidP="000E543B">
            <w:proofErr w:type="spellStart"/>
            <w:r w:rsidRPr="000E543B">
              <w:t>frå</w:t>
            </w:r>
            <w:proofErr w:type="spellEnd"/>
            <w:r w:rsidRPr="000E543B">
              <w:t xml:space="preserve"> kr 2 666 000 000 til kr 2 610 000 000</w:t>
            </w:r>
          </w:p>
        </w:tc>
        <w:tc>
          <w:tcPr>
            <w:tcW w:w="1721" w:type="dxa"/>
          </w:tcPr>
          <w:p w14:paraId="7E65747C" w14:textId="77777777" w:rsidR="000E543B" w:rsidRPr="000E543B" w:rsidRDefault="000E543B" w:rsidP="000E543B">
            <w:pPr>
              <w:jc w:val="right"/>
            </w:pPr>
          </w:p>
        </w:tc>
      </w:tr>
      <w:tr w:rsidR="000E543B" w:rsidRPr="000E543B" w14:paraId="64B9186C" w14:textId="77777777" w:rsidTr="000E543B">
        <w:trPr>
          <w:trHeight w:val="360"/>
        </w:trPr>
        <w:tc>
          <w:tcPr>
            <w:tcW w:w="959" w:type="dxa"/>
          </w:tcPr>
          <w:p w14:paraId="55476604" w14:textId="77777777" w:rsidR="000E543B" w:rsidRPr="000E543B" w:rsidRDefault="000E543B" w:rsidP="000E543B">
            <w:r w:rsidRPr="000E543B">
              <w:t>910</w:t>
            </w:r>
          </w:p>
        </w:tc>
        <w:tc>
          <w:tcPr>
            <w:tcW w:w="850" w:type="dxa"/>
          </w:tcPr>
          <w:p w14:paraId="2F217AC6" w14:textId="77777777" w:rsidR="000E543B" w:rsidRPr="000E543B" w:rsidRDefault="000E543B" w:rsidP="000E543B"/>
        </w:tc>
        <w:tc>
          <w:tcPr>
            <w:tcW w:w="5670" w:type="dxa"/>
          </w:tcPr>
          <w:p w14:paraId="326FD72C" w14:textId="77777777" w:rsidR="000E543B" w:rsidRPr="000E543B" w:rsidRDefault="000E543B" w:rsidP="000E543B">
            <w:r w:rsidRPr="000E543B">
              <w:t>Sjøfartsdirektoratet</w:t>
            </w:r>
          </w:p>
        </w:tc>
        <w:tc>
          <w:tcPr>
            <w:tcW w:w="1721" w:type="dxa"/>
          </w:tcPr>
          <w:p w14:paraId="079E7347" w14:textId="77777777" w:rsidR="000E543B" w:rsidRPr="000E543B" w:rsidRDefault="000E543B" w:rsidP="000E543B">
            <w:pPr>
              <w:jc w:val="right"/>
            </w:pPr>
          </w:p>
        </w:tc>
      </w:tr>
      <w:tr w:rsidR="000E543B" w:rsidRPr="000E543B" w14:paraId="17BB03ED" w14:textId="77777777" w:rsidTr="000E543B">
        <w:trPr>
          <w:trHeight w:val="360"/>
        </w:trPr>
        <w:tc>
          <w:tcPr>
            <w:tcW w:w="959" w:type="dxa"/>
          </w:tcPr>
          <w:p w14:paraId="2BEAD8D4" w14:textId="77777777" w:rsidR="000E543B" w:rsidRPr="000E543B" w:rsidRDefault="000E543B" w:rsidP="000E543B"/>
        </w:tc>
        <w:tc>
          <w:tcPr>
            <w:tcW w:w="850" w:type="dxa"/>
          </w:tcPr>
          <w:p w14:paraId="6B8CFE93" w14:textId="77777777" w:rsidR="000E543B" w:rsidRPr="000E543B" w:rsidRDefault="000E543B" w:rsidP="000E543B">
            <w:r w:rsidRPr="000E543B">
              <w:t>01</w:t>
            </w:r>
          </w:p>
        </w:tc>
        <w:tc>
          <w:tcPr>
            <w:tcW w:w="5670" w:type="dxa"/>
          </w:tcPr>
          <w:p w14:paraId="1B0F4B22" w14:textId="77777777" w:rsidR="000E543B" w:rsidRPr="000E543B" w:rsidRDefault="000E543B" w:rsidP="000E543B">
            <w:r w:rsidRPr="000E543B">
              <w:t xml:space="preserve">Driftsutgifter, blir </w:t>
            </w:r>
            <w:proofErr w:type="spellStart"/>
            <w:r w:rsidRPr="000E543B">
              <w:t>auka</w:t>
            </w:r>
            <w:proofErr w:type="spellEnd"/>
            <w:r w:rsidRPr="000E543B">
              <w:t xml:space="preserve"> med</w:t>
            </w:r>
            <w:r w:rsidRPr="000E543B">
              <w:tab/>
            </w:r>
          </w:p>
        </w:tc>
        <w:tc>
          <w:tcPr>
            <w:tcW w:w="1721" w:type="dxa"/>
          </w:tcPr>
          <w:p w14:paraId="34C22966" w14:textId="77777777" w:rsidR="000E543B" w:rsidRPr="000E543B" w:rsidRDefault="000E543B" w:rsidP="000E543B">
            <w:pPr>
              <w:jc w:val="right"/>
            </w:pPr>
            <w:r w:rsidRPr="000E543B">
              <w:t>3 550 000</w:t>
            </w:r>
          </w:p>
        </w:tc>
      </w:tr>
      <w:tr w:rsidR="000E543B" w:rsidRPr="000E543B" w14:paraId="34C8961E" w14:textId="77777777" w:rsidTr="000E543B">
        <w:trPr>
          <w:trHeight w:val="360"/>
        </w:trPr>
        <w:tc>
          <w:tcPr>
            <w:tcW w:w="959" w:type="dxa"/>
          </w:tcPr>
          <w:p w14:paraId="7C9254B7" w14:textId="77777777" w:rsidR="000E543B" w:rsidRPr="000E543B" w:rsidRDefault="000E543B" w:rsidP="000E543B"/>
        </w:tc>
        <w:tc>
          <w:tcPr>
            <w:tcW w:w="850" w:type="dxa"/>
          </w:tcPr>
          <w:p w14:paraId="14C8E479" w14:textId="77777777" w:rsidR="000E543B" w:rsidRPr="000E543B" w:rsidRDefault="000E543B" w:rsidP="000E543B"/>
        </w:tc>
        <w:tc>
          <w:tcPr>
            <w:tcW w:w="5670" w:type="dxa"/>
          </w:tcPr>
          <w:p w14:paraId="79F1B053" w14:textId="77777777" w:rsidR="000E543B" w:rsidRPr="000E543B" w:rsidRDefault="000E543B" w:rsidP="000E543B">
            <w:proofErr w:type="spellStart"/>
            <w:r w:rsidRPr="000E543B">
              <w:t>frå</w:t>
            </w:r>
            <w:proofErr w:type="spellEnd"/>
            <w:r w:rsidRPr="000E543B">
              <w:t xml:space="preserve"> kr 453 579 000 til kr 457 129 000</w:t>
            </w:r>
          </w:p>
        </w:tc>
        <w:tc>
          <w:tcPr>
            <w:tcW w:w="1721" w:type="dxa"/>
          </w:tcPr>
          <w:p w14:paraId="48064D19" w14:textId="77777777" w:rsidR="000E543B" w:rsidRPr="000E543B" w:rsidRDefault="000E543B" w:rsidP="000E543B">
            <w:pPr>
              <w:jc w:val="right"/>
            </w:pPr>
          </w:p>
        </w:tc>
      </w:tr>
      <w:tr w:rsidR="000E543B" w:rsidRPr="000E543B" w14:paraId="76FAFF3F" w14:textId="77777777" w:rsidTr="000E543B">
        <w:trPr>
          <w:trHeight w:val="360"/>
        </w:trPr>
        <w:tc>
          <w:tcPr>
            <w:tcW w:w="959" w:type="dxa"/>
          </w:tcPr>
          <w:p w14:paraId="0E33D52B" w14:textId="77777777" w:rsidR="000E543B" w:rsidRPr="000E543B" w:rsidRDefault="000E543B" w:rsidP="000E543B">
            <w:r w:rsidRPr="000E543B">
              <w:t>917</w:t>
            </w:r>
          </w:p>
        </w:tc>
        <w:tc>
          <w:tcPr>
            <w:tcW w:w="850" w:type="dxa"/>
          </w:tcPr>
          <w:p w14:paraId="7585850B" w14:textId="77777777" w:rsidR="000E543B" w:rsidRPr="000E543B" w:rsidRDefault="000E543B" w:rsidP="000E543B"/>
        </w:tc>
        <w:tc>
          <w:tcPr>
            <w:tcW w:w="5670" w:type="dxa"/>
          </w:tcPr>
          <w:p w14:paraId="1E4E0091" w14:textId="77777777" w:rsidR="000E543B" w:rsidRPr="000E543B" w:rsidRDefault="000E543B" w:rsidP="000E543B">
            <w:r w:rsidRPr="000E543B">
              <w:t>Fiskeridirektoratet</w:t>
            </w:r>
          </w:p>
        </w:tc>
        <w:tc>
          <w:tcPr>
            <w:tcW w:w="1721" w:type="dxa"/>
          </w:tcPr>
          <w:p w14:paraId="31788109" w14:textId="77777777" w:rsidR="000E543B" w:rsidRPr="000E543B" w:rsidRDefault="000E543B" w:rsidP="000E543B">
            <w:pPr>
              <w:jc w:val="right"/>
            </w:pPr>
          </w:p>
        </w:tc>
      </w:tr>
      <w:tr w:rsidR="000E543B" w:rsidRPr="000E543B" w14:paraId="5411F141" w14:textId="77777777" w:rsidTr="000E543B">
        <w:trPr>
          <w:trHeight w:val="360"/>
        </w:trPr>
        <w:tc>
          <w:tcPr>
            <w:tcW w:w="959" w:type="dxa"/>
          </w:tcPr>
          <w:p w14:paraId="161F10F2" w14:textId="77777777" w:rsidR="000E543B" w:rsidRPr="000E543B" w:rsidRDefault="000E543B" w:rsidP="000E543B"/>
        </w:tc>
        <w:tc>
          <w:tcPr>
            <w:tcW w:w="850" w:type="dxa"/>
          </w:tcPr>
          <w:p w14:paraId="40D9CD89" w14:textId="77777777" w:rsidR="000E543B" w:rsidRPr="000E543B" w:rsidRDefault="000E543B" w:rsidP="000E543B">
            <w:r w:rsidRPr="000E543B">
              <w:t>01</w:t>
            </w:r>
          </w:p>
        </w:tc>
        <w:tc>
          <w:tcPr>
            <w:tcW w:w="5670" w:type="dxa"/>
          </w:tcPr>
          <w:p w14:paraId="7EAECE64" w14:textId="77777777" w:rsidR="000E543B" w:rsidRPr="000E543B" w:rsidRDefault="000E543B" w:rsidP="000E543B">
            <w:r w:rsidRPr="000E543B">
              <w:t>Driftsutgifter, blir redusert med</w:t>
            </w:r>
            <w:r w:rsidRPr="000E543B">
              <w:tab/>
            </w:r>
          </w:p>
        </w:tc>
        <w:tc>
          <w:tcPr>
            <w:tcW w:w="1721" w:type="dxa"/>
          </w:tcPr>
          <w:p w14:paraId="1330D96D" w14:textId="77777777" w:rsidR="000E543B" w:rsidRPr="000E543B" w:rsidRDefault="000E543B" w:rsidP="000E543B">
            <w:pPr>
              <w:jc w:val="right"/>
            </w:pPr>
            <w:r w:rsidRPr="000E543B">
              <w:t>29 000 000</w:t>
            </w:r>
          </w:p>
        </w:tc>
      </w:tr>
      <w:tr w:rsidR="000E543B" w:rsidRPr="000E543B" w14:paraId="7B2968A4" w14:textId="77777777" w:rsidTr="000E543B">
        <w:trPr>
          <w:trHeight w:val="360"/>
        </w:trPr>
        <w:tc>
          <w:tcPr>
            <w:tcW w:w="959" w:type="dxa"/>
          </w:tcPr>
          <w:p w14:paraId="4F612F77" w14:textId="77777777" w:rsidR="000E543B" w:rsidRPr="000E543B" w:rsidRDefault="000E543B" w:rsidP="000E543B"/>
        </w:tc>
        <w:tc>
          <w:tcPr>
            <w:tcW w:w="850" w:type="dxa"/>
          </w:tcPr>
          <w:p w14:paraId="5E66D4CD" w14:textId="77777777" w:rsidR="000E543B" w:rsidRPr="000E543B" w:rsidRDefault="000E543B" w:rsidP="000E543B"/>
        </w:tc>
        <w:tc>
          <w:tcPr>
            <w:tcW w:w="5670" w:type="dxa"/>
          </w:tcPr>
          <w:p w14:paraId="29FE9DE2" w14:textId="77777777" w:rsidR="000E543B" w:rsidRPr="000E543B" w:rsidRDefault="000E543B" w:rsidP="000E543B">
            <w:proofErr w:type="spellStart"/>
            <w:r w:rsidRPr="000E543B">
              <w:t>frå</w:t>
            </w:r>
            <w:proofErr w:type="spellEnd"/>
            <w:r w:rsidRPr="000E543B">
              <w:t xml:space="preserve"> kr 476 157 000 til kr 447 157 000</w:t>
            </w:r>
          </w:p>
        </w:tc>
        <w:tc>
          <w:tcPr>
            <w:tcW w:w="1721" w:type="dxa"/>
          </w:tcPr>
          <w:p w14:paraId="27FB9FAD" w14:textId="77777777" w:rsidR="000E543B" w:rsidRPr="000E543B" w:rsidRDefault="000E543B" w:rsidP="000E543B">
            <w:pPr>
              <w:jc w:val="right"/>
            </w:pPr>
          </w:p>
        </w:tc>
      </w:tr>
      <w:tr w:rsidR="000E543B" w:rsidRPr="000E543B" w14:paraId="62F7254B" w14:textId="77777777" w:rsidTr="000E543B">
        <w:trPr>
          <w:trHeight w:val="620"/>
        </w:trPr>
        <w:tc>
          <w:tcPr>
            <w:tcW w:w="959" w:type="dxa"/>
          </w:tcPr>
          <w:p w14:paraId="7EA04FA3" w14:textId="77777777" w:rsidR="000E543B" w:rsidRPr="000E543B" w:rsidRDefault="000E543B" w:rsidP="000E543B"/>
        </w:tc>
        <w:tc>
          <w:tcPr>
            <w:tcW w:w="850" w:type="dxa"/>
          </w:tcPr>
          <w:p w14:paraId="671C2E5A" w14:textId="77777777" w:rsidR="000E543B" w:rsidRPr="000E543B" w:rsidRDefault="000E543B" w:rsidP="000E543B">
            <w:r w:rsidRPr="000E543B">
              <w:t>22</w:t>
            </w:r>
          </w:p>
        </w:tc>
        <w:tc>
          <w:tcPr>
            <w:tcW w:w="5670" w:type="dxa"/>
          </w:tcPr>
          <w:p w14:paraId="3F2B2290" w14:textId="77777777" w:rsidR="000E543B" w:rsidRPr="000E543B" w:rsidRDefault="000E543B" w:rsidP="000E543B">
            <w:r w:rsidRPr="000E543B">
              <w:t>Fiskeriforsking og -</w:t>
            </w:r>
            <w:proofErr w:type="spellStart"/>
            <w:r w:rsidRPr="000E543B">
              <w:t>overvaking</w:t>
            </w:r>
            <w:proofErr w:type="spellEnd"/>
            <w:r w:rsidRPr="000E543B">
              <w:t xml:space="preserve">, </w:t>
            </w:r>
            <w:r w:rsidRPr="000E543B">
              <w:rPr>
                <w:rStyle w:val="kursiv"/>
              </w:rPr>
              <w:t xml:space="preserve">kan </w:t>
            </w:r>
            <w:proofErr w:type="spellStart"/>
            <w:r w:rsidRPr="000E543B">
              <w:rPr>
                <w:rStyle w:val="kursiv"/>
              </w:rPr>
              <w:t>overførast</w:t>
            </w:r>
            <w:proofErr w:type="spellEnd"/>
            <w:r w:rsidRPr="000E543B">
              <w:rPr>
                <w:rStyle w:val="kursiv"/>
              </w:rPr>
              <w:t>,</w:t>
            </w:r>
            <w:r w:rsidRPr="000E543B">
              <w:t xml:space="preserve"> </w:t>
            </w:r>
            <w:r w:rsidRPr="000E543B">
              <w:br/>
              <w:t>blir redusert med</w:t>
            </w:r>
            <w:r w:rsidRPr="000E543B">
              <w:tab/>
            </w:r>
          </w:p>
        </w:tc>
        <w:tc>
          <w:tcPr>
            <w:tcW w:w="1721" w:type="dxa"/>
          </w:tcPr>
          <w:p w14:paraId="74D9CF6B" w14:textId="77777777" w:rsidR="000E543B" w:rsidRPr="000E543B" w:rsidRDefault="000E543B" w:rsidP="000E543B">
            <w:pPr>
              <w:jc w:val="right"/>
            </w:pPr>
            <w:r w:rsidRPr="000E543B">
              <w:t>6 120 000</w:t>
            </w:r>
          </w:p>
        </w:tc>
      </w:tr>
      <w:tr w:rsidR="000E543B" w:rsidRPr="000E543B" w14:paraId="4177EA68" w14:textId="77777777" w:rsidTr="000E543B">
        <w:trPr>
          <w:trHeight w:val="360"/>
        </w:trPr>
        <w:tc>
          <w:tcPr>
            <w:tcW w:w="959" w:type="dxa"/>
          </w:tcPr>
          <w:p w14:paraId="3E5E9DF7" w14:textId="77777777" w:rsidR="000E543B" w:rsidRPr="000E543B" w:rsidRDefault="000E543B" w:rsidP="000E543B"/>
        </w:tc>
        <w:tc>
          <w:tcPr>
            <w:tcW w:w="850" w:type="dxa"/>
          </w:tcPr>
          <w:p w14:paraId="4EDEDFE6" w14:textId="77777777" w:rsidR="000E543B" w:rsidRPr="000E543B" w:rsidRDefault="000E543B" w:rsidP="000E543B"/>
        </w:tc>
        <w:tc>
          <w:tcPr>
            <w:tcW w:w="5670" w:type="dxa"/>
          </w:tcPr>
          <w:p w14:paraId="57406C38" w14:textId="77777777" w:rsidR="000E543B" w:rsidRPr="000E543B" w:rsidRDefault="000E543B" w:rsidP="000E543B">
            <w:proofErr w:type="spellStart"/>
            <w:r w:rsidRPr="000E543B">
              <w:t>frå</w:t>
            </w:r>
            <w:proofErr w:type="spellEnd"/>
            <w:r w:rsidRPr="000E543B">
              <w:t xml:space="preserve"> kr 125 088 000 til kr 118 968 000</w:t>
            </w:r>
          </w:p>
        </w:tc>
        <w:tc>
          <w:tcPr>
            <w:tcW w:w="1721" w:type="dxa"/>
          </w:tcPr>
          <w:p w14:paraId="5D848F3C" w14:textId="77777777" w:rsidR="000E543B" w:rsidRPr="000E543B" w:rsidRDefault="000E543B" w:rsidP="000E543B">
            <w:pPr>
              <w:jc w:val="right"/>
            </w:pPr>
          </w:p>
        </w:tc>
      </w:tr>
      <w:tr w:rsidR="000E543B" w:rsidRPr="000E543B" w14:paraId="793B123C" w14:textId="77777777" w:rsidTr="000E543B">
        <w:trPr>
          <w:trHeight w:val="360"/>
        </w:trPr>
        <w:tc>
          <w:tcPr>
            <w:tcW w:w="959" w:type="dxa"/>
          </w:tcPr>
          <w:p w14:paraId="30686A0E" w14:textId="77777777" w:rsidR="000E543B" w:rsidRPr="000E543B" w:rsidRDefault="000E543B" w:rsidP="000E543B">
            <w:r w:rsidRPr="000E543B">
              <w:t>919</w:t>
            </w:r>
          </w:p>
        </w:tc>
        <w:tc>
          <w:tcPr>
            <w:tcW w:w="850" w:type="dxa"/>
          </w:tcPr>
          <w:p w14:paraId="30B95F7F" w14:textId="77777777" w:rsidR="000E543B" w:rsidRPr="000E543B" w:rsidRDefault="000E543B" w:rsidP="000E543B"/>
        </w:tc>
        <w:tc>
          <w:tcPr>
            <w:tcW w:w="5670" w:type="dxa"/>
          </w:tcPr>
          <w:p w14:paraId="52915EC2" w14:textId="77777777" w:rsidR="000E543B" w:rsidRPr="000E543B" w:rsidRDefault="000E543B" w:rsidP="000E543B">
            <w:r w:rsidRPr="000E543B">
              <w:t>Ymse fiskeriføremål</w:t>
            </w:r>
          </w:p>
        </w:tc>
        <w:tc>
          <w:tcPr>
            <w:tcW w:w="1721" w:type="dxa"/>
          </w:tcPr>
          <w:p w14:paraId="2DED073A" w14:textId="77777777" w:rsidR="000E543B" w:rsidRPr="000E543B" w:rsidRDefault="000E543B" w:rsidP="000E543B">
            <w:pPr>
              <w:jc w:val="right"/>
            </w:pPr>
          </w:p>
        </w:tc>
      </w:tr>
      <w:tr w:rsidR="000E543B" w:rsidRPr="000E543B" w14:paraId="323DDB80" w14:textId="77777777" w:rsidTr="000E543B">
        <w:trPr>
          <w:trHeight w:val="360"/>
        </w:trPr>
        <w:tc>
          <w:tcPr>
            <w:tcW w:w="959" w:type="dxa"/>
          </w:tcPr>
          <w:p w14:paraId="6A3783A7" w14:textId="77777777" w:rsidR="000E543B" w:rsidRPr="000E543B" w:rsidRDefault="000E543B" w:rsidP="000E543B"/>
        </w:tc>
        <w:tc>
          <w:tcPr>
            <w:tcW w:w="850" w:type="dxa"/>
          </w:tcPr>
          <w:p w14:paraId="6EC2813F" w14:textId="77777777" w:rsidR="000E543B" w:rsidRPr="000E543B" w:rsidRDefault="000E543B" w:rsidP="000E543B">
            <w:r w:rsidRPr="000E543B">
              <w:t>74</w:t>
            </w:r>
          </w:p>
        </w:tc>
        <w:tc>
          <w:tcPr>
            <w:tcW w:w="5670" w:type="dxa"/>
          </w:tcPr>
          <w:p w14:paraId="36E53716" w14:textId="77777777" w:rsidR="000E543B" w:rsidRPr="000E543B" w:rsidRDefault="000E543B" w:rsidP="000E543B">
            <w:proofErr w:type="spellStart"/>
            <w:r w:rsidRPr="000E543B">
              <w:t>Erstatningar</w:t>
            </w:r>
            <w:proofErr w:type="spellEnd"/>
            <w:r w:rsidRPr="000E543B">
              <w:t xml:space="preserve">, </w:t>
            </w:r>
            <w:r w:rsidRPr="000E543B">
              <w:rPr>
                <w:rStyle w:val="kursiv"/>
              </w:rPr>
              <w:t xml:space="preserve">kan </w:t>
            </w:r>
            <w:proofErr w:type="spellStart"/>
            <w:r w:rsidRPr="000E543B">
              <w:rPr>
                <w:rStyle w:val="kursiv"/>
              </w:rPr>
              <w:t>overførast</w:t>
            </w:r>
            <w:proofErr w:type="spellEnd"/>
            <w:r w:rsidRPr="000E543B">
              <w:t>, blir redusert med</w:t>
            </w:r>
            <w:r w:rsidRPr="000E543B">
              <w:tab/>
            </w:r>
          </w:p>
        </w:tc>
        <w:tc>
          <w:tcPr>
            <w:tcW w:w="1721" w:type="dxa"/>
          </w:tcPr>
          <w:p w14:paraId="127F21BC" w14:textId="77777777" w:rsidR="000E543B" w:rsidRPr="000E543B" w:rsidRDefault="000E543B" w:rsidP="000E543B">
            <w:pPr>
              <w:jc w:val="right"/>
            </w:pPr>
            <w:r w:rsidRPr="000E543B">
              <w:t>1 000 000</w:t>
            </w:r>
          </w:p>
        </w:tc>
      </w:tr>
      <w:tr w:rsidR="000E543B" w:rsidRPr="000E543B" w14:paraId="548C4EE6" w14:textId="77777777" w:rsidTr="000E543B">
        <w:trPr>
          <w:trHeight w:val="360"/>
        </w:trPr>
        <w:tc>
          <w:tcPr>
            <w:tcW w:w="959" w:type="dxa"/>
          </w:tcPr>
          <w:p w14:paraId="0A1A8BCE" w14:textId="77777777" w:rsidR="000E543B" w:rsidRPr="000E543B" w:rsidRDefault="000E543B" w:rsidP="000E543B"/>
        </w:tc>
        <w:tc>
          <w:tcPr>
            <w:tcW w:w="850" w:type="dxa"/>
          </w:tcPr>
          <w:p w14:paraId="37720A32" w14:textId="77777777" w:rsidR="000E543B" w:rsidRPr="000E543B" w:rsidRDefault="000E543B" w:rsidP="000E543B"/>
        </w:tc>
        <w:tc>
          <w:tcPr>
            <w:tcW w:w="5670" w:type="dxa"/>
          </w:tcPr>
          <w:p w14:paraId="2CFDE806" w14:textId="77777777" w:rsidR="000E543B" w:rsidRPr="000E543B" w:rsidRDefault="000E543B" w:rsidP="000E543B">
            <w:proofErr w:type="spellStart"/>
            <w:r w:rsidRPr="000E543B">
              <w:t>frå</w:t>
            </w:r>
            <w:proofErr w:type="spellEnd"/>
            <w:r w:rsidRPr="000E543B">
              <w:t xml:space="preserve"> kr 1 900 000 til kr 900 000</w:t>
            </w:r>
          </w:p>
        </w:tc>
        <w:tc>
          <w:tcPr>
            <w:tcW w:w="1721" w:type="dxa"/>
          </w:tcPr>
          <w:p w14:paraId="23BAE913" w14:textId="77777777" w:rsidR="000E543B" w:rsidRPr="000E543B" w:rsidRDefault="000E543B" w:rsidP="000E543B">
            <w:pPr>
              <w:jc w:val="right"/>
            </w:pPr>
          </w:p>
        </w:tc>
      </w:tr>
      <w:tr w:rsidR="000E543B" w:rsidRPr="000E543B" w14:paraId="35B9E0F2" w14:textId="77777777" w:rsidTr="000E543B">
        <w:trPr>
          <w:trHeight w:val="360"/>
        </w:trPr>
        <w:tc>
          <w:tcPr>
            <w:tcW w:w="959" w:type="dxa"/>
          </w:tcPr>
          <w:p w14:paraId="25BBB4F5" w14:textId="77777777" w:rsidR="000E543B" w:rsidRPr="000E543B" w:rsidRDefault="000E543B" w:rsidP="000E543B"/>
        </w:tc>
        <w:tc>
          <w:tcPr>
            <w:tcW w:w="850" w:type="dxa"/>
          </w:tcPr>
          <w:p w14:paraId="2D19E7F5" w14:textId="77777777" w:rsidR="000E543B" w:rsidRPr="000E543B" w:rsidRDefault="000E543B" w:rsidP="000E543B">
            <w:r w:rsidRPr="000E543B">
              <w:t>76</w:t>
            </w:r>
          </w:p>
        </w:tc>
        <w:tc>
          <w:tcPr>
            <w:tcW w:w="5670" w:type="dxa"/>
          </w:tcPr>
          <w:p w14:paraId="55E46A62" w14:textId="77777777" w:rsidR="000E543B" w:rsidRPr="000E543B" w:rsidRDefault="000E543B" w:rsidP="000E543B">
            <w:proofErr w:type="spellStart"/>
            <w:r w:rsidRPr="000E543B">
              <w:t>Tilskot</w:t>
            </w:r>
            <w:proofErr w:type="spellEnd"/>
            <w:r w:rsidRPr="000E543B">
              <w:t xml:space="preserve"> til fiskeriforsking, </w:t>
            </w:r>
            <w:r w:rsidRPr="000E543B">
              <w:rPr>
                <w:rStyle w:val="kursiv"/>
              </w:rPr>
              <w:t xml:space="preserve">kan </w:t>
            </w:r>
            <w:proofErr w:type="spellStart"/>
            <w:r w:rsidRPr="000E543B">
              <w:rPr>
                <w:rStyle w:val="kursiv"/>
              </w:rPr>
              <w:t>overførast</w:t>
            </w:r>
            <w:proofErr w:type="spellEnd"/>
            <w:r w:rsidRPr="000E543B">
              <w:t>, blir redusert med</w:t>
            </w:r>
            <w:r w:rsidRPr="000E543B">
              <w:tab/>
            </w:r>
          </w:p>
        </w:tc>
        <w:tc>
          <w:tcPr>
            <w:tcW w:w="1721" w:type="dxa"/>
          </w:tcPr>
          <w:p w14:paraId="36D21D46" w14:textId="77777777" w:rsidR="000E543B" w:rsidRPr="000E543B" w:rsidRDefault="000E543B" w:rsidP="000E543B">
            <w:pPr>
              <w:jc w:val="right"/>
            </w:pPr>
            <w:r w:rsidRPr="000E543B">
              <w:t>340 000</w:t>
            </w:r>
          </w:p>
        </w:tc>
      </w:tr>
      <w:tr w:rsidR="000E543B" w:rsidRPr="000E543B" w14:paraId="1AA19B0B" w14:textId="77777777" w:rsidTr="000E543B">
        <w:trPr>
          <w:trHeight w:val="360"/>
        </w:trPr>
        <w:tc>
          <w:tcPr>
            <w:tcW w:w="959" w:type="dxa"/>
          </w:tcPr>
          <w:p w14:paraId="36F76793" w14:textId="77777777" w:rsidR="000E543B" w:rsidRPr="000E543B" w:rsidRDefault="000E543B" w:rsidP="000E543B"/>
        </w:tc>
        <w:tc>
          <w:tcPr>
            <w:tcW w:w="850" w:type="dxa"/>
          </w:tcPr>
          <w:p w14:paraId="4C4D4D11" w14:textId="77777777" w:rsidR="000E543B" w:rsidRPr="000E543B" w:rsidRDefault="000E543B" w:rsidP="000E543B"/>
        </w:tc>
        <w:tc>
          <w:tcPr>
            <w:tcW w:w="5670" w:type="dxa"/>
          </w:tcPr>
          <w:p w14:paraId="4C9256C6" w14:textId="77777777" w:rsidR="000E543B" w:rsidRPr="000E543B" w:rsidRDefault="000E543B" w:rsidP="000E543B">
            <w:proofErr w:type="spellStart"/>
            <w:r w:rsidRPr="000E543B">
              <w:t>frå</w:t>
            </w:r>
            <w:proofErr w:type="spellEnd"/>
            <w:r w:rsidRPr="000E543B">
              <w:t xml:space="preserve"> kr 6 893 000 til kr 6 553 000</w:t>
            </w:r>
          </w:p>
        </w:tc>
        <w:tc>
          <w:tcPr>
            <w:tcW w:w="1721" w:type="dxa"/>
          </w:tcPr>
          <w:p w14:paraId="2517BC5A" w14:textId="77777777" w:rsidR="000E543B" w:rsidRPr="000E543B" w:rsidRDefault="000E543B" w:rsidP="000E543B">
            <w:pPr>
              <w:jc w:val="right"/>
            </w:pPr>
          </w:p>
        </w:tc>
      </w:tr>
      <w:tr w:rsidR="000E543B" w:rsidRPr="000E543B" w14:paraId="3287E732" w14:textId="77777777" w:rsidTr="000E543B">
        <w:trPr>
          <w:trHeight w:val="360"/>
        </w:trPr>
        <w:tc>
          <w:tcPr>
            <w:tcW w:w="959" w:type="dxa"/>
          </w:tcPr>
          <w:p w14:paraId="44C5C060" w14:textId="77777777" w:rsidR="000E543B" w:rsidRPr="000E543B" w:rsidRDefault="000E543B" w:rsidP="000E543B">
            <w:r w:rsidRPr="000E543B">
              <w:t>922</w:t>
            </w:r>
          </w:p>
        </w:tc>
        <w:tc>
          <w:tcPr>
            <w:tcW w:w="850" w:type="dxa"/>
          </w:tcPr>
          <w:p w14:paraId="7171F25F" w14:textId="77777777" w:rsidR="000E543B" w:rsidRPr="000E543B" w:rsidRDefault="000E543B" w:rsidP="000E543B"/>
        </w:tc>
        <w:tc>
          <w:tcPr>
            <w:tcW w:w="5670" w:type="dxa"/>
          </w:tcPr>
          <w:p w14:paraId="3B6C1C00" w14:textId="77777777" w:rsidR="000E543B" w:rsidRPr="000E543B" w:rsidRDefault="000E543B" w:rsidP="000E543B">
            <w:proofErr w:type="spellStart"/>
            <w:r w:rsidRPr="000E543B">
              <w:t>Romverksemd</w:t>
            </w:r>
            <w:proofErr w:type="spellEnd"/>
          </w:p>
        </w:tc>
        <w:tc>
          <w:tcPr>
            <w:tcW w:w="1721" w:type="dxa"/>
          </w:tcPr>
          <w:p w14:paraId="3D7AFEA5" w14:textId="77777777" w:rsidR="000E543B" w:rsidRPr="000E543B" w:rsidRDefault="000E543B" w:rsidP="000E543B">
            <w:pPr>
              <w:jc w:val="right"/>
            </w:pPr>
          </w:p>
        </w:tc>
      </w:tr>
      <w:tr w:rsidR="000E543B" w:rsidRPr="000E543B" w14:paraId="56803B6A" w14:textId="77777777" w:rsidTr="000E543B">
        <w:trPr>
          <w:trHeight w:val="620"/>
        </w:trPr>
        <w:tc>
          <w:tcPr>
            <w:tcW w:w="959" w:type="dxa"/>
          </w:tcPr>
          <w:p w14:paraId="22BD282E" w14:textId="77777777" w:rsidR="000E543B" w:rsidRPr="000E543B" w:rsidRDefault="000E543B" w:rsidP="000E543B"/>
        </w:tc>
        <w:tc>
          <w:tcPr>
            <w:tcW w:w="850" w:type="dxa"/>
          </w:tcPr>
          <w:p w14:paraId="4DBB3D55" w14:textId="77777777" w:rsidR="000E543B" w:rsidRPr="000E543B" w:rsidRDefault="000E543B" w:rsidP="000E543B">
            <w:r w:rsidRPr="000E543B">
              <w:t>70</w:t>
            </w:r>
          </w:p>
        </w:tc>
        <w:tc>
          <w:tcPr>
            <w:tcW w:w="5670" w:type="dxa"/>
          </w:tcPr>
          <w:p w14:paraId="232CD0CE" w14:textId="77777777" w:rsidR="000E543B" w:rsidRPr="000E543B" w:rsidRDefault="000E543B" w:rsidP="000E543B">
            <w:r w:rsidRPr="000E543B">
              <w:t xml:space="preserve">Kontingent i European Space </w:t>
            </w:r>
            <w:proofErr w:type="spellStart"/>
            <w:r w:rsidRPr="000E543B">
              <w:t>Agency</w:t>
            </w:r>
            <w:proofErr w:type="spellEnd"/>
            <w:r w:rsidRPr="000E543B">
              <w:t xml:space="preserve"> (ESA), </w:t>
            </w:r>
            <w:r w:rsidRPr="000E543B">
              <w:br/>
              <w:t>blir redusert med</w:t>
            </w:r>
            <w:r w:rsidRPr="000E543B">
              <w:tab/>
            </w:r>
          </w:p>
        </w:tc>
        <w:tc>
          <w:tcPr>
            <w:tcW w:w="1721" w:type="dxa"/>
          </w:tcPr>
          <w:p w14:paraId="09532A08" w14:textId="77777777" w:rsidR="000E543B" w:rsidRPr="000E543B" w:rsidRDefault="000E543B" w:rsidP="000E543B">
            <w:pPr>
              <w:jc w:val="right"/>
            </w:pPr>
            <w:r w:rsidRPr="000E543B">
              <w:t>42 000 000</w:t>
            </w:r>
          </w:p>
        </w:tc>
      </w:tr>
      <w:tr w:rsidR="000E543B" w:rsidRPr="000E543B" w14:paraId="39BBB1F8" w14:textId="77777777" w:rsidTr="000E543B">
        <w:trPr>
          <w:trHeight w:val="360"/>
        </w:trPr>
        <w:tc>
          <w:tcPr>
            <w:tcW w:w="959" w:type="dxa"/>
          </w:tcPr>
          <w:p w14:paraId="1074286E" w14:textId="77777777" w:rsidR="000E543B" w:rsidRPr="000E543B" w:rsidRDefault="000E543B" w:rsidP="000E543B"/>
        </w:tc>
        <w:tc>
          <w:tcPr>
            <w:tcW w:w="850" w:type="dxa"/>
          </w:tcPr>
          <w:p w14:paraId="533FAC0C" w14:textId="77777777" w:rsidR="000E543B" w:rsidRPr="000E543B" w:rsidRDefault="000E543B" w:rsidP="000E543B"/>
        </w:tc>
        <w:tc>
          <w:tcPr>
            <w:tcW w:w="5670" w:type="dxa"/>
          </w:tcPr>
          <w:p w14:paraId="4CB82904" w14:textId="77777777" w:rsidR="000E543B" w:rsidRPr="000E543B" w:rsidRDefault="000E543B" w:rsidP="000E543B">
            <w:proofErr w:type="spellStart"/>
            <w:r w:rsidRPr="000E543B">
              <w:t>frå</w:t>
            </w:r>
            <w:proofErr w:type="spellEnd"/>
            <w:r w:rsidRPr="000E543B">
              <w:t xml:space="preserve"> kr 262 000 000 til kr 220 000 000</w:t>
            </w:r>
          </w:p>
        </w:tc>
        <w:tc>
          <w:tcPr>
            <w:tcW w:w="1721" w:type="dxa"/>
          </w:tcPr>
          <w:p w14:paraId="500A646E" w14:textId="77777777" w:rsidR="000E543B" w:rsidRPr="000E543B" w:rsidRDefault="000E543B" w:rsidP="000E543B">
            <w:pPr>
              <w:jc w:val="right"/>
            </w:pPr>
          </w:p>
        </w:tc>
      </w:tr>
      <w:tr w:rsidR="000E543B" w:rsidRPr="000E543B" w14:paraId="47380460" w14:textId="77777777" w:rsidTr="000E543B">
        <w:trPr>
          <w:trHeight w:val="360"/>
        </w:trPr>
        <w:tc>
          <w:tcPr>
            <w:tcW w:w="959" w:type="dxa"/>
          </w:tcPr>
          <w:p w14:paraId="70A7410C" w14:textId="77777777" w:rsidR="000E543B" w:rsidRPr="000E543B" w:rsidRDefault="000E543B" w:rsidP="000E543B"/>
        </w:tc>
        <w:tc>
          <w:tcPr>
            <w:tcW w:w="850" w:type="dxa"/>
          </w:tcPr>
          <w:p w14:paraId="5B774DE9" w14:textId="77777777" w:rsidR="000E543B" w:rsidRPr="000E543B" w:rsidRDefault="000E543B" w:rsidP="000E543B">
            <w:r w:rsidRPr="000E543B">
              <w:t>71</w:t>
            </w:r>
          </w:p>
        </w:tc>
        <w:tc>
          <w:tcPr>
            <w:tcW w:w="5670" w:type="dxa"/>
          </w:tcPr>
          <w:p w14:paraId="0AF4DADC" w14:textId="77777777" w:rsidR="000E543B" w:rsidRPr="000E543B" w:rsidRDefault="000E543B" w:rsidP="000E543B">
            <w:r w:rsidRPr="000E543B">
              <w:t xml:space="preserve">Internasjonal </w:t>
            </w:r>
            <w:proofErr w:type="spellStart"/>
            <w:r w:rsidRPr="000E543B">
              <w:t>romverksemd</w:t>
            </w:r>
            <w:proofErr w:type="spellEnd"/>
            <w:r w:rsidRPr="000E543B">
              <w:t xml:space="preserve">, blir </w:t>
            </w:r>
            <w:proofErr w:type="spellStart"/>
            <w:r w:rsidRPr="000E543B">
              <w:t>auka</w:t>
            </w:r>
            <w:proofErr w:type="spellEnd"/>
            <w:r w:rsidRPr="000E543B">
              <w:t xml:space="preserve"> med</w:t>
            </w:r>
            <w:r w:rsidRPr="000E543B">
              <w:tab/>
            </w:r>
          </w:p>
        </w:tc>
        <w:tc>
          <w:tcPr>
            <w:tcW w:w="1721" w:type="dxa"/>
          </w:tcPr>
          <w:p w14:paraId="6E7CDD05" w14:textId="77777777" w:rsidR="000E543B" w:rsidRPr="000E543B" w:rsidRDefault="000E543B" w:rsidP="000E543B">
            <w:pPr>
              <w:jc w:val="right"/>
            </w:pPr>
            <w:r w:rsidRPr="000E543B">
              <w:t>2 300 000</w:t>
            </w:r>
          </w:p>
        </w:tc>
      </w:tr>
      <w:tr w:rsidR="000E543B" w:rsidRPr="000E543B" w14:paraId="571E9DCD" w14:textId="77777777" w:rsidTr="000E543B">
        <w:trPr>
          <w:trHeight w:val="360"/>
        </w:trPr>
        <w:tc>
          <w:tcPr>
            <w:tcW w:w="959" w:type="dxa"/>
          </w:tcPr>
          <w:p w14:paraId="4B0C9E95" w14:textId="77777777" w:rsidR="000E543B" w:rsidRPr="000E543B" w:rsidRDefault="000E543B" w:rsidP="000E543B"/>
        </w:tc>
        <w:tc>
          <w:tcPr>
            <w:tcW w:w="850" w:type="dxa"/>
          </w:tcPr>
          <w:p w14:paraId="3E2C8D73" w14:textId="77777777" w:rsidR="000E543B" w:rsidRPr="000E543B" w:rsidRDefault="000E543B" w:rsidP="000E543B"/>
        </w:tc>
        <w:tc>
          <w:tcPr>
            <w:tcW w:w="5670" w:type="dxa"/>
          </w:tcPr>
          <w:p w14:paraId="4E3B4E04" w14:textId="77777777" w:rsidR="000E543B" w:rsidRPr="000E543B" w:rsidRDefault="000E543B" w:rsidP="000E543B">
            <w:proofErr w:type="spellStart"/>
            <w:r w:rsidRPr="000E543B">
              <w:t>frå</w:t>
            </w:r>
            <w:proofErr w:type="spellEnd"/>
            <w:r w:rsidRPr="000E543B">
              <w:t xml:space="preserve"> kr 510 200 000 til kr 512 500 000</w:t>
            </w:r>
          </w:p>
        </w:tc>
        <w:tc>
          <w:tcPr>
            <w:tcW w:w="1721" w:type="dxa"/>
          </w:tcPr>
          <w:p w14:paraId="542CD61B" w14:textId="77777777" w:rsidR="000E543B" w:rsidRPr="000E543B" w:rsidRDefault="000E543B" w:rsidP="000E543B">
            <w:pPr>
              <w:jc w:val="right"/>
            </w:pPr>
          </w:p>
        </w:tc>
      </w:tr>
      <w:tr w:rsidR="000E543B" w:rsidRPr="000E543B" w14:paraId="5692FAFB" w14:textId="77777777" w:rsidTr="000E543B">
        <w:trPr>
          <w:trHeight w:val="360"/>
        </w:trPr>
        <w:tc>
          <w:tcPr>
            <w:tcW w:w="959" w:type="dxa"/>
          </w:tcPr>
          <w:p w14:paraId="4C98B310" w14:textId="77777777" w:rsidR="000E543B" w:rsidRPr="000E543B" w:rsidRDefault="000E543B" w:rsidP="000E543B"/>
        </w:tc>
        <w:tc>
          <w:tcPr>
            <w:tcW w:w="850" w:type="dxa"/>
          </w:tcPr>
          <w:p w14:paraId="191A54BE" w14:textId="77777777" w:rsidR="000E543B" w:rsidRPr="000E543B" w:rsidRDefault="000E543B" w:rsidP="000E543B">
            <w:r w:rsidRPr="000E543B">
              <w:t>73</w:t>
            </w:r>
          </w:p>
        </w:tc>
        <w:tc>
          <w:tcPr>
            <w:tcW w:w="5670" w:type="dxa"/>
          </w:tcPr>
          <w:p w14:paraId="2231AE07" w14:textId="77777777" w:rsidR="000E543B" w:rsidRPr="000E543B" w:rsidRDefault="000E543B" w:rsidP="000E543B">
            <w:r w:rsidRPr="000E543B">
              <w:t>EU sine romprogram, blir redusert med</w:t>
            </w:r>
            <w:r w:rsidRPr="000E543B">
              <w:tab/>
            </w:r>
          </w:p>
        </w:tc>
        <w:tc>
          <w:tcPr>
            <w:tcW w:w="1721" w:type="dxa"/>
          </w:tcPr>
          <w:p w14:paraId="66EE1470" w14:textId="77777777" w:rsidR="000E543B" w:rsidRPr="000E543B" w:rsidRDefault="000E543B" w:rsidP="000E543B">
            <w:pPr>
              <w:jc w:val="right"/>
            </w:pPr>
            <w:r w:rsidRPr="000E543B">
              <w:t>160 200 000</w:t>
            </w:r>
          </w:p>
        </w:tc>
      </w:tr>
      <w:tr w:rsidR="000E543B" w:rsidRPr="000E543B" w14:paraId="1078BD51" w14:textId="77777777" w:rsidTr="000E543B">
        <w:trPr>
          <w:trHeight w:val="360"/>
        </w:trPr>
        <w:tc>
          <w:tcPr>
            <w:tcW w:w="959" w:type="dxa"/>
          </w:tcPr>
          <w:p w14:paraId="5FB35768" w14:textId="77777777" w:rsidR="000E543B" w:rsidRPr="000E543B" w:rsidRDefault="000E543B" w:rsidP="000E543B"/>
        </w:tc>
        <w:tc>
          <w:tcPr>
            <w:tcW w:w="850" w:type="dxa"/>
          </w:tcPr>
          <w:p w14:paraId="7E2D2404" w14:textId="77777777" w:rsidR="000E543B" w:rsidRPr="000E543B" w:rsidRDefault="000E543B" w:rsidP="000E543B"/>
        </w:tc>
        <w:tc>
          <w:tcPr>
            <w:tcW w:w="5670" w:type="dxa"/>
          </w:tcPr>
          <w:p w14:paraId="24CBBB98" w14:textId="77777777" w:rsidR="000E543B" w:rsidRPr="000E543B" w:rsidRDefault="000E543B" w:rsidP="000E543B">
            <w:proofErr w:type="spellStart"/>
            <w:r w:rsidRPr="000E543B">
              <w:t>frå</w:t>
            </w:r>
            <w:proofErr w:type="spellEnd"/>
            <w:r w:rsidRPr="000E543B">
              <w:t xml:space="preserve"> kr 573 700 000 til kr 413 500 000</w:t>
            </w:r>
          </w:p>
        </w:tc>
        <w:tc>
          <w:tcPr>
            <w:tcW w:w="1721" w:type="dxa"/>
          </w:tcPr>
          <w:p w14:paraId="36E87FB9" w14:textId="77777777" w:rsidR="000E543B" w:rsidRPr="000E543B" w:rsidRDefault="000E543B" w:rsidP="000E543B">
            <w:pPr>
              <w:jc w:val="right"/>
            </w:pPr>
          </w:p>
        </w:tc>
      </w:tr>
      <w:tr w:rsidR="000E543B" w:rsidRPr="000E543B" w14:paraId="7D272055" w14:textId="77777777" w:rsidTr="000E543B">
        <w:trPr>
          <w:trHeight w:val="360"/>
        </w:trPr>
        <w:tc>
          <w:tcPr>
            <w:tcW w:w="959" w:type="dxa"/>
          </w:tcPr>
          <w:p w14:paraId="03038F7E" w14:textId="77777777" w:rsidR="000E543B" w:rsidRPr="000E543B" w:rsidRDefault="000E543B" w:rsidP="000E543B">
            <w:r w:rsidRPr="000E543B">
              <w:t>923</w:t>
            </w:r>
          </w:p>
        </w:tc>
        <w:tc>
          <w:tcPr>
            <w:tcW w:w="850" w:type="dxa"/>
          </w:tcPr>
          <w:p w14:paraId="3AA477B1" w14:textId="77777777" w:rsidR="000E543B" w:rsidRPr="000E543B" w:rsidRDefault="000E543B" w:rsidP="000E543B"/>
        </w:tc>
        <w:tc>
          <w:tcPr>
            <w:tcW w:w="5670" w:type="dxa"/>
          </w:tcPr>
          <w:p w14:paraId="52908D81" w14:textId="77777777" w:rsidR="000E543B" w:rsidRPr="000E543B" w:rsidRDefault="000E543B" w:rsidP="000E543B">
            <w:r w:rsidRPr="000E543B">
              <w:t>Havforskingsinstituttet</w:t>
            </w:r>
          </w:p>
        </w:tc>
        <w:tc>
          <w:tcPr>
            <w:tcW w:w="1721" w:type="dxa"/>
          </w:tcPr>
          <w:p w14:paraId="0E91744B" w14:textId="77777777" w:rsidR="000E543B" w:rsidRPr="000E543B" w:rsidRDefault="000E543B" w:rsidP="000E543B">
            <w:pPr>
              <w:jc w:val="right"/>
            </w:pPr>
          </w:p>
        </w:tc>
      </w:tr>
      <w:tr w:rsidR="000E543B" w:rsidRPr="000E543B" w14:paraId="55B6D2F9" w14:textId="77777777" w:rsidTr="000E543B">
        <w:trPr>
          <w:trHeight w:val="360"/>
        </w:trPr>
        <w:tc>
          <w:tcPr>
            <w:tcW w:w="959" w:type="dxa"/>
          </w:tcPr>
          <w:p w14:paraId="61105AD5" w14:textId="77777777" w:rsidR="000E543B" w:rsidRPr="000E543B" w:rsidRDefault="000E543B" w:rsidP="000E543B"/>
        </w:tc>
        <w:tc>
          <w:tcPr>
            <w:tcW w:w="850" w:type="dxa"/>
          </w:tcPr>
          <w:p w14:paraId="4B798441" w14:textId="77777777" w:rsidR="000E543B" w:rsidRPr="000E543B" w:rsidRDefault="000E543B" w:rsidP="000E543B">
            <w:r w:rsidRPr="000E543B">
              <w:t>21</w:t>
            </w:r>
          </w:p>
        </w:tc>
        <w:tc>
          <w:tcPr>
            <w:tcW w:w="5670" w:type="dxa"/>
          </w:tcPr>
          <w:p w14:paraId="0FD39A84" w14:textId="77777777" w:rsidR="000E543B" w:rsidRPr="000E543B" w:rsidRDefault="000E543B" w:rsidP="000E543B">
            <w:proofErr w:type="spellStart"/>
            <w:r w:rsidRPr="000E543B">
              <w:t>Særskilde</w:t>
            </w:r>
            <w:proofErr w:type="spellEnd"/>
            <w:r w:rsidRPr="000E543B">
              <w:t xml:space="preserve"> driftsutgifter, </w:t>
            </w:r>
            <w:r w:rsidRPr="000E543B">
              <w:rPr>
                <w:rStyle w:val="kursiv"/>
              </w:rPr>
              <w:t xml:space="preserve">kan </w:t>
            </w:r>
            <w:proofErr w:type="spellStart"/>
            <w:r w:rsidRPr="000E543B">
              <w:rPr>
                <w:rStyle w:val="kursiv"/>
              </w:rPr>
              <w:t>overførast</w:t>
            </w:r>
            <w:proofErr w:type="spellEnd"/>
            <w:r w:rsidRPr="000E543B">
              <w:rPr>
                <w:rStyle w:val="kursiv"/>
              </w:rPr>
              <w:t>,</w:t>
            </w:r>
            <w:r w:rsidRPr="000E543B">
              <w:t xml:space="preserve"> blir redusert med</w:t>
            </w:r>
            <w:r w:rsidRPr="000E543B">
              <w:tab/>
            </w:r>
          </w:p>
        </w:tc>
        <w:tc>
          <w:tcPr>
            <w:tcW w:w="1721" w:type="dxa"/>
          </w:tcPr>
          <w:p w14:paraId="43DB78D1" w14:textId="77777777" w:rsidR="000E543B" w:rsidRPr="000E543B" w:rsidRDefault="000E543B" w:rsidP="000E543B">
            <w:pPr>
              <w:jc w:val="right"/>
            </w:pPr>
            <w:r w:rsidRPr="000E543B">
              <w:t>40 000 000</w:t>
            </w:r>
          </w:p>
        </w:tc>
      </w:tr>
      <w:tr w:rsidR="000E543B" w:rsidRPr="000E543B" w14:paraId="2BA22F9E" w14:textId="77777777" w:rsidTr="000E543B">
        <w:trPr>
          <w:trHeight w:val="360"/>
        </w:trPr>
        <w:tc>
          <w:tcPr>
            <w:tcW w:w="959" w:type="dxa"/>
          </w:tcPr>
          <w:p w14:paraId="61C88D9F" w14:textId="77777777" w:rsidR="000E543B" w:rsidRPr="000E543B" w:rsidRDefault="000E543B" w:rsidP="000E543B"/>
        </w:tc>
        <w:tc>
          <w:tcPr>
            <w:tcW w:w="850" w:type="dxa"/>
          </w:tcPr>
          <w:p w14:paraId="65EDED91" w14:textId="77777777" w:rsidR="000E543B" w:rsidRPr="000E543B" w:rsidRDefault="000E543B" w:rsidP="000E543B"/>
        </w:tc>
        <w:tc>
          <w:tcPr>
            <w:tcW w:w="5670" w:type="dxa"/>
          </w:tcPr>
          <w:p w14:paraId="73BFC796" w14:textId="77777777" w:rsidR="000E543B" w:rsidRPr="000E543B" w:rsidRDefault="000E543B" w:rsidP="000E543B">
            <w:proofErr w:type="spellStart"/>
            <w:r w:rsidRPr="000E543B">
              <w:t>frå</w:t>
            </w:r>
            <w:proofErr w:type="spellEnd"/>
            <w:r w:rsidRPr="000E543B">
              <w:t xml:space="preserve"> kr 427 383 000 til kr 387 383 000</w:t>
            </w:r>
          </w:p>
        </w:tc>
        <w:tc>
          <w:tcPr>
            <w:tcW w:w="1721" w:type="dxa"/>
          </w:tcPr>
          <w:p w14:paraId="1F58C59F" w14:textId="77777777" w:rsidR="000E543B" w:rsidRPr="000E543B" w:rsidRDefault="000E543B" w:rsidP="000E543B">
            <w:pPr>
              <w:jc w:val="right"/>
            </w:pPr>
          </w:p>
        </w:tc>
      </w:tr>
      <w:tr w:rsidR="000E543B" w:rsidRPr="000E543B" w14:paraId="7F50BC49" w14:textId="77777777" w:rsidTr="000E543B">
        <w:trPr>
          <w:trHeight w:val="620"/>
        </w:trPr>
        <w:tc>
          <w:tcPr>
            <w:tcW w:w="959" w:type="dxa"/>
          </w:tcPr>
          <w:p w14:paraId="0809857C" w14:textId="77777777" w:rsidR="000E543B" w:rsidRPr="000E543B" w:rsidRDefault="000E543B" w:rsidP="000E543B"/>
        </w:tc>
        <w:tc>
          <w:tcPr>
            <w:tcW w:w="850" w:type="dxa"/>
          </w:tcPr>
          <w:p w14:paraId="7052ABA7" w14:textId="77777777" w:rsidR="000E543B" w:rsidRPr="000E543B" w:rsidRDefault="000E543B" w:rsidP="000E543B">
            <w:r w:rsidRPr="000E543B">
              <w:t>22</w:t>
            </w:r>
          </w:p>
        </w:tc>
        <w:tc>
          <w:tcPr>
            <w:tcW w:w="5670" w:type="dxa"/>
          </w:tcPr>
          <w:p w14:paraId="2E901C0E" w14:textId="77777777" w:rsidR="000E543B" w:rsidRPr="000E543B" w:rsidRDefault="000E543B" w:rsidP="000E543B">
            <w:r w:rsidRPr="000E543B">
              <w:t>Fiskeriforsking og -</w:t>
            </w:r>
            <w:proofErr w:type="spellStart"/>
            <w:r w:rsidRPr="000E543B">
              <w:t>overvaking</w:t>
            </w:r>
            <w:proofErr w:type="spellEnd"/>
            <w:r w:rsidRPr="000E543B">
              <w:t xml:space="preserve">, </w:t>
            </w:r>
            <w:r w:rsidRPr="000E543B">
              <w:rPr>
                <w:rStyle w:val="kursiv"/>
              </w:rPr>
              <w:t xml:space="preserve">kan </w:t>
            </w:r>
            <w:proofErr w:type="spellStart"/>
            <w:r w:rsidRPr="000E543B">
              <w:rPr>
                <w:rStyle w:val="kursiv"/>
              </w:rPr>
              <w:t>overførast</w:t>
            </w:r>
            <w:proofErr w:type="spellEnd"/>
            <w:r w:rsidRPr="000E543B">
              <w:rPr>
                <w:rStyle w:val="kursiv"/>
              </w:rPr>
              <w:t>,</w:t>
            </w:r>
            <w:r w:rsidRPr="000E543B">
              <w:t xml:space="preserve"> </w:t>
            </w:r>
            <w:r w:rsidRPr="000E543B">
              <w:br/>
              <w:t>blir redusert med</w:t>
            </w:r>
            <w:r w:rsidRPr="000E543B">
              <w:tab/>
            </w:r>
          </w:p>
        </w:tc>
        <w:tc>
          <w:tcPr>
            <w:tcW w:w="1721" w:type="dxa"/>
          </w:tcPr>
          <w:p w14:paraId="69911E9F" w14:textId="77777777" w:rsidR="000E543B" w:rsidRPr="000E543B" w:rsidRDefault="000E543B" w:rsidP="000E543B">
            <w:pPr>
              <w:jc w:val="right"/>
            </w:pPr>
            <w:r w:rsidRPr="000E543B">
              <w:t>10 540 000</w:t>
            </w:r>
          </w:p>
        </w:tc>
      </w:tr>
      <w:tr w:rsidR="000E543B" w:rsidRPr="000E543B" w14:paraId="6839ECF9" w14:textId="77777777" w:rsidTr="000E543B">
        <w:trPr>
          <w:trHeight w:val="360"/>
        </w:trPr>
        <w:tc>
          <w:tcPr>
            <w:tcW w:w="959" w:type="dxa"/>
          </w:tcPr>
          <w:p w14:paraId="57542664" w14:textId="77777777" w:rsidR="000E543B" w:rsidRPr="000E543B" w:rsidRDefault="000E543B" w:rsidP="000E543B"/>
        </w:tc>
        <w:tc>
          <w:tcPr>
            <w:tcW w:w="850" w:type="dxa"/>
          </w:tcPr>
          <w:p w14:paraId="5251BD7E" w14:textId="77777777" w:rsidR="000E543B" w:rsidRPr="000E543B" w:rsidRDefault="000E543B" w:rsidP="000E543B"/>
        </w:tc>
        <w:tc>
          <w:tcPr>
            <w:tcW w:w="5670" w:type="dxa"/>
          </w:tcPr>
          <w:p w14:paraId="24DF6B95" w14:textId="77777777" w:rsidR="000E543B" w:rsidRPr="000E543B" w:rsidRDefault="000E543B" w:rsidP="000E543B">
            <w:proofErr w:type="spellStart"/>
            <w:r w:rsidRPr="000E543B">
              <w:t>frå</w:t>
            </w:r>
            <w:proofErr w:type="spellEnd"/>
            <w:r w:rsidRPr="000E543B">
              <w:t xml:space="preserve"> kr 214 930 000 til kr 204 390 000</w:t>
            </w:r>
          </w:p>
        </w:tc>
        <w:tc>
          <w:tcPr>
            <w:tcW w:w="1721" w:type="dxa"/>
          </w:tcPr>
          <w:p w14:paraId="2A2F00AE" w14:textId="77777777" w:rsidR="000E543B" w:rsidRPr="000E543B" w:rsidRDefault="000E543B" w:rsidP="000E543B">
            <w:pPr>
              <w:jc w:val="right"/>
            </w:pPr>
          </w:p>
        </w:tc>
      </w:tr>
      <w:tr w:rsidR="000E543B" w:rsidRPr="000E543B" w14:paraId="0881B323" w14:textId="77777777" w:rsidTr="000E543B">
        <w:trPr>
          <w:trHeight w:val="360"/>
        </w:trPr>
        <w:tc>
          <w:tcPr>
            <w:tcW w:w="959" w:type="dxa"/>
          </w:tcPr>
          <w:p w14:paraId="1144FD87" w14:textId="77777777" w:rsidR="000E543B" w:rsidRPr="000E543B" w:rsidRDefault="000E543B" w:rsidP="000E543B">
            <w:r w:rsidRPr="000E543B">
              <w:t>924</w:t>
            </w:r>
          </w:p>
        </w:tc>
        <w:tc>
          <w:tcPr>
            <w:tcW w:w="850" w:type="dxa"/>
          </w:tcPr>
          <w:p w14:paraId="1EBEDB31" w14:textId="77777777" w:rsidR="000E543B" w:rsidRPr="000E543B" w:rsidRDefault="000E543B" w:rsidP="000E543B"/>
        </w:tc>
        <w:tc>
          <w:tcPr>
            <w:tcW w:w="5670" w:type="dxa"/>
          </w:tcPr>
          <w:p w14:paraId="1AEBB4A7" w14:textId="77777777" w:rsidR="000E543B" w:rsidRPr="000E543B" w:rsidRDefault="000E543B" w:rsidP="000E543B">
            <w:r w:rsidRPr="000E543B">
              <w:t>Internasjonalt samarbeid og utviklingsprogram</w:t>
            </w:r>
          </w:p>
        </w:tc>
        <w:tc>
          <w:tcPr>
            <w:tcW w:w="1721" w:type="dxa"/>
          </w:tcPr>
          <w:p w14:paraId="5F7E39F1" w14:textId="77777777" w:rsidR="000E543B" w:rsidRPr="000E543B" w:rsidRDefault="000E543B" w:rsidP="000E543B">
            <w:pPr>
              <w:jc w:val="right"/>
            </w:pPr>
          </w:p>
        </w:tc>
      </w:tr>
      <w:tr w:rsidR="000E543B" w:rsidRPr="000E543B" w14:paraId="6A33ED0D" w14:textId="77777777" w:rsidTr="000E543B">
        <w:trPr>
          <w:trHeight w:val="360"/>
        </w:trPr>
        <w:tc>
          <w:tcPr>
            <w:tcW w:w="959" w:type="dxa"/>
          </w:tcPr>
          <w:p w14:paraId="72C1FE5C" w14:textId="77777777" w:rsidR="000E543B" w:rsidRPr="000E543B" w:rsidRDefault="000E543B" w:rsidP="000E543B"/>
        </w:tc>
        <w:tc>
          <w:tcPr>
            <w:tcW w:w="850" w:type="dxa"/>
          </w:tcPr>
          <w:p w14:paraId="1747F58D" w14:textId="77777777" w:rsidR="000E543B" w:rsidRPr="000E543B" w:rsidRDefault="000E543B" w:rsidP="000E543B">
            <w:r w:rsidRPr="000E543B">
              <w:t>70</w:t>
            </w:r>
          </w:p>
        </w:tc>
        <w:tc>
          <w:tcPr>
            <w:tcW w:w="5670" w:type="dxa"/>
          </w:tcPr>
          <w:p w14:paraId="3EA3EBE1" w14:textId="77777777" w:rsidR="000E543B" w:rsidRPr="000E543B" w:rsidRDefault="000E543B" w:rsidP="000E543B">
            <w:proofErr w:type="spellStart"/>
            <w:r w:rsidRPr="000E543B">
              <w:t>Tilskot</w:t>
            </w:r>
            <w:proofErr w:type="spellEnd"/>
            <w:r w:rsidRPr="000E543B">
              <w:t>, blir redusert med</w:t>
            </w:r>
            <w:r w:rsidRPr="000E543B">
              <w:tab/>
            </w:r>
          </w:p>
        </w:tc>
        <w:tc>
          <w:tcPr>
            <w:tcW w:w="1721" w:type="dxa"/>
          </w:tcPr>
          <w:p w14:paraId="319CDF6C" w14:textId="77777777" w:rsidR="000E543B" w:rsidRPr="000E543B" w:rsidRDefault="000E543B" w:rsidP="000E543B">
            <w:pPr>
              <w:jc w:val="right"/>
            </w:pPr>
            <w:r w:rsidRPr="000E543B">
              <w:t>2 400 000</w:t>
            </w:r>
          </w:p>
        </w:tc>
      </w:tr>
      <w:tr w:rsidR="000E543B" w:rsidRPr="000E543B" w14:paraId="5AF2E354" w14:textId="77777777" w:rsidTr="000E543B">
        <w:trPr>
          <w:trHeight w:val="360"/>
        </w:trPr>
        <w:tc>
          <w:tcPr>
            <w:tcW w:w="959" w:type="dxa"/>
          </w:tcPr>
          <w:p w14:paraId="6519FC1D" w14:textId="77777777" w:rsidR="000E543B" w:rsidRPr="000E543B" w:rsidRDefault="000E543B" w:rsidP="000E543B"/>
        </w:tc>
        <w:tc>
          <w:tcPr>
            <w:tcW w:w="850" w:type="dxa"/>
          </w:tcPr>
          <w:p w14:paraId="30E9D00F" w14:textId="77777777" w:rsidR="000E543B" w:rsidRPr="000E543B" w:rsidRDefault="000E543B" w:rsidP="000E543B"/>
        </w:tc>
        <w:tc>
          <w:tcPr>
            <w:tcW w:w="5670" w:type="dxa"/>
          </w:tcPr>
          <w:p w14:paraId="14DF9C07" w14:textId="77777777" w:rsidR="000E543B" w:rsidRPr="000E543B" w:rsidRDefault="000E543B" w:rsidP="000E543B">
            <w:proofErr w:type="spellStart"/>
            <w:r w:rsidRPr="000E543B">
              <w:t>frå</w:t>
            </w:r>
            <w:proofErr w:type="spellEnd"/>
            <w:r w:rsidRPr="000E543B">
              <w:t xml:space="preserve"> kr 24 800 000 til kr 22 400 000</w:t>
            </w:r>
          </w:p>
        </w:tc>
        <w:tc>
          <w:tcPr>
            <w:tcW w:w="1721" w:type="dxa"/>
          </w:tcPr>
          <w:p w14:paraId="61718472" w14:textId="77777777" w:rsidR="000E543B" w:rsidRPr="000E543B" w:rsidRDefault="000E543B" w:rsidP="000E543B">
            <w:pPr>
              <w:jc w:val="right"/>
            </w:pPr>
          </w:p>
        </w:tc>
      </w:tr>
      <w:tr w:rsidR="000E543B" w:rsidRPr="000E543B" w14:paraId="2EB05717" w14:textId="77777777" w:rsidTr="000E543B">
        <w:trPr>
          <w:trHeight w:val="360"/>
        </w:trPr>
        <w:tc>
          <w:tcPr>
            <w:tcW w:w="959" w:type="dxa"/>
          </w:tcPr>
          <w:p w14:paraId="3307E628" w14:textId="77777777" w:rsidR="000E543B" w:rsidRPr="000E543B" w:rsidRDefault="000E543B" w:rsidP="000E543B">
            <w:r w:rsidRPr="000E543B">
              <w:t>950</w:t>
            </w:r>
          </w:p>
        </w:tc>
        <w:tc>
          <w:tcPr>
            <w:tcW w:w="850" w:type="dxa"/>
          </w:tcPr>
          <w:p w14:paraId="511561CD" w14:textId="77777777" w:rsidR="000E543B" w:rsidRPr="000E543B" w:rsidRDefault="000E543B" w:rsidP="000E543B"/>
        </w:tc>
        <w:tc>
          <w:tcPr>
            <w:tcW w:w="5670" w:type="dxa"/>
          </w:tcPr>
          <w:p w14:paraId="3C55C413" w14:textId="77777777" w:rsidR="000E543B" w:rsidRPr="000E543B" w:rsidRDefault="000E543B" w:rsidP="000E543B">
            <w:r w:rsidRPr="000E543B">
              <w:t xml:space="preserve">Forvalting av </w:t>
            </w:r>
            <w:proofErr w:type="spellStart"/>
            <w:r w:rsidRPr="000E543B">
              <w:t>statleg</w:t>
            </w:r>
            <w:proofErr w:type="spellEnd"/>
            <w:r w:rsidRPr="000E543B">
              <w:t xml:space="preserve"> </w:t>
            </w:r>
            <w:proofErr w:type="spellStart"/>
            <w:r w:rsidRPr="000E543B">
              <w:t>eigarskap</w:t>
            </w:r>
            <w:proofErr w:type="spellEnd"/>
          </w:p>
        </w:tc>
        <w:tc>
          <w:tcPr>
            <w:tcW w:w="1721" w:type="dxa"/>
          </w:tcPr>
          <w:p w14:paraId="414FD522" w14:textId="77777777" w:rsidR="000E543B" w:rsidRPr="000E543B" w:rsidRDefault="000E543B" w:rsidP="000E543B">
            <w:pPr>
              <w:jc w:val="right"/>
            </w:pPr>
          </w:p>
        </w:tc>
      </w:tr>
      <w:tr w:rsidR="000E543B" w:rsidRPr="000E543B" w14:paraId="44C48C81" w14:textId="77777777" w:rsidTr="000E543B">
        <w:trPr>
          <w:trHeight w:val="360"/>
        </w:trPr>
        <w:tc>
          <w:tcPr>
            <w:tcW w:w="959" w:type="dxa"/>
          </w:tcPr>
          <w:p w14:paraId="3E09C9C0" w14:textId="77777777" w:rsidR="000E543B" w:rsidRPr="000E543B" w:rsidRDefault="000E543B" w:rsidP="000E543B"/>
        </w:tc>
        <w:tc>
          <w:tcPr>
            <w:tcW w:w="850" w:type="dxa"/>
          </w:tcPr>
          <w:p w14:paraId="188D8DAA" w14:textId="77777777" w:rsidR="000E543B" w:rsidRPr="000E543B" w:rsidRDefault="000E543B" w:rsidP="000E543B">
            <w:r w:rsidRPr="000E543B">
              <w:t>21</w:t>
            </w:r>
          </w:p>
        </w:tc>
        <w:tc>
          <w:tcPr>
            <w:tcW w:w="5670" w:type="dxa"/>
          </w:tcPr>
          <w:p w14:paraId="09806E1B" w14:textId="77777777" w:rsidR="000E543B" w:rsidRPr="000E543B" w:rsidRDefault="000E543B" w:rsidP="000E543B">
            <w:proofErr w:type="spellStart"/>
            <w:r w:rsidRPr="000E543B">
              <w:t>Særskilde</w:t>
            </w:r>
            <w:proofErr w:type="spellEnd"/>
            <w:r w:rsidRPr="000E543B">
              <w:t xml:space="preserve"> driftsutgifter, blir </w:t>
            </w:r>
            <w:proofErr w:type="spellStart"/>
            <w:r w:rsidRPr="000E543B">
              <w:t>auka</w:t>
            </w:r>
            <w:proofErr w:type="spellEnd"/>
            <w:r w:rsidRPr="000E543B">
              <w:t xml:space="preserve"> med</w:t>
            </w:r>
            <w:r w:rsidRPr="000E543B">
              <w:tab/>
            </w:r>
          </w:p>
        </w:tc>
        <w:tc>
          <w:tcPr>
            <w:tcW w:w="1721" w:type="dxa"/>
          </w:tcPr>
          <w:p w14:paraId="1F0CAFE4" w14:textId="77777777" w:rsidR="000E543B" w:rsidRPr="000E543B" w:rsidRDefault="000E543B" w:rsidP="000E543B">
            <w:pPr>
              <w:jc w:val="right"/>
            </w:pPr>
            <w:r w:rsidRPr="000E543B">
              <w:t>17 900 000</w:t>
            </w:r>
          </w:p>
        </w:tc>
      </w:tr>
      <w:tr w:rsidR="000E543B" w:rsidRPr="000E543B" w14:paraId="44730141" w14:textId="77777777" w:rsidTr="000E543B">
        <w:trPr>
          <w:trHeight w:val="360"/>
        </w:trPr>
        <w:tc>
          <w:tcPr>
            <w:tcW w:w="959" w:type="dxa"/>
          </w:tcPr>
          <w:p w14:paraId="434F0010" w14:textId="77777777" w:rsidR="000E543B" w:rsidRPr="000E543B" w:rsidRDefault="000E543B" w:rsidP="000E543B"/>
        </w:tc>
        <w:tc>
          <w:tcPr>
            <w:tcW w:w="850" w:type="dxa"/>
          </w:tcPr>
          <w:p w14:paraId="48C23F6D" w14:textId="77777777" w:rsidR="000E543B" w:rsidRPr="000E543B" w:rsidRDefault="000E543B" w:rsidP="000E543B"/>
        </w:tc>
        <w:tc>
          <w:tcPr>
            <w:tcW w:w="5670" w:type="dxa"/>
          </w:tcPr>
          <w:p w14:paraId="5F081BBA" w14:textId="77777777" w:rsidR="000E543B" w:rsidRPr="000E543B" w:rsidRDefault="000E543B" w:rsidP="000E543B">
            <w:proofErr w:type="spellStart"/>
            <w:r w:rsidRPr="000E543B">
              <w:t>frå</w:t>
            </w:r>
            <w:proofErr w:type="spellEnd"/>
            <w:r w:rsidRPr="000E543B">
              <w:t xml:space="preserve"> kr 22 677 000 til kr 40 577 000</w:t>
            </w:r>
          </w:p>
        </w:tc>
        <w:tc>
          <w:tcPr>
            <w:tcW w:w="1721" w:type="dxa"/>
          </w:tcPr>
          <w:p w14:paraId="551C9452" w14:textId="77777777" w:rsidR="000E543B" w:rsidRPr="000E543B" w:rsidRDefault="000E543B" w:rsidP="000E543B">
            <w:pPr>
              <w:jc w:val="right"/>
            </w:pPr>
          </w:p>
        </w:tc>
      </w:tr>
      <w:tr w:rsidR="000E543B" w:rsidRPr="000E543B" w14:paraId="26E2030F" w14:textId="77777777" w:rsidTr="000E543B">
        <w:trPr>
          <w:trHeight w:val="360"/>
        </w:trPr>
        <w:tc>
          <w:tcPr>
            <w:tcW w:w="959" w:type="dxa"/>
          </w:tcPr>
          <w:p w14:paraId="0B03F0EF" w14:textId="77777777" w:rsidR="000E543B" w:rsidRPr="000E543B" w:rsidRDefault="000E543B" w:rsidP="000E543B"/>
        </w:tc>
        <w:tc>
          <w:tcPr>
            <w:tcW w:w="850" w:type="dxa"/>
          </w:tcPr>
          <w:p w14:paraId="313EBDE4" w14:textId="77777777" w:rsidR="000E543B" w:rsidRPr="000E543B" w:rsidRDefault="000E543B" w:rsidP="000E543B">
            <w:r w:rsidRPr="000E543B">
              <w:t>54</w:t>
            </w:r>
          </w:p>
        </w:tc>
        <w:tc>
          <w:tcPr>
            <w:tcW w:w="5670" w:type="dxa"/>
          </w:tcPr>
          <w:p w14:paraId="4F07AF17" w14:textId="77777777" w:rsidR="000E543B" w:rsidRPr="000E543B" w:rsidRDefault="000E543B" w:rsidP="000E543B">
            <w:r w:rsidRPr="000E543B">
              <w:t xml:space="preserve">Risikokapital, </w:t>
            </w:r>
            <w:proofErr w:type="spellStart"/>
            <w:r w:rsidRPr="000E543B">
              <w:t>Investinor</w:t>
            </w:r>
            <w:proofErr w:type="spellEnd"/>
            <w:r w:rsidRPr="000E543B">
              <w:t xml:space="preserve"> AS, blir </w:t>
            </w:r>
            <w:proofErr w:type="spellStart"/>
            <w:r w:rsidRPr="000E543B">
              <w:t>auka</w:t>
            </w:r>
            <w:proofErr w:type="spellEnd"/>
            <w:r w:rsidRPr="000E543B">
              <w:t xml:space="preserve"> med</w:t>
            </w:r>
            <w:r w:rsidRPr="000E543B">
              <w:tab/>
            </w:r>
          </w:p>
        </w:tc>
        <w:tc>
          <w:tcPr>
            <w:tcW w:w="1721" w:type="dxa"/>
          </w:tcPr>
          <w:p w14:paraId="74D4E855" w14:textId="77777777" w:rsidR="000E543B" w:rsidRPr="000E543B" w:rsidRDefault="000E543B" w:rsidP="000E543B">
            <w:pPr>
              <w:jc w:val="right"/>
            </w:pPr>
            <w:r w:rsidRPr="000E543B">
              <w:t>20 500 000</w:t>
            </w:r>
          </w:p>
        </w:tc>
      </w:tr>
      <w:tr w:rsidR="000E543B" w:rsidRPr="000E543B" w14:paraId="7ED306F8" w14:textId="77777777" w:rsidTr="000E543B">
        <w:trPr>
          <w:trHeight w:val="360"/>
        </w:trPr>
        <w:tc>
          <w:tcPr>
            <w:tcW w:w="959" w:type="dxa"/>
          </w:tcPr>
          <w:p w14:paraId="479C2BCB" w14:textId="77777777" w:rsidR="000E543B" w:rsidRPr="000E543B" w:rsidRDefault="000E543B" w:rsidP="000E543B"/>
        </w:tc>
        <w:tc>
          <w:tcPr>
            <w:tcW w:w="850" w:type="dxa"/>
          </w:tcPr>
          <w:p w14:paraId="4D48E050" w14:textId="77777777" w:rsidR="000E543B" w:rsidRPr="000E543B" w:rsidRDefault="000E543B" w:rsidP="000E543B"/>
        </w:tc>
        <w:tc>
          <w:tcPr>
            <w:tcW w:w="5670" w:type="dxa"/>
          </w:tcPr>
          <w:p w14:paraId="7FD24788" w14:textId="77777777" w:rsidR="000E543B" w:rsidRPr="000E543B" w:rsidRDefault="000E543B" w:rsidP="000E543B">
            <w:proofErr w:type="spellStart"/>
            <w:r w:rsidRPr="000E543B">
              <w:t>frå</w:t>
            </w:r>
            <w:proofErr w:type="spellEnd"/>
            <w:r w:rsidRPr="000E543B">
              <w:t xml:space="preserve"> kr 120 000 000 til kr 140 500 000</w:t>
            </w:r>
          </w:p>
        </w:tc>
        <w:tc>
          <w:tcPr>
            <w:tcW w:w="1721" w:type="dxa"/>
          </w:tcPr>
          <w:p w14:paraId="410F30E1" w14:textId="77777777" w:rsidR="000E543B" w:rsidRPr="000E543B" w:rsidRDefault="000E543B" w:rsidP="000E543B">
            <w:pPr>
              <w:jc w:val="right"/>
            </w:pPr>
          </w:p>
        </w:tc>
      </w:tr>
      <w:tr w:rsidR="000E543B" w:rsidRPr="000E543B" w14:paraId="478858E7" w14:textId="77777777" w:rsidTr="000E543B">
        <w:trPr>
          <w:trHeight w:val="360"/>
        </w:trPr>
        <w:tc>
          <w:tcPr>
            <w:tcW w:w="959" w:type="dxa"/>
          </w:tcPr>
          <w:p w14:paraId="00BF5321" w14:textId="77777777" w:rsidR="000E543B" w:rsidRPr="000E543B" w:rsidRDefault="000E543B" w:rsidP="000E543B"/>
        </w:tc>
        <w:tc>
          <w:tcPr>
            <w:tcW w:w="850" w:type="dxa"/>
          </w:tcPr>
          <w:p w14:paraId="46E4D65B" w14:textId="77777777" w:rsidR="000E543B" w:rsidRPr="000E543B" w:rsidRDefault="000E543B" w:rsidP="000E543B">
            <w:r w:rsidRPr="000E543B">
              <w:t>55 (ny)</w:t>
            </w:r>
          </w:p>
        </w:tc>
        <w:tc>
          <w:tcPr>
            <w:tcW w:w="5670" w:type="dxa"/>
          </w:tcPr>
          <w:p w14:paraId="540031D5" w14:textId="77777777" w:rsidR="000E543B" w:rsidRPr="000E543B" w:rsidRDefault="000E543B" w:rsidP="000E543B">
            <w:r w:rsidRPr="000E543B">
              <w:t xml:space="preserve">Tapsfond såkornkapital, </w:t>
            </w:r>
            <w:proofErr w:type="spellStart"/>
            <w:r w:rsidRPr="000E543B">
              <w:t>Investinor</w:t>
            </w:r>
            <w:proofErr w:type="spellEnd"/>
            <w:r w:rsidRPr="000E543B">
              <w:t xml:space="preserve"> AS, blir løyvd med</w:t>
            </w:r>
            <w:r w:rsidRPr="000E543B">
              <w:tab/>
            </w:r>
          </w:p>
        </w:tc>
        <w:tc>
          <w:tcPr>
            <w:tcW w:w="1721" w:type="dxa"/>
          </w:tcPr>
          <w:p w14:paraId="26849657" w14:textId="77777777" w:rsidR="000E543B" w:rsidRPr="000E543B" w:rsidRDefault="000E543B" w:rsidP="000E543B">
            <w:pPr>
              <w:jc w:val="right"/>
            </w:pPr>
            <w:r w:rsidRPr="000E543B">
              <w:t>45 400 000</w:t>
            </w:r>
          </w:p>
        </w:tc>
      </w:tr>
      <w:tr w:rsidR="000E543B" w:rsidRPr="000E543B" w14:paraId="2E202F37" w14:textId="77777777" w:rsidTr="000E543B">
        <w:trPr>
          <w:trHeight w:val="360"/>
        </w:trPr>
        <w:tc>
          <w:tcPr>
            <w:tcW w:w="959" w:type="dxa"/>
          </w:tcPr>
          <w:p w14:paraId="54C772D4" w14:textId="77777777" w:rsidR="000E543B" w:rsidRPr="000E543B" w:rsidRDefault="000E543B" w:rsidP="000E543B"/>
        </w:tc>
        <w:tc>
          <w:tcPr>
            <w:tcW w:w="850" w:type="dxa"/>
          </w:tcPr>
          <w:p w14:paraId="028D11DA" w14:textId="77777777" w:rsidR="000E543B" w:rsidRPr="000E543B" w:rsidRDefault="000E543B" w:rsidP="000E543B">
            <w:r w:rsidRPr="000E543B">
              <w:t>91</w:t>
            </w:r>
          </w:p>
        </w:tc>
        <w:tc>
          <w:tcPr>
            <w:tcW w:w="5670" w:type="dxa"/>
          </w:tcPr>
          <w:p w14:paraId="78F27BB5" w14:textId="77777777" w:rsidR="000E543B" w:rsidRPr="000E543B" w:rsidRDefault="000E543B" w:rsidP="000E543B">
            <w:proofErr w:type="spellStart"/>
            <w:r w:rsidRPr="000E543B">
              <w:t>Kapitalinnskot</w:t>
            </w:r>
            <w:proofErr w:type="spellEnd"/>
            <w:r w:rsidRPr="000E543B">
              <w:t xml:space="preserve">, </w:t>
            </w:r>
            <w:proofErr w:type="spellStart"/>
            <w:r w:rsidRPr="000E543B">
              <w:t>Investinor</w:t>
            </w:r>
            <w:proofErr w:type="spellEnd"/>
            <w:r w:rsidRPr="000E543B">
              <w:t xml:space="preserve"> AS, blir </w:t>
            </w:r>
            <w:proofErr w:type="spellStart"/>
            <w:r w:rsidRPr="000E543B">
              <w:t>auka</w:t>
            </w:r>
            <w:proofErr w:type="spellEnd"/>
            <w:r w:rsidRPr="000E543B">
              <w:t xml:space="preserve"> med</w:t>
            </w:r>
            <w:r w:rsidRPr="000E543B">
              <w:tab/>
            </w:r>
          </w:p>
        </w:tc>
        <w:tc>
          <w:tcPr>
            <w:tcW w:w="1721" w:type="dxa"/>
          </w:tcPr>
          <w:p w14:paraId="0980D2B5" w14:textId="77777777" w:rsidR="000E543B" w:rsidRPr="000E543B" w:rsidRDefault="000E543B" w:rsidP="000E543B">
            <w:pPr>
              <w:jc w:val="right"/>
            </w:pPr>
            <w:r w:rsidRPr="000E543B">
              <w:t>38 000 000</w:t>
            </w:r>
          </w:p>
        </w:tc>
      </w:tr>
      <w:tr w:rsidR="000E543B" w:rsidRPr="000E543B" w14:paraId="5F87122B" w14:textId="77777777" w:rsidTr="000E543B">
        <w:trPr>
          <w:trHeight w:val="360"/>
        </w:trPr>
        <w:tc>
          <w:tcPr>
            <w:tcW w:w="959" w:type="dxa"/>
          </w:tcPr>
          <w:p w14:paraId="23C01312" w14:textId="77777777" w:rsidR="000E543B" w:rsidRPr="000E543B" w:rsidRDefault="000E543B" w:rsidP="000E543B"/>
        </w:tc>
        <w:tc>
          <w:tcPr>
            <w:tcW w:w="850" w:type="dxa"/>
          </w:tcPr>
          <w:p w14:paraId="1AA854F6" w14:textId="77777777" w:rsidR="000E543B" w:rsidRPr="000E543B" w:rsidRDefault="000E543B" w:rsidP="000E543B"/>
        </w:tc>
        <w:tc>
          <w:tcPr>
            <w:tcW w:w="5670" w:type="dxa"/>
          </w:tcPr>
          <w:p w14:paraId="46D0166B" w14:textId="77777777" w:rsidR="000E543B" w:rsidRPr="000E543B" w:rsidRDefault="000E543B" w:rsidP="000E543B">
            <w:proofErr w:type="spellStart"/>
            <w:r w:rsidRPr="000E543B">
              <w:t>frå</w:t>
            </w:r>
            <w:proofErr w:type="spellEnd"/>
            <w:r w:rsidRPr="000E543B">
              <w:t xml:space="preserve"> kr 222 000 000 til kr 260 000 000</w:t>
            </w:r>
          </w:p>
        </w:tc>
        <w:tc>
          <w:tcPr>
            <w:tcW w:w="1721" w:type="dxa"/>
          </w:tcPr>
          <w:p w14:paraId="37F8D16D" w14:textId="77777777" w:rsidR="000E543B" w:rsidRPr="000E543B" w:rsidRDefault="000E543B" w:rsidP="000E543B">
            <w:pPr>
              <w:jc w:val="right"/>
            </w:pPr>
          </w:p>
        </w:tc>
      </w:tr>
      <w:tr w:rsidR="000E543B" w:rsidRPr="000E543B" w14:paraId="0BBC9A62" w14:textId="77777777" w:rsidTr="000E543B">
        <w:trPr>
          <w:trHeight w:val="620"/>
        </w:trPr>
        <w:tc>
          <w:tcPr>
            <w:tcW w:w="959" w:type="dxa"/>
          </w:tcPr>
          <w:p w14:paraId="5BD0F813" w14:textId="77777777" w:rsidR="000E543B" w:rsidRPr="000E543B" w:rsidRDefault="000E543B" w:rsidP="000E543B"/>
        </w:tc>
        <w:tc>
          <w:tcPr>
            <w:tcW w:w="850" w:type="dxa"/>
          </w:tcPr>
          <w:p w14:paraId="7AC9E5CA" w14:textId="77777777" w:rsidR="000E543B" w:rsidRPr="000E543B" w:rsidRDefault="000E543B" w:rsidP="000E543B">
            <w:r w:rsidRPr="000E543B">
              <w:t>92</w:t>
            </w:r>
          </w:p>
        </w:tc>
        <w:tc>
          <w:tcPr>
            <w:tcW w:w="5670" w:type="dxa"/>
          </w:tcPr>
          <w:p w14:paraId="2E815E03" w14:textId="77777777" w:rsidR="000E543B" w:rsidRPr="000E543B" w:rsidRDefault="000E543B" w:rsidP="000E543B">
            <w:r w:rsidRPr="000E543B">
              <w:t xml:space="preserve">Lån til Store Norske Spitsbergen Kulkompani AS, </w:t>
            </w:r>
            <w:r w:rsidRPr="000E543B">
              <w:br/>
              <w:t>blir redusert med</w:t>
            </w:r>
            <w:r w:rsidRPr="000E543B">
              <w:tab/>
            </w:r>
          </w:p>
        </w:tc>
        <w:tc>
          <w:tcPr>
            <w:tcW w:w="1721" w:type="dxa"/>
          </w:tcPr>
          <w:p w14:paraId="340054A9" w14:textId="77777777" w:rsidR="000E543B" w:rsidRPr="000E543B" w:rsidRDefault="000E543B" w:rsidP="000E543B">
            <w:pPr>
              <w:jc w:val="right"/>
            </w:pPr>
            <w:r w:rsidRPr="000E543B">
              <w:t>72 000 000</w:t>
            </w:r>
          </w:p>
        </w:tc>
      </w:tr>
      <w:tr w:rsidR="000E543B" w:rsidRPr="000E543B" w14:paraId="3E26633D" w14:textId="77777777" w:rsidTr="000E543B">
        <w:trPr>
          <w:trHeight w:val="360"/>
        </w:trPr>
        <w:tc>
          <w:tcPr>
            <w:tcW w:w="959" w:type="dxa"/>
          </w:tcPr>
          <w:p w14:paraId="5D7B63E9" w14:textId="77777777" w:rsidR="000E543B" w:rsidRPr="000E543B" w:rsidRDefault="000E543B" w:rsidP="000E543B"/>
        </w:tc>
        <w:tc>
          <w:tcPr>
            <w:tcW w:w="850" w:type="dxa"/>
          </w:tcPr>
          <w:p w14:paraId="61B4D854" w14:textId="77777777" w:rsidR="000E543B" w:rsidRPr="000E543B" w:rsidRDefault="000E543B" w:rsidP="000E543B"/>
        </w:tc>
        <w:tc>
          <w:tcPr>
            <w:tcW w:w="5670" w:type="dxa"/>
          </w:tcPr>
          <w:p w14:paraId="71DC03ED" w14:textId="77777777" w:rsidR="000E543B" w:rsidRPr="000E543B" w:rsidRDefault="000E543B" w:rsidP="000E543B">
            <w:proofErr w:type="spellStart"/>
            <w:r w:rsidRPr="000E543B">
              <w:t>frå</w:t>
            </w:r>
            <w:proofErr w:type="spellEnd"/>
            <w:r w:rsidRPr="000E543B">
              <w:t xml:space="preserve"> kr 524 000 000 til kr 452 000 000</w:t>
            </w:r>
          </w:p>
        </w:tc>
        <w:tc>
          <w:tcPr>
            <w:tcW w:w="1721" w:type="dxa"/>
          </w:tcPr>
          <w:p w14:paraId="208F8D24" w14:textId="77777777" w:rsidR="000E543B" w:rsidRPr="000E543B" w:rsidRDefault="000E543B" w:rsidP="000E543B">
            <w:pPr>
              <w:jc w:val="right"/>
            </w:pPr>
          </w:p>
        </w:tc>
      </w:tr>
      <w:tr w:rsidR="000E543B" w:rsidRPr="000E543B" w14:paraId="45836B63" w14:textId="77777777" w:rsidTr="000E543B">
        <w:trPr>
          <w:trHeight w:val="620"/>
        </w:trPr>
        <w:tc>
          <w:tcPr>
            <w:tcW w:w="959" w:type="dxa"/>
          </w:tcPr>
          <w:p w14:paraId="61B9E7BC" w14:textId="77777777" w:rsidR="000E543B" w:rsidRPr="000E543B" w:rsidRDefault="000E543B" w:rsidP="000E543B"/>
        </w:tc>
        <w:tc>
          <w:tcPr>
            <w:tcW w:w="850" w:type="dxa"/>
          </w:tcPr>
          <w:p w14:paraId="33FC0990" w14:textId="77777777" w:rsidR="000E543B" w:rsidRPr="000E543B" w:rsidRDefault="000E543B" w:rsidP="000E543B">
            <w:r w:rsidRPr="000E543B">
              <w:t>95</w:t>
            </w:r>
          </w:p>
        </w:tc>
        <w:tc>
          <w:tcPr>
            <w:tcW w:w="5670" w:type="dxa"/>
          </w:tcPr>
          <w:p w14:paraId="6707B339" w14:textId="77777777" w:rsidR="000E543B" w:rsidRPr="000E543B" w:rsidRDefault="000E543B" w:rsidP="000E543B">
            <w:proofErr w:type="spellStart"/>
            <w:r w:rsidRPr="000E543B">
              <w:t>Eigenkapitalinnskot</w:t>
            </w:r>
            <w:proofErr w:type="spellEnd"/>
            <w:r w:rsidRPr="000E543B">
              <w:t xml:space="preserve"> til Store Norske Spitsbergen Kulkompani AS, blir redusert med</w:t>
            </w:r>
            <w:r w:rsidRPr="000E543B">
              <w:tab/>
            </w:r>
          </w:p>
        </w:tc>
        <w:tc>
          <w:tcPr>
            <w:tcW w:w="1721" w:type="dxa"/>
          </w:tcPr>
          <w:p w14:paraId="2D7390B6" w14:textId="77777777" w:rsidR="000E543B" w:rsidRPr="000E543B" w:rsidRDefault="000E543B" w:rsidP="000E543B">
            <w:pPr>
              <w:jc w:val="right"/>
            </w:pPr>
            <w:r w:rsidRPr="000E543B">
              <w:t>47 800 000</w:t>
            </w:r>
          </w:p>
        </w:tc>
      </w:tr>
      <w:tr w:rsidR="000E543B" w:rsidRPr="000E543B" w14:paraId="4B6D7566" w14:textId="77777777" w:rsidTr="000E543B">
        <w:trPr>
          <w:trHeight w:val="360"/>
        </w:trPr>
        <w:tc>
          <w:tcPr>
            <w:tcW w:w="959" w:type="dxa"/>
          </w:tcPr>
          <w:p w14:paraId="5DBB8390" w14:textId="77777777" w:rsidR="000E543B" w:rsidRPr="000E543B" w:rsidRDefault="000E543B" w:rsidP="000E543B"/>
        </w:tc>
        <w:tc>
          <w:tcPr>
            <w:tcW w:w="850" w:type="dxa"/>
          </w:tcPr>
          <w:p w14:paraId="7DB319E7" w14:textId="77777777" w:rsidR="000E543B" w:rsidRPr="000E543B" w:rsidRDefault="000E543B" w:rsidP="000E543B"/>
        </w:tc>
        <w:tc>
          <w:tcPr>
            <w:tcW w:w="5670" w:type="dxa"/>
          </w:tcPr>
          <w:p w14:paraId="5AF5B704" w14:textId="77777777" w:rsidR="000E543B" w:rsidRPr="000E543B" w:rsidRDefault="000E543B" w:rsidP="000E543B">
            <w:proofErr w:type="spellStart"/>
            <w:r w:rsidRPr="000E543B">
              <w:t>frå</w:t>
            </w:r>
            <w:proofErr w:type="spellEnd"/>
            <w:r w:rsidRPr="000E543B">
              <w:t xml:space="preserve"> kr 366 000 000 til kr 318 200 000</w:t>
            </w:r>
          </w:p>
        </w:tc>
        <w:tc>
          <w:tcPr>
            <w:tcW w:w="1721" w:type="dxa"/>
          </w:tcPr>
          <w:p w14:paraId="1F7AF749" w14:textId="77777777" w:rsidR="000E543B" w:rsidRPr="000E543B" w:rsidRDefault="000E543B" w:rsidP="000E543B">
            <w:pPr>
              <w:jc w:val="right"/>
            </w:pPr>
          </w:p>
        </w:tc>
      </w:tr>
      <w:tr w:rsidR="000E543B" w:rsidRPr="000E543B" w14:paraId="63252FF9" w14:textId="77777777" w:rsidTr="000E543B">
        <w:trPr>
          <w:trHeight w:val="360"/>
        </w:trPr>
        <w:tc>
          <w:tcPr>
            <w:tcW w:w="959" w:type="dxa"/>
          </w:tcPr>
          <w:p w14:paraId="413DA7A4" w14:textId="77777777" w:rsidR="000E543B" w:rsidRPr="000E543B" w:rsidRDefault="000E543B" w:rsidP="000E543B">
            <w:r w:rsidRPr="000E543B">
              <w:t>2421</w:t>
            </w:r>
          </w:p>
        </w:tc>
        <w:tc>
          <w:tcPr>
            <w:tcW w:w="850" w:type="dxa"/>
          </w:tcPr>
          <w:p w14:paraId="75551365" w14:textId="77777777" w:rsidR="000E543B" w:rsidRPr="000E543B" w:rsidRDefault="000E543B" w:rsidP="000E543B"/>
        </w:tc>
        <w:tc>
          <w:tcPr>
            <w:tcW w:w="5670" w:type="dxa"/>
          </w:tcPr>
          <w:p w14:paraId="5BD5FB35" w14:textId="77777777" w:rsidR="000E543B" w:rsidRPr="000E543B" w:rsidRDefault="000E543B" w:rsidP="000E543B">
            <w:r w:rsidRPr="000E543B">
              <w:t xml:space="preserve">Innovasjon </w:t>
            </w:r>
            <w:proofErr w:type="spellStart"/>
            <w:r w:rsidRPr="000E543B">
              <w:t>Noreg</w:t>
            </w:r>
            <w:proofErr w:type="spellEnd"/>
          </w:p>
        </w:tc>
        <w:tc>
          <w:tcPr>
            <w:tcW w:w="1721" w:type="dxa"/>
          </w:tcPr>
          <w:p w14:paraId="3B130149" w14:textId="77777777" w:rsidR="000E543B" w:rsidRPr="000E543B" w:rsidRDefault="000E543B" w:rsidP="000E543B">
            <w:pPr>
              <w:jc w:val="right"/>
            </w:pPr>
          </w:p>
        </w:tc>
      </w:tr>
      <w:tr w:rsidR="000E543B" w:rsidRPr="000E543B" w14:paraId="1221036C" w14:textId="77777777" w:rsidTr="000E543B">
        <w:trPr>
          <w:trHeight w:val="360"/>
        </w:trPr>
        <w:tc>
          <w:tcPr>
            <w:tcW w:w="959" w:type="dxa"/>
          </w:tcPr>
          <w:p w14:paraId="24AE5739" w14:textId="77777777" w:rsidR="000E543B" w:rsidRPr="000E543B" w:rsidRDefault="000E543B" w:rsidP="000E543B"/>
        </w:tc>
        <w:tc>
          <w:tcPr>
            <w:tcW w:w="850" w:type="dxa"/>
          </w:tcPr>
          <w:p w14:paraId="4F54F189" w14:textId="77777777" w:rsidR="000E543B" w:rsidRPr="000E543B" w:rsidRDefault="000E543B" w:rsidP="000E543B">
            <w:r w:rsidRPr="000E543B">
              <w:t>50</w:t>
            </w:r>
          </w:p>
        </w:tc>
        <w:tc>
          <w:tcPr>
            <w:tcW w:w="5670" w:type="dxa"/>
          </w:tcPr>
          <w:p w14:paraId="08C2E7B8" w14:textId="77777777" w:rsidR="000E543B" w:rsidRPr="000E543B" w:rsidRDefault="000E543B" w:rsidP="000E543B">
            <w:r w:rsidRPr="000E543B">
              <w:t>Innovasjon – prosjekt, fond, blir redusert med</w:t>
            </w:r>
            <w:r w:rsidRPr="000E543B">
              <w:tab/>
            </w:r>
          </w:p>
        </w:tc>
        <w:tc>
          <w:tcPr>
            <w:tcW w:w="1721" w:type="dxa"/>
          </w:tcPr>
          <w:p w14:paraId="3840343E" w14:textId="77777777" w:rsidR="000E543B" w:rsidRPr="000E543B" w:rsidRDefault="000E543B" w:rsidP="000E543B">
            <w:pPr>
              <w:jc w:val="right"/>
            </w:pPr>
            <w:r w:rsidRPr="000E543B">
              <w:t>150 000 000</w:t>
            </w:r>
          </w:p>
        </w:tc>
      </w:tr>
      <w:tr w:rsidR="000E543B" w:rsidRPr="000E543B" w14:paraId="09EDBF48" w14:textId="77777777" w:rsidTr="000E543B">
        <w:trPr>
          <w:trHeight w:val="360"/>
        </w:trPr>
        <w:tc>
          <w:tcPr>
            <w:tcW w:w="959" w:type="dxa"/>
          </w:tcPr>
          <w:p w14:paraId="178CF1FF" w14:textId="77777777" w:rsidR="000E543B" w:rsidRPr="000E543B" w:rsidRDefault="000E543B" w:rsidP="000E543B"/>
        </w:tc>
        <w:tc>
          <w:tcPr>
            <w:tcW w:w="850" w:type="dxa"/>
          </w:tcPr>
          <w:p w14:paraId="152C7A1D" w14:textId="77777777" w:rsidR="000E543B" w:rsidRPr="000E543B" w:rsidRDefault="000E543B" w:rsidP="000E543B"/>
        </w:tc>
        <w:tc>
          <w:tcPr>
            <w:tcW w:w="5670" w:type="dxa"/>
          </w:tcPr>
          <w:p w14:paraId="66556008" w14:textId="77777777" w:rsidR="000E543B" w:rsidRPr="000E543B" w:rsidRDefault="000E543B" w:rsidP="000E543B">
            <w:proofErr w:type="spellStart"/>
            <w:r w:rsidRPr="000E543B">
              <w:t>frå</w:t>
            </w:r>
            <w:proofErr w:type="spellEnd"/>
            <w:r w:rsidRPr="000E543B">
              <w:t xml:space="preserve"> kr 2 802 500 000 til kr 2 652 500 000</w:t>
            </w:r>
          </w:p>
        </w:tc>
        <w:tc>
          <w:tcPr>
            <w:tcW w:w="1721" w:type="dxa"/>
          </w:tcPr>
          <w:p w14:paraId="74520744" w14:textId="77777777" w:rsidR="000E543B" w:rsidRPr="000E543B" w:rsidRDefault="000E543B" w:rsidP="000E543B">
            <w:pPr>
              <w:jc w:val="right"/>
            </w:pPr>
          </w:p>
        </w:tc>
      </w:tr>
      <w:tr w:rsidR="000E543B" w:rsidRPr="000E543B" w14:paraId="7FD2D9C9" w14:textId="77777777" w:rsidTr="000E543B">
        <w:trPr>
          <w:trHeight w:val="360"/>
        </w:trPr>
        <w:tc>
          <w:tcPr>
            <w:tcW w:w="959" w:type="dxa"/>
          </w:tcPr>
          <w:p w14:paraId="00CFDF23" w14:textId="77777777" w:rsidR="000E543B" w:rsidRPr="000E543B" w:rsidRDefault="000E543B" w:rsidP="000E543B"/>
        </w:tc>
        <w:tc>
          <w:tcPr>
            <w:tcW w:w="850" w:type="dxa"/>
          </w:tcPr>
          <w:p w14:paraId="41AFFB1C" w14:textId="77777777" w:rsidR="000E543B" w:rsidRPr="000E543B" w:rsidRDefault="000E543B" w:rsidP="000E543B">
            <w:r w:rsidRPr="000E543B">
              <w:t>70</w:t>
            </w:r>
          </w:p>
        </w:tc>
        <w:tc>
          <w:tcPr>
            <w:tcW w:w="5670" w:type="dxa"/>
          </w:tcPr>
          <w:p w14:paraId="17414043" w14:textId="77777777" w:rsidR="000E543B" w:rsidRPr="000E543B" w:rsidRDefault="000E543B" w:rsidP="000E543B">
            <w:r w:rsidRPr="000E543B">
              <w:t xml:space="preserve">Basiskostnader, blir </w:t>
            </w:r>
            <w:proofErr w:type="spellStart"/>
            <w:r w:rsidRPr="000E543B">
              <w:t>auka</w:t>
            </w:r>
            <w:proofErr w:type="spellEnd"/>
            <w:r w:rsidRPr="000E543B">
              <w:t xml:space="preserve"> med</w:t>
            </w:r>
            <w:r w:rsidRPr="000E543B">
              <w:tab/>
            </w:r>
          </w:p>
        </w:tc>
        <w:tc>
          <w:tcPr>
            <w:tcW w:w="1721" w:type="dxa"/>
          </w:tcPr>
          <w:p w14:paraId="3D4AF62C" w14:textId="77777777" w:rsidR="000E543B" w:rsidRPr="000E543B" w:rsidRDefault="000E543B" w:rsidP="000E543B">
            <w:pPr>
              <w:jc w:val="right"/>
            </w:pPr>
            <w:r w:rsidRPr="000E543B">
              <w:t>75 000 000</w:t>
            </w:r>
          </w:p>
        </w:tc>
      </w:tr>
      <w:tr w:rsidR="000E543B" w:rsidRPr="000E543B" w14:paraId="78FC622D" w14:textId="77777777" w:rsidTr="000E543B">
        <w:trPr>
          <w:trHeight w:val="360"/>
        </w:trPr>
        <w:tc>
          <w:tcPr>
            <w:tcW w:w="959" w:type="dxa"/>
          </w:tcPr>
          <w:p w14:paraId="56F9F21F" w14:textId="77777777" w:rsidR="000E543B" w:rsidRPr="000E543B" w:rsidRDefault="000E543B" w:rsidP="000E543B"/>
        </w:tc>
        <w:tc>
          <w:tcPr>
            <w:tcW w:w="850" w:type="dxa"/>
          </w:tcPr>
          <w:p w14:paraId="4DCA8413" w14:textId="77777777" w:rsidR="000E543B" w:rsidRPr="000E543B" w:rsidRDefault="000E543B" w:rsidP="000E543B"/>
        </w:tc>
        <w:tc>
          <w:tcPr>
            <w:tcW w:w="5670" w:type="dxa"/>
          </w:tcPr>
          <w:p w14:paraId="6D39AD8F" w14:textId="77777777" w:rsidR="000E543B" w:rsidRPr="000E543B" w:rsidRDefault="000E543B" w:rsidP="000E543B">
            <w:proofErr w:type="spellStart"/>
            <w:r w:rsidRPr="000E543B">
              <w:t>frå</w:t>
            </w:r>
            <w:proofErr w:type="spellEnd"/>
            <w:r w:rsidRPr="000E543B">
              <w:t xml:space="preserve"> kr 172 131 000 til kr 247 131 000</w:t>
            </w:r>
          </w:p>
        </w:tc>
        <w:tc>
          <w:tcPr>
            <w:tcW w:w="1721" w:type="dxa"/>
          </w:tcPr>
          <w:p w14:paraId="58C42CED" w14:textId="77777777" w:rsidR="000E543B" w:rsidRPr="000E543B" w:rsidRDefault="000E543B" w:rsidP="000E543B">
            <w:pPr>
              <w:jc w:val="right"/>
            </w:pPr>
          </w:p>
        </w:tc>
      </w:tr>
      <w:tr w:rsidR="000E543B" w:rsidRPr="000E543B" w14:paraId="5E1837E6" w14:textId="77777777" w:rsidTr="000E543B">
        <w:trPr>
          <w:trHeight w:val="620"/>
        </w:trPr>
        <w:tc>
          <w:tcPr>
            <w:tcW w:w="959" w:type="dxa"/>
          </w:tcPr>
          <w:p w14:paraId="054F4FA3" w14:textId="77777777" w:rsidR="000E543B" w:rsidRPr="000E543B" w:rsidRDefault="000E543B" w:rsidP="000E543B"/>
        </w:tc>
        <w:tc>
          <w:tcPr>
            <w:tcW w:w="850" w:type="dxa"/>
          </w:tcPr>
          <w:p w14:paraId="4EAEDA49" w14:textId="77777777" w:rsidR="000E543B" w:rsidRPr="000E543B" w:rsidRDefault="000E543B" w:rsidP="000E543B">
            <w:r w:rsidRPr="000E543B">
              <w:t>75</w:t>
            </w:r>
          </w:p>
        </w:tc>
        <w:tc>
          <w:tcPr>
            <w:tcW w:w="5670" w:type="dxa"/>
          </w:tcPr>
          <w:p w14:paraId="24F8F398" w14:textId="77777777" w:rsidR="000E543B" w:rsidRPr="000E543B" w:rsidRDefault="000E543B" w:rsidP="000E543B">
            <w:r w:rsidRPr="000E543B">
              <w:t xml:space="preserve">Grøn plattform, </w:t>
            </w:r>
            <w:r w:rsidRPr="000E543B">
              <w:rPr>
                <w:rStyle w:val="kursiv"/>
              </w:rPr>
              <w:t xml:space="preserve">kan </w:t>
            </w:r>
            <w:proofErr w:type="spellStart"/>
            <w:r w:rsidRPr="000E543B">
              <w:rPr>
                <w:rStyle w:val="kursiv"/>
              </w:rPr>
              <w:t>nyttast</w:t>
            </w:r>
            <w:proofErr w:type="spellEnd"/>
            <w:r w:rsidRPr="000E543B">
              <w:rPr>
                <w:rStyle w:val="kursiv"/>
              </w:rPr>
              <w:t xml:space="preserve"> under post 50, 71, 72 og 76,</w:t>
            </w:r>
            <w:r w:rsidRPr="000E543B">
              <w:t xml:space="preserve"> </w:t>
            </w:r>
            <w:r w:rsidRPr="000E543B">
              <w:br/>
              <w:t>blir redusert med</w:t>
            </w:r>
            <w:r w:rsidRPr="000E543B">
              <w:tab/>
            </w:r>
          </w:p>
        </w:tc>
        <w:tc>
          <w:tcPr>
            <w:tcW w:w="1721" w:type="dxa"/>
          </w:tcPr>
          <w:p w14:paraId="7DA5D639" w14:textId="77777777" w:rsidR="000E543B" w:rsidRPr="000E543B" w:rsidRDefault="000E543B" w:rsidP="000E543B">
            <w:pPr>
              <w:jc w:val="right"/>
            </w:pPr>
            <w:r w:rsidRPr="000E543B">
              <w:t>187 500 000</w:t>
            </w:r>
          </w:p>
        </w:tc>
      </w:tr>
      <w:tr w:rsidR="000E543B" w:rsidRPr="000E543B" w14:paraId="54133CF3" w14:textId="77777777" w:rsidTr="000E543B">
        <w:trPr>
          <w:trHeight w:val="360"/>
        </w:trPr>
        <w:tc>
          <w:tcPr>
            <w:tcW w:w="959" w:type="dxa"/>
          </w:tcPr>
          <w:p w14:paraId="622561AC" w14:textId="77777777" w:rsidR="000E543B" w:rsidRPr="000E543B" w:rsidRDefault="000E543B" w:rsidP="000E543B"/>
        </w:tc>
        <w:tc>
          <w:tcPr>
            <w:tcW w:w="850" w:type="dxa"/>
          </w:tcPr>
          <w:p w14:paraId="4F20EBA2" w14:textId="77777777" w:rsidR="000E543B" w:rsidRPr="000E543B" w:rsidRDefault="000E543B" w:rsidP="000E543B"/>
        </w:tc>
        <w:tc>
          <w:tcPr>
            <w:tcW w:w="5670" w:type="dxa"/>
          </w:tcPr>
          <w:p w14:paraId="3CFC9220" w14:textId="77777777" w:rsidR="000E543B" w:rsidRPr="000E543B" w:rsidRDefault="000E543B" w:rsidP="000E543B">
            <w:proofErr w:type="spellStart"/>
            <w:r w:rsidRPr="000E543B">
              <w:t>frå</w:t>
            </w:r>
            <w:proofErr w:type="spellEnd"/>
            <w:r w:rsidRPr="000E543B">
              <w:t xml:space="preserve"> kr 187 500 000 til kr 0</w:t>
            </w:r>
          </w:p>
        </w:tc>
        <w:tc>
          <w:tcPr>
            <w:tcW w:w="1721" w:type="dxa"/>
          </w:tcPr>
          <w:p w14:paraId="407E9B29" w14:textId="77777777" w:rsidR="000E543B" w:rsidRPr="000E543B" w:rsidRDefault="000E543B" w:rsidP="000E543B">
            <w:pPr>
              <w:jc w:val="right"/>
            </w:pPr>
          </w:p>
        </w:tc>
      </w:tr>
      <w:tr w:rsidR="000E543B" w:rsidRPr="000E543B" w14:paraId="1A563D39" w14:textId="77777777" w:rsidTr="000E543B">
        <w:trPr>
          <w:trHeight w:val="360"/>
        </w:trPr>
        <w:tc>
          <w:tcPr>
            <w:tcW w:w="959" w:type="dxa"/>
          </w:tcPr>
          <w:p w14:paraId="011613F1" w14:textId="77777777" w:rsidR="000E543B" w:rsidRPr="000E543B" w:rsidRDefault="000E543B" w:rsidP="000E543B"/>
        </w:tc>
        <w:tc>
          <w:tcPr>
            <w:tcW w:w="850" w:type="dxa"/>
          </w:tcPr>
          <w:p w14:paraId="4707B9F9" w14:textId="77777777" w:rsidR="000E543B" w:rsidRPr="000E543B" w:rsidRDefault="000E543B" w:rsidP="000E543B">
            <w:r w:rsidRPr="000E543B">
              <w:t>80</w:t>
            </w:r>
          </w:p>
        </w:tc>
        <w:tc>
          <w:tcPr>
            <w:tcW w:w="5670" w:type="dxa"/>
          </w:tcPr>
          <w:p w14:paraId="0E7672DB" w14:textId="77777777" w:rsidR="000E543B" w:rsidRPr="000E543B" w:rsidRDefault="000E543B" w:rsidP="000E543B">
            <w:r w:rsidRPr="000E543B">
              <w:t>Næringstiltak Svalbard, blir redusert med</w:t>
            </w:r>
            <w:r w:rsidRPr="000E543B">
              <w:tab/>
            </w:r>
          </w:p>
        </w:tc>
        <w:tc>
          <w:tcPr>
            <w:tcW w:w="1721" w:type="dxa"/>
          </w:tcPr>
          <w:p w14:paraId="712101FD" w14:textId="77777777" w:rsidR="000E543B" w:rsidRPr="000E543B" w:rsidRDefault="000E543B" w:rsidP="000E543B">
            <w:pPr>
              <w:jc w:val="right"/>
            </w:pPr>
            <w:r w:rsidRPr="000E543B">
              <w:t>1 830 000</w:t>
            </w:r>
          </w:p>
        </w:tc>
      </w:tr>
      <w:tr w:rsidR="000E543B" w:rsidRPr="000E543B" w14:paraId="5CA1224C" w14:textId="77777777" w:rsidTr="000E543B">
        <w:trPr>
          <w:trHeight w:val="360"/>
        </w:trPr>
        <w:tc>
          <w:tcPr>
            <w:tcW w:w="959" w:type="dxa"/>
          </w:tcPr>
          <w:p w14:paraId="7977865A" w14:textId="77777777" w:rsidR="000E543B" w:rsidRPr="000E543B" w:rsidRDefault="000E543B" w:rsidP="000E543B"/>
        </w:tc>
        <w:tc>
          <w:tcPr>
            <w:tcW w:w="850" w:type="dxa"/>
          </w:tcPr>
          <w:p w14:paraId="796A11F1" w14:textId="77777777" w:rsidR="000E543B" w:rsidRPr="000E543B" w:rsidRDefault="000E543B" w:rsidP="000E543B"/>
        </w:tc>
        <w:tc>
          <w:tcPr>
            <w:tcW w:w="5670" w:type="dxa"/>
          </w:tcPr>
          <w:p w14:paraId="753F5670" w14:textId="77777777" w:rsidR="000E543B" w:rsidRPr="000E543B" w:rsidRDefault="000E543B" w:rsidP="000E543B">
            <w:proofErr w:type="spellStart"/>
            <w:r w:rsidRPr="000E543B">
              <w:t>frå</w:t>
            </w:r>
            <w:proofErr w:type="spellEnd"/>
            <w:r w:rsidRPr="000E543B">
              <w:t xml:space="preserve"> kr 2 050 000 til kr 220 000</w:t>
            </w:r>
          </w:p>
        </w:tc>
        <w:tc>
          <w:tcPr>
            <w:tcW w:w="1721" w:type="dxa"/>
          </w:tcPr>
          <w:p w14:paraId="19E40BB0" w14:textId="77777777" w:rsidR="000E543B" w:rsidRPr="000E543B" w:rsidRDefault="000E543B" w:rsidP="000E543B">
            <w:pPr>
              <w:jc w:val="right"/>
            </w:pPr>
          </w:p>
        </w:tc>
      </w:tr>
      <w:tr w:rsidR="000E543B" w:rsidRPr="000E543B" w14:paraId="4ABB414D" w14:textId="77777777" w:rsidTr="000E543B">
        <w:trPr>
          <w:trHeight w:val="620"/>
        </w:trPr>
        <w:tc>
          <w:tcPr>
            <w:tcW w:w="959" w:type="dxa"/>
          </w:tcPr>
          <w:p w14:paraId="2CADA2C4" w14:textId="77777777" w:rsidR="000E543B" w:rsidRPr="000E543B" w:rsidRDefault="000E543B" w:rsidP="000E543B"/>
        </w:tc>
        <w:tc>
          <w:tcPr>
            <w:tcW w:w="850" w:type="dxa"/>
          </w:tcPr>
          <w:p w14:paraId="1C49F4EC" w14:textId="77777777" w:rsidR="000E543B" w:rsidRPr="000E543B" w:rsidRDefault="000E543B" w:rsidP="000E543B">
            <w:r w:rsidRPr="000E543B">
              <w:t>90</w:t>
            </w:r>
          </w:p>
        </w:tc>
        <w:tc>
          <w:tcPr>
            <w:tcW w:w="5670" w:type="dxa"/>
          </w:tcPr>
          <w:p w14:paraId="5C45D2A8" w14:textId="77777777" w:rsidR="000E543B" w:rsidRPr="000E543B" w:rsidRDefault="000E543B" w:rsidP="000E543B">
            <w:r w:rsidRPr="000E543B">
              <w:t xml:space="preserve">Lån </w:t>
            </w:r>
            <w:proofErr w:type="spellStart"/>
            <w:r w:rsidRPr="000E543B">
              <w:t>frå</w:t>
            </w:r>
            <w:proofErr w:type="spellEnd"/>
            <w:r w:rsidRPr="000E543B">
              <w:t xml:space="preserve"> statskassa til </w:t>
            </w:r>
            <w:proofErr w:type="spellStart"/>
            <w:r w:rsidRPr="000E543B">
              <w:t>utlånsverksemd</w:t>
            </w:r>
            <w:proofErr w:type="spellEnd"/>
            <w:r w:rsidRPr="000E543B">
              <w:t xml:space="preserve">, </w:t>
            </w:r>
            <w:r w:rsidRPr="000E543B">
              <w:rPr>
                <w:rStyle w:val="kursiv"/>
              </w:rPr>
              <w:t xml:space="preserve">overslagsløyving, </w:t>
            </w:r>
            <w:r w:rsidRPr="000E543B">
              <w:br/>
              <w:t xml:space="preserve">blir </w:t>
            </w:r>
            <w:proofErr w:type="spellStart"/>
            <w:r w:rsidRPr="000E543B">
              <w:t>auka</w:t>
            </w:r>
            <w:proofErr w:type="spellEnd"/>
            <w:r w:rsidRPr="000E543B">
              <w:t xml:space="preserve"> med</w:t>
            </w:r>
            <w:r w:rsidRPr="000E543B">
              <w:tab/>
            </w:r>
          </w:p>
        </w:tc>
        <w:tc>
          <w:tcPr>
            <w:tcW w:w="1721" w:type="dxa"/>
          </w:tcPr>
          <w:p w14:paraId="7DAF5776" w14:textId="77777777" w:rsidR="000E543B" w:rsidRPr="000E543B" w:rsidRDefault="000E543B" w:rsidP="000E543B">
            <w:pPr>
              <w:jc w:val="right"/>
            </w:pPr>
            <w:r w:rsidRPr="000E543B">
              <w:t>8 900 000 000</w:t>
            </w:r>
          </w:p>
        </w:tc>
      </w:tr>
      <w:tr w:rsidR="000E543B" w:rsidRPr="000E543B" w14:paraId="77E8BA39" w14:textId="77777777" w:rsidTr="000E543B">
        <w:trPr>
          <w:trHeight w:val="360"/>
        </w:trPr>
        <w:tc>
          <w:tcPr>
            <w:tcW w:w="959" w:type="dxa"/>
          </w:tcPr>
          <w:p w14:paraId="0CC5157F" w14:textId="77777777" w:rsidR="000E543B" w:rsidRPr="000E543B" w:rsidRDefault="000E543B" w:rsidP="000E543B"/>
        </w:tc>
        <w:tc>
          <w:tcPr>
            <w:tcW w:w="850" w:type="dxa"/>
          </w:tcPr>
          <w:p w14:paraId="7FD65989" w14:textId="77777777" w:rsidR="000E543B" w:rsidRPr="000E543B" w:rsidRDefault="000E543B" w:rsidP="000E543B"/>
        </w:tc>
        <w:tc>
          <w:tcPr>
            <w:tcW w:w="5670" w:type="dxa"/>
          </w:tcPr>
          <w:p w14:paraId="5D35EA02" w14:textId="77777777" w:rsidR="000E543B" w:rsidRPr="000E543B" w:rsidRDefault="000E543B" w:rsidP="000E543B">
            <w:proofErr w:type="spellStart"/>
            <w:r w:rsidRPr="000E543B">
              <w:t>frå</w:t>
            </w:r>
            <w:proofErr w:type="spellEnd"/>
            <w:r w:rsidRPr="000E543B">
              <w:t xml:space="preserve"> kr 66 700 000 000 til kr 75 600 000 000</w:t>
            </w:r>
          </w:p>
        </w:tc>
        <w:tc>
          <w:tcPr>
            <w:tcW w:w="1721" w:type="dxa"/>
          </w:tcPr>
          <w:p w14:paraId="785F37B3" w14:textId="77777777" w:rsidR="000E543B" w:rsidRPr="000E543B" w:rsidRDefault="000E543B" w:rsidP="000E543B">
            <w:pPr>
              <w:jc w:val="right"/>
            </w:pPr>
          </w:p>
        </w:tc>
      </w:tr>
      <w:tr w:rsidR="000E543B" w:rsidRPr="000E543B" w14:paraId="7F14BDCE" w14:textId="77777777" w:rsidTr="000E543B">
        <w:trPr>
          <w:trHeight w:val="360"/>
        </w:trPr>
        <w:tc>
          <w:tcPr>
            <w:tcW w:w="959" w:type="dxa"/>
          </w:tcPr>
          <w:p w14:paraId="363D01A3" w14:textId="77777777" w:rsidR="000E543B" w:rsidRPr="000E543B" w:rsidRDefault="000E543B" w:rsidP="000E543B">
            <w:r w:rsidRPr="000E543B">
              <w:t>2429</w:t>
            </w:r>
          </w:p>
        </w:tc>
        <w:tc>
          <w:tcPr>
            <w:tcW w:w="850" w:type="dxa"/>
          </w:tcPr>
          <w:p w14:paraId="5D749777" w14:textId="77777777" w:rsidR="000E543B" w:rsidRPr="000E543B" w:rsidRDefault="000E543B" w:rsidP="000E543B"/>
        </w:tc>
        <w:tc>
          <w:tcPr>
            <w:tcW w:w="5670" w:type="dxa"/>
          </w:tcPr>
          <w:p w14:paraId="5CE3947C" w14:textId="77777777" w:rsidR="000E543B" w:rsidRPr="000E543B" w:rsidRDefault="000E543B" w:rsidP="000E543B">
            <w:r w:rsidRPr="000E543B">
              <w:t>Eksportkredittordninga</w:t>
            </w:r>
          </w:p>
        </w:tc>
        <w:tc>
          <w:tcPr>
            <w:tcW w:w="1721" w:type="dxa"/>
          </w:tcPr>
          <w:p w14:paraId="21C4343D" w14:textId="77777777" w:rsidR="000E543B" w:rsidRPr="000E543B" w:rsidRDefault="000E543B" w:rsidP="000E543B">
            <w:pPr>
              <w:jc w:val="right"/>
            </w:pPr>
          </w:p>
        </w:tc>
      </w:tr>
      <w:tr w:rsidR="000E543B" w:rsidRPr="000E543B" w14:paraId="60054365" w14:textId="77777777" w:rsidTr="000E543B">
        <w:trPr>
          <w:trHeight w:val="360"/>
        </w:trPr>
        <w:tc>
          <w:tcPr>
            <w:tcW w:w="959" w:type="dxa"/>
          </w:tcPr>
          <w:p w14:paraId="59C28A23" w14:textId="77777777" w:rsidR="000E543B" w:rsidRPr="000E543B" w:rsidRDefault="000E543B" w:rsidP="000E543B"/>
        </w:tc>
        <w:tc>
          <w:tcPr>
            <w:tcW w:w="850" w:type="dxa"/>
          </w:tcPr>
          <w:p w14:paraId="173A35C3" w14:textId="77777777" w:rsidR="000E543B" w:rsidRPr="000E543B" w:rsidRDefault="000E543B" w:rsidP="000E543B">
            <w:r w:rsidRPr="000E543B">
              <w:t xml:space="preserve">90 </w:t>
            </w:r>
          </w:p>
        </w:tc>
        <w:tc>
          <w:tcPr>
            <w:tcW w:w="5670" w:type="dxa"/>
          </w:tcPr>
          <w:p w14:paraId="2F2D3389" w14:textId="77777777" w:rsidR="000E543B" w:rsidRPr="000E543B" w:rsidRDefault="000E543B" w:rsidP="000E543B">
            <w:r w:rsidRPr="000E543B">
              <w:t xml:space="preserve">Utlån, blir </w:t>
            </w:r>
            <w:proofErr w:type="spellStart"/>
            <w:r w:rsidRPr="000E543B">
              <w:t>auka</w:t>
            </w:r>
            <w:proofErr w:type="spellEnd"/>
            <w:r w:rsidRPr="000E543B">
              <w:t xml:space="preserve"> med</w:t>
            </w:r>
            <w:r w:rsidRPr="000E543B">
              <w:tab/>
            </w:r>
          </w:p>
        </w:tc>
        <w:tc>
          <w:tcPr>
            <w:tcW w:w="1721" w:type="dxa"/>
          </w:tcPr>
          <w:p w14:paraId="741EE35C" w14:textId="77777777" w:rsidR="000E543B" w:rsidRPr="000E543B" w:rsidRDefault="000E543B" w:rsidP="000E543B">
            <w:pPr>
              <w:jc w:val="right"/>
            </w:pPr>
            <w:r w:rsidRPr="000E543B">
              <w:t>1 500 000 000</w:t>
            </w:r>
          </w:p>
        </w:tc>
      </w:tr>
      <w:tr w:rsidR="000E543B" w:rsidRPr="000E543B" w14:paraId="2135F4AC" w14:textId="77777777" w:rsidTr="000E543B">
        <w:trPr>
          <w:trHeight w:val="360"/>
        </w:trPr>
        <w:tc>
          <w:tcPr>
            <w:tcW w:w="959" w:type="dxa"/>
          </w:tcPr>
          <w:p w14:paraId="44F76703" w14:textId="77777777" w:rsidR="000E543B" w:rsidRPr="000E543B" w:rsidRDefault="000E543B" w:rsidP="000E543B"/>
        </w:tc>
        <w:tc>
          <w:tcPr>
            <w:tcW w:w="850" w:type="dxa"/>
          </w:tcPr>
          <w:p w14:paraId="6237B874" w14:textId="77777777" w:rsidR="000E543B" w:rsidRPr="000E543B" w:rsidRDefault="000E543B" w:rsidP="000E543B"/>
        </w:tc>
        <w:tc>
          <w:tcPr>
            <w:tcW w:w="5670" w:type="dxa"/>
          </w:tcPr>
          <w:p w14:paraId="0EAC163B" w14:textId="77777777" w:rsidR="000E543B" w:rsidRPr="000E543B" w:rsidRDefault="000E543B" w:rsidP="000E543B">
            <w:proofErr w:type="spellStart"/>
            <w:r w:rsidRPr="000E543B">
              <w:t>frå</w:t>
            </w:r>
            <w:proofErr w:type="spellEnd"/>
            <w:r w:rsidRPr="000E543B">
              <w:t xml:space="preserve"> kr 5 000 000 000 til kr 6 500 000 000</w:t>
            </w:r>
          </w:p>
        </w:tc>
        <w:tc>
          <w:tcPr>
            <w:tcW w:w="1721" w:type="dxa"/>
          </w:tcPr>
          <w:p w14:paraId="7ADD91F9" w14:textId="77777777" w:rsidR="000E543B" w:rsidRPr="000E543B" w:rsidRDefault="000E543B" w:rsidP="000E543B">
            <w:pPr>
              <w:jc w:val="right"/>
            </w:pPr>
          </w:p>
        </w:tc>
      </w:tr>
      <w:tr w:rsidR="000E543B" w:rsidRPr="000E543B" w14:paraId="2B2F610F" w14:textId="77777777" w:rsidTr="000E543B">
        <w:trPr>
          <w:trHeight w:val="360"/>
        </w:trPr>
        <w:tc>
          <w:tcPr>
            <w:tcW w:w="959" w:type="dxa"/>
          </w:tcPr>
          <w:p w14:paraId="2DF81DA9" w14:textId="77777777" w:rsidR="000E543B" w:rsidRPr="000E543B" w:rsidRDefault="000E543B" w:rsidP="000E543B">
            <w:r w:rsidRPr="000E543B">
              <w:t>2460</w:t>
            </w:r>
          </w:p>
        </w:tc>
        <w:tc>
          <w:tcPr>
            <w:tcW w:w="850" w:type="dxa"/>
          </w:tcPr>
          <w:p w14:paraId="2296B88F" w14:textId="77777777" w:rsidR="000E543B" w:rsidRPr="000E543B" w:rsidRDefault="000E543B" w:rsidP="000E543B"/>
        </w:tc>
        <w:tc>
          <w:tcPr>
            <w:tcW w:w="5670" w:type="dxa"/>
          </w:tcPr>
          <w:p w14:paraId="0B330977" w14:textId="77777777" w:rsidR="000E543B" w:rsidRPr="000E543B" w:rsidRDefault="000E543B" w:rsidP="000E543B">
            <w:r w:rsidRPr="000E543B">
              <w:t xml:space="preserve">Eksportfinansiering </w:t>
            </w:r>
            <w:proofErr w:type="spellStart"/>
            <w:r w:rsidRPr="000E543B">
              <w:t>Noreg</w:t>
            </w:r>
            <w:proofErr w:type="spellEnd"/>
          </w:p>
        </w:tc>
        <w:tc>
          <w:tcPr>
            <w:tcW w:w="1721" w:type="dxa"/>
          </w:tcPr>
          <w:p w14:paraId="3FFEC098" w14:textId="77777777" w:rsidR="000E543B" w:rsidRPr="000E543B" w:rsidRDefault="000E543B" w:rsidP="000E543B">
            <w:pPr>
              <w:jc w:val="right"/>
            </w:pPr>
          </w:p>
        </w:tc>
      </w:tr>
      <w:tr w:rsidR="000E543B" w:rsidRPr="000E543B" w14:paraId="6AB1D3E4" w14:textId="77777777" w:rsidTr="000E543B">
        <w:trPr>
          <w:trHeight w:val="360"/>
        </w:trPr>
        <w:tc>
          <w:tcPr>
            <w:tcW w:w="959" w:type="dxa"/>
          </w:tcPr>
          <w:p w14:paraId="53AB4E1F" w14:textId="77777777" w:rsidR="000E543B" w:rsidRPr="000E543B" w:rsidRDefault="000E543B" w:rsidP="000E543B"/>
        </w:tc>
        <w:tc>
          <w:tcPr>
            <w:tcW w:w="850" w:type="dxa"/>
          </w:tcPr>
          <w:p w14:paraId="6DE0D4A6" w14:textId="77777777" w:rsidR="000E543B" w:rsidRPr="000E543B" w:rsidRDefault="000E543B" w:rsidP="000E543B">
            <w:r w:rsidRPr="000E543B">
              <w:t>24</w:t>
            </w:r>
          </w:p>
        </w:tc>
        <w:tc>
          <w:tcPr>
            <w:tcW w:w="5670" w:type="dxa"/>
          </w:tcPr>
          <w:p w14:paraId="654AD8E4" w14:textId="77777777" w:rsidR="000E543B" w:rsidRPr="000E543B" w:rsidRDefault="000E543B" w:rsidP="000E543B">
            <w:r w:rsidRPr="000E543B">
              <w:t>Driftsresultat:</w:t>
            </w:r>
          </w:p>
        </w:tc>
        <w:tc>
          <w:tcPr>
            <w:tcW w:w="1721" w:type="dxa"/>
          </w:tcPr>
          <w:p w14:paraId="036F94F3" w14:textId="77777777" w:rsidR="000E543B" w:rsidRPr="000E543B" w:rsidRDefault="000E543B" w:rsidP="000E543B">
            <w:pPr>
              <w:jc w:val="right"/>
            </w:pPr>
          </w:p>
        </w:tc>
      </w:tr>
      <w:tr w:rsidR="000E543B" w:rsidRPr="000E543B" w14:paraId="661E36DC" w14:textId="77777777" w:rsidTr="000E543B">
        <w:trPr>
          <w:trHeight w:val="360"/>
        </w:trPr>
        <w:tc>
          <w:tcPr>
            <w:tcW w:w="959" w:type="dxa"/>
          </w:tcPr>
          <w:p w14:paraId="431AB2B6" w14:textId="77777777" w:rsidR="000E543B" w:rsidRPr="000E543B" w:rsidRDefault="000E543B" w:rsidP="000E543B"/>
        </w:tc>
        <w:tc>
          <w:tcPr>
            <w:tcW w:w="850" w:type="dxa"/>
          </w:tcPr>
          <w:p w14:paraId="7246C4A2" w14:textId="77777777" w:rsidR="000E543B" w:rsidRPr="000E543B" w:rsidRDefault="000E543B" w:rsidP="000E543B"/>
        </w:tc>
        <w:tc>
          <w:tcPr>
            <w:tcW w:w="5670" w:type="dxa"/>
          </w:tcPr>
          <w:p w14:paraId="1FF276DC" w14:textId="77777777" w:rsidR="000E543B" w:rsidRPr="000E543B" w:rsidRDefault="000E543B" w:rsidP="000E543B">
            <w:r w:rsidRPr="000E543B">
              <w:t>1 Driftsinntekter</w:t>
            </w:r>
          </w:p>
        </w:tc>
        <w:tc>
          <w:tcPr>
            <w:tcW w:w="1721" w:type="dxa"/>
          </w:tcPr>
          <w:p w14:paraId="33C6A113" w14:textId="77777777" w:rsidR="000E543B" w:rsidRPr="000E543B" w:rsidRDefault="000E543B" w:rsidP="000E543B">
            <w:pPr>
              <w:jc w:val="right"/>
            </w:pPr>
            <w:r w:rsidRPr="000E543B">
              <w:t>-214 400 000</w:t>
            </w:r>
          </w:p>
        </w:tc>
      </w:tr>
      <w:tr w:rsidR="000E543B" w:rsidRPr="000E543B" w14:paraId="21748404" w14:textId="77777777" w:rsidTr="000E543B">
        <w:trPr>
          <w:trHeight w:val="360"/>
        </w:trPr>
        <w:tc>
          <w:tcPr>
            <w:tcW w:w="959" w:type="dxa"/>
          </w:tcPr>
          <w:p w14:paraId="302B7169" w14:textId="77777777" w:rsidR="000E543B" w:rsidRPr="000E543B" w:rsidRDefault="000E543B" w:rsidP="000E543B"/>
        </w:tc>
        <w:tc>
          <w:tcPr>
            <w:tcW w:w="850" w:type="dxa"/>
          </w:tcPr>
          <w:p w14:paraId="0DAA9AAB" w14:textId="77777777" w:rsidR="000E543B" w:rsidRPr="000E543B" w:rsidRDefault="000E543B" w:rsidP="000E543B"/>
        </w:tc>
        <w:tc>
          <w:tcPr>
            <w:tcW w:w="5670" w:type="dxa"/>
          </w:tcPr>
          <w:p w14:paraId="64FC5D92" w14:textId="77777777" w:rsidR="000E543B" w:rsidRPr="000E543B" w:rsidRDefault="000E543B" w:rsidP="000E543B">
            <w:r w:rsidRPr="000E543B">
              <w:t>1 Driftsinntekter</w:t>
            </w:r>
          </w:p>
        </w:tc>
        <w:tc>
          <w:tcPr>
            <w:tcW w:w="1721" w:type="dxa"/>
          </w:tcPr>
          <w:p w14:paraId="409EA6DF" w14:textId="77777777" w:rsidR="000E543B" w:rsidRPr="000E543B" w:rsidRDefault="000E543B" w:rsidP="000E543B">
            <w:pPr>
              <w:jc w:val="right"/>
            </w:pPr>
            <w:r w:rsidRPr="000E543B">
              <w:t>213 800 000</w:t>
            </w:r>
          </w:p>
        </w:tc>
      </w:tr>
      <w:tr w:rsidR="000E543B" w:rsidRPr="000E543B" w14:paraId="1D34415A" w14:textId="77777777" w:rsidTr="000E543B">
        <w:trPr>
          <w:trHeight w:val="360"/>
        </w:trPr>
        <w:tc>
          <w:tcPr>
            <w:tcW w:w="959" w:type="dxa"/>
          </w:tcPr>
          <w:p w14:paraId="0DF9607A" w14:textId="77777777" w:rsidR="000E543B" w:rsidRPr="000E543B" w:rsidRDefault="000E543B" w:rsidP="000E543B"/>
        </w:tc>
        <w:tc>
          <w:tcPr>
            <w:tcW w:w="850" w:type="dxa"/>
          </w:tcPr>
          <w:p w14:paraId="32F6E5B0" w14:textId="77777777" w:rsidR="000E543B" w:rsidRPr="000E543B" w:rsidRDefault="000E543B" w:rsidP="000E543B"/>
        </w:tc>
        <w:tc>
          <w:tcPr>
            <w:tcW w:w="5670" w:type="dxa"/>
          </w:tcPr>
          <w:p w14:paraId="44D661B6" w14:textId="77777777" w:rsidR="000E543B" w:rsidRPr="000E543B" w:rsidRDefault="000E543B" w:rsidP="000E543B">
            <w:r w:rsidRPr="000E543B">
              <w:t>6 Til reguleringsfond</w:t>
            </w:r>
          </w:p>
        </w:tc>
        <w:tc>
          <w:tcPr>
            <w:tcW w:w="1721" w:type="dxa"/>
          </w:tcPr>
          <w:p w14:paraId="6F6F559C" w14:textId="77777777" w:rsidR="000E543B" w:rsidRPr="000E543B" w:rsidRDefault="000E543B" w:rsidP="000E543B">
            <w:pPr>
              <w:jc w:val="right"/>
            </w:pPr>
            <w:r w:rsidRPr="000E543B">
              <w:t>3 400 000</w:t>
            </w:r>
          </w:p>
        </w:tc>
      </w:tr>
      <w:tr w:rsidR="000E543B" w:rsidRPr="000E543B" w14:paraId="4F1E70F7" w14:textId="77777777" w:rsidTr="000E543B">
        <w:trPr>
          <w:trHeight w:val="360"/>
        </w:trPr>
        <w:tc>
          <w:tcPr>
            <w:tcW w:w="959" w:type="dxa"/>
          </w:tcPr>
          <w:p w14:paraId="78BBE0F3" w14:textId="77777777" w:rsidR="000E543B" w:rsidRPr="000E543B" w:rsidRDefault="000E543B" w:rsidP="000E543B"/>
        </w:tc>
        <w:tc>
          <w:tcPr>
            <w:tcW w:w="850" w:type="dxa"/>
          </w:tcPr>
          <w:p w14:paraId="5AB1C083" w14:textId="77777777" w:rsidR="000E543B" w:rsidRPr="000E543B" w:rsidRDefault="000E543B" w:rsidP="000E543B"/>
        </w:tc>
        <w:tc>
          <w:tcPr>
            <w:tcW w:w="5670" w:type="dxa"/>
          </w:tcPr>
          <w:p w14:paraId="703353B4" w14:textId="77777777" w:rsidR="000E543B" w:rsidRPr="000E543B" w:rsidRDefault="000E543B" w:rsidP="000E543B"/>
        </w:tc>
        <w:tc>
          <w:tcPr>
            <w:tcW w:w="1721" w:type="dxa"/>
          </w:tcPr>
          <w:p w14:paraId="7C1F12BA" w14:textId="77777777" w:rsidR="000E543B" w:rsidRPr="000E543B" w:rsidRDefault="000E543B" w:rsidP="000E543B">
            <w:pPr>
              <w:jc w:val="right"/>
            </w:pPr>
            <w:r w:rsidRPr="000E543B">
              <w:t>2 800 000</w:t>
            </w:r>
          </w:p>
        </w:tc>
      </w:tr>
      <w:tr w:rsidR="000E543B" w:rsidRPr="000E543B" w14:paraId="49BF37B2" w14:textId="77777777" w:rsidTr="000E543B">
        <w:trPr>
          <w:trHeight w:val="360"/>
        </w:trPr>
        <w:tc>
          <w:tcPr>
            <w:tcW w:w="959" w:type="dxa"/>
          </w:tcPr>
          <w:p w14:paraId="5DE09642" w14:textId="77777777" w:rsidR="000E543B" w:rsidRPr="000E543B" w:rsidRDefault="000E543B" w:rsidP="000E543B">
            <w:r w:rsidRPr="000E543B">
              <w:t>2540</w:t>
            </w:r>
          </w:p>
        </w:tc>
        <w:tc>
          <w:tcPr>
            <w:tcW w:w="850" w:type="dxa"/>
          </w:tcPr>
          <w:p w14:paraId="0BF15CB6" w14:textId="77777777" w:rsidR="000E543B" w:rsidRPr="000E543B" w:rsidRDefault="000E543B" w:rsidP="000E543B"/>
        </w:tc>
        <w:tc>
          <w:tcPr>
            <w:tcW w:w="5670" w:type="dxa"/>
          </w:tcPr>
          <w:p w14:paraId="457E79D3" w14:textId="77777777" w:rsidR="000E543B" w:rsidRPr="000E543B" w:rsidRDefault="000E543B" w:rsidP="000E543B">
            <w:r w:rsidRPr="000E543B">
              <w:t xml:space="preserve">Stønad under </w:t>
            </w:r>
            <w:proofErr w:type="spellStart"/>
            <w:r w:rsidRPr="000E543B">
              <w:t>arbeidsløyse</w:t>
            </w:r>
            <w:proofErr w:type="spellEnd"/>
            <w:r w:rsidRPr="000E543B">
              <w:t xml:space="preserve"> til </w:t>
            </w:r>
            <w:proofErr w:type="spellStart"/>
            <w:r w:rsidRPr="000E543B">
              <w:t>fiskarar</w:t>
            </w:r>
            <w:proofErr w:type="spellEnd"/>
            <w:r w:rsidRPr="000E543B">
              <w:t xml:space="preserve"> og fangstmenn</w:t>
            </w:r>
          </w:p>
        </w:tc>
        <w:tc>
          <w:tcPr>
            <w:tcW w:w="1721" w:type="dxa"/>
          </w:tcPr>
          <w:p w14:paraId="201466FA" w14:textId="77777777" w:rsidR="000E543B" w:rsidRPr="000E543B" w:rsidRDefault="000E543B" w:rsidP="000E543B">
            <w:pPr>
              <w:jc w:val="right"/>
            </w:pPr>
          </w:p>
        </w:tc>
      </w:tr>
      <w:tr w:rsidR="000E543B" w:rsidRPr="000E543B" w14:paraId="5D30CC1C" w14:textId="77777777" w:rsidTr="000E543B">
        <w:trPr>
          <w:trHeight w:val="360"/>
        </w:trPr>
        <w:tc>
          <w:tcPr>
            <w:tcW w:w="959" w:type="dxa"/>
          </w:tcPr>
          <w:p w14:paraId="47C88E51" w14:textId="77777777" w:rsidR="000E543B" w:rsidRPr="000E543B" w:rsidRDefault="000E543B" w:rsidP="000E543B"/>
        </w:tc>
        <w:tc>
          <w:tcPr>
            <w:tcW w:w="850" w:type="dxa"/>
          </w:tcPr>
          <w:p w14:paraId="74088D6B" w14:textId="77777777" w:rsidR="000E543B" w:rsidRPr="000E543B" w:rsidRDefault="000E543B" w:rsidP="000E543B">
            <w:r w:rsidRPr="000E543B">
              <w:t>70</w:t>
            </w:r>
          </w:p>
        </w:tc>
        <w:tc>
          <w:tcPr>
            <w:tcW w:w="5670" w:type="dxa"/>
          </w:tcPr>
          <w:p w14:paraId="07263377" w14:textId="77777777" w:rsidR="000E543B" w:rsidRPr="000E543B" w:rsidRDefault="000E543B" w:rsidP="000E543B">
            <w:proofErr w:type="spellStart"/>
            <w:r w:rsidRPr="000E543B">
              <w:t>Tilskot</w:t>
            </w:r>
            <w:proofErr w:type="spellEnd"/>
            <w:r w:rsidRPr="000E543B">
              <w:t xml:space="preserve">, </w:t>
            </w:r>
            <w:r w:rsidRPr="000E543B">
              <w:rPr>
                <w:rStyle w:val="kursiv"/>
              </w:rPr>
              <w:t>overslagsløyving,</w:t>
            </w:r>
            <w:r w:rsidRPr="000E543B">
              <w:t xml:space="preserve"> blir redusert med</w:t>
            </w:r>
            <w:r w:rsidRPr="000E543B">
              <w:tab/>
            </w:r>
          </w:p>
        </w:tc>
        <w:tc>
          <w:tcPr>
            <w:tcW w:w="1721" w:type="dxa"/>
          </w:tcPr>
          <w:p w14:paraId="5F911DCB" w14:textId="77777777" w:rsidR="000E543B" w:rsidRPr="000E543B" w:rsidRDefault="000E543B" w:rsidP="000E543B">
            <w:pPr>
              <w:jc w:val="right"/>
            </w:pPr>
            <w:r w:rsidRPr="000E543B">
              <w:t>20 000 000</w:t>
            </w:r>
          </w:p>
        </w:tc>
      </w:tr>
      <w:tr w:rsidR="000E543B" w:rsidRPr="000E543B" w14:paraId="2606BDF6" w14:textId="77777777" w:rsidTr="000E543B">
        <w:trPr>
          <w:trHeight w:val="360"/>
        </w:trPr>
        <w:tc>
          <w:tcPr>
            <w:tcW w:w="959" w:type="dxa"/>
          </w:tcPr>
          <w:p w14:paraId="3413466F" w14:textId="77777777" w:rsidR="000E543B" w:rsidRPr="000E543B" w:rsidRDefault="000E543B" w:rsidP="000E543B"/>
        </w:tc>
        <w:tc>
          <w:tcPr>
            <w:tcW w:w="850" w:type="dxa"/>
          </w:tcPr>
          <w:p w14:paraId="6281D841" w14:textId="77777777" w:rsidR="000E543B" w:rsidRPr="000E543B" w:rsidRDefault="000E543B" w:rsidP="000E543B"/>
        </w:tc>
        <w:tc>
          <w:tcPr>
            <w:tcW w:w="5670" w:type="dxa"/>
          </w:tcPr>
          <w:p w14:paraId="2A521DD7" w14:textId="77777777" w:rsidR="000E543B" w:rsidRPr="000E543B" w:rsidRDefault="000E543B" w:rsidP="000E543B">
            <w:proofErr w:type="spellStart"/>
            <w:r w:rsidRPr="000E543B">
              <w:t>frå</w:t>
            </w:r>
            <w:proofErr w:type="spellEnd"/>
            <w:r w:rsidRPr="000E543B">
              <w:t xml:space="preserve"> kr 100 000 000 til kr 80 000 000</w:t>
            </w:r>
          </w:p>
        </w:tc>
        <w:tc>
          <w:tcPr>
            <w:tcW w:w="1721" w:type="dxa"/>
          </w:tcPr>
          <w:p w14:paraId="2B4F8DFC" w14:textId="77777777" w:rsidR="000E543B" w:rsidRPr="000E543B" w:rsidRDefault="000E543B" w:rsidP="000E543B">
            <w:pPr>
              <w:jc w:val="right"/>
            </w:pPr>
          </w:p>
        </w:tc>
      </w:tr>
    </w:tbl>
    <w:p w14:paraId="32AC1F40" w14:textId="77777777" w:rsidR="000E543B" w:rsidRPr="000E543B" w:rsidRDefault="000E543B" w:rsidP="000E543B">
      <w:pPr>
        <w:pStyle w:val="a-vedtak-tekst"/>
      </w:pPr>
      <w:r w:rsidRPr="000E543B">
        <w:t>Inntekter:</w:t>
      </w:r>
    </w:p>
    <w:p w14:paraId="1037A183" w14:textId="77777777" w:rsidR="000E543B" w:rsidRPr="000E543B" w:rsidRDefault="000E543B" w:rsidP="000E543B">
      <w:pPr>
        <w:pStyle w:val="Tabellnavn"/>
      </w:pPr>
      <w:r w:rsidRPr="000E543B">
        <w:t>04N1xx2</w:t>
      </w:r>
    </w:p>
    <w:tbl>
      <w:tblPr>
        <w:tblStyle w:val="StandardTabell"/>
        <w:tblW w:w="9200" w:type="dxa"/>
        <w:tblLayout w:type="fixed"/>
        <w:tblLook w:val="04A0" w:firstRow="1" w:lastRow="0" w:firstColumn="1" w:lastColumn="0" w:noHBand="0" w:noVBand="1"/>
      </w:tblPr>
      <w:tblGrid>
        <w:gridCol w:w="959"/>
        <w:gridCol w:w="850"/>
        <w:gridCol w:w="5670"/>
        <w:gridCol w:w="1721"/>
      </w:tblGrid>
      <w:tr w:rsidR="000E543B" w:rsidRPr="000E543B" w14:paraId="64BFC193" w14:textId="77777777" w:rsidTr="000E543B">
        <w:trPr>
          <w:trHeight w:val="340"/>
        </w:trPr>
        <w:tc>
          <w:tcPr>
            <w:tcW w:w="959" w:type="dxa"/>
            <w:shd w:val="clear" w:color="auto" w:fill="FFFFFF"/>
          </w:tcPr>
          <w:p w14:paraId="413BC81A" w14:textId="77777777" w:rsidR="000E543B" w:rsidRPr="000E543B" w:rsidRDefault="000E543B" w:rsidP="000E543B">
            <w:r w:rsidRPr="000E543B">
              <w:t>Kap.</w:t>
            </w:r>
          </w:p>
        </w:tc>
        <w:tc>
          <w:tcPr>
            <w:tcW w:w="850" w:type="dxa"/>
          </w:tcPr>
          <w:p w14:paraId="2D78590D" w14:textId="77777777" w:rsidR="000E543B" w:rsidRPr="000E543B" w:rsidRDefault="000E543B" w:rsidP="000E543B">
            <w:r w:rsidRPr="000E543B">
              <w:t>Post</w:t>
            </w:r>
          </w:p>
        </w:tc>
        <w:tc>
          <w:tcPr>
            <w:tcW w:w="5670" w:type="dxa"/>
          </w:tcPr>
          <w:p w14:paraId="7CFD05C3" w14:textId="77777777" w:rsidR="000E543B" w:rsidRPr="000E543B" w:rsidRDefault="000E543B" w:rsidP="000E543B">
            <w:proofErr w:type="spellStart"/>
            <w:r w:rsidRPr="000E543B">
              <w:t>Nemning</w:t>
            </w:r>
            <w:proofErr w:type="spellEnd"/>
          </w:p>
        </w:tc>
        <w:tc>
          <w:tcPr>
            <w:tcW w:w="1721" w:type="dxa"/>
          </w:tcPr>
          <w:p w14:paraId="11D2F2F8" w14:textId="77777777" w:rsidR="000E543B" w:rsidRPr="000E543B" w:rsidRDefault="000E543B" w:rsidP="000E543B">
            <w:pPr>
              <w:jc w:val="right"/>
            </w:pPr>
            <w:r w:rsidRPr="000E543B">
              <w:t>Kroner</w:t>
            </w:r>
          </w:p>
        </w:tc>
      </w:tr>
      <w:tr w:rsidR="000E543B" w:rsidRPr="000E543B" w14:paraId="10BE06BB" w14:textId="77777777" w:rsidTr="000E543B">
        <w:trPr>
          <w:trHeight w:val="360"/>
        </w:trPr>
        <w:tc>
          <w:tcPr>
            <w:tcW w:w="959" w:type="dxa"/>
          </w:tcPr>
          <w:p w14:paraId="2B72080F" w14:textId="77777777" w:rsidR="000E543B" w:rsidRPr="000E543B" w:rsidRDefault="000E543B" w:rsidP="000E543B">
            <w:r w:rsidRPr="000E543B">
              <w:t>3900</w:t>
            </w:r>
          </w:p>
        </w:tc>
        <w:tc>
          <w:tcPr>
            <w:tcW w:w="850" w:type="dxa"/>
          </w:tcPr>
          <w:p w14:paraId="50ABF141" w14:textId="77777777" w:rsidR="000E543B" w:rsidRPr="000E543B" w:rsidRDefault="000E543B" w:rsidP="000E543B"/>
        </w:tc>
        <w:tc>
          <w:tcPr>
            <w:tcW w:w="5670" w:type="dxa"/>
          </w:tcPr>
          <w:p w14:paraId="6F53213A" w14:textId="77777777" w:rsidR="000E543B" w:rsidRPr="000E543B" w:rsidRDefault="000E543B" w:rsidP="000E543B">
            <w:r w:rsidRPr="000E543B">
              <w:t>Nærings- og fiskeridepartementet</w:t>
            </w:r>
          </w:p>
        </w:tc>
        <w:tc>
          <w:tcPr>
            <w:tcW w:w="1721" w:type="dxa"/>
          </w:tcPr>
          <w:p w14:paraId="632EAD5F" w14:textId="77777777" w:rsidR="000E543B" w:rsidRPr="000E543B" w:rsidRDefault="000E543B" w:rsidP="000E543B">
            <w:pPr>
              <w:jc w:val="right"/>
            </w:pPr>
          </w:p>
        </w:tc>
      </w:tr>
      <w:tr w:rsidR="000E543B" w:rsidRPr="000E543B" w14:paraId="1EC62E23" w14:textId="77777777" w:rsidTr="000E543B">
        <w:trPr>
          <w:trHeight w:val="620"/>
        </w:trPr>
        <w:tc>
          <w:tcPr>
            <w:tcW w:w="959" w:type="dxa"/>
          </w:tcPr>
          <w:p w14:paraId="6514F904" w14:textId="77777777" w:rsidR="000E543B" w:rsidRPr="000E543B" w:rsidRDefault="000E543B" w:rsidP="000E543B"/>
        </w:tc>
        <w:tc>
          <w:tcPr>
            <w:tcW w:w="850" w:type="dxa"/>
          </w:tcPr>
          <w:p w14:paraId="70A1FA6C" w14:textId="77777777" w:rsidR="000E543B" w:rsidRPr="000E543B" w:rsidRDefault="000E543B" w:rsidP="000E543B">
            <w:r w:rsidRPr="000E543B">
              <w:t>01</w:t>
            </w:r>
          </w:p>
        </w:tc>
        <w:tc>
          <w:tcPr>
            <w:tcW w:w="5670" w:type="dxa"/>
          </w:tcPr>
          <w:p w14:paraId="1110F7A0" w14:textId="77777777" w:rsidR="000E543B" w:rsidRPr="000E543B" w:rsidRDefault="000E543B" w:rsidP="000E543B">
            <w:r w:rsidRPr="000E543B">
              <w:t xml:space="preserve">Ymse inntekter og </w:t>
            </w:r>
            <w:proofErr w:type="spellStart"/>
            <w:r w:rsidRPr="000E543B">
              <w:t>refusjonar</w:t>
            </w:r>
            <w:proofErr w:type="spellEnd"/>
            <w:r w:rsidRPr="000E543B">
              <w:t xml:space="preserve"> knytt til ordinære driftsutgifter, </w:t>
            </w:r>
            <w:r w:rsidRPr="000E543B">
              <w:br/>
              <w:t>blir redusert med</w:t>
            </w:r>
            <w:r w:rsidRPr="000E543B">
              <w:tab/>
            </w:r>
          </w:p>
        </w:tc>
        <w:tc>
          <w:tcPr>
            <w:tcW w:w="1721" w:type="dxa"/>
          </w:tcPr>
          <w:p w14:paraId="52F8684D" w14:textId="77777777" w:rsidR="000E543B" w:rsidRPr="000E543B" w:rsidRDefault="000E543B" w:rsidP="000E543B">
            <w:pPr>
              <w:jc w:val="right"/>
            </w:pPr>
            <w:r w:rsidRPr="000E543B">
              <w:t>196 000</w:t>
            </w:r>
          </w:p>
        </w:tc>
      </w:tr>
      <w:tr w:rsidR="000E543B" w:rsidRPr="000E543B" w14:paraId="3EC15EAB" w14:textId="77777777" w:rsidTr="000E543B">
        <w:trPr>
          <w:trHeight w:val="360"/>
        </w:trPr>
        <w:tc>
          <w:tcPr>
            <w:tcW w:w="959" w:type="dxa"/>
          </w:tcPr>
          <w:p w14:paraId="33E4B83A" w14:textId="77777777" w:rsidR="000E543B" w:rsidRPr="000E543B" w:rsidRDefault="000E543B" w:rsidP="000E543B"/>
        </w:tc>
        <w:tc>
          <w:tcPr>
            <w:tcW w:w="850" w:type="dxa"/>
          </w:tcPr>
          <w:p w14:paraId="687C55CB" w14:textId="77777777" w:rsidR="000E543B" w:rsidRPr="000E543B" w:rsidRDefault="000E543B" w:rsidP="000E543B"/>
        </w:tc>
        <w:tc>
          <w:tcPr>
            <w:tcW w:w="5670" w:type="dxa"/>
          </w:tcPr>
          <w:p w14:paraId="04F44CF4" w14:textId="77777777" w:rsidR="000E543B" w:rsidRPr="000E543B" w:rsidRDefault="000E543B" w:rsidP="000E543B">
            <w:proofErr w:type="spellStart"/>
            <w:r w:rsidRPr="000E543B">
              <w:t>frå</w:t>
            </w:r>
            <w:proofErr w:type="spellEnd"/>
            <w:r w:rsidRPr="000E543B">
              <w:t xml:space="preserve"> kr 200 000 til kr 4 000</w:t>
            </w:r>
          </w:p>
        </w:tc>
        <w:tc>
          <w:tcPr>
            <w:tcW w:w="1721" w:type="dxa"/>
          </w:tcPr>
          <w:p w14:paraId="2B38D7F3" w14:textId="77777777" w:rsidR="000E543B" w:rsidRPr="000E543B" w:rsidRDefault="000E543B" w:rsidP="000E543B">
            <w:pPr>
              <w:jc w:val="right"/>
            </w:pPr>
          </w:p>
        </w:tc>
      </w:tr>
      <w:tr w:rsidR="000E543B" w:rsidRPr="000E543B" w14:paraId="0A397A58" w14:textId="77777777" w:rsidTr="000E543B">
        <w:trPr>
          <w:trHeight w:val="620"/>
        </w:trPr>
        <w:tc>
          <w:tcPr>
            <w:tcW w:w="959" w:type="dxa"/>
          </w:tcPr>
          <w:p w14:paraId="1B599459" w14:textId="77777777" w:rsidR="000E543B" w:rsidRPr="000E543B" w:rsidRDefault="000E543B" w:rsidP="000E543B"/>
        </w:tc>
        <w:tc>
          <w:tcPr>
            <w:tcW w:w="850" w:type="dxa"/>
          </w:tcPr>
          <w:p w14:paraId="569CE615" w14:textId="77777777" w:rsidR="000E543B" w:rsidRPr="000E543B" w:rsidRDefault="000E543B" w:rsidP="000E543B">
            <w:r w:rsidRPr="000E543B">
              <w:t>02</w:t>
            </w:r>
          </w:p>
        </w:tc>
        <w:tc>
          <w:tcPr>
            <w:tcW w:w="5670" w:type="dxa"/>
          </w:tcPr>
          <w:p w14:paraId="5C33A5F8" w14:textId="5A023494" w:rsidR="000E543B" w:rsidRPr="000E543B" w:rsidRDefault="000E543B" w:rsidP="000E543B">
            <w:r w:rsidRPr="000E543B">
              <w:t xml:space="preserve">Ymse inntekter og </w:t>
            </w:r>
            <w:proofErr w:type="spellStart"/>
            <w:r w:rsidRPr="000E543B">
              <w:t>refusjonar</w:t>
            </w:r>
            <w:proofErr w:type="spellEnd"/>
            <w:r w:rsidRPr="000E543B">
              <w:t xml:space="preserve"> knytt til </w:t>
            </w:r>
            <w:proofErr w:type="spellStart"/>
            <w:r w:rsidRPr="000E543B">
              <w:t>særskilde</w:t>
            </w:r>
            <w:proofErr w:type="spellEnd"/>
            <w:r w:rsidRPr="000E543B">
              <w:t xml:space="preserve"> driftsutgifter, blir redusert med</w:t>
            </w:r>
            <w:r w:rsidRPr="000E543B">
              <w:tab/>
            </w:r>
          </w:p>
        </w:tc>
        <w:tc>
          <w:tcPr>
            <w:tcW w:w="1721" w:type="dxa"/>
          </w:tcPr>
          <w:p w14:paraId="4472FBFA" w14:textId="77777777" w:rsidR="000E543B" w:rsidRPr="000E543B" w:rsidRDefault="000E543B" w:rsidP="000E543B">
            <w:pPr>
              <w:jc w:val="right"/>
            </w:pPr>
            <w:r w:rsidRPr="000E543B">
              <w:t>80 000</w:t>
            </w:r>
          </w:p>
        </w:tc>
      </w:tr>
      <w:tr w:rsidR="000E543B" w:rsidRPr="000E543B" w14:paraId="27D8B21B" w14:textId="77777777" w:rsidTr="000E543B">
        <w:trPr>
          <w:trHeight w:val="360"/>
        </w:trPr>
        <w:tc>
          <w:tcPr>
            <w:tcW w:w="959" w:type="dxa"/>
          </w:tcPr>
          <w:p w14:paraId="5A17313F" w14:textId="77777777" w:rsidR="000E543B" w:rsidRPr="000E543B" w:rsidRDefault="000E543B" w:rsidP="000E543B"/>
        </w:tc>
        <w:tc>
          <w:tcPr>
            <w:tcW w:w="850" w:type="dxa"/>
          </w:tcPr>
          <w:p w14:paraId="46C92F54" w14:textId="77777777" w:rsidR="000E543B" w:rsidRPr="000E543B" w:rsidRDefault="000E543B" w:rsidP="000E543B"/>
        </w:tc>
        <w:tc>
          <w:tcPr>
            <w:tcW w:w="5670" w:type="dxa"/>
          </w:tcPr>
          <w:p w14:paraId="2F298381" w14:textId="77777777" w:rsidR="000E543B" w:rsidRPr="000E543B" w:rsidRDefault="000E543B" w:rsidP="000E543B">
            <w:proofErr w:type="spellStart"/>
            <w:r w:rsidRPr="000E543B">
              <w:t>frå</w:t>
            </w:r>
            <w:proofErr w:type="spellEnd"/>
            <w:r w:rsidRPr="000E543B">
              <w:t xml:space="preserve"> kr 80 000 til kr 0</w:t>
            </w:r>
          </w:p>
        </w:tc>
        <w:tc>
          <w:tcPr>
            <w:tcW w:w="1721" w:type="dxa"/>
          </w:tcPr>
          <w:p w14:paraId="66A6CB78" w14:textId="77777777" w:rsidR="000E543B" w:rsidRPr="000E543B" w:rsidRDefault="000E543B" w:rsidP="000E543B">
            <w:pPr>
              <w:jc w:val="right"/>
            </w:pPr>
          </w:p>
        </w:tc>
      </w:tr>
      <w:tr w:rsidR="000E543B" w:rsidRPr="000E543B" w14:paraId="5E8079B8" w14:textId="77777777" w:rsidTr="000E543B">
        <w:trPr>
          <w:trHeight w:val="360"/>
        </w:trPr>
        <w:tc>
          <w:tcPr>
            <w:tcW w:w="959" w:type="dxa"/>
          </w:tcPr>
          <w:p w14:paraId="3F3584C9" w14:textId="77777777" w:rsidR="000E543B" w:rsidRPr="000E543B" w:rsidRDefault="000E543B" w:rsidP="000E543B"/>
        </w:tc>
        <w:tc>
          <w:tcPr>
            <w:tcW w:w="850" w:type="dxa"/>
          </w:tcPr>
          <w:p w14:paraId="0333D7BC" w14:textId="77777777" w:rsidR="000E543B" w:rsidRPr="000E543B" w:rsidRDefault="000E543B" w:rsidP="000E543B">
            <w:r w:rsidRPr="000E543B">
              <w:t>86</w:t>
            </w:r>
          </w:p>
        </w:tc>
        <w:tc>
          <w:tcPr>
            <w:tcW w:w="5670" w:type="dxa"/>
          </w:tcPr>
          <w:p w14:paraId="76E7EA10" w14:textId="77777777" w:rsidR="000E543B" w:rsidRPr="000E543B" w:rsidRDefault="000E543B" w:rsidP="000E543B">
            <w:r w:rsidRPr="000E543B">
              <w:t>Tvangsmulkt, blir redusert med</w:t>
            </w:r>
            <w:r w:rsidRPr="000E543B">
              <w:tab/>
            </w:r>
          </w:p>
        </w:tc>
        <w:tc>
          <w:tcPr>
            <w:tcW w:w="1721" w:type="dxa"/>
          </w:tcPr>
          <w:p w14:paraId="3A0B4C72" w14:textId="77777777" w:rsidR="000E543B" w:rsidRPr="000E543B" w:rsidRDefault="000E543B" w:rsidP="000E543B">
            <w:pPr>
              <w:jc w:val="right"/>
            </w:pPr>
            <w:r w:rsidRPr="000E543B">
              <w:t>10 000</w:t>
            </w:r>
          </w:p>
        </w:tc>
      </w:tr>
      <w:tr w:rsidR="000E543B" w:rsidRPr="000E543B" w14:paraId="3DC7EC5F" w14:textId="77777777" w:rsidTr="000E543B">
        <w:trPr>
          <w:trHeight w:val="360"/>
        </w:trPr>
        <w:tc>
          <w:tcPr>
            <w:tcW w:w="959" w:type="dxa"/>
          </w:tcPr>
          <w:p w14:paraId="01CA6C8D" w14:textId="77777777" w:rsidR="000E543B" w:rsidRPr="000E543B" w:rsidRDefault="000E543B" w:rsidP="000E543B"/>
        </w:tc>
        <w:tc>
          <w:tcPr>
            <w:tcW w:w="850" w:type="dxa"/>
          </w:tcPr>
          <w:p w14:paraId="4DB3157E" w14:textId="77777777" w:rsidR="000E543B" w:rsidRPr="000E543B" w:rsidRDefault="000E543B" w:rsidP="000E543B"/>
        </w:tc>
        <w:tc>
          <w:tcPr>
            <w:tcW w:w="5670" w:type="dxa"/>
          </w:tcPr>
          <w:p w14:paraId="6A4C6C6C" w14:textId="77777777" w:rsidR="000E543B" w:rsidRPr="000E543B" w:rsidRDefault="000E543B" w:rsidP="000E543B">
            <w:proofErr w:type="spellStart"/>
            <w:r w:rsidRPr="000E543B">
              <w:t>frå</w:t>
            </w:r>
            <w:proofErr w:type="spellEnd"/>
            <w:r w:rsidRPr="000E543B">
              <w:t xml:space="preserve"> kr 10 000 til kr 0</w:t>
            </w:r>
          </w:p>
        </w:tc>
        <w:tc>
          <w:tcPr>
            <w:tcW w:w="1721" w:type="dxa"/>
          </w:tcPr>
          <w:p w14:paraId="10E8606D" w14:textId="77777777" w:rsidR="000E543B" w:rsidRPr="000E543B" w:rsidRDefault="000E543B" w:rsidP="000E543B">
            <w:pPr>
              <w:jc w:val="right"/>
            </w:pPr>
          </w:p>
        </w:tc>
      </w:tr>
      <w:tr w:rsidR="000E543B" w:rsidRPr="000E543B" w14:paraId="0E162F7B" w14:textId="77777777" w:rsidTr="000E543B">
        <w:trPr>
          <w:trHeight w:val="360"/>
        </w:trPr>
        <w:tc>
          <w:tcPr>
            <w:tcW w:w="959" w:type="dxa"/>
          </w:tcPr>
          <w:p w14:paraId="39C3C9E2" w14:textId="77777777" w:rsidR="000E543B" w:rsidRPr="000E543B" w:rsidRDefault="000E543B" w:rsidP="000E543B">
            <w:r w:rsidRPr="000E543B">
              <w:t>3902</w:t>
            </w:r>
          </w:p>
        </w:tc>
        <w:tc>
          <w:tcPr>
            <w:tcW w:w="850" w:type="dxa"/>
          </w:tcPr>
          <w:p w14:paraId="2724C6FC" w14:textId="77777777" w:rsidR="000E543B" w:rsidRPr="000E543B" w:rsidRDefault="000E543B" w:rsidP="000E543B"/>
        </w:tc>
        <w:tc>
          <w:tcPr>
            <w:tcW w:w="5670" w:type="dxa"/>
          </w:tcPr>
          <w:p w14:paraId="48F269E5" w14:textId="77777777" w:rsidR="000E543B" w:rsidRPr="000E543B" w:rsidRDefault="000E543B" w:rsidP="000E543B">
            <w:proofErr w:type="spellStart"/>
            <w:r w:rsidRPr="000E543B">
              <w:t>Justervesenet</w:t>
            </w:r>
            <w:proofErr w:type="spellEnd"/>
          </w:p>
        </w:tc>
        <w:tc>
          <w:tcPr>
            <w:tcW w:w="1721" w:type="dxa"/>
          </w:tcPr>
          <w:p w14:paraId="16D54073" w14:textId="77777777" w:rsidR="000E543B" w:rsidRPr="000E543B" w:rsidRDefault="000E543B" w:rsidP="000E543B">
            <w:pPr>
              <w:jc w:val="right"/>
            </w:pPr>
          </w:p>
        </w:tc>
      </w:tr>
      <w:tr w:rsidR="000E543B" w:rsidRPr="000E543B" w14:paraId="2AFA390D" w14:textId="77777777" w:rsidTr="000E543B">
        <w:trPr>
          <w:trHeight w:val="360"/>
        </w:trPr>
        <w:tc>
          <w:tcPr>
            <w:tcW w:w="959" w:type="dxa"/>
          </w:tcPr>
          <w:p w14:paraId="042841E7" w14:textId="77777777" w:rsidR="000E543B" w:rsidRPr="000E543B" w:rsidRDefault="000E543B" w:rsidP="000E543B"/>
        </w:tc>
        <w:tc>
          <w:tcPr>
            <w:tcW w:w="850" w:type="dxa"/>
          </w:tcPr>
          <w:p w14:paraId="1774E195" w14:textId="77777777" w:rsidR="000E543B" w:rsidRPr="000E543B" w:rsidRDefault="000E543B" w:rsidP="000E543B">
            <w:r w:rsidRPr="000E543B">
              <w:t>01</w:t>
            </w:r>
          </w:p>
        </w:tc>
        <w:tc>
          <w:tcPr>
            <w:tcW w:w="5670" w:type="dxa"/>
          </w:tcPr>
          <w:p w14:paraId="79FEE07A" w14:textId="77777777" w:rsidR="000E543B" w:rsidRPr="000E543B" w:rsidRDefault="000E543B" w:rsidP="000E543B">
            <w:r w:rsidRPr="000E543B">
              <w:t>Gebyrinntekter, blir redusert med</w:t>
            </w:r>
            <w:r w:rsidRPr="000E543B">
              <w:tab/>
            </w:r>
          </w:p>
        </w:tc>
        <w:tc>
          <w:tcPr>
            <w:tcW w:w="1721" w:type="dxa"/>
          </w:tcPr>
          <w:p w14:paraId="41F68FDF" w14:textId="77777777" w:rsidR="000E543B" w:rsidRPr="000E543B" w:rsidRDefault="000E543B" w:rsidP="000E543B">
            <w:pPr>
              <w:jc w:val="right"/>
            </w:pPr>
            <w:r w:rsidRPr="000E543B">
              <w:t>3 000 000</w:t>
            </w:r>
          </w:p>
        </w:tc>
      </w:tr>
      <w:tr w:rsidR="000E543B" w:rsidRPr="000E543B" w14:paraId="3E95F054" w14:textId="77777777" w:rsidTr="000E543B">
        <w:trPr>
          <w:trHeight w:val="360"/>
        </w:trPr>
        <w:tc>
          <w:tcPr>
            <w:tcW w:w="959" w:type="dxa"/>
          </w:tcPr>
          <w:p w14:paraId="5C6B75CC" w14:textId="77777777" w:rsidR="000E543B" w:rsidRPr="000E543B" w:rsidRDefault="000E543B" w:rsidP="000E543B"/>
        </w:tc>
        <w:tc>
          <w:tcPr>
            <w:tcW w:w="850" w:type="dxa"/>
          </w:tcPr>
          <w:p w14:paraId="2192F74A" w14:textId="77777777" w:rsidR="000E543B" w:rsidRPr="000E543B" w:rsidRDefault="000E543B" w:rsidP="000E543B"/>
        </w:tc>
        <w:tc>
          <w:tcPr>
            <w:tcW w:w="5670" w:type="dxa"/>
          </w:tcPr>
          <w:p w14:paraId="1E25A61B" w14:textId="77777777" w:rsidR="000E543B" w:rsidRPr="000E543B" w:rsidRDefault="000E543B" w:rsidP="000E543B">
            <w:proofErr w:type="spellStart"/>
            <w:r w:rsidRPr="000E543B">
              <w:t>frå</w:t>
            </w:r>
            <w:proofErr w:type="spellEnd"/>
            <w:r w:rsidRPr="000E543B">
              <w:t xml:space="preserve"> kr 21 224 000 til kr 18 224 000</w:t>
            </w:r>
          </w:p>
        </w:tc>
        <w:tc>
          <w:tcPr>
            <w:tcW w:w="1721" w:type="dxa"/>
          </w:tcPr>
          <w:p w14:paraId="25621395" w14:textId="77777777" w:rsidR="000E543B" w:rsidRPr="000E543B" w:rsidRDefault="000E543B" w:rsidP="000E543B">
            <w:pPr>
              <w:jc w:val="right"/>
            </w:pPr>
          </w:p>
        </w:tc>
      </w:tr>
      <w:tr w:rsidR="000E543B" w:rsidRPr="000E543B" w14:paraId="72EDB17F" w14:textId="77777777" w:rsidTr="000E543B">
        <w:trPr>
          <w:trHeight w:val="360"/>
        </w:trPr>
        <w:tc>
          <w:tcPr>
            <w:tcW w:w="959" w:type="dxa"/>
          </w:tcPr>
          <w:p w14:paraId="19319F02" w14:textId="77777777" w:rsidR="000E543B" w:rsidRPr="000E543B" w:rsidRDefault="000E543B" w:rsidP="000E543B"/>
        </w:tc>
        <w:tc>
          <w:tcPr>
            <w:tcW w:w="850" w:type="dxa"/>
          </w:tcPr>
          <w:p w14:paraId="1FADD710" w14:textId="77777777" w:rsidR="000E543B" w:rsidRPr="000E543B" w:rsidRDefault="000E543B" w:rsidP="000E543B">
            <w:r w:rsidRPr="000E543B">
              <w:t>03</w:t>
            </w:r>
          </w:p>
        </w:tc>
        <w:tc>
          <w:tcPr>
            <w:tcW w:w="5670" w:type="dxa"/>
          </w:tcPr>
          <w:p w14:paraId="6B20314A" w14:textId="77777777" w:rsidR="000E543B" w:rsidRPr="000E543B" w:rsidRDefault="000E543B" w:rsidP="000E543B">
            <w:r w:rsidRPr="000E543B">
              <w:t xml:space="preserve">Inntekter </w:t>
            </w:r>
            <w:proofErr w:type="spellStart"/>
            <w:r w:rsidRPr="000E543B">
              <w:t>frå</w:t>
            </w:r>
            <w:proofErr w:type="spellEnd"/>
            <w:r w:rsidRPr="000E543B">
              <w:t xml:space="preserve"> sal av </w:t>
            </w:r>
            <w:proofErr w:type="spellStart"/>
            <w:r w:rsidRPr="000E543B">
              <w:t>tenester</w:t>
            </w:r>
            <w:proofErr w:type="spellEnd"/>
            <w:r w:rsidRPr="000E543B">
              <w:t>, blir redusert med</w:t>
            </w:r>
            <w:r w:rsidRPr="000E543B">
              <w:tab/>
            </w:r>
          </w:p>
        </w:tc>
        <w:tc>
          <w:tcPr>
            <w:tcW w:w="1721" w:type="dxa"/>
          </w:tcPr>
          <w:p w14:paraId="4D0FD1BA" w14:textId="77777777" w:rsidR="000E543B" w:rsidRPr="000E543B" w:rsidRDefault="000E543B" w:rsidP="000E543B">
            <w:pPr>
              <w:jc w:val="right"/>
            </w:pPr>
            <w:r w:rsidRPr="000E543B">
              <w:t>4 000 000</w:t>
            </w:r>
          </w:p>
        </w:tc>
      </w:tr>
      <w:tr w:rsidR="000E543B" w:rsidRPr="000E543B" w14:paraId="6FAF2E82" w14:textId="77777777" w:rsidTr="000E543B">
        <w:trPr>
          <w:trHeight w:val="360"/>
        </w:trPr>
        <w:tc>
          <w:tcPr>
            <w:tcW w:w="959" w:type="dxa"/>
          </w:tcPr>
          <w:p w14:paraId="23BF48AE" w14:textId="77777777" w:rsidR="000E543B" w:rsidRPr="000E543B" w:rsidRDefault="000E543B" w:rsidP="000E543B"/>
        </w:tc>
        <w:tc>
          <w:tcPr>
            <w:tcW w:w="850" w:type="dxa"/>
          </w:tcPr>
          <w:p w14:paraId="7C53F248" w14:textId="77777777" w:rsidR="000E543B" w:rsidRPr="000E543B" w:rsidRDefault="000E543B" w:rsidP="000E543B"/>
        </w:tc>
        <w:tc>
          <w:tcPr>
            <w:tcW w:w="5670" w:type="dxa"/>
          </w:tcPr>
          <w:p w14:paraId="3B82A167" w14:textId="77777777" w:rsidR="000E543B" w:rsidRPr="000E543B" w:rsidRDefault="000E543B" w:rsidP="000E543B">
            <w:proofErr w:type="spellStart"/>
            <w:r w:rsidRPr="000E543B">
              <w:t>frå</w:t>
            </w:r>
            <w:proofErr w:type="spellEnd"/>
            <w:r w:rsidRPr="000E543B">
              <w:t xml:space="preserve"> kr 25 275 000 til kr 21 275 000</w:t>
            </w:r>
          </w:p>
        </w:tc>
        <w:tc>
          <w:tcPr>
            <w:tcW w:w="1721" w:type="dxa"/>
          </w:tcPr>
          <w:p w14:paraId="1D76BFF7" w14:textId="77777777" w:rsidR="000E543B" w:rsidRPr="000E543B" w:rsidRDefault="000E543B" w:rsidP="000E543B">
            <w:pPr>
              <w:jc w:val="right"/>
            </w:pPr>
          </w:p>
        </w:tc>
      </w:tr>
      <w:tr w:rsidR="000E543B" w:rsidRPr="000E543B" w14:paraId="464947EB" w14:textId="77777777" w:rsidTr="000E543B">
        <w:trPr>
          <w:trHeight w:val="360"/>
        </w:trPr>
        <w:tc>
          <w:tcPr>
            <w:tcW w:w="959" w:type="dxa"/>
          </w:tcPr>
          <w:p w14:paraId="2E9831E1" w14:textId="77777777" w:rsidR="000E543B" w:rsidRPr="000E543B" w:rsidRDefault="000E543B" w:rsidP="000E543B">
            <w:r w:rsidRPr="000E543B">
              <w:t>3903</w:t>
            </w:r>
          </w:p>
        </w:tc>
        <w:tc>
          <w:tcPr>
            <w:tcW w:w="850" w:type="dxa"/>
          </w:tcPr>
          <w:p w14:paraId="1FBE59EF" w14:textId="77777777" w:rsidR="000E543B" w:rsidRPr="000E543B" w:rsidRDefault="000E543B" w:rsidP="000E543B"/>
        </w:tc>
        <w:tc>
          <w:tcPr>
            <w:tcW w:w="5670" w:type="dxa"/>
          </w:tcPr>
          <w:p w14:paraId="648CED74" w14:textId="77777777" w:rsidR="000E543B" w:rsidRPr="000E543B" w:rsidRDefault="000E543B" w:rsidP="000E543B">
            <w:r w:rsidRPr="000E543B">
              <w:t>Norsk akkreditering</w:t>
            </w:r>
          </w:p>
        </w:tc>
        <w:tc>
          <w:tcPr>
            <w:tcW w:w="1721" w:type="dxa"/>
          </w:tcPr>
          <w:p w14:paraId="0D7E6DDC" w14:textId="77777777" w:rsidR="000E543B" w:rsidRPr="000E543B" w:rsidRDefault="000E543B" w:rsidP="000E543B">
            <w:pPr>
              <w:jc w:val="right"/>
            </w:pPr>
          </w:p>
        </w:tc>
      </w:tr>
      <w:tr w:rsidR="000E543B" w:rsidRPr="000E543B" w14:paraId="6B857809" w14:textId="77777777" w:rsidTr="000E543B">
        <w:trPr>
          <w:trHeight w:val="360"/>
        </w:trPr>
        <w:tc>
          <w:tcPr>
            <w:tcW w:w="959" w:type="dxa"/>
          </w:tcPr>
          <w:p w14:paraId="0458E8A7" w14:textId="77777777" w:rsidR="000E543B" w:rsidRPr="000E543B" w:rsidRDefault="000E543B" w:rsidP="000E543B"/>
        </w:tc>
        <w:tc>
          <w:tcPr>
            <w:tcW w:w="850" w:type="dxa"/>
          </w:tcPr>
          <w:p w14:paraId="61E1FFD2" w14:textId="77777777" w:rsidR="000E543B" w:rsidRPr="000E543B" w:rsidRDefault="000E543B" w:rsidP="000E543B">
            <w:r w:rsidRPr="000E543B">
              <w:t>01</w:t>
            </w:r>
          </w:p>
        </w:tc>
        <w:tc>
          <w:tcPr>
            <w:tcW w:w="5670" w:type="dxa"/>
          </w:tcPr>
          <w:p w14:paraId="361FFB20" w14:textId="77777777" w:rsidR="000E543B" w:rsidRPr="000E543B" w:rsidRDefault="000E543B" w:rsidP="000E543B">
            <w:r w:rsidRPr="000E543B">
              <w:t>Gebyrinntekter og andre inntekter, blir redusert med</w:t>
            </w:r>
            <w:r w:rsidRPr="000E543B">
              <w:tab/>
            </w:r>
          </w:p>
        </w:tc>
        <w:tc>
          <w:tcPr>
            <w:tcW w:w="1721" w:type="dxa"/>
          </w:tcPr>
          <w:p w14:paraId="03F1BA51" w14:textId="77777777" w:rsidR="000E543B" w:rsidRPr="000E543B" w:rsidRDefault="000E543B" w:rsidP="000E543B">
            <w:pPr>
              <w:jc w:val="right"/>
            </w:pPr>
            <w:r w:rsidRPr="000E543B">
              <w:t>11 000 000</w:t>
            </w:r>
          </w:p>
        </w:tc>
      </w:tr>
      <w:tr w:rsidR="000E543B" w:rsidRPr="000E543B" w14:paraId="63E0EBDA" w14:textId="77777777" w:rsidTr="000E543B">
        <w:trPr>
          <w:trHeight w:val="360"/>
        </w:trPr>
        <w:tc>
          <w:tcPr>
            <w:tcW w:w="959" w:type="dxa"/>
          </w:tcPr>
          <w:p w14:paraId="7A5ADD76" w14:textId="77777777" w:rsidR="000E543B" w:rsidRPr="000E543B" w:rsidRDefault="000E543B" w:rsidP="000E543B"/>
        </w:tc>
        <w:tc>
          <w:tcPr>
            <w:tcW w:w="850" w:type="dxa"/>
          </w:tcPr>
          <w:p w14:paraId="0AEF032A" w14:textId="77777777" w:rsidR="000E543B" w:rsidRPr="000E543B" w:rsidRDefault="000E543B" w:rsidP="000E543B"/>
        </w:tc>
        <w:tc>
          <w:tcPr>
            <w:tcW w:w="5670" w:type="dxa"/>
          </w:tcPr>
          <w:p w14:paraId="0E590926" w14:textId="77777777" w:rsidR="000E543B" w:rsidRPr="000E543B" w:rsidRDefault="000E543B" w:rsidP="000E543B">
            <w:proofErr w:type="spellStart"/>
            <w:r w:rsidRPr="000E543B">
              <w:t>frå</w:t>
            </w:r>
            <w:proofErr w:type="spellEnd"/>
            <w:r w:rsidRPr="000E543B">
              <w:t xml:space="preserve"> kr 48 950 000 til kr 37 950 000</w:t>
            </w:r>
          </w:p>
        </w:tc>
        <w:tc>
          <w:tcPr>
            <w:tcW w:w="1721" w:type="dxa"/>
          </w:tcPr>
          <w:p w14:paraId="08C0B4B3" w14:textId="77777777" w:rsidR="000E543B" w:rsidRPr="000E543B" w:rsidRDefault="000E543B" w:rsidP="000E543B">
            <w:pPr>
              <w:jc w:val="right"/>
            </w:pPr>
          </w:p>
        </w:tc>
      </w:tr>
      <w:tr w:rsidR="000E543B" w:rsidRPr="000E543B" w14:paraId="3CAA7EBF" w14:textId="77777777" w:rsidTr="000E543B">
        <w:trPr>
          <w:trHeight w:val="360"/>
        </w:trPr>
        <w:tc>
          <w:tcPr>
            <w:tcW w:w="959" w:type="dxa"/>
          </w:tcPr>
          <w:p w14:paraId="46C4E635" w14:textId="77777777" w:rsidR="000E543B" w:rsidRPr="000E543B" w:rsidRDefault="000E543B" w:rsidP="000E543B">
            <w:r w:rsidRPr="000E543B">
              <w:t>3904</w:t>
            </w:r>
          </w:p>
        </w:tc>
        <w:tc>
          <w:tcPr>
            <w:tcW w:w="850" w:type="dxa"/>
          </w:tcPr>
          <w:p w14:paraId="0AC05B32" w14:textId="77777777" w:rsidR="000E543B" w:rsidRPr="000E543B" w:rsidRDefault="000E543B" w:rsidP="000E543B"/>
        </w:tc>
        <w:tc>
          <w:tcPr>
            <w:tcW w:w="5670" w:type="dxa"/>
          </w:tcPr>
          <w:p w14:paraId="10773BC6" w14:textId="77777777" w:rsidR="000E543B" w:rsidRPr="000E543B" w:rsidRDefault="000E543B" w:rsidP="000E543B">
            <w:r w:rsidRPr="000E543B">
              <w:t>Brønnøysundregistra</w:t>
            </w:r>
          </w:p>
        </w:tc>
        <w:tc>
          <w:tcPr>
            <w:tcW w:w="1721" w:type="dxa"/>
          </w:tcPr>
          <w:p w14:paraId="493CCDA8" w14:textId="77777777" w:rsidR="000E543B" w:rsidRPr="000E543B" w:rsidRDefault="000E543B" w:rsidP="000E543B">
            <w:pPr>
              <w:jc w:val="right"/>
            </w:pPr>
          </w:p>
        </w:tc>
      </w:tr>
      <w:tr w:rsidR="000E543B" w:rsidRPr="000E543B" w14:paraId="643D02A3" w14:textId="77777777" w:rsidTr="000E543B">
        <w:trPr>
          <w:trHeight w:val="360"/>
        </w:trPr>
        <w:tc>
          <w:tcPr>
            <w:tcW w:w="959" w:type="dxa"/>
          </w:tcPr>
          <w:p w14:paraId="73CD419F" w14:textId="77777777" w:rsidR="000E543B" w:rsidRPr="000E543B" w:rsidRDefault="000E543B" w:rsidP="000E543B"/>
        </w:tc>
        <w:tc>
          <w:tcPr>
            <w:tcW w:w="850" w:type="dxa"/>
          </w:tcPr>
          <w:p w14:paraId="245B619B" w14:textId="77777777" w:rsidR="000E543B" w:rsidRPr="000E543B" w:rsidRDefault="000E543B" w:rsidP="000E543B">
            <w:r w:rsidRPr="000E543B">
              <w:t>01</w:t>
            </w:r>
          </w:p>
        </w:tc>
        <w:tc>
          <w:tcPr>
            <w:tcW w:w="5670" w:type="dxa"/>
          </w:tcPr>
          <w:p w14:paraId="60BC4010" w14:textId="77777777" w:rsidR="000E543B" w:rsidRPr="000E543B" w:rsidRDefault="000E543B" w:rsidP="000E543B">
            <w:r w:rsidRPr="000E543B">
              <w:t xml:space="preserve">Gebyrinntekter, blir </w:t>
            </w:r>
            <w:proofErr w:type="spellStart"/>
            <w:r w:rsidRPr="000E543B">
              <w:t>auka</w:t>
            </w:r>
            <w:proofErr w:type="spellEnd"/>
            <w:r w:rsidRPr="000E543B">
              <w:t xml:space="preserve"> med</w:t>
            </w:r>
            <w:r w:rsidRPr="000E543B">
              <w:tab/>
            </w:r>
          </w:p>
        </w:tc>
        <w:tc>
          <w:tcPr>
            <w:tcW w:w="1721" w:type="dxa"/>
          </w:tcPr>
          <w:p w14:paraId="30F28DF7" w14:textId="77777777" w:rsidR="000E543B" w:rsidRPr="000E543B" w:rsidRDefault="000E543B" w:rsidP="000E543B">
            <w:pPr>
              <w:jc w:val="right"/>
            </w:pPr>
            <w:r w:rsidRPr="000E543B">
              <w:t>55 000 000</w:t>
            </w:r>
          </w:p>
        </w:tc>
      </w:tr>
      <w:tr w:rsidR="000E543B" w:rsidRPr="000E543B" w14:paraId="35778D0E" w14:textId="77777777" w:rsidTr="000E543B">
        <w:trPr>
          <w:trHeight w:val="360"/>
        </w:trPr>
        <w:tc>
          <w:tcPr>
            <w:tcW w:w="959" w:type="dxa"/>
          </w:tcPr>
          <w:p w14:paraId="139B131D" w14:textId="77777777" w:rsidR="000E543B" w:rsidRPr="000E543B" w:rsidRDefault="000E543B" w:rsidP="000E543B"/>
        </w:tc>
        <w:tc>
          <w:tcPr>
            <w:tcW w:w="850" w:type="dxa"/>
          </w:tcPr>
          <w:p w14:paraId="3F390897" w14:textId="77777777" w:rsidR="000E543B" w:rsidRPr="000E543B" w:rsidRDefault="000E543B" w:rsidP="000E543B"/>
        </w:tc>
        <w:tc>
          <w:tcPr>
            <w:tcW w:w="5670" w:type="dxa"/>
          </w:tcPr>
          <w:p w14:paraId="0A0B6685" w14:textId="77777777" w:rsidR="000E543B" w:rsidRPr="000E543B" w:rsidRDefault="000E543B" w:rsidP="000E543B">
            <w:proofErr w:type="spellStart"/>
            <w:r w:rsidRPr="000E543B">
              <w:t>frå</w:t>
            </w:r>
            <w:proofErr w:type="spellEnd"/>
            <w:r w:rsidRPr="000E543B">
              <w:t xml:space="preserve"> kr 544 992 000 til kr 599 992 000</w:t>
            </w:r>
          </w:p>
        </w:tc>
        <w:tc>
          <w:tcPr>
            <w:tcW w:w="1721" w:type="dxa"/>
          </w:tcPr>
          <w:p w14:paraId="7268B1BD" w14:textId="77777777" w:rsidR="000E543B" w:rsidRPr="000E543B" w:rsidRDefault="000E543B" w:rsidP="000E543B">
            <w:pPr>
              <w:jc w:val="right"/>
            </w:pPr>
          </w:p>
        </w:tc>
      </w:tr>
      <w:tr w:rsidR="000E543B" w:rsidRPr="000E543B" w14:paraId="7F73A715" w14:textId="77777777" w:rsidTr="000E543B">
        <w:trPr>
          <w:trHeight w:val="360"/>
        </w:trPr>
        <w:tc>
          <w:tcPr>
            <w:tcW w:w="959" w:type="dxa"/>
          </w:tcPr>
          <w:p w14:paraId="466B336B" w14:textId="77777777" w:rsidR="000E543B" w:rsidRPr="000E543B" w:rsidRDefault="000E543B" w:rsidP="000E543B">
            <w:r w:rsidRPr="000E543B">
              <w:t>3906</w:t>
            </w:r>
          </w:p>
        </w:tc>
        <w:tc>
          <w:tcPr>
            <w:tcW w:w="850" w:type="dxa"/>
          </w:tcPr>
          <w:p w14:paraId="19A067D7" w14:textId="77777777" w:rsidR="000E543B" w:rsidRPr="000E543B" w:rsidRDefault="000E543B" w:rsidP="000E543B"/>
        </w:tc>
        <w:tc>
          <w:tcPr>
            <w:tcW w:w="5670" w:type="dxa"/>
          </w:tcPr>
          <w:p w14:paraId="39BC6006" w14:textId="77777777" w:rsidR="000E543B" w:rsidRPr="000E543B" w:rsidRDefault="000E543B" w:rsidP="000E543B">
            <w:r w:rsidRPr="000E543B">
              <w:t xml:space="preserve">Direktoratet for </w:t>
            </w:r>
            <w:proofErr w:type="spellStart"/>
            <w:r w:rsidRPr="000E543B">
              <w:t>mineralforvalting</w:t>
            </w:r>
            <w:proofErr w:type="spellEnd"/>
            <w:r w:rsidRPr="000E543B">
              <w:t xml:space="preserve"> med </w:t>
            </w:r>
            <w:proofErr w:type="spellStart"/>
            <w:r w:rsidRPr="000E543B">
              <w:t>Bergmeisteren</w:t>
            </w:r>
            <w:proofErr w:type="spellEnd"/>
            <w:r w:rsidRPr="000E543B">
              <w:t xml:space="preserve"> for Svalbard</w:t>
            </w:r>
          </w:p>
        </w:tc>
        <w:tc>
          <w:tcPr>
            <w:tcW w:w="1721" w:type="dxa"/>
          </w:tcPr>
          <w:p w14:paraId="0ABC9382" w14:textId="77777777" w:rsidR="000E543B" w:rsidRPr="000E543B" w:rsidRDefault="000E543B" w:rsidP="000E543B">
            <w:pPr>
              <w:jc w:val="right"/>
            </w:pPr>
          </w:p>
        </w:tc>
      </w:tr>
      <w:tr w:rsidR="000E543B" w:rsidRPr="000E543B" w14:paraId="54EAFF6B" w14:textId="77777777" w:rsidTr="000E543B">
        <w:trPr>
          <w:trHeight w:val="360"/>
        </w:trPr>
        <w:tc>
          <w:tcPr>
            <w:tcW w:w="959" w:type="dxa"/>
          </w:tcPr>
          <w:p w14:paraId="12DDCE10" w14:textId="77777777" w:rsidR="000E543B" w:rsidRPr="000E543B" w:rsidRDefault="000E543B" w:rsidP="000E543B"/>
        </w:tc>
        <w:tc>
          <w:tcPr>
            <w:tcW w:w="850" w:type="dxa"/>
          </w:tcPr>
          <w:p w14:paraId="6236F1FC" w14:textId="77777777" w:rsidR="000E543B" w:rsidRPr="000E543B" w:rsidRDefault="000E543B" w:rsidP="000E543B">
            <w:r w:rsidRPr="000E543B">
              <w:t>02</w:t>
            </w:r>
          </w:p>
        </w:tc>
        <w:tc>
          <w:tcPr>
            <w:tcW w:w="5670" w:type="dxa"/>
          </w:tcPr>
          <w:p w14:paraId="70EE36E5" w14:textId="77777777" w:rsidR="000E543B" w:rsidRPr="000E543B" w:rsidRDefault="000E543B" w:rsidP="000E543B">
            <w:r w:rsidRPr="000E543B">
              <w:t xml:space="preserve">Handsamingsgebyr, blir </w:t>
            </w:r>
            <w:proofErr w:type="spellStart"/>
            <w:r w:rsidRPr="000E543B">
              <w:t>auka</w:t>
            </w:r>
            <w:proofErr w:type="spellEnd"/>
            <w:r w:rsidRPr="000E543B">
              <w:t xml:space="preserve"> med</w:t>
            </w:r>
            <w:r w:rsidRPr="000E543B">
              <w:tab/>
            </w:r>
          </w:p>
        </w:tc>
        <w:tc>
          <w:tcPr>
            <w:tcW w:w="1721" w:type="dxa"/>
          </w:tcPr>
          <w:p w14:paraId="7DBCF409" w14:textId="77777777" w:rsidR="000E543B" w:rsidRPr="000E543B" w:rsidRDefault="000E543B" w:rsidP="000E543B">
            <w:pPr>
              <w:jc w:val="right"/>
            </w:pPr>
            <w:r w:rsidRPr="000E543B">
              <w:t>351 000</w:t>
            </w:r>
          </w:p>
        </w:tc>
      </w:tr>
      <w:tr w:rsidR="000E543B" w:rsidRPr="000E543B" w14:paraId="6F4F1D1C" w14:textId="77777777" w:rsidTr="000E543B">
        <w:trPr>
          <w:trHeight w:val="360"/>
        </w:trPr>
        <w:tc>
          <w:tcPr>
            <w:tcW w:w="959" w:type="dxa"/>
          </w:tcPr>
          <w:p w14:paraId="56559957" w14:textId="77777777" w:rsidR="000E543B" w:rsidRPr="000E543B" w:rsidRDefault="000E543B" w:rsidP="000E543B"/>
        </w:tc>
        <w:tc>
          <w:tcPr>
            <w:tcW w:w="850" w:type="dxa"/>
          </w:tcPr>
          <w:p w14:paraId="2CE886E8" w14:textId="77777777" w:rsidR="000E543B" w:rsidRPr="000E543B" w:rsidRDefault="000E543B" w:rsidP="000E543B"/>
        </w:tc>
        <w:tc>
          <w:tcPr>
            <w:tcW w:w="5670" w:type="dxa"/>
          </w:tcPr>
          <w:p w14:paraId="6F8C4620" w14:textId="77777777" w:rsidR="000E543B" w:rsidRPr="000E543B" w:rsidRDefault="000E543B" w:rsidP="000E543B">
            <w:proofErr w:type="spellStart"/>
            <w:r w:rsidRPr="000E543B">
              <w:t>frå</w:t>
            </w:r>
            <w:proofErr w:type="spellEnd"/>
            <w:r w:rsidRPr="000E543B">
              <w:t xml:space="preserve"> kr 799 000 til kr 1 150 000</w:t>
            </w:r>
          </w:p>
        </w:tc>
        <w:tc>
          <w:tcPr>
            <w:tcW w:w="1721" w:type="dxa"/>
          </w:tcPr>
          <w:p w14:paraId="736B1D47" w14:textId="77777777" w:rsidR="000E543B" w:rsidRPr="000E543B" w:rsidRDefault="000E543B" w:rsidP="000E543B">
            <w:pPr>
              <w:jc w:val="right"/>
            </w:pPr>
          </w:p>
        </w:tc>
      </w:tr>
      <w:tr w:rsidR="000E543B" w:rsidRPr="000E543B" w14:paraId="7843A07B" w14:textId="77777777" w:rsidTr="000E543B">
        <w:trPr>
          <w:trHeight w:val="360"/>
        </w:trPr>
        <w:tc>
          <w:tcPr>
            <w:tcW w:w="959" w:type="dxa"/>
          </w:tcPr>
          <w:p w14:paraId="491C9FCD" w14:textId="77777777" w:rsidR="000E543B" w:rsidRPr="000E543B" w:rsidRDefault="000E543B" w:rsidP="000E543B">
            <w:r w:rsidRPr="000E543B">
              <w:t>3907</w:t>
            </w:r>
          </w:p>
        </w:tc>
        <w:tc>
          <w:tcPr>
            <w:tcW w:w="850" w:type="dxa"/>
          </w:tcPr>
          <w:p w14:paraId="6A2B5336" w14:textId="77777777" w:rsidR="000E543B" w:rsidRPr="000E543B" w:rsidRDefault="000E543B" w:rsidP="000E543B"/>
        </w:tc>
        <w:tc>
          <w:tcPr>
            <w:tcW w:w="5670" w:type="dxa"/>
          </w:tcPr>
          <w:p w14:paraId="1B24335C" w14:textId="77777777" w:rsidR="000E543B" w:rsidRPr="000E543B" w:rsidRDefault="000E543B" w:rsidP="000E543B">
            <w:r w:rsidRPr="000E543B">
              <w:t>Norsk nukleær dekommisjonering</w:t>
            </w:r>
          </w:p>
        </w:tc>
        <w:tc>
          <w:tcPr>
            <w:tcW w:w="1721" w:type="dxa"/>
          </w:tcPr>
          <w:p w14:paraId="56D303BF" w14:textId="77777777" w:rsidR="000E543B" w:rsidRPr="000E543B" w:rsidRDefault="000E543B" w:rsidP="000E543B">
            <w:pPr>
              <w:jc w:val="right"/>
            </w:pPr>
          </w:p>
        </w:tc>
      </w:tr>
      <w:tr w:rsidR="000E543B" w:rsidRPr="000E543B" w14:paraId="753A1999" w14:textId="77777777" w:rsidTr="000E543B">
        <w:trPr>
          <w:trHeight w:val="360"/>
        </w:trPr>
        <w:tc>
          <w:tcPr>
            <w:tcW w:w="959" w:type="dxa"/>
          </w:tcPr>
          <w:p w14:paraId="557096AD" w14:textId="77777777" w:rsidR="000E543B" w:rsidRPr="000E543B" w:rsidRDefault="000E543B" w:rsidP="000E543B"/>
        </w:tc>
        <w:tc>
          <w:tcPr>
            <w:tcW w:w="850" w:type="dxa"/>
          </w:tcPr>
          <w:p w14:paraId="5B515EC3" w14:textId="77777777" w:rsidR="000E543B" w:rsidRPr="000E543B" w:rsidRDefault="000E543B" w:rsidP="000E543B">
            <w:r w:rsidRPr="000E543B">
              <w:t>01</w:t>
            </w:r>
          </w:p>
        </w:tc>
        <w:tc>
          <w:tcPr>
            <w:tcW w:w="5670" w:type="dxa"/>
          </w:tcPr>
          <w:p w14:paraId="5BAD389A" w14:textId="77777777" w:rsidR="000E543B" w:rsidRPr="000E543B" w:rsidRDefault="000E543B" w:rsidP="000E543B">
            <w:r w:rsidRPr="000E543B">
              <w:t xml:space="preserve">Innbetaling </w:t>
            </w:r>
            <w:proofErr w:type="spellStart"/>
            <w:r w:rsidRPr="000E543B">
              <w:t>frå</w:t>
            </w:r>
            <w:proofErr w:type="spellEnd"/>
            <w:r w:rsidRPr="000E543B">
              <w:t xml:space="preserve"> Institutt for energiteknikk, blir redusert med</w:t>
            </w:r>
            <w:r w:rsidRPr="000E543B">
              <w:tab/>
            </w:r>
          </w:p>
        </w:tc>
        <w:tc>
          <w:tcPr>
            <w:tcW w:w="1721" w:type="dxa"/>
          </w:tcPr>
          <w:p w14:paraId="1F615D04" w14:textId="77777777" w:rsidR="000E543B" w:rsidRPr="000E543B" w:rsidRDefault="000E543B" w:rsidP="000E543B">
            <w:pPr>
              <w:jc w:val="right"/>
            </w:pPr>
            <w:r w:rsidRPr="000E543B">
              <w:t>8 000 000</w:t>
            </w:r>
          </w:p>
        </w:tc>
      </w:tr>
      <w:tr w:rsidR="000E543B" w:rsidRPr="000E543B" w14:paraId="40E028F6" w14:textId="77777777" w:rsidTr="000E543B">
        <w:trPr>
          <w:trHeight w:val="360"/>
        </w:trPr>
        <w:tc>
          <w:tcPr>
            <w:tcW w:w="959" w:type="dxa"/>
          </w:tcPr>
          <w:p w14:paraId="50F4F6CC" w14:textId="77777777" w:rsidR="000E543B" w:rsidRPr="000E543B" w:rsidRDefault="000E543B" w:rsidP="000E543B"/>
        </w:tc>
        <w:tc>
          <w:tcPr>
            <w:tcW w:w="850" w:type="dxa"/>
          </w:tcPr>
          <w:p w14:paraId="60ACBF75" w14:textId="77777777" w:rsidR="000E543B" w:rsidRPr="000E543B" w:rsidRDefault="000E543B" w:rsidP="000E543B"/>
        </w:tc>
        <w:tc>
          <w:tcPr>
            <w:tcW w:w="5670" w:type="dxa"/>
          </w:tcPr>
          <w:p w14:paraId="5E39D30E" w14:textId="77777777" w:rsidR="000E543B" w:rsidRPr="000E543B" w:rsidRDefault="000E543B" w:rsidP="000E543B">
            <w:proofErr w:type="spellStart"/>
            <w:r w:rsidRPr="000E543B">
              <w:t>frå</w:t>
            </w:r>
            <w:proofErr w:type="spellEnd"/>
            <w:r w:rsidRPr="000E543B">
              <w:t xml:space="preserve"> kr 8 500 000 til kr 500 000</w:t>
            </w:r>
          </w:p>
        </w:tc>
        <w:tc>
          <w:tcPr>
            <w:tcW w:w="1721" w:type="dxa"/>
          </w:tcPr>
          <w:p w14:paraId="6B629AF9" w14:textId="77777777" w:rsidR="000E543B" w:rsidRPr="000E543B" w:rsidRDefault="000E543B" w:rsidP="000E543B">
            <w:pPr>
              <w:jc w:val="right"/>
            </w:pPr>
          </w:p>
        </w:tc>
      </w:tr>
      <w:tr w:rsidR="000E543B" w:rsidRPr="000E543B" w14:paraId="3154F656" w14:textId="77777777" w:rsidTr="000E543B">
        <w:trPr>
          <w:trHeight w:val="360"/>
        </w:trPr>
        <w:tc>
          <w:tcPr>
            <w:tcW w:w="959" w:type="dxa"/>
          </w:tcPr>
          <w:p w14:paraId="72902B6C" w14:textId="77777777" w:rsidR="000E543B" w:rsidRPr="000E543B" w:rsidRDefault="000E543B" w:rsidP="000E543B">
            <w:r w:rsidRPr="000E543B">
              <w:t>3910</w:t>
            </w:r>
          </w:p>
        </w:tc>
        <w:tc>
          <w:tcPr>
            <w:tcW w:w="850" w:type="dxa"/>
          </w:tcPr>
          <w:p w14:paraId="1FDEC812" w14:textId="77777777" w:rsidR="000E543B" w:rsidRPr="000E543B" w:rsidRDefault="000E543B" w:rsidP="000E543B"/>
        </w:tc>
        <w:tc>
          <w:tcPr>
            <w:tcW w:w="5670" w:type="dxa"/>
          </w:tcPr>
          <w:p w14:paraId="40AE1B81" w14:textId="77777777" w:rsidR="000E543B" w:rsidRPr="000E543B" w:rsidRDefault="000E543B" w:rsidP="000E543B">
            <w:r w:rsidRPr="000E543B">
              <w:t>Sjøfartsdirektoratet</w:t>
            </w:r>
          </w:p>
        </w:tc>
        <w:tc>
          <w:tcPr>
            <w:tcW w:w="1721" w:type="dxa"/>
          </w:tcPr>
          <w:p w14:paraId="7261E9D8" w14:textId="77777777" w:rsidR="000E543B" w:rsidRPr="000E543B" w:rsidRDefault="000E543B" w:rsidP="000E543B">
            <w:pPr>
              <w:jc w:val="right"/>
            </w:pPr>
          </w:p>
        </w:tc>
      </w:tr>
      <w:tr w:rsidR="000E543B" w:rsidRPr="000E543B" w14:paraId="5230FD69" w14:textId="77777777" w:rsidTr="000E543B">
        <w:trPr>
          <w:trHeight w:val="620"/>
        </w:trPr>
        <w:tc>
          <w:tcPr>
            <w:tcW w:w="959" w:type="dxa"/>
          </w:tcPr>
          <w:p w14:paraId="237B0641" w14:textId="77777777" w:rsidR="000E543B" w:rsidRPr="000E543B" w:rsidRDefault="000E543B" w:rsidP="000E543B"/>
        </w:tc>
        <w:tc>
          <w:tcPr>
            <w:tcW w:w="850" w:type="dxa"/>
          </w:tcPr>
          <w:p w14:paraId="41ABAA41" w14:textId="77777777" w:rsidR="000E543B" w:rsidRPr="000E543B" w:rsidRDefault="000E543B" w:rsidP="000E543B">
            <w:r w:rsidRPr="000E543B">
              <w:t>01</w:t>
            </w:r>
          </w:p>
        </w:tc>
        <w:tc>
          <w:tcPr>
            <w:tcW w:w="5670" w:type="dxa"/>
          </w:tcPr>
          <w:p w14:paraId="71AF53C1" w14:textId="77777777" w:rsidR="000E543B" w:rsidRPr="000E543B" w:rsidRDefault="000E543B" w:rsidP="000E543B">
            <w:r w:rsidRPr="000E543B">
              <w:t xml:space="preserve">Gebyr for skip og flyttbare </w:t>
            </w:r>
            <w:proofErr w:type="spellStart"/>
            <w:r w:rsidRPr="000E543B">
              <w:t>innretningar</w:t>
            </w:r>
            <w:proofErr w:type="spellEnd"/>
            <w:r w:rsidRPr="000E543B">
              <w:t xml:space="preserve"> i NOR, </w:t>
            </w:r>
            <w:r w:rsidRPr="000E543B">
              <w:br/>
              <w:t>blir redusert med</w:t>
            </w:r>
            <w:r w:rsidRPr="000E543B">
              <w:tab/>
            </w:r>
          </w:p>
        </w:tc>
        <w:tc>
          <w:tcPr>
            <w:tcW w:w="1721" w:type="dxa"/>
          </w:tcPr>
          <w:p w14:paraId="6E2D12A4" w14:textId="77777777" w:rsidR="000E543B" w:rsidRPr="000E543B" w:rsidRDefault="000E543B" w:rsidP="000E543B">
            <w:pPr>
              <w:jc w:val="right"/>
            </w:pPr>
            <w:r w:rsidRPr="000E543B">
              <w:t>3 300 000</w:t>
            </w:r>
          </w:p>
        </w:tc>
      </w:tr>
      <w:tr w:rsidR="000E543B" w:rsidRPr="000E543B" w14:paraId="66B356F2" w14:textId="77777777" w:rsidTr="000E543B">
        <w:trPr>
          <w:trHeight w:val="360"/>
        </w:trPr>
        <w:tc>
          <w:tcPr>
            <w:tcW w:w="959" w:type="dxa"/>
          </w:tcPr>
          <w:p w14:paraId="3C768B46" w14:textId="77777777" w:rsidR="000E543B" w:rsidRPr="000E543B" w:rsidRDefault="000E543B" w:rsidP="000E543B"/>
        </w:tc>
        <w:tc>
          <w:tcPr>
            <w:tcW w:w="850" w:type="dxa"/>
          </w:tcPr>
          <w:p w14:paraId="2AC9C603" w14:textId="77777777" w:rsidR="000E543B" w:rsidRPr="000E543B" w:rsidRDefault="000E543B" w:rsidP="000E543B"/>
        </w:tc>
        <w:tc>
          <w:tcPr>
            <w:tcW w:w="5670" w:type="dxa"/>
          </w:tcPr>
          <w:p w14:paraId="19BE22CE" w14:textId="77777777" w:rsidR="000E543B" w:rsidRPr="000E543B" w:rsidRDefault="000E543B" w:rsidP="000E543B">
            <w:proofErr w:type="spellStart"/>
            <w:r w:rsidRPr="000E543B">
              <w:t>frå</w:t>
            </w:r>
            <w:proofErr w:type="spellEnd"/>
            <w:r w:rsidRPr="000E543B">
              <w:t xml:space="preserve"> kr 223 432 000 til kr 220 132 000</w:t>
            </w:r>
          </w:p>
        </w:tc>
        <w:tc>
          <w:tcPr>
            <w:tcW w:w="1721" w:type="dxa"/>
          </w:tcPr>
          <w:p w14:paraId="2E49F7C7" w14:textId="77777777" w:rsidR="000E543B" w:rsidRPr="000E543B" w:rsidRDefault="000E543B" w:rsidP="000E543B">
            <w:pPr>
              <w:jc w:val="right"/>
            </w:pPr>
          </w:p>
        </w:tc>
      </w:tr>
      <w:tr w:rsidR="000E543B" w:rsidRPr="000E543B" w14:paraId="5602F3B0" w14:textId="77777777" w:rsidTr="000E543B">
        <w:trPr>
          <w:trHeight w:val="360"/>
        </w:trPr>
        <w:tc>
          <w:tcPr>
            <w:tcW w:w="959" w:type="dxa"/>
          </w:tcPr>
          <w:p w14:paraId="091B70F6" w14:textId="77777777" w:rsidR="000E543B" w:rsidRPr="000E543B" w:rsidRDefault="000E543B" w:rsidP="000E543B"/>
        </w:tc>
        <w:tc>
          <w:tcPr>
            <w:tcW w:w="850" w:type="dxa"/>
          </w:tcPr>
          <w:p w14:paraId="7CC9482F" w14:textId="77777777" w:rsidR="000E543B" w:rsidRPr="000E543B" w:rsidRDefault="000E543B" w:rsidP="000E543B">
            <w:r w:rsidRPr="000E543B">
              <w:t>03</w:t>
            </w:r>
          </w:p>
        </w:tc>
        <w:tc>
          <w:tcPr>
            <w:tcW w:w="5670" w:type="dxa"/>
          </w:tcPr>
          <w:p w14:paraId="50E32377" w14:textId="77777777" w:rsidR="000E543B" w:rsidRPr="000E543B" w:rsidRDefault="000E543B" w:rsidP="000E543B">
            <w:r w:rsidRPr="000E543B">
              <w:t xml:space="preserve">Ymse inntekter, blir </w:t>
            </w:r>
            <w:proofErr w:type="spellStart"/>
            <w:r w:rsidRPr="000E543B">
              <w:t>auka</w:t>
            </w:r>
            <w:proofErr w:type="spellEnd"/>
            <w:r w:rsidRPr="000E543B">
              <w:t xml:space="preserve"> med</w:t>
            </w:r>
            <w:r w:rsidRPr="000E543B">
              <w:tab/>
            </w:r>
          </w:p>
        </w:tc>
        <w:tc>
          <w:tcPr>
            <w:tcW w:w="1721" w:type="dxa"/>
          </w:tcPr>
          <w:p w14:paraId="34D477C1" w14:textId="77777777" w:rsidR="000E543B" w:rsidRPr="000E543B" w:rsidRDefault="000E543B" w:rsidP="000E543B">
            <w:pPr>
              <w:jc w:val="right"/>
            </w:pPr>
            <w:r w:rsidRPr="000E543B">
              <w:t>3 550 000</w:t>
            </w:r>
          </w:p>
        </w:tc>
      </w:tr>
      <w:tr w:rsidR="000E543B" w:rsidRPr="000E543B" w14:paraId="3DFAC475" w14:textId="77777777" w:rsidTr="000E543B">
        <w:trPr>
          <w:trHeight w:val="360"/>
        </w:trPr>
        <w:tc>
          <w:tcPr>
            <w:tcW w:w="959" w:type="dxa"/>
          </w:tcPr>
          <w:p w14:paraId="4A4B9934" w14:textId="77777777" w:rsidR="000E543B" w:rsidRPr="000E543B" w:rsidRDefault="000E543B" w:rsidP="000E543B"/>
        </w:tc>
        <w:tc>
          <w:tcPr>
            <w:tcW w:w="850" w:type="dxa"/>
          </w:tcPr>
          <w:p w14:paraId="514139CE" w14:textId="77777777" w:rsidR="000E543B" w:rsidRPr="000E543B" w:rsidRDefault="000E543B" w:rsidP="000E543B"/>
        </w:tc>
        <w:tc>
          <w:tcPr>
            <w:tcW w:w="5670" w:type="dxa"/>
          </w:tcPr>
          <w:p w14:paraId="4E536C7A" w14:textId="77777777" w:rsidR="000E543B" w:rsidRPr="000E543B" w:rsidRDefault="000E543B" w:rsidP="000E543B">
            <w:proofErr w:type="spellStart"/>
            <w:r w:rsidRPr="000E543B">
              <w:t>frå</w:t>
            </w:r>
            <w:proofErr w:type="spellEnd"/>
            <w:r w:rsidRPr="000E543B">
              <w:t xml:space="preserve"> kr 450 000 til kr 4 000 000</w:t>
            </w:r>
          </w:p>
        </w:tc>
        <w:tc>
          <w:tcPr>
            <w:tcW w:w="1721" w:type="dxa"/>
          </w:tcPr>
          <w:p w14:paraId="71755996" w14:textId="77777777" w:rsidR="000E543B" w:rsidRPr="000E543B" w:rsidRDefault="000E543B" w:rsidP="000E543B">
            <w:pPr>
              <w:jc w:val="right"/>
            </w:pPr>
          </w:p>
        </w:tc>
      </w:tr>
      <w:tr w:rsidR="000E543B" w:rsidRPr="000E543B" w14:paraId="66C97811" w14:textId="77777777" w:rsidTr="000E543B">
        <w:trPr>
          <w:trHeight w:val="360"/>
        </w:trPr>
        <w:tc>
          <w:tcPr>
            <w:tcW w:w="959" w:type="dxa"/>
          </w:tcPr>
          <w:p w14:paraId="584F84CF" w14:textId="77777777" w:rsidR="000E543B" w:rsidRPr="000E543B" w:rsidRDefault="000E543B" w:rsidP="000E543B"/>
        </w:tc>
        <w:tc>
          <w:tcPr>
            <w:tcW w:w="850" w:type="dxa"/>
          </w:tcPr>
          <w:p w14:paraId="7DA6DDE6" w14:textId="77777777" w:rsidR="000E543B" w:rsidRPr="000E543B" w:rsidRDefault="000E543B" w:rsidP="000E543B">
            <w:r w:rsidRPr="000E543B">
              <w:t>04</w:t>
            </w:r>
          </w:p>
        </w:tc>
        <w:tc>
          <w:tcPr>
            <w:tcW w:w="5670" w:type="dxa"/>
          </w:tcPr>
          <w:p w14:paraId="059BC58E" w14:textId="77777777" w:rsidR="000E543B" w:rsidRPr="000E543B" w:rsidRDefault="000E543B" w:rsidP="000E543B">
            <w:r w:rsidRPr="000E543B">
              <w:t xml:space="preserve">Gebyr for skip i NIS, blir </w:t>
            </w:r>
            <w:proofErr w:type="spellStart"/>
            <w:r w:rsidRPr="000E543B">
              <w:t>auka</w:t>
            </w:r>
            <w:proofErr w:type="spellEnd"/>
            <w:r w:rsidRPr="000E543B">
              <w:t xml:space="preserve"> med</w:t>
            </w:r>
            <w:r w:rsidRPr="000E543B">
              <w:tab/>
            </w:r>
          </w:p>
        </w:tc>
        <w:tc>
          <w:tcPr>
            <w:tcW w:w="1721" w:type="dxa"/>
          </w:tcPr>
          <w:p w14:paraId="43F69BF2" w14:textId="77777777" w:rsidR="000E543B" w:rsidRPr="000E543B" w:rsidRDefault="000E543B" w:rsidP="000E543B">
            <w:pPr>
              <w:jc w:val="right"/>
            </w:pPr>
            <w:r w:rsidRPr="000E543B">
              <w:t>7 600 000</w:t>
            </w:r>
          </w:p>
        </w:tc>
      </w:tr>
      <w:tr w:rsidR="000E543B" w:rsidRPr="000E543B" w14:paraId="1232D68E" w14:textId="77777777" w:rsidTr="000E543B">
        <w:trPr>
          <w:trHeight w:val="360"/>
        </w:trPr>
        <w:tc>
          <w:tcPr>
            <w:tcW w:w="959" w:type="dxa"/>
          </w:tcPr>
          <w:p w14:paraId="5A100641" w14:textId="77777777" w:rsidR="000E543B" w:rsidRPr="000E543B" w:rsidRDefault="000E543B" w:rsidP="000E543B"/>
        </w:tc>
        <w:tc>
          <w:tcPr>
            <w:tcW w:w="850" w:type="dxa"/>
          </w:tcPr>
          <w:p w14:paraId="33CCE2E6" w14:textId="77777777" w:rsidR="000E543B" w:rsidRPr="000E543B" w:rsidRDefault="000E543B" w:rsidP="000E543B"/>
        </w:tc>
        <w:tc>
          <w:tcPr>
            <w:tcW w:w="5670" w:type="dxa"/>
          </w:tcPr>
          <w:p w14:paraId="562971FD" w14:textId="77777777" w:rsidR="000E543B" w:rsidRPr="000E543B" w:rsidRDefault="000E543B" w:rsidP="000E543B">
            <w:proofErr w:type="spellStart"/>
            <w:r w:rsidRPr="000E543B">
              <w:t>frå</w:t>
            </w:r>
            <w:proofErr w:type="spellEnd"/>
            <w:r w:rsidRPr="000E543B">
              <w:t xml:space="preserve"> kr 56 045 000 til kr 63 645 000</w:t>
            </w:r>
          </w:p>
        </w:tc>
        <w:tc>
          <w:tcPr>
            <w:tcW w:w="1721" w:type="dxa"/>
          </w:tcPr>
          <w:p w14:paraId="0F06C7FC" w14:textId="77777777" w:rsidR="000E543B" w:rsidRPr="000E543B" w:rsidRDefault="000E543B" w:rsidP="000E543B">
            <w:pPr>
              <w:jc w:val="right"/>
            </w:pPr>
          </w:p>
        </w:tc>
      </w:tr>
      <w:tr w:rsidR="000E543B" w:rsidRPr="000E543B" w14:paraId="605DA46D" w14:textId="77777777" w:rsidTr="000E543B">
        <w:trPr>
          <w:trHeight w:val="360"/>
        </w:trPr>
        <w:tc>
          <w:tcPr>
            <w:tcW w:w="959" w:type="dxa"/>
          </w:tcPr>
          <w:p w14:paraId="435DCE6B" w14:textId="77777777" w:rsidR="000E543B" w:rsidRPr="000E543B" w:rsidRDefault="000E543B" w:rsidP="000E543B"/>
        </w:tc>
        <w:tc>
          <w:tcPr>
            <w:tcW w:w="850" w:type="dxa"/>
          </w:tcPr>
          <w:p w14:paraId="00C4A7A1" w14:textId="77777777" w:rsidR="000E543B" w:rsidRPr="000E543B" w:rsidRDefault="000E543B" w:rsidP="000E543B">
            <w:r w:rsidRPr="000E543B">
              <w:t>86</w:t>
            </w:r>
          </w:p>
        </w:tc>
        <w:tc>
          <w:tcPr>
            <w:tcW w:w="5670" w:type="dxa"/>
          </w:tcPr>
          <w:p w14:paraId="135F8D47" w14:textId="77777777" w:rsidR="000E543B" w:rsidRPr="000E543B" w:rsidRDefault="000E543B" w:rsidP="000E543B">
            <w:proofErr w:type="spellStart"/>
            <w:r w:rsidRPr="000E543B">
              <w:t>Lovbrotsgebyr</w:t>
            </w:r>
            <w:proofErr w:type="spellEnd"/>
            <w:r w:rsidRPr="000E543B">
              <w:t xml:space="preserve"> og tvangsmulkt, blir </w:t>
            </w:r>
            <w:proofErr w:type="spellStart"/>
            <w:r w:rsidRPr="000E543B">
              <w:t>auka</w:t>
            </w:r>
            <w:proofErr w:type="spellEnd"/>
            <w:r w:rsidRPr="000E543B">
              <w:t xml:space="preserve"> med</w:t>
            </w:r>
            <w:r w:rsidRPr="000E543B">
              <w:tab/>
            </w:r>
          </w:p>
        </w:tc>
        <w:tc>
          <w:tcPr>
            <w:tcW w:w="1721" w:type="dxa"/>
          </w:tcPr>
          <w:p w14:paraId="53BBA2B4" w14:textId="77777777" w:rsidR="000E543B" w:rsidRPr="000E543B" w:rsidRDefault="000E543B" w:rsidP="000E543B">
            <w:pPr>
              <w:jc w:val="right"/>
            </w:pPr>
            <w:r w:rsidRPr="000E543B">
              <w:t>6 200 000</w:t>
            </w:r>
          </w:p>
        </w:tc>
      </w:tr>
      <w:tr w:rsidR="000E543B" w:rsidRPr="000E543B" w14:paraId="5A268782" w14:textId="77777777" w:rsidTr="000E543B">
        <w:trPr>
          <w:trHeight w:val="360"/>
        </w:trPr>
        <w:tc>
          <w:tcPr>
            <w:tcW w:w="959" w:type="dxa"/>
          </w:tcPr>
          <w:p w14:paraId="0379C145" w14:textId="77777777" w:rsidR="000E543B" w:rsidRPr="000E543B" w:rsidRDefault="000E543B" w:rsidP="000E543B"/>
        </w:tc>
        <w:tc>
          <w:tcPr>
            <w:tcW w:w="850" w:type="dxa"/>
          </w:tcPr>
          <w:p w14:paraId="70F8151B" w14:textId="77777777" w:rsidR="000E543B" w:rsidRPr="000E543B" w:rsidRDefault="000E543B" w:rsidP="000E543B"/>
        </w:tc>
        <w:tc>
          <w:tcPr>
            <w:tcW w:w="5670" w:type="dxa"/>
          </w:tcPr>
          <w:p w14:paraId="784EB0FB" w14:textId="77777777" w:rsidR="000E543B" w:rsidRPr="000E543B" w:rsidRDefault="000E543B" w:rsidP="000E543B">
            <w:proofErr w:type="spellStart"/>
            <w:r w:rsidRPr="000E543B">
              <w:t>frå</w:t>
            </w:r>
            <w:proofErr w:type="spellEnd"/>
            <w:r w:rsidRPr="000E543B">
              <w:t xml:space="preserve"> kr 4 800 000 til kr 11 000 000</w:t>
            </w:r>
          </w:p>
        </w:tc>
        <w:tc>
          <w:tcPr>
            <w:tcW w:w="1721" w:type="dxa"/>
          </w:tcPr>
          <w:p w14:paraId="7DE876E7" w14:textId="77777777" w:rsidR="000E543B" w:rsidRPr="000E543B" w:rsidRDefault="000E543B" w:rsidP="000E543B">
            <w:pPr>
              <w:jc w:val="right"/>
            </w:pPr>
          </w:p>
        </w:tc>
      </w:tr>
      <w:tr w:rsidR="000E543B" w:rsidRPr="000E543B" w14:paraId="558E32DA" w14:textId="77777777" w:rsidTr="000E543B">
        <w:trPr>
          <w:trHeight w:val="360"/>
        </w:trPr>
        <w:tc>
          <w:tcPr>
            <w:tcW w:w="959" w:type="dxa"/>
          </w:tcPr>
          <w:p w14:paraId="13296F5B" w14:textId="77777777" w:rsidR="000E543B" w:rsidRPr="000E543B" w:rsidRDefault="000E543B" w:rsidP="000E543B">
            <w:r w:rsidRPr="000E543B">
              <w:t>3911</w:t>
            </w:r>
          </w:p>
        </w:tc>
        <w:tc>
          <w:tcPr>
            <w:tcW w:w="850" w:type="dxa"/>
          </w:tcPr>
          <w:p w14:paraId="37A1A377" w14:textId="77777777" w:rsidR="000E543B" w:rsidRPr="000E543B" w:rsidRDefault="000E543B" w:rsidP="000E543B"/>
        </w:tc>
        <w:tc>
          <w:tcPr>
            <w:tcW w:w="5670" w:type="dxa"/>
          </w:tcPr>
          <w:p w14:paraId="4F08E8EB" w14:textId="77777777" w:rsidR="000E543B" w:rsidRPr="000E543B" w:rsidRDefault="000E543B" w:rsidP="000E543B">
            <w:r w:rsidRPr="000E543B">
              <w:t>Konkurransetilsynet</w:t>
            </w:r>
          </w:p>
        </w:tc>
        <w:tc>
          <w:tcPr>
            <w:tcW w:w="1721" w:type="dxa"/>
          </w:tcPr>
          <w:p w14:paraId="23DC4D4C" w14:textId="77777777" w:rsidR="000E543B" w:rsidRPr="000E543B" w:rsidRDefault="000E543B" w:rsidP="000E543B">
            <w:pPr>
              <w:jc w:val="right"/>
            </w:pPr>
          </w:p>
        </w:tc>
      </w:tr>
      <w:tr w:rsidR="000E543B" w:rsidRPr="000E543B" w14:paraId="23FE45F6" w14:textId="77777777" w:rsidTr="000E543B">
        <w:trPr>
          <w:trHeight w:val="360"/>
        </w:trPr>
        <w:tc>
          <w:tcPr>
            <w:tcW w:w="959" w:type="dxa"/>
          </w:tcPr>
          <w:p w14:paraId="4B41B1A8" w14:textId="77777777" w:rsidR="000E543B" w:rsidRPr="000E543B" w:rsidRDefault="000E543B" w:rsidP="000E543B"/>
        </w:tc>
        <w:tc>
          <w:tcPr>
            <w:tcW w:w="850" w:type="dxa"/>
          </w:tcPr>
          <w:p w14:paraId="3249596B" w14:textId="77777777" w:rsidR="000E543B" w:rsidRPr="000E543B" w:rsidRDefault="000E543B" w:rsidP="000E543B">
            <w:r w:rsidRPr="000E543B">
              <w:t>86</w:t>
            </w:r>
          </w:p>
        </w:tc>
        <w:tc>
          <w:tcPr>
            <w:tcW w:w="5670" w:type="dxa"/>
          </w:tcPr>
          <w:p w14:paraId="42F81A1D" w14:textId="77777777" w:rsidR="000E543B" w:rsidRPr="000E543B" w:rsidRDefault="000E543B" w:rsidP="000E543B">
            <w:proofErr w:type="spellStart"/>
            <w:r w:rsidRPr="000E543B">
              <w:t>Lovbrotsgebyr</w:t>
            </w:r>
            <w:proofErr w:type="spellEnd"/>
            <w:r w:rsidRPr="000E543B">
              <w:t xml:space="preserve">, blir </w:t>
            </w:r>
            <w:proofErr w:type="spellStart"/>
            <w:r w:rsidRPr="000E543B">
              <w:t>auka</w:t>
            </w:r>
            <w:proofErr w:type="spellEnd"/>
            <w:r w:rsidRPr="000E543B">
              <w:t xml:space="preserve"> med</w:t>
            </w:r>
            <w:r w:rsidRPr="000E543B">
              <w:tab/>
            </w:r>
          </w:p>
        </w:tc>
        <w:tc>
          <w:tcPr>
            <w:tcW w:w="1721" w:type="dxa"/>
          </w:tcPr>
          <w:p w14:paraId="430EA5DF" w14:textId="77777777" w:rsidR="000E543B" w:rsidRPr="000E543B" w:rsidRDefault="000E543B" w:rsidP="000E543B">
            <w:pPr>
              <w:jc w:val="right"/>
            </w:pPr>
            <w:r w:rsidRPr="000E543B">
              <w:t>15 482 000</w:t>
            </w:r>
          </w:p>
        </w:tc>
      </w:tr>
      <w:tr w:rsidR="000E543B" w:rsidRPr="000E543B" w14:paraId="214E18B6" w14:textId="77777777" w:rsidTr="000E543B">
        <w:trPr>
          <w:trHeight w:val="360"/>
        </w:trPr>
        <w:tc>
          <w:tcPr>
            <w:tcW w:w="959" w:type="dxa"/>
          </w:tcPr>
          <w:p w14:paraId="6CCEC20F" w14:textId="77777777" w:rsidR="000E543B" w:rsidRPr="000E543B" w:rsidRDefault="000E543B" w:rsidP="000E543B"/>
        </w:tc>
        <w:tc>
          <w:tcPr>
            <w:tcW w:w="850" w:type="dxa"/>
          </w:tcPr>
          <w:p w14:paraId="52F7B588" w14:textId="77777777" w:rsidR="000E543B" w:rsidRPr="000E543B" w:rsidRDefault="000E543B" w:rsidP="000E543B"/>
        </w:tc>
        <w:tc>
          <w:tcPr>
            <w:tcW w:w="5670" w:type="dxa"/>
          </w:tcPr>
          <w:p w14:paraId="03FBF475" w14:textId="77777777" w:rsidR="000E543B" w:rsidRPr="000E543B" w:rsidRDefault="000E543B" w:rsidP="000E543B">
            <w:proofErr w:type="spellStart"/>
            <w:r w:rsidRPr="000E543B">
              <w:t>frå</w:t>
            </w:r>
            <w:proofErr w:type="spellEnd"/>
            <w:r w:rsidRPr="000E543B">
              <w:t xml:space="preserve"> kr 100 000 til kr 15 582 000 </w:t>
            </w:r>
          </w:p>
        </w:tc>
        <w:tc>
          <w:tcPr>
            <w:tcW w:w="1721" w:type="dxa"/>
          </w:tcPr>
          <w:p w14:paraId="73DDDC01" w14:textId="77777777" w:rsidR="000E543B" w:rsidRPr="000E543B" w:rsidRDefault="000E543B" w:rsidP="000E543B">
            <w:pPr>
              <w:jc w:val="right"/>
            </w:pPr>
          </w:p>
        </w:tc>
      </w:tr>
      <w:tr w:rsidR="000E543B" w:rsidRPr="000E543B" w14:paraId="2F35E6F1" w14:textId="77777777" w:rsidTr="000E543B">
        <w:trPr>
          <w:trHeight w:val="360"/>
        </w:trPr>
        <w:tc>
          <w:tcPr>
            <w:tcW w:w="959" w:type="dxa"/>
          </w:tcPr>
          <w:p w14:paraId="4C16CBD1" w14:textId="77777777" w:rsidR="000E543B" w:rsidRPr="000E543B" w:rsidRDefault="000E543B" w:rsidP="000E543B">
            <w:r w:rsidRPr="000E543B">
              <w:t>3912</w:t>
            </w:r>
          </w:p>
        </w:tc>
        <w:tc>
          <w:tcPr>
            <w:tcW w:w="850" w:type="dxa"/>
          </w:tcPr>
          <w:p w14:paraId="2195F8A1" w14:textId="77777777" w:rsidR="000E543B" w:rsidRPr="000E543B" w:rsidRDefault="000E543B" w:rsidP="000E543B"/>
        </w:tc>
        <w:tc>
          <w:tcPr>
            <w:tcW w:w="5670" w:type="dxa"/>
          </w:tcPr>
          <w:p w14:paraId="116FFAF4" w14:textId="77777777" w:rsidR="000E543B" w:rsidRPr="000E543B" w:rsidRDefault="000E543B" w:rsidP="000E543B">
            <w:r w:rsidRPr="000E543B">
              <w:t>Klagenemndssekretariatet</w:t>
            </w:r>
          </w:p>
        </w:tc>
        <w:tc>
          <w:tcPr>
            <w:tcW w:w="1721" w:type="dxa"/>
          </w:tcPr>
          <w:p w14:paraId="0FFB1A8A" w14:textId="77777777" w:rsidR="000E543B" w:rsidRPr="000E543B" w:rsidRDefault="000E543B" w:rsidP="000E543B">
            <w:pPr>
              <w:jc w:val="right"/>
            </w:pPr>
          </w:p>
        </w:tc>
      </w:tr>
      <w:tr w:rsidR="000E543B" w:rsidRPr="000E543B" w14:paraId="00AEDA4B" w14:textId="77777777" w:rsidTr="000E543B">
        <w:trPr>
          <w:trHeight w:val="360"/>
        </w:trPr>
        <w:tc>
          <w:tcPr>
            <w:tcW w:w="959" w:type="dxa"/>
          </w:tcPr>
          <w:p w14:paraId="41E977FA" w14:textId="77777777" w:rsidR="000E543B" w:rsidRPr="000E543B" w:rsidRDefault="000E543B" w:rsidP="000E543B"/>
        </w:tc>
        <w:tc>
          <w:tcPr>
            <w:tcW w:w="850" w:type="dxa"/>
          </w:tcPr>
          <w:p w14:paraId="34AC9626" w14:textId="77777777" w:rsidR="000E543B" w:rsidRPr="000E543B" w:rsidRDefault="000E543B" w:rsidP="000E543B">
            <w:r w:rsidRPr="000E543B">
              <w:t>01</w:t>
            </w:r>
          </w:p>
        </w:tc>
        <w:tc>
          <w:tcPr>
            <w:tcW w:w="5670" w:type="dxa"/>
          </w:tcPr>
          <w:p w14:paraId="5C0911F6" w14:textId="77777777" w:rsidR="000E543B" w:rsidRPr="000E543B" w:rsidRDefault="000E543B" w:rsidP="000E543B">
            <w:r w:rsidRPr="000E543B">
              <w:t xml:space="preserve">Klagegebyr, blir </w:t>
            </w:r>
            <w:proofErr w:type="spellStart"/>
            <w:r w:rsidRPr="000E543B">
              <w:t>auka</w:t>
            </w:r>
            <w:proofErr w:type="spellEnd"/>
            <w:r w:rsidRPr="000E543B">
              <w:t xml:space="preserve"> med</w:t>
            </w:r>
            <w:r w:rsidRPr="000E543B">
              <w:tab/>
            </w:r>
          </w:p>
        </w:tc>
        <w:tc>
          <w:tcPr>
            <w:tcW w:w="1721" w:type="dxa"/>
          </w:tcPr>
          <w:p w14:paraId="6302E242" w14:textId="77777777" w:rsidR="000E543B" w:rsidRPr="000E543B" w:rsidRDefault="000E543B" w:rsidP="000E543B">
            <w:pPr>
              <w:jc w:val="right"/>
            </w:pPr>
            <w:r w:rsidRPr="000E543B">
              <w:t>952 000</w:t>
            </w:r>
          </w:p>
        </w:tc>
      </w:tr>
      <w:tr w:rsidR="000E543B" w:rsidRPr="000E543B" w14:paraId="640926AD" w14:textId="77777777" w:rsidTr="000E543B">
        <w:trPr>
          <w:trHeight w:val="360"/>
        </w:trPr>
        <w:tc>
          <w:tcPr>
            <w:tcW w:w="959" w:type="dxa"/>
          </w:tcPr>
          <w:p w14:paraId="4EF91A54" w14:textId="77777777" w:rsidR="000E543B" w:rsidRPr="000E543B" w:rsidRDefault="000E543B" w:rsidP="000E543B"/>
        </w:tc>
        <w:tc>
          <w:tcPr>
            <w:tcW w:w="850" w:type="dxa"/>
          </w:tcPr>
          <w:p w14:paraId="4573F35D" w14:textId="77777777" w:rsidR="000E543B" w:rsidRPr="000E543B" w:rsidRDefault="000E543B" w:rsidP="000E543B"/>
        </w:tc>
        <w:tc>
          <w:tcPr>
            <w:tcW w:w="5670" w:type="dxa"/>
          </w:tcPr>
          <w:p w14:paraId="0C4C1CD7" w14:textId="77777777" w:rsidR="000E543B" w:rsidRPr="000E543B" w:rsidRDefault="000E543B" w:rsidP="000E543B">
            <w:proofErr w:type="spellStart"/>
            <w:r w:rsidRPr="000E543B">
              <w:t>frå</w:t>
            </w:r>
            <w:proofErr w:type="spellEnd"/>
            <w:r w:rsidRPr="000E543B">
              <w:t xml:space="preserve"> kr 799 000 til kr 1 751 000</w:t>
            </w:r>
          </w:p>
        </w:tc>
        <w:tc>
          <w:tcPr>
            <w:tcW w:w="1721" w:type="dxa"/>
          </w:tcPr>
          <w:p w14:paraId="5EFB26B7" w14:textId="77777777" w:rsidR="000E543B" w:rsidRPr="000E543B" w:rsidRDefault="000E543B" w:rsidP="000E543B">
            <w:pPr>
              <w:jc w:val="right"/>
            </w:pPr>
          </w:p>
        </w:tc>
      </w:tr>
      <w:tr w:rsidR="000E543B" w:rsidRPr="000E543B" w14:paraId="104A0500" w14:textId="77777777" w:rsidTr="000E543B">
        <w:trPr>
          <w:trHeight w:val="360"/>
        </w:trPr>
        <w:tc>
          <w:tcPr>
            <w:tcW w:w="959" w:type="dxa"/>
          </w:tcPr>
          <w:p w14:paraId="4E1D9FC7" w14:textId="77777777" w:rsidR="000E543B" w:rsidRPr="000E543B" w:rsidRDefault="000E543B" w:rsidP="000E543B"/>
        </w:tc>
        <w:tc>
          <w:tcPr>
            <w:tcW w:w="850" w:type="dxa"/>
          </w:tcPr>
          <w:p w14:paraId="61876278" w14:textId="77777777" w:rsidR="000E543B" w:rsidRPr="000E543B" w:rsidRDefault="000E543B" w:rsidP="000E543B">
            <w:r w:rsidRPr="000E543B">
              <w:t>87</w:t>
            </w:r>
          </w:p>
        </w:tc>
        <w:tc>
          <w:tcPr>
            <w:tcW w:w="5670" w:type="dxa"/>
          </w:tcPr>
          <w:p w14:paraId="21D972E2" w14:textId="77777777" w:rsidR="000E543B" w:rsidRPr="000E543B" w:rsidRDefault="000E543B" w:rsidP="000E543B">
            <w:proofErr w:type="spellStart"/>
            <w:r w:rsidRPr="000E543B">
              <w:t>Lovbrotsgebyr</w:t>
            </w:r>
            <w:proofErr w:type="spellEnd"/>
            <w:r w:rsidRPr="000E543B">
              <w:t xml:space="preserve">, blir </w:t>
            </w:r>
            <w:proofErr w:type="spellStart"/>
            <w:r w:rsidRPr="000E543B">
              <w:t>auka</w:t>
            </w:r>
            <w:proofErr w:type="spellEnd"/>
            <w:r w:rsidRPr="000E543B">
              <w:t xml:space="preserve"> med</w:t>
            </w:r>
            <w:r w:rsidRPr="000E543B">
              <w:tab/>
            </w:r>
          </w:p>
        </w:tc>
        <w:tc>
          <w:tcPr>
            <w:tcW w:w="1721" w:type="dxa"/>
          </w:tcPr>
          <w:p w14:paraId="2E19010C" w14:textId="77777777" w:rsidR="000E543B" w:rsidRPr="000E543B" w:rsidRDefault="000E543B" w:rsidP="000E543B">
            <w:pPr>
              <w:jc w:val="right"/>
            </w:pPr>
            <w:r w:rsidRPr="000E543B">
              <w:t>3 558 000</w:t>
            </w:r>
          </w:p>
        </w:tc>
      </w:tr>
      <w:tr w:rsidR="000E543B" w:rsidRPr="000E543B" w14:paraId="38EFFD24" w14:textId="77777777" w:rsidTr="000E543B">
        <w:trPr>
          <w:trHeight w:val="360"/>
        </w:trPr>
        <w:tc>
          <w:tcPr>
            <w:tcW w:w="959" w:type="dxa"/>
          </w:tcPr>
          <w:p w14:paraId="02AE8A19" w14:textId="77777777" w:rsidR="000E543B" w:rsidRPr="000E543B" w:rsidRDefault="000E543B" w:rsidP="000E543B"/>
        </w:tc>
        <w:tc>
          <w:tcPr>
            <w:tcW w:w="850" w:type="dxa"/>
          </w:tcPr>
          <w:p w14:paraId="7CF4A44A" w14:textId="77777777" w:rsidR="000E543B" w:rsidRPr="000E543B" w:rsidRDefault="000E543B" w:rsidP="000E543B"/>
        </w:tc>
        <w:tc>
          <w:tcPr>
            <w:tcW w:w="5670" w:type="dxa"/>
          </w:tcPr>
          <w:p w14:paraId="504FA877" w14:textId="77777777" w:rsidR="000E543B" w:rsidRPr="000E543B" w:rsidRDefault="000E543B" w:rsidP="000E543B">
            <w:proofErr w:type="spellStart"/>
            <w:r w:rsidRPr="000E543B">
              <w:t>frå</w:t>
            </w:r>
            <w:proofErr w:type="spellEnd"/>
            <w:r w:rsidRPr="000E543B">
              <w:t xml:space="preserve"> kr 1 080 000 til kr 4 638 000</w:t>
            </w:r>
          </w:p>
        </w:tc>
        <w:tc>
          <w:tcPr>
            <w:tcW w:w="1721" w:type="dxa"/>
          </w:tcPr>
          <w:p w14:paraId="1AFEB845" w14:textId="77777777" w:rsidR="000E543B" w:rsidRPr="000E543B" w:rsidRDefault="000E543B" w:rsidP="000E543B">
            <w:pPr>
              <w:jc w:val="right"/>
            </w:pPr>
          </w:p>
        </w:tc>
      </w:tr>
      <w:tr w:rsidR="000E543B" w:rsidRPr="000E543B" w14:paraId="69178B79" w14:textId="77777777" w:rsidTr="000E543B">
        <w:trPr>
          <w:trHeight w:val="360"/>
        </w:trPr>
        <w:tc>
          <w:tcPr>
            <w:tcW w:w="959" w:type="dxa"/>
          </w:tcPr>
          <w:p w14:paraId="69CF3241" w14:textId="77777777" w:rsidR="000E543B" w:rsidRPr="000E543B" w:rsidRDefault="000E543B" w:rsidP="000E543B">
            <w:r w:rsidRPr="000E543B">
              <w:t>3917</w:t>
            </w:r>
          </w:p>
        </w:tc>
        <w:tc>
          <w:tcPr>
            <w:tcW w:w="850" w:type="dxa"/>
          </w:tcPr>
          <w:p w14:paraId="4CC7E232" w14:textId="77777777" w:rsidR="000E543B" w:rsidRPr="000E543B" w:rsidRDefault="000E543B" w:rsidP="000E543B"/>
        </w:tc>
        <w:tc>
          <w:tcPr>
            <w:tcW w:w="5670" w:type="dxa"/>
          </w:tcPr>
          <w:p w14:paraId="2B3D784C" w14:textId="77777777" w:rsidR="000E543B" w:rsidRPr="000E543B" w:rsidRDefault="000E543B" w:rsidP="000E543B">
            <w:r w:rsidRPr="000E543B">
              <w:t>Fiskeridirektoratet</w:t>
            </w:r>
          </w:p>
        </w:tc>
        <w:tc>
          <w:tcPr>
            <w:tcW w:w="1721" w:type="dxa"/>
          </w:tcPr>
          <w:p w14:paraId="703CD72B" w14:textId="77777777" w:rsidR="000E543B" w:rsidRPr="000E543B" w:rsidRDefault="000E543B" w:rsidP="000E543B">
            <w:pPr>
              <w:jc w:val="right"/>
            </w:pPr>
          </w:p>
        </w:tc>
      </w:tr>
      <w:tr w:rsidR="000E543B" w:rsidRPr="000E543B" w14:paraId="2D6E6B8D" w14:textId="77777777" w:rsidTr="000E543B">
        <w:trPr>
          <w:trHeight w:val="360"/>
        </w:trPr>
        <w:tc>
          <w:tcPr>
            <w:tcW w:w="959" w:type="dxa"/>
          </w:tcPr>
          <w:p w14:paraId="474E8EBA" w14:textId="77777777" w:rsidR="000E543B" w:rsidRPr="000E543B" w:rsidRDefault="000E543B" w:rsidP="000E543B"/>
        </w:tc>
        <w:tc>
          <w:tcPr>
            <w:tcW w:w="850" w:type="dxa"/>
          </w:tcPr>
          <w:p w14:paraId="2BC65362" w14:textId="77777777" w:rsidR="000E543B" w:rsidRPr="000E543B" w:rsidRDefault="000E543B" w:rsidP="000E543B">
            <w:r w:rsidRPr="000E543B">
              <w:t>01</w:t>
            </w:r>
          </w:p>
        </w:tc>
        <w:tc>
          <w:tcPr>
            <w:tcW w:w="5670" w:type="dxa"/>
          </w:tcPr>
          <w:p w14:paraId="727999F6" w14:textId="77777777" w:rsidR="000E543B" w:rsidRPr="000E543B" w:rsidRDefault="000E543B" w:rsidP="000E543B">
            <w:proofErr w:type="spellStart"/>
            <w:r w:rsidRPr="000E543B">
              <w:t>Refusjonar</w:t>
            </w:r>
            <w:proofErr w:type="spellEnd"/>
            <w:r w:rsidRPr="000E543B">
              <w:t xml:space="preserve"> og ymse inntekter, blir redusert med</w:t>
            </w:r>
            <w:r w:rsidRPr="000E543B">
              <w:tab/>
            </w:r>
          </w:p>
        </w:tc>
        <w:tc>
          <w:tcPr>
            <w:tcW w:w="1721" w:type="dxa"/>
          </w:tcPr>
          <w:p w14:paraId="3E145785" w14:textId="77777777" w:rsidR="000E543B" w:rsidRPr="000E543B" w:rsidRDefault="000E543B" w:rsidP="000E543B">
            <w:pPr>
              <w:jc w:val="right"/>
            </w:pPr>
            <w:r w:rsidRPr="000E543B">
              <w:t>5 000 000</w:t>
            </w:r>
          </w:p>
        </w:tc>
      </w:tr>
      <w:tr w:rsidR="000E543B" w:rsidRPr="000E543B" w14:paraId="3973DAC0" w14:textId="77777777" w:rsidTr="000E543B">
        <w:trPr>
          <w:trHeight w:val="360"/>
        </w:trPr>
        <w:tc>
          <w:tcPr>
            <w:tcW w:w="959" w:type="dxa"/>
          </w:tcPr>
          <w:p w14:paraId="0020B8B9" w14:textId="77777777" w:rsidR="000E543B" w:rsidRPr="000E543B" w:rsidRDefault="000E543B" w:rsidP="000E543B"/>
        </w:tc>
        <w:tc>
          <w:tcPr>
            <w:tcW w:w="850" w:type="dxa"/>
          </w:tcPr>
          <w:p w14:paraId="025B430A" w14:textId="77777777" w:rsidR="000E543B" w:rsidRPr="000E543B" w:rsidRDefault="000E543B" w:rsidP="000E543B"/>
        </w:tc>
        <w:tc>
          <w:tcPr>
            <w:tcW w:w="5670" w:type="dxa"/>
          </w:tcPr>
          <w:p w14:paraId="02278219" w14:textId="77777777" w:rsidR="000E543B" w:rsidRPr="000E543B" w:rsidRDefault="000E543B" w:rsidP="000E543B">
            <w:proofErr w:type="spellStart"/>
            <w:r w:rsidRPr="000E543B">
              <w:t>frå</w:t>
            </w:r>
            <w:proofErr w:type="spellEnd"/>
            <w:r w:rsidRPr="000E543B">
              <w:t xml:space="preserve"> kr 6 000 000 til kr 1 000 000</w:t>
            </w:r>
          </w:p>
        </w:tc>
        <w:tc>
          <w:tcPr>
            <w:tcW w:w="1721" w:type="dxa"/>
          </w:tcPr>
          <w:p w14:paraId="40B6A20E" w14:textId="77777777" w:rsidR="000E543B" w:rsidRPr="000E543B" w:rsidRDefault="000E543B" w:rsidP="000E543B">
            <w:pPr>
              <w:jc w:val="right"/>
            </w:pPr>
          </w:p>
        </w:tc>
      </w:tr>
      <w:tr w:rsidR="000E543B" w:rsidRPr="000E543B" w14:paraId="388D44B6" w14:textId="77777777" w:rsidTr="000E543B">
        <w:trPr>
          <w:trHeight w:val="360"/>
        </w:trPr>
        <w:tc>
          <w:tcPr>
            <w:tcW w:w="959" w:type="dxa"/>
          </w:tcPr>
          <w:p w14:paraId="2C9BC9DF" w14:textId="77777777" w:rsidR="000E543B" w:rsidRPr="000E543B" w:rsidRDefault="000E543B" w:rsidP="000E543B"/>
        </w:tc>
        <w:tc>
          <w:tcPr>
            <w:tcW w:w="850" w:type="dxa"/>
          </w:tcPr>
          <w:p w14:paraId="6F9C4CD8" w14:textId="77777777" w:rsidR="000E543B" w:rsidRPr="000E543B" w:rsidRDefault="000E543B" w:rsidP="000E543B">
            <w:r w:rsidRPr="000E543B">
              <w:t>86</w:t>
            </w:r>
          </w:p>
        </w:tc>
        <w:tc>
          <w:tcPr>
            <w:tcW w:w="5670" w:type="dxa"/>
          </w:tcPr>
          <w:p w14:paraId="5A3CFCB1" w14:textId="77777777" w:rsidR="000E543B" w:rsidRPr="000E543B" w:rsidRDefault="000E543B" w:rsidP="000E543B">
            <w:proofErr w:type="spellStart"/>
            <w:r w:rsidRPr="000E543B">
              <w:t>Forvaltingssanksjonar</w:t>
            </w:r>
            <w:proofErr w:type="spellEnd"/>
            <w:r w:rsidRPr="000E543B">
              <w:t xml:space="preserve">, blir </w:t>
            </w:r>
            <w:proofErr w:type="spellStart"/>
            <w:r w:rsidRPr="000E543B">
              <w:t>auka</w:t>
            </w:r>
            <w:proofErr w:type="spellEnd"/>
            <w:r w:rsidRPr="000E543B">
              <w:t xml:space="preserve"> med</w:t>
            </w:r>
            <w:r w:rsidRPr="000E543B">
              <w:tab/>
            </w:r>
          </w:p>
        </w:tc>
        <w:tc>
          <w:tcPr>
            <w:tcW w:w="1721" w:type="dxa"/>
          </w:tcPr>
          <w:p w14:paraId="70B706D0" w14:textId="77777777" w:rsidR="000E543B" w:rsidRPr="000E543B" w:rsidRDefault="000E543B" w:rsidP="000E543B">
            <w:pPr>
              <w:jc w:val="right"/>
            </w:pPr>
            <w:r w:rsidRPr="000E543B">
              <w:t>10 000 000</w:t>
            </w:r>
          </w:p>
        </w:tc>
      </w:tr>
      <w:tr w:rsidR="000E543B" w:rsidRPr="000E543B" w14:paraId="625E3D7C" w14:textId="77777777" w:rsidTr="000E543B">
        <w:trPr>
          <w:trHeight w:val="360"/>
        </w:trPr>
        <w:tc>
          <w:tcPr>
            <w:tcW w:w="959" w:type="dxa"/>
          </w:tcPr>
          <w:p w14:paraId="1E91CA5E" w14:textId="77777777" w:rsidR="000E543B" w:rsidRPr="000E543B" w:rsidRDefault="000E543B" w:rsidP="000E543B"/>
        </w:tc>
        <w:tc>
          <w:tcPr>
            <w:tcW w:w="850" w:type="dxa"/>
          </w:tcPr>
          <w:p w14:paraId="5A0D403A" w14:textId="77777777" w:rsidR="000E543B" w:rsidRPr="000E543B" w:rsidRDefault="000E543B" w:rsidP="000E543B"/>
        </w:tc>
        <w:tc>
          <w:tcPr>
            <w:tcW w:w="5670" w:type="dxa"/>
          </w:tcPr>
          <w:p w14:paraId="4965E73B" w14:textId="77777777" w:rsidR="000E543B" w:rsidRPr="000E543B" w:rsidRDefault="000E543B" w:rsidP="000E543B">
            <w:proofErr w:type="spellStart"/>
            <w:r w:rsidRPr="000E543B">
              <w:t>frå</w:t>
            </w:r>
            <w:proofErr w:type="spellEnd"/>
            <w:r w:rsidRPr="000E543B">
              <w:t xml:space="preserve"> kr 1 000 000 til kr 11 000 000</w:t>
            </w:r>
          </w:p>
        </w:tc>
        <w:tc>
          <w:tcPr>
            <w:tcW w:w="1721" w:type="dxa"/>
          </w:tcPr>
          <w:p w14:paraId="6564AD6E" w14:textId="77777777" w:rsidR="000E543B" w:rsidRPr="000E543B" w:rsidRDefault="000E543B" w:rsidP="000E543B">
            <w:pPr>
              <w:jc w:val="right"/>
            </w:pPr>
          </w:p>
        </w:tc>
      </w:tr>
      <w:tr w:rsidR="000E543B" w:rsidRPr="000E543B" w14:paraId="638D0E73" w14:textId="77777777" w:rsidTr="000E543B">
        <w:trPr>
          <w:trHeight w:val="360"/>
        </w:trPr>
        <w:tc>
          <w:tcPr>
            <w:tcW w:w="959" w:type="dxa"/>
          </w:tcPr>
          <w:p w14:paraId="5469A6CC" w14:textId="77777777" w:rsidR="000E543B" w:rsidRPr="000E543B" w:rsidRDefault="000E543B" w:rsidP="000E543B">
            <w:r w:rsidRPr="000E543B">
              <w:t>3923</w:t>
            </w:r>
          </w:p>
        </w:tc>
        <w:tc>
          <w:tcPr>
            <w:tcW w:w="850" w:type="dxa"/>
          </w:tcPr>
          <w:p w14:paraId="7430B766" w14:textId="77777777" w:rsidR="000E543B" w:rsidRPr="000E543B" w:rsidRDefault="000E543B" w:rsidP="000E543B"/>
        </w:tc>
        <w:tc>
          <w:tcPr>
            <w:tcW w:w="5670" w:type="dxa"/>
          </w:tcPr>
          <w:p w14:paraId="0BF8B55A" w14:textId="77777777" w:rsidR="000E543B" w:rsidRPr="000E543B" w:rsidRDefault="000E543B" w:rsidP="000E543B">
            <w:r w:rsidRPr="000E543B">
              <w:t>Havforskingsinstituttet</w:t>
            </w:r>
          </w:p>
        </w:tc>
        <w:tc>
          <w:tcPr>
            <w:tcW w:w="1721" w:type="dxa"/>
          </w:tcPr>
          <w:p w14:paraId="5F51E362" w14:textId="77777777" w:rsidR="000E543B" w:rsidRPr="000E543B" w:rsidRDefault="000E543B" w:rsidP="000E543B">
            <w:pPr>
              <w:jc w:val="right"/>
            </w:pPr>
          </w:p>
        </w:tc>
      </w:tr>
      <w:tr w:rsidR="000E543B" w:rsidRPr="000E543B" w14:paraId="73B9391F" w14:textId="77777777" w:rsidTr="000E543B">
        <w:trPr>
          <w:trHeight w:val="360"/>
        </w:trPr>
        <w:tc>
          <w:tcPr>
            <w:tcW w:w="959" w:type="dxa"/>
          </w:tcPr>
          <w:p w14:paraId="3570488A" w14:textId="77777777" w:rsidR="000E543B" w:rsidRPr="000E543B" w:rsidRDefault="000E543B" w:rsidP="000E543B"/>
        </w:tc>
        <w:tc>
          <w:tcPr>
            <w:tcW w:w="850" w:type="dxa"/>
          </w:tcPr>
          <w:p w14:paraId="2F9BAC27" w14:textId="77777777" w:rsidR="000E543B" w:rsidRPr="000E543B" w:rsidRDefault="000E543B" w:rsidP="000E543B">
            <w:r w:rsidRPr="000E543B">
              <w:t xml:space="preserve">01 </w:t>
            </w:r>
          </w:p>
        </w:tc>
        <w:tc>
          <w:tcPr>
            <w:tcW w:w="5670" w:type="dxa"/>
          </w:tcPr>
          <w:p w14:paraId="02281BBB" w14:textId="77777777" w:rsidR="000E543B" w:rsidRPr="000E543B" w:rsidRDefault="000E543B" w:rsidP="000E543B">
            <w:r w:rsidRPr="000E543B">
              <w:t>Oppdragsinntekter, blir redusert med</w:t>
            </w:r>
            <w:r w:rsidRPr="000E543B">
              <w:tab/>
            </w:r>
          </w:p>
        </w:tc>
        <w:tc>
          <w:tcPr>
            <w:tcW w:w="1721" w:type="dxa"/>
          </w:tcPr>
          <w:p w14:paraId="57BC73F4" w14:textId="77777777" w:rsidR="000E543B" w:rsidRPr="000E543B" w:rsidRDefault="000E543B" w:rsidP="000E543B">
            <w:pPr>
              <w:jc w:val="right"/>
            </w:pPr>
            <w:r w:rsidRPr="000E543B">
              <w:t>40 000 000</w:t>
            </w:r>
          </w:p>
        </w:tc>
      </w:tr>
      <w:tr w:rsidR="000E543B" w:rsidRPr="000E543B" w14:paraId="2BAC56D2" w14:textId="77777777" w:rsidTr="000E543B">
        <w:trPr>
          <w:trHeight w:val="360"/>
        </w:trPr>
        <w:tc>
          <w:tcPr>
            <w:tcW w:w="959" w:type="dxa"/>
          </w:tcPr>
          <w:p w14:paraId="23D1572B" w14:textId="77777777" w:rsidR="000E543B" w:rsidRPr="000E543B" w:rsidRDefault="000E543B" w:rsidP="000E543B"/>
        </w:tc>
        <w:tc>
          <w:tcPr>
            <w:tcW w:w="850" w:type="dxa"/>
          </w:tcPr>
          <w:p w14:paraId="3109DEAB" w14:textId="77777777" w:rsidR="000E543B" w:rsidRPr="000E543B" w:rsidRDefault="000E543B" w:rsidP="000E543B"/>
        </w:tc>
        <w:tc>
          <w:tcPr>
            <w:tcW w:w="5670" w:type="dxa"/>
          </w:tcPr>
          <w:p w14:paraId="62B01BFD" w14:textId="77777777" w:rsidR="000E543B" w:rsidRPr="000E543B" w:rsidRDefault="000E543B" w:rsidP="000E543B">
            <w:proofErr w:type="spellStart"/>
            <w:r w:rsidRPr="000E543B">
              <w:t>frå</w:t>
            </w:r>
            <w:proofErr w:type="spellEnd"/>
            <w:r w:rsidRPr="000E543B">
              <w:t xml:space="preserve"> kr 441 520 000 til kr 401 520 000</w:t>
            </w:r>
          </w:p>
        </w:tc>
        <w:tc>
          <w:tcPr>
            <w:tcW w:w="1721" w:type="dxa"/>
          </w:tcPr>
          <w:p w14:paraId="192E98E5" w14:textId="77777777" w:rsidR="000E543B" w:rsidRPr="000E543B" w:rsidRDefault="000E543B" w:rsidP="000E543B">
            <w:pPr>
              <w:jc w:val="right"/>
            </w:pPr>
          </w:p>
        </w:tc>
      </w:tr>
      <w:tr w:rsidR="000E543B" w:rsidRPr="000E543B" w14:paraId="2300E9AA" w14:textId="77777777" w:rsidTr="000E543B">
        <w:trPr>
          <w:trHeight w:val="360"/>
        </w:trPr>
        <w:tc>
          <w:tcPr>
            <w:tcW w:w="959" w:type="dxa"/>
          </w:tcPr>
          <w:p w14:paraId="0D8B70A9" w14:textId="77777777" w:rsidR="000E543B" w:rsidRPr="000E543B" w:rsidRDefault="000E543B" w:rsidP="000E543B">
            <w:r w:rsidRPr="000E543B">
              <w:t>3935</w:t>
            </w:r>
          </w:p>
        </w:tc>
        <w:tc>
          <w:tcPr>
            <w:tcW w:w="850" w:type="dxa"/>
          </w:tcPr>
          <w:p w14:paraId="396DC9FA" w14:textId="77777777" w:rsidR="000E543B" w:rsidRPr="000E543B" w:rsidRDefault="000E543B" w:rsidP="000E543B"/>
        </w:tc>
        <w:tc>
          <w:tcPr>
            <w:tcW w:w="5670" w:type="dxa"/>
          </w:tcPr>
          <w:p w14:paraId="43EA59B5" w14:textId="77777777" w:rsidR="000E543B" w:rsidRPr="000E543B" w:rsidRDefault="000E543B" w:rsidP="000E543B">
            <w:r w:rsidRPr="000E543B">
              <w:t>Patentstyret</w:t>
            </w:r>
          </w:p>
        </w:tc>
        <w:tc>
          <w:tcPr>
            <w:tcW w:w="1721" w:type="dxa"/>
          </w:tcPr>
          <w:p w14:paraId="10803F16" w14:textId="77777777" w:rsidR="000E543B" w:rsidRPr="000E543B" w:rsidRDefault="000E543B" w:rsidP="000E543B">
            <w:pPr>
              <w:jc w:val="right"/>
            </w:pPr>
          </w:p>
        </w:tc>
      </w:tr>
      <w:tr w:rsidR="000E543B" w:rsidRPr="000E543B" w14:paraId="65AD3F01" w14:textId="77777777" w:rsidTr="000E543B">
        <w:trPr>
          <w:trHeight w:val="360"/>
        </w:trPr>
        <w:tc>
          <w:tcPr>
            <w:tcW w:w="959" w:type="dxa"/>
          </w:tcPr>
          <w:p w14:paraId="7510DAD9" w14:textId="77777777" w:rsidR="000E543B" w:rsidRPr="000E543B" w:rsidRDefault="000E543B" w:rsidP="000E543B"/>
        </w:tc>
        <w:tc>
          <w:tcPr>
            <w:tcW w:w="850" w:type="dxa"/>
          </w:tcPr>
          <w:p w14:paraId="22A8AA99" w14:textId="77777777" w:rsidR="000E543B" w:rsidRPr="000E543B" w:rsidRDefault="000E543B" w:rsidP="000E543B">
            <w:r w:rsidRPr="000E543B">
              <w:t>02</w:t>
            </w:r>
          </w:p>
        </w:tc>
        <w:tc>
          <w:tcPr>
            <w:tcW w:w="5670" w:type="dxa"/>
          </w:tcPr>
          <w:p w14:paraId="3BA57B7C" w14:textId="77777777" w:rsidR="000E543B" w:rsidRPr="000E543B" w:rsidRDefault="000E543B" w:rsidP="000E543B">
            <w:r w:rsidRPr="000E543B">
              <w:t>Inntekter knytt til NPI, blir redusert med</w:t>
            </w:r>
            <w:r w:rsidRPr="000E543B">
              <w:tab/>
            </w:r>
          </w:p>
        </w:tc>
        <w:tc>
          <w:tcPr>
            <w:tcW w:w="1721" w:type="dxa"/>
          </w:tcPr>
          <w:p w14:paraId="567F1DF6" w14:textId="77777777" w:rsidR="000E543B" w:rsidRPr="000E543B" w:rsidRDefault="000E543B" w:rsidP="000E543B">
            <w:pPr>
              <w:jc w:val="right"/>
            </w:pPr>
            <w:r w:rsidRPr="000E543B">
              <w:t>595 000</w:t>
            </w:r>
          </w:p>
        </w:tc>
      </w:tr>
      <w:tr w:rsidR="000E543B" w:rsidRPr="000E543B" w14:paraId="4C892391" w14:textId="77777777" w:rsidTr="000E543B">
        <w:trPr>
          <w:trHeight w:val="360"/>
        </w:trPr>
        <w:tc>
          <w:tcPr>
            <w:tcW w:w="959" w:type="dxa"/>
          </w:tcPr>
          <w:p w14:paraId="425704FF" w14:textId="77777777" w:rsidR="000E543B" w:rsidRPr="000E543B" w:rsidRDefault="000E543B" w:rsidP="000E543B"/>
        </w:tc>
        <w:tc>
          <w:tcPr>
            <w:tcW w:w="850" w:type="dxa"/>
          </w:tcPr>
          <w:p w14:paraId="1F67793D" w14:textId="77777777" w:rsidR="000E543B" w:rsidRPr="000E543B" w:rsidRDefault="000E543B" w:rsidP="000E543B"/>
        </w:tc>
        <w:tc>
          <w:tcPr>
            <w:tcW w:w="5670" w:type="dxa"/>
          </w:tcPr>
          <w:p w14:paraId="5FA2E164" w14:textId="77777777" w:rsidR="000E543B" w:rsidRPr="000E543B" w:rsidRDefault="000E543B" w:rsidP="000E543B">
            <w:proofErr w:type="spellStart"/>
            <w:r w:rsidRPr="000E543B">
              <w:t>frå</w:t>
            </w:r>
            <w:proofErr w:type="spellEnd"/>
            <w:r w:rsidRPr="000E543B">
              <w:t xml:space="preserve"> kr 5 095 000 til kr 4 500 000</w:t>
            </w:r>
          </w:p>
        </w:tc>
        <w:tc>
          <w:tcPr>
            <w:tcW w:w="1721" w:type="dxa"/>
          </w:tcPr>
          <w:p w14:paraId="06AD9711" w14:textId="77777777" w:rsidR="000E543B" w:rsidRPr="000E543B" w:rsidRDefault="000E543B" w:rsidP="000E543B">
            <w:pPr>
              <w:jc w:val="right"/>
            </w:pPr>
          </w:p>
        </w:tc>
      </w:tr>
      <w:tr w:rsidR="000E543B" w:rsidRPr="000E543B" w14:paraId="13E75F7B" w14:textId="77777777" w:rsidTr="000E543B">
        <w:trPr>
          <w:trHeight w:val="360"/>
        </w:trPr>
        <w:tc>
          <w:tcPr>
            <w:tcW w:w="959" w:type="dxa"/>
          </w:tcPr>
          <w:p w14:paraId="44265AF3" w14:textId="77777777" w:rsidR="000E543B" w:rsidRPr="000E543B" w:rsidRDefault="000E543B" w:rsidP="000E543B">
            <w:r w:rsidRPr="000E543B">
              <w:t>3936</w:t>
            </w:r>
          </w:p>
        </w:tc>
        <w:tc>
          <w:tcPr>
            <w:tcW w:w="850" w:type="dxa"/>
          </w:tcPr>
          <w:p w14:paraId="0E7BFDFD" w14:textId="77777777" w:rsidR="000E543B" w:rsidRPr="000E543B" w:rsidRDefault="000E543B" w:rsidP="000E543B"/>
        </w:tc>
        <w:tc>
          <w:tcPr>
            <w:tcW w:w="5670" w:type="dxa"/>
          </w:tcPr>
          <w:p w14:paraId="45CB80FE" w14:textId="77777777" w:rsidR="000E543B" w:rsidRPr="000E543B" w:rsidRDefault="000E543B" w:rsidP="000E543B">
            <w:r w:rsidRPr="000E543B">
              <w:t xml:space="preserve">Klagenemnda for industrielle </w:t>
            </w:r>
            <w:proofErr w:type="spellStart"/>
            <w:r w:rsidRPr="000E543B">
              <w:t>rettar</w:t>
            </w:r>
            <w:proofErr w:type="spellEnd"/>
          </w:p>
        </w:tc>
        <w:tc>
          <w:tcPr>
            <w:tcW w:w="1721" w:type="dxa"/>
          </w:tcPr>
          <w:p w14:paraId="2B205EF3" w14:textId="77777777" w:rsidR="000E543B" w:rsidRPr="000E543B" w:rsidRDefault="000E543B" w:rsidP="000E543B">
            <w:pPr>
              <w:jc w:val="right"/>
            </w:pPr>
          </w:p>
        </w:tc>
      </w:tr>
      <w:tr w:rsidR="000E543B" w:rsidRPr="000E543B" w14:paraId="52321E10" w14:textId="77777777" w:rsidTr="000E543B">
        <w:trPr>
          <w:trHeight w:val="360"/>
        </w:trPr>
        <w:tc>
          <w:tcPr>
            <w:tcW w:w="959" w:type="dxa"/>
          </w:tcPr>
          <w:p w14:paraId="2E46A4F0" w14:textId="77777777" w:rsidR="000E543B" w:rsidRPr="000E543B" w:rsidRDefault="000E543B" w:rsidP="000E543B"/>
        </w:tc>
        <w:tc>
          <w:tcPr>
            <w:tcW w:w="850" w:type="dxa"/>
          </w:tcPr>
          <w:p w14:paraId="673247F4" w14:textId="77777777" w:rsidR="000E543B" w:rsidRPr="000E543B" w:rsidRDefault="000E543B" w:rsidP="000E543B">
            <w:r w:rsidRPr="000E543B">
              <w:t>01</w:t>
            </w:r>
          </w:p>
        </w:tc>
        <w:tc>
          <w:tcPr>
            <w:tcW w:w="5670" w:type="dxa"/>
          </w:tcPr>
          <w:p w14:paraId="0EFF4166" w14:textId="77777777" w:rsidR="000E543B" w:rsidRPr="000E543B" w:rsidRDefault="000E543B" w:rsidP="000E543B">
            <w:r w:rsidRPr="000E543B">
              <w:t>Gebyr, blir redusert med</w:t>
            </w:r>
            <w:r w:rsidRPr="000E543B">
              <w:tab/>
            </w:r>
          </w:p>
        </w:tc>
        <w:tc>
          <w:tcPr>
            <w:tcW w:w="1721" w:type="dxa"/>
          </w:tcPr>
          <w:p w14:paraId="717C8CCA" w14:textId="77777777" w:rsidR="000E543B" w:rsidRPr="000E543B" w:rsidRDefault="000E543B" w:rsidP="000E543B">
            <w:pPr>
              <w:jc w:val="right"/>
            </w:pPr>
            <w:r w:rsidRPr="000E543B">
              <w:t>149 000</w:t>
            </w:r>
          </w:p>
        </w:tc>
      </w:tr>
      <w:tr w:rsidR="000E543B" w:rsidRPr="000E543B" w14:paraId="659CEC44" w14:textId="77777777" w:rsidTr="000E543B">
        <w:trPr>
          <w:trHeight w:val="360"/>
        </w:trPr>
        <w:tc>
          <w:tcPr>
            <w:tcW w:w="959" w:type="dxa"/>
          </w:tcPr>
          <w:p w14:paraId="67B82F3E" w14:textId="77777777" w:rsidR="000E543B" w:rsidRPr="000E543B" w:rsidRDefault="000E543B" w:rsidP="000E543B"/>
        </w:tc>
        <w:tc>
          <w:tcPr>
            <w:tcW w:w="850" w:type="dxa"/>
          </w:tcPr>
          <w:p w14:paraId="1FF938CA" w14:textId="77777777" w:rsidR="000E543B" w:rsidRPr="000E543B" w:rsidRDefault="000E543B" w:rsidP="000E543B"/>
        </w:tc>
        <w:tc>
          <w:tcPr>
            <w:tcW w:w="5670" w:type="dxa"/>
          </w:tcPr>
          <w:p w14:paraId="37045A00" w14:textId="77777777" w:rsidR="000E543B" w:rsidRPr="000E543B" w:rsidRDefault="000E543B" w:rsidP="000E543B">
            <w:proofErr w:type="spellStart"/>
            <w:r w:rsidRPr="000E543B">
              <w:t>frå</w:t>
            </w:r>
            <w:proofErr w:type="spellEnd"/>
            <w:r w:rsidRPr="000E543B">
              <w:t xml:space="preserve"> kr 749 000 til kr 600 000</w:t>
            </w:r>
          </w:p>
        </w:tc>
        <w:tc>
          <w:tcPr>
            <w:tcW w:w="1721" w:type="dxa"/>
          </w:tcPr>
          <w:p w14:paraId="3CFD89D1" w14:textId="77777777" w:rsidR="000E543B" w:rsidRPr="000E543B" w:rsidRDefault="000E543B" w:rsidP="000E543B">
            <w:pPr>
              <w:jc w:val="right"/>
            </w:pPr>
          </w:p>
        </w:tc>
      </w:tr>
      <w:tr w:rsidR="000E543B" w:rsidRPr="000E543B" w14:paraId="21B71C13" w14:textId="77777777" w:rsidTr="000E543B">
        <w:trPr>
          <w:trHeight w:val="360"/>
        </w:trPr>
        <w:tc>
          <w:tcPr>
            <w:tcW w:w="959" w:type="dxa"/>
          </w:tcPr>
          <w:p w14:paraId="5020E8A2" w14:textId="77777777" w:rsidR="000E543B" w:rsidRPr="000E543B" w:rsidRDefault="000E543B" w:rsidP="000E543B">
            <w:r w:rsidRPr="000E543B">
              <w:t>3950</w:t>
            </w:r>
          </w:p>
        </w:tc>
        <w:tc>
          <w:tcPr>
            <w:tcW w:w="850" w:type="dxa"/>
          </w:tcPr>
          <w:p w14:paraId="19897954" w14:textId="77777777" w:rsidR="000E543B" w:rsidRPr="000E543B" w:rsidRDefault="000E543B" w:rsidP="000E543B"/>
        </w:tc>
        <w:tc>
          <w:tcPr>
            <w:tcW w:w="5670" w:type="dxa"/>
          </w:tcPr>
          <w:p w14:paraId="4A004343" w14:textId="77777777" w:rsidR="000E543B" w:rsidRPr="000E543B" w:rsidRDefault="000E543B" w:rsidP="000E543B">
            <w:r w:rsidRPr="000E543B">
              <w:t xml:space="preserve">Forvalting av </w:t>
            </w:r>
            <w:proofErr w:type="spellStart"/>
            <w:r w:rsidRPr="000E543B">
              <w:t>statleg</w:t>
            </w:r>
            <w:proofErr w:type="spellEnd"/>
            <w:r w:rsidRPr="000E543B">
              <w:t xml:space="preserve"> </w:t>
            </w:r>
            <w:proofErr w:type="spellStart"/>
            <w:r w:rsidRPr="000E543B">
              <w:t>eigarskap</w:t>
            </w:r>
            <w:proofErr w:type="spellEnd"/>
          </w:p>
        </w:tc>
        <w:tc>
          <w:tcPr>
            <w:tcW w:w="1721" w:type="dxa"/>
          </w:tcPr>
          <w:p w14:paraId="07214094" w14:textId="77777777" w:rsidR="000E543B" w:rsidRPr="000E543B" w:rsidRDefault="000E543B" w:rsidP="000E543B">
            <w:pPr>
              <w:jc w:val="right"/>
            </w:pPr>
          </w:p>
        </w:tc>
      </w:tr>
      <w:tr w:rsidR="000E543B" w:rsidRPr="000E543B" w14:paraId="62E33B02" w14:textId="77777777" w:rsidTr="000E543B">
        <w:trPr>
          <w:trHeight w:val="360"/>
        </w:trPr>
        <w:tc>
          <w:tcPr>
            <w:tcW w:w="959" w:type="dxa"/>
          </w:tcPr>
          <w:p w14:paraId="08BCC21F" w14:textId="77777777" w:rsidR="000E543B" w:rsidRPr="000E543B" w:rsidRDefault="000E543B" w:rsidP="000E543B"/>
        </w:tc>
        <w:tc>
          <w:tcPr>
            <w:tcW w:w="850" w:type="dxa"/>
          </w:tcPr>
          <w:p w14:paraId="4C6FE219" w14:textId="77777777" w:rsidR="000E543B" w:rsidRPr="000E543B" w:rsidRDefault="000E543B" w:rsidP="000E543B">
            <w:r w:rsidRPr="000E543B">
              <w:t>55 (ny)</w:t>
            </w:r>
          </w:p>
        </w:tc>
        <w:tc>
          <w:tcPr>
            <w:tcW w:w="5670" w:type="dxa"/>
          </w:tcPr>
          <w:p w14:paraId="7B41B3D1" w14:textId="77777777" w:rsidR="000E543B" w:rsidRPr="000E543B" w:rsidRDefault="000E543B" w:rsidP="000E543B">
            <w:r w:rsidRPr="000E543B">
              <w:t>Tilbakeført kapital, pre-såkornfond, blir løyvd med</w:t>
            </w:r>
            <w:r w:rsidRPr="000E543B">
              <w:tab/>
            </w:r>
          </w:p>
        </w:tc>
        <w:tc>
          <w:tcPr>
            <w:tcW w:w="1721" w:type="dxa"/>
          </w:tcPr>
          <w:p w14:paraId="229C57DB" w14:textId="77777777" w:rsidR="000E543B" w:rsidRPr="000E543B" w:rsidRDefault="000E543B" w:rsidP="000E543B">
            <w:pPr>
              <w:jc w:val="right"/>
            </w:pPr>
            <w:r w:rsidRPr="000E543B">
              <w:t>25 200 000</w:t>
            </w:r>
          </w:p>
        </w:tc>
      </w:tr>
      <w:tr w:rsidR="000E543B" w:rsidRPr="000E543B" w14:paraId="14134FA9" w14:textId="77777777" w:rsidTr="000E543B">
        <w:trPr>
          <w:trHeight w:val="360"/>
        </w:trPr>
        <w:tc>
          <w:tcPr>
            <w:tcW w:w="959" w:type="dxa"/>
          </w:tcPr>
          <w:p w14:paraId="425B9C62" w14:textId="77777777" w:rsidR="000E543B" w:rsidRPr="000E543B" w:rsidRDefault="000E543B" w:rsidP="000E543B"/>
        </w:tc>
        <w:tc>
          <w:tcPr>
            <w:tcW w:w="850" w:type="dxa"/>
          </w:tcPr>
          <w:p w14:paraId="4F8B4194" w14:textId="77777777" w:rsidR="000E543B" w:rsidRPr="000E543B" w:rsidRDefault="000E543B" w:rsidP="000E543B">
            <w:r w:rsidRPr="000E543B">
              <w:t>92 (ny)</w:t>
            </w:r>
          </w:p>
        </w:tc>
        <w:tc>
          <w:tcPr>
            <w:tcW w:w="5670" w:type="dxa"/>
          </w:tcPr>
          <w:p w14:paraId="2C5FACC6" w14:textId="77777777" w:rsidR="000E543B" w:rsidRPr="000E543B" w:rsidRDefault="000E543B" w:rsidP="000E543B">
            <w:r w:rsidRPr="000E543B">
              <w:t>Tilbakeført kapital, såkornfond, blir løyvd med</w:t>
            </w:r>
            <w:r w:rsidRPr="000E543B">
              <w:tab/>
            </w:r>
          </w:p>
        </w:tc>
        <w:tc>
          <w:tcPr>
            <w:tcW w:w="1721" w:type="dxa"/>
          </w:tcPr>
          <w:p w14:paraId="6D73F1E2" w14:textId="77777777" w:rsidR="000E543B" w:rsidRPr="000E543B" w:rsidRDefault="000E543B" w:rsidP="000E543B">
            <w:pPr>
              <w:jc w:val="right"/>
            </w:pPr>
            <w:r w:rsidRPr="000E543B">
              <w:t>348 000 000</w:t>
            </w:r>
          </w:p>
        </w:tc>
      </w:tr>
      <w:tr w:rsidR="000E543B" w:rsidRPr="000E543B" w14:paraId="2502D27B" w14:textId="77777777" w:rsidTr="000E543B">
        <w:trPr>
          <w:trHeight w:val="360"/>
        </w:trPr>
        <w:tc>
          <w:tcPr>
            <w:tcW w:w="959" w:type="dxa"/>
          </w:tcPr>
          <w:p w14:paraId="43E3B0E1" w14:textId="77777777" w:rsidR="000E543B" w:rsidRPr="000E543B" w:rsidRDefault="000E543B" w:rsidP="000E543B"/>
        </w:tc>
        <w:tc>
          <w:tcPr>
            <w:tcW w:w="850" w:type="dxa"/>
          </w:tcPr>
          <w:p w14:paraId="11058135" w14:textId="77777777" w:rsidR="000E543B" w:rsidRPr="000E543B" w:rsidRDefault="000E543B" w:rsidP="000E543B">
            <w:r w:rsidRPr="000E543B">
              <w:t>96</w:t>
            </w:r>
          </w:p>
        </w:tc>
        <w:tc>
          <w:tcPr>
            <w:tcW w:w="5670" w:type="dxa"/>
          </w:tcPr>
          <w:p w14:paraId="1B3A7D16" w14:textId="77777777" w:rsidR="000E543B" w:rsidRPr="000E543B" w:rsidRDefault="000E543B" w:rsidP="000E543B">
            <w:r w:rsidRPr="000E543B">
              <w:t xml:space="preserve">Sal av </w:t>
            </w:r>
            <w:proofErr w:type="spellStart"/>
            <w:r w:rsidRPr="000E543B">
              <w:t>aksjar</w:t>
            </w:r>
            <w:proofErr w:type="spellEnd"/>
            <w:r w:rsidRPr="000E543B">
              <w:t xml:space="preserve">, blir </w:t>
            </w:r>
            <w:proofErr w:type="spellStart"/>
            <w:r w:rsidRPr="000E543B">
              <w:t>auka</w:t>
            </w:r>
            <w:proofErr w:type="spellEnd"/>
            <w:r w:rsidRPr="000E543B">
              <w:t xml:space="preserve"> med</w:t>
            </w:r>
            <w:r w:rsidRPr="000E543B">
              <w:tab/>
            </w:r>
          </w:p>
        </w:tc>
        <w:tc>
          <w:tcPr>
            <w:tcW w:w="1721" w:type="dxa"/>
          </w:tcPr>
          <w:p w14:paraId="2DDD7CA0" w14:textId="77777777" w:rsidR="000E543B" w:rsidRPr="000E543B" w:rsidRDefault="000E543B" w:rsidP="000E543B">
            <w:pPr>
              <w:jc w:val="right"/>
            </w:pPr>
            <w:r w:rsidRPr="000E543B">
              <w:t>3 473 600 000</w:t>
            </w:r>
          </w:p>
        </w:tc>
      </w:tr>
      <w:tr w:rsidR="000E543B" w:rsidRPr="000E543B" w14:paraId="34C00F68" w14:textId="77777777" w:rsidTr="000E543B">
        <w:trPr>
          <w:trHeight w:val="360"/>
        </w:trPr>
        <w:tc>
          <w:tcPr>
            <w:tcW w:w="959" w:type="dxa"/>
          </w:tcPr>
          <w:p w14:paraId="78516FAE" w14:textId="77777777" w:rsidR="000E543B" w:rsidRPr="000E543B" w:rsidRDefault="000E543B" w:rsidP="000E543B"/>
        </w:tc>
        <w:tc>
          <w:tcPr>
            <w:tcW w:w="850" w:type="dxa"/>
          </w:tcPr>
          <w:p w14:paraId="67364C7C" w14:textId="77777777" w:rsidR="000E543B" w:rsidRPr="000E543B" w:rsidRDefault="000E543B" w:rsidP="000E543B"/>
        </w:tc>
        <w:tc>
          <w:tcPr>
            <w:tcW w:w="5670" w:type="dxa"/>
          </w:tcPr>
          <w:p w14:paraId="29212F01" w14:textId="77777777" w:rsidR="000E543B" w:rsidRPr="000E543B" w:rsidRDefault="000E543B" w:rsidP="000E543B">
            <w:proofErr w:type="spellStart"/>
            <w:r w:rsidRPr="000E543B">
              <w:t>frå</w:t>
            </w:r>
            <w:proofErr w:type="spellEnd"/>
            <w:r w:rsidRPr="000E543B">
              <w:t xml:space="preserve"> kr 25 000 000 til kr 3 498 600 000</w:t>
            </w:r>
          </w:p>
        </w:tc>
        <w:tc>
          <w:tcPr>
            <w:tcW w:w="1721" w:type="dxa"/>
          </w:tcPr>
          <w:p w14:paraId="7914F9CC" w14:textId="77777777" w:rsidR="000E543B" w:rsidRPr="000E543B" w:rsidRDefault="000E543B" w:rsidP="000E543B">
            <w:pPr>
              <w:jc w:val="right"/>
            </w:pPr>
          </w:p>
        </w:tc>
      </w:tr>
      <w:tr w:rsidR="000E543B" w:rsidRPr="000E543B" w14:paraId="12A68B56" w14:textId="77777777" w:rsidTr="000E543B">
        <w:trPr>
          <w:trHeight w:val="360"/>
        </w:trPr>
        <w:tc>
          <w:tcPr>
            <w:tcW w:w="959" w:type="dxa"/>
          </w:tcPr>
          <w:p w14:paraId="471BCBD8" w14:textId="77777777" w:rsidR="000E543B" w:rsidRPr="000E543B" w:rsidRDefault="000E543B" w:rsidP="000E543B">
            <w:r w:rsidRPr="000E543B">
              <w:t>5325</w:t>
            </w:r>
          </w:p>
        </w:tc>
        <w:tc>
          <w:tcPr>
            <w:tcW w:w="850" w:type="dxa"/>
          </w:tcPr>
          <w:p w14:paraId="1067E6C0" w14:textId="77777777" w:rsidR="000E543B" w:rsidRPr="000E543B" w:rsidRDefault="000E543B" w:rsidP="000E543B"/>
        </w:tc>
        <w:tc>
          <w:tcPr>
            <w:tcW w:w="5670" w:type="dxa"/>
          </w:tcPr>
          <w:p w14:paraId="7D0C1FF3" w14:textId="77777777" w:rsidR="000E543B" w:rsidRPr="000E543B" w:rsidRDefault="000E543B" w:rsidP="000E543B">
            <w:r w:rsidRPr="000E543B">
              <w:t xml:space="preserve">Innovasjon </w:t>
            </w:r>
            <w:proofErr w:type="spellStart"/>
            <w:r w:rsidRPr="000E543B">
              <w:t>Noreg</w:t>
            </w:r>
            <w:proofErr w:type="spellEnd"/>
          </w:p>
        </w:tc>
        <w:tc>
          <w:tcPr>
            <w:tcW w:w="1721" w:type="dxa"/>
          </w:tcPr>
          <w:p w14:paraId="5532A310" w14:textId="77777777" w:rsidR="000E543B" w:rsidRPr="000E543B" w:rsidRDefault="000E543B" w:rsidP="000E543B">
            <w:pPr>
              <w:jc w:val="right"/>
            </w:pPr>
          </w:p>
        </w:tc>
      </w:tr>
      <w:tr w:rsidR="000E543B" w:rsidRPr="000E543B" w14:paraId="7B5C93DC" w14:textId="77777777" w:rsidTr="000E543B">
        <w:trPr>
          <w:trHeight w:val="360"/>
        </w:trPr>
        <w:tc>
          <w:tcPr>
            <w:tcW w:w="959" w:type="dxa"/>
          </w:tcPr>
          <w:p w14:paraId="1A3C12A6" w14:textId="77777777" w:rsidR="000E543B" w:rsidRPr="000E543B" w:rsidRDefault="000E543B" w:rsidP="000E543B"/>
        </w:tc>
        <w:tc>
          <w:tcPr>
            <w:tcW w:w="850" w:type="dxa"/>
          </w:tcPr>
          <w:p w14:paraId="0DA42AD2" w14:textId="77777777" w:rsidR="000E543B" w:rsidRPr="000E543B" w:rsidRDefault="000E543B" w:rsidP="000E543B">
            <w:r w:rsidRPr="000E543B">
              <w:t>90</w:t>
            </w:r>
          </w:p>
        </w:tc>
        <w:tc>
          <w:tcPr>
            <w:tcW w:w="5670" w:type="dxa"/>
          </w:tcPr>
          <w:p w14:paraId="6E0B7CD3" w14:textId="77777777" w:rsidR="000E543B" w:rsidRPr="000E543B" w:rsidRDefault="000E543B" w:rsidP="000E543B">
            <w:r w:rsidRPr="000E543B">
              <w:t xml:space="preserve">Avdrag på </w:t>
            </w:r>
            <w:proofErr w:type="spellStart"/>
            <w:r w:rsidRPr="000E543B">
              <w:t>uteståande</w:t>
            </w:r>
            <w:proofErr w:type="spellEnd"/>
            <w:r w:rsidRPr="000E543B">
              <w:t xml:space="preserve"> </w:t>
            </w:r>
            <w:proofErr w:type="spellStart"/>
            <w:r w:rsidRPr="000E543B">
              <w:t>fordringar</w:t>
            </w:r>
            <w:proofErr w:type="spellEnd"/>
            <w:r w:rsidRPr="000E543B">
              <w:t xml:space="preserve">, blir </w:t>
            </w:r>
            <w:proofErr w:type="spellStart"/>
            <w:r w:rsidRPr="000E543B">
              <w:t>auka</w:t>
            </w:r>
            <w:proofErr w:type="spellEnd"/>
            <w:r w:rsidRPr="000E543B">
              <w:t xml:space="preserve"> med</w:t>
            </w:r>
            <w:r w:rsidRPr="000E543B">
              <w:tab/>
            </w:r>
          </w:p>
        </w:tc>
        <w:tc>
          <w:tcPr>
            <w:tcW w:w="1721" w:type="dxa"/>
          </w:tcPr>
          <w:p w14:paraId="49C08FE1" w14:textId="77777777" w:rsidR="000E543B" w:rsidRPr="000E543B" w:rsidRDefault="000E543B" w:rsidP="000E543B">
            <w:pPr>
              <w:jc w:val="right"/>
            </w:pPr>
            <w:r w:rsidRPr="000E543B">
              <w:t>3 900 000 000</w:t>
            </w:r>
          </w:p>
        </w:tc>
      </w:tr>
      <w:tr w:rsidR="000E543B" w:rsidRPr="000E543B" w14:paraId="6C0D5356" w14:textId="77777777" w:rsidTr="000E543B">
        <w:trPr>
          <w:trHeight w:val="360"/>
        </w:trPr>
        <w:tc>
          <w:tcPr>
            <w:tcW w:w="959" w:type="dxa"/>
          </w:tcPr>
          <w:p w14:paraId="29A1590F" w14:textId="77777777" w:rsidR="000E543B" w:rsidRPr="000E543B" w:rsidRDefault="000E543B" w:rsidP="000E543B"/>
        </w:tc>
        <w:tc>
          <w:tcPr>
            <w:tcW w:w="850" w:type="dxa"/>
          </w:tcPr>
          <w:p w14:paraId="2DE24AEC" w14:textId="77777777" w:rsidR="000E543B" w:rsidRPr="000E543B" w:rsidRDefault="000E543B" w:rsidP="000E543B"/>
        </w:tc>
        <w:tc>
          <w:tcPr>
            <w:tcW w:w="5670" w:type="dxa"/>
          </w:tcPr>
          <w:p w14:paraId="5D611B98" w14:textId="77777777" w:rsidR="000E543B" w:rsidRPr="000E543B" w:rsidRDefault="000E543B" w:rsidP="000E543B">
            <w:proofErr w:type="spellStart"/>
            <w:r w:rsidRPr="000E543B">
              <w:t>frå</w:t>
            </w:r>
            <w:proofErr w:type="spellEnd"/>
            <w:r w:rsidRPr="000E543B">
              <w:t xml:space="preserve"> kr 65 700 000 000 til kr 69 600 000 000</w:t>
            </w:r>
          </w:p>
        </w:tc>
        <w:tc>
          <w:tcPr>
            <w:tcW w:w="1721" w:type="dxa"/>
          </w:tcPr>
          <w:p w14:paraId="716C8A94" w14:textId="77777777" w:rsidR="000E543B" w:rsidRPr="000E543B" w:rsidRDefault="000E543B" w:rsidP="000E543B">
            <w:pPr>
              <w:jc w:val="right"/>
            </w:pPr>
          </w:p>
        </w:tc>
      </w:tr>
      <w:tr w:rsidR="000E543B" w:rsidRPr="000E543B" w14:paraId="3C3F30AB" w14:textId="77777777" w:rsidTr="000E543B">
        <w:trPr>
          <w:trHeight w:val="360"/>
        </w:trPr>
        <w:tc>
          <w:tcPr>
            <w:tcW w:w="959" w:type="dxa"/>
          </w:tcPr>
          <w:p w14:paraId="564308F2" w14:textId="77777777" w:rsidR="000E543B" w:rsidRPr="000E543B" w:rsidRDefault="000E543B" w:rsidP="000E543B"/>
        </w:tc>
        <w:tc>
          <w:tcPr>
            <w:tcW w:w="850" w:type="dxa"/>
          </w:tcPr>
          <w:p w14:paraId="64BB0BBF" w14:textId="77777777" w:rsidR="000E543B" w:rsidRPr="000E543B" w:rsidRDefault="000E543B" w:rsidP="000E543B">
            <w:r w:rsidRPr="000E543B">
              <w:t>92</w:t>
            </w:r>
          </w:p>
        </w:tc>
        <w:tc>
          <w:tcPr>
            <w:tcW w:w="5670" w:type="dxa"/>
          </w:tcPr>
          <w:p w14:paraId="76BE8470" w14:textId="77777777" w:rsidR="000E543B" w:rsidRPr="000E543B" w:rsidRDefault="000E543B" w:rsidP="000E543B">
            <w:r w:rsidRPr="000E543B">
              <w:t xml:space="preserve">Låneordning for </w:t>
            </w:r>
            <w:proofErr w:type="spellStart"/>
            <w:r w:rsidRPr="000E543B">
              <w:t>pakkereisearrangørar</w:t>
            </w:r>
            <w:proofErr w:type="spellEnd"/>
            <w:r w:rsidRPr="000E543B">
              <w:t xml:space="preserve"> – avdrag, blir </w:t>
            </w:r>
            <w:proofErr w:type="spellStart"/>
            <w:r w:rsidRPr="000E543B">
              <w:t>auka</w:t>
            </w:r>
            <w:proofErr w:type="spellEnd"/>
            <w:r w:rsidRPr="000E543B">
              <w:t xml:space="preserve"> med</w:t>
            </w:r>
            <w:r w:rsidRPr="000E543B">
              <w:tab/>
            </w:r>
          </w:p>
        </w:tc>
        <w:tc>
          <w:tcPr>
            <w:tcW w:w="1721" w:type="dxa"/>
          </w:tcPr>
          <w:p w14:paraId="05EBA5AA" w14:textId="77777777" w:rsidR="000E543B" w:rsidRPr="000E543B" w:rsidRDefault="000E543B" w:rsidP="000E543B">
            <w:pPr>
              <w:jc w:val="right"/>
            </w:pPr>
            <w:r w:rsidRPr="000E543B">
              <w:t>65 000 000</w:t>
            </w:r>
          </w:p>
        </w:tc>
      </w:tr>
      <w:tr w:rsidR="000E543B" w:rsidRPr="000E543B" w14:paraId="59110D47" w14:textId="77777777" w:rsidTr="000E543B">
        <w:trPr>
          <w:trHeight w:val="360"/>
        </w:trPr>
        <w:tc>
          <w:tcPr>
            <w:tcW w:w="959" w:type="dxa"/>
          </w:tcPr>
          <w:p w14:paraId="5F3AD5A7" w14:textId="77777777" w:rsidR="000E543B" w:rsidRPr="000E543B" w:rsidRDefault="000E543B" w:rsidP="000E543B"/>
        </w:tc>
        <w:tc>
          <w:tcPr>
            <w:tcW w:w="850" w:type="dxa"/>
          </w:tcPr>
          <w:p w14:paraId="6F235715" w14:textId="77777777" w:rsidR="000E543B" w:rsidRPr="000E543B" w:rsidRDefault="000E543B" w:rsidP="000E543B"/>
        </w:tc>
        <w:tc>
          <w:tcPr>
            <w:tcW w:w="5670" w:type="dxa"/>
          </w:tcPr>
          <w:p w14:paraId="39D0C4A7" w14:textId="77777777" w:rsidR="000E543B" w:rsidRPr="000E543B" w:rsidRDefault="000E543B" w:rsidP="000E543B">
            <w:proofErr w:type="spellStart"/>
            <w:r w:rsidRPr="000E543B">
              <w:t>frå</w:t>
            </w:r>
            <w:proofErr w:type="spellEnd"/>
            <w:r w:rsidRPr="000E543B">
              <w:t xml:space="preserve"> kr 10 000 000 til kr 75 000 000 </w:t>
            </w:r>
          </w:p>
        </w:tc>
        <w:tc>
          <w:tcPr>
            <w:tcW w:w="1721" w:type="dxa"/>
          </w:tcPr>
          <w:p w14:paraId="1915169C" w14:textId="77777777" w:rsidR="000E543B" w:rsidRPr="000E543B" w:rsidRDefault="000E543B" w:rsidP="000E543B">
            <w:pPr>
              <w:jc w:val="right"/>
            </w:pPr>
          </w:p>
        </w:tc>
      </w:tr>
      <w:tr w:rsidR="000E543B" w:rsidRPr="000E543B" w14:paraId="755AAD43" w14:textId="77777777" w:rsidTr="000E543B">
        <w:trPr>
          <w:trHeight w:val="360"/>
        </w:trPr>
        <w:tc>
          <w:tcPr>
            <w:tcW w:w="959" w:type="dxa"/>
          </w:tcPr>
          <w:p w14:paraId="7E3735E1" w14:textId="77777777" w:rsidR="000E543B" w:rsidRPr="000E543B" w:rsidRDefault="000E543B" w:rsidP="000E543B">
            <w:r w:rsidRPr="000E543B">
              <w:t>5329</w:t>
            </w:r>
          </w:p>
        </w:tc>
        <w:tc>
          <w:tcPr>
            <w:tcW w:w="850" w:type="dxa"/>
          </w:tcPr>
          <w:p w14:paraId="271AF7D2" w14:textId="77777777" w:rsidR="000E543B" w:rsidRPr="000E543B" w:rsidRDefault="000E543B" w:rsidP="000E543B"/>
        </w:tc>
        <w:tc>
          <w:tcPr>
            <w:tcW w:w="5670" w:type="dxa"/>
          </w:tcPr>
          <w:p w14:paraId="50A1E929" w14:textId="77777777" w:rsidR="000E543B" w:rsidRPr="000E543B" w:rsidRDefault="000E543B" w:rsidP="000E543B">
            <w:r w:rsidRPr="000E543B">
              <w:t>Eksportkredittordninga</w:t>
            </w:r>
          </w:p>
        </w:tc>
        <w:tc>
          <w:tcPr>
            <w:tcW w:w="1721" w:type="dxa"/>
          </w:tcPr>
          <w:p w14:paraId="6E7ABABC" w14:textId="77777777" w:rsidR="000E543B" w:rsidRPr="000E543B" w:rsidRDefault="000E543B" w:rsidP="000E543B">
            <w:pPr>
              <w:jc w:val="right"/>
            </w:pPr>
          </w:p>
        </w:tc>
      </w:tr>
      <w:tr w:rsidR="000E543B" w:rsidRPr="000E543B" w14:paraId="1F515C99" w14:textId="77777777" w:rsidTr="000E543B">
        <w:trPr>
          <w:trHeight w:val="360"/>
        </w:trPr>
        <w:tc>
          <w:tcPr>
            <w:tcW w:w="959" w:type="dxa"/>
          </w:tcPr>
          <w:p w14:paraId="32B5E3FE" w14:textId="77777777" w:rsidR="000E543B" w:rsidRPr="000E543B" w:rsidRDefault="000E543B" w:rsidP="000E543B"/>
        </w:tc>
        <w:tc>
          <w:tcPr>
            <w:tcW w:w="850" w:type="dxa"/>
          </w:tcPr>
          <w:p w14:paraId="06F85C79" w14:textId="77777777" w:rsidR="000E543B" w:rsidRPr="000E543B" w:rsidRDefault="000E543B" w:rsidP="000E543B">
            <w:r w:rsidRPr="000E543B">
              <w:t>70</w:t>
            </w:r>
          </w:p>
        </w:tc>
        <w:tc>
          <w:tcPr>
            <w:tcW w:w="5670" w:type="dxa"/>
          </w:tcPr>
          <w:p w14:paraId="01002F3B" w14:textId="77777777" w:rsidR="000E543B" w:rsidRPr="000E543B" w:rsidRDefault="000E543B" w:rsidP="000E543B">
            <w:r w:rsidRPr="000E543B">
              <w:t>Gebyr m.m., blir redusert med</w:t>
            </w:r>
            <w:r w:rsidRPr="000E543B">
              <w:tab/>
            </w:r>
          </w:p>
        </w:tc>
        <w:tc>
          <w:tcPr>
            <w:tcW w:w="1721" w:type="dxa"/>
          </w:tcPr>
          <w:p w14:paraId="7F20906B" w14:textId="77777777" w:rsidR="000E543B" w:rsidRPr="000E543B" w:rsidRDefault="000E543B" w:rsidP="000E543B">
            <w:pPr>
              <w:jc w:val="right"/>
            </w:pPr>
            <w:r w:rsidRPr="000E543B">
              <w:t>10 000 000</w:t>
            </w:r>
          </w:p>
        </w:tc>
      </w:tr>
      <w:tr w:rsidR="000E543B" w:rsidRPr="000E543B" w14:paraId="3E873706" w14:textId="77777777" w:rsidTr="000E543B">
        <w:trPr>
          <w:trHeight w:val="360"/>
        </w:trPr>
        <w:tc>
          <w:tcPr>
            <w:tcW w:w="959" w:type="dxa"/>
          </w:tcPr>
          <w:p w14:paraId="0F5A250A" w14:textId="77777777" w:rsidR="000E543B" w:rsidRPr="000E543B" w:rsidRDefault="000E543B" w:rsidP="000E543B"/>
        </w:tc>
        <w:tc>
          <w:tcPr>
            <w:tcW w:w="850" w:type="dxa"/>
          </w:tcPr>
          <w:p w14:paraId="104BA0BD" w14:textId="77777777" w:rsidR="000E543B" w:rsidRPr="000E543B" w:rsidRDefault="000E543B" w:rsidP="000E543B"/>
        </w:tc>
        <w:tc>
          <w:tcPr>
            <w:tcW w:w="5670" w:type="dxa"/>
          </w:tcPr>
          <w:p w14:paraId="40623DAA" w14:textId="77777777" w:rsidR="000E543B" w:rsidRPr="000E543B" w:rsidRDefault="000E543B" w:rsidP="000E543B">
            <w:proofErr w:type="spellStart"/>
            <w:r w:rsidRPr="000E543B">
              <w:t>frå</w:t>
            </w:r>
            <w:proofErr w:type="spellEnd"/>
            <w:r w:rsidRPr="000E543B">
              <w:t xml:space="preserve"> kr 30 000 000 til kr 20 000 000</w:t>
            </w:r>
          </w:p>
        </w:tc>
        <w:tc>
          <w:tcPr>
            <w:tcW w:w="1721" w:type="dxa"/>
          </w:tcPr>
          <w:p w14:paraId="13E475C8" w14:textId="77777777" w:rsidR="000E543B" w:rsidRPr="000E543B" w:rsidRDefault="000E543B" w:rsidP="000E543B">
            <w:pPr>
              <w:jc w:val="right"/>
            </w:pPr>
          </w:p>
        </w:tc>
      </w:tr>
      <w:tr w:rsidR="000E543B" w:rsidRPr="000E543B" w14:paraId="297C3522" w14:textId="77777777" w:rsidTr="000E543B">
        <w:trPr>
          <w:trHeight w:val="360"/>
        </w:trPr>
        <w:tc>
          <w:tcPr>
            <w:tcW w:w="959" w:type="dxa"/>
          </w:tcPr>
          <w:p w14:paraId="6456B1F3" w14:textId="77777777" w:rsidR="000E543B" w:rsidRPr="000E543B" w:rsidRDefault="000E543B" w:rsidP="000E543B"/>
        </w:tc>
        <w:tc>
          <w:tcPr>
            <w:tcW w:w="850" w:type="dxa"/>
          </w:tcPr>
          <w:p w14:paraId="6CF5B022" w14:textId="77777777" w:rsidR="000E543B" w:rsidRPr="000E543B" w:rsidRDefault="000E543B" w:rsidP="000E543B">
            <w:r w:rsidRPr="000E543B">
              <w:t>90</w:t>
            </w:r>
          </w:p>
        </w:tc>
        <w:tc>
          <w:tcPr>
            <w:tcW w:w="5670" w:type="dxa"/>
          </w:tcPr>
          <w:p w14:paraId="28730808" w14:textId="77777777" w:rsidR="000E543B" w:rsidRPr="000E543B" w:rsidRDefault="000E543B" w:rsidP="000E543B">
            <w:r w:rsidRPr="000E543B">
              <w:t xml:space="preserve">Avdrag på </w:t>
            </w:r>
            <w:proofErr w:type="spellStart"/>
            <w:r w:rsidRPr="000E543B">
              <w:t>uteståande</w:t>
            </w:r>
            <w:proofErr w:type="spellEnd"/>
            <w:r w:rsidRPr="000E543B">
              <w:t xml:space="preserve"> </w:t>
            </w:r>
            <w:proofErr w:type="spellStart"/>
            <w:r w:rsidRPr="000E543B">
              <w:t>fordringar</w:t>
            </w:r>
            <w:proofErr w:type="spellEnd"/>
            <w:r w:rsidRPr="000E543B">
              <w:t xml:space="preserve">, blir </w:t>
            </w:r>
            <w:proofErr w:type="spellStart"/>
            <w:r w:rsidRPr="000E543B">
              <w:t>auka</w:t>
            </w:r>
            <w:proofErr w:type="spellEnd"/>
            <w:r w:rsidRPr="000E543B">
              <w:t xml:space="preserve"> med</w:t>
            </w:r>
            <w:r w:rsidRPr="000E543B">
              <w:tab/>
            </w:r>
          </w:p>
        </w:tc>
        <w:tc>
          <w:tcPr>
            <w:tcW w:w="1721" w:type="dxa"/>
          </w:tcPr>
          <w:p w14:paraId="6007E229" w14:textId="77777777" w:rsidR="000E543B" w:rsidRPr="000E543B" w:rsidRDefault="000E543B" w:rsidP="000E543B">
            <w:pPr>
              <w:jc w:val="right"/>
            </w:pPr>
            <w:r w:rsidRPr="000E543B">
              <w:t>3 500 000 000</w:t>
            </w:r>
          </w:p>
        </w:tc>
      </w:tr>
      <w:tr w:rsidR="000E543B" w:rsidRPr="000E543B" w14:paraId="2295F898" w14:textId="77777777" w:rsidTr="000E543B">
        <w:trPr>
          <w:trHeight w:val="360"/>
        </w:trPr>
        <w:tc>
          <w:tcPr>
            <w:tcW w:w="959" w:type="dxa"/>
          </w:tcPr>
          <w:p w14:paraId="1D0F24F5" w14:textId="77777777" w:rsidR="000E543B" w:rsidRPr="000E543B" w:rsidRDefault="000E543B" w:rsidP="000E543B"/>
        </w:tc>
        <w:tc>
          <w:tcPr>
            <w:tcW w:w="850" w:type="dxa"/>
          </w:tcPr>
          <w:p w14:paraId="6909890B" w14:textId="77777777" w:rsidR="000E543B" w:rsidRPr="000E543B" w:rsidRDefault="000E543B" w:rsidP="000E543B"/>
        </w:tc>
        <w:tc>
          <w:tcPr>
            <w:tcW w:w="5670" w:type="dxa"/>
          </w:tcPr>
          <w:p w14:paraId="2DDB541F" w14:textId="77777777" w:rsidR="000E543B" w:rsidRPr="000E543B" w:rsidRDefault="000E543B" w:rsidP="000E543B">
            <w:proofErr w:type="spellStart"/>
            <w:r w:rsidRPr="000E543B">
              <w:t>frå</w:t>
            </w:r>
            <w:proofErr w:type="spellEnd"/>
            <w:r w:rsidRPr="000E543B">
              <w:t xml:space="preserve"> kr 10 300 000 000 til kr 13 800 000 000</w:t>
            </w:r>
          </w:p>
        </w:tc>
        <w:tc>
          <w:tcPr>
            <w:tcW w:w="1721" w:type="dxa"/>
          </w:tcPr>
          <w:p w14:paraId="5236FD08" w14:textId="77777777" w:rsidR="000E543B" w:rsidRPr="000E543B" w:rsidRDefault="000E543B" w:rsidP="000E543B">
            <w:pPr>
              <w:jc w:val="right"/>
            </w:pPr>
          </w:p>
        </w:tc>
      </w:tr>
      <w:tr w:rsidR="000E543B" w:rsidRPr="000E543B" w14:paraId="36EF132A" w14:textId="77777777" w:rsidTr="000E543B">
        <w:trPr>
          <w:trHeight w:val="620"/>
        </w:trPr>
        <w:tc>
          <w:tcPr>
            <w:tcW w:w="959" w:type="dxa"/>
          </w:tcPr>
          <w:p w14:paraId="6E6EAD24" w14:textId="77777777" w:rsidR="000E543B" w:rsidRPr="000E543B" w:rsidRDefault="000E543B" w:rsidP="000E543B"/>
        </w:tc>
        <w:tc>
          <w:tcPr>
            <w:tcW w:w="850" w:type="dxa"/>
          </w:tcPr>
          <w:p w14:paraId="26F53AB0" w14:textId="77777777" w:rsidR="000E543B" w:rsidRPr="000E543B" w:rsidRDefault="000E543B" w:rsidP="000E543B">
            <w:r w:rsidRPr="000E543B">
              <w:t>95 (ny)</w:t>
            </w:r>
          </w:p>
        </w:tc>
        <w:tc>
          <w:tcPr>
            <w:tcW w:w="5670" w:type="dxa"/>
          </w:tcPr>
          <w:p w14:paraId="28D9281D" w14:textId="5D08332E" w:rsidR="000E543B" w:rsidRPr="000E543B" w:rsidRDefault="000E543B" w:rsidP="000E543B">
            <w:r w:rsidRPr="000E543B">
              <w:t xml:space="preserve">Tilbakeføring av </w:t>
            </w:r>
            <w:proofErr w:type="spellStart"/>
            <w:r w:rsidRPr="000E543B">
              <w:t>innskoten</w:t>
            </w:r>
            <w:proofErr w:type="spellEnd"/>
            <w:r w:rsidRPr="000E543B">
              <w:t xml:space="preserve"> eigenkapital og </w:t>
            </w:r>
            <w:proofErr w:type="spellStart"/>
            <w:r w:rsidRPr="000E543B">
              <w:t>likvidasjonsutbyte</w:t>
            </w:r>
            <w:proofErr w:type="spellEnd"/>
            <w:r w:rsidRPr="000E543B">
              <w:t>, blir løyvd med</w:t>
            </w:r>
            <w:r w:rsidRPr="000E543B">
              <w:tab/>
            </w:r>
          </w:p>
        </w:tc>
        <w:tc>
          <w:tcPr>
            <w:tcW w:w="1721" w:type="dxa"/>
          </w:tcPr>
          <w:p w14:paraId="2DE4A086" w14:textId="77777777" w:rsidR="000E543B" w:rsidRPr="000E543B" w:rsidRDefault="000E543B" w:rsidP="000E543B">
            <w:pPr>
              <w:jc w:val="right"/>
            </w:pPr>
            <w:r w:rsidRPr="000E543B">
              <w:t>21 900 000</w:t>
            </w:r>
          </w:p>
        </w:tc>
      </w:tr>
      <w:tr w:rsidR="000E543B" w:rsidRPr="000E543B" w14:paraId="73804654" w14:textId="77777777" w:rsidTr="000E543B">
        <w:trPr>
          <w:trHeight w:val="360"/>
        </w:trPr>
        <w:tc>
          <w:tcPr>
            <w:tcW w:w="959" w:type="dxa"/>
          </w:tcPr>
          <w:p w14:paraId="0CBF0DF9" w14:textId="77777777" w:rsidR="000E543B" w:rsidRPr="000E543B" w:rsidRDefault="000E543B" w:rsidP="000E543B">
            <w:r w:rsidRPr="000E543B">
              <w:t>5460</w:t>
            </w:r>
          </w:p>
        </w:tc>
        <w:tc>
          <w:tcPr>
            <w:tcW w:w="850" w:type="dxa"/>
          </w:tcPr>
          <w:p w14:paraId="1887C986" w14:textId="77777777" w:rsidR="000E543B" w:rsidRPr="000E543B" w:rsidRDefault="000E543B" w:rsidP="000E543B"/>
        </w:tc>
        <w:tc>
          <w:tcPr>
            <w:tcW w:w="5670" w:type="dxa"/>
          </w:tcPr>
          <w:p w14:paraId="2C4AD8C5" w14:textId="77777777" w:rsidR="000E543B" w:rsidRPr="000E543B" w:rsidRDefault="000E543B" w:rsidP="000E543B">
            <w:r w:rsidRPr="000E543B">
              <w:t xml:space="preserve">Eksportfinansiering </w:t>
            </w:r>
            <w:proofErr w:type="spellStart"/>
            <w:r w:rsidRPr="000E543B">
              <w:t>Noreg</w:t>
            </w:r>
            <w:proofErr w:type="spellEnd"/>
          </w:p>
        </w:tc>
        <w:tc>
          <w:tcPr>
            <w:tcW w:w="1721" w:type="dxa"/>
          </w:tcPr>
          <w:p w14:paraId="4E6AD528" w14:textId="77777777" w:rsidR="000E543B" w:rsidRPr="000E543B" w:rsidRDefault="000E543B" w:rsidP="000E543B">
            <w:pPr>
              <w:jc w:val="right"/>
            </w:pPr>
          </w:p>
        </w:tc>
      </w:tr>
      <w:tr w:rsidR="000E543B" w:rsidRPr="000E543B" w14:paraId="032C5CFA" w14:textId="77777777" w:rsidTr="000E543B">
        <w:trPr>
          <w:trHeight w:val="620"/>
        </w:trPr>
        <w:tc>
          <w:tcPr>
            <w:tcW w:w="959" w:type="dxa"/>
          </w:tcPr>
          <w:p w14:paraId="1B170CD0" w14:textId="77777777" w:rsidR="000E543B" w:rsidRPr="000E543B" w:rsidRDefault="000E543B" w:rsidP="000E543B"/>
        </w:tc>
        <w:tc>
          <w:tcPr>
            <w:tcW w:w="850" w:type="dxa"/>
          </w:tcPr>
          <w:p w14:paraId="5E534A9F" w14:textId="77777777" w:rsidR="000E543B" w:rsidRPr="000E543B" w:rsidRDefault="000E543B" w:rsidP="000E543B">
            <w:r w:rsidRPr="000E543B">
              <w:t>50</w:t>
            </w:r>
          </w:p>
        </w:tc>
        <w:tc>
          <w:tcPr>
            <w:tcW w:w="5670" w:type="dxa"/>
          </w:tcPr>
          <w:p w14:paraId="3C62A568" w14:textId="21A8072E" w:rsidR="000E543B" w:rsidRPr="000E543B" w:rsidRDefault="000E543B" w:rsidP="000E543B">
            <w:r w:rsidRPr="000E543B">
              <w:t xml:space="preserve">Tilbakeføring av </w:t>
            </w:r>
            <w:proofErr w:type="spellStart"/>
            <w:r w:rsidRPr="000E543B">
              <w:t>tapsavsetjing</w:t>
            </w:r>
            <w:proofErr w:type="spellEnd"/>
            <w:r w:rsidRPr="000E543B">
              <w:t xml:space="preserve"> for garantiordning for re-forsikring av kredittforsikring, blir </w:t>
            </w:r>
            <w:proofErr w:type="spellStart"/>
            <w:r w:rsidRPr="000E543B">
              <w:t>auka</w:t>
            </w:r>
            <w:proofErr w:type="spellEnd"/>
            <w:r w:rsidRPr="000E543B">
              <w:t xml:space="preserve"> med</w:t>
            </w:r>
            <w:r w:rsidRPr="000E543B">
              <w:tab/>
            </w:r>
          </w:p>
        </w:tc>
        <w:tc>
          <w:tcPr>
            <w:tcW w:w="1721" w:type="dxa"/>
          </w:tcPr>
          <w:p w14:paraId="2F7052FC" w14:textId="77777777" w:rsidR="000E543B" w:rsidRPr="000E543B" w:rsidRDefault="000E543B" w:rsidP="000E543B">
            <w:pPr>
              <w:jc w:val="right"/>
            </w:pPr>
            <w:r w:rsidRPr="000E543B">
              <w:t>405 000 000</w:t>
            </w:r>
          </w:p>
        </w:tc>
      </w:tr>
      <w:tr w:rsidR="000E543B" w:rsidRPr="000E543B" w14:paraId="40990818" w14:textId="77777777" w:rsidTr="000E543B">
        <w:trPr>
          <w:trHeight w:val="360"/>
        </w:trPr>
        <w:tc>
          <w:tcPr>
            <w:tcW w:w="959" w:type="dxa"/>
          </w:tcPr>
          <w:p w14:paraId="57F7849D" w14:textId="77777777" w:rsidR="000E543B" w:rsidRPr="000E543B" w:rsidRDefault="000E543B" w:rsidP="000E543B"/>
        </w:tc>
        <w:tc>
          <w:tcPr>
            <w:tcW w:w="850" w:type="dxa"/>
          </w:tcPr>
          <w:p w14:paraId="4DA751CE" w14:textId="77777777" w:rsidR="000E543B" w:rsidRPr="000E543B" w:rsidRDefault="000E543B" w:rsidP="000E543B"/>
        </w:tc>
        <w:tc>
          <w:tcPr>
            <w:tcW w:w="5670" w:type="dxa"/>
          </w:tcPr>
          <w:p w14:paraId="26FA235B" w14:textId="77777777" w:rsidR="000E543B" w:rsidRPr="000E543B" w:rsidRDefault="000E543B" w:rsidP="000E543B">
            <w:proofErr w:type="spellStart"/>
            <w:r w:rsidRPr="000E543B">
              <w:t>frå</w:t>
            </w:r>
            <w:proofErr w:type="spellEnd"/>
            <w:r w:rsidRPr="000E543B">
              <w:t xml:space="preserve"> kr 810 000 000 til kr 1 215 000 000</w:t>
            </w:r>
          </w:p>
        </w:tc>
        <w:tc>
          <w:tcPr>
            <w:tcW w:w="1721" w:type="dxa"/>
          </w:tcPr>
          <w:p w14:paraId="652B1387" w14:textId="77777777" w:rsidR="000E543B" w:rsidRPr="000E543B" w:rsidRDefault="000E543B" w:rsidP="000E543B">
            <w:pPr>
              <w:jc w:val="right"/>
            </w:pPr>
          </w:p>
        </w:tc>
      </w:tr>
      <w:tr w:rsidR="000E543B" w:rsidRPr="000E543B" w14:paraId="32AFB722" w14:textId="77777777" w:rsidTr="000E543B">
        <w:trPr>
          <w:trHeight w:val="620"/>
        </w:trPr>
        <w:tc>
          <w:tcPr>
            <w:tcW w:w="959" w:type="dxa"/>
          </w:tcPr>
          <w:p w14:paraId="49D869B1" w14:textId="77777777" w:rsidR="000E543B" w:rsidRPr="000E543B" w:rsidRDefault="000E543B" w:rsidP="000E543B"/>
        </w:tc>
        <w:tc>
          <w:tcPr>
            <w:tcW w:w="850" w:type="dxa"/>
          </w:tcPr>
          <w:p w14:paraId="0E5B9780" w14:textId="77777777" w:rsidR="000E543B" w:rsidRPr="000E543B" w:rsidRDefault="000E543B" w:rsidP="000E543B">
            <w:r w:rsidRPr="000E543B">
              <w:t>73</w:t>
            </w:r>
          </w:p>
        </w:tc>
        <w:tc>
          <w:tcPr>
            <w:tcW w:w="5670" w:type="dxa"/>
          </w:tcPr>
          <w:p w14:paraId="6ACFC810" w14:textId="77777777" w:rsidR="000E543B" w:rsidRPr="000E543B" w:rsidRDefault="000E543B" w:rsidP="000E543B">
            <w:r w:rsidRPr="000E543B">
              <w:t xml:space="preserve">Inntekter under ny </w:t>
            </w:r>
            <w:proofErr w:type="spellStart"/>
            <w:r w:rsidRPr="000E543B">
              <w:t>statleg</w:t>
            </w:r>
            <w:proofErr w:type="spellEnd"/>
            <w:r w:rsidRPr="000E543B">
              <w:t xml:space="preserve"> garantiordning for re-forsikring </w:t>
            </w:r>
            <w:r w:rsidRPr="000E543B">
              <w:br/>
              <w:t xml:space="preserve">av kredittforsikring, blir </w:t>
            </w:r>
            <w:proofErr w:type="spellStart"/>
            <w:r w:rsidRPr="000E543B">
              <w:t>auka</w:t>
            </w:r>
            <w:proofErr w:type="spellEnd"/>
            <w:r w:rsidRPr="000E543B">
              <w:t xml:space="preserve"> med</w:t>
            </w:r>
            <w:r w:rsidRPr="000E543B">
              <w:tab/>
            </w:r>
          </w:p>
        </w:tc>
        <w:tc>
          <w:tcPr>
            <w:tcW w:w="1721" w:type="dxa"/>
          </w:tcPr>
          <w:p w14:paraId="403B015A" w14:textId="77777777" w:rsidR="000E543B" w:rsidRPr="000E543B" w:rsidRDefault="000E543B" w:rsidP="000E543B">
            <w:pPr>
              <w:jc w:val="right"/>
            </w:pPr>
            <w:r w:rsidRPr="000E543B">
              <w:t>10 600 000</w:t>
            </w:r>
          </w:p>
        </w:tc>
      </w:tr>
      <w:tr w:rsidR="000E543B" w:rsidRPr="000E543B" w14:paraId="35285259" w14:textId="77777777" w:rsidTr="000E543B">
        <w:trPr>
          <w:trHeight w:val="360"/>
        </w:trPr>
        <w:tc>
          <w:tcPr>
            <w:tcW w:w="959" w:type="dxa"/>
          </w:tcPr>
          <w:p w14:paraId="1A115A3D" w14:textId="77777777" w:rsidR="000E543B" w:rsidRPr="000E543B" w:rsidRDefault="000E543B" w:rsidP="000E543B"/>
        </w:tc>
        <w:tc>
          <w:tcPr>
            <w:tcW w:w="850" w:type="dxa"/>
          </w:tcPr>
          <w:p w14:paraId="26BF8332" w14:textId="77777777" w:rsidR="000E543B" w:rsidRPr="000E543B" w:rsidRDefault="000E543B" w:rsidP="000E543B"/>
        </w:tc>
        <w:tc>
          <w:tcPr>
            <w:tcW w:w="5670" w:type="dxa"/>
          </w:tcPr>
          <w:p w14:paraId="1C18CF03" w14:textId="77777777" w:rsidR="000E543B" w:rsidRPr="000E543B" w:rsidRDefault="000E543B" w:rsidP="000E543B">
            <w:proofErr w:type="spellStart"/>
            <w:r w:rsidRPr="000E543B">
              <w:t>frå</w:t>
            </w:r>
            <w:proofErr w:type="spellEnd"/>
            <w:r w:rsidRPr="000E543B">
              <w:t xml:space="preserve"> kr 116 400 000 til kr 127 000 000</w:t>
            </w:r>
          </w:p>
        </w:tc>
        <w:tc>
          <w:tcPr>
            <w:tcW w:w="1721" w:type="dxa"/>
          </w:tcPr>
          <w:p w14:paraId="7ECA6241" w14:textId="77777777" w:rsidR="000E543B" w:rsidRPr="000E543B" w:rsidRDefault="000E543B" w:rsidP="000E543B">
            <w:pPr>
              <w:jc w:val="right"/>
            </w:pPr>
          </w:p>
        </w:tc>
      </w:tr>
      <w:tr w:rsidR="000E543B" w:rsidRPr="000E543B" w14:paraId="5D596F23" w14:textId="77777777" w:rsidTr="000E543B">
        <w:trPr>
          <w:trHeight w:val="620"/>
        </w:trPr>
        <w:tc>
          <w:tcPr>
            <w:tcW w:w="959" w:type="dxa"/>
          </w:tcPr>
          <w:p w14:paraId="66EBE830" w14:textId="77777777" w:rsidR="000E543B" w:rsidRPr="000E543B" w:rsidRDefault="000E543B" w:rsidP="000E543B"/>
        </w:tc>
        <w:tc>
          <w:tcPr>
            <w:tcW w:w="850" w:type="dxa"/>
          </w:tcPr>
          <w:p w14:paraId="03375AB3" w14:textId="77777777" w:rsidR="000E543B" w:rsidRPr="000E543B" w:rsidRDefault="000E543B" w:rsidP="000E543B">
            <w:r w:rsidRPr="000E543B">
              <w:t>75 (ny)</w:t>
            </w:r>
          </w:p>
        </w:tc>
        <w:tc>
          <w:tcPr>
            <w:tcW w:w="5670" w:type="dxa"/>
          </w:tcPr>
          <w:p w14:paraId="7D9F2FA8" w14:textId="604BF523" w:rsidR="000E543B" w:rsidRPr="000E543B" w:rsidRDefault="000E543B" w:rsidP="000E543B">
            <w:r w:rsidRPr="000E543B">
              <w:t xml:space="preserve">Tilbakeføring </w:t>
            </w:r>
            <w:proofErr w:type="spellStart"/>
            <w:r w:rsidRPr="000E543B">
              <w:t>frå</w:t>
            </w:r>
            <w:proofErr w:type="spellEnd"/>
            <w:r w:rsidRPr="000E543B">
              <w:t xml:space="preserve"> garantiordning for langsiktige </w:t>
            </w:r>
            <w:proofErr w:type="spellStart"/>
            <w:r w:rsidRPr="000E543B">
              <w:t>kraftavtalar</w:t>
            </w:r>
            <w:proofErr w:type="spellEnd"/>
            <w:r w:rsidRPr="000E543B">
              <w:t>, blir løyvd med</w:t>
            </w:r>
            <w:r w:rsidRPr="000E543B">
              <w:tab/>
            </w:r>
          </w:p>
        </w:tc>
        <w:tc>
          <w:tcPr>
            <w:tcW w:w="1721" w:type="dxa"/>
          </w:tcPr>
          <w:p w14:paraId="5EF44DCC" w14:textId="77777777" w:rsidR="000E543B" w:rsidRPr="000E543B" w:rsidRDefault="000E543B" w:rsidP="000E543B">
            <w:pPr>
              <w:jc w:val="right"/>
            </w:pPr>
            <w:r w:rsidRPr="000E543B">
              <w:t>10 000 000</w:t>
            </w:r>
          </w:p>
        </w:tc>
      </w:tr>
      <w:tr w:rsidR="000E543B" w:rsidRPr="000E543B" w14:paraId="35BE693F" w14:textId="77777777" w:rsidTr="000E543B">
        <w:trPr>
          <w:trHeight w:val="620"/>
        </w:trPr>
        <w:tc>
          <w:tcPr>
            <w:tcW w:w="959" w:type="dxa"/>
          </w:tcPr>
          <w:p w14:paraId="4B097E5C" w14:textId="77777777" w:rsidR="000E543B" w:rsidRPr="000E543B" w:rsidRDefault="000E543B" w:rsidP="000E543B"/>
        </w:tc>
        <w:tc>
          <w:tcPr>
            <w:tcW w:w="850" w:type="dxa"/>
          </w:tcPr>
          <w:p w14:paraId="464177CC" w14:textId="77777777" w:rsidR="000E543B" w:rsidRPr="000E543B" w:rsidRDefault="000E543B" w:rsidP="000E543B">
            <w:r w:rsidRPr="000E543B">
              <w:t>76 (ny)</w:t>
            </w:r>
          </w:p>
        </w:tc>
        <w:tc>
          <w:tcPr>
            <w:tcW w:w="5670" w:type="dxa"/>
          </w:tcPr>
          <w:p w14:paraId="589DA7EC" w14:textId="54A530BF" w:rsidR="000E543B" w:rsidRPr="000E543B" w:rsidRDefault="000E543B" w:rsidP="000E543B">
            <w:r w:rsidRPr="000E543B">
              <w:t xml:space="preserve">Tilbakeføring </w:t>
            </w:r>
            <w:proofErr w:type="spellStart"/>
            <w:r w:rsidRPr="000E543B">
              <w:t>frå</w:t>
            </w:r>
            <w:proofErr w:type="spellEnd"/>
            <w:r w:rsidRPr="000E543B">
              <w:t xml:space="preserve"> garantiordning for kjøp av skip </w:t>
            </w:r>
            <w:proofErr w:type="spellStart"/>
            <w:r w:rsidRPr="000E543B">
              <w:t>frå</w:t>
            </w:r>
            <w:proofErr w:type="spellEnd"/>
            <w:r w:rsidRPr="000E543B">
              <w:t xml:space="preserve"> verft i </w:t>
            </w:r>
            <w:proofErr w:type="spellStart"/>
            <w:r w:rsidRPr="000E543B">
              <w:t>Noreg</w:t>
            </w:r>
            <w:proofErr w:type="spellEnd"/>
            <w:r w:rsidRPr="000E543B">
              <w:t xml:space="preserve"> til bruk i </w:t>
            </w:r>
            <w:proofErr w:type="spellStart"/>
            <w:r w:rsidRPr="000E543B">
              <w:t>Noreg</w:t>
            </w:r>
            <w:proofErr w:type="spellEnd"/>
            <w:r w:rsidRPr="000E543B">
              <w:t>, blir løyvd med</w:t>
            </w:r>
            <w:r w:rsidRPr="000E543B">
              <w:tab/>
            </w:r>
          </w:p>
        </w:tc>
        <w:tc>
          <w:tcPr>
            <w:tcW w:w="1721" w:type="dxa"/>
          </w:tcPr>
          <w:p w14:paraId="333FE845" w14:textId="77777777" w:rsidR="000E543B" w:rsidRPr="000E543B" w:rsidRDefault="000E543B" w:rsidP="000E543B">
            <w:pPr>
              <w:jc w:val="right"/>
            </w:pPr>
            <w:r w:rsidRPr="000E543B">
              <w:t>10 000 000</w:t>
            </w:r>
          </w:p>
        </w:tc>
      </w:tr>
      <w:tr w:rsidR="000E543B" w:rsidRPr="000E543B" w14:paraId="79AFA456" w14:textId="77777777" w:rsidTr="000E543B">
        <w:trPr>
          <w:trHeight w:val="620"/>
        </w:trPr>
        <w:tc>
          <w:tcPr>
            <w:tcW w:w="959" w:type="dxa"/>
          </w:tcPr>
          <w:p w14:paraId="64D868FB" w14:textId="77777777" w:rsidR="000E543B" w:rsidRPr="000E543B" w:rsidRDefault="000E543B" w:rsidP="000E543B"/>
        </w:tc>
        <w:tc>
          <w:tcPr>
            <w:tcW w:w="850" w:type="dxa"/>
          </w:tcPr>
          <w:p w14:paraId="5D404FE1" w14:textId="77777777" w:rsidR="000E543B" w:rsidRPr="000E543B" w:rsidRDefault="000E543B" w:rsidP="000E543B">
            <w:r w:rsidRPr="000E543B">
              <w:t xml:space="preserve">90 </w:t>
            </w:r>
          </w:p>
        </w:tc>
        <w:tc>
          <w:tcPr>
            <w:tcW w:w="5670" w:type="dxa"/>
          </w:tcPr>
          <w:p w14:paraId="07455DC2" w14:textId="77777777" w:rsidR="000E543B" w:rsidRPr="000E543B" w:rsidRDefault="000E543B" w:rsidP="000E543B">
            <w:r w:rsidRPr="000E543B">
              <w:t xml:space="preserve">Avdrag på </w:t>
            </w:r>
            <w:proofErr w:type="spellStart"/>
            <w:r w:rsidRPr="000E543B">
              <w:t>uteståande</w:t>
            </w:r>
            <w:proofErr w:type="spellEnd"/>
            <w:r w:rsidRPr="000E543B">
              <w:t xml:space="preserve"> utbetaling </w:t>
            </w:r>
            <w:proofErr w:type="spellStart"/>
            <w:r w:rsidRPr="000E543B">
              <w:t>ifølgje</w:t>
            </w:r>
            <w:proofErr w:type="spellEnd"/>
            <w:r w:rsidRPr="000E543B">
              <w:t xml:space="preserve"> trekkfullmakt, </w:t>
            </w:r>
            <w:r w:rsidRPr="000E543B">
              <w:br/>
              <w:t xml:space="preserve">blir </w:t>
            </w:r>
            <w:proofErr w:type="spellStart"/>
            <w:r w:rsidRPr="000E543B">
              <w:t>auka</w:t>
            </w:r>
            <w:proofErr w:type="spellEnd"/>
            <w:r w:rsidRPr="000E543B">
              <w:t xml:space="preserve"> med</w:t>
            </w:r>
            <w:r w:rsidRPr="000E543B">
              <w:tab/>
            </w:r>
          </w:p>
        </w:tc>
        <w:tc>
          <w:tcPr>
            <w:tcW w:w="1721" w:type="dxa"/>
          </w:tcPr>
          <w:p w14:paraId="0B2A87FD" w14:textId="77777777" w:rsidR="000E543B" w:rsidRPr="000E543B" w:rsidRDefault="000E543B" w:rsidP="000E543B">
            <w:pPr>
              <w:jc w:val="right"/>
            </w:pPr>
            <w:r w:rsidRPr="000E543B">
              <w:t>1 048 000 000</w:t>
            </w:r>
          </w:p>
        </w:tc>
      </w:tr>
      <w:tr w:rsidR="000E543B" w:rsidRPr="000E543B" w14:paraId="555B6FB5" w14:textId="77777777" w:rsidTr="000E543B">
        <w:trPr>
          <w:trHeight w:val="360"/>
        </w:trPr>
        <w:tc>
          <w:tcPr>
            <w:tcW w:w="959" w:type="dxa"/>
          </w:tcPr>
          <w:p w14:paraId="6240769E" w14:textId="77777777" w:rsidR="000E543B" w:rsidRPr="000E543B" w:rsidRDefault="000E543B" w:rsidP="000E543B"/>
        </w:tc>
        <w:tc>
          <w:tcPr>
            <w:tcW w:w="850" w:type="dxa"/>
          </w:tcPr>
          <w:p w14:paraId="5E138382" w14:textId="77777777" w:rsidR="000E543B" w:rsidRPr="000E543B" w:rsidRDefault="000E543B" w:rsidP="000E543B"/>
        </w:tc>
        <w:tc>
          <w:tcPr>
            <w:tcW w:w="5670" w:type="dxa"/>
          </w:tcPr>
          <w:p w14:paraId="2DA8F296" w14:textId="77777777" w:rsidR="000E543B" w:rsidRPr="000E543B" w:rsidRDefault="000E543B" w:rsidP="000E543B">
            <w:proofErr w:type="spellStart"/>
            <w:r w:rsidRPr="000E543B">
              <w:t>frå</w:t>
            </w:r>
            <w:proofErr w:type="spellEnd"/>
            <w:r w:rsidRPr="000E543B">
              <w:t xml:space="preserve"> kr 1 000 000 til kr 1 049 000 000</w:t>
            </w:r>
          </w:p>
        </w:tc>
        <w:tc>
          <w:tcPr>
            <w:tcW w:w="1721" w:type="dxa"/>
          </w:tcPr>
          <w:p w14:paraId="456F2E99" w14:textId="77777777" w:rsidR="000E543B" w:rsidRPr="000E543B" w:rsidRDefault="000E543B" w:rsidP="000E543B">
            <w:pPr>
              <w:jc w:val="right"/>
            </w:pPr>
          </w:p>
        </w:tc>
      </w:tr>
      <w:tr w:rsidR="000E543B" w:rsidRPr="000E543B" w14:paraId="7D788E1B" w14:textId="77777777" w:rsidTr="000E543B">
        <w:trPr>
          <w:trHeight w:val="360"/>
        </w:trPr>
        <w:tc>
          <w:tcPr>
            <w:tcW w:w="959" w:type="dxa"/>
          </w:tcPr>
          <w:p w14:paraId="2FD96193" w14:textId="77777777" w:rsidR="000E543B" w:rsidRPr="000E543B" w:rsidRDefault="000E543B" w:rsidP="000E543B">
            <w:r w:rsidRPr="000E543B">
              <w:t>5574</w:t>
            </w:r>
          </w:p>
        </w:tc>
        <w:tc>
          <w:tcPr>
            <w:tcW w:w="850" w:type="dxa"/>
          </w:tcPr>
          <w:p w14:paraId="418110AE" w14:textId="77777777" w:rsidR="000E543B" w:rsidRPr="000E543B" w:rsidRDefault="000E543B" w:rsidP="000E543B"/>
        </w:tc>
        <w:tc>
          <w:tcPr>
            <w:tcW w:w="5670" w:type="dxa"/>
          </w:tcPr>
          <w:p w14:paraId="0F69B99B" w14:textId="77777777" w:rsidR="000E543B" w:rsidRPr="000E543B" w:rsidRDefault="000E543B" w:rsidP="000E543B">
            <w:r w:rsidRPr="000E543B">
              <w:t>Sektoravgifter under Nærings- og fiskeridepartementet</w:t>
            </w:r>
          </w:p>
        </w:tc>
        <w:tc>
          <w:tcPr>
            <w:tcW w:w="1721" w:type="dxa"/>
          </w:tcPr>
          <w:p w14:paraId="66023357" w14:textId="77777777" w:rsidR="000E543B" w:rsidRPr="000E543B" w:rsidRDefault="000E543B" w:rsidP="000E543B">
            <w:pPr>
              <w:jc w:val="right"/>
            </w:pPr>
          </w:p>
        </w:tc>
      </w:tr>
      <w:tr w:rsidR="000E543B" w:rsidRPr="000E543B" w14:paraId="64410028" w14:textId="77777777" w:rsidTr="000E543B">
        <w:trPr>
          <w:trHeight w:val="360"/>
        </w:trPr>
        <w:tc>
          <w:tcPr>
            <w:tcW w:w="959" w:type="dxa"/>
          </w:tcPr>
          <w:p w14:paraId="14F0AB88" w14:textId="77777777" w:rsidR="000E543B" w:rsidRPr="000E543B" w:rsidRDefault="000E543B" w:rsidP="000E543B"/>
        </w:tc>
        <w:tc>
          <w:tcPr>
            <w:tcW w:w="850" w:type="dxa"/>
          </w:tcPr>
          <w:p w14:paraId="6FF12E7C" w14:textId="77777777" w:rsidR="000E543B" w:rsidRPr="000E543B" w:rsidRDefault="000E543B" w:rsidP="000E543B">
            <w:r w:rsidRPr="000E543B">
              <w:t>71</w:t>
            </w:r>
          </w:p>
        </w:tc>
        <w:tc>
          <w:tcPr>
            <w:tcW w:w="5670" w:type="dxa"/>
          </w:tcPr>
          <w:p w14:paraId="12914017" w14:textId="77777777" w:rsidR="000E543B" w:rsidRPr="000E543B" w:rsidRDefault="000E543B" w:rsidP="000E543B">
            <w:r w:rsidRPr="000E543B">
              <w:t xml:space="preserve">Avgifter immaterielle </w:t>
            </w:r>
            <w:proofErr w:type="spellStart"/>
            <w:r w:rsidRPr="000E543B">
              <w:t>rettar</w:t>
            </w:r>
            <w:proofErr w:type="spellEnd"/>
            <w:r w:rsidRPr="000E543B">
              <w:t>, blir redusert med</w:t>
            </w:r>
            <w:r w:rsidRPr="000E543B">
              <w:tab/>
            </w:r>
          </w:p>
        </w:tc>
        <w:tc>
          <w:tcPr>
            <w:tcW w:w="1721" w:type="dxa"/>
          </w:tcPr>
          <w:p w14:paraId="69545B57" w14:textId="77777777" w:rsidR="000E543B" w:rsidRPr="000E543B" w:rsidRDefault="000E543B" w:rsidP="000E543B">
            <w:pPr>
              <w:jc w:val="right"/>
            </w:pPr>
            <w:r w:rsidRPr="000E543B">
              <w:t>10 000 000</w:t>
            </w:r>
          </w:p>
        </w:tc>
      </w:tr>
      <w:tr w:rsidR="000E543B" w:rsidRPr="000E543B" w14:paraId="5C20D44B" w14:textId="77777777" w:rsidTr="000E543B">
        <w:trPr>
          <w:trHeight w:val="360"/>
        </w:trPr>
        <w:tc>
          <w:tcPr>
            <w:tcW w:w="959" w:type="dxa"/>
          </w:tcPr>
          <w:p w14:paraId="2CAFD96C" w14:textId="77777777" w:rsidR="000E543B" w:rsidRPr="000E543B" w:rsidRDefault="000E543B" w:rsidP="000E543B"/>
        </w:tc>
        <w:tc>
          <w:tcPr>
            <w:tcW w:w="850" w:type="dxa"/>
          </w:tcPr>
          <w:p w14:paraId="7134C45F" w14:textId="77777777" w:rsidR="000E543B" w:rsidRPr="000E543B" w:rsidRDefault="000E543B" w:rsidP="000E543B"/>
        </w:tc>
        <w:tc>
          <w:tcPr>
            <w:tcW w:w="5670" w:type="dxa"/>
          </w:tcPr>
          <w:p w14:paraId="105E5CF0" w14:textId="77777777" w:rsidR="000E543B" w:rsidRPr="000E543B" w:rsidRDefault="000E543B" w:rsidP="000E543B">
            <w:proofErr w:type="spellStart"/>
            <w:r w:rsidRPr="000E543B">
              <w:t>frå</w:t>
            </w:r>
            <w:proofErr w:type="spellEnd"/>
            <w:r w:rsidRPr="000E543B">
              <w:t xml:space="preserve"> kr 161 500 000 til kr 151 500 000</w:t>
            </w:r>
          </w:p>
        </w:tc>
        <w:tc>
          <w:tcPr>
            <w:tcW w:w="1721" w:type="dxa"/>
          </w:tcPr>
          <w:p w14:paraId="0F20105F" w14:textId="77777777" w:rsidR="000E543B" w:rsidRPr="000E543B" w:rsidRDefault="000E543B" w:rsidP="000E543B">
            <w:pPr>
              <w:jc w:val="right"/>
            </w:pPr>
          </w:p>
        </w:tc>
      </w:tr>
      <w:tr w:rsidR="000E543B" w:rsidRPr="000E543B" w14:paraId="13E251E0" w14:textId="77777777" w:rsidTr="000E543B">
        <w:trPr>
          <w:trHeight w:val="360"/>
        </w:trPr>
        <w:tc>
          <w:tcPr>
            <w:tcW w:w="959" w:type="dxa"/>
          </w:tcPr>
          <w:p w14:paraId="727D1B88" w14:textId="77777777" w:rsidR="000E543B" w:rsidRPr="000E543B" w:rsidRDefault="000E543B" w:rsidP="000E543B"/>
        </w:tc>
        <w:tc>
          <w:tcPr>
            <w:tcW w:w="850" w:type="dxa"/>
          </w:tcPr>
          <w:p w14:paraId="44962BE3" w14:textId="77777777" w:rsidR="000E543B" w:rsidRPr="000E543B" w:rsidRDefault="000E543B" w:rsidP="000E543B">
            <w:r w:rsidRPr="000E543B">
              <w:t>74</w:t>
            </w:r>
          </w:p>
        </w:tc>
        <w:tc>
          <w:tcPr>
            <w:tcW w:w="5670" w:type="dxa"/>
          </w:tcPr>
          <w:p w14:paraId="501E8A7E" w14:textId="77777777" w:rsidR="000E543B" w:rsidRPr="000E543B" w:rsidRDefault="000E543B" w:rsidP="000E543B">
            <w:r w:rsidRPr="000E543B">
              <w:t>Fiskeriforskingsavgift, blir redusert med</w:t>
            </w:r>
            <w:r w:rsidRPr="000E543B">
              <w:tab/>
            </w:r>
          </w:p>
        </w:tc>
        <w:tc>
          <w:tcPr>
            <w:tcW w:w="1721" w:type="dxa"/>
          </w:tcPr>
          <w:p w14:paraId="3EB3D43F" w14:textId="77777777" w:rsidR="000E543B" w:rsidRPr="000E543B" w:rsidRDefault="000E543B" w:rsidP="000E543B">
            <w:pPr>
              <w:jc w:val="right"/>
            </w:pPr>
            <w:r w:rsidRPr="000E543B">
              <w:t>17 000 000</w:t>
            </w:r>
          </w:p>
        </w:tc>
      </w:tr>
      <w:tr w:rsidR="000E543B" w:rsidRPr="000E543B" w14:paraId="032BB309" w14:textId="77777777" w:rsidTr="000E543B">
        <w:trPr>
          <w:trHeight w:val="360"/>
        </w:trPr>
        <w:tc>
          <w:tcPr>
            <w:tcW w:w="959" w:type="dxa"/>
          </w:tcPr>
          <w:p w14:paraId="6C6BC1CF" w14:textId="77777777" w:rsidR="000E543B" w:rsidRPr="000E543B" w:rsidRDefault="000E543B" w:rsidP="000E543B"/>
        </w:tc>
        <w:tc>
          <w:tcPr>
            <w:tcW w:w="850" w:type="dxa"/>
          </w:tcPr>
          <w:p w14:paraId="7CF70E51" w14:textId="77777777" w:rsidR="000E543B" w:rsidRPr="000E543B" w:rsidRDefault="000E543B" w:rsidP="000E543B"/>
        </w:tc>
        <w:tc>
          <w:tcPr>
            <w:tcW w:w="5670" w:type="dxa"/>
          </w:tcPr>
          <w:p w14:paraId="2CED3DD3" w14:textId="77777777" w:rsidR="000E543B" w:rsidRPr="000E543B" w:rsidRDefault="000E543B" w:rsidP="000E543B">
            <w:proofErr w:type="spellStart"/>
            <w:r w:rsidRPr="000E543B">
              <w:t>frå</w:t>
            </w:r>
            <w:proofErr w:type="spellEnd"/>
            <w:r w:rsidRPr="000E543B">
              <w:t xml:space="preserve"> kr 342 433 000 til kr 325 433 000</w:t>
            </w:r>
          </w:p>
        </w:tc>
        <w:tc>
          <w:tcPr>
            <w:tcW w:w="1721" w:type="dxa"/>
          </w:tcPr>
          <w:p w14:paraId="24699FFF" w14:textId="77777777" w:rsidR="000E543B" w:rsidRPr="000E543B" w:rsidRDefault="000E543B" w:rsidP="000E543B">
            <w:pPr>
              <w:jc w:val="right"/>
            </w:pPr>
          </w:p>
        </w:tc>
      </w:tr>
      <w:tr w:rsidR="000E543B" w:rsidRPr="000E543B" w14:paraId="7CA226E4" w14:textId="77777777" w:rsidTr="000E543B">
        <w:trPr>
          <w:trHeight w:val="360"/>
        </w:trPr>
        <w:tc>
          <w:tcPr>
            <w:tcW w:w="959" w:type="dxa"/>
          </w:tcPr>
          <w:p w14:paraId="3E8018FE" w14:textId="77777777" w:rsidR="000E543B" w:rsidRPr="000E543B" w:rsidRDefault="000E543B" w:rsidP="000E543B"/>
        </w:tc>
        <w:tc>
          <w:tcPr>
            <w:tcW w:w="850" w:type="dxa"/>
          </w:tcPr>
          <w:p w14:paraId="534B8F02" w14:textId="77777777" w:rsidR="000E543B" w:rsidRPr="000E543B" w:rsidRDefault="000E543B" w:rsidP="000E543B">
            <w:r w:rsidRPr="000E543B">
              <w:t>75</w:t>
            </w:r>
          </w:p>
        </w:tc>
        <w:tc>
          <w:tcPr>
            <w:tcW w:w="5670" w:type="dxa"/>
          </w:tcPr>
          <w:p w14:paraId="14BA1C31" w14:textId="77777777" w:rsidR="000E543B" w:rsidRPr="000E543B" w:rsidRDefault="000E543B" w:rsidP="000E543B">
            <w:r w:rsidRPr="000E543B">
              <w:t xml:space="preserve">Tilsynsavgift </w:t>
            </w:r>
            <w:proofErr w:type="spellStart"/>
            <w:r w:rsidRPr="000E543B">
              <w:t>Justervesenet</w:t>
            </w:r>
            <w:proofErr w:type="spellEnd"/>
            <w:r w:rsidRPr="000E543B">
              <w:t xml:space="preserve">, blir </w:t>
            </w:r>
            <w:proofErr w:type="spellStart"/>
            <w:r w:rsidRPr="000E543B">
              <w:t>auka</w:t>
            </w:r>
            <w:proofErr w:type="spellEnd"/>
            <w:r w:rsidRPr="000E543B">
              <w:t xml:space="preserve"> med</w:t>
            </w:r>
            <w:r w:rsidRPr="000E543B">
              <w:tab/>
            </w:r>
          </w:p>
        </w:tc>
        <w:tc>
          <w:tcPr>
            <w:tcW w:w="1721" w:type="dxa"/>
          </w:tcPr>
          <w:p w14:paraId="42D83CD2" w14:textId="77777777" w:rsidR="000E543B" w:rsidRPr="000E543B" w:rsidRDefault="000E543B" w:rsidP="000E543B">
            <w:pPr>
              <w:jc w:val="right"/>
            </w:pPr>
            <w:r w:rsidRPr="000E543B">
              <w:t>4 000 000</w:t>
            </w:r>
          </w:p>
        </w:tc>
      </w:tr>
      <w:tr w:rsidR="000E543B" w:rsidRPr="000E543B" w14:paraId="314F63B4" w14:textId="77777777" w:rsidTr="000E543B">
        <w:trPr>
          <w:trHeight w:val="360"/>
        </w:trPr>
        <w:tc>
          <w:tcPr>
            <w:tcW w:w="959" w:type="dxa"/>
          </w:tcPr>
          <w:p w14:paraId="73BAFA87" w14:textId="77777777" w:rsidR="000E543B" w:rsidRPr="000E543B" w:rsidRDefault="000E543B" w:rsidP="000E543B"/>
        </w:tc>
        <w:tc>
          <w:tcPr>
            <w:tcW w:w="850" w:type="dxa"/>
          </w:tcPr>
          <w:p w14:paraId="6729F710" w14:textId="77777777" w:rsidR="000E543B" w:rsidRPr="000E543B" w:rsidRDefault="000E543B" w:rsidP="000E543B"/>
        </w:tc>
        <w:tc>
          <w:tcPr>
            <w:tcW w:w="5670" w:type="dxa"/>
          </w:tcPr>
          <w:p w14:paraId="4FF821EA" w14:textId="77777777" w:rsidR="000E543B" w:rsidRPr="000E543B" w:rsidRDefault="000E543B" w:rsidP="000E543B">
            <w:proofErr w:type="spellStart"/>
            <w:r w:rsidRPr="000E543B">
              <w:t>frå</w:t>
            </w:r>
            <w:proofErr w:type="spellEnd"/>
            <w:r w:rsidRPr="000E543B">
              <w:t xml:space="preserve"> kr 46 650 000 til kr 50 650 000</w:t>
            </w:r>
          </w:p>
        </w:tc>
        <w:tc>
          <w:tcPr>
            <w:tcW w:w="1721" w:type="dxa"/>
          </w:tcPr>
          <w:p w14:paraId="7D39E692" w14:textId="77777777" w:rsidR="000E543B" w:rsidRPr="000E543B" w:rsidRDefault="000E543B" w:rsidP="000E543B">
            <w:pPr>
              <w:jc w:val="right"/>
            </w:pPr>
          </w:p>
        </w:tc>
      </w:tr>
      <w:tr w:rsidR="000E543B" w:rsidRPr="000E543B" w14:paraId="2CD8112F" w14:textId="77777777" w:rsidTr="000E543B">
        <w:trPr>
          <w:trHeight w:val="360"/>
        </w:trPr>
        <w:tc>
          <w:tcPr>
            <w:tcW w:w="959" w:type="dxa"/>
          </w:tcPr>
          <w:p w14:paraId="4DB0C330" w14:textId="77777777" w:rsidR="000E543B" w:rsidRPr="000E543B" w:rsidRDefault="000E543B" w:rsidP="000E543B"/>
        </w:tc>
        <w:tc>
          <w:tcPr>
            <w:tcW w:w="850" w:type="dxa"/>
          </w:tcPr>
          <w:p w14:paraId="113CD744" w14:textId="77777777" w:rsidR="000E543B" w:rsidRPr="000E543B" w:rsidRDefault="000E543B" w:rsidP="000E543B">
            <w:r w:rsidRPr="000E543B">
              <w:t>76</w:t>
            </w:r>
          </w:p>
        </w:tc>
        <w:tc>
          <w:tcPr>
            <w:tcW w:w="5670" w:type="dxa"/>
          </w:tcPr>
          <w:p w14:paraId="661B0279" w14:textId="77777777" w:rsidR="000E543B" w:rsidRPr="000E543B" w:rsidRDefault="000E543B" w:rsidP="000E543B">
            <w:r w:rsidRPr="000E543B">
              <w:t>Kontrollavgift fiskeflåten, blir redusert med</w:t>
            </w:r>
            <w:r w:rsidRPr="000E543B">
              <w:tab/>
            </w:r>
          </w:p>
        </w:tc>
        <w:tc>
          <w:tcPr>
            <w:tcW w:w="1721" w:type="dxa"/>
          </w:tcPr>
          <w:p w14:paraId="353AD3B2" w14:textId="77777777" w:rsidR="000E543B" w:rsidRPr="000E543B" w:rsidRDefault="000E543B" w:rsidP="000E543B">
            <w:pPr>
              <w:jc w:val="right"/>
            </w:pPr>
            <w:r w:rsidRPr="000E543B">
              <w:t>7 000 000</w:t>
            </w:r>
          </w:p>
        </w:tc>
      </w:tr>
      <w:tr w:rsidR="000E543B" w:rsidRPr="000E543B" w14:paraId="58DE70AF" w14:textId="77777777" w:rsidTr="000E543B">
        <w:trPr>
          <w:trHeight w:val="360"/>
        </w:trPr>
        <w:tc>
          <w:tcPr>
            <w:tcW w:w="959" w:type="dxa"/>
          </w:tcPr>
          <w:p w14:paraId="7817F06B" w14:textId="77777777" w:rsidR="000E543B" w:rsidRPr="000E543B" w:rsidRDefault="000E543B" w:rsidP="000E543B"/>
        </w:tc>
        <w:tc>
          <w:tcPr>
            <w:tcW w:w="850" w:type="dxa"/>
          </w:tcPr>
          <w:p w14:paraId="496F297D" w14:textId="77777777" w:rsidR="000E543B" w:rsidRPr="000E543B" w:rsidRDefault="000E543B" w:rsidP="000E543B"/>
        </w:tc>
        <w:tc>
          <w:tcPr>
            <w:tcW w:w="5670" w:type="dxa"/>
          </w:tcPr>
          <w:p w14:paraId="48977A8C" w14:textId="77777777" w:rsidR="000E543B" w:rsidRPr="000E543B" w:rsidRDefault="000E543B" w:rsidP="000E543B">
            <w:proofErr w:type="spellStart"/>
            <w:r w:rsidRPr="000E543B">
              <w:t>frå</w:t>
            </w:r>
            <w:proofErr w:type="spellEnd"/>
            <w:r w:rsidRPr="000E543B">
              <w:t xml:space="preserve"> kr 42 000 000 til kr 35 000 000</w:t>
            </w:r>
          </w:p>
        </w:tc>
        <w:tc>
          <w:tcPr>
            <w:tcW w:w="1721" w:type="dxa"/>
          </w:tcPr>
          <w:p w14:paraId="76453A67" w14:textId="77777777" w:rsidR="000E543B" w:rsidRPr="000E543B" w:rsidRDefault="000E543B" w:rsidP="000E543B">
            <w:pPr>
              <w:jc w:val="right"/>
            </w:pPr>
          </w:p>
        </w:tc>
      </w:tr>
      <w:tr w:rsidR="000E543B" w:rsidRPr="000E543B" w14:paraId="1FF67FB8" w14:textId="77777777" w:rsidTr="000E543B">
        <w:trPr>
          <w:trHeight w:val="360"/>
        </w:trPr>
        <w:tc>
          <w:tcPr>
            <w:tcW w:w="959" w:type="dxa"/>
          </w:tcPr>
          <w:p w14:paraId="6895DFBC" w14:textId="77777777" w:rsidR="000E543B" w:rsidRPr="000E543B" w:rsidRDefault="000E543B" w:rsidP="000E543B">
            <w:r w:rsidRPr="000E543B">
              <w:t>5613</w:t>
            </w:r>
          </w:p>
        </w:tc>
        <w:tc>
          <w:tcPr>
            <w:tcW w:w="850" w:type="dxa"/>
          </w:tcPr>
          <w:p w14:paraId="58B51A4B" w14:textId="77777777" w:rsidR="000E543B" w:rsidRPr="000E543B" w:rsidRDefault="000E543B" w:rsidP="000E543B"/>
        </w:tc>
        <w:tc>
          <w:tcPr>
            <w:tcW w:w="5670" w:type="dxa"/>
          </w:tcPr>
          <w:p w14:paraId="36BE97C6" w14:textId="77777777" w:rsidR="000E543B" w:rsidRPr="000E543B" w:rsidRDefault="000E543B" w:rsidP="000E543B">
            <w:r w:rsidRPr="000E543B">
              <w:t xml:space="preserve">Renter </w:t>
            </w:r>
            <w:proofErr w:type="spellStart"/>
            <w:r w:rsidRPr="000E543B">
              <w:t>frå</w:t>
            </w:r>
            <w:proofErr w:type="spellEnd"/>
            <w:r w:rsidRPr="000E543B">
              <w:t xml:space="preserve"> Siva SF</w:t>
            </w:r>
          </w:p>
        </w:tc>
        <w:tc>
          <w:tcPr>
            <w:tcW w:w="1721" w:type="dxa"/>
          </w:tcPr>
          <w:p w14:paraId="48D14951" w14:textId="77777777" w:rsidR="000E543B" w:rsidRPr="000E543B" w:rsidRDefault="000E543B" w:rsidP="000E543B">
            <w:pPr>
              <w:jc w:val="right"/>
            </w:pPr>
          </w:p>
        </w:tc>
      </w:tr>
      <w:tr w:rsidR="000E543B" w:rsidRPr="000E543B" w14:paraId="2CDF9B24" w14:textId="77777777" w:rsidTr="000E543B">
        <w:trPr>
          <w:trHeight w:val="360"/>
        </w:trPr>
        <w:tc>
          <w:tcPr>
            <w:tcW w:w="959" w:type="dxa"/>
          </w:tcPr>
          <w:p w14:paraId="4E8E80C5" w14:textId="77777777" w:rsidR="000E543B" w:rsidRPr="000E543B" w:rsidRDefault="000E543B" w:rsidP="000E543B"/>
        </w:tc>
        <w:tc>
          <w:tcPr>
            <w:tcW w:w="850" w:type="dxa"/>
          </w:tcPr>
          <w:p w14:paraId="4BEEF7FB" w14:textId="77777777" w:rsidR="000E543B" w:rsidRPr="000E543B" w:rsidRDefault="000E543B" w:rsidP="000E543B">
            <w:r w:rsidRPr="000E543B">
              <w:t>80</w:t>
            </w:r>
          </w:p>
        </w:tc>
        <w:tc>
          <w:tcPr>
            <w:tcW w:w="5670" w:type="dxa"/>
          </w:tcPr>
          <w:p w14:paraId="29AC4009" w14:textId="77777777" w:rsidR="000E543B" w:rsidRPr="000E543B" w:rsidRDefault="000E543B" w:rsidP="000E543B">
            <w:r w:rsidRPr="000E543B">
              <w:t xml:space="preserve">Renter, blir </w:t>
            </w:r>
            <w:proofErr w:type="spellStart"/>
            <w:r w:rsidRPr="000E543B">
              <w:t>auka</w:t>
            </w:r>
            <w:proofErr w:type="spellEnd"/>
            <w:r w:rsidRPr="000E543B">
              <w:t xml:space="preserve"> med</w:t>
            </w:r>
            <w:r w:rsidRPr="000E543B">
              <w:tab/>
            </w:r>
          </w:p>
        </w:tc>
        <w:tc>
          <w:tcPr>
            <w:tcW w:w="1721" w:type="dxa"/>
          </w:tcPr>
          <w:p w14:paraId="502169AB" w14:textId="77777777" w:rsidR="000E543B" w:rsidRPr="000E543B" w:rsidRDefault="000E543B" w:rsidP="000E543B">
            <w:pPr>
              <w:jc w:val="right"/>
            </w:pPr>
            <w:r w:rsidRPr="000E543B">
              <w:t>3 300 000</w:t>
            </w:r>
          </w:p>
        </w:tc>
      </w:tr>
      <w:tr w:rsidR="000E543B" w:rsidRPr="000E543B" w14:paraId="35F37285" w14:textId="77777777" w:rsidTr="000E543B">
        <w:trPr>
          <w:trHeight w:val="360"/>
        </w:trPr>
        <w:tc>
          <w:tcPr>
            <w:tcW w:w="959" w:type="dxa"/>
          </w:tcPr>
          <w:p w14:paraId="194F7BA3" w14:textId="77777777" w:rsidR="000E543B" w:rsidRPr="000E543B" w:rsidRDefault="000E543B" w:rsidP="000E543B"/>
        </w:tc>
        <w:tc>
          <w:tcPr>
            <w:tcW w:w="850" w:type="dxa"/>
          </w:tcPr>
          <w:p w14:paraId="1946E19A" w14:textId="77777777" w:rsidR="000E543B" w:rsidRPr="000E543B" w:rsidRDefault="000E543B" w:rsidP="000E543B"/>
        </w:tc>
        <w:tc>
          <w:tcPr>
            <w:tcW w:w="5670" w:type="dxa"/>
          </w:tcPr>
          <w:p w14:paraId="4F498C10" w14:textId="77777777" w:rsidR="000E543B" w:rsidRPr="000E543B" w:rsidRDefault="000E543B" w:rsidP="000E543B">
            <w:proofErr w:type="spellStart"/>
            <w:r w:rsidRPr="000E543B">
              <w:t>frå</w:t>
            </w:r>
            <w:proofErr w:type="spellEnd"/>
            <w:r w:rsidRPr="000E543B">
              <w:t xml:space="preserve"> kr 15 550 000 til kr 18 850 000</w:t>
            </w:r>
          </w:p>
        </w:tc>
        <w:tc>
          <w:tcPr>
            <w:tcW w:w="1721" w:type="dxa"/>
          </w:tcPr>
          <w:p w14:paraId="538F27B7" w14:textId="77777777" w:rsidR="000E543B" w:rsidRPr="000E543B" w:rsidRDefault="000E543B" w:rsidP="000E543B">
            <w:pPr>
              <w:jc w:val="right"/>
            </w:pPr>
          </w:p>
        </w:tc>
      </w:tr>
      <w:tr w:rsidR="000E543B" w:rsidRPr="000E543B" w14:paraId="7514446B" w14:textId="77777777" w:rsidTr="000E543B">
        <w:trPr>
          <w:trHeight w:val="360"/>
        </w:trPr>
        <w:tc>
          <w:tcPr>
            <w:tcW w:w="959" w:type="dxa"/>
          </w:tcPr>
          <w:p w14:paraId="577D2664" w14:textId="77777777" w:rsidR="000E543B" w:rsidRPr="000E543B" w:rsidRDefault="000E543B" w:rsidP="000E543B">
            <w:r w:rsidRPr="000E543B">
              <w:t>5625</w:t>
            </w:r>
          </w:p>
        </w:tc>
        <w:tc>
          <w:tcPr>
            <w:tcW w:w="850" w:type="dxa"/>
          </w:tcPr>
          <w:p w14:paraId="7736AE81" w14:textId="77777777" w:rsidR="000E543B" w:rsidRPr="000E543B" w:rsidRDefault="000E543B" w:rsidP="000E543B"/>
        </w:tc>
        <w:tc>
          <w:tcPr>
            <w:tcW w:w="5670" w:type="dxa"/>
          </w:tcPr>
          <w:p w14:paraId="07D18573" w14:textId="77777777" w:rsidR="000E543B" w:rsidRPr="000E543B" w:rsidRDefault="000E543B" w:rsidP="000E543B">
            <w:r w:rsidRPr="000E543B">
              <w:t xml:space="preserve">Renter og </w:t>
            </w:r>
            <w:proofErr w:type="spellStart"/>
            <w:r w:rsidRPr="000E543B">
              <w:t>utbyte</w:t>
            </w:r>
            <w:proofErr w:type="spellEnd"/>
            <w:r w:rsidRPr="000E543B">
              <w:t xml:space="preserve"> </w:t>
            </w:r>
            <w:proofErr w:type="spellStart"/>
            <w:r w:rsidRPr="000E543B">
              <w:t>frå</w:t>
            </w:r>
            <w:proofErr w:type="spellEnd"/>
            <w:r w:rsidRPr="000E543B">
              <w:t xml:space="preserve"> Innovasjon </w:t>
            </w:r>
            <w:proofErr w:type="spellStart"/>
            <w:r w:rsidRPr="000E543B">
              <w:t>Noreg</w:t>
            </w:r>
            <w:proofErr w:type="spellEnd"/>
          </w:p>
        </w:tc>
        <w:tc>
          <w:tcPr>
            <w:tcW w:w="1721" w:type="dxa"/>
          </w:tcPr>
          <w:p w14:paraId="0BF9468D" w14:textId="77777777" w:rsidR="000E543B" w:rsidRPr="000E543B" w:rsidRDefault="000E543B" w:rsidP="000E543B">
            <w:pPr>
              <w:jc w:val="right"/>
            </w:pPr>
          </w:p>
        </w:tc>
      </w:tr>
      <w:tr w:rsidR="000E543B" w:rsidRPr="000E543B" w14:paraId="6F3F7BC5" w14:textId="77777777" w:rsidTr="000E543B">
        <w:trPr>
          <w:trHeight w:val="360"/>
        </w:trPr>
        <w:tc>
          <w:tcPr>
            <w:tcW w:w="959" w:type="dxa"/>
          </w:tcPr>
          <w:p w14:paraId="2591BBBA" w14:textId="77777777" w:rsidR="000E543B" w:rsidRPr="000E543B" w:rsidRDefault="000E543B" w:rsidP="000E543B"/>
        </w:tc>
        <w:tc>
          <w:tcPr>
            <w:tcW w:w="850" w:type="dxa"/>
          </w:tcPr>
          <w:p w14:paraId="62DB95FA" w14:textId="77777777" w:rsidR="000E543B" w:rsidRPr="000E543B" w:rsidRDefault="000E543B" w:rsidP="000E543B">
            <w:r w:rsidRPr="000E543B">
              <w:t>80</w:t>
            </w:r>
          </w:p>
        </w:tc>
        <w:tc>
          <w:tcPr>
            <w:tcW w:w="5670" w:type="dxa"/>
          </w:tcPr>
          <w:p w14:paraId="1D1575A2" w14:textId="77777777" w:rsidR="000E543B" w:rsidRPr="000E543B" w:rsidRDefault="000E543B" w:rsidP="000E543B">
            <w:r w:rsidRPr="000E543B">
              <w:t xml:space="preserve">Renter på lån </w:t>
            </w:r>
            <w:proofErr w:type="spellStart"/>
            <w:r w:rsidRPr="000E543B">
              <w:t>frå</w:t>
            </w:r>
            <w:proofErr w:type="spellEnd"/>
            <w:r w:rsidRPr="000E543B">
              <w:t xml:space="preserve"> statskassa, blir redusert med</w:t>
            </w:r>
            <w:r w:rsidRPr="000E543B">
              <w:tab/>
            </w:r>
          </w:p>
        </w:tc>
        <w:tc>
          <w:tcPr>
            <w:tcW w:w="1721" w:type="dxa"/>
          </w:tcPr>
          <w:p w14:paraId="5B4E8B36" w14:textId="77777777" w:rsidR="000E543B" w:rsidRPr="000E543B" w:rsidRDefault="000E543B" w:rsidP="000E543B">
            <w:pPr>
              <w:jc w:val="right"/>
            </w:pPr>
            <w:r w:rsidRPr="000E543B">
              <w:t>48 000 000</w:t>
            </w:r>
          </w:p>
        </w:tc>
      </w:tr>
      <w:tr w:rsidR="000E543B" w:rsidRPr="000E543B" w14:paraId="3C172E4A" w14:textId="77777777" w:rsidTr="000E543B">
        <w:trPr>
          <w:trHeight w:val="360"/>
        </w:trPr>
        <w:tc>
          <w:tcPr>
            <w:tcW w:w="959" w:type="dxa"/>
          </w:tcPr>
          <w:p w14:paraId="717C16A5" w14:textId="77777777" w:rsidR="000E543B" w:rsidRPr="000E543B" w:rsidRDefault="000E543B" w:rsidP="000E543B"/>
        </w:tc>
        <w:tc>
          <w:tcPr>
            <w:tcW w:w="850" w:type="dxa"/>
          </w:tcPr>
          <w:p w14:paraId="407DAF4D" w14:textId="77777777" w:rsidR="000E543B" w:rsidRPr="000E543B" w:rsidRDefault="000E543B" w:rsidP="000E543B"/>
        </w:tc>
        <w:tc>
          <w:tcPr>
            <w:tcW w:w="5670" w:type="dxa"/>
          </w:tcPr>
          <w:p w14:paraId="30BB0473" w14:textId="77777777" w:rsidR="000E543B" w:rsidRPr="000E543B" w:rsidRDefault="000E543B" w:rsidP="000E543B">
            <w:proofErr w:type="spellStart"/>
            <w:r w:rsidRPr="000E543B">
              <w:t>frå</w:t>
            </w:r>
            <w:proofErr w:type="spellEnd"/>
            <w:r w:rsidRPr="000E543B">
              <w:t xml:space="preserve"> kr 95 000 000 til kr 47 000 000</w:t>
            </w:r>
          </w:p>
        </w:tc>
        <w:tc>
          <w:tcPr>
            <w:tcW w:w="1721" w:type="dxa"/>
          </w:tcPr>
          <w:p w14:paraId="11A683B3" w14:textId="77777777" w:rsidR="000E543B" w:rsidRPr="000E543B" w:rsidRDefault="000E543B" w:rsidP="000E543B">
            <w:pPr>
              <w:jc w:val="right"/>
            </w:pPr>
          </w:p>
        </w:tc>
      </w:tr>
      <w:tr w:rsidR="000E543B" w:rsidRPr="000E543B" w14:paraId="20958C7A" w14:textId="77777777" w:rsidTr="000E543B">
        <w:trPr>
          <w:trHeight w:val="620"/>
        </w:trPr>
        <w:tc>
          <w:tcPr>
            <w:tcW w:w="959" w:type="dxa"/>
          </w:tcPr>
          <w:p w14:paraId="60579291" w14:textId="77777777" w:rsidR="000E543B" w:rsidRPr="000E543B" w:rsidRDefault="000E543B" w:rsidP="000E543B"/>
        </w:tc>
        <w:tc>
          <w:tcPr>
            <w:tcW w:w="850" w:type="dxa"/>
          </w:tcPr>
          <w:p w14:paraId="1A9E9BAC" w14:textId="77777777" w:rsidR="000E543B" w:rsidRPr="000E543B" w:rsidRDefault="000E543B" w:rsidP="000E543B">
            <w:r w:rsidRPr="000E543B">
              <w:t>82 (ny)</w:t>
            </w:r>
          </w:p>
        </w:tc>
        <w:tc>
          <w:tcPr>
            <w:tcW w:w="5670" w:type="dxa"/>
          </w:tcPr>
          <w:p w14:paraId="51C6C48A" w14:textId="77777777" w:rsidR="000E543B" w:rsidRPr="000E543B" w:rsidRDefault="000E543B" w:rsidP="000E543B">
            <w:r w:rsidRPr="000E543B">
              <w:t xml:space="preserve">Låneordning for </w:t>
            </w:r>
            <w:proofErr w:type="spellStart"/>
            <w:r w:rsidRPr="000E543B">
              <w:t>pakkereisearrangørar</w:t>
            </w:r>
            <w:proofErr w:type="spellEnd"/>
            <w:r w:rsidRPr="000E543B">
              <w:t xml:space="preserve"> – renter, </w:t>
            </w:r>
            <w:r w:rsidRPr="000E543B">
              <w:br/>
              <w:t>blir løyvd med</w:t>
            </w:r>
            <w:r w:rsidRPr="000E543B">
              <w:tab/>
            </w:r>
          </w:p>
        </w:tc>
        <w:tc>
          <w:tcPr>
            <w:tcW w:w="1721" w:type="dxa"/>
          </w:tcPr>
          <w:p w14:paraId="516EBEAB" w14:textId="77777777" w:rsidR="000E543B" w:rsidRPr="000E543B" w:rsidRDefault="000E543B" w:rsidP="000E543B">
            <w:pPr>
              <w:jc w:val="right"/>
            </w:pPr>
            <w:r w:rsidRPr="000E543B">
              <w:t>4 500 000</w:t>
            </w:r>
          </w:p>
        </w:tc>
      </w:tr>
      <w:tr w:rsidR="000E543B" w:rsidRPr="000E543B" w14:paraId="7BA5C4A8" w14:textId="77777777" w:rsidTr="000E543B">
        <w:trPr>
          <w:trHeight w:val="360"/>
        </w:trPr>
        <w:tc>
          <w:tcPr>
            <w:tcW w:w="959" w:type="dxa"/>
          </w:tcPr>
          <w:p w14:paraId="243ADC72" w14:textId="77777777" w:rsidR="000E543B" w:rsidRPr="000E543B" w:rsidRDefault="000E543B" w:rsidP="000E543B">
            <w:r w:rsidRPr="000E543B">
              <w:t>5628 (nytt)</w:t>
            </w:r>
          </w:p>
        </w:tc>
        <w:tc>
          <w:tcPr>
            <w:tcW w:w="850" w:type="dxa"/>
          </w:tcPr>
          <w:p w14:paraId="0127B6C4" w14:textId="77777777" w:rsidR="000E543B" w:rsidRPr="000E543B" w:rsidRDefault="000E543B" w:rsidP="000E543B"/>
        </w:tc>
        <w:tc>
          <w:tcPr>
            <w:tcW w:w="5670" w:type="dxa"/>
          </w:tcPr>
          <w:p w14:paraId="6B9B3D44" w14:textId="77777777" w:rsidR="000E543B" w:rsidRPr="000E543B" w:rsidRDefault="000E543B" w:rsidP="000E543B">
            <w:r w:rsidRPr="000E543B">
              <w:t xml:space="preserve">Renter </w:t>
            </w:r>
            <w:proofErr w:type="spellStart"/>
            <w:r w:rsidRPr="000E543B">
              <w:t>frå</w:t>
            </w:r>
            <w:proofErr w:type="spellEnd"/>
            <w:r w:rsidRPr="000E543B">
              <w:t xml:space="preserve"> </w:t>
            </w:r>
            <w:proofErr w:type="spellStart"/>
            <w:r w:rsidRPr="000E543B">
              <w:t>Investinor</w:t>
            </w:r>
            <w:proofErr w:type="spellEnd"/>
            <w:r w:rsidRPr="000E543B">
              <w:t xml:space="preserve"> AS</w:t>
            </w:r>
          </w:p>
        </w:tc>
        <w:tc>
          <w:tcPr>
            <w:tcW w:w="1721" w:type="dxa"/>
          </w:tcPr>
          <w:p w14:paraId="3D8A3F28" w14:textId="77777777" w:rsidR="000E543B" w:rsidRPr="000E543B" w:rsidRDefault="000E543B" w:rsidP="000E543B">
            <w:pPr>
              <w:jc w:val="right"/>
            </w:pPr>
          </w:p>
        </w:tc>
      </w:tr>
      <w:tr w:rsidR="000E543B" w:rsidRPr="000E543B" w14:paraId="1D1738C3" w14:textId="77777777" w:rsidTr="000E543B">
        <w:trPr>
          <w:trHeight w:val="360"/>
        </w:trPr>
        <w:tc>
          <w:tcPr>
            <w:tcW w:w="959" w:type="dxa"/>
          </w:tcPr>
          <w:p w14:paraId="21766D26" w14:textId="77777777" w:rsidR="000E543B" w:rsidRPr="000E543B" w:rsidRDefault="000E543B" w:rsidP="000E543B"/>
        </w:tc>
        <w:tc>
          <w:tcPr>
            <w:tcW w:w="850" w:type="dxa"/>
          </w:tcPr>
          <w:p w14:paraId="5746180E" w14:textId="77777777" w:rsidR="000E543B" w:rsidRPr="000E543B" w:rsidRDefault="000E543B" w:rsidP="000E543B">
            <w:r w:rsidRPr="000E543B">
              <w:t>80</w:t>
            </w:r>
          </w:p>
        </w:tc>
        <w:tc>
          <w:tcPr>
            <w:tcW w:w="5670" w:type="dxa"/>
          </w:tcPr>
          <w:p w14:paraId="3715B557" w14:textId="77777777" w:rsidR="000E543B" w:rsidRPr="000E543B" w:rsidRDefault="000E543B" w:rsidP="000E543B">
            <w:r w:rsidRPr="000E543B">
              <w:t xml:space="preserve">Renter </w:t>
            </w:r>
            <w:proofErr w:type="spellStart"/>
            <w:r w:rsidRPr="000E543B">
              <w:t>frå</w:t>
            </w:r>
            <w:proofErr w:type="spellEnd"/>
            <w:r w:rsidRPr="000E543B">
              <w:t xml:space="preserve"> såkornfond, blir løyvd med</w:t>
            </w:r>
            <w:r w:rsidRPr="000E543B">
              <w:tab/>
            </w:r>
          </w:p>
        </w:tc>
        <w:tc>
          <w:tcPr>
            <w:tcW w:w="1721" w:type="dxa"/>
          </w:tcPr>
          <w:p w14:paraId="56DAA5CB" w14:textId="77777777" w:rsidR="000E543B" w:rsidRPr="000E543B" w:rsidRDefault="000E543B" w:rsidP="000E543B">
            <w:pPr>
              <w:jc w:val="right"/>
            </w:pPr>
            <w:r w:rsidRPr="000E543B">
              <w:t>122 400 000</w:t>
            </w:r>
          </w:p>
        </w:tc>
      </w:tr>
      <w:tr w:rsidR="000E543B" w:rsidRPr="000E543B" w14:paraId="3B7C1A1B" w14:textId="77777777" w:rsidTr="000E543B">
        <w:trPr>
          <w:trHeight w:val="360"/>
        </w:trPr>
        <w:tc>
          <w:tcPr>
            <w:tcW w:w="959" w:type="dxa"/>
          </w:tcPr>
          <w:p w14:paraId="1EE9466A" w14:textId="77777777" w:rsidR="000E543B" w:rsidRPr="000E543B" w:rsidRDefault="000E543B" w:rsidP="000E543B">
            <w:r w:rsidRPr="000E543B">
              <w:t>5629</w:t>
            </w:r>
          </w:p>
        </w:tc>
        <w:tc>
          <w:tcPr>
            <w:tcW w:w="850" w:type="dxa"/>
          </w:tcPr>
          <w:p w14:paraId="763F2579" w14:textId="77777777" w:rsidR="000E543B" w:rsidRPr="000E543B" w:rsidRDefault="000E543B" w:rsidP="000E543B"/>
        </w:tc>
        <w:tc>
          <w:tcPr>
            <w:tcW w:w="5670" w:type="dxa"/>
          </w:tcPr>
          <w:p w14:paraId="6F8D9268" w14:textId="77777777" w:rsidR="000E543B" w:rsidRPr="000E543B" w:rsidRDefault="000E543B" w:rsidP="000E543B">
            <w:r w:rsidRPr="000E543B">
              <w:t xml:space="preserve">Renter </w:t>
            </w:r>
            <w:proofErr w:type="spellStart"/>
            <w:r w:rsidRPr="000E543B">
              <w:t>frå</w:t>
            </w:r>
            <w:proofErr w:type="spellEnd"/>
            <w:r w:rsidRPr="000E543B">
              <w:t xml:space="preserve"> eksportkredittordninga</w:t>
            </w:r>
          </w:p>
        </w:tc>
        <w:tc>
          <w:tcPr>
            <w:tcW w:w="1721" w:type="dxa"/>
          </w:tcPr>
          <w:p w14:paraId="25369EF0" w14:textId="77777777" w:rsidR="000E543B" w:rsidRPr="000E543B" w:rsidRDefault="000E543B" w:rsidP="000E543B">
            <w:pPr>
              <w:jc w:val="right"/>
            </w:pPr>
          </w:p>
        </w:tc>
      </w:tr>
      <w:tr w:rsidR="000E543B" w:rsidRPr="000E543B" w14:paraId="2B55289A" w14:textId="77777777" w:rsidTr="000E543B">
        <w:trPr>
          <w:trHeight w:val="360"/>
        </w:trPr>
        <w:tc>
          <w:tcPr>
            <w:tcW w:w="959" w:type="dxa"/>
          </w:tcPr>
          <w:p w14:paraId="23024B23" w14:textId="77777777" w:rsidR="000E543B" w:rsidRPr="000E543B" w:rsidRDefault="000E543B" w:rsidP="000E543B"/>
        </w:tc>
        <w:tc>
          <w:tcPr>
            <w:tcW w:w="850" w:type="dxa"/>
          </w:tcPr>
          <w:p w14:paraId="2A094293" w14:textId="77777777" w:rsidR="000E543B" w:rsidRPr="000E543B" w:rsidRDefault="000E543B" w:rsidP="000E543B">
            <w:r w:rsidRPr="000E543B">
              <w:t>80</w:t>
            </w:r>
          </w:p>
        </w:tc>
        <w:tc>
          <w:tcPr>
            <w:tcW w:w="5670" w:type="dxa"/>
          </w:tcPr>
          <w:p w14:paraId="404BD878" w14:textId="77777777" w:rsidR="000E543B" w:rsidRPr="000E543B" w:rsidRDefault="000E543B" w:rsidP="000E543B">
            <w:r w:rsidRPr="000E543B">
              <w:t>Renter, blir redusert med</w:t>
            </w:r>
            <w:r w:rsidRPr="000E543B">
              <w:tab/>
            </w:r>
          </w:p>
        </w:tc>
        <w:tc>
          <w:tcPr>
            <w:tcW w:w="1721" w:type="dxa"/>
          </w:tcPr>
          <w:p w14:paraId="38BC4FFB" w14:textId="77777777" w:rsidR="000E543B" w:rsidRPr="000E543B" w:rsidRDefault="000E543B" w:rsidP="000E543B">
            <w:pPr>
              <w:jc w:val="right"/>
            </w:pPr>
            <w:r w:rsidRPr="000E543B">
              <w:t>450 000 000</w:t>
            </w:r>
          </w:p>
        </w:tc>
      </w:tr>
      <w:tr w:rsidR="000E543B" w:rsidRPr="000E543B" w14:paraId="191A211F" w14:textId="77777777" w:rsidTr="000E543B">
        <w:trPr>
          <w:trHeight w:val="360"/>
        </w:trPr>
        <w:tc>
          <w:tcPr>
            <w:tcW w:w="959" w:type="dxa"/>
          </w:tcPr>
          <w:p w14:paraId="7D035C4E" w14:textId="77777777" w:rsidR="000E543B" w:rsidRPr="000E543B" w:rsidRDefault="000E543B" w:rsidP="000E543B"/>
        </w:tc>
        <w:tc>
          <w:tcPr>
            <w:tcW w:w="850" w:type="dxa"/>
          </w:tcPr>
          <w:p w14:paraId="04F91DAB" w14:textId="77777777" w:rsidR="000E543B" w:rsidRPr="000E543B" w:rsidRDefault="000E543B" w:rsidP="000E543B"/>
        </w:tc>
        <w:tc>
          <w:tcPr>
            <w:tcW w:w="5670" w:type="dxa"/>
          </w:tcPr>
          <w:p w14:paraId="63F3CA03" w14:textId="77777777" w:rsidR="000E543B" w:rsidRPr="000E543B" w:rsidRDefault="000E543B" w:rsidP="000E543B">
            <w:proofErr w:type="spellStart"/>
            <w:r w:rsidRPr="000E543B">
              <w:t>frå</w:t>
            </w:r>
            <w:proofErr w:type="spellEnd"/>
            <w:r w:rsidRPr="000E543B">
              <w:t xml:space="preserve"> kr 1 300 000 000 til kr 850 000 000</w:t>
            </w:r>
          </w:p>
        </w:tc>
        <w:tc>
          <w:tcPr>
            <w:tcW w:w="1721" w:type="dxa"/>
          </w:tcPr>
          <w:p w14:paraId="1A99CB54" w14:textId="77777777" w:rsidR="000E543B" w:rsidRPr="000E543B" w:rsidRDefault="000E543B" w:rsidP="000E543B">
            <w:pPr>
              <w:jc w:val="right"/>
            </w:pPr>
          </w:p>
        </w:tc>
      </w:tr>
      <w:tr w:rsidR="000E543B" w:rsidRPr="000E543B" w14:paraId="6454F806" w14:textId="77777777" w:rsidTr="000E543B">
        <w:trPr>
          <w:trHeight w:val="360"/>
        </w:trPr>
        <w:tc>
          <w:tcPr>
            <w:tcW w:w="959" w:type="dxa"/>
          </w:tcPr>
          <w:p w14:paraId="1A75604E" w14:textId="77777777" w:rsidR="000E543B" w:rsidRPr="000E543B" w:rsidRDefault="000E543B" w:rsidP="000E543B">
            <w:r w:rsidRPr="000E543B">
              <w:t>5656</w:t>
            </w:r>
          </w:p>
        </w:tc>
        <w:tc>
          <w:tcPr>
            <w:tcW w:w="850" w:type="dxa"/>
          </w:tcPr>
          <w:p w14:paraId="23FC5319" w14:textId="77777777" w:rsidR="000E543B" w:rsidRPr="000E543B" w:rsidRDefault="000E543B" w:rsidP="000E543B"/>
        </w:tc>
        <w:tc>
          <w:tcPr>
            <w:tcW w:w="5670" w:type="dxa"/>
          </w:tcPr>
          <w:p w14:paraId="220CB9DB" w14:textId="77777777" w:rsidR="000E543B" w:rsidRPr="000E543B" w:rsidRDefault="000E543B" w:rsidP="000E543B">
            <w:proofErr w:type="spellStart"/>
            <w:r w:rsidRPr="000E543B">
              <w:t>Aksjar</w:t>
            </w:r>
            <w:proofErr w:type="spellEnd"/>
            <w:r w:rsidRPr="000E543B">
              <w:t xml:space="preserve"> under Nærings- og fiskeridepartementet si forvalting</w:t>
            </w:r>
          </w:p>
        </w:tc>
        <w:tc>
          <w:tcPr>
            <w:tcW w:w="1721" w:type="dxa"/>
          </w:tcPr>
          <w:p w14:paraId="5D42BCE1" w14:textId="77777777" w:rsidR="000E543B" w:rsidRPr="000E543B" w:rsidRDefault="000E543B" w:rsidP="000E543B">
            <w:pPr>
              <w:jc w:val="right"/>
            </w:pPr>
          </w:p>
        </w:tc>
      </w:tr>
      <w:tr w:rsidR="000E543B" w:rsidRPr="000E543B" w14:paraId="164008FF" w14:textId="77777777" w:rsidTr="000E543B">
        <w:trPr>
          <w:trHeight w:val="360"/>
        </w:trPr>
        <w:tc>
          <w:tcPr>
            <w:tcW w:w="959" w:type="dxa"/>
          </w:tcPr>
          <w:p w14:paraId="2ABBFAC9" w14:textId="77777777" w:rsidR="000E543B" w:rsidRPr="000E543B" w:rsidRDefault="000E543B" w:rsidP="000E543B"/>
        </w:tc>
        <w:tc>
          <w:tcPr>
            <w:tcW w:w="850" w:type="dxa"/>
          </w:tcPr>
          <w:p w14:paraId="0890CD7C" w14:textId="77777777" w:rsidR="000E543B" w:rsidRPr="000E543B" w:rsidRDefault="000E543B" w:rsidP="000E543B">
            <w:r w:rsidRPr="000E543B">
              <w:t>85</w:t>
            </w:r>
          </w:p>
        </w:tc>
        <w:tc>
          <w:tcPr>
            <w:tcW w:w="5670" w:type="dxa"/>
          </w:tcPr>
          <w:p w14:paraId="3627C711" w14:textId="77777777" w:rsidR="000E543B" w:rsidRPr="000E543B" w:rsidRDefault="000E543B" w:rsidP="000E543B">
            <w:proofErr w:type="spellStart"/>
            <w:r w:rsidRPr="000E543B">
              <w:t>Utbyte</w:t>
            </w:r>
            <w:proofErr w:type="spellEnd"/>
            <w:r w:rsidRPr="000E543B">
              <w:t xml:space="preserve">, blir </w:t>
            </w:r>
            <w:proofErr w:type="spellStart"/>
            <w:r w:rsidRPr="000E543B">
              <w:t>auka</w:t>
            </w:r>
            <w:proofErr w:type="spellEnd"/>
            <w:r w:rsidRPr="000E543B">
              <w:t xml:space="preserve"> med</w:t>
            </w:r>
            <w:r w:rsidRPr="000E543B">
              <w:tab/>
            </w:r>
          </w:p>
        </w:tc>
        <w:tc>
          <w:tcPr>
            <w:tcW w:w="1721" w:type="dxa"/>
          </w:tcPr>
          <w:p w14:paraId="2F0CB9C8" w14:textId="77777777" w:rsidR="000E543B" w:rsidRPr="000E543B" w:rsidRDefault="000E543B" w:rsidP="000E543B">
            <w:pPr>
              <w:jc w:val="right"/>
            </w:pPr>
            <w:r w:rsidRPr="000E543B">
              <w:t>7 083 100 000</w:t>
            </w:r>
          </w:p>
        </w:tc>
      </w:tr>
      <w:tr w:rsidR="000E543B" w:rsidRPr="000E543B" w14:paraId="7B7363B4" w14:textId="77777777" w:rsidTr="000E543B">
        <w:trPr>
          <w:trHeight w:val="360"/>
        </w:trPr>
        <w:tc>
          <w:tcPr>
            <w:tcW w:w="959" w:type="dxa"/>
          </w:tcPr>
          <w:p w14:paraId="31A5E239" w14:textId="77777777" w:rsidR="000E543B" w:rsidRPr="000E543B" w:rsidRDefault="000E543B" w:rsidP="000E543B"/>
        </w:tc>
        <w:tc>
          <w:tcPr>
            <w:tcW w:w="850" w:type="dxa"/>
          </w:tcPr>
          <w:p w14:paraId="43E47867" w14:textId="77777777" w:rsidR="000E543B" w:rsidRPr="000E543B" w:rsidRDefault="000E543B" w:rsidP="000E543B"/>
        </w:tc>
        <w:tc>
          <w:tcPr>
            <w:tcW w:w="5670" w:type="dxa"/>
          </w:tcPr>
          <w:p w14:paraId="2EEBDD23" w14:textId="77777777" w:rsidR="000E543B" w:rsidRPr="000E543B" w:rsidRDefault="000E543B" w:rsidP="000E543B">
            <w:proofErr w:type="spellStart"/>
            <w:r w:rsidRPr="000E543B">
              <w:t>frå</w:t>
            </w:r>
            <w:proofErr w:type="spellEnd"/>
            <w:r w:rsidRPr="000E543B">
              <w:t xml:space="preserve"> kr 19 396 900 000 til kr 26 480 000 000</w:t>
            </w:r>
          </w:p>
        </w:tc>
        <w:tc>
          <w:tcPr>
            <w:tcW w:w="1721" w:type="dxa"/>
          </w:tcPr>
          <w:p w14:paraId="298F59C3" w14:textId="77777777" w:rsidR="000E543B" w:rsidRPr="000E543B" w:rsidRDefault="000E543B" w:rsidP="000E543B">
            <w:pPr>
              <w:jc w:val="right"/>
            </w:pPr>
          </w:p>
        </w:tc>
      </w:tr>
    </w:tbl>
    <w:p w14:paraId="633A7E5C" w14:textId="77777777" w:rsidR="000E543B" w:rsidRPr="000E543B" w:rsidRDefault="000E543B" w:rsidP="000E543B">
      <w:pPr>
        <w:pStyle w:val="a-vedtak-del"/>
      </w:pPr>
      <w:r w:rsidRPr="000E543B">
        <w:t>II</w:t>
      </w:r>
    </w:p>
    <w:p w14:paraId="560E771F" w14:textId="77777777" w:rsidR="000E543B" w:rsidRPr="000E543B" w:rsidRDefault="000E543B" w:rsidP="000E543B">
      <w:pPr>
        <w:pStyle w:val="a-vedtak-tekst"/>
      </w:pPr>
      <w:r w:rsidRPr="000E543B">
        <w:t>Tilføying av stikkord</w:t>
      </w:r>
    </w:p>
    <w:p w14:paraId="03FCC917" w14:textId="77777777" w:rsidR="000E543B" w:rsidRPr="000E543B" w:rsidRDefault="000E543B" w:rsidP="000E543B">
      <w:r w:rsidRPr="000E543B">
        <w:t xml:space="preserve">Stortinget samtykkjer i at stikkordet «kan </w:t>
      </w:r>
      <w:proofErr w:type="spellStart"/>
      <w:r w:rsidRPr="000E543B">
        <w:t>overførast</w:t>
      </w:r>
      <w:proofErr w:type="spellEnd"/>
      <w:r w:rsidRPr="000E543B">
        <w:t xml:space="preserve">» </w:t>
      </w:r>
      <w:proofErr w:type="spellStart"/>
      <w:r w:rsidRPr="000E543B">
        <w:t>tilføyast</w:t>
      </w:r>
      <w:proofErr w:type="spellEnd"/>
      <w:r w:rsidRPr="000E543B">
        <w:t>:</w:t>
      </w:r>
    </w:p>
    <w:p w14:paraId="13BB2F41" w14:textId="77777777" w:rsidR="000E543B" w:rsidRPr="000E543B" w:rsidRDefault="000E543B" w:rsidP="000E543B">
      <w:pPr>
        <w:pStyle w:val="Nummerertliste"/>
      </w:pPr>
      <w:r w:rsidRPr="000E543B">
        <w:t xml:space="preserve">kap. 900 Nærings- og fiskeridepartementet, post 82 Mellombels støtteordning for </w:t>
      </w:r>
      <w:proofErr w:type="spellStart"/>
      <w:r w:rsidRPr="000E543B">
        <w:t>publikumsopne</w:t>
      </w:r>
      <w:proofErr w:type="spellEnd"/>
      <w:r w:rsidRPr="000E543B">
        <w:t xml:space="preserve"> arrangement</w:t>
      </w:r>
    </w:p>
    <w:p w14:paraId="0F10976D" w14:textId="77777777" w:rsidR="000E543B" w:rsidRPr="000E543B" w:rsidRDefault="000E543B" w:rsidP="000E543B">
      <w:pPr>
        <w:pStyle w:val="Nummerertliste"/>
      </w:pPr>
      <w:r w:rsidRPr="000E543B">
        <w:t>kap. 950 Forvalting av statleg eigarskap, post 92 Lån til Store Norske Spitsbergen Kulkompani AS</w:t>
      </w:r>
    </w:p>
    <w:p w14:paraId="0A8DD6AA" w14:textId="77777777" w:rsidR="000E543B" w:rsidRPr="000E543B" w:rsidRDefault="000E543B" w:rsidP="000E543B">
      <w:pPr>
        <w:pStyle w:val="Nummerertliste"/>
      </w:pPr>
      <w:r w:rsidRPr="000E543B">
        <w:t>kap. 2421 Innovasjon Noreg, post 79 Tilskot til kondemneringsordning for skip</w:t>
      </w:r>
    </w:p>
    <w:p w14:paraId="7E70F5B8" w14:textId="77777777" w:rsidR="000E543B" w:rsidRPr="000E543B" w:rsidRDefault="000E543B" w:rsidP="000E543B">
      <w:pPr>
        <w:pStyle w:val="a-vedtak-del"/>
      </w:pPr>
      <w:r w:rsidRPr="000E543B">
        <w:t>III</w:t>
      </w:r>
    </w:p>
    <w:p w14:paraId="4E8F9C5D" w14:textId="77777777" w:rsidR="000E543B" w:rsidRPr="000E543B" w:rsidRDefault="000E543B" w:rsidP="000E543B">
      <w:pPr>
        <w:pStyle w:val="a-vedtak-tekst"/>
      </w:pPr>
      <w:r w:rsidRPr="000E543B">
        <w:t>Fullmakt til å gi tilsegn om løyving i seinare budsjetterminar</w:t>
      </w:r>
    </w:p>
    <w:p w14:paraId="766E73D3" w14:textId="77777777" w:rsidR="000E543B" w:rsidRPr="000E543B" w:rsidRDefault="000E543B" w:rsidP="000E543B">
      <w:r w:rsidRPr="000E543B">
        <w:t>Stortinget samtykkjer i at Nærings- og fiskeridepartementet i 2021 kan:</w:t>
      </w:r>
    </w:p>
    <w:p w14:paraId="065E4FE8" w14:textId="77777777" w:rsidR="000E543B" w:rsidRPr="000E543B" w:rsidRDefault="000E543B" w:rsidP="000E543B">
      <w:pPr>
        <w:pStyle w:val="Nummerertliste"/>
        <w:numPr>
          <w:ilvl w:val="0"/>
          <w:numId w:val="33"/>
        </w:numPr>
      </w:pPr>
      <w:r w:rsidRPr="000E543B">
        <w:t>gi tilsegn om lån for inntil 72 mill. kroner utover gitt løyving på kap. 950 Forvalting av statleg eigarskap, post 92 Lån til Store Norske Spitsbergen Kulkompani AS, knytt til kjøpet av Hurtigruten Svalbard sin bygningsmasse i Longyearbyen.</w:t>
      </w:r>
    </w:p>
    <w:p w14:paraId="6B2C1A45" w14:textId="77777777" w:rsidR="000E543B" w:rsidRPr="000E543B" w:rsidRDefault="000E543B" w:rsidP="000E543B">
      <w:pPr>
        <w:pStyle w:val="Nummerertliste"/>
      </w:pPr>
      <w:r w:rsidRPr="000E543B">
        <w:t>gi tilsegn om eigenkapital for inntil 47,8 mill. kroner utover gitt løyving på kap. 950 Forvalting av statleg eigarskap, post 95 Eigenkapitalinnskot til Store Norske Spitsbergen Kulkompani AS, knytt til kjøpet av Hurtigruten Svalbard sin bygningsmasse i Longyearbyen.</w:t>
      </w:r>
    </w:p>
    <w:p w14:paraId="15F8C29A" w14:textId="77777777" w:rsidR="000E543B" w:rsidRPr="000E543B" w:rsidRDefault="000E543B" w:rsidP="000E543B">
      <w:pPr>
        <w:pStyle w:val="a-vedtak-del"/>
      </w:pPr>
      <w:r w:rsidRPr="000E543B">
        <w:t>IV</w:t>
      </w:r>
    </w:p>
    <w:p w14:paraId="034E5967" w14:textId="77777777" w:rsidR="000E543B" w:rsidRPr="000E543B" w:rsidRDefault="000E543B" w:rsidP="000E543B">
      <w:pPr>
        <w:pStyle w:val="a-vedtak-tekst"/>
      </w:pPr>
      <w:r w:rsidRPr="000E543B">
        <w:t>Tilsegnsfullmakter</w:t>
      </w:r>
    </w:p>
    <w:p w14:paraId="6FC87485" w14:textId="77777777" w:rsidR="000E543B" w:rsidRPr="000E543B" w:rsidRDefault="000E543B" w:rsidP="000E543B">
      <w:r w:rsidRPr="000E543B">
        <w:t>Stortinget samtykkjer i at Nærings- og fiskeridepartementet i 2021 kan gi tilsegn om tilskot utover gitte løyvingar, men slik at samla ramme for nye tilsegn og gammalt ansvar ikkje overstig følgjande beløp:</w:t>
      </w:r>
    </w:p>
    <w:p w14:paraId="782B03AF" w14:textId="77777777" w:rsidR="000E543B" w:rsidRPr="000E543B" w:rsidRDefault="000E543B" w:rsidP="000E543B">
      <w:pPr>
        <w:pStyle w:val="Tabellnavn"/>
      </w:pPr>
      <w:r w:rsidRPr="000E543B">
        <w:t>04N1xx2</w:t>
      </w:r>
    </w:p>
    <w:tbl>
      <w:tblPr>
        <w:tblStyle w:val="StandardTabell"/>
        <w:tblW w:w="9200" w:type="dxa"/>
        <w:tblLayout w:type="fixed"/>
        <w:tblLook w:val="04A0" w:firstRow="1" w:lastRow="0" w:firstColumn="1" w:lastColumn="0" w:noHBand="0" w:noVBand="1"/>
      </w:tblPr>
      <w:tblGrid>
        <w:gridCol w:w="959"/>
        <w:gridCol w:w="850"/>
        <w:gridCol w:w="5091"/>
        <w:gridCol w:w="2300"/>
      </w:tblGrid>
      <w:tr w:rsidR="000E543B" w:rsidRPr="000E543B" w14:paraId="11529D25" w14:textId="77777777" w:rsidTr="000E543B">
        <w:trPr>
          <w:trHeight w:val="360"/>
        </w:trPr>
        <w:tc>
          <w:tcPr>
            <w:tcW w:w="959" w:type="dxa"/>
            <w:shd w:val="clear" w:color="auto" w:fill="FFFFFF"/>
          </w:tcPr>
          <w:p w14:paraId="25393A9A" w14:textId="77777777" w:rsidR="000E543B" w:rsidRPr="000E543B" w:rsidRDefault="000E543B" w:rsidP="000E543B">
            <w:r w:rsidRPr="000E543B">
              <w:t>Kap.</w:t>
            </w:r>
          </w:p>
        </w:tc>
        <w:tc>
          <w:tcPr>
            <w:tcW w:w="850" w:type="dxa"/>
          </w:tcPr>
          <w:p w14:paraId="1F89DA53" w14:textId="77777777" w:rsidR="000E543B" w:rsidRPr="000E543B" w:rsidRDefault="000E543B" w:rsidP="000E543B">
            <w:r w:rsidRPr="000E543B">
              <w:t>Post</w:t>
            </w:r>
          </w:p>
        </w:tc>
        <w:tc>
          <w:tcPr>
            <w:tcW w:w="5091" w:type="dxa"/>
          </w:tcPr>
          <w:p w14:paraId="0689545C" w14:textId="77777777" w:rsidR="000E543B" w:rsidRPr="000E543B" w:rsidRDefault="000E543B" w:rsidP="000E543B">
            <w:proofErr w:type="spellStart"/>
            <w:r w:rsidRPr="000E543B">
              <w:t>Nemning</w:t>
            </w:r>
            <w:proofErr w:type="spellEnd"/>
          </w:p>
        </w:tc>
        <w:tc>
          <w:tcPr>
            <w:tcW w:w="2300" w:type="dxa"/>
          </w:tcPr>
          <w:p w14:paraId="5D75F55B" w14:textId="77777777" w:rsidR="000E543B" w:rsidRPr="000E543B" w:rsidRDefault="000E543B" w:rsidP="000E543B">
            <w:pPr>
              <w:jc w:val="right"/>
            </w:pPr>
            <w:r w:rsidRPr="000E543B">
              <w:t>Samla ramme</w:t>
            </w:r>
          </w:p>
        </w:tc>
      </w:tr>
      <w:tr w:rsidR="000E543B" w:rsidRPr="000E543B" w14:paraId="621666EB" w14:textId="77777777" w:rsidTr="000E543B">
        <w:trPr>
          <w:trHeight w:val="380"/>
        </w:trPr>
        <w:tc>
          <w:tcPr>
            <w:tcW w:w="959" w:type="dxa"/>
          </w:tcPr>
          <w:p w14:paraId="29635C4D" w14:textId="77777777" w:rsidR="000E543B" w:rsidRPr="000E543B" w:rsidRDefault="000E543B" w:rsidP="000E543B">
            <w:r w:rsidRPr="000E543B">
              <w:t>2421</w:t>
            </w:r>
          </w:p>
        </w:tc>
        <w:tc>
          <w:tcPr>
            <w:tcW w:w="850" w:type="dxa"/>
          </w:tcPr>
          <w:p w14:paraId="63D8B0DD" w14:textId="77777777" w:rsidR="000E543B" w:rsidRPr="000E543B" w:rsidRDefault="000E543B" w:rsidP="000E543B"/>
        </w:tc>
        <w:tc>
          <w:tcPr>
            <w:tcW w:w="5091" w:type="dxa"/>
          </w:tcPr>
          <w:p w14:paraId="0B0605A6" w14:textId="77777777" w:rsidR="000E543B" w:rsidRPr="000E543B" w:rsidRDefault="000E543B" w:rsidP="000E543B">
            <w:r w:rsidRPr="000E543B">
              <w:t xml:space="preserve">Innovasjon </w:t>
            </w:r>
            <w:proofErr w:type="spellStart"/>
            <w:r w:rsidRPr="000E543B">
              <w:t>Noreg</w:t>
            </w:r>
            <w:proofErr w:type="spellEnd"/>
          </w:p>
        </w:tc>
        <w:tc>
          <w:tcPr>
            <w:tcW w:w="2300" w:type="dxa"/>
          </w:tcPr>
          <w:p w14:paraId="01137259" w14:textId="77777777" w:rsidR="000E543B" w:rsidRPr="000E543B" w:rsidRDefault="000E543B" w:rsidP="000E543B">
            <w:pPr>
              <w:jc w:val="right"/>
            </w:pPr>
          </w:p>
        </w:tc>
      </w:tr>
      <w:tr w:rsidR="000E543B" w:rsidRPr="000E543B" w14:paraId="42CA2AC2" w14:textId="77777777" w:rsidTr="000E543B">
        <w:trPr>
          <w:trHeight w:val="380"/>
        </w:trPr>
        <w:tc>
          <w:tcPr>
            <w:tcW w:w="959" w:type="dxa"/>
          </w:tcPr>
          <w:p w14:paraId="1077341F" w14:textId="77777777" w:rsidR="000E543B" w:rsidRPr="000E543B" w:rsidRDefault="000E543B" w:rsidP="000E543B"/>
        </w:tc>
        <w:tc>
          <w:tcPr>
            <w:tcW w:w="850" w:type="dxa"/>
          </w:tcPr>
          <w:p w14:paraId="481733AC" w14:textId="77777777" w:rsidR="000E543B" w:rsidRPr="000E543B" w:rsidRDefault="000E543B" w:rsidP="000E543B">
            <w:r w:rsidRPr="000E543B">
              <w:t>75</w:t>
            </w:r>
          </w:p>
        </w:tc>
        <w:tc>
          <w:tcPr>
            <w:tcW w:w="5091" w:type="dxa"/>
          </w:tcPr>
          <w:p w14:paraId="3D261FFB" w14:textId="77777777" w:rsidR="000E543B" w:rsidRPr="000E543B" w:rsidRDefault="000E543B" w:rsidP="000E543B">
            <w:r w:rsidRPr="000E543B">
              <w:t>Grøn plattform</w:t>
            </w:r>
          </w:p>
        </w:tc>
        <w:tc>
          <w:tcPr>
            <w:tcW w:w="2300" w:type="dxa"/>
          </w:tcPr>
          <w:p w14:paraId="7AA5B97F" w14:textId="77777777" w:rsidR="000E543B" w:rsidRPr="000E543B" w:rsidRDefault="000E543B" w:rsidP="000E543B">
            <w:pPr>
              <w:jc w:val="right"/>
            </w:pPr>
            <w:r w:rsidRPr="000E543B">
              <w:t>368 mill. kroner</w:t>
            </w:r>
          </w:p>
        </w:tc>
      </w:tr>
      <w:tr w:rsidR="000E543B" w:rsidRPr="000E543B" w14:paraId="6354A91F" w14:textId="77777777" w:rsidTr="000E543B">
        <w:trPr>
          <w:trHeight w:val="380"/>
        </w:trPr>
        <w:tc>
          <w:tcPr>
            <w:tcW w:w="959" w:type="dxa"/>
          </w:tcPr>
          <w:p w14:paraId="60D7246C" w14:textId="77777777" w:rsidR="000E543B" w:rsidRPr="000E543B" w:rsidRDefault="000E543B" w:rsidP="000E543B"/>
        </w:tc>
        <w:tc>
          <w:tcPr>
            <w:tcW w:w="850" w:type="dxa"/>
          </w:tcPr>
          <w:p w14:paraId="389D3C2B" w14:textId="77777777" w:rsidR="000E543B" w:rsidRPr="000E543B" w:rsidRDefault="000E543B" w:rsidP="000E543B">
            <w:r w:rsidRPr="000E543B">
              <w:t>80</w:t>
            </w:r>
          </w:p>
        </w:tc>
        <w:tc>
          <w:tcPr>
            <w:tcW w:w="5091" w:type="dxa"/>
          </w:tcPr>
          <w:p w14:paraId="031A1DE8" w14:textId="77777777" w:rsidR="000E543B" w:rsidRPr="000E543B" w:rsidRDefault="000E543B" w:rsidP="000E543B">
            <w:r w:rsidRPr="000E543B">
              <w:t>Næringstiltak Svalbard</w:t>
            </w:r>
          </w:p>
        </w:tc>
        <w:tc>
          <w:tcPr>
            <w:tcW w:w="2300" w:type="dxa"/>
          </w:tcPr>
          <w:p w14:paraId="1BFA106B" w14:textId="77777777" w:rsidR="000E543B" w:rsidRPr="000E543B" w:rsidRDefault="000E543B" w:rsidP="000E543B">
            <w:pPr>
              <w:jc w:val="right"/>
            </w:pPr>
            <w:r w:rsidRPr="000E543B">
              <w:t>3,6 mill. kroner</w:t>
            </w:r>
          </w:p>
        </w:tc>
      </w:tr>
    </w:tbl>
    <w:p w14:paraId="1F4CC211" w14:textId="77777777" w:rsidR="000E543B" w:rsidRPr="000E543B" w:rsidRDefault="000E543B" w:rsidP="000E543B">
      <w:pPr>
        <w:pStyle w:val="a-vedtak-del"/>
      </w:pPr>
      <w:r w:rsidRPr="000E543B">
        <w:t>V</w:t>
      </w:r>
    </w:p>
    <w:p w14:paraId="5EBDCBA2" w14:textId="77777777" w:rsidR="000E543B" w:rsidRPr="000E543B" w:rsidRDefault="000E543B" w:rsidP="000E543B">
      <w:pPr>
        <w:pStyle w:val="a-vedtak-tekst"/>
      </w:pPr>
      <w:r w:rsidRPr="000E543B">
        <w:t>Endeleg oppløysing av Eksportkreditt Noreg AS</w:t>
      </w:r>
    </w:p>
    <w:p w14:paraId="3239EE4E" w14:textId="77777777" w:rsidR="000E543B" w:rsidRPr="000E543B" w:rsidRDefault="000E543B" w:rsidP="000E543B">
      <w:r w:rsidRPr="000E543B">
        <w:t>Stortinget samtykkjer til at Nærings- og fiskeridepartementet godkjenner sluttoppgjeret for Eksportkreditt Noreg AS og endeleg oppløyser selskapet. Sluttoppgjeret blir postert på 90-post for å synleggjere tilbakeføring av innskoten eigenkapital og netto eigendelar i Eksportkreditt Noreg AS i statsrekneskapen.</w:t>
      </w:r>
    </w:p>
    <w:p w14:paraId="7377E1C0" w14:textId="77777777" w:rsidR="000E543B" w:rsidRPr="000E543B" w:rsidRDefault="000E543B" w:rsidP="000E543B">
      <w:pPr>
        <w:pStyle w:val="a-vedtak-del"/>
      </w:pPr>
      <w:r w:rsidRPr="000E543B">
        <w:t>VI</w:t>
      </w:r>
    </w:p>
    <w:p w14:paraId="591C8486" w14:textId="77777777" w:rsidR="000E543B" w:rsidRPr="000E543B" w:rsidRDefault="000E543B" w:rsidP="000E543B">
      <w:pPr>
        <w:pStyle w:val="a-vedtak-tekst"/>
      </w:pPr>
      <w:r w:rsidRPr="000E543B">
        <w:t>Fullmakt til å overføre ubrukte midlar i reguleringsfond</w:t>
      </w:r>
    </w:p>
    <w:p w14:paraId="5DB83228" w14:textId="0BA1AE37" w:rsidR="000E543B" w:rsidRPr="000E543B" w:rsidRDefault="000E543B" w:rsidP="000E543B">
      <w:r w:rsidRPr="000E543B">
        <w:t>Stortinget samtykkjer til at Nærings- og fiskeridepartementet i 2021 kan gi Eksportfinansiering Noreg fullmakt til å overføre eventuelt mindreforbruk til forvalting av eksportkredittordninga i eit reguleringsfond, avgrensa slik at maksimalt inneståande på reguleringsfondet ved utløpet av budsjettåret er 5 pst. av løyvinga på kap. 2429, post 70 i 2021.</w:t>
      </w:r>
    </w:p>
    <w:sectPr w:rsidR="000E543B" w:rsidRPr="000E543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9D9A2" w14:textId="77777777" w:rsidR="000E543B" w:rsidRDefault="000E543B">
      <w:pPr>
        <w:spacing w:after="0" w:line="240" w:lineRule="auto"/>
      </w:pPr>
      <w:r>
        <w:separator/>
      </w:r>
    </w:p>
  </w:endnote>
  <w:endnote w:type="continuationSeparator" w:id="0">
    <w:p w14:paraId="5DB8EA0B" w14:textId="77777777" w:rsidR="000E543B" w:rsidRDefault="000E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D0EA7" w14:textId="77777777" w:rsidR="000E543B" w:rsidRDefault="000E543B">
      <w:pPr>
        <w:spacing w:after="0" w:line="240" w:lineRule="auto"/>
      </w:pPr>
      <w:r>
        <w:separator/>
      </w:r>
    </w:p>
  </w:footnote>
  <w:footnote w:type="continuationSeparator" w:id="0">
    <w:p w14:paraId="1B79D552" w14:textId="77777777" w:rsidR="000E543B" w:rsidRDefault="000E5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A623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36E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86D8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DE588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51C10E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AF2B36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22"/>
  </w:num>
  <w:num w:numId="13">
    <w:abstractNumId w:val="6"/>
  </w:num>
  <w:num w:numId="14">
    <w:abstractNumId w:val="20"/>
  </w:num>
  <w:num w:numId="15">
    <w:abstractNumId w:val="13"/>
  </w:num>
  <w:num w:numId="16">
    <w:abstractNumId w:val="18"/>
  </w:num>
  <w:num w:numId="17">
    <w:abstractNumId w:val="23"/>
  </w:num>
  <w:num w:numId="18">
    <w:abstractNumId w:val="8"/>
  </w:num>
  <w:num w:numId="19">
    <w:abstractNumId w:val="7"/>
  </w:num>
  <w:num w:numId="20">
    <w:abstractNumId w:val="19"/>
  </w:num>
  <w:num w:numId="21">
    <w:abstractNumId w:val="9"/>
  </w:num>
  <w:num w:numId="22">
    <w:abstractNumId w:val="17"/>
  </w:num>
  <w:num w:numId="23">
    <w:abstractNumId w:val="14"/>
  </w:num>
  <w:num w:numId="24">
    <w:abstractNumId w:val="24"/>
  </w:num>
  <w:num w:numId="25">
    <w:abstractNumId w:val="11"/>
  </w:num>
  <w:num w:numId="26">
    <w:abstractNumId w:val="21"/>
  </w:num>
  <w:num w:numId="27">
    <w:abstractNumId w:val="25"/>
  </w:num>
  <w:num w:numId="28">
    <w:abstractNumId w:val="15"/>
  </w:num>
  <w:num w:numId="29">
    <w:abstractNumId w:val="16"/>
  </w:num>
  <w:num w:numId="30">
    <w:abstractNumId w:val="10"/>
  </w:num>
  <w:num w:numId="31">
    <w:abstractNumId w:val="12"/>
  </w:num>
  <w:num w:numId="32">
    <w:abstractNumId w:val="26"/>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E543B"/>
    <w:rsid w:val="00031CE8"/>
    <w:rsid w:val="000E543B"/>
    <w:rsid w:val="001477C6"/>
    <w:rsid w:val="006D662A"/>
    <w:rsid w:val="007479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1F0F27"/>
  <w14:defaultImageDpi w14:val="0"/>
  <w15:docId w15:val="{7C8390E6-F07C-4F81-9044-09A5A9B3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CE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31CE8"/>
    <w:pPr>
      <w:keepNext/>
      <w:keepLines/>
      <w:numPr>
        <w:numId w:val="3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31CE8"/>
    <w:pPr>
      <w:keepNext/>
      <w:keepLines/>
      <w:numPr>
        <w:ilvl w:val="1"/>
        <w:numId w:val="32"/>
      </w:numPr>
      <w:spacing w:before="360" w:after="80"/>
      <w:outlineLvl w:val="1"/>
    </w:pPr>
    <w:rPr>
      <w:rFonts w:ascii="Arial" w:hAnsi="Arial"/>
      <w:b/>
      <w:sz w:val="28"/>
    </w:rPr>
  </w:style>
  <w:style w:type="paragraph" w:styleId="Overskrift3">
    <w:name w:val="heading 3"/>
    <w:basedOn w:val="Normal"/>
    <w:next w:val="Normal"/>
    <w:link w:val="Overskrift3Tegn"/>
    <w:qFormat/>
    <w:rsid w:val="00031CE8"/>
    <w:pPr>
      <w:keepNext/>
      <w:keepLines/>
      <w:numPr>
        <w:ilvl w:val="2"/>
        <w:numId w:val="32"/>
      </w:numPr>
      <w:spacing w:before="360" w:after="80"/>
      <w:outlineLvl w:val="2"/>
    </w:pPr>
    <w:rPr>
      <w:rFonts w:ascii="Arial" w:hAnsi="Arial"/>
      <w:b/>
      <w:spacing w:val="0"/>
    </w:rPr>
  </w:style>
  <w:style w:type="paragraph" w:styleId="Overskrift4">
    <w:name w:val="heading 4"/>
    <w:basedOn w:val="Normal"/>
    <w:next w:val="Normal"/>
    <w:link w:val="Overskrift4Tegn"/>
    <w:qFormat/>
    <w:rsid w:val="00031CE8"/>
    <w:pPr>
      <w:keepNext/>
      <w:keepLines/>
      <w:numPr>
        <w:ilvl w:val="3"/>
        <w:numId w:val="32"/>
      </w:numPr>
      <w:spacing w:before="120" w:after="0"/>
      <w:outlineLvl w:val="3"/>
    </w:pPr>
    <w:rPr>
      <w:rFonts w:ascii="Arial" w:hAnsi="Arial"/>
      <w:i/>
    </w:rPr>
  </w:style>
  <w:style w:type="paragraph" w:styleId="Overskrift5">
    <w:name w:val="heading 5"/>
    <w:basedOn w:val="Normal"/>
    <w:next w:val="Normal"/>
    <w:link w:val="Overskrift5Tegn"/>
    <w:qFormat/>
    <w:rsid w:val="00031CE8"/>
    <w:pPr>
      <w:keepNext/>
      <w:numPr>
        <w:ilvl w:val="4"/>
        <w:numId w:val="32"/>
      </w:numPr>
      <w:spacing w:before="120" w:after="0"/>
      <w:outlineLvl w:val="4"/>
    </w:pPr>
    <w:rPr>
      <w:rFonts w:ascii="Arial" w:hAnsi="Arial"/>
      <w:i/>
      <w:spacing w:val="0"/>
    </w:rPr>
  </w:style>
  <w:style w:type="paragraph" w:styleId="Overskrift6">
    <w:name w:val="heading 6"/>
    <w:basedOn w:val="Normal"/>
    <w:next w:val="Normal"/>
    <w:link w:val="Overskrift6Tegn"/>
    <w:qFormat/>
    <w:rsid w:val="00031CE8"/>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qFormat/>
    <w:rsid w:val="00031CE8"/>
    <w:pPr>
      <w:numPr>
        <w:ilvl w:val="6"/>
        <w:numId w:val="12"/>
      </w:numPr>
      <w:spacing w:before="240" w:after="60"/>
      <w:outlineLvl w:val="6"/>
    </w:pPr>
    <w:rPr>
      <w:rFonts w:ascii="Arial" w:hAnsi="Arial"/>
    </w:rPr>
  </w:style>
  <w:style w:type="paragraph" w:styleId="Overskrift8">
    <w:name w:val="heading 8"/>
    <w:basedOn w:val="Normal"/>
    <w:next w:val="Normal"/>
    <w:link w:val="Overskrift8Tegn"/>
    <w:qFormat/>
    <w:rsid w:val="00031CE8"/>
    <w:pPr>
      <w:numPr>
        <w:ilvl w:val="7"/>
        <w:numId w:val="12"/>
      </w:numPr>
      <w:spacing w:before="240" w:after="60"/>
      <w:outlineLvl w:val="7"/>
    </w:pPr>
    <w:rPr>
      <w:rFonts w:ascii="Arial" w:hAnsi="Arial"/>
      <w:i/>
    </w:rPr>
  </w:style>
  <w:style w:type="paragraph" w:styleId="Overskrift9">
    <w:name w:val="heading 9"/>
    <w:basedOn w:val="Normal"/>
    <w:next w:val="Normal"/>
    <w:link w:val="Overskrift9Tegn"/>
    <w:qFormat/>
    <w:rsid w:val="00031CE8"/>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31CE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31CE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31CE8"/>
    <w:pPr>
      <w:keepNext/>
      <w:keepLines/>
      <w:spacing w:before="240" w:after="240"/>
    </w:pPr>
  </w:style>
  <w:style w:type="paragraph" w:customStyle="1" w:styleId="a-konge-tit">
    <w:name w:val="a-konge-tit"/>
    <w:basedOn w:val="Normal"/>
    <w:next w:val="Normal"/>
    <w:rsid w:val="00031CE8"/>
    <w:pPr>
      <w:keepNext/>
      <w:keepLines/>
      <w:spacing w:before="240"/>
      <w:jc w:val="center"/>
    </w:pPr>
    <w:rPr>
      <w:spacing w:val="30"/>
    </w:rPr>
  </w:style>
  <w:style w:type="paragraph" w:customStyle="1" w:styleId="a-tilraar-dep">
    <w:name w:val="a-tilraar-dep"/>
    <w:basedOn w:val="Normal"/>
    <w:next w:val="Normal"/>
    <w:rsid w:val="00031CE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31CE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31CE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31CE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31CE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31CE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31CE8"/>
    <w:pPr>
      <w:keepNext/>
      <w:keepLines/>
      <w:numPr>
        <w:ilvl w:val="6"/>
        <w:numId w:val="3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31CE8"/>
    <w:pPr>
      <w:numPr>
        <w:ilvl w:val="5"/>
        <w:numId w:val="3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31CE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31CE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31CE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31CE8"/>
  </w:style>
  <w:style w:type="paragraph" w:customStyle="1" w:styleId="Def">
    <w:name w:val="Def"/>
    <w:basedOn w:val="hengende-innrykk"/>
    <w:rsid w:val="00031CE8"/>
    <w:pPr>
      <w:spacing w:line="240" w:lineRule="auto"/>
      <w:ind w:left="0" w:firstLine="0"/>
    </w:pPr>
    <w:rPr>
      <w:rFonts w:ascii="Times" w:eastAsia="Batang" w:hAnsi="Times"/>
      <w:spacing w:val="0"/>
      <w:szCs w:val="20"/>
    </w:rPr>
  </w:style>
  <w:style w:type="paragraph" w:customStyle="1" w:styleId="del-nr">
    <w:name w:val="del-nr"/>
    <w:basedOn w:val="Normal"/>
    <w:qFormat/>
    <w:rsid w:val="00031CE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31CE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31CE8"/>
  </w:style>
  <w:style w:type="paragraph" w:customStyle="1" w:styleId="figur-noter">
    <w:name w:val="figur-noter"/>
    <w:basedOn w:val="Normal"/>
    <w:next w:val="Normal"/>
    <w:rsid w:val="00031CE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31CE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31CE8"/>
    <w:rPr>
      <w:sz w:val="20"/>
    </w:rPr>
  </w:style>
  <w:style w:type="character" w:customStyle="1" w:styleId="FotnotetekstTegn">
    <w:name w:val="Fotnotetekst Tegn"/>
    <w:basedOn w:val="Standardskriftforavsnitt"/>
    <w:link w:val="Fotnotetekst"/>
    <w:rsid w:val="00031CE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31CE8"/>
    <w:pPr>
      <w:ind w:left="1418" w:hanging="1418"/>
    </w:pPr>
  </w:style>
  <w:style w:type="paragraph" w:customStyle="1" w:styleId="i-budkap-over">
    <w:name w:val="i-budkap-over"/>
    <w:basedOn w:val="Normal"/>
    <w:next w:val="Normal"/>
    <w:rsid w:val="00031CE8"/>
    <w:pPr>
      <w:jc w:val="right"/>
    </w:pPr>
    <w:rPr>
      <w:rFonts w:ascii="Times" w:hAnsi="Times"/>
      <w:b/>
      <w:noProof/>
    </w:rPr>
  </w:style>
  <w:style w:type="paragraph" w:customStyle="1" w:styleId="i-dep">
    <w:name w:val="i-dep"/>
    <w:basedOn w:val="Normal"/>
    <w:next w:val="Normal"/>
    <w:rsid w:val="00031CE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31CE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31CE8"/>
    <w:pPr>
      <w:ind w:left="1985" w:hanging="1985"/>
    </w:pPr>
    <w:rPr>
      <w:spacing w:val="0"/>
    </w:rPr>
  </w:style>
  <w:style w:type="paragraph" w:customStyle="1" w:styleId="i-statsrdato">
    <w:name w:val="i-statsr.dato"/>
    <w:basedOn w:val="Normal"/>
    <w:next w:val="Normal"/>
    <w:rsid w:val="00031CE8"/>
    <w:pPr>
      <w:spacing w:after="0"/>
      <w:jc w:val="center"/>
    </w:pPr>
    <w:rPr>
      <w:rFonts w:ascii="Times" w:hAnsi="Times"/>
      <w:i/>
      <w:noProof/>
    </w:rPr>
  </w:style>
  <w:style w:type="paragraph" w:customStyle="1" w:styleId="i-termin">
    <w:name w:val="i-termin"/>
    <w:basedOn w:val="Normal"/>
    <w:next w:val="Normal"/>
    <w:rsid w:val="00031CE8"/>
    <w:pPr>
      <w:spacing w:before="360"/>
      <w:jc w:val="center"/>
    </w:pPr>
    <w:rPr>
      <w:b/>
      <w:noProof/>
      <w:sz w:val="28"/>
    </w:rPr>
  </w:style>
  <w:style w:type="paragraph" w:customStyle="1" w:styleId="i-tit">
    <w:name w:val="i-tit"/>
    <w:basedOn w:val="Normal"/>
    <w:next w:val="i-statsrdato"/>
    <w:rsid w:val="00031CE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31CE8"/>
  </w:style>
  <w:style w:type="paragraph" w:customStyle="1" w:styleId="Kilde">
    <w:name w:val="Kilde"/>
    <w:basedOn w:val="Normal"/>
    <w:next w:val="Normal"/>
    <w:rsid w:val="00031CE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031CE8"/>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31CE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31CE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31CE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31CE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31CE8"/>
    <w:pPr>
      <w:spacing w:after="0"/>
    </w:pPr>
  </w:style>
  <w:style w:type="paragraph" w:customStyle="1" w:styleId="l-tit-endr-avsnitt">
    <w:name w:val="l-tit-endr-avsnitt"/>
    <w:basedOn w:val="l-tit-endr-lovkap"/>
    <w:qFormat/>
    <w:rsid w:val="00031CE8"/>
  </w:style>
  <w:style w:type="paragraph" w:customStyle="1" w:styleId="l-tit-endr-ledd">
    <w:name w:val="l-tit-endr-ledd"/>
    <w:basedOn w:val="Normal"/>
    <w:qFormat/>
    <w:rsid w:val="00031CE8"/>
    <w:pPr>
      <w:keepNext/>
      <w:spacing w:before="240" w:after="0" w:line="240" w:lineRule="auto"/>
    </w:pPr>
    <w:rPr>
      <w:rFonts w:ascii="Times" w:hAnsi="Times"/>
      <w:noProof/>
      <w:lang w:val="nn-NO"/>
    </w:rPr>
  </w:style>
  <w:style w:type="paragraph" w:customStyle="1" w:styleId="l-tit-endr-lov">
    <w:name w:val="l-tit-endr-lov"/>
    <w:basedOn w:val="Normal"/>
    <w:qFormat/>
    <w:rsid w:val="00031CE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31CE8"/>
    <w:pPr>
      <w:keepNext/>
      <w:spacing w:before="240" w:after="0" w:line="240" w:lineRule="auto"/>
    </w:pPr>
    <w:rPr>
      <w:rFonts w:ascii="Times" w:hAnsi="Times"/>
      <w:noProof/>
      <w:lang w:val="nn-NO"/>
    </w:rPr>
  </w:style>
  <w:style w:type="paragraph" w:customStyle="1" w:styleId="l-tit-endr-lovkap">
    <w:name w:val="l-tit-endr-lovkap"/>
    <w:basedOn w:val="Normal"/>
    <w:qFormat/>
    <w:rsid w:val="00031CE8"/>
    <w:pPr>
      <w:keepNext/>
      <w:spacing w:before="240" w:after="0" w:line="240" w:lineRule="auto"/>
    </w:pPr>
    <w:rPr>
      <w:rFonts w:ascii="Times" w:hAnsi="Times"/>
      <w:noProof/>
      <w:lang w:val="nn-NO"/>
    </w:rPr>
  </w:style>
  <w:style w:type="paragraph" w:customStyle="1" w:styleId="l-tit-endr-punktum">
    <w:name w:val="l-tit-endr-punktum"/>
    <w:basedOn w:val="l-tit-endr-ledd"/>
    <w:qFormat/>
    <w:rsid w:val="00031CE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31CE8"/>
    <w:pPr>
      <w:spacing w:before="60" w:after="0"/>
      <w:ind w:left="397"/>
    </w:pPr>
    <w:rPr>
      <w:spacing w:val="0"/>
    </w:rPr>
  </w:style>
  <w:style w:type="paragraph" w:customStyle="1" w:styleId="Listeavsnitt2">
    <w:name w:val="Listeavsnitt 2"/>
    <w:basedOn w:val="Normal"/>
    <w:qFormat/>
    <w:rsid w:val="00031CE8"/>
    <w:pPr>
      <w:spacing w:before="60" w:after="0"/>
      <w:ind w:left="794"/>
    </w:pPr>
    <w:rPr>
      <w:spacing w:val="0"/>
    </w:rPr>
  </w:style>
  <w:style w:type="paragraph" w:customStyle="1" w:styleId="Listeavsnitt3">
    <w:name w:val="Listeavsnitt 3"/>
    <w:basedOn w:val="Normal"/>
    <w:qFormat/>
    <w:rsid w:val="00031CE8"/>
    <w:pPr>
      <w:spacing w:before="60" w:after="0"/>
      <w:ind w:left="1191"/>
    </w:pPr>
    <w:rPr>
      <w:spacing w:val="0"/>
    </w:rPr>
  </w:style>
  <w:style w:type="paragraph" w:customStyle="1" w:styleId="Listeavsnitt4">
    <w:name w:val="Listeavsnitt 4"/>
    <w:basedOn w:val="Normal"/>
    <w:qFormat/>
    <w:rsid w:val="00031CE8"/>
    <w:pPr>
      <w:spacing w:before="60" w:after="0"/>
      <w:ind w:left="1588"/>
    </w:pPr>
    <w:rPr>
      <w:spacing w:val="0"/>
    </w:rPr>
  </w:style>
  <w:style w:type="paragraph" w:customStyle="1" w:styleId="Listeavsnitt5">
    <w:name w:val="Listeavsnitt 5"/>
    <w:basedOn w:val="Normal"/>
    <w:qFormat/>
    <w:rsid w:val="00031CE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31CE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31CE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31CE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31CE8"/>
    <w:pPr>
      <w:keepNext/>
      <w:keepLines/>
      <w:spacing w:before="360"/>
    </w:pPr>
    <w:rPr>
      <w:rFonts w:ascii="Arial" w:hAnsi="Arial"/>
      <w:b/>
      <w:sz w:val="28"/>
    </w:rPr>
  </w:style>
  <w:style w:type="character" w:customStyle="1" w:styleId="UndertittelTegn">
    <w:name w:val="Undertittel Tegn"/>
    <w:basedOn w:val="Standardskriftforavsnitt"/>
    <w:link w:val="Undertittel"/>
    <w:rsid w:val="00031CE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31CE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31CE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31CE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31CE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31CE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31CE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31CE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31CE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31CE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31CE8"/>
    <w:pPr>
      <w:numPr>
        <w:numId w:val="0"/>
      </w:numPr>
    </w:pPr>
    <w:rPr>
      <w:b w:val="0"/>
      <w:i/>
    </w:rPr>
  </w:style>
  <w:style w:type="paragraph" w:customStyle="1" w:styleId="Undervedl-tittel">
    <w:name w:val="Undervedl-tittel"/>
    <w:basedOn w:val="Normal"/>
    <w:next w:val="Normal"/>
    <w:rsid w:val="00031CE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31CE8"/>
    <w:pPr>
      <w:numPr>
        <w:numId w:val="0"/>
      </w:numPr>
      <w:outlineLvl w:val="9"/>
    </w:pPr>
  </w:style>
  <w:style w:type="paragraph" w:customStyle="1" w:styleId="v-Overskrift2">
    <w:name w:val="v-Overskrift 2"/>
    <w:basedOn w:val="Overskrift2"/>
    <w:next w:val="Normal"/>
    <w:rsid w:val="00031CE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31CE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31CE8"/>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31CE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31CE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31CE8"/>
    <w:pPr>
      <w:keepNext/>
      <w:keepLines/>
      <w:spacing w:before="720"/>
      <w:jc w:val="center"/>
    </w:pPr>
    <w:rPr>
      <w:rFonts w:ascii="Times" w:hAnsi="Times"/>
      <w:b/>
      <w:noProof/>
      <w:sz w:val="56"/>
    </w:rPr>
  </w:style>
  <w:style w:type="paragraph" w:customStyle="1" w:styleId="i-sesjon">
    <w:name w:val="i-sesjon"/>
    <w:basedOn w:val="Normal"/>
    <w:next w:val="Normal"/>
    <w:rsid w:val="00031CE8"/>
    <w:pPr>
      <w:jc w:val="center"/>
    </w:pPr>
    <w:rPr>
      <w:rFonts w:ascii="Times" w:hAnsi="Times"/>
      <w:b/>
      <w:noProof/>
      <w:sz w:val="28"/>
    </w:rPr>
  </w:style>
  <w:style w:type="paragraph" w:customStyle="1" w:styleId="i-mtit">
    <w:name w:val="i-mtit"/>
    <w:basedOn w:val="Normal"/>
    <w:next w:val="Normal"/>
    <w:rsid w:val="00031CE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31CE8"/>
    <w:rPr>
      <w:rFonts w:ascii="Arial" w:eastAsia="Times New Roman" w:hAnsi="Arial"/>
      <w:b/>
      <w:spacing w:val="4"/>
      <w:sz w:val="28"/>
    </w:rPr>
  </w:style>
  <w:style w:type="character" w:customStyle="1" w:styleId="Overskrift3Tegn">
    <w:name w:val="Overskrift 3 Tegn"/>
    <w:basedOn w:val="Standardskriftforavsnitt"/>
    <w:link w:val="Overskrift3"/>
    <w:rsid w:val="00031CE8"/>
    <w:rPr>
      <w:rFonts w:ascii="Arial" w:eastAsia="Times New Roman" w:hAnsi="Arial"/>
      <w:b/>
      <w:sz w:val="24"/>
    </w:rPr>
  </w:style>
  <w:style w:type="character" w:customStyle="1" w:styleId="Overskrift4Tegn">
    <w:name w:val="Overskrift 4 Tegn"/>
    <w:basedOn w:val="Standardskriftforavsnitt"/>
    <w:link w:val="Overskrift4"/>
    <w:rsid w:val="00031CE8"/>
    <w:rPr>
      <w:rFonts w:ascii="Arial" w:eastAsia="Times New Roman" w:hAnsi="Arial"/>
      <w:i/>
      <w:spacing w:val="4"/>
      <w:sz w:val="24"/>
    </w:rPr>
  </w:style>
  <w:style w:type="character" w:customStyle="1" w:styleId="Overskrift5Tegn">
    <w:name w:val="Overskrift 5 Tegn"/>
    <w:basedOn w:val="Standardskriftforavsnitt"/>
    <w:link w:val="Overskrift5"/>
    <w:rsid w:val="00031CE8"/>
    <w:rPr>
      <w:rFonts w:ascii="Arial" w:eastAsia="Times New Roman" w:hAnsi="Arial"/>
      <w:i/>
      <w:sz w:val="24"/>
    </w:rPr>
  </w:style>
  <w:style w:type="paragraph" w:styleId="Liste">
    <w:name w:val="List"/>
    <w:basedOn w:val="Normal"/>
    <w:rsid w:val="00031CE8"/>
    <w:pPr>
      <w:numPr>
        <w:numId w:val="17"/>
      </w:numPr>
      <w:spacing w:line="240" w:lineRule="auto"/>
      <w:contextualSpacing/>
    </w:pPr>
  </w:style>
  <w:style w:type="paragraph" w:styleId="Liste2">
    <w:name w:val="List 2"/>
    <w:basedOn w:val="Normal"/>
    <w:rsid w:val="00031CE8"/>
    <w:pPr>
      <w:numPr>
        <w:ilvl w:val="1"/>
        <w:numId w:val="17"/>
      </w:numPr>
      <w:spacing w:after="0"/>
    </w:pPr>
  </w:style>
  <w:style w:type="paragraph" w:styleId="Liste3">
    <w:name w:val="List 3"/>
    <w:basedOn w:val="Normal"/>
    <w:rsid w:val="00031CE8"/>
    <w:pPr>
      <w:numPr>
        <w:ilvl w:val="2"/>
        <w:numId w:val="17"/>
      </w:numPr>
      <w:spacing w:after="0"/>
    </w:pPr>
    <w:rPr>
      <w:spacing w:val="0"/>
    </w:rPr>
  </w:style>
  <w:style w:type="paragraph" w:styleId="Liste4">
    <w:name w:val="List 4"/>
    <w:basedOn w:val="Normal"/>
    <w:rsid w:val="00031CE8"/>
    <w:pPr>
      <w:numPr>
        <w:ilvl w:val="3"/>
        <w:numId w:val="17"/>
      </w:numPr>
      <w:spacing w:after="0"/>
    </w:pPr>
    <w:rPr>
      <w:spacing w:val="0"/>
    </w:rPr>
  </w:style>
  <w:style w:type="paragraph" w:styleId="Liste5">
    <w:name w:val="List 5"/>
    <w:basedOn w:val="Normal"/>
    <w:rsid w:val="00031CE8"/>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31CE8"/>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31CE8"/>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31CE8"/>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31CE8"/>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31CE8"/>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031CE8"/>
    <w:pPr>
      <w:numPr>
        <w:numId w:val="25"/>
      </w:numPr>
      <w:tabs>
        <w:tab w:val="left" w:pos="397"/>
      </w:tabs>
      <w:ind w:left="397" w:hanging="397"/>
    </w:pPr>
  </w:style>
  <w:style w:type="paragraph" w:customStyle="1" w:styleId="Listebombe2">
    <w:name w:val="Liste bombe 2"/>
    <w:basedOn w:val="Liste2"/>
    <w:qFormat/>
    <w:rsid w:val="00031CE8"/>
    <w:pPr>
      <w:numPr>
        <w:ilvl w:val="0"/>
        <w:numId w:val="26"/>
      </w:numPr>
      <w:ind w:left="794" w:hanging="397"/>
    </w:pPr>
  </w:style>
  <w:style w:type="paragraph" w:customStyle="1" w:styleId="Listebombe3">
    <w:name w:val="Liste bombe 3"/>
    <w:basedOn w:val="Liste3"/>
    <w:qFormat/>
    <w:rsid w:val="00031CE8"/>
    <w:pPr>
      <w:numPr>
        <w:ilvl w:val="0"/>
        <w:numId w:val="27"/>
      </w:numPr>
      <w:ind w:left="1191" w:hanging="397"/>
    </w:pPr>
  </w:style>
  <w:style w:type="paragraph" w:customStyle="1" w:styleId="Listebombe4">
    <w:name w:val="Liste bombe 4"/>
    <w:basedOn w:val="Liste4"/>
    <w:qFormat/>
    <w:rsid w:val="00031CE8"/>
    <w:pPr>
      <w:numPr>
        <w:ilvl w:val="0"/>
        <w:numId w:val="28"/>
      </w:numPr>
      <w:ind w:left="1588" w:hanging="397"/>
    </w:pPr>
  </w:style>
  <w:style w:type="paragraph" w:customStyle="1" w:styleId="Listebombe5">
    <w:name w:val="Liste bombe 5"/>
    <w:basedOn w:val="Liste5"/>
    <w:qFormat/>
    <w:rsid w:val="00031CE8"/>
    <w:pPr>
      <w:numPr>
        <w:ilvl w:val="0"/>
        <w:numId w:val="2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31CE8"/>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31CE8"/>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31CE8"/>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31CE8"/>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31CE8"/>
    <w:pPr>
      <w:numPr>
        <w:ilvl w:val="4"/>
        <w:numId w:val="1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31CE8"/>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31CE8"/>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31CE8"/>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31CE8"/>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31CE8"/>
    <w:pPr>
      <w:numPr>
        <w:ilvl w:val="4"/>
        <w:numId w:val="24"/>
      </w:numPr>
      <w:spacing w:after="0"/>
    </w:pPr>
  </w:style>
  <w:style w:type="paragraph" w:customStyle="1" w:styleId="opplisting">
    <w:name w:val="opplisting"/>
    <w:basedOn w:val="Normal"/>
    <w:rsid w:val="00031CE8"/>
    <w:pPr>
      <w:spacing w:after="0"/>
    </w:pPr>
    <w:rPr>
      <w:rFonts w:ascii="Times" w:hAnsi="Times" w:cs="Times New Roman"/>
      <w:spacing w:val="0"/>
    </w:rPr>
  </w:style>
  <w:style w:type="paragraph" w:customStyle="1" w:styleId="opplisting2">
    <w:name w:val="opplisting 2"/>
    <w:basedOn w:val="Normal"/>
    <w:qFormat/>
    <w:rsid w:val="00031CE8"/>
    <w:pPr>
      <w:spacing w:after="0"/>
      <w:ind w:left="397"/>
    </w:pPr>
    <w:rPr>
      <w:spacing w:val="0"/>
      <w:lang w:val="en-US"/>
    </w:rPr>
  </w:style>
  <w:style w:type="paragraph" w:customStyle="1" w:styleId="opplisting3">
    <w:name w:val="opplisting 3"/>
    <w:basedOn w:val="Normal"/>
    <w:qFormat/>
    <w:rsid w:val="00031CE8"/>
    <w:pPr>
      <w:spacing w:after="0"/>
      <w:ind w:left="794"/>
    </w:pPr>
    <w:rPr>
      <w:spacing w:val="0"/>
    </w:rPr>
  </w:style>
  <w:style w:type="paragraph" w:customStyle="1" w:styleId="opplisting4">
    <w:name w:val="opplisting 4"/>
    <w:basedOn w:val="Normal"/>
    <w:qFormat/>
    <w:rsid w:val="00031CE8"/>
    <w:pPr>
      <w:spacing w:after="0"/>
      <w:ind w:left="1191"/>
    </w:pPr>
    <w:rPr>
      <w:spacing w:val="0"/>
    </w:rPr>
  </w:style>
  <w:style w:type="paragraph" w:customStyle="1" w:styleId="opplisting5">
    <w:name w:val="opplisting 5"/>
    <w:basedOn w:val="Normal"/>
    <w:qFormat/>
    <w:rsid w:val="00031CE8"/>
    <w:pPr>
      <w:spacing w:after="0"/>
      <w:ind w:left="1588"/>
    </w:pPr>
    <w:rPr>
      <w:spacing w:val="0"/>
    </w:rPr>
  </w:style>
  <w:style w:type="paragraph" w:customStyle="1" w:styleId="friliste">
    <w:name w:val="friliste"/>
    <w:basedOn w:val="Normal"/>
    <w:qFormat/>
    <w:rsid w:val="00031CE8"/>
    <w:pPr>
      <w:tabs>
        <w:tab w:val="left" w:pos="397"/>
      </w:tabs>
      <w:spacing w:after="0"/>
      <w:ind w:left="397" w:hanging="397"/>
    </w:pPr>
    <w:rPr>
      <w:spacing w:val="0"/>
    </w:rPr>
  </w:style>
  <w:style w:type="paragraph" w:customStyle="1" w:styleId="friliste2">
    <w:name w:val="friliste 2"/>
    <w:basedOn w:val="Normal"/>
    <w:qFormat/>
    <w:rsid w:val="00031CE8"/>
    <w:pPr>
      <w:tabs>
        <w:tab w:val="left" w:pos="794"/>
      </w:tabs>
      <w:spacing w:after="0"/>
      <w:ind w:left="794" w:hanging="397"/>
    </w:pPr>
    <w:rPr>
      <w:spacing w:val="0"/>
    </w:rPr>
  </w:style>
  <w:style w:type="paragraph" w:customStyle="1" w:styleId="friliste3">
    <w:name w:val="friliste 3"/>
    <w:basedOn w:val="Normal"/>
    <w:qFormat/>
    <w:rsid w:val="00031CE8"/>
    <w:pPr>
      <w:tabs>
        <w:tab w:val="left" w:pos="1191"/>
      </w:tabs>
      <w:spacing w:after="0"/>
      <w:ind w:left="1191" w:hanging="397"/>
    </w:pPr>
    <w:rPr>
      <w:spacing w:val="0"/>
    </w:rPr>
  </w:style>
  <w:style w:type="paragraph" w:customStyle="1" w:styleId="friliste4">
    <w:name w:val="friliste 4"/>
    <w:basedOn w:val="Normal"/>
    <w:qFormat/>
    <w:rsid w:val="00031CE8"/>
    <w:pPr>
      <w:tabs>
        <w:tab w:val="left" w:pos="1588"/>
      </w:tabs>
      <w:spacing w:after="0"/>
      <w:ind w:left="1588" w:hanging="397"/>
    </w:pPr>
    <w:rPr>
      <w:spacing w:val="0"/>
    </w:rPr>
  </w:style>
  <w:style w:type="paragraph" w:customStyle="1" w:styleId="friliste5">
    <w:name w:val="friliste 5"/>
    <w:basedOn w:val="Normal"/>
    <w:qFormat/>
    <w:rsid w:val="00031CE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31CE8"/>
    <w:pPr>
      <w:numPr>
        <w:numId w:val="2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31CE8"/>
    <w:pPr>
      <w:numPr>
        <w:numId w:val="23"/>
      </w:numPr>
    </w:pPr>
  </w:style>
  <w:style w:type="paragraph" w:customStyle="1" w:styleId="avsnitt-undertittel">
    <w:name w:val="avsnitt-undertittel"/>
    <w:basedOn w:val="Normal"/>
    <w:next w:val="Normal"/>
    <w:rsid w:val="00031CE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31CE8"/>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31CE8"/>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31CE8"/>
    <w:pPr>
      <w:numPr>
        <w:numId w:val="23"/>
      </w:numPr>
    </w:pPr>
  </w:style>
  <w:style w:type="paragraph" w:customStyle="1" w:styleId="avsnitt-under-undertittel">
    <w:name w:val="avsnitt-under-undertittel"/>
    <w:basedOn w:val="Normal"/>
    <w:next w:val="Normal"/>
    <w:rsid w:val="00031CE8"/>
    <w:pPr>
      <w:keepNext/>
      <w:keepLines/>
      <w:spacing w:before="360" w:line="240" w:lineRule="auto"/>
    </w:pPr>
    <w:rPr>
      <w:rFonts w:eastAsia="Batang"/>
      <w:i/>
      <w:spacing w:val="0"/>
      <w:szCs w:val="20"/>
    </w:rPr>
  </w:style>
  <w:style w:type="paragraph" w:customStyle="1" w:styleId="blokksit">
    <w:name w:val="blokksit"/>
    <w:basedOn w:val="Normal"/>
    <w:qFormat/>
    <w:rsid w:val="00031CE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31CE8"/>
    <w:pPr>
      <w:spacing w:before="180" w:after="0"/>
    </w:pPr>
    <w:rPr>
      <w:rFonts w:ascii="Times" w:hAnsi="Times"/>
      <w:i/>
    </w:rPr>
  </w:style>
  <w:style w:type="paragraph" w:customStyle="1" w:styleId="l-ledd">
    <w:name w:val="l-ledd"/>
    <w:basedOn w:val="Normal"/>
    <w:qFormat/>
    <w:rsid w:val="00031CE8"/>
    <w:pPr>
      <w:spacing w:after="0"/>
      <w:ind w:firstLine="397"/>
    </w:pPr>
    <w:rPr>
      <w:rFonts w:ascii="Times" w:hAnsi="Times"/>
    </w:rPr>
  </w:style>
  <w:style w:type="paragraph" w:customStyle="1" w:styleId="l-tit-endr-paragraf">
    <w:name w:val="l-tit-endr-paragraf"/>
    <w:basedOn w:val="Normal"/>
    <w:qFormat/>
    <w:rsid w:val="00031CE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31CE8"/>
    <w:pPr>
      <w:keepNext/>
      <w:keepLines/>
      <w:numPr>
        <w:ilvl w:val="7"/>
        <w:numId w:val="3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31CE8"/>
    <w:rPr>
      <w:rFonts w:ascii="Times New Roman" w:eastAsia="Times New Roman" w:hAnsi="Times New Roman"/>
      <w:spacing w:val="4"/>
      <w:sz w:val="20"/>
    </w:rPr>
  </w:style>
  <w:style w:type="character" w:customStyle="1" w:styleId="DatoTegn">
    <w:name w:val="Dato Tegn"/>
    <w:basedOn w:val="Standardskriftforavsnitt"/>
    <w:link w:val="Dato0"/>
    <w:rsid w:val="00031CE8"/>
    <w:rPr>
      <w:rFonts w:ascii="Times New Roman" w:eastAsia="Times New Roman" w:hAnsi="Times New Roman"/>
      <w:spacing w:val="4"/>
      <w:sz w:val="24"/>
    </w:rPr>
  </w:style>
  <w:style w:type="character" w:styleId="Fotnotereferanse">
    <w:name w:val="footnote reference"/>
    <w:basedOn w:val="Standardskriftforavsnitt"/>
    <w:rsid w:val="00031CE8"/>
    <w:rPr>
      <w:vertAlign w:val="superscript"/>
    </w:rPr>
  </w:style>
  <w:style w:type="character" w:customStyle="1" w:styleId="gjennomstreket">
    <w:name w:val="gjennomstreket"/>
    <w:uiPriority w:val="1"/>
    <w:rsid w:val="00031CE8"/>
    <w:rPr>
      <w:strike/>
      <w:dstrike w:val="0"/>
    </w:rPr>
  </w:style>
  <w:style w:type="character" w:customStyle="1" w:styleId="halvfet0">
    <w:name w:val="halvfet"/>
    <w:basedOn w:val="Standardskriftforavsnitt"/>
    <w:rsid w:val="00031CE8"/>
    <w:rPr>
      <w:b/>
    </w:rPr>
  </w:style>
  <w:style w:type="character" w:styleId="Hyperkobling">
    <w:name w:val="Hyperlink"/>
    <w:basedOn w:val="Standardskriftforavsnitt"/>
    <w:uiPriority w:val="99"/>
    <w:unhideWhenUsed/>
    <w:rsid w:val="00031CE8"/>
    <w:rPr>
      <w:color w:val="0563C1" w:themeColor="hyperlink"/>
      <w:u w:val="single"/>
    </w:rPr>
  </w:style>
  <w:style w:type="character" w:customStyle="1" w:styleId="kursiv">
    <w:name w:val="kursiv"/>
    <w:basedOn w:val="Standardskriftforavsnitt"/>
    <w:rsid w:val="00031CE8"/>
    <w:rPr>
      <w:i/>
    </w:rPr>
  </w:style>
  <w:style w:type="character" w:customStyle="1" w:styleId="l-endring">
    <w:name w:val="l-endring"/>
    <w:basedOn w:val="Standardskriftforavsnitt"/>
    <w:rsid w:val="00031CE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31CE8"/>
  </w:style>
  <w:style w:type="character" w:styleId="Plassholdertekst">
    <w:name w:val="Placeholder Text"/>
    <w:basedOn w:val="Standardskriftforavsnitt"/>
    <w:uiPriority w:val="99"/>
    <w:rsid w:val="00031CE8"/>
    <w:rPr>
      <w:color w:val="808080"/>
    </w:rPr>
  </w:style>
  <w:style w:type="character" w:customStyle="1" w:styleId="regular">
    <w:name w:val="regular"/>
    <w:basedOn w:val="Standardskriftforavsnitt"/>
    <w:uiPriority w:val="1"/>
    <w:qFormat/>
    <w:rsid w:val="00031CE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31CE8"/>
    <w:rPr>
      <w:vertAlign w:val="superscript"/>
    </w:rPr>
  </w:style>
  <w:style w:type="character" w:customStyle="1" w:styleId="skrift-senket">
    <w:name w:val="skrift-senket"/>
    <w:basedOn w:val="Standardskriftforavsnitt"/>
    <w:rsid w:val="00031CE8"/>
    <w:rPr>
      <w:vertAlign w:val="subscript"/>
    </w:rPr>
  </w:style>
  <w:style w:type="character" w:customStyle="1" w:styleId="SluttnotetekstTegn">
    <w:name w:val="Sluttnotetekst Tegn"/>
    <w:basedOn w:val="Standardskriftforavsnitt"/>
    <w:link w:val="Sluttnotetekst"/>
    <w:uiPriority w:val="99"/>
    <w:semiHidden/>
    <w:rsid w:val="00031CE8"/>
    <w:rPr>
      <w:rFonts w:ascii="Times New Roman" w:eastAsia="Times New Roman" w:hAnsi="Times New Roman"/>
      <w:spacing w:val="4"/>
      <w:sz w:val="20"/>
      <w:szCs w:val="20"/>
    </w:rPr>
  </w:style>
  <w:style w:type="character" w:customStyle="1" w:styleId="sperret0">
    <w:name w:val="sperret"/>
    <w:basedOn w:val="Standardskriftforavsnitt"/>
    <w:rsid w:val="00031CE8"/>
    <w:rPr>
      <w:spacing w:val="30"/>
    </w:rPr>
  </w:style>
  <w:style w:type="character" w:customStyle="1" w:styleId="SterktsitatTegn">
    <w:name w:val="Sterkt sitat Tegn"/>
    <w:basedOn w:val="Standardskriftforavsnitt"/>
    <w:link w:val="Sterktsitat"/>
    <w:uiPriority w:val="30"/>
    <w:rsid w:val="00031CE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31CE8"/>
    <w:rPr>
      <w:color w:val="0000FF"/>
    </w:rPr>
  </w:style>
  <w:style w:type="character" w:customStyle="1" w:styleId="stikkord0">
    <w:name w:val="stikkord"/>
    <w:uiPriority w:val="99"/>
  </w:style>
  <w:style w:type="character" w:styleId="Sterk">
    <w:name w:val="Strong"/>
    <w:basedOn w:val="Standardskriftforavsnitt"/>
    <w:uiPriority w:val="22"/>
    <w:qFormat/>
    <w:rsid w:val="00031CE8"/>
    <w:rPr>
      <w:b/>
      <w:bCs/>
    </w:rPr>
  </w:style>
  <w:style w:type="character" w:customStyle="1" w:styleId="TopptekstTegn">
    <w:name w:val="Topptekst Tegn"/>
    <w:basedOn w:val="Standardskriftforavsnitt"/>
    <w:link w:val="Topptekst"/>
    <w:rsid w:val="00031CE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31CE8"/>
    <w:rPr>
      <w:rFonts w:ascii="Times New Roman" w:eastAsia="Times New Roman" w:hAnsi="Times New Roman"/>
      <w:spacing w:val="4"/>
      <w:sz w:val="24"/>
    </w:rPr>
  </w:style>
  <w:style w:type="paragraph" w:styleId="Topptekst">
    <w:name w:val="header"/>
    <w:basedOn w:val="Normal"/>
    <w:link w:val="TopptekstTegn"/>
    <w:rsid w:val="00031CE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E543B"/>
    <w:rPr>
      <w:rFonts w:ascii="UniCentury Old Style" w:hAnsi="UniCentury Old Style" w:cs="UniCentury Old Style"/>
      <w:color w:val="000000"/>
      <w:w w:val="0"/>
      <w:sz w:val="20"/>
      <w:szCs w:val="20"/>
    </w:rPr>
  </w:style>
  <w:style w:type="paragraph" w:styleId="Bunntekst">
    <w:name w:val="footer"/>
    <w:basedOn w:val="Normal"/>
    <w:link w:val="BunntekstTegn"/>
    <w:rsid w:val="00031CE8"/>
    <w:pPr>
      <w:tabs>
        <w:tab w:val="center" w:pos="4153"/>
        <w:tab w:val="right" w:pos="8306"/>
      </w:tabs>
    </w:pPr>
    <w:rPr>
      <w:sz w:val="20"/>
    </w:rPr>
  </w:style>
  <w:style w:type="character" w:customStyle="1" w:styleId="BunntekstTegn1">
    <w:name w:val="Bunntekst Tegn1"/>
    <w:basedOn w:val="Standardskriftforavsnitt"/>
    <w:uiPriority w:val="99"/>
    <w:semiHidden/>
    <w:rsid w:val="000E543B"/>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31CE8"/>
    <w:rPr>
      <w:rFonts w:ascii="Arial" w:eastAsia="Times New Roman" w:hAnsi="Arial"/>
      <w:i/>
      <w:spacing w:val="4"/>
    </w:rPr>
  </w:style>
  <w:style w:type="character" w:customStyle="1" w:styleId="Overskrift7Tegn">
    <w:name w:val="Overskrift 7 Tegn"/>
    <w:basedOn w:val="Standardskriftforavsnitt"/>
    <w:link w:val="Overskrift7"/>
    <w:rsid w:val="00031CE8"/>
    <w:rPr>
      <w:rFonts w:ascii="Arial" w:eastAsia="Times New Roman" w:hAnsi="Arial"/>
      <w:spacing w:val="4"/>
      <w:sz w:val="24"/>
    </w:rPr>
  </w:style>
  <w:style w:type="character" w:customStyle="1" w:styleId="Overskrift8Tegn">
    <w:name w:val="Overskrift 8 Tegn"/>
    <w:basedOn w:val="Standardskriftforavsnitt"/>
    <w:link w:val="Overskrift8"/>
    <w:rsid w:val="00031CE8"/>
    <w:rPr>
      <w:rFonts w:ascii="Arial" w:eastAsia="Times New Roman" w:hAnsi="Arial"/>
      <w:i/>
      <w:spacing w:val="4"/>
      <w:sz w:val="24"/>
    </w:rPr>
  </w:style>
  <w:style w:type="character" w:customStyle="1" w:styleId="Overskrift9Tegn">
    <w:name w:val="Overskrift 9 Tegn"/>
    <w:basedOn w:val="Standardskriftforavsnitt"/>
    <w:link w:val="Overskrift9"/>
    <w:rsid w:val="00031CE8"/>
    <w:rPr>
      <w:rFonts w:ascii="Arial" w:eastAsia="Times New Roman" w:hAnsi="Arial"/>
      <w:i/>
      <w:spacing w:val="4"/>
      <w:sz w:val="18"/>
    </w:rPr>
  </w:style>
  <w:style w:type="table" w:customStyle="1" w:styleId="Tabell-VM">
    <w:name w:val="Tabell-VM"/>
    <w:basedOn w:val="Tabelltemaer"/>
    <w:uiPriority w:val="99"/>
    <w:qFormat/>
    <w:rsid w:val="00031CE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31CE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31CE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31CE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31CE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31CE8"/>
    <w:pPr>
      <w:tabs>
        <w:tab w:val="right" w:leader="dot" w:pos="8306"/>
      </w:tabs>
    </w:pPr>
    <w:rPr>
      <w:spacing w:val="0"/>
    </w:rPr>
  </w:style>
  <w:style w:type="paragraph" w:styleId="INNH2">
    <w:name w:val="toc 2"/>
    <w:basedOn w:val="Normal"/>
    <w:next w:val="Normal"/>
    <w:rsid w:val="00031CE8"/>
    <w:pPr>
      <w:tabs>
        <w:tab w:val="right" w:leader="dot" w:pos="8306"/>
      </w:tabs>
      <w:ind w:left="200"/>
    </w:pPr>
    <w:rPr>
      <w:spacing w:val="0"/>
    </w:rPr>
  </w:style>
  <w:style w:type="paragraph" w:styleId="INNH3">
    <w:name w:val="toc 3"/>
    <w:basedOn w:val="Normal"/>
    <w:next w:val="Normal"/>
    <w:rsid w:val="00031CE8"/>
    <w:pPr>
      <w:tabs>
        <w:tab w:val="right" w:leader="dot" w:pos="8306"/>
      </w:tabs>
      <w:ind w:left="400"/>
    </w:pPr>
    <w:rPr>
      <w:spacing w:val="0"/>
    </w:rPr>
  </w:style>
  <w:style w:type="paragraph" w:styleId="INNH4">
    <w:name w:val="toc 4"/>
    <w:basedOn w:val="Normal"/>
    <w:next w:val="Normal"/>
    <w:rsid w:val="00031CE8"/>
    <w:pPr>
      <w:tabs>
        <w:tab w:val="right" w:leader="dot" w:pos="8306"/>
      </w:tabs>
      <w:ind w:left="600"/>
    </w:pPr>
    <w:rPr>
      <w:spacing w:val="0"/>
    </w:rPr>
  </w:style>
  <w:style w:type="paragraph" w:styleId="INNH5">
    <w:name w:val="toc 5"/>
    <w:basedOn w:val="Normal"/>
    <w:next w:val="Normal"/>
    <w:rsid w:val="00031CE8"/>
    <w:pPr>
      <w:tabs>
        <w:tab w:val="right" w:leader="dot" w:pos="8306"/>
      </w:tabs>
      <w:ind w:left="800"/>
    </w:pPr>
    <w:rPr>
      <w:spacing w:val="0"/>
    </w:rPr>
  </w:style>
  <w:style w:type="character" w:styleId="Merknadsreferanse">
    <w:name w:val="annotation reference"/>
    <w:basedOn w:val="Standardskriftforavsnitt"/>
    <w:rsid w:val="00031CE8"/>
    <w:rPr>
      <w:sz w:val="16"/>
    </w:rPr>
  </w:style>
  <w:style w:type="paragraph" w:styleId="Merknadstekst">
    <w:name w:val="annotation text"/>
    <w:basedOn w:val="Normal"/>
    <w:link w:val="MerknadstekstTegn"/>
    <w:rsid w:val="00031CE8"/>
    <w:rPr>
      <w:spacing w:val="0"/>
      <w:sz w:val="20"/>
    </w:rPr>
  </w:style>
  <w:style w:type="character" w:customStyle="1" w:styleId="MerknadstekstTegn">
    <w:name w:val="Merknadstekst Tegn"/>
    <w:basedOn w:val="Standardskriftforavsnitt"/>
    <w:link w:val="Merknadstekst"/>
    <w:rsid w:val="00031CE8"/>
    <w:rPr>
      <w:rFonts w:ascii="Times New Roman" w:eastAsia="Times New Roman" w:hAnsi="Times New Roman"/>
      <w:sz w:val="20"/>
    </w:rPr>
  </w:style>
  <w:style w:type="paragraph" w:styleId="Punktliste">
    <w:name w:val="List Bullet"/>
    <w:basedOn w:val="Normal"/>
    <w:rsid w:val="00031CE8"/>
    <w:pPr>
      <w:spacing w:after="0"/>
      <w:ind w:left="284" w:hanging="284"/>
    </w:pPr>
  </w:style>
  <w:style w:type="paragraph" w:styleId="Punktliste2">
    <w:name w:val="List Bullet 2"/>
    <w:basedOn w:val="Normal"/>
    <w:rsid w:val="00031CE8"/>
    <w:pPr>
      <w:spacing w:after="0"/>
      <w:ind w:left="568" w:hanging="284"/>
    </w:pPr>
  </w:style>
  <w:style w:type="paragraph" w:styleId="Punktliste3">
    <w:name w:val="List Bullet 3"/>
    <w:basedOn w:val="Normal"/>
    <w:rsid w:val="00031CE8"/>
    <w:pPr>
      <w:spacing w:after="0"/>
      <w:ind w:left="851" w:hanging="284"/>
    </w:pPr>
  </w:style>
  <w:style w:type="paragraph" w:styleId="Punktliste4">
    <w:name w:val="List Bullet 4"/>
    <w:basedOn w:val="Normal"/>
    <w:rsid w:val="00031CE8"/>
    <w:pPr>
      <w:spacing w:after="0"/>
      <w:ind w:left="1135" w:hanging="284"/>
    </w:pPr>
    <w:rPr>
      <w:spacing w:val="0"/>
    </w:rPr>
  </w:style>
  <w:style w:type="paragraph" w:styleId="Punktliste5">
    <w:name w:val="List Bullet 5"/>
    <w:basedOn w:val="Normal"/>
    <w:rsid w:val="00031CE8"/>
    <w:pPr>
      <w:spacing w:after="0"/>
      <w:ind w:left="1418" w:hanging="284"/>
    </w:pPr>
    <w:rPr>
      <w:spacing w:val="0"/>
    </w:rPr>
  </w:style>
  <w:style w:type="table" w:customStyle="1" w:styleId="StandardTabell">
    <w:name w:val="StandardTabell"/>
    <w:basedOn w:val="Vanligtabell"/>
    <w:uiPriority w:val="99"/>
    <w:qFormat/>
    <w:rsid w:val="00031CE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31CE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31CE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31CE8"/>
    <w:pPr>
      <w:spacing w:after="0" w:line="240" w:lineRule="auto"/>
      <w:ind w:left="240" w:hanging="240"/>
    </w:pPr>
  </w:style>
  <w:style w:type="paragraph" w:styleId="Indeks2">
    <w:name w:val="index 2"/>
    <w:basedOn w:val="Normal"/>
    <w:next w:val="Normal"/>
    <w:autoRedefine/>
    <w:uiPriority w:val="99"/>
    <w:semiHidden/>
    <w:unhideWhenUsed/>
    <w:rsid w:val="00031CE8"/>
    <w:pPr>
      <w:spacing w:after="0" w:line="240" w:lineRule="auto"/>
      <w:ind w:left="480" w:hanging="240"/>
    </w:pPr>
  </w:style>
  <w:style w:type="paragraph" w:styleId="Indeks3">
    <w:name w:val="index 3"/>
    <w:basedOn w:val="Normal"/>
    <w:next w:val="Normal"/>
    <w:autoRedefine/>
    <w:uiPriority w:val="99"/>
    <w:semiHidden/>
    <w:unhideWhenUsed/>
    <w:rsid w:val="00031CE8"/>
    <w:pPr>
      <w:spacing w:after="0" w:line="240" w:lineRule="auto"/>
      <w:ind w:left="720" w:hanging="240"/>
    </w:pPr>
  </w:style>
  <w:style w:type="paragraph" w:styleId="Indeks4">
    <w:name w:val="index 4"/>
    <w:basedOn w:val="Normal"/>
    <w:next w:val="Normal"/>
    <w:autoRedefine/>
    <w:uiPriority w:val="99"/>
    <w:semiHidden/>
    <w:unhideWhenUsed/>
    <w:rsid w:val="00031CE8"/>
    <w:pPr>
      <w:spacing w:after="0" w:line="240" w:lineRule="auto"/>
      <w:ind w:left="960" w:hanging="240"/>
    </w:pPr>
  </w:style>
  <w:style w:type="paragraph" w:styleId="Indeks5">
    <w:name w:val="index 5"/>
    <w:basedOn w:val="Normal"/>
    <w:next w:val="Normal"/>
    <w:autoRedefine/>
    <w:uiPriority w:val="99"/>
    <w:semiHidden/>
    <w:unhideWhenUsed/>
    <w:rsid w:val="00031CE8"/>
    <w:pPr>
      <w:spacing w:after="0" w:line="240" w:lineRule="auto"/>
      <w:ind w:left="1200" w:hanging="240"/>
    </w:pPr>
  </w:style>
  <w:style w:type="paragraph" w:styleId="Indeks6">
    <w:name w:val="index 6"/>
    <w:basedOn w:val="Normal"/>
    <w:next w:val="Normal"/>
    <w:autoRedefine/>
    <w:uiPriority w:val="99"/>
    <w:semiHidden/>
    <w:unhideWhenUsed/>
    <w:rsid w:val="00031CE8"/>
    <w:pPr>
      <w:spacing w:after="0" w:line="240" w:lineRule="auto"/>
      <w:ind w:left="1440" w:hanging="240"/>
    </w:pPr>
  </w:style>
  <w:style w:type="paragraph" w:styleId="Indeks7">
    <w:name w:val="index 7"/>
    <w:basedOn w:val="Normal"/>
    <w:next w:val="Normal"/>
    <w:autoRedefine/>
    <w:uiPriority w:val="99"/>
    <w:semiHidden/>
    <w:unhideWhenUsed/>
    <w:rsid w:val="00031CE8"/>
    <w:pPr>
      <w:spacing w:after="0" w:line="240" w:lineRule="auto"/>
      <w:ind w:left="1680" w:hanging="240"/>
    </w:pPr>
  </w:style>
  <w:style w:type="paragraph" w:styleId="Indeks8">
    <w:name w:val="index 8"/>
    <w:basedOn w:val="Normal"/>
    <w:next w:val="Normal"/>
    <w:autoRedefine/>
    <w:uiPriority w:val="99"/>
    <w:semiHidden/>
    <w:unhideWhenUsed/>
    <w:rsid w:val="00031CE8"/>
    <w:pPr>
      <w:spacing w:after="0" w:line="240" w:lineRule="auto"/>
      <w:ind w:left="1920" w:hanging="240"/>
    </w:pPr>
  </w:style>
  <w:style w:type="paragraph" w:styleId="Indeks9">
    <w:name w:val="index 9"/>
    <w:basedOn w:val="Normal"/>
    <w:next w:val="Normal"/>
    <w:autoRedefine/>
    <w:uiPriority w:val="99"/>
    <w:semiHidden/>
    <w:unhideWhenUsed/>
    <w:rsid w:val="00031CE8"/>
    <w:pPr>
      <w:spacing w:after="0" w:line="240" w:lineRule="auto"/>
      <w:ind w:left="2160" w:hanging="240"/>
    </w:pPr>
  </w:style>
  <w:style w:type="paragraph" w:styleId="INNH6">
    <w:name w:val="toc 6"/>
    <w:basedOn w:val="Normal"/>
    <w:next w:val="Normal"/>
    <w:autoRedefine/>
    <w:uiPriority w:val="39"/>
    <w:semiHidden/>
    <w:unhideWhenUsed/>
    <w:rsid w:val="00031CE8"/>
    <w:pPr>
      <w:spacing w:after="100"/>
      <w:ind w:left="1200"/>
    </w:pPr>
  </w:style>
  <w:style w:type="paragraph" w:styleId="INNH7">
    <w:name w:val="toc 7"/>
    <w:basedOn w:val="Normal"/>
    <w:next w:val="Normal"/>
    <w:autoRedefine/>
    <w:uiPriority w:val="39"/>
    <w:semiHidden/>
    <w:unhideWhenUsed/>
    <w:rsid w:val="00031CE8"/>
    <w:pPr>
      <w:spacing w:after="100"/>
      <w:ind w:left="1440"/>
    </w:pPr>
  </w:style>
  <w:style w:type="paragraph" w:styleId="INNH8">
    <w:name w:val="toc 8"/>
    <w:basedOn w:val="Normal"/>
    <w:next w:val="Normal"/>
    <w:autoRedefine/>
    <w:uiPriority w:val="39"/>
    <w:semiHidden/>
    <w:unhideWhenUsed/>
    <w:rsid w:val="00031CE8"/>
    <w:pPr>
      <w:spacing w:after="100"/>
      <w:ind w:left="1680"/>
    </w:pPr>
  </w:style>
  <w:style w:type="paragraph" w:styleId="INNH9">
    <w:name w:val="toc 9"/>
    <w:basedOn w:val="Normal"/>
    <w:next w:val="Normal"/>
    <w:autoRedefine/>
    <w:uiPriority w:val="39"/>
    <w:semiHidden/>
    <w:unhideWhenUsed/>
    <w:rsid w:val="00031CE8"/>
    <w:pPr>
      <w:spacing w:after="100"/>
      <w:ind w:left="1920"/>
    </w:pPr>
  </w:style>
  <w:style w:type="paragraph" w:styleId="Vanliginnrykk">
    <w:name w:val="Normal Indent"/>
    <w:basedOn w:val="Normal"/>
    <w:uiPriority w:val="99"/>
    <w:semiHidden/>
    <w:unhideWhenUsed/>
    <w:rsid w:val="00031CE8"/>
    <w:pPr>
      <w:ind w:left="708"/>
    </w:pPr>
  </w:style>
  <w:style w:type="paragraph" w:styleId="Stikkordregisteroverskrift">
    <w:name w:val="index heading"/>
    <w:basedOn w:val="Normal"/>
    <w:next w:val="Indeks1"/>
    <w:uiPriority w:val="99"/>
    <w:semiHidden/>
    <w:unhideWhenUsed/>
    <w:rsid w:val="00031CE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31CE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31CE8"/>
    <w:pPr>
      <w:spacing w:after="0"/>
    </w:pPr>
  </w:style>
  <w:style w:type="paragraph" w:styleId="Konvoluttadresse">
    <w:name w:val="envelope address"/>
    <w:basedOn w:val="Normal"/>
    <w:uiPriority w:val="99"/>
    <w:semiHidden/>
    <w:unhideWhenUsed/>
    <w:rsid w:val="00031CE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31CE8"/>
  </w:style>
  <w:style w:type="character" w:styleId="Sluttnotereferanse">
    <w:name w:val="endnote reference"/>
    <w:basedOn w:val="Standardskriftforavsnitt"/>
    <w:uiPriority w:val="99"/>
    <w:semiHidden/>
    <w:unhideWhenUsed/>
    <w:rsid w:val="00031CE8"/>
    <w:rPr>
      <w:vertAlign w:val="superscript"/>
    </w:rPr>
  </w:style>
  <w:style w:type="paragraph" w:styleId="Sluttnotetekst">
    <w:name w:val="endnote text"/>
    <w:basedOn w:val="Normal"/>
    <w:link w:val="SluttnotetekstTegn"/>
    <w:uiPriority w:val="99"/>
    <w:semiHidden/>
    <w:unhideWhenUsed/>
    <w:rsid w:val="00031CE8"/>
    <w:pPr>
      <w:spacing w:after="0" w:line="240" w:lineRule="auto"/>
    </w:pPr>
    <w:rPr>
      <w:sz w:val="20"/>
      <w:szCs w:val="20"/>
    </w:rPr>
  </w:style>
  <w:style w:type="character" w:customStyle="1" w:styleId="SluttnotetekstTegn1">
    <w:name w:val="Sluttnotetekst Tegn1"/>
    <w:basedOn w:val="Standardskriftforavsnitt"/>
    <w:uiPriority w:val="99"/>
    <w:semiHidden/>
    <w:rsid w:val="000E543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31CE8"/>
    <w:pPr>
      <w:spacing w:after="0"/>
      <w:ind w:left="240" w:hanging="240"/>
    </w:pPr>
  </w:style>
  <w:style w:type="paragraph" w:styleId="Makrotekst">
    <w:name w:val="macro"/>
    <w:link w:val="MakrotekstTegn"/>
    <w:uiPriority w:val="99"/>
    <w:semiHidden/>
    <w:unhideWhenUsed/>
    <w:rsid w:val="00031CE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31CE8"/>
    <w:rPr>
      <w:rFonts w:ascii="Consolas" w:eastAsia="Times New Roman" w:hAnsi="Consolas"/>
      <w:spacing w:val="4"/>
    </w:rPr>
  </w:style>
  <w:style w:type="paragraph" w:styleId="Kildelisteoverskrift">
    <w:name w:val="toa heading"/>
    <w:basedOn w:val="Normal"/>
    <w:next w:val="Normal"/>
    <w:uiPriority w:val="99"/>
    <w:semiHidden/>
    <w:unhideWhenUsed/>
    <w:rsid w:val="00031CE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31CE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31CE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31CE8"/>
    <w:pPr>
      <w:spacing w:after="0" w:line="240" w:lineRule="auto"/>
      <w:ind w:left="4252"/>
    </w:pPr>
  </w:style>
  <w:style w:type="character" w:customStyle="1" w:styleId="HilsenTegn">
    <w:name w:val="Hilsen Tegn"/>
    <w:basedOn w:val="Standardskriftforavsnitt"/>
    <w:link w:val="Hilsen"/>
    <w:uiPriority w:val="99"/>
    <w:semiHidden/>
    <w:rsid w:val="00031CE8"/>
    <w:rPr>
      <w:rFonts w:ascii="Times New Roman" w:eastAsia="Times New Roman" w:hAnsi="Times New Roman"/>
      <w:spacing w:val="4"/>
      <w:sz w:val="24"/>
    </w:rPr>
  </w:style>
  <w:style w:type="paragraph" w:styleId="Underskrift">
    <w:name w:val="Signature"/>
    <w:basedOn w:val="Normal"/>
    <w:link w:val="UnderskriftTegn"/>
    <w:uiPriority w:val="99"/>
    <w:unhideWhenUsed/>
    <w:rsid w:val="00031CE8"/>
    <w:pPr>
      <w:spacing w:after="0" w:line="240" w:lineRule="auto"/>
      <w:ind w:left="4252"/>
    </w:pPr>
  </w:style>
  <w:style w:type="character" w:customStyle="1" w:styleId="UnderskriftTegn1">
    <w:name w:val="Underskrift Tegn1"/>
    <w:basedOn w:val="Standardskriftforavsnitt"/>
    <w:uiPriority w:val="99"/>
    <w:semiHidden/>
    <w:rsid w:val="000E543B"/>
    <w:rPr>
      <w:rFonts w:ascii="Times New Roman" w:eastAsia="Times New Roman" w:hAnsi="Times New Roman"/>
      <w:spacing w:val="4"/>
      <w:sz w:val="24"/>
    </w:rPr>
  </w:style>
  <w:style w:type="paragraph" w:styleId="Liste-forts">
    <w:name w:val="List Continue"/>
    <w:basedOn w:val="Normal"/>
    <w:uiPriority w:val="99"/>
    <w:semiHidden/>
    <w:unhideWhenUsed/>
    <w:rsid w:val="00031CE8"/>
    <w:pPr>
      <w:ind w:left="283"/>
      <w:contextualSpacing/>
    </w:pPr>
  </w:style>
  <w:style w:type="paragraph" w:styleId="Liste-forts2">
    <w:name w:val="List Continue 2"/>
    <w:basedOn w:val="Normal"/>
    <w:uiPriority w:val="99"/>
    <w:semiHidden/>
    <w:unhideWhenUsed/>
    <w:rsid w:val="00031CE8"/>
    <w:pPr>
      <w:ind w:left="566"/>
      <w:contextualSpacing/>
    </w:pPr>
  </w:style>
  <w:style w:type="paragraph" w:styleId="Liste-forts3">
    <w:name w:val="List Continue 3"/>
    <w:basedOn w:val="Normal"/>
    <w:uiPriority w:val="99"/>
    <w:semiHidden/>
    <w:unhideWhenUsed/>
    <w:rsid w:val="00031CE8"/>
    <w:pPr>
      <w:ind w:left="849"/>
      <w:contextualSpacing/>
    </w:pPr>
  </w:style>
  <w:style w:type="paragraph" w:styleId="Liste-forts4">
    <w:name w:val="List Continue 4"/>
    <w:basedOn w:val="Normal"/>
    <w:uiPriority w:val="99"/>
    <w:semiHidden/>
    <w:unhideWhenUsed/>
    <w:rsid w:val="00031CE8"/>
    <w:pPr>
      <w:ind w:left="1132"/>
      <w:contextualSpacing/>
    </w:pPr>
  </w:style>
  <w:style w:type="paragraph" w:styleId="Liste-forts5">
    <w:name w:val="List Continue 5"/>
    <w:basedOn w:val="Normal"/>
    <w:uiPriority w:val="99"/>
    <w:semiHidden/>
    <w:unhideWhenUsed/>
    <w:rsid w:val="00031CE8"/>
    <w:pPr>
      <w:ind w:left="1415"/>
      <w:contextualSpacing/>
    </w:pPr>
  </w:style>
  <w:style w:type="paragraph" w:styleId="Meldingshode">
    <w:name w:val="Message Header"/>
    <w:basedOn w:val="Normal"/>
    <w:link w:val="MeldingshodeTegn"/>
    <w:uiPriority w:val="99"/>
    <w:semiHidden/>
    <w:unhideWhenUsed/>
    <w:rsid w:val="00031C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31CE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31CE8"/>
  </w:style>
  <w:style w:type="character" w:customStyle="1" w:styleId="InnledendehilsenTegn">
    <w:name w:val="Innledende hilsen Tegn"/>
    <w:basedOn w:val="Standardskriftforavsnitt"/>
    <w:link w:val="Innledendehilsen"/>
    <w:uiPriority w:val="99"/>
    <w:semiHidden/>
    <w:rsid w:val="00031CE8"/>
    <w:rPr>
      <w:rFonts w:ascii="Times New Roman" w:eastAsia="Times New Roman" w:hAnsi="Times New Roman"/>
      <w:spacing w:val="4"/>
      <w:sz w:val="24"/>
    </w:rPr>
  </w:style>
  <w:style w:type="paragraph" w:styleId="Dato0">
    <w:name w:val="Date"/>
    <w:basedOn w:val="Normal"/>
    <w:next w:val="Normal"/>
    <w:link w:val="DatoTegn"/>
    <w:rsid w:val="00031CE8"/>
  </w:style>
  <w:style w:type="character" w:customStyle="1" w:styleId="DatoTegn1">
    <w:name w:val="Dato Tegn1"/>
    <w:basedOn w:val="Standardskriftforavsnitt"/>
    <w:uiPriority w:val="99"/>
    <w:semiHidden/>
    <w:rsid w:val="000E543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31CE8"/>
    <w:pPr>
      <w:spacing w:after="0" w:line="240" w:lineRule="auto"/>
    </w:pPr>
  </w:style>
  <w:style w:type="character" w:customStyle="1" w:styleId="NotatoverskriftTegn">
    <w:name w:val="Notatoverskrift Tegn"/>
    <w:basedOn w:val="Standardskriftforavsnitt"/>
    <w:link w:val="Notatoverskrift"/>
    <w:uiPriority w:val="99"/>
    <w:semiHidden/>
    <w:rsid w:val="00031CE8"/>
    <w:rPr>
      <w:rFonts w:ascii="Times New Roman" w:eastAsia="Times New Roman" w:hAnsi="Times New Roman"/>
      <w:spacing w:val="4"/>
      <w:sz w:val="24"/>
    </w:rPr>
  </w:style>
  <w:style w:type="paragraph" w:styleId="Blokktekst">
    <w:name w:val="Block Text"/>
    <w:basedOn w:val="Normal"/>
    <w:uiPriority w:val="99"/>
    <w:semiHidden/>
    <w:unhideWhenUsed/>
    <w:rsid w:val="00031CE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31CE8"/>
    <w:rPr>
      <w:color w:val="954F72" w:themeColor="followedHyperlink"/>
      <w:u w:val="single"/>
    </w:rPr>
  </w:style>
  <w:style w:type="character" w:styleId="Utheving">
    <w:name w:val="Emphasis"/>
    <w:basedOn w:val="Standardskriftforavsnitt"/>
    <w:uiPriority w:val="20"/>
    <w:qFormat/>
    <w:rsid w:val="00031CE8"/>
    <w:rPr>
      <w:i/>
      <w:iCs/>
    </w:rPr>
  </w:style>
  <w:style w:type="paragraph" w:styleId="Dokumentkart">
    <w:name w:val="Document Map"/>
    <w:basedOn w:val="Normal"/>
    <w:link w:val="DokumentkartTegn"/>
    <w:uiPriority w:val="99"/>
    <w:semiHidden/>
    <w:rsid w:val="00031CE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31CE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31CE8"/>
    <w:rPr>
      <w:rFonts w:ascii="Courier New" w:hAnsi="Courier New" w:cs="Courier New"/>
      <w:sz w:val="20"/>
    </w:rPr>
  </w:style>
  <w:style w:type="character" w:customStyle="1" w:styleId="RentekstTegn">
    <w:name w:val="Ren tekst Tegn"/>
    <w:basedOn w:val="Standardskriftforavsnitt"/>
    <w:link w:val="Rentekst"/>
    <w:uiPriority w:val="99"/>
    <w:semiHidden/>
    <w:rsid w:val="00031CE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31CE8"/>
    <w:pPr>
      <w:spacing w:after="0" w:line="240" w:lineRule="auto"/>
    </w:pPr>
  </w:style>
  <w:style w:type="character" w:customStyle="1" w:styleId="E-postsignaturTegn">
    <w:name w:val="E-postsignatur Tegn"/>
    <w:basedOn w:val="Standardskriftforavsnitt"/>
    <w:link w:val="E-postsignatur"/>
    <w:uiPriority w:val="99"/>
    <w:semiHidden/>
    <w:rsid w:val="00031CE8"/>
    <w:rPr>
      <w:rFonts w:ascii="Times New Roman" w:eastAsia="Times New Roman" w:hAnsi="Times New Roman"/>
      <w:spacing w:val="4"/>
      <w:sz w:val="24"/>
    </w:rPr>
  </w:style>
  <w:style w:type="paragraph" w:styleId="NormalWeb">
    <w:name w:val="Normal (Web)"/>
    <w:basedOn w:val="Normal"/>
    <w:uiPriority w:val="99"/>
    <w:semiHidden/>
    <w:unhideWhenUsed/>
    <w:rsid w:val="00031CE8"/>
    <w:rPr>
      <w:szCs w:val="24"/>
    </w:rPr>
  </w:style>
  <w:style w:type="character" w:styleId="HTML-akronym">
    <w:name w:val="HTML Acronym"/>
    <w:basedOn w:val="Standardskriftforavsnitt"/>
    <w:uiPriority w:val="99"/>
    <w:semiHidden/>
    <w:unhideWhenUsed/>
    <w:rsid w:val="00031CE8"/>
  </w:style>
  <w:style w:type="paragraph" w:styleId="HTML-adresse">
    <w:name w:val="HTML Address"/>
    <w:basedOn w:val="Normal"/>
    <w:link w:val="HTML-adresseTegn"/>
    <w:uiPriority w:val="99"/>
    <w:semiHidden/>
    <w:unhideWhenUsed/>
    <w:rsid w:val="00031CE8"/>
    <w:pPr>
      <w:spacing w:after="0" w:line="240" w:lineRule="auto"/>
    </w:pPr>
    <w:rPr>
      <w:i/>
      <w:iCs/>
    </w:rPr>
  </w:style>
  <w:style w:type="character" w:customStyle="1" w:styleId="HTML-adresseTegn">
    <w:name w:val="HTML-adresse Tegn"/>
    <w:basedOn w:val="Standardskriftforavsnitt"/>
    <w:link w:val="HTML-adresse"/>
    <w:uiPriority w:val="99"/>
    <w:semiHidden/>
    <w:rsid w:val="00031CE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31CE8"/>
    <w:rPr>
      <w:i/>
      <w:iCs/>
    </w:rPr>
  </w:style>
  <w:style w:type="character" w:styleId="HTML-kode">
    <w:name w:val="HTML Code"/>
    <w:basedOn w:val="Standardskriftforavsnitt"/>
    <w:uiPriority w:val="99"/>
    <w:semiHidden/>
    <w:unhideWhenUsed/>
    <w:rsid w:val="00031CE8"/>
    <w:rPr>
      <w:rFonts w:ascii="Consolas" w:hAnsi="Consolas"/>
      <w:sz w:val="20"/>
      <w:szCs w:val="20"/>
    </w:rPr>
  </w:style>
  <w:style w:type="character" w:styleId="HTML-definisjon">
    <w:name w:val="HTML Definition"/>
    <w:basedOn w:val="Standardskriftforavsnitt"/>
    <w:uiPriority w:val="99"/>
    <w:semiHidden/>
    <w:unhideWhenUsed/>
    <w:rsid w:val="00031CE8"/>
    <w:rPr>
      <w:i/>
      <w:iCs/>
    </w:rPr>
  </w:style>
  <w:style w:type="character" w:styleId="HTML-tastatur">
    <w:name w:val="HTML Keyboard"/>
    <w:basedOn w:val="Standardskriftforavsnitt"/>
    <w:uiPriority w:val="99"/>
    <w:semiHidden/>
    <w:unhideWhenUsed/>
    <w:rsid w:val="00031CE8"/>
    <w:rPr>
      <w:rFonts w:ascii="Consolas" w:hAnsi="Consolas"/>
      <w:sz w:val="20"/>
      <w:szCs w:val="20"/>
    </w:rPr>
  </w:style>
  <w:style w:type="paragraph" w:styleId="HTML-forhndsformatert">
    <w:name w:val="HTML Preformatted"/>
    <w:basedOn w:val="Normal"/>
    <w:link w:val="HTML-forhndsformatertTegn"/>
    <w:uiPriority w:val="99"/>
    <w:semiHidden/>
    <w:unhideWhenUsed/>
    <w:rsid w:val="00031CE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31CE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31CE8"/>
    <w:rPr>
      <w:rFonts w:ascii="Consolas" w:hAnsi="Consolas"/>
      <w:sz w:val="24"/>
      <w:szCs w:val="24"/>
    </w:rPr>
  </w:style>
  <w:style w:type="character" w:styleId="HTML-skrivemaskin">
    <w:name w:val="HTML Typewriter"/>
    <w:basedOn w:val="Standardskriftforavsnitt"/>
    <w:uiPriority w:val="99"/>
    <w:semiHidden/>
    <w:unhideWhenUsed/>
    <w:rsid w:val="00031CE8"/>
    <w:rPr>
      <w:rFonts w:ascii="Consolas" w:hAnsi="Consolas"/>
      <w:sz w:val="20"/>
      <w:szCs w:val="20"/>
    </w:rPr>
  </w:style>
  <w:style w:type="character" w:styleId="HTML-variabel">
    <w:name w:val="HTML Variable"/>
    <w:basedOn w:val="Standardskriftforavsnitt"/>
    <w:uiPriority w:val="99"/>
    <w:semiHidden/>
    <w:unhideWhenUsed/>
    <w:rsid w:val="00031CE8"/>
    <w:rPr>
      <w:i/>
      <w:iCs/>
    </w:rPr>
  </w:style>
  <w:style w:type="paragraph" w:styleId="Kommentaremne">
    <w:name w:val="annotation subject"/>
    <w:basedOn w:val="Merknadstekst"/>
    <w:next w:val="Merknadstekst"/>
    <w:link w:val="KommentaremneTegn"/>
    <w:uiPriority w:val="99"/>
    <w:semiHidden/>
    <w:unhideWhenUsed/>
    <w:rsid w:val="00031CE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31CE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31CE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31CE8"/>
    <w:rPr>
      <w:rFonts w:ascii="Tahoma" w:eastAsia="Times New Roman" w:hAnsi="Tahoma" w:cs="Tahoma"/>
      <w:spacing w:val="4"/>
      <w:sz w:val="16"/>
      <w:szCs w:val="16"/>
    </w:rPr>
  </w:style>
  <w:style w:type="table" w:styleId="Tabellrutenett">
    <w:name w:val="Table Grid"/>
    <w:basedOn w:val="Vanligtabell"/>
    <w:uiPriority w:val="59"/>
    <w:rsid w:val="00031CE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31CE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31CE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E543B"/>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31CE8"/>
    <w:rPr>
      <w:i/>
      <w:iCs/>
      <w:color w:val="808080" w:themeColor="text1" w:themeTint="7F"/>
    </w:rPr>
  </w:style>
  <w:style w:type="character" w:styleId="Sterkutheving">
    <w:name w:val="Intense Emphasis"/>
    <w:basedOn w:val="Standardskriftforavsnitt"/>
    <w:uiPriority w:val="21"/>
    <w:qFormat/>
    <w:rsid w:val="00031CE8"/>
    <w:rPr>
      <w:b/>
      <w:bCs/>
      <w:i/>
      <w:iCs/>
      <w:color w:val="4472C4" w:themeColor="accent1"/>
    </w:rPr>
  </w:style>
  <w:style w:type="character" w:styleId="Svakreferanse">
    <w:name w:val="Subtle Reference"/>
    <w:basedOn w:val="Standardskriftforavsnitt"/>
    <w:uiPriority w:val="31"/>
    <w:qFormat/>
    <w:rsid w:val="00031CE8"/>
    <w:rPr>
      <w:smallCaps/>
      <w:color w:val="ED7D31" w:themeColor="accent2"/>
      <w:u w:val="single"/>
    </w:rPr>
  </w:style>
  <w:style w:type="character" w:styleId="Sterkreferanse">
    <w:name w:val="Intense Reference"/>
    <w:basedOn w:val="Standardskriftforavsnitt"/>
    <w:uiPriority w:val="32"/>
    <w:qFormat/>
    <w:rsid w:val="00031CE8"/>
    <w:rPr>
      <w:b/>
      <w:bCs/>
      <w:smallCaps/>
      <w:color w:val="ED7D31" w:themeColor="accent2"/>
      <w:spacing w:val="5"/>
      <w:u w:val="single"/>
    </w:rPr>
  </w:style>
  <w:style w:type="character" w:styleId="Boktittel">
    <w:name w:val="Book Title"/>
    <w:basedOn w:val="Standardskriftforavsnitt"/>
    <w:uiPriority w:val="33"/>
    <w:qFormat/>
    <w:rsid w:val="00031CE8"/>
    <w:rPr>
      <w:b/>
      <w:bCs/>
      <w:smallCaps/>
      <w:spacing w:val="5"/>
    </w:rPr>
  </w:style>
  <w:style w:type="paragraph" w:styleId="Bibliografi">
    <w:name w:val="Bibliography"/>
    <w:basedOn w:val="Normal"/>
    <w:next w:val="Normal"/>
    <w:uiPriority w:val="37"/>
    <w:semiHidden/>
    <w:unhideWhenUsed/>
    <w:rsid w:val="00031CE8"/>
  </w:style>
  <w:style w:type="paragraph" w:styleId="Overskriftforinnholdsfortegnelse">
    <w:name w:val="TOC Heading"/>
    <w:basedOn w:val="Overskrift1"/>
    <w:next w:val="Normal"/>
    <w:uiPriority w:val="39"/>
    <w:semiHidden/>
    <w:unhideWhenUsed/>
    <w:qFormat/>
    <w:rsid w:val="00031CE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31CE8"/>
    <w:pPr>
      <w:numPr>
        <w:numId w:val="14"/>
      </w:numPr>
    </w:pPr>
  </w:style>
  <w:style w:type="numbering" w:customStyle="1" w:styleId="NrListeStil">
    <w:name w:val="NrListeStil"/>
    <w:uiPriority w:val="99"/>
    <w:rsid w:val="00031CE8"/>
    <w:pPr>
      <w:numPr>
        <w:numId w:val="15"/>
      </w:numPr>
    </w:pPr>
  </w:style>
  <w:style w:type="numbering" w:customStyle="1" w:styleId="RomListeStil">
    <w:name w:val="RomListeStil"/>
    <w:uiPriority w:val="99"/>
    <w:rsid w:val="00031CE8"/>
    <w:pPr>
      <w:numPr>
        <w:numId w:val="16"/>
      </w:numPr>
    </w:pPr>
  </w:style>
  <w:style w:type="numbering" w:customStyle="1" w:styleId="StrekListeStil">
    <w:name w:val="StrekListeStil"/>
    <w:uiPriority w:val="99"/>
    <w:rsid w:val="00031CE8"/>
    <w:pPr>
      <w:numPr>
        <w:numId w:val="17"/>
      </w:numPr>
    </w:pPr>
  </w:style>
  <w:style w:type="numbering" w:customStyle="1" w:styleId="OpplistingListeStil">
    <w:name w:val="OpplistingListeStil"/>
    <w:uiPriority w:val="99"/>
    <w:rsid w:val="00031CE8"/>
    <w:pPr>
      <w:numPr>
        <w:numId w:val="18"/>
      </w:numPr>
    </w:pPr>
  </w:style>
  <w:style w:type="numbering" w:customStyle="1" w:styleId="l-NummerertListeStil">
    <w:name w:val="l-NummerertListeStil"/>
    <w:uiPriority w:val="99"/>
    <w:rsid w:val="00031CE8"/>
    <w:pPr>
      <w:numPr>
        <w:numId w:val="19"/>
      </w:numPr>
    </w:pPr>
  </w:style>
  <w:style w:type="numbering" w:customStyle="1" w:styleId="l-AlfaListeStil">
    <w:name w:val="l-AlfaListeStil"/>
    <w:uiPriority w:val="99"/>
    <w:rsid w:val="00031CE8"/>
    <w:pPr>
      <w:numPr>
        <w:numId w:val="20"/>
      </w:numPr>
    </w:pPr>
  </w:style>
  <w:style w:type="numbering" w:customStyle="1" w:styleId="OverskrifterListeStil">
    <w:name w:val="OverskrifterListeStil"/>
    <w:uiPriority w:val="99"/>
    <w:rsid w:val="00031CE8"/>
    <w:pPr>
      <w:numPr>
        <w:numId w:val="21"/>
      </w:numPr>
    </w:pPr>
  </w:style>
  <w:style w:type="numbering" w:customStyle="1" w:styleId="l-ListeStilMal">
    <w:name w:val="l-ListeStilMal"/>
    <w:uiPriority w:val="99"/>
    <w:rsid w:val="00031CE8"/>
    <w:pPr>
      <w:numPr>
        <w:numId w:val="22"/>
      </w:numPr>
    </w:pPr>
  </w:style>
  <w:style w:type="paragraph" w:styleId="Avsenderadresse">
    <w:name w:val="envelope return"/>
    <w:basedOn w:val="Normal"/>
    <w:uiPriority w:val="99"/>
    <w:semiHidden/>
    <w:unhideWhenUsed/>
    <w:rsid w:val="00031CE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31CE8"/>
  </w:style>
  <w:style w:type="character" w:customStyle="1" w:styleId="BrdtekstTegn">
    <w:name w:val="Brødtekst Tegn"/>
    <w:basedOn w:val="Standardskriftforavsnitt"/>
    <w:link w:val="Brdtekst"/>
    <w:semiHidden/>
    <w:rsid w:val="00031CE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31CE8"/>
    <w:pPr>
      <w:ind w:firstLine="360"/>
    </w:pPr>
  </w:style>
  <w:style w:type="character" w:customStyle="1" w:styleId="Brdtekst-frsteinnrykkTegn">
    <w:name w:val="Brødtekst - første innrykk Tegn"/>
    <w:basedOn w:val="BrdtekstTegn"/>
    <w:link w:val="Brdtekst-frsteinnrykk"/>
    <w:uiPriority w:val="99"/>
    <w:semiHidden/>
    <w:rsid w:val="00031CE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31CE8"/>
    <w:pPr>
      <w:ind w:left="283"/>
    </w:pPr>
  </w:style>
  <w:style w:type="character" w:customStyle="1" w:styleId="BrdtekstinnrykkTegn">
    <w:name w:val="Brødtekstinnrykk Tegn"/>
    <w:basedOn w:val="Standardskriftforavsnitt"/>
    <w:link w:val="Brdtekstinnrykk"/>
    <w:uiPriority w:val="99"/>
    <w:semiHidden/>
    <w:rsid w:val="00031CE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31CE8"/>
    <w:pPr>
      <w:ind w:left="360" w:firstLine="360"/>
    </w:pPr>
  </w:style>
  <w:style w:type="character" w:customStyle="1" w:styleId="Brdtekst-frsteinnrykk2Tegn">
    <w:name w:val="Brødtekst - første innrykk 2 Tegn"/>
    <w:basedOn w:val="BrdtekstinnrykkTegn"/>
    <w:link w:val="Brdtekst-frsteinnrykk2"/>
    <w:uiPriority w:val="99"/>
    <w:semiHidden/>
    <w:rsid w:val="00031CE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31CE8"/>
    <w:pPr>
      <w:spacing w:line="480" w:lineRule="auto"/>
    </w:pPr>
  </w:style>
  <w:style w:type="character" w:customStyle="1" w:styleId="Brdtekst2Tegn">
    <w:name w:val="Brødtekst 2 Tegn"/>
    <w:basedOn w:val="Standardskriftforavsnitt"/>
    <w:link w:val="Brdtekst2"/>
    <w:uiPriority w:val="99"/>
    <w:semiHidden/>
    <w:rsid w:val="00031CE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31CE8"/>
    <w:rPr>
      <w:sz w:val="16"/>
      <w:szCs w:val="16"/>
    </w:rPr>
  </w:style>
  <w:style w:type="character" w:customStyle="1" w:styleId="Brdtekst3Tegn">
    <w:name w:val="Brødtekst 3 Tegn"/>
    <w:basedOn w:val="Standardskriftforavsnitt"/>
    <w:link w:val="Brdtekst3"/>
    <w:uiPriority w:val="99"/>
    <w:semiHidden/>
    <w:rsid w:val="00031CE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31CE8"/>
    <w:pPr>
      <w:spacing w:line="480" w:lineRule="auto"/>
      <w:ind w:left="283"/>
    </w:pPr>
  </w:style>
  <w:style w:type="character" w:customStyle="1" w:styleId="Brdtekstinnrykk2Tegn">
    <w:name w:val="Brødtekstinnrykk 2 Tegn"/>
    <w:basedOn w:val="Standardskriftforavsnitt"/>
    <w:link w:val="Brdtekstinnrykk2"/>
    <w:uiPriority w:val="99"/>
    <w:semiHidden/>
    <w:rsid w:val="00031CE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31CE8"/>
    <w:pPr>
      <w:ind w:left="283"/>
    </w:pPr>
    <w:rPr>
      <w:sz w:val="16"/>
      <w:szCs w:val="16"/>
    </w:rPr>
  </w:style>
  <w:style w:type="character" w:customStyle="1" w:styleId="Brdtekstinnrykk3Tegn">
    <w:name w:val="Brødtekstinnrykk 3 Tegn"/>
    <w:basedOn w:val="Standardskriftforavsnitt"/>
    <w:link w:val="Brdtekstinnrykk3"/>
    <w:uiPriority w:val="99"/>
    <w:semiHidden/>
    <w:rsid w:val="00031CE8"/>
    <w:rPr>
      <w:rFonts w:ascii="Times New Roman" w:eastAsia="Times New Roman" w:hAnsi="Times New Roman"/>
      <w:spacing w:val="4"/>
      <w:sz w:val="16"/>
      <w:szCs w:val="16"/>
    </w:rPr>
  </w:style>
  <w:style w:type="paragraph" w:customStyle="1" w:styleId="Sammendrag">
    <w:name w:val="Sammendrag"/>
    <w:basedOn w:val="Overskrift1"/>
    <w:qFormat/>
    <w:rsid w:val="00031CE8"/>
    <w:pPr>
      <w:numPr>
        <w:numId w:val="0"/>
      </w:numPr>
    </w:pPr>
  </w:style>
  <w:style w:type="paragraph" w:customStyle="1" w:styleId="TrykkeriMerknad">
    <w:name w:val="TrykkeriMerknad"/>
    <w:basedOn w:val="Normal"/>
    <w:qFormat/>
    <w:rsid w:val="00031CE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31CE8"/>
    <w:pPr>
      <w:shd w:val="clear" w:color="auto" w:fill="FFFF99"/>
      <w:spacing w:line="240" w:lineRule="auto"/>
    </w:pPr>
    <w:rPr>
      <w:color w:val="833C0B" w:themeColor="accent2" w:themeShade="80"/>
    </w:rPr>
  </w:style>
  <w:style w:type="paragraph" w:customStyle="1" w:styleId="tblRad">
    <w:name w:val="tblRad"/>
    <w:rsid w:val="00031CE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31CE8"/>
  </w:style>
  <w:style w:type="paragraph" w:customStyle="1" w:styleId="tbl2LinjeSumBold">
    <w:name w:val="tbl2LinjeSumBold"/>
    <w:basedOn w:val="tblRad"/>
    <w:rsid w:val="00031CE8"/>
    <w:rPr>
      <w:b/>
    </w:rPr>
  </w:style>
  <w:style w:type="paragraph" w:customStyle="1" w:styleId="tblDelsum1">
    <w:name w:val="tblDelsum1"/>
    <w:basedOn w:val="tblRad"/>
    <w:rsid w:val="00031CE8"/>
    <w:rPr>
      <w:i/>
    </w:rPr>
  </w:style>
  <w:style w:type="paragraph" w:customStyle="1" w:styleId="tblDelsum1-Kapittel">
    <w:name w:val="tblDelsum1 - Kapittel"/>
    <w:basedOn w:val="tblDelsum1"/>
    <w:rsid w:val="00031CE8"/>
    <w:pPr>
      <w:keepNext w:val="0"/>
    </w:pPr>
  </w:style>
  <w:style w:type="paragraph" w:customStyle="1" w:styleId="tblDelsum2">
    <w:name w:val="tblDelsum2"/>
    <w:basedOn w:val="tblRad"/>
    <w:rsid w:val="00031CE8"/>
    <w:rPr>
      <w:b/>
      <w:i/>
    </w:rPr>
  </w:style>
  <w:style w:type="paragraph" w:customStyle="1" w:styleId="tblDelsum2-Kapittel">
    <w:name w:val="tblDelsum2 - Kapittel"/>
    <w:basedOn w:val="tblDelsum2"/>
    <w:rsid w:val="00031CE8"/>
    <w:pPr>
      <w:keepNext w:val="0"/>
    </w:pPr>
  </w:style>
  <w:style w:type="paragraph" w:customStyle="1" w:styleId="tblTabelloverskrift">
    <w:name w:val="tblTabelloverskrift"/>
    <w:rsid w:val="00031CE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31CE8"/>
    <w:pPr>
      <w:spacing w:after="0"/>
      <w:jc w:val="right"/>
    </w:pPr>
    <w:rPr>
      <w:b w:val="0"/>
      <w:caps w:val="0"/>
      <w:sz w:val="16"/>
    </w:rPr>
  </w:style>
  <w:style w:type="paragraph" w:customStyle="1" w:styleId="tblKategoriOverskrift">
    <w:name w:val="tblKategoriOverskrift"/>
    <w:basedOn w:val="tblRad"/>
    <w:rsid w:val="00031CE8"/>
    <w:pPr>
      <w:spacing w:before="120"/>
    </w:pPr>
    <w:rPr>
      <w:b/>
    </w:rPr>
  </w:style>
  <w:style w:type="paragraph" w:customStyle="1" w:styleId="tblKolonneoverskrift">
    <w:name w:val="tblKolonneoverskrift"/>
    <w:basedOn w:val="Normal"/>
    <w:rsid w:val="00031CE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31CE8"/>
    <w:pPr>
      <w:spacing w:after="360"/>
      <w:jc w:val="center"/>
    </w:pPr>
    <w:rPr>
      <w:b w:val="0"/>
      <w:caps w:val="0"/>
    </w:rPr>
  </w:style>
  <w:style w:type="paragraph" w:customStyle="1" w:styleId="tblKolonneoverskrift-Vedtak">
    <w:name w:val="tblKolonneoverskrift - Vedtak"/>
    <w:basedOn w:val="tblTabelloverskrift-Vedtak"/>
    <w:rsid w:val="00031CE8"/>
    <w:pPr>
      <w:spacing w:after="0"/>
    </w:pPr>
  </w:style>
  <w:style w:type="paragraph" w:customStyle="1" w:styleId="tblOverskrift-Vedtak">
    <w:name w:val="tblOverskrift - Vedtak"/>
    <w:basedOn w:val="tblRad"/>
    <w:rsid w:val="00031CE8"/>
    <w:pPr>
      <w:spacing w:before="360"/>
      <w:jc w:val="center"/>
    </w:pPr>
  </w:style>
  <w:style w:type="paragraph" w:customStyle="1" w:styleId="tblRadBold">
    <w:name w:val="tblRadBold"/>
    <w:basedOn w:val="tblRad"/>
    <w:rsid w:val="00031CE8"/>
    <w:rPr>
      <w:b/>
    </w:rPr>
  </w:style>
  <w:style w:type="paragraph" w:customStyle="1" w:styleId="tblRadItalic">
    <w:name w:val="tblRadItalic"/>
    <w:basedOn w:val="tblRad"/>
    <w:rsid w:val="00031CE8"/>
    <w:rPr>
      <w:i/>
    </w:rPr>
  </w:style>
  <w:style w:type="paragraph" w:customStyle="1" w:styleId="tblRadItalicSiste">
    <w:name w:val="tblRadItalicSiste"/>
    <w:basedOn w:val="tblRadItalic"/>
    <w:rsid w:val="00031CE8"/>
  </w:style>
  <w:style w:type="paragraph" w:customStyle="1" w:styleId="tblRadMedLuft">
    <w:name w:val="tblRadMedLuft"/>
    <w:basedOn w:val="tblRad"/>
    <w:rsid w:val="00031CE8"/>
    <w:pPr>
      <w:spacing w:before="120"/>
    </w:pPr>
  </w:style>
  <w:style w:type="paragraph" w:customStyle="1" w:styleId="tblRadMedLuftSiste">
    <w:name w:val="tblRadMedLuftSiste"/>
    <w:basedOn w:val="tblRadMedLuft"/>
    <w:rsid w:val="00031CE8"/>
    <w:pPr>
      <w:spacing w:after="120"/>
    </w:pPr>
  </w:style>
  <w:style w:type="paragraph" w:customStyle="1" w:styleId="tblRadMedLuftSiste-Vedtak">
    <w:name w:val="tblRadMedLuftSiste - Vedtak"/>
    <w:basedOn w:val="tblRadMedLuftSiste"/>
    <w:rsid w:val="00031CE8"/>
    <w:pPr>
      <w:keepNext w:val="0"/>
    </w:pPr>
  </w:style>
  <w:style w:type="paragraph" w:customStyle="1" w:styleId="tblRadSiste">
    <w:name w:val="tblRadSiste"/>
    <w:basedOn w:val="tblRad"/>
    <w:rsid w:val="00031CE8"/>
  </w:style>
  <w:style w:type="paragraph" w:customStyle="1" w:styleId="tblSluttsum">
    <w:name w:val="tblSluttsum"/>
    <w:basedOn w:val="tblRad"/>
    <w:rsid w:val="00031CE8"/>
    <w:pPr>
      <w:spacing w:before="120"/>
    </w:pPr>
    <w:rPr>
      <w:b/>
      <w:i/>
    </w:rPr>
  </w:style>
  <w:style w:type="character" w:styleId="Emneknagg">
    <w:name w:val="Hashtag"/>
    <w:basedOn w:val="Standardskriftforavsnitt"/>
    <w:uiPriority w:val="99"/>
    <w:semiHidden/>
    <w:unhideWhenUsed/>
    <w:rsid w:val="000E543B"/>
    <w:rPr>
      <w:color w:val="2B579A"/>
      <w:shd w:val="clear" w:color="auto" w:fill="E1DFDD"/>
    </w:rPr>
  </w:style>
  <w:style w:type="character" w:styleId="Omtale">
    <w:name w:val="Mention"/>
    <w:basedOn w:val="Standardskriftforavsnitt"/>
    <w:uiPriority w:val="99"/>
    <w:semiHidden/>
    <w:unhideWhenUsed/>
    <w:rsid w:val="000E543B"/>
    <w:rPr>
      <w:color w:val="2B579A"/>
      <w:shd w:val="clear" w:color="auto" w:fill="E1DFDD"/>
    </w:rPr>
  </w:style>
  <w:style w:type="paragraph" w:styleId="Sitat0">
    <w:name w:val="Quote"/>
    <w:basedOn w:val="Normal"/>
    <w:next w:val="Normal"/>
    <w:link w:val="SitatTegn1"/>
    <w:uiPriority w:val="29"/>
    <w:qFormat/>
    <w:rsid w:val="000E543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E543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E543B"/>
    <w:rPr>
      <w:u w:val="dotted"/>
    </w:rPr>
  </w:style>
  <w:style w:type="character" w:styleId="Smartkobling">
    <w:name w:val="Smart Link"/>
    <w:basedOn w:val="Standardskriftforavsnitt"/>
    <w:uiPriority w:val="99"/>
    <w:semiHidden/>
    <w:unhideWhenUsed/>
    <w:rsid w:val="000E543B"/>
    <w:rPr>
      <w:color w:val="0000FF"/>
      <w:u w:val="single"/>
      <w:shd w:val="clear" w:color="auto" w:fill="F3F2F1"/>
    </w:rPr>
  </w:style>
  <w:style w:type="character" w:styleId="Ulstomtale">
    <w:name w:val="Unresolved Mention"/>
    <w:basedOn w:val="Standardskriftforavsnitt"/>
    <w:uiPriority w:val="99"/>
    <w:semiHidden/>
    <w:unhideWhenUsed/>
    <w:rsid w:val="000E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19A01-C7A1-4BC6-8E33-EEBAA12F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35</Pages>
  <Words>11759</Words>
  <Characters>63176</Characters>
  <Application>Microsoft Office Word</Application>
  <DocSecurity>0</DocSecurity>
  <Lines>526</Lines>
  <Paragraphs>149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2021-11-24T14:33:00Z</dcterms:created>
  <dcterms:modified xsi:type="dcterms:W3CDTF">2021-11-25T09:27:00Z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2021-11-24T14:24:13Z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957b931e-fc85-42a1-98e9-2b3084a0970a</vt:lpwstr>
  </property>
  <property fmtid="{D5CDD505-2E9C-101B-9397-08002B2CF9AE}" pid="8" name="MSIP_Label_b22f7043-6caf-4431-9109-8eff758a1d8b_ContentBits">
    <vt:lpwstr>0</vt:lpwstr>
  </property>
</Properties>
</file>