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05" w:rsidRPr="00AE6EDC" w:rsidRDefault="005E6405" w:rsidP="005E6405">
      <w:pPr>
        <w:ind w:firstLine="720"/>
        <w:rPr>
          <w:rFonts w:ascii="DepCentury Old Style" w:hAnsi="DepCentury Old Style"/>
          <w:sz w:val="28"/>
          <w:szCs w:val="28"/>
        </w:rPr>
      </w:pPr>
      <w:r w:rsidRPr="00AE6EDC">
        <w:rPr>
          <w:rFonts w:ascii="DepCentury Old Style" w:hAnsi="DepCentury Old Style"/>
          <w:sz w:val="28"/>
          <w:szCs w:val="28"/>
        </w:rPr>
        <w:t>Mandat for offentlig utredning om unges makt og deltakelse</w:t>
      </w:r>
    </w:p>
    <w:p w:rsidR="005E6405" w:rsidRPr="00AE6EDC" w:rsidRDefault="005E6405" w:rsidP="005E6405">
      <w:pPr>
        <w:rPr>
          <w:rFonts w:ascii="DepCentury Old Style" w:hAnsi="DepCentury Old Style"/>
          <w:sz w:val="22"/>
          <w:szCs w:val="22"/>
        </w:rPr>
      </w:pPr>
    </w:p>
    <w:p w:rsidR="005E6405" w:rsidRPr="00AE6EDC" w:rsidRDefault="005E6405" w:rsidP="005E6405">
      <w:pPr>
        <w:pStyle w:val="Brdtekst"/>
        <w:ind w:left="720"/>
        <w:rPr>
          <w:szCs w:val="22"/>
        </w:rPr>
      </w:pPr>
      <w:r w:rsidRPr="00AE6EDC">
        <w:rPr>
          <w:szCs w:val="22"/>
        </w:rPr>
        <w:t>Målet med utredningen er at spørsmål knyttet til unges makt og deltakelse i samfunnet blir utredet på en systematisk og kunnskapsbasert måte.</w:t>
      </w:r>
    </w:p>
    <w:p w:rsidR="005E6405" w:rsidRPr="00AE6EDC" w:rsidRDefault="005E6405" w:rsidP="005E6405">
      <w:pPr>
        <w:pStyle w:val="Ingenmellomrom"/>
        <w:rPr>
          <w:rFonts w:ascii="DepCentury Old Style" w:hAnsi="DepCentury Old Style"/>
        </w:rPr>
      </w:pPr>
    </w:p>
    <w:p w:rsidR="005E6405" w:rsidRPr="00AE6EDC" w:rsidRDefault="005E6405" w:rsidP="005E6405">
      <w:pPr>
        <w:pStyle w:val="Ingenmellomrom"/>
        <w:ind w:left="720"/>
        <w:rPr>
          <w:rFonts w:ascii="DepCentury Old Style" w:hAnsi="DepCentury Old Style"/>
        </w:rPr>
      </w:pPr>
      <w:r w:rsidRPr="00AE6EDC">
        <w:rPr>
          <w:rFonts w:ascii="DepCentury Old Style" w:hAnsi="DepCentury Old Style"/>
        </w:rPr>
        <w:t>Makt handler på den ene siden om mulighet til reell påvirkning på viktige samfunnsområder gjennom formaliserte organer og organisasjoner. Samtidig handler makt også om den enkeltes muligheter til å bli hørt og ha innflytelse over områder som har stor betydning for eget liv. En fersk rapport fra NIBR viser stor utbredelse av ulike former for formaliserte innflytelsesorgan for ungdom, men samtidig at denne type ordninger ikke nødvendigvis sikrer ungdom makt og innflytelse over aktuelle politikkområder. Vi vet også at enkelte grupper av ungdom kan ha vanskeligere for å bli hørt enn andre.</w:t>
      </w:r>
      <w:r w:rsidRPr="00AE6EDC">
        <w:t>  </w:t>
      </w:r>
    </w:p>
    <w:p w:rsidR="005E6405" w:rsidRPr="00AE6EDC" w:rsidRDefault="005E6405" w:rsidP="005E6405">
      <w:pPr>
        <w:rPr>
          <w:rFonts w:ascii="DepCentury Old Style" w:hAnsi="DepCentury Old Style"/>
          <w:sz w:val="22"/>
          <w:szCs w:val="22"/>
        </w:rPr>
      </w:pPr>
    </w:p>
    <w:p w:rsidR="005E6405" w:rsidRPr="00AE6EDC" w:rsidRDefault="005E6405" w:rsidP="005E6405">
      <w:pPr>
        <w:pStyle w:val="Ingenmellomrom"/>
        <w:ind w:left="720"/>
        <w:rPr>
          <w:rFonts w:ascii="DepCentury Old Style" w:hAnsi="DepCentury Old Style"/>
        </w:rPr>
      </w:pPr>
      <w:r w:rsidRPr="00AE6EDC">
        <w:rPr>
          <w:rFonts w:ascii="DepCentury Old Style" w:hAnsi="DepCentury Old Style"/>
        </w:rPr>
        <w:t>Deltakelse handler om at alle skal ha mulighet til å delta, både i politikk og samfunnsliv og på ulike arenaer som fritid, skole og arbeidsliv. Det er behov for å vurdere nærmere hvilke barrierer som hemmer deltakelse og hva som kan gjøres for å motvirke at enkelte grupper av ungdom opplever marginalisering og ekskludering.</w:t>
      </w:r>
    </w:p>
    <w:p w:rsidR="005E6405" w:rsidRPr="00AE6EDC" w:rsidRDefault="005E6405" w:rsidP="005E6405">
      <w:pPr>
        <w:pStyle w:val="Ingenmellomrom"/>
        <w:rPr>
          <w:rFonts w:ascii="DepCentury Old Style" w:hAnsi="DepCentury Old Style"/>
        </w:rPr>
      </w:pPr>
    </w:p>
    <w:p w:rsidR="005E6405" w:rsidRPr="00AE6EDC" w:rsidRDefault="005E6405" w:rsidP="005E6405">
      <w:pPr>
        <w:pStyle w:val="Brdtekst"/>
        <w:ind w:left="720"/>
        <w:rPr>
          <w:szCs w:val="22"/>
        </w:rPr>
      </w:pPr>
      <w:r w:rsidRPr="00AE6EDC">
        <w:rPr>
          <w:szCs w:val="22"/>
        </w:rPr>
        <w:t>Manglende eller lav ungdomsdeltakelse på ulike arenaer blir ofte tolket som et uttrykk for manglende engasjement. Dette aktualiseres også gjennom økt mangfold i samfunnet. Et utgangspunkt for utredningsarbeidet kan være at unges eventuelle følelse av avmakt overfor et demokratisk system i stor grad er systemets egen utfordring. Slik kan utredningen bidra til at rammen unges engasjement blir tolket inn i, utvides til også å omfatte deltakelsesformer og temaer som ligger utenfor den tradisjonelle demokratiforståelsen.</w:t>
      </w:r>
    </w:p>
    <w:p w:rsidR="005E6405" w:rsidRPr="00AE6EDC" w:rsidRDefault="005E6405" w:rsidP="005E6405">
      <w:pPr>
        <w:pStyle w:val="Brdtekst"/>
        <w:rPr>
          <w:szCs w:val="22"/>
        </w:rPr>
      </w:pPr>
    </w:p>
    <w:p w:rsidR="005E6405" w:rsidRPr="00AE6EDC" w:rsidRDefault="005E6405" w:rsidP="005E6405">
      <w:pPr>
        <w:pStyle w:val="Brdtekst"/>
        <w:ind w:left="720"/>
        <w:rPr>
          <w:szCs w:val="22"/>
        </w:rPr>
      </w:pPr>
      <w:r w:rsidRPr="00AE6EDC">
        <w:rPr>
          <w:szCs w:val="22"/>
        </w:rPr>
        <w:t>FNs barnekonvensjon er også et viktig grunnlag for utredningsarbeidet. Norske myndigheter har nylig mottatt anbefalinger fra FNs barnekomité når det gjelder oppfølgingen av FNs barnekonvensjon. Komiteen anbefaler Norge å styrke barn og unges deltakelse, og sikre at deres synspunkter blir tillagt behørig vekt.</w:t>
      </w:r>
    </w:p>
    <w:p w:rsidR="005E6405" w:rsidRPr="00AE6EDC" w:rsidRDefault="005E6405" w:rsidP="005E6405">
      <w:pPr>
        <w:pStyle w:val="Brdtekst"/>
        <w:rPr>
          <w:szCs w:val="22"/>
        </w:rPr>
      </w:pPr>
    </w:p>
    <w:p w:rsidR="005E6405" w:rsidRPr="00AE6EDC" w:rsidRDefault="005E6405" w:rsidP="005E6405">
      <w:pPr>
        <w:pStyle w:val="Brdtekst"/>
        <w:ind w:firstLine="720"/>
        <w:rPr>
          <w:b/>
          <w:szCs w:val="22"/>
        </w:rPr>
      </w:pPr>
      <w:r w:rsidRPr="00AE6EDC">
        <w:rPr>
          <w:b/>
          <w:szCs w:val="22"/>
        </w:rPr>
        <w:t>Oppdrag og temaområder</w:t>
      </w:r>
    </w:p>
    <w:p w:rsidR="005E6405" w:rsidRPr="00AE6EDC" w:rsidRDefault="005E6405" w:rsidP="005E6405">
      <w:pPr>
        <w:ind w:left="720"/>
        <w:rPr>
          <w:rFonts w:ascii="DepCentury Old Style" w:hAnsi="DepCentury Old Style"/>
          <w:sz w:val="22"/>
          <w:szCs w:val="22"/>
        </w:rPr>
      </w:pPr>
      <w:r w:rsidRPr="00AE6EDC">
        <w:rPr>
          <w:rFonts w:ascii="DepCentury Old Style" w:hAnsi="DepCentury Old Style"/>
          <w:sz w:val="22"/>
          <w:szCs w:val="22"/>
        </w:rPr>
        <w:t xml:space="preserve">Et utredningsarbeid på ungdomsområdet bør ha et bredt perspektiv på makt og deltakelse. Utvalget skal utrede ulike gruppers muligheter og barrierer i forhold til makt og deltakelse og vurdere forslag og tiltak som kan bidra til å øke unges makt og deltakelse på ulike arenaer. Utvalget bør ta for seg utfordringer og muligheter knyttet til engasjement og deltakelse i ulike kanaler. Det er ønskelig at det ses på ulike metoder for å øke unges makt over samfunnsutviklingen (herunder deltakende budsjettering, innbyggerinitiativ, høringer og ulike innflytelsesorgan). Unges makt over og muligheter for </w:t>
      </w:r>
      <w:proofErr w:type="spellStart"/>
      <w:r w:rsidRPr="00AE6EDC">
        <w:rPr>
          <w:rFonts w:ascii="DepCentury Old Style" w:hAnsi="DepCentury Old Style"/>
          <w:sz w:val="22"/>
          <w:szCs w:val="22"/>
        </w:rPr>
        <w:t>mestring</w:t>
      </w:r>
      <w:proofErr w:type="spellEnd"/>
      <w:r w:rsidRPr="00AE6EDC">
        <w:rPr>
          <w:rFonts w:ascii="DepCentury Old Style" w:hAnsi="DepCentury Old Style"/>
          <w:sz w:val="22"/>
          <w:szCs w:val="22"/>
        </w:rPr>
        <w:t xml:space="preserve"> av egen livssituasjon på de arenaer de til en hver tid befinner seg, bør utredes nøye Utvalget bør også ta for seg forhold knyttet til unges forbruker- og mediemakt; informasjon, kommunikasjon og deltakelse gjennom digitale medier, samt som brukere av offentlige tjenester.</w:t>
      </w:r>
    </w:p>
    <w:p w:rsidR="005E6405" w:rsidRPr="00AE6EDC" w:rsidRDefault="005E6405" w:rsidP="005E6405">
      <w:pPr>
        <w:pStyle w:val="Brdtekst"/>
        <w:rPr>
          <w:szCs w:val="22"/>
        </w:rPr>
      </w:pPr>
    </w:p>
    <w:p w:rsidR="005E6405" w:rsidRPr="00AE6EDC" w:rsidRDefault="005E6405" w:rsidP="005E6405">
      <w:pPr>
        <w:pStyle w:val="Brdtekst"/>
        <w:ind w:left="720"/>
        <w:rPr>
          <w:szCs w:val="22"/>
        </w:rPr>
      </w:pPr>
      <w:r w:rsidRPr="00AE6EDC">
        <w:rPr>
          <w:szCs w:val="22"/>
        </w:rPr>
        <w:t xml:space="preserve">Utredningen skal konsentrere seg om ungdomsbefolkningen i alderen 12-26 år. Perspektiver knyttet til kjønn, kultur, ulik etnisk bakgrunn, nedsatt funksjonsevne og levekår skal ligge til grunn for arbeidet. </w:t>
      </w:r>
    </w:p>
    <w:p w:rsidR="005E6405" w:rsidRPr="00AE6EDC" w:rsidRDefault="005E6405" w:rsidP="005E6405">
      <w:pPr>
        <w:pStyle w:val="Brdtekst"/>
        <w:rPr>
          <w:szCs w:val="22"/>
        </w:rPr>
      </w:pPr>
    </w:p>
    <w:p w:rsidR="005E6405" w:rsidRPr="00AE6EDC" w:rsidRDefault="005E6405" w:rsidP="005E6405">
      <w:pPr>
        <w:pStyle w:val="Brdtekst"/>
        <w:ind w:left="720"/>
        <w:rPr>
          <w:szCs w:val="22"/>
        </w:rPr>
      </w:pPr>
      <w:r w:rsidRPr="00AE6EDC">
        <w:rPr>
          <w:szCs w:val="22"/>
        </w:rPr>
        <w:lastRenderedPageBreak/>
        <w:t>Utvalget må vurdere behovet for ny kunnskap, og har anledning til å bestille ulike forskningsmessige bidrag. Økonomiske og administrative konsekvenser av utvalgets forslag skal utredes og tallfestes</w:t>
      </w:r>
      <w:r w:rsidR="004B0A55">
        <w:rPr>
          <w:szCs w:val="22"/>
        </w:rPr>
        <w:t xml:space="preserve"> så langt det er mulig. Minst ett</w:t>
      </w:r>
      <w:r w:rsidRPr="00AE6EDC">
        <w:rPr>
          <w:szCs w:val="22"/>
        </w:rPr>
        <w:t xml:space="preserve"> av forslagene fra utvalget skal baseres på uendret ressursbruk.</w:t>
      </w:r>
    </w:p>
    <w:p w:rsidR="005E6405" w:rsidRDefault="005E6405" w:rsidP="005E6405">
      <w:pPr>
        <w:pStyle w:val="Brdtekst"/>
        <w:rPr>
          <w:rFonts w:eastAsiaTheme="minorHAnsi" w:cstheme="minorBidi"/>
          <w:b/>
          <w:szCs w:val="22"/>
        </w:rPr>
      </w:pPr>
    </w:p>
    <w:p w:rsidR="005E6405" w:rsidRPr="00AE6EDC" w:rsidRDefault="005E6405" w:rsidP="005E6405">
      <w:pPr>
        <w:pStyle w:val="Brdtekst"/>
        <w:ind w:firstLine="720"/>
        <w:rPr>
          <w:rFonts w:eastAsiaTheme="minorHAnsi" w:cstheme="minorBidi"/>
          <w:b/>
          <w:szCs w:val="22"/>
        </w:rPr>
      </w:pPr>
      <w:r w:rsidRPr="00AE6EDC">
        <w:rPr>
          <w:rFonts w:eastAsiaTheme="minorHAnsi" w:cstheme="minorBidi"/>
          <w:b/>
          <w:szCs w:val="22"/>
        </w:rPr>
        <w:t>Ungdomsinvolvering</w:t>
      </w:r>
    </w:p>
    <w:p w:rsidR="005E6405" w:rsidRPr="00AE6EDC" w:rsidRDefault="005E6405" w:rsidP="005E6405">
      <w:pPr>
        <w:pStyle w:val="Brdtekst"/>
        <w:ind w:firstLine="720"/>
        <w:rPr>
          <w:szCs w:val="22"/>
        </w:rPr>
      </w:pPr>
      <w:r w:rsidRPr="00AE6EDC">
        <w:rPr>
          <w:rFonts w:eastAsiaTheme="minorHAnsi" w:cstheme="minorBidi"/>
          <w:szCs w:val="22"/>
        </w:rPr>
        <w:t xml:space="preserve">Det bes om at utvalget innhenter synspunkter og innspill fra ungdom. </w:t>
      </w:r>
    </w:p>
    <w:p w:rsidR="005E6405" w:rsidRPr="00AE6EDC" w:rsidRDefault="005E6405" w:rsidP="005E6405">
      <w:pPr>
        <w:pStyle w:val="Brdtekst"/>
        <w:rPr>
          <w:szCs w:val="22"/>
        </w:rPr>
      </w:pPr>
    </w:p>
    <w:p w:rsidR="005E6405" w:rsidRPr="00AE6EDC" w:rsidRDefault="005E6405" w:rsidP="005E6405">
      <w:pPr>
        <w:ind w:firstLine="720"/>
        <w:rPr>
          <w:rFonts w:ascii="DepCentury Old Style" w:hAnsi="DepCentury Old Style"/>
          <w:b/>
          <w:sz w:val="22"/>
          <w:szCs w:val="22"/>
        </w:rPr>
      </w:pPr>
      <w:r w:rsidRPr="00AE6EDC">
        <w:rPr>
          <w:rFonts w:ascii="DepCentury Old Style" w:hAnsi="DepCentury Old Style"/>
          <w:b/>
          <w:sz w:val="22"/>
          <w:szCs w:val="22"/>
        </w:rPr>
        <w:t>Tidsplan</w:t>
      </w:r>
    </w:p>
    <w:p w:rsidR="005E6405" w:rsidRPr="00AE6EDC" w:rsidRDefault="005E6405" w:rsidP="005E6405">
      <w:pPr>
        <w:ind w:left="720"/>
        <w:rPr>
          <w:rFonts w:ascii="DepCentury Old Style" w:hAnsi="DepCentury Old Style"/>
          <w:sz w:val="22"/>
          <w:szCs w:val="22"/>
        </w:rPr>
      </w:pPr>
      <w:r w:rsidRPr="00AE6EDC">
        <w:rPr>
          <w:rFonts w:ascii="DepCentury Old Style" w:hAnsi="DepCentury Old Style"/>
          <w:sz w:val="22"/>
          <w:szCs w:val="22"/>
        </w:rPr>
        <w:t>Utvalget skal legge fram sin utredning til Barne-, likestillings- og inkluder</w:t>
      </w:r>
      <w:r>
        <w:rPr>
          <w:rFonts w:ascii="DepCentury Old Style" w:hAnsi="DepCentury Old Style"/>
          <w:sz w:val="22"/>
          <w:szCs w:val="22"/>
        </w:rPr>
        <w:t>in</w:t>
      </w:r>
      <w:r w:rsidR="00947791">
        <w:rPr>
          <w:rFonts w:ascii="DepCentury Old Style" w:hAnsi="DepCentury Old Style"/>
          <w:sz w:val="22"/>
          <w:szCs w:val="22"/>
        </w:rPr>
        <w:t xml:space="preserve">gsdepartementet innen 15. </w:t>
      </w:r>
      <w:r w:rsidR="00E45060">
        <w:rPr>
          <w:rFonts w:ascii="DepCentury Old Style" w:hAnsi="DepCentury Old Style"/>
          <w:sz w:val="22"/>
          <w:szCs w:val="22"/>
        </w:rPr>
        <w:t>desember</w:t>
      </w:r>
      <w:r w:rsidRPr="00AE6EDC">
        <w:rPr>
          <w:rFonts w:ascii="DepCentury Old Style" w:hAnsi="DepCentury Old Style"/>
          <w:sz w:val="22"/>
          <w:szCs w:val="22"/>
        </w:rPr>
        <w:t xml:space="preserve"> 2011.  </w:t>
      </w:r>
    </w:p>
    <w:p w:rsidR="00F92F23" w:rsidRDefault="00F92F23"/>
    <w:sectPr w:rsidR="00F92F23" w:rsidSect="00F92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pCentury Old Style">
    <w:panose1 w:val="02030603060405030204"/>
    <w:charset w:val="00"/>
    <w:family w:val="roman"/>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6405"/>
    <w:rsid w:val="00045BFD"/>
    <w:rsid w:val="000B1D70"/>
    <w:rsid w:val="000F189F"/>
    <w:rsid w:val="00332419"/>
    <w:rsid w:val="0034240D"/>
    <w:rsid w:val="0041156E"/>
    <w:rsid w:val="004B0A55"/>
    <w:rsid w:val="005E6405"/>
    <w:rsid w:val="006075B8"/>
    <w:rsid w:val="006E7EA5"/>
    <w:rsid w:val="00782C40"/>
    <w:rsid w:val="008F3DC4"/>
    <w:rsid w:val="009051C1"/>
    <w:rsid w:val="00947791"/>
    <w:rsid w:val="009F1DB5"/>
    <w:rsid w:val="00A02433"/>
    <w:rsid w:val="00BB70F7"/>
    <w:rsid w:val="00BC5311"/>
    <w:rsid w:val="00C15342"/>
    <w:rsid w:val="00C9245B"/>
    <w:rsid w:val="00D22850"/>
    <w:rsid w:val="00D326DD"/>
    <w:rsid w:val="00D33411"/>
    <w:rsid w:val="00D900A0"/>
    <w:rsid w:val="00D96C61"/>
    <w:rsid w:val="00DC25B0"/>
    <w:rsid w:val="00E45060"/>
    <w:rsid w:val="00F57B00"/>
    <w:rsid w:val="00F92F23"/>
    <w:rsid w:val="00FF225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05"/>
    <w:pPr>
      <w:spacing w:after="0" w:line="240" w:lineRule="auto"/>
    </w:pPr>
    <w:rPr>
      <w:rFonts w:ascii="CG Times (WN)" w:eastAsia="Times New Roman" w:hAnsi="CG Times (WN)" w:cs="Times New Roman"/>
      <w:sz w:val="20"/>
      <w:szCs w:val="20"/>
      <w:lang w:eastAsia="nb-NO"/>
    </w:rPr>
  </w:style>
  <w:style w:type="paragraph" w:styleId="Overskrift1">
    <w:name w:val="heading 1"/>
    <w:basedOn w:val="Normal"/>
    <w:next w:val="Normal"/>
    <w:link w:val="Overskrift1Tegn"/>
    <w:uiPriority w:val="9"/>
    <w:qFormat/>
    <w:rsid w:val="009F1DB5"/>
    <w:pPr>
      <w:keepNext/>
      <w:keepLines/>
      <w:spacing w:before="480"/>
      <w:outlineLvl w:val="0"/>
    </w:pPr>
    <w:rPr>
      <w:rFonts w:ascii="Times New Roman" w:eastAsiaTheme="majorEastAsia" w:hAnsi="Times New Roman" w:cstheme="majorBidi"/>
      <w:b/>
      <w:bCs/>
      <w:color w:val="000000" w:themeColor="text1"/>
      <w:sz w:val="28"/>
      <w:szCs w:val="28"/>
      <w:lang w:eastAsia="en-US"/>
    </w:rPr>
  </w:style>
  <w:style w:type="paragraph" w:styleId="Overskrift2">
    <w:name w:val="heading 2"/>
    <w:basedOn w:val="Normal"/>
    <w:next w:val="Normal"/>
    <w:link w:val="Overskrift2Tegn"/>
    <w:uiPriority w:val="9"/>
    <w:qFormat/>
    <w:rsid w:val="009F1DB5"/>
    <w:pPr>
      <w:keepNext/>
      <w:keepLines/>
      <w:spacing w:before="200"/>
      <w:outlineLvl w:val="1"/>
    </w:pPr>
    <w:rPr>
      <w:rFonts w:ascii="Times New Roman" w:eastAsiaTheme="majorEastAsia" w:hAnsi="Times New Roman" w:cstheme="majorBidi"/>
      <w:b/>
      <w:bCs/>
      <w:color w:val="000000" w:themeColor="text1"/>
      <w:sz w:val="26"/>
      <w:szCs w:val="26"/>
      <w:lang w:eastAsia="en-US"/>
    </w:rPr>
  </w:style>
  <w:style w:type="paragraph" w:styleId="Overskrift3">
    <w:name w:val="heading 3"/>
    <w:basedOn w:val="Normal"/>
    <w:next w:val="Normal"/>
    <w:link w:val="Overskrift3Tegn"/>
    <w:uiPriority w:val="9"/>
    <w:qFormat/>
    <w:rsid w:val="009F1DB5"/>
    <w:pPr>
      <w:keepNext/>
      <w:keepLines/>
      <w:spacing w:before="200"/>
      <w:outlineLvl w:val="2"/>
    </w:pPr>
    <w:rPr>
      <w:rFonts w:ascii="Times New Roman" w:eastAsiaTheme="majorEastAsia" w:hAnsi="Times New Roman" w:cstheme="majorBidi"/>
      <w:b/>
      <w:bCs/>
      <w:color w:val="000000" w:themeColor="text1"/>
      <w:sz w:val="22"/>
      <w:szCs w:val="22"/>
      <w:lang w:eastAsia="en-US"/>
    </w:rPr>
  </w:style>
  <w:style w:type="paragraph" w:styleId="Overskrift4">
    <w:name w:val="heading 4"/>
    <w:basedOn w:val="Normal"/>
    <w:next w:val="Normal"/>
    <w:link w:val="Overskrift4Tegn"/>
    <w:uiPriority w:val="9"/>
    <w:qFormat/>
    <w:rsid w:val="009F1DB5"/>
    <w:pPr>
      <w:keepNext/>
      <w:keepLines/>
      <w:spacing w:before="200"/>
      <w:outlineLvl w:val="3"/>
    </w:pPr>
    <w:rPr>
      <w:rFonts w:ascii="Times New Roman" w:eastAsiaTheme="majorEastAsia" w:hAnsi="Times New Roman" w:cstheme="majorBidi"/>
      <w:b/>
      <w:bCs/>
      <w:i/>
      <w:iCs/>
      <w:color w:val="000000" w:themeColor="text1"/>
      <w:sz w:val="22"/>
      <w:szCs w:val="22"/>
      <w:lang w:eastAsia="en-US"/>
    </w:rPr>
  </w:style>
  <w:style w:type="paragraph" w:styleId="Overskrift5">
    <w:name w:val="heading 5"/>
    <w:basedOn w:val="Normal"/>
    <w:next w:val="Normal"/>
    <w:link w:val="Overskrift5Tegn"/>
    <w:uiPriority w:val="9"/>
    <w:semiHidden/>
    <w:unhideWhenUsed/>
    <w:qFormat/>
    <w:rsid w:val="009F1DB5"/>
    <w:pPr>
      <w:keepNext/>
      <w:keepLines/>
      <w:spacing w:before="200"/>
      <w:outlineLvl w:val="4"/>
    </w:pPr>
    <w:rPr>
      <w:rFonts w:asciiTheme="majorHAnsi" w:eastAsiaTheme="majorEastAsia" w:hAnsiTheme="majorHAnsi" w:cstheme="majorBidi"/>
      <w:color w:val="243F60" w:themeColor="accent1" w:themeShade="7F"/>
      <w:sz w:val="22"/>
      <w:szCs w:val="22"/>
      <w:lang w:eastAsia="en-US"/>
    </w:rPr>
  </w:style>
  <w:style w:type="paragraph" w:styleId="Overskrift6">
    <w:name w:val="heading 6"/>
    <w:basedOn w:val="Normal"/>
    <w:next w:val="Normal"/>
    <w:link w:val="Overskrift6Tegn"/>
    <w:uiPriority w:val="9"/>
    <w:semiHidden/>
    <w:unhideWhenUsed/>
    <w:qFormat/>
    <w:rsid w:val="009F1DB5"/>
    <w:pPr>
      <w:keepNext/>
      <w:keepLines/>
      <w:spacing w:before="200"/>
      <w:outlineLvl w:val="5"/>
    </w:pPr>
    <w:rPr>
      <w:rFonts w:asciiTheme="majorHAnsi" w:eastAsiaTheme="majorEastAsia" w:hAnsiTheme="majorHAnsi" w:cstheme="majorBidi"/>
      <w:i/>
      <w:iCs/>
      <w:color w:val="243F60" w:themeColor="accent1" w:themeShade="7F"/>
      <w:sz w:val="22"/>
      <w:szCs w:val="22"/>
      <w:lang w:eastAsia="en-US"/>
    </w:rPr>
  </w:style>
  <w:style w:type="paragraph" w:styleId="Overskrift7">
    <w:name w:val="heading 7"/>
    <w:basedOn w:val="Normal"/>
    <w:next w:val="Normal"/>
    <w:link w:val="Overskrift7Tegn"/>
    <w:uiPriority w:val="9"/>
    <w:semiHidden/>
    <w:unhideWhenUsed/>
    <w:qFormat/>
    <w:rsid w:val="009F1DB5"/>
    <w:pPr>
      <w:keepNext/>
      <w:keepLines/>
      <w:spacing w:before="200"/>
      <w:outlineLvl w:val="6"/>
    </w:pPr>
    <w:rPr>
      <w:rFonts w:asciiTheme="majorHAnsi" w:eastAsiaTheme="majorEastAsia" w:hAnsiTheme="majorHAnsi" w:cstheme="majorBidi"/>
      <w:i/>
      <w:iCs/>
      <w:color w:val="404040" w:themeColor="text1" w:themeTint="BF"/>
      <w:sz w:val="22"/>
      <w:szCs w:val="22"/>
      <w:lang w:eastAsia="en-US"/>
    </w:rPr>
  </w:style>
  <w:style w:type="paragraph" w:styleId="Overskrift8">
    <w:name w:val="heading 8"/>
    <w:basedOn w:val="Normal"/>
    <w:next w:val="Normal"/>
    <w:link w:val="Overskrift8Tegn"/>
    <w:uiPriority w:val="9"/>
    <w:semiHidden/>
    <w:unhideWhenUsed/>
    <w:qFormat/>
    <w:rsid w:val="009F1DB5"/>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Overskrift9">
    <w:name w:val="heading 9"/>
    <w:basedOn w:val="Normal"/>
    <w:next w:val="Normal"/>
    <w:link w:val="Overskrift9Tegn"/>
    <w:uiPriority w:val="9"/>
    <w:semiHidden/>
    <w:unhideWhenUsed/>
    <w:qFormat/>
    <w:rsid w:val="009F1DB5"/>
    <w:pPr>
      <w:keepNext/>
      <w:keepLines/>
      <w:spacing w:before="200"/>
      <w:outlineLvl w:val="8"/>
    </w:pPr>
    <w:rPr>
      <w:rFonts w:asciiTheme="majorHAnsi" w:eastAsiaTheme="majorEastAsia" w:hAnsiTheme="majorHAnsi" w:cstheme="majorBidi"/>
      <w:i/>
      <w:iCs/>
      <w:color w:val="404040" w:themeColor="text1" w:themeTint="BF"/>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1DB5"/>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Standardskriftforavsnitt"/>
    <w:link w:val="Overskrift2"/>
    <w:uiPriority w:val="9"/>
    <w:rsid w:val="009F1DB5"/>
    <w:rPr>
      <w:rFonts w:ascii="Times New Roman" w:eastAsiaTheme="majorEastAsia" w:hAnsi="Times New Roman" w:cstheme="majorBidi"/>
      <w:b/>
      <w:bCs/>
      <w:color w:val="000000" w:themeColor="text1"/>
      <w:sz w:val="26"/>
      <w:szCs w:val="26"/>
    </w:rPr>
  </w:style>
  <w:style w:type="paragraph" w:styleId="Ingenmellomrom">
    <w:name w:val="No Spacing"/>
    <w:uiPriority w:val="1"/>
    <w:qFormat/>
    <w:rsid w:val="009F1DB5"/>
    <w:pPr>
      <w:spacing w:after="0" w:line="240" w:lineRule="auto"/>
    </w:pPr>
    <w:rPr>
      <w:rFonts w:ascii="Times New Roman" w:hAnsi="Times New Roman"/>
    </w:rPr>
  </w:style>
  <w:style w:type="character" w:customStyle="1" w:styleId="Overskrift3Tegn">
    <w:name w:val="Overskrift 3 Tegn"/>
    <w:basedOn w:val="Standardskriftforavsnitt"/>
    <w:link w:val="Overskrift3"/>
    <w:uiPriority w:val="9"/>
    <w:rsid w:val="009F1DB5"/>
    <w:rPr>
      <w:rFonts w:ascii="Times New Roman" w:eastAsiaTheme="majorEastAsia" w:hAnsi="Times New Roman" w:cstheme="majorBidi"/>
      <w:b/>
      <w:bCs/>
      <w:color w:val="000000" w:themeColor="text1"/>
    </w:rPr>
  </w:style>
  <w:style w:type="character" w:customStyle="1" w:styleId="Overskrift4Tegn">
    <w:name w:val="Overskrift 4 Tegn"/>
    <w:basedOn w:val="Standardskriftforavsnitt"/>
    <w:link w:val="Overskrift4"/>
    <w:uiPriority w:val="9"/>
    <w:rsid w:val="009F1DB5"/>
    <w:rPr>
      <w:rFonts w:ascii="Times New Roman" w:eastAsiaTheme="majorEastAsia" w:hAnsi="Times New Roman" w:cstheme="majorBidi"/>
      <w:b/>
      <w:bCs/>
      <w:i/>
      <w:iCs/>
      <w:color w:val="000000" w:themeColor="text1"/>
    </w:rPr>
  </w:style>
  <w:style w:type="character" w:customStyle="1" w:styleId="Overskrift5Tegn">
    <w:name w:val="Overskrift 5 Tegn"/>
    <w:basedOn w:val="Standardskriftforavsnitt"/>
    <w:link w:val="Overskrift5"/>
    <w:uiPriority w:val="9"/>
    <w:semiHidden/>
    <w:rsid w:val="009F1DB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9F1DB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9F1DB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9F1DB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9F1DB5"/>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9F1DB5"/>
    <w:pPr>
      <w:spacing w:after="200"/>
    </w:pPr>
    <w:rPr>
      <w:rFonts w:ascii="Times New Roman" w:eastAsiaTheme="minorHAnsi" w:hAnsi="Times New Roman" w:cstheme="minorBidi"/>
      <w:b/>
      <w:bCs/>
      <w:color w:val="4F81BD" w:themeColor="accent1"/>
      <w:sz w:val="18"/>
      <w:szCs w:val="18"/>
      <w:lang w:eastAsia="en-US"/>
    </w:rPr>
  </w:style>
  <w:style w:type="paragraph" w:styleId="Tittel">
    <w:name w:val="Title"/>
    <w:basedOn w:val="Normal"/>
    <w:next w:val="Normal"/>
    <w:link w:val="TittelTegn"/>
    <w:uiPriority w:val="10"/>
    <w:qFormat/>
    <w:rsid w:val="009F1DB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telTegn">
    <w:name w:val="Tittel Tegn"/>
    <w:basedOn w:val="Standardskriftforavsnitt"/>
    <w:link w:val="Tittel"/>
    <w:uiPriority w:val="10"/>
    <w:rsid w:val="009F1DB5"/>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9F1DB5"/>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UndertittelTegn">
    <w:name w:val="Undertittel Tegn"/>
    <w:basedOn w:val="Standardskriftforavsnitt"/>
    <w:link w:val="Undertittel"/>
    <w:uiPriority w:val="11"/>
    <w:rsid w:val="009F1DB5"/>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9F1DB5"/>
    <w:rPr>
      <w:b/>
      <w:bCs/>
    </w:rPr>
  </w:style>
  <w:style w:type="character" w:styleId="Utheving">
    <w:name w:val="Emphasis"/>
    <w:uiPriority w:val="20"/>
    <w:qFormat/>
    <w:rsid w:val="009F1DB5"/>
    <w:rPr>
      <w:i/>
      <w:iCs/>
    </w:rPr>
  </w:style>
  <w:style w:type="paragraph" w:styleId="Listeavsnitt">
    <w:name w:val="List Paragraph"/>
    <w:basedOn w:val="Normal"/>
    <w:uiPriority w:val="34"/>
    <w:qFormat/>
    <w:rsid w:val="009F1DB5"/>
    <w:pPr>
      <w:ind w:left="720"/>
      <w:contextualSpacing/>
    </w:pPr>
    <w:rPr>
      <w:rFonts w:ascii="Times New Roman" w:eastAsiaTheme="minorHAnsi" w:hAnsi="Times New Roman" w:cstheme="minorBidi"/>
      <w:sz w:val="22"/>
      <w:szCs w:val="22"/>
      <w:lang w:eastAsia="en-US"/>
    </w:rPr>
  </w:style>
  <w:style w:type="paragraph" w:styleId="Sitat">
    <w:name w:val="Quote"/>
    <w:basedOn w:val="Normal"/>
    <w:next w:val="Normal"/>
    <w:link w:val="SitatTegn"/>
    <w:uiPriority w:val="29"/>
    <w:qFormat/>
    <w:rsid w:val="009F1DB5"/>
    <w:rPr>
      <w:rFonts w:ascii="Times New Roman" w:eastAsiaTheme="minorHAnsi" w:hAnsi="Times New Roman" w:cstheme="minorBidi"/>
      <w:i/>
      <w:iCs/>
      <w:color w:val="000000" w:themeColor="text1"/>
      <w:sz w:val="22"/>
      <w:szCs w:val="22"/>
      <w:lang w:eastAsia="en-US"/>
    </w:rPr>
  </w:style>
  <w:style w:type="character" w:customStyle="1" w:styleId="SitatTegn">
    <w:name w:val="Sitat Tegn"/>
    <w:basedOn w:val="Standardskriftforavsnitt"/>
    <w:link w:val="Sitat"/>
    <w:uiPriority w:val="29"/>
    <w:rsid w:val="009F1DB5"/>
    <w:rPr>
      <w:rFonts w:ascii="Times New Roman" w:hAnsi="Times New Roman"/>
      <w:i/>
      <w:iCs/>
      <w:color w:val="000000" w:themeColor="text1"/>
    </w:rPr>
  </w:style>
  <w:style w:type="paragraph" w:styleId="Sterktsitat">
    <w:name w:val="Intense Quote"/>
    <w:basedOn w:val="Normal"/>
    <w:next w:val="Normal"/>
    <w:link w:val="SterktsitatTegn"/>
    <w:uiPriority w:val="30"/>
    <w:qFormat/>
    <w:rsid w:val="009F1DB5"/>
    <w:pPr>
      <w:pBdr>
        <w:bottom w:val="single" w:sz="4" w:space="4" w:color="4F81BD" w:themeColor="accent1"/>
      </w:pBdr>
      <w:spacing w:before="200" w:after="280"/>
      <w:ind w:left="936" w:right="936"/>
    </w:pPr>
    <w:rPr>
      <w:rFonts w:ascii="Times New Roman" w:eastAsiaTheme="minorHAnsi" w:hAnsi="Times New Roman" w:cstheme="minorBidi"/>
      <w:b/>
      <w:bCs/>
      <w:i/>
      <w:iCs/>
      <w:color w:val="4F81BD" w:themeColor="accent1"/>
      <w:sz w:val="22"/>
      <w:szCs w:val="22"/>
      <w:lang w:eastAsia="en-US"/>
    </w:rPr>
  </w:style>
  <w:style w:type="character" w:customStyle="1" w:styleId="SterktsitatTegn">
    <w:name w:val="Sterkt sitat Tegn"/>
    <w:basedOn w:val="Standardskriftforavsnitt"/>
    <w:link w:val="Sterktsitat"/>
    <w:uiPriority w:val="30"/>
    <w:rsid w:val="009F1DB5"/>
    <w:rPr>
      <w:rFonts w:ascii="Times New Roman" w:hAnsi="Times New Roman"/>
      <w:b/>
      <w:bCs/>
      <w:i/>
      <w:iCs/>
      <w:color w:val="4F81BD" w:themeColor="accent1"/>
    </w:rPr>
  </w:style>
  <w:style w:type="character" w:styleId="Svakutheving">
    <w:name w:val="Subtle Emphasis"/>
    <w:uiPriority w:val="19"/>
    <w:qFormat/>
    <w:rsid w:val="009F1DB5"/>
    <w:rPr>
      <w:i/>
      <w:iCs/>
      <w:color w:val="808080" w:themeColor="text1" w:themeTint="7F"/>
    </w:rPr>
  </w:style>
  <w:style w:type="character" w:styleId="Sterkutheving">
    <w:name w:val="Intense Emphasis"/>
    <w:uiPriority w:val="21"/>
    <w:qFormat/>
    <w:rsid w:val="009F1DB5"/>
    <w:rPr>
      <w:b/>
      <w:bCs/>
      <w:i/>
      <w:iCs/>
      <w:color w:val="4F81BD" w:themeColor="accent1"/>
    </w:rPr>
  </w:style>
  <w:style w:type="character" w:styleId="Svakreferanse">
    <w:name w:val="Subtle Reference"/>
    <w:uiPriority w:val="31"/>
    <w:qFormat/>
    <w:rsid w:val="009F1DB5"/>
    <w:rPr>
      <w:smallCaps/>
      <w:color w:val="C0504D" w:themeColor="accent2"/>
      <w:u w:val="single"/>
    </w:rPr>
  </w:style>
  <w:style w:type="character" w:styleId="Sterkreferanse">
    <w:name w:val="Intense Reference"/>
    <w:basedOn w:val="Standardskriftforavsnitt"/>
    <w:uiPriority w:val="32"/>
    <w:qFormat/>
    <w:rsid w:val="009F1DB5"/>
    <w:rPr>
      <w:b/>
      <w:bCs/>
      <w:smallCaps/>
      <w:color w:val="C0504D" w:themeColor="accent2"/>
      <w:spacing w:val="5"/>
      <w:u w:val="single"/>
    </w:rPr>
  </w:style>
  <w:style w:type="character" w:styleId="Boktittel">
    <w:name w:val="Book Title"/>
    <w:basedOn w:val="Standardskriftforavsnitt"/>
    <w:uiPriority w:val="33"/>
    <w:qFormat/>
    <w:rsid w:val="009F1DB5"/>
    <w:rPr>
      <w:b/>
      <w:bCs/>
      <w:smallCaps/>
      <w:spacing w:val="5"/>
    </w:rPr>
  </w:style>
  <w:style w:type="paragraph" w:styleId="Overskriftforinnholdsfortegnelse">
    <w:name w:val="TOC Heading"/>
    <w:basedOn w:val="Overskrift1"/>
    <w:next w:val="Normal"/>
    <w:uiPriority w:val="39"/>
    <w:semiHidden/>
    <w:unhideWhenUsed/>
    <w:qFormat/>
    <w:rsid w:val="009F1DB5"/>
    <w:pPr>
      <w:outlineLvl w:val="9"/>
    </w:pPr>
    <w:rPr>
      <w:rFonts w:asciiTheme="majorHAnsi" w:hAnsiTheme="majorHAnsi"/>
      <w:color w:val="365F91" w:themeColor="accent1" w:themeShade="BF"/>
    </w:rPr>
  </w:style>
  <w:style w:type="paragraph" w:styleId="Brdtekst">
    <w:name w:val="Body Text"/>
    <w:link w:val="BrdtekstTegn"/>
    <w:rsid w:val="005E6405"/>
    <w:pPr>
      <w:spacing w:after="0" w:line="240" w:lineRule="auto"/>
    </w:pPr>
    <w:rPr>
      <w:rFonts w:ascii="DepCentury Old Style" w:eastAsia="Times New Roman" w:hAnsi="DepCentury Old Style" w:cs="Times New Roman"/>
      <w:szCs w:val="20"/>
    </w:rPr>
  </w:style>
  <w:style w:type="character" w:customStyle="1" w:styleId="BrdtekstTegn">
    <w:name w:val="Brødtekst Tegn"/>
    <w:basedOn w:val="Standardskriftforavsnitt"/>
    <w:link w:val="Brdtekst"/>
    <w:rsid w:val="005E6405"/>
    <w:rPr>
      <w:rFonts w:ascii="DepCentury Old Style" w:eastAsia="Times New Roman" w:hAnsi="DepCentury Old Style"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3026</Characters>
  <Application>Microsoft Office Word</Application>
  <DocSecurity>0</DocSecurity>
  <Lines>25</Lines>
  <Paragraphs>7</Paragraphs>
  <ScaleCrop>false</ScaleCrop>
  <Company>STATEN</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dc:creator>
  <cp:keywords/>
  <dc:description/>
  <cp:lastModifiedBy>BLD1330</cp:lastModifiedBy>
  <cp:revision>2</cp:revision>
  <dcterms:created xsi:type="dcterms:W3CDTF">2010-10-29T09:33:00Z</dcterms:created>
  <dcterms:modified xsi:type="dcterms:W3CDTF">2010-10-29T09:33:00Z</dcterms:modified>
</cp:coreProperties>
</file>