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68" w:rsidRPr="00580DF1" w:rsidRDefault="005E0968">
      <w:pPr>
        <w:pStyle w:val="Topptekst"/>
        <w:keepLines w:val="0"/>
        <w:tabs>
          <w:tab w:val="clear" w:pos="4536"/>
          <w:tab w:val="clear" w:pos="9072"/>
        </w:tabs>
        <w:autoSpaceDE w:val="0"/>
        <w:autoSpaceDN w:val="0"/>
        <w:adjustRightInd w:val="0"/>
        <w:rPr>
          <w:sz w:val="40"/>
          <w:szCs w:val="40"/>
        </w:rPr>
      </w:pPr>
    </w:p>
    <w:p w:rsidR="005E0968" w:rsidRPr="00580DF1" w:rsidRDefault="005E0968">
      <w:pPr>
        <w:pStyle w:val="Topptekst"/>
        <w:keepLines w:val="0"/>
        <w:tabs>
          <w:tab w:val="clear" w:pos="4536"/>
          <w:tab w:val="clear" w:pos="9072"/>
        </w:tabs>
        <w:autoSpaceDE w:val="0"/>
        <w:autoSpaceDN w:val="0"/>
        <w:adjustRightInd w:val="0"/>
        <w:rPr>
          <w:sz w:val="40"/>
          <w:szCs w:val="40"/>
        </w:rPr>
      </w:pPr>
    </w:p>
    <w:p w:rsidR="003F0716" w:rsidRPr="00580DF1" w:rsidRDefault="003F0716">
      <w:pPr>
        <w:keepLines w:val="0"/>
        <w:autoSpaceDE w:val="0"/>
        <w:autoSpaceDN w:val="0"/>
        <w:adjustRightInd w:val="0"/>
        <w:rPr>
          <w:sz w:val="20"/>
          <w:szCs w:val="20"/>
        </w:rPr>
      </w:pPr>
    </w:p>
    <w:p w:rsidR="003F0716" w:rsidRPr="00580DF1" w:rsidRDefault="003F0716">
      <w:pPr>
        <w:keepLines w:val="0"/>
        <w:autoSpaceDE w:val="0"/>
        <w:autoSpaceDN w:val="0"/>
        <w:adjustRightInd w:val="0"/>
        <w:rPr>
          <w:sz w:val="20"/>
          <w:szCs w:val="20"/>
        </w:rPr>
      </w:pPr>
    </w:p>
    <w:p w:rsidR="003F0716" w:rsidRPr="00580DF1" w:rsidRDefault="003F0716">
      <w:pPr>
        <w:keepLines w:val="0"/>
        <w:autoSpaceDE w:val="0"/>
        <w:autoSpaceDN w:val="0"/>
        <w:adjustRightInd w:val="0"/>
        <w:rPr>
          <w:sz w:val="20"/>
          <w:szCs w:val="20"/>
        </w:rPr>
      </w:pPr>
    </w:p>
    <w:p w:rsidR="003F0716" w:rsidRPr="00580DF1" w:rsidRDefault="003F0716">
      <w:pPr>
        <w:keepLines w:val="0"/>
        <w:autoSpaceDE w:val="0"/>
        <w:autoSpaceDN w:val="0"/>
        <w:adjustRightInd w:val="0"/>
        <w:rPr>
          <w:sz w:val="20"/>
          <w:szCs w:val="20"/>
        </w:rPr>
      </w:pPr>
    </w:p>
    <w:p w:rsidR="003F0716" w:rsidRPr="00580DF1" w:rsidRDefault="003F0716">
      <w:pPr>
        <w:keepLines w:val="0"/>
        <w:autoSpaceDE w:val="0"/>
        <w:autoSpaceDN w:val="0"/>
        <w:adjustRightInd w:val="0"/>
        <w:rPr>
          <w:b/>
          <w:sz w:val="20"/>
          <w:szCs w:val="20"/>
        </w:rPr>
      </w:pPr>
    </w:p>
    <w:p w:rsidR="003F0716" w:rsidRPr="00580DF1" w:rsidRDefault="003F0716">
      <w:pPr>
        <w:keepLines w:val="0"/>
        <w:autoSpaceDE w:val="0"/>
        <w:autoSpaceDN w:val="0"/>
        <w:adjustRightInd w:val="0"/>
        <w:rPr>
          <w:sz w:val="20"/>
          <w:szCs w:val="20"/>
        </w:rPr>
      </w:pPr>
    </w:p>
    <w:tbl>
      <w:tblPr>
        <w:tblW w:w="10190" w:type="dxa"/>
        <w:tblLook w:val="00A0"/>
      </w:tblPr>
      <w:tblGrid>
        <w:gridCol w:w="10190"/>
      </w:tblGrid>
      <w:tr w:rsidR="00310BB8" w:rsidRPr="00580DF1" w:rsidTr="003F0716">
        <w:trPr>
          <w:trHeight w:val="1188"/>
        </w:trPr>
        <w:tc>
          <w:tcPr>
            <w:tcW w:w="10190" w:type="dxa"/>
            <w:shd w:val="clear" w:color="auto" w:fill="auto"/>
          </w:tcPr>
          <w:p w:rsidR="00310BB8" w:rsidRPr="00580DF1" w:rsidRDefault="00580DF1" w:rsidP="009C58FA">
            <w:pPr>
              <w:pStyle w:val="signatur"/>
              <w:tabs>
                <w:tab w:val="center" w:pos="4536"/>
                <w:tab w:val="right" w:pos="9072"/>
              </w:tabs>
              <w:rPr>
                <w:rFonts w:ascii="Times New Roman" w:hAnsi="Times New Roman"/>
                <w:sz w:val="44"/>
                <w:szCs w:val="44"/>
              </w:rPr>
            </w:pPr>
            <w:r w:rsidRPr="00580DF1">
              <w:rPr>
                <w:rFonts w:ascii="Times New Roman" w:hAnsi="Times New Roman"/>
                <w:sz w:val="44"/>
                <w:szCs w:val="44"/>
              </w:rPr>
              <w:t>Kunnskapsdepartementet</w:t>
            </w:r>
          </w:p>
        </w:tc>
      </w:tr>
      <w:tr w:rsidR="00310BB8" w:rsidRPr="00580DF1" w:rsidTr="003F0716">
        <w:trPr>
          <w:trHeight w:val="1116"/>
        </w:trPr>
        <w:tc>
          <w:tcPr>
            <w:tcW w:w="10190" w:type="dxa"/>
            <w:shd w:val="clear" w:color="auto" w:fill="auto"/>
          </w:tcPr>
          <w:p w:rsidR="00310BB8" w:rsidRPr="00580DF1" w:rsidRDefault="00310BB8" w:rsidP="003F0716">
            <w:pPr>
              <w:pStyle w:val="signatur"/>
              <w:tabs>
                <w:tab w:val="center" w:pos="4536"/>
                <w:tab w:val="right" w:pos="9072"/>
              </w:tabs>
              <w:rPr>
                <w:rFonts w:ascii="Times New Roman" w:hAnsi="Times New Roman"/>
                <w:color w:val="5BAC26"/>
                <w:sz w:val="44"/>
              </w:rPr>
            </w:pPr>
          </w:p>
          <w:p w:rsidR="00310BB8" w:rsidRPr="00580DF1" w:rsidRDefault="00580DF1" w:rsidP="003F0716">
            <w:pPr>
              <w:pStyle w:val="signatur"/>
              <w:tabs>
                <w:tab w:val="center" w:pos="4536"/>
                <w:tab w:val="right" w:pos="9072"/>
              </w:tabs>
              <w:rPr>
                <w:rFonts w:ascii="Times New Roman" w:hAnsi="Times New Roman"/>
                <w:b/>
                <w:color w:val="984806" w:themeColor="accent6" w:themeShade="80"/>
                <w:sz w:val="44"/>
              </w:rPr>
            </w:pPr>
            <w:r w:rsidRPr="00580DF1">
              <w:rPr>
                <w:rFonts w:ascii="Times New Roman" w:hAnsi="Times New Roman"/>
                <w:b/>
                <w:color w:val="984806" w:themeColor="accent6" w:themeShade="80"/>
                <w:sz w:val="44"/>
              </w:rPr>
              <w:t>S</w:t>
            </w:r>
            <w:r w:rsidR="002217CF" w:rsidRPr="00580DF1">
              <w:rPr>
                <w:rFonts w:ascii="Times New Roman" w:hAnsi="Times New Roman"/>
                <w:b/>
                <w:color w:val="984806" w:themeColor="accent6" w:themeShade="80"/>
                <w:sz w:val="44"/>
              </w:rPr>
              <w:t>tandardavtale</w:t>
            </w:r>
            <w:r w:rsidR="00310BB8" w:rsidRPr="00580DF1">
              <w:rPr>
                <w:rFonts w:ascii="Times New Roman" w:hAnsi="Times New Roman"/>
                <w:b/>
                <w:color w:val="984806" w:themeColor="accent6" w:themeShade="80"/>
                <w:sz w:val="44"/>
              </w:rPr>
              <w:t xml:space="preserve"> </w:t>
            </w:r>
            <w:r w:rsidR="004D21DE" w:rsidRPr="00580DF1">
              <w:rPr>
                <w:rFonts w:ascii="Times New Roman" w:hAnsi="Times New Roman"/>
                <w:b/>
                <w:color w:val="984806" w:themeColor="accent6" w:themeShade="80"/>
                <w:sz w:val="44"/>
              </w:rPr>
              <w:t>for</w:t>
            </w:r>
          </w:p>
          <w:p w:rsidR="00310BB8" w:rsidRPr="00580DF1" w:rsidRDefault="00941610" w:rsidP="00A84023">
            <w:pPr>
              <w:pStyle w:val="signatur"/>
              <w:tabs>
                <w:tab w:val="center" w:pos="4536"/>
                <w:tab w:val="right" w:pos="9072"/>
              </w:tabs>
              <w:rPr>
                <w:rFonts w:ascii="Times New Roman" w:hAnsi="Times New Roman"/>
                <w:b/>
                <w:color w:val="984806" w:themeColor="accent6" w:themeShade="80"/>
                <w:sz w:val="44"/>
              </w:rPr>
            </w:pPr>
            <w:r w:rsidRPr="00580DF1">
              <w:rPr>
                <w:rFonts w:ascii="Times New Roman" w:hAnsi="Times New Roman"/>
                <w:b/>
                <w:color w:val="984806" w:themeColor="accent6" w:themeShade="80"/>
                <w:sz w:val="44"/>
              </w:rPr>
              <w:t>forsking</w:t>
            </w:r>
            <w:r w:rsidR="00762812" w:rsidRPr="00580DF1">
              <w:rPr>
                <w:rFonts w:ascii="Times New Roman" w:hAnsi="Times New Roman"/>
                <w:b/>
                <w:color w:val="984806" w:themeColor="accent6" w:themeShade="80"/>
                <w:sz w:val="44"/>
              </w:rPr>
              <w:t xml:space="preserve">s- og </w:t>
            </w:r>
            <w:r w:rsidRPr="00580DF1">
              <w:rPr>
                <w:rFonts w:ascii="Times New Roman" w:hAnsi="Times New Roman"/>
                <w:b/>
                <w:color w:val="984806" w:themeColor="accent6" w:themeShade="80"/>
                <w:sz w:val="44"/>
              </w:rPr>
              <w:t>utgreiing</w:t>
            </w:r>
            <w:r w:rsidR="00762812" w:rsidRPr="00580DF1">
              <w:rPr>
                <w:rFonts w:ascii="Times New Roman" w:hAnsi="Times New Roman"/>
                <w:b/>
                <w:color w:val="984806" w:themeColor="accent6" w:themeShade="80"/>
                <w:sz w:val="44"/>
              </w:rPr>
              <w:t>soppdrag</w:t>
            </w:r>
            <w:r w:rsidR="00B83880" w:rsidRPr="00580DF1">
              <w:rPr>
                <w:rFonts w:ascii="Times New Roman" w:hAnsi="Times New Roman"/>
                <w:b/>
                <w:color w:val="984806" w:themeColor="accent6" w:themeShade="80"/>
                <w:sz w:val="44"/>
              </w:rPr>
              <w:t xml:space="preserve"> </w:t>
            </w:r>
          </w:p>
          <w:p w:rsidR="00580DF1" w:rsidRPr="00580DF1" w:rsidRDefault="00580DF1" w:rsidP="00A84023">
            <w:pPr>
              <w:pStyle w:val="signatur"/>
              <w:tabs>
                <w:tab w:val="center" w:pos="4536"/>
                <w:tab w:val="right" w:pos="9072"/>
              </w:tabs>
              <w:rPr>
                <w:rFonts w:ascii="Times New Roman" w:hAnsi="Times New Roman"/>
                <w:color w:val="984806" w:themeColor="accent6" w:themeShade="80"/>
                <w:sz w:val="36"/>
                <w:szCs w:val="36"/>
              </w:rPr>
            </w:pPr>
            <w:r w:rsidRPr="00580DF1">
              <w:rPr>
                <w:rFonts w:ascii="Times New Roman" w:hAnsi="Times New Roman"/>
                <w:color w:val="984806" w:themeColor="accent6" w:themeShade="80"/>
                <w:sz w:val="36"/>
                <w:szCs w:val="36"/>
              </w:rPr>
              <w:t>(forskingsavtalen)</w:t>
            </w:r>
          </w:p>
          <w:p w:rsidR="005134B6" w:rsidRPr="00580DF1" w:rsidRDefault="005134B6" w:rsidP="00A84023">
            <w:pPr>
              <w:pStyle w:val="signatur"/>
              <w:tabs>
                <w:tab w:val="center" w:pos="4536"/>
                <w:tab w:val="right" w:pos="9072"/>
              </w:tabs>
              <w:rPr>
                <w:rFonts w:ascii="Times New Roman" w:hAnsi="Times New Roman"/>
                <w:color w:val="5BAC26"/>
                <w:sz w:val="44"/>
              </w:rPr>
            </w:pPr>
          </w:p>
          <w:p w:rsidR="005134B6" w:rsidRPr="00580DF1" w:rsidRDefault="005134B6" w:rsidP="005134B6">
            <w:pPr>
              <w:keepLines w:val="0"/>
              <w:autoSpaceDE w:val="0"/>
              <w:autoSpaceDN w:val="0"/>
              <w:adjustRightInd w:val="0"/>
              <w:rPr>
                <w:color w:val="5BAC26"/>
                <w:sz w:val="44"/>
              </w:rPr>
            </w:pPr>
            <w:r w:rsidRPr="00580DF1">
              <w:rPr>
                <w:sz w:val="36"/>
                <w:szCs w:val="36"/>
              </w:rPr>
              <w:t xml:space="preserve">med </w:t>
            </w:r>
            <w:r w:rsidR="00941610" w:rsidRPr="00580DF1">
              <w:rPr>
                <w:sz w:val="36"/>
                <w:szCs w:val="36"/>
              </w:rPr>
              <w:t>vedlegg</w:t>
            </w:r>
          </w:p>
        </w:tc>
      </w:tr>
    </w:tbl>
    <w:p w:rsidR="003F0716" w:rsidRPr="00580DF1" w:rsidRDefault="003F0716">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580DF1" w:rsidRDefault="00580DF1">
      <w:pPr>
        <w:keepLines w:val="0"/>
        <w:autoSpaceDE w:val="0"/>
        <w:autoSpaceDN w:val="0"/>
        <w:adjustRightInd w:val="0"/>
        <w:rPr>
          <w:sz w:val="20"/>
          <w:szCs w:val="20"/>
        </w:rPr>
      </w:pPr>
    </w:p>
    <w:p w:rsidR="003F0716" w:rsidRPr="00580DF1" w:rsidRDefault="00580DF1">
      <w:pPr>
        <w:keepLines w:val="0"/>
        <w:autoSpaceDE w:val="0"/>
        <w:autoSpaceDN w:val="0"/>
        <w:adjustRightInd w:val="0"/>
        <w:rPr>
          <w:sz w:val="36"/>
          <w:szCs w:val="36"/>
        </w:rPr>
      </w:pPr>
      <w:r w:rsidRPr="00580DF1">
        <w:rPr>
          <w:sz w:val="36"/>
          <w:szCs w:val="36"/>
        </w:rPr>
        <w:t>Februar 2012</w:t>
      </w:r>
      <w:r w:rsidR="00B71CBA" w:rsidRPr="00580DF1">
        <w:rPr>
          <w:sz w:val="36"/>
          <w:szCs w:val="36"/>
        </w:rPr>
        <w:br w:type="page"/>
      </w:r>
    </w:p>
    <w:p w:rsidR="00B62BE2" w:rsidRPr="00580DF1" w:rsidRDefault="00B62BE2">
      <w:pPr>
        <w:keepLines w:val="0"/>
        <w:autoSpaceDE w:val="0"/>
        <w:autoSpaceDN w:val="0"/>
        <w:adjustRightInd w:val="0"/>
      </w:pPr>
    </w:p>
    <w:p w:rsidR="0035083B" w:rsidRPr="00580DF1" w:rsidRDefault="0035083B" w:rsidP="00C97D49">
      <w:pPr>
        <w:pStyle w:val="forord"/>
        <w:jc w:val="center"/>
        <w:rPr>
          <w:rFonts w:cs="Times New Roman"/>
          <w:sz w:val="20"/>
        </w:rPr>
      </w:pPr>
    </w:p>
    <w:p w:rsidR="003B17EE" w:rsidRPr="00580DF1" w:rsidRDefault="003B17EE" w:rsidP="0081683E">
      <w:pPr>
        <w:pStyle w:val="Tittel"/>
        <w:rPr>
          <w:rFonts w:ascii="Times New Roman" w:hAnsi="Times New Roman" w:cs="Times New Roman"/>
          <w:lang w:val="nn-NO"/>
        </w:rPr>
      </w:pPr>
      <w:bookmarkStart w:id="0" w:name="_Toc201666470"/>
    </w:p>
    <w:p w:rsidR="0035083B" w:rsidRPr="00580DF1" w:rsidRDefault="0035083B" w:rsidP="0081683E">
      <w:pPr>
        <w:pStyle w:val="Tittel"/>
        <w:rPr>
          <w:rFonts w:ascii="Times New Roman" w:hAnsi="Times New Roman" w:cs="Times New Roman"/>
          <w:lang w:val="nn-NO"/>
        </w:rPr>
      </w:pPr>
    </w:p>
    <w:p w:rsidR="0035083B" w:rsidRPr="00580DF1" w:rsidRDefault="0035083B" w:rsidP="0081683E">
      <w:pPr>
        <w:pStyle w:val="Tittel"/>
        <w:rPr>
          <w:rFonts w:ascii="Times New Roman" w:hAnsi="Times New Roman" w:cs="Times New Roman"/>
          <w:lang w:val="nn-NO"/>
        </w:rPr>
      </w:pPr>
    </w:p>
    <w:p w:rsidR="003B17EE" w:rsidRPr="00580DF1" w:rsidRDefault="003B17EE" w:rsidP="0081683E">
      <w:pPr>
        <w:pStyle w:val="Tittel"/>
        <w:rPr>
          <w:rFonts w:ascii="Times New Roman" w:hAnsi="Times New Roman" w:cs="Times New Roman"/>
          <w:lang w:val="nn-NO"/>
        </w:rPr>
      </w:pPr>
    </w:p>
    <w:p w:rsidR="003F0716" w:rsidRPr="0049759A" w:rsidRDefault="003F0716" w:rsidP="0081683E">
      <w:pPr>
        <w:pStyle w:val="Tittel"/>
        <w:rPr>
          <w:rStyle w:val="Overskrift1Tegn"/>
          <w:rFonts w:ascii="Times New Roman" w:hAnsi="Times New Roman" w:cs="Times New Roman"/>
          <w:b/>
          <w:bCs/>
          <w:caps w:val="0"/>
          <w:sz w:val="36"/>
          <w:szCs w:val="36"/>
          <w:lang w:val="nn-NO"/>
        </w:rPr>
      </w:pPr>
      <w:r w:rsidRPr="0049759A">
        <w:rPr>
          <w:rFonts w:ascii="Times New Roman" w:hAnsi="Times New Roman" w:cs="Times New Roman"/>
          <w:sz w:val="36"/>
          <w:szCs w:val="36"/>
          <w:lang w:val="nn-NO"/>
        </w:rPr>
        <w:t>Avtale om</w:t>
      </w:r>
      <w:bookmarkEnd w:id="0"/>
      <w:r w:rsidR="00B83880" w:rsidRPr="0049759A">
        <w:rPr>
          <w:rFonts w:ascii="Times New Roman" w:hAnsi="Times New Roman" w:cs="Times New Roman"/>
          <w:sz w:val="36"/>
          <w:szCs w:val="36"/>
          <w:lang w:val="nn-NO"/>
        </w:rPr>
        <w:t xml:space="preserve"> </w:t>
      </w:r>
      <w:r w:rsidR="00941610" w:rsidRPr="0049759A">
        <w:rPr>
          <w:rFonts w:ascii="Times New Roman" w:hAnsi="Times New Roman" w:cs="Times New Roman"/>
          <w:sz w:val="36"/>
          <w:szCs w:val="36"/>
          <w:lang w:val="nn-NO"/>
        </w:rPr>
        <w:t>forsking</w:t>
      </w:r>
      <w:r w:rsidR="000F1ACD" w:rsidRPr="0049759A">
        <w:rPr>
          <w:rFonts w:ascii="Times New Roman" w:hAnsi="Times New Roman" w:cs="Times New Roman"/>
          <w:sz w:val="36"/>
          <w:szCs w:val="36"/>
          <w:lang w:val="nn-NO"/>
        </w:rPr>
        <w:t>s</w:t>
      </w:r>
      <w:r w:rsidR="00762812" w:rsidRPr="0049759A">
        <w:rPr>
          <w:rFonts w:ascii="Times New Roman" w:hAnsi="Times New Roman" w:cs="Times New Roman"/>
          <w:sz w:val="36"/>
          <w:szCs w:val="36"/>
          <w:lang w:val="nn-NO"/>
        </w:rPr>
        <w:t xml:space="preserve">- </w:t>
      </w:r>
      <w:r w:rsidR="00582D1E" w:rsidRPr="0049759A">
        <w:rPr>
          <w:rFonts w:ascii="Times New Roman" w:hAnsi="Times New Roman" w:cs="Times New Roman"/>
          <w:sz w:val="36"/>
          <w:szCs w:val="36"/>
          <w:lang w:val="nn-NO"/>
        </w:rPr>
        <w:t>og</w:t>
      </w:r>
      <w:r w:rsidR="00762812" w:rsidRPr="0049759A">
        <w:rPr>
          <w:rFonts w:ascii="Times New Roman" w:hAnsi="Times New Roman" w:cs="Times New Roman"/>
          <w:sz w:val="36"/>
          <w:szCs w:val="36"/>
          <w:lang w:val="nn-NO"/>
        </w:rPr>
        <w:t xml:space="preserve"> </w:t>
      </w:r>
      <w:r w:rsidR="00941610" w:rsidRPr="0049759A">
        <w:rPr>
          <w:rFonts w:ascii="Times New Roman" w:hAnsi="Times New Roman" w:cs="Times New Roman"/>
          <w:sz w:val="36"/>
          <w:szCs w:val="36"/>
          <w:lang w:val="nn-NO"/>
        </w:rPr>
        <w:t>utgreiing</w:t>
      </w:r>
      <w:r w:rsidR="00762812" w:rsidRPr="0049759A">
        <w:rPr>
          <w:rFonts w:ascii="Times New Roman" w:hAnsi="Times New Roman" w:cs="Times New Roman"/>
          <w:sz w:val="36"/>
          <w:szCs w:val="36"/>
          <w:lang w:val="nn-NO"/>
        </w:rPr>
        <w:t>s</w:t>
      </w:r>
      <w:r w:rsidR="00B83880" w:rsidRPr="0049759A">
        <w:rPr>
          <w:rFonts w:ascii="Times New Roman" w:hAnsi="Times New Roman" w:cs="Times New Roman"/>
          <w:sz w:val="36"/>
          <w:szCs w:val="36"/>
          <w:lang w:val="nn-NO"/>
        </w:rPr>
        <w:t>oppd</w:t>
      </w:r>
      <w:r w:rsidR="000F1ACD" w:rsidRPr="0049759A">
        <w:rPr>
          <w:rFonts w:ascii="Times New Roman" w:hAnsi="Times New Roman" w:cs="Times New Roman"/>
          <w:sz w:val="36"/>
          <w:szCs w:val="36"/>
          <w:lang w:val="nn-NO"/>
        </w:rPr>
        <w:t>r</w:t>
      </w:r>
      <w:r w:rsidR="00B83880" w:rsidRPr="0049759A">
        <w:rPr>
          <w:rFonts w:ascii="Times New Roman" w:hAnsi="Times New Roman" w:cs="Times New Roman"/>
          <w:sz w:val="36"/>
          <w:szCs w:val="36"/>
          <w:lang w:val="nn-NO"/>
        </w:rPr>
        <w:t>ag</w:t>
      </w:r>
    </w:p>
    <w:p w:rsidR="003F0716" w:rsidRPr="00580DF1" w:rsidRDefault="003F0716">
      <w:pPr>
        <w:jc w:val="center"/>
      </w:pPr>
    </w:p>
    <w:p w:rsidR="003F0716" w:rsidRPr="00580DF1" w:rsidRDefault="003F0716">
      <w:pPr>
        <w:jc w:val="center"/>
      </w:pPr>
    </w:p>
    <w:p w:rsidR="00310BB8" w:rsidRPr="00580DF1" w:rsidRDefault="00310BB8" w:rsidP="00310BB8">
      <w:pPr>
        <w:pStyle w:val="Kommentaremne"/>
        <w:jc w:val="center"/>
        <w:rPr>
          <w:rStyle w:val="Sterk"/>
        </w:rPr>
      </w:pPr>
      <w:r w:rsidRPr="00580DF1">
        <w:rPr>
          <w:rStyle w:val="Sterk"/>
        </w:rPr>
        <w:t>Avtale om</w:t>
      </w:r>
    </w:p>
    <w:p w:rsidR="00D92403" w:rsidRPr="00580DF1" w:rsidRDefault="00D92403" w:rsidP="00D92403">
      <w:pPr>
        <w:pStyle w:val="Merknadstekst"/>
      </w:pPr>
    </w:p>
    <w:p w:rsidR="00310BB8" w:rsidRPr="00580DF1" w:rsidRDefault="00310BB8" w:rsidP="00310BB8">
      <w:pPr>
        <w:jc w:val="center"/>
        <w:rPr>
          <w:bCs/>
          <w:i/>
        </w:rPr>
      </w:pPr>
      <w:r w:rsidRPr="00580DF1">
        <w:rPr>
          <w:bCs/>
          <w:i/>
        </w:rPr>
        <w:t xml:space="preserve">(kort </w:t>
      </w:r>
      <w:r w:rsidR="0049759A">
        <w:rPr>
          <w:bCs/>
          <w:i/>
        </w:rPr>
        <w:t>omtale</w:t>
      </w:r>
      <w:r w:rsidR="00762812" w:rsidRPr="00580DF1">
        <w:rPr>
          <w:bCs/>
          <w:i/>
        </w:rPr>
        <w:t xml:space="preserve"> av O</w:t>
      </w:r>
      <w:r w:rsidRPr="00580DF1">
        <w:rPr>
          <w:bCs/>
          <w:i/>
        </w:rPr>
        <w:t>ppdraget)</w:t>
      </w:r>
    </w:p>
    <w:p w:rsidR="000F1ACD" w:rsidRPr="00580DF1" w:rsidRDefault="000F1ACD" w:rsidP="00310BB8">
      <w:pPr>
        <w:jc w:val="center"/>
        <w:rPr>
          <w:bCs/>
        </w:rPr>
      </w:pPr>
    </w:p>
    <w:p w:rsidR="000F1ACD" w:rsidRPr="00580DF1" w:rsidRDefault="000F1ACD" w:rsidP="00310BB8">
      <w:pPr>
        <w:jc w:val="center"/>
        <w:rPr>
          <w:bCs/>
        </w:rPr>
      </w:pPr>
    </w:p>
    <w:p w:rsidR="000F1ACD" w:rsidRPr="00580DF1" w:rsidRDefault="000F1ACD" w:rsidP="00310BB8">
      <w:pPr>
        <w:jc w:val="center"/>
        <w:rPr>
          <w:bCs/>
        </w:rPr>
      </w:pPr>
    </w:p>
    <w:p w:rsidR="000F1ACD" w:rsidRPr="00580DF1" w:rsidRDefault="000F1ACD" w:rsidP="00310BB8">
      <w:pPr>
        <w:jc w:val="center"/>
        <w:rPr>
          <w:bCs/>
        </w:rPr>
      </w:pPr>
    </w:p>
    <w:p w:rsidR="006874F1" w:rsidRPr="00580DF1" w:rsidRDefault="006874F1" w:rsidP="00310BB8">
      <w:pPr>
        <w:jc w:val="center"/>
        <w:rPr>
          <w:bCs/>
        </w:rPr>
      </w:pPr>
    </w:p>
    <w:p w:rsidR="006874F1" w:rsidRPr="00580DF1" w:rsidRDefault="006874F1" w:rsidP="00310BB8">
      <w:pPr>
        <w:jc w:val="center"/>
        <w:rPr>
          <w:bCs/>
        </w:rPr>
      </w:pPr>
    </w:p>
    <w:p w:rsidR="006874F1" w:rsidRPr="00580DF1" w:rsidRDefault="006874F1" w:rsidP="00310BB8">
      <w:pPr>
        <w:jc w:val="center"/>
        <w:rPr>
          <w:bCs/>
        </w:rPr>
      </w:pPr>
    </w:p>
    <w:p w:rsidR="000F1ACD" w:rsidRPr="00580DF1" w:rsidRDefault="000F1ACD" w:rsidP="00310BB8">
      <w:pPr>
        <w:jc w:val="center"/>
        <w:rPr>
          <w:bCs/>
        </w:rPr>
      </w:pPr>
    </w:p>
    <w:p w:rsidR="00310BB8" w:rsidRPr="00580DF1" w:rsidRDefault="00310BB8" w:rsidP="00310BB8">
      <w:pPr>
        <w:pStyle w:val="Merknadstekst"/>
      </w:pPr>
    </w:p>
    <w:p w:rsidR="00310BB8" w:rsidRPr="00580DF1" w:rsidRDefault="00310BB8" w:rsidP="00310BB8">
      <w:pPr>
        <w:pStyle w:val="CommentSubject1"/>
        <w:jc w:val="center"/>
        <w:rPr>
          <w:rFonts w:ascii="Times New Roman" w:hAnsi="Times New Roman"/>
        </w:rPr>
      </w:pPr>
      <w:r w:rsidRPr="00580DF1">
        <w:rPr>
          <w:rFonts w:ascii="Times New Roman" w:hAnsi="Times New Roman"/>
        </w:rPr>
        <w:t>er inngått mellom:</w:t>
      </w:r>
    </w:p>
    <w:p w:rsidR="003F0716" w:rsidRPr="00580DF1" w:rsidRDefault="003F0716"/>
    <w:p w:rsidR="0081683E" w:rsidRPr="00580DF1" w:rsidRDefault="0081683E" w:rsidP="0081683E">
      <w:pPr>
        <w:jc w:val="center"/>
      </w:pPr>
      <w:r w:rsidRPr="00580DF1">
        <w:t>_____________________________________________</w:t>
      </w:r>
    </w:p>
    <w:p w:rsidR="0081683E" w:rsidRPr="00580DF1" w:rsidRDefault="00037D2D" w:rsidP="0081683E">
      <w:pPr>
        <w:jc w:val="center"/>
      </w:pPr>
      <w:r w:rsidRPr="00580DF1">
        <w:t>(heretter kalla</w:t>
      </w:r>
      <w:r w:rsidR="00B83880" w:rsidRPr="00580DF1">
        <w:t xml:space="preserve"> </w:t>
      </w:r>
      <w:r w:rsidR="00A55DC2" w:rsidRPr="00580DF1">
        <w:t>Oppdragstakar</w:t>
      </w:r>
      <w:r w:rsidR="0081683E" w:rsidRPr="00580DF1">
        <w:t>)</w:t>
      </w:r>
    </w:p>
    <w:p w:rsidR="00B57368" w:rsidRPr="00580DF1" w:rsidRDefault="00B57368" w:rsidP="0081683E">
      <w:pPr>
        <w:jc w:val="center"/>
        <w:rPr>
          <w:b/>
          <w:bCs/>
        </w:rPr>
      </w:pPr>
    </w:p>
    <w:p w:rsidR="0081683E" w:rsidRPr="00580DF1" w:rsidRDefault="0081683E" w:rsidP="0081683E">
      <w:pPr>
        <w:jc w:val="center"/>
        <w:rPr>
          <w:b/>
          <w:bCs/>
        </w:rPr>
      </w:pPr>
      <w:r w:rsidRPr="00580DF1">
        <w:rPr>
          <w:b/>
          <w:bCs/>
        </w:rPr>
        <w:t>og</w:t>
      </w:r>
    </w:p>
    <w:p w:rsidR="0081683E" w:rsidRPr="00580DF1" w:rsidRDefault="0081683E" w:rsidP="0081683E">
      <w:pPr>
        <w:jc w:val="center"/>
        <w:rPr>
          <w:b/>
          <w:bCs/>
        </w:rPr>
      </w:pPr>
    </w:p>
    <w:p w:rsidR="0081683E" w:rsidRPr="00580DF1" w:rsidRDefault="0081683E" w:rsidP="0081683E">
      <w:pPr>
        <w:jc w:val="center"/>
      </w:pPr>
      <w:r w:rsidRPr="00580DF1">
        <w:t>______________________________________________</w:t>
      </w:r>
    </w:p>
    <w:p w:rsidR="0081683E" w:rsidRPr="00580DF1" w:rsidRDefault="00037D2D" w:rsidP="0081683E">
      <w:pPr>
        <w:jc w:val="center"/>
      </w:pPr>
      <w:r w:rsidRPr="00580DF1">
        <w:t>(heretter kalla</w:t>
      </w:r>
      <w:r w:rsidR="0081683E" w:rsidRPr="00580DF1">
        <w:t xml:space="preserve"> </w:t>
      </w:r>
      <w:r w:rsidR="00A55DC2" w:rsidRPr="00580DF1">
        <w:t>Oppdragsgivar</w:t>
      </w:r>
      <w:r w:rsidR="0081683E" w:rsidRPr="00580DF1">
        <w:t>)</w:t>
      </w:r>
    </w:p>
    <w:p w:rsidR="0081683E" w:rsidRPr="00580DF1" w:rsidRDefault="0081683E" w:rsidP="0081683E">
      <w:pPr>
        <w:jc w:val="center"/>
      </w:pPr>
    </w:p>
    <w:p w:rsidR="003F0716" w:rsidRPr="00580DF1" w:rsidRDefault="003F0716">
      <w:pPr>
        <w:jc w:val="center"/>
      </w:pPr>
    </w:p>
    <w:p w:rsidR="003F0716" w:rsidRPr="00580DF1" w:rsidRDefault="003F0716">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5083B" w:rsidRPr="00580DF1" w:rsidRDefault="0035083B">
      <w:pPr>
        <w:rPr>
          <w:b/>
          <w:bCs/>
          <w:sz w:val="24"/>
          <w:szCs w:val="24"/>
        </w:rPr>
      </w:pPr>
    </w:p>
    <w:p w:rsidR="003F0716" w:rsidRPr="00580DF1" w:rsidRDefault="003F0716">
      <w:pPr>
        <w:rPr>
          <w:sz w:val="24"/>
          <w:szCs w:val="24"/>
        </w:rPr>
      </w:pPr>
    </w:p>
    <w:p w:rsidR="0035083B" w:rsidRPr="00580DF1" w:rsidRDefault="0035083B">
      <w:pPr>
        <w:rPr>
          <w:sz w:val="24"/>
          <w:szCs w:val="24"/>
        </w:rPr>
      </w:pPr>
    </w:p>
    <w:p w:rsidR="0035083B" w:rsidRPr="00580DF1" w:rsidRDefault="0035083B">
      <w:pPr>
        <w:rPr>
          <w:sz w:val="24"/>
          <w:szCs w:val="24"/>
        </w:rPr>
      </w:pPr>
    </w:p>
    <w:p w:rsidR="0035083B" w:rsidRPr="0049759A" w:rsidRDefault="00037D2D" w:rsidP="0035083B">
      <w:pPr>
        <w:jc w:val="center"/>
        <w:sectPr w:rsidR="0035083B" w:rsidRPr="0049759A" w:rsidSect="00423C2D">
          <w:headerReference w:type="default" r:id="rId8"/>
          <w:footerReference w:type="default" r:id="rId9"/>
          <w:headerReference w:type="first" r:id="rId10"/>
          <w:footerReference w:type="first" r:id="rId11"/>
          <w:pgSz w:w="11907" w:h="16840" w:code="9"/>
          <w:pgMar w:top="1411" w:right="1411" w:bottom="1418" w:left="2275" w:header="706" w:footer="706" w:gutter="0"/>
          <w:paperSrc w:first="35" w:other="35"/>
          <w:pgNumType w:start="1"/>
          <w:cols w:space="708"/>
          <w:docGrid w:linePitch="299"/>
        </w:sectPr>
      </w:pPr>
      <w:r w:rsidRPr="0049759A">
        <w:t>Partane</w:t>
      </w:r>
      <w:r w:rsidR="005A18E4" w:rsidRPr="0049759A">
        <w:t xml:space="preserve"> skal signere </w:t>
      </w:r>
      <w:r w:rsidRPr="0049759A">
        <w:t>på siste sida i avtalen</w:t>
      </w:r>
      <w:r w:rsidR="005A18E4" w:rsidRPr="0049759A">
        <w:t xml:space="preserve"> </w:t>
      </w:r>
      <w:r w:rsidR="00347E3D" w:rsidRPr="00347E3D">
        <w:t>og på framsida av vedlegga</w:t>
      </w:r>
    </w:p>
    <w:p w:rsidR="003F0716" w:rsidRPr="0049759A" w:rsidRDefault="00167375">
      <w:pPr>
        <w:pStyle w:val="Tittel"/>
        <w:jc w:val="left"/>
        <w:rPr>
          <w:rFonts w:ascii="Times New Roman" w:hAnsi="Times New Roman" w:cs="Times New Roman"/>
          <w:sz w:val="26"/>
          <w:szCs w:val="26"/>
          <w:lang w:val="nn-NO"/>
        </w:rPr>
      </w:pPr>
      <w:r w:rsidRPr="0049759A">
        <w:rPr>
          <w:rFonts w:ascii="Times New Roman" w:hAnsi="Times New Roman" w:cs="Times New Roman"/>
          <w:sz w:val="26"/>
          <w:szCs w:val="26"/>
          <w:lang w:val="nn-NO"/>
        </w:rPr>
        <w:lastRenderedPageBreak/>
        <w:t>Innha</w:t>
      </w:r>
      <w:r w:rsidR="003F0716" w:rsidRPr="0049759A">
        <w:rPr>
          <w:rFonts w:ascii="Times New Roman" w:hAnsi="Times New Roman" w:cs="Times New Roman"/>
          <w:sz w:val="26"/>
          <w:szCs w:val="26"/>
          <w:lang w:val="nn-NO"/>
        </w:rPr>
        <w:t xml:space="preserve">ld </w:t>
      </w:r>
    </w:p>
    <w:p w:rsidR="00A45132" w:rsidRPr="00580DF1" w:rsidRDefault="005C7204">
      <w:pPr>
        <w:pStyle w:val="INNH1"/>
        <w:tabs>
          <w:tab w:val="left" w:pos="1320"/>
          <w:tab w:val="right" w:leader="dot" w:pos="8494"/>
        </w:tabs>
        <w:rPr>
          <w:rFonts w:eastAsiaTheme="minorEastAsia"/>
          <w:b w:val="0"/>
          <w:bCs w:val="0"/>
          <w:noProof/>
          <w:lang w:val="nb-NO" w:eastAsia="zh-CN"/>
        </w:rPr>
      </w:pPr>
      <w:r w:rsidRPr="005C7204">
        <w:fldChar w:fldCharType="begin"/>
      </w:r>
      <w:r w:rsidR="003F0716" w:rsidRPr="00580DF1">
        <w:instrText xml:space="preserve"> TOC \o "1-3" \h \z \u </w:instrText>
      </w:r>
      <w:r w:rsidRPr="005C7204">
        <w:fldChar w:fldCharType="separate"/>
      </w:r>
      <w:hyperlink w:anchor="_Toc316592335" w:history="1">
        <w:r w:rsidR="00A45132" w:rsidRPr="00580DF1">
          <w:rPr>
            <w:rStyle w:val="Hyperkobling"/>
            <w:noProof/>
          </w:rPr>
          <w:t>1.</w:t>
        </w:r>
        <w:r w:rsidR="00A45132" w:rsidRPr="00580DF1">
          <w:rPr>
            <w:rFonts w:eastAsiaTheme="minorEastAsia"/>
            <w:b w:val="0"/>
            <w:bCs w:val="0"/>
            <w:noProof/>
            <w:lang w:val="nb-NO" w:eastAsia="zh-CN"/>
          </w:rPr>
          <w:tab/>
        </w:r>
        <w:r w:rsidR="00A45132" w:rsidRPr="00580DF1">
          <w:rPr>
            <w:rStyle w:val="Hyperkobling"/>
            <w:noProof/>
          </w:rPr>
          <w:t>Allmenne føresegner</w:t>
        </w:r>
        <w:r w:rsidR="00A45132" w:rsidRPr="00580DF1">
          <w:rPr>
            <w:noProof/>
            <w:webHidden/>
          </w:rPr>
          <w:tab/>
        </w:r>
        <w:r w:rsidRPr="00580DF1">
          <w:rPr>
            <w:noProof/>
            <w:webHidden/>
          </w:rPr>
          <w:fldChar w:fldCharType="begin"/>
        </w:r>
        <w:r w:rsidR="00A45132" w:rsidRPr="00580DF1">
          <w:rPr>
            <w:noProof/>
            <w:webHidden/>
          </w:rPr>
          <w:instrText xml:space="preserve"> PAGEREF _Toc316592335 \h </w:instrText>
        </w:r>
        <w:r w:rsidRPr="00580DF1">
          <w:rPr>
            <w:noProof/>
            <w:webHidden/>
          </w:rPr>
        </w:r>
        <w:r w:rsidRPr="00580DF1">
          <w:rPr>
            <w:noProof/>
            <w:webHidden/>
          </w:rPr>
          <w:fldChar w:fldCharType="separate"/>
        </w:r>
        <w:r w:rsidR="00346DF0">
          <w:rPr>
            <w:noProof/>
            <w:webHidden/>
          </w:rPr>
          <w:t>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36" w:history="1">
        <w:r w:rsidR="00A45132" w:rsidRPr="00580DF1">
          <w:rPr>
            <w:rStyle w:val="Hyperkobling"/>
            <w:noProof/>
          </w:rPr>
          <w:t>1.1</w:t>
        </w:r>
        <w:r w:rsidR="00A45132" w:rsidRPr="00580DF1">
          <w:rPr>
            <w:rFonts w:eastAsiaTheme="minorEastAsia"/>
            <w:noProof/>
            <w:sz w:val="22"/>
            <w:szCs w:val="22"/>
            <w:lang w:val="nb-NO" w:eastAsia="zh-CN"/>
          </w:rPr>
          <w:tab/>
        </w:r>
        <w:r w:rsidR="00A45132" w:rsidRPr="00580DF1">
          <w:rPr>
            <w:rStyle w:val="Hyperkobling"/>
            <w:noProof/>
          </w:rPr>
          <w:t>Avtaleomfang</w:t>
        </w:r>
        <w:r w:rsidR="00A45132" w:rsidRPr="00580DF1">
          <w:rPr>
            <w:noProof/>
            <w:webHidden/>
          </w:rPr>
          <w:tab/>
        </w:r>
        <w:r w:rsidRPr="00580DF1">
          <w:rPr>
            <w:noProof/>
            <w:webHidden/>
          </w:rPr>
          <w:fldChar w:fldCharType="begin"/>
        </w:r>
        <w:r w:rsidR="00A45132" w:rsidRPr="00580DF1">
          <w:rPr>
            <w:noProof/>
            <w:webHidden/>
          </w:rPr>
          <w:instrText xml:space="preserve"> PAGEREF _Toc316592336 \h </w:instrText>
        </w:r>
        <w:r w:rsidRPr="00580DF1">
          <w:rPr>
            <w:noProof/>
            <w:webHidden/>
          </w:rPr>
        </w:r>
        <w:r w:rsidRPr="00580DF1">
          <w:rPr>
            <w:noProof/>
            <w:webHidden/>
          </w:rPr>
          <w:fldChar w:fldCharType="separate"/>
        </w:r>
        <w:r w:rsidR="00346DF0">
          <w:rPr>
            <w:noProof/>
            <w:webHidden/>
          </w:rPr>
          <w:t>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37" w:history="1">
        <w:r w:rsidR="00A45132" w:rsidRPr="00580DF1">
          <w:rPr>
            <w:rStyle w:val="Hyperkobling"/>
            <w:noProof/>
          </w:rPr>
          <w:t>1.2</w:t>
        </w:r>
        <w:r w:rsidR="00A45132" w:rsidRPr="00580DF1">
          <w:rPr>
            <w:rFonts w:eastAsiaTheme="minorEastAsia"/>
            <w:noProof/>
            <w:sz w:val="22"/>
            <w:szCs w:val="22"/>
            <w:lang w:val="nb-NO" w:eastAsia="zh-CN"/>
          </w:rPr>
          <w:tab/>
        </w:r>
        <w:r w:rsidR="00A45132" w:rsidRPr="00580DF1">
          <w:rPr>
            <w:rStyle w:val="Hyperkobling"/>
            <w:noProof/>
          </w:rPr>
          <w:t>Vedlegg til avtalen</w:t>
        </w:r>
        <w:r w:rsidR="00A45132" w:rsidRPr="00580DF1">
          <w:rPr>
            <w:noProof/>
            <w:webHidden/>
          </w:rPr>
          <w:tab/>
        </w:r>
        <w:r w:rsidRPr="00580DF1">
          <w:rPr>
            <w:noProof/>
            <w:webHidden/>
          </w:rPr>
          <w:fldChar w:fldCharType="begin"/>
        </w:r>
        <w:r w:rsidR="00A45132" w:rsidRPr="00580DF1">
          <w:rPr>
            <w:noProof/>
            <w:webHidden/>
          </w:rPr>
          <w:instrText xml:space="preserve"> PAGEREF _Toc316592337 \h </w:instrText>
        </w:r>
        <w:r w:rsidRPr="00580DF1">
          <w:rPr>
            <w:noProof/>
            <w:webHidden/>
          </w:rPr>
        </w:r>
        <w:r w:rsidRPr="00580DF1">
          <w:rPr>
            <w:noProof/>
            <w:webHidden/>
          </w:rPr>
          <w:fldChar w:fldCharType="separate"/>
        </w:r>
        <w:r w:rsidR="00346DF0">
          <w:rPr>
            <w:noProof/>
            <w:webHidden/>
          </w:rPr>
          <w:t>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38" w:history="1">
        <w:r w:rsidR="00A45132" w:rsidRPr="00580DF1">
          <w:rPr>
            <w:rStyle w:val="Hyperkobling"/>
            <w:noProof/>
          </w:rPr>
          <w:t>1.3</w:t>
        </w:r>
        <w:r w:rsidR="00A45132" w:rsidRPr="00580DF1">
          <w:rPr>
            <w:rFonts w:eastAsiaTheme="minorEastAsia"/>
            <w:noProof/>
            <w:sz w:val="22"/>
            <w:szCs w:val="22"/>
            <w:lang w:val="nb-NO" w:eastAsia="zh-CN"/>
          </w:rPr>
          <w:tab/>
        </w:r>
        <w:r w:rsidR="00A45132" w:rsidRPr="00580DF1">
          <w:rPr>
            <w:rStyle w:val="Hyperkobling"/>
            <w:noProof/>
          </w:rPr>
          <w:t>Tolking – rangordning</w:t>
        </w:r>
        <w:r w:rsidR="00A45132" w:rsidRPr="00580DF1">
          <w:rPr>
            <w:noProof/>
            <w:webHidden/>
          </w:rPr>
          <w:tab/>
        </w:r>
        <w:r w:rsidRPr="00580DF1">
          <w:rPr>
            <w:noProof/>
            <w:webHidden/>
          </w:rPr>
          <w:fldChar w:fldCharType="begin"/>
        </w:r>
        <w:r w:rsidR="00A45132" w:rsidRPr="00580DF1">
          <w:rPr>
            <w:noProof/>
            <w:webHidden/>
          </w:rPr>
          <w:instrText xml:space="preserve"> PAGEREF _Toc316592338 \h </w:instrText>
        </w:r>
        <w:r w:rsidRPr="00580DF1">
          <w:rPr>
            <w:noProof/>
            <w:webHidden/>
          </w:rPr>
        </w:r>
        <w:r w:rsidRPr="00580DF1">
          <w:rPr>
            <w:noProof/>
            <w:webHidden/>
          </w:rPr>
          <w:fldChar w:fldCharType="separate"/>
        </w:r>
        <w:r w:rsidR="00346DF0">
          <w:rPr>
            <w:noProof/>
            <w:webHidden/>
          </w:rPr>
          <w:t>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39" w:history="1">
        <w:r w:rsidR="00A45132" w:rsidRPr="00580DF1">
          <w:rPr>
            <w:rStyle w:val="Hyperkobling"/>
            <w:noProof/>
          </w:rPr>
          <w:t>1.4</w:t>
        </w:r>
        <w:r w:rsidR="00A45132" w:rsidRPr="00580DF1">
          <w:rPr>
            <w:rFonts w:eastAsiaTheme="minorEastAsia"/>
            <w:noProof/>
            <w:sz w:val="22"/>
            <w:szCs w:val="22"/>
            <w:lang w:val="nb-NO" w:eastAsia="zh-CN"/>
          </w:rPr>
          <w:tab/>
        </w:r>
        <w:r w:rsidR="00A45132" w:rsidRPr="00580DF1">
          <w:rPr>
            <w:rStyle w:val="Hyperkobling"/>
            <w:noProof/>
          </w:rPr>
          <w:t>Framdriftsplan og leveringsdag</w:t>
        </w:r>
        <w:r w:rsidR="00A45132" w:rsidRPr="00580DF1">
          <w:rPr>
            <w:noProof/>
            <w:webHidden/>
          </w:rPr>
          <w:tab/>
        </w:r>
        <w:r w:rsidRPr="00580DF1">
          <w:rPr>
            <w:noProof/>
            <w:webHidden/>
          </w:rPr>
          <w:fldChar w:fldCharType="begin"/>
        </w:r>
        <w:r w:rsidR="00A45132" w:rsidRPr="00580DF1">
          <w:rPr>
            <w:noProof/>
            <w:webHidden/>
          </w:rPr>
          <w:instrText xml:space="preserve"> PAGEREF _Toc316592339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0" w:history="1">
        <w:r w:rsidR="00A45132" w:rsidRPr="00580DF1">
          <w:rPr>
            <w:rStyle w:val="Hyperkobling"/>
            <w:noProof/>
          </w:rPr>
          <w:t>1.5</w:t>
        </w:r>
        <w:r w:rsidR="00A45132" w:rsidRPr="00580DF1">
          <w:rPr>
            <w:rFonts w:eastAsiaTheme="minorEastAsia"/>
            <w:noProof/>
            <w:sz w:val="22"/>
            <w:szCs w:val="22"/>
            <w:lang w:val="nb-NO" w:eastAsia="zh-CN"/>
          </w:rPr>
          <w:tab/>
        </w:r>
        <w:r w:rsidR="00A45132" w:rsidRPr="00580DF1">
          <w:rPr>
            <w:rStyle w:val="Hyperkobling"/>
            <w:noProof/>
          </w:rPr>
          <w:t>Partsrepresentantar</w:t>
        </w:r>
        <w:r w:rsidR="00A45132" w:rsidRPr="00580DF1">
          <w:rPr>
            <w:noProof/>
            <w:webHidden/>
          </w:rPr>
          <w:tab/>
        </w:r>
        <w:r w:rsidRPr="00580DF1">
          <w:rPr>
            <w:noProof/>
            <w:webHidden/>
          </w:rPr>
          <w:fldChar w:fldCharType="begin"/>
        </w:r>
        <w:r w:rsidR="00A45132" w:rsidRPr="00580DF1">
          <w:rPr>
            <w:noProof/>
            <w:webHidden/>
          </w:rPr>
          <w:instrText xml:space="preserve"> PAGEREF _Toc316592340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1" w:history="1">
        <w:r w:rsidR="00A45132" w:rsidRPr="00580DF1">
          <w:rPr>
            <w:rStyle w:val="Hyperkobling"/>
            <w:noProof/>
          </w:rPr>
          <w:t>1.6</w:t>
        </w:r>
        <w:r w:rsidR="00A45132" w:rsidRPr="00580DF1">
          <w:rPr>
            <w:rFonts w:eastAsiaTheme="minorEastAsia"/>
            <w:noProof/>
            <w:sz w:val="22"/>
            <w:szCs w:val="22"/>
            <w:lang w:val="nb-NO" w:eastAsia="zh-CN"/>
          </w:rPr>
          <w:tab/>
        </w:r>
        <w:r w:rsidR="00A45132" w:rsidRPr="00580DF1">
          <w:rPr>
            <w:rStyle w:val="Hyperkobling"/>
            <w:noProof/>
          </w:rPr>
          <w:t>Nøkkelpersonell</w:t>
        </w:r>
        <w:r w:rsidR="00A45132" w:rsidRPr="00580DF1">
          <w:rPr>
            <w:noProof/>
            <w:webHidden/>
          </w:rPr>
          <w:tab/>
        </w:r>
        <w:r w:rsidRPr="00580DF1">
          <w:rPr>
            <w:noProof/>
            <w:webHidden/>
          </w:rPr>
          <w:fldChar w:fldCharType="begin"/>
        </w:r>
        <w:r w:rsidR="00A45132" w:rsidRPr="00580DF1">
          <w:rPr>
            <w:noProof/>
            <w:webHidden/>
          </w:rPr>
          <w:instrText xml:space="preserve"> PAGEREF _Toc316592341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42" w:history="1">
        <w:r w:rsidR="00A45132" w:rsidRPr="00580DF1">
          <w:rPr>
            <w:rStyle w:val="Hyperkobling"/>
            <w:noProof/>
          </w:rPr>
          <w:t>2.</w:t>
        </w:r>
        <w:r w:rsidR="00A45132" w:rsidRPr="00580DF1">
          <w:rPr>
            <w:rFonts w:eastAsiaTheme="minorEastAsia"/>
            <w:b w:val="0"/>
            <w:bCs w:val="0"/>
            <w:noProof/>
            <w:lang w:val="nb-NO" w:eastAsia="zh-CN"/>
          </w:rPr>
          <w:tab/>
        </w:r>
        <w:r w:rsidR="00A45132" w:rsidRPr="00580DF1">
          <w:rPr>
            <w:rStyle w:val="Hyperkobling"/>
            <w:noProof/>
          </w:rPr>
          <w:t>Endring og opphøyr o.a.</w:t>
        </w:r>
        <w:r w:rsidR="00A45132" w:rsidRPr="00580DF1">
          <w:rPr>
            <w:noProof/>
            <w:webHidden/>
          </w:rPr>
          <w:tab/>
        </w:r>
        <w:r w:rsidRPr="00580DF1">
          <w:rPr>
            <w:noProof/>
            <w:webHidden/>
          </w:rPr>
          <w:fldChar w:fldCharType="begin"/>
        </w:r>
        <w:r w:rsidR="00A45132" w:rsidRPr="00580DF1">
          <w:rPr>
            <w:noProof/>
            <w:webHidden/>
          </w:rPr>
          <w:instrText xml:space="preserve"> PAGEREF _Toc316592342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3" w:history="1">
        <w:r w:rsidR="00A45132" w:rsidRPr="00580DF1">
          <w:rPr>
            <w:rStyle w:val="Hyperkobling"/>
            <w:noProof/>
          </w:rPr>
          <w:t>2.1</w:t>
        </w:r>
        <w:r w:rsidR="00A45132" w:rsidRPr="00580DF1">
          <w:rPr>
            <w:rFonts w:eastAsiaTheme="minorEastAsia"/>
            <w:noProof/>
            <w:sz w:val="22"/>
            <w:szCs w:val="22"/>
            <w:lang w:val="nb-NO" w:eastAsia="zh-CN"/>
          </w:rPr>
          <w:tab/>
        </w:r>
        <w:r w:rsidR="00A45132" w:rsidRPr="00580DF1">
          <w:rPr>
            <w:rStyle w:val="Hyperkobling"/>
            <w:noProof/>
          </w:rPr>
          <w:t>Endring av oppdraget etter avtaleinngåinga</w:t>
        </w:r>
        <w:r w:rsidR="00A45132" w:rsidRPr="00580DF1">
          <w:rPr>
            <w:noProof/>
            <w:webHidden/>
          </w:rPr>
          <w:tab/>
        </w:r>
        <w:r w:rsidRPr="00580DF1">
          <w:rPr>
            <w:noProof/>
            <w:webHidden/>
          </w:rPr>
          <w:fldChar w:fldCharType="begin"/>
        </w:r>
        <w:r w:rsidR="00A45132" w:rsidRPr="00580DF1">
          <w:rPr>
            <w:noProof/>
            <w:webHidden/>
          </w:rPr>
          <w:instrText xml:space="preserve"> PAGEREF _Toc316592343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4" w:history="1">
        <w:r w:rsidR="00A45132" w:rsidRPr="00580DF1">
          <w:rPr>
            <w:rStyle w:val="Hyperkobling"/>
            <w:noProof/>
          </w:rPr>
          <w:t>2.2</w:t>
        </w:r>
        <w:r w:rsidR="00A45132" w:rsidRPr="00580DF1">
          <w:rPr>
            <w:rFonts w:eastAsiaTheme="minorEastAsia"/>
            <w:noProof/>
            <w:sz w:val="22"/>
            <w:szCs w:val="22"/>
            <w:lang w:val="nb-NO" w:eastAsia="zh-CN"/>
          </w:rPr>
          <w:tab/>
        </w:r>
        <w:r w:rsidR="00A45132" w:rsidRPr="00580DF1">
          <w:rPr>
            <w:rStyle w:val="Hyperkobling"/>
            <w:noProof/>
          </w:rPr>
          <w:t>Opphøyr</w:t>
        </w:r>
        <w:r w:rsidR="00A45132" w:rsidRPr="00580DF1">
          <w:rPr>
            <w:noProof/>
            <w:webHidden/>
          </w:rPr>
          <w:tab/>
        </w:r>
        <w:r w:rsidRPr="00580DF1">
          <w:rPr>
            <w:noProof/>
            <w:webHidden/>
          </w:rPr>
          <w:fldChar w:fldCharType="begin"/>
        </w:r>
        <w:r w:rsidR="00A45132" w:rsidRPr="00580DF1">
          <w:rPr>
            <w:noProof/>
            <w:webHidden/>
          </w:rPr>
          <w:instrText xml:space="preserve"> PAGEREF _Toc316592344 \h </w:instrText>
        </w:r>
        <w:r w:rsidRPr="00580DF1">
          <w:rPr>
            <w:noProof/>
            <w:webHidden/>
          </w:rPr>
        </w:r>
        <w:r w:rsidRPr="00580DF1">
          <w:rPr>
            <w:noProof/>
            <w:webHidden/>
          </w:rPr>
          <w:fldChar w:fldCharType="separate"/>
        </w:r>
        <w:r w:rsidR="00346DF0">
          <w:rPr>
            <w:noProof/>
            <w:webHidden/>
          </w:rPr>
          <w:t>6</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45" w:history="1">
        <w:r w:rsidR="00A45132" w:rsidRPr="00580DF1">
          <w:rPr>
            <w:rStyle w:val="Hyperkobling"/>
            <w:noProof/>
          </w:rPr>
          <w:t>3.</w:t>
        </w:r>
        <w:r w:rsidR="00A45132" w:rsidRPr="00580DF1">
          <w:rPr>
            <w:rFonts w:eastAsiaTheme="minorEastAsia"/>
            <w:b w:val="0"/>
            <w:bCs w:val="0"/>
            <w:noProof/>
            <w:lang w:val="nb-NO" w:eastAsia="zh-CN"/>
          </w:rPr>
          <w:tab/>
        </w:r>
        <w:r w:rsidR="00A45132" w:rsidRPr="00580DF1">
          <w:rPr>
            <w:rStyle w:val="Hyperkobling"/>
            <w:noProof/>
          </w:rPr>
          <w:t>Kontraktsplikter</w:t>
        </w:r>
        <w:r w:rsidR="00A45132" w:rsidRPr="00580DF1">
          <w:rPr>
            <w:noProof/>
            <w:webHidden/>
          </w:rPr>
          <w:tab/>
        </w:r>
        <w:r w:rsidRPr="00580DF1">
          <w:rPr>
            <w:noProof/>
            <w:webHidden/>
          </w:rPr>
          <w:fldChar w:fldCharType="begin"/>
        </w:r>
        <w:r w:rsidR="00A45132" w:rsidRPr="00580DF1">
          <w:rPr>
            <w:noProof/>
            <w:webHidden/>
          </w:rPr>
          <w:instrText xml:space="preserve"> PAGEREF _Toc316592345 \h </w:instrText>
        </w:r>
        <w:r w:rsidRPr="00580DF1">
          <w:rPr>
            <w:noProof/>
            <w:webHidden/>
          </w:rPr>
        </w:r>
        <w:r w:rsidRPr="00580DF1">
          <w:rPr>
            <w:noProof/>
            <w:webHidden/>
          </w:rPr>
          <w:fldChar w:fldCharType="separate"/>
        </w:r>
        <w:r w:rsidR="00346DF0">
          <w:rPr>
            <w:noProof/>
            <w:webHidden/>
          </w:rPr>
          <w:t>7</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6" w:history="1">
        <w:r w:rsidR="00A45132" w:rsidRPr="00580DF1">
          <w:rPr>
            <w:rStyle w:val="Hyperkobling"/>
            <w:noProof/>
          </w:rPr>
          <w:t>3.1</w:t>
        </w:r>
        <w:r w:rsidR="00A45132" w:rsidRPr="00580DF1">
          <w:rPr>
            <w:rFonts w:eastAsiaTheme="minorEastAsia"/>
            <w:noProof/>
            <w:sz w:val="22"/>
            <w:szCs w:val="22"/>
            <w:lang w:val="nb-NO" w:eastAsia="zh-CN"/>
          </w:rPr>
          <w:tab/>
        </w:r>
        <w:r w:rsidR="00A45132" w:rsidRPr="00580DF1">
          <w:rPr>
            <w:rStyle w:val="Hyperkobling"/>
            <w:noProof/>
          </w:rPr>
          <w:t>Vitskapleg ærlegdom</w:t>
        </w:r>
        <w:r w:rsidR="00A45132" w:rsidRPr="00580DF1">
          <w:rPr>
            <w:noProof/>
            <w:webHidden/>
          </w:rPr>
          <w:tab/>
        </w:r>
        <w:r w:rsidRPr="00580DF1">
          <w:rPr>
            <w:noProof/>
            <w:webHidden/>
          </w:rPr>
          <w:fldChar w:fldCharType="begin"/>
        </w:r>
        <w:r w:rsidR="00A45132" w:rsidRPr="00580DF1">
          <w:rPr>
            <w:noProof/>
            <w:webHidden/>
          </w:rPr>
          <w:instrText xml:space="preserve"> PAGEREF _Toc316592346 \h </w:instrText>
        </w:r>
        <w:r w:rsidRPr="00580DF1">
          <w:rPr>
            <w:noProof/>
            <w:webHidden/>
          </w:rPr>
        </w:r>
        <w:r w:rsidRPr="00580DF1">
          <w:rPr>
            <w:noProof/>
            <w:webHidden/>
          </w:rPr>
          <w:fldChar w:fldCharType="separate"/>
        </w:r>
        <w:r w:rsidR="00346DF0">
          <w:rPr>
            <w:noProof/>
            <w:webHidden/>
          </w:rPr>
          <w:t>7</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7" w:history="1">
        <w:r w:rsidR="00A45132" w:rsidRPr="00580DF1">
          <w:rPr>
            <w:rStyle w:val="Hyperkobling"/>
            <w:noProof/>
          </w:rPr>
          <w:t>3.2</w:t>
        </w:r>
        <w:r w:rsidR="00A45132" w:rsidRPr="00580DF1">
          <w:rPr>
            <w:rFonts w:eastAsiaTheme="minorEastAsia"/>
            <w:noProof/>
            <w:sz w:val="22"/>
            <w:szCs w:val="22"/>
            <w:lang w:val="nb-NO" w:eastAsia="zh-CN"/>
          </w:rPr>
          <w:tab/>
        </w:r>
        <w:r w:rsidR="00A45132" w:rsidRPr="00580DF1">
          <w:rPr>
            <w:rStyle w:val="Hyperkobling"/>
            <w:noProof/>
          </w:rPr>
          <w:t>Bruk av metodar og kvalitetssikring</w:t>
        </w:r>
        <w:r w:rsidR="00A45132" w:rsidRPr="00580DF1">
          <w:rPr>
            <w:noProof/>
            <w:webHidden/>
          </w:rPr>
          <w:tab/>
        </w:r>
        <w:r w:rsidRPr="00580DF1">
          <w:rPr>
            <w:noProof/>
            <w:webHidden/>
          </w:rPr>
          <w:fldChar w:fldCharType="begin"/>
        </w:r>
        <w:r w:rsidR="00A45132" w:rsidRPr="00580DF1">
          <w:rPr>
            <w:noProof/>
            <w:webHidden/>
          </w:rPr>
          <w:instrText xml:space="preserve"> PAGEREF _Toc316592347 \h </w:instrText>
        </w:r>
        <w:r w:rsidRPr="00580DF1">
          <w:rPr>
            <w:noProof/>
            <w:webHidden/>
          </w:rPr>
        </w:r>
        <w:r w:rsidRPr="00580DF1">
          <w:rPr>
            <w:noProof/>
            <w:webHidden/>
          </w:rPr>
          <w:fldChar w:fldCharType="separate"/>
        </w:r>
        <w:r w:rsidR="00346DF0">
          <w:rPr>
            <w:noProof/>
            <w:webHidden/>
          </w:rPr>
          <w:t>7</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8" w:history="1">
        <w:r w:rsidR="00A45132" w:rsidRPr="00580DF1">
          <w:rPr>
            <w:rStyle w:val="Hyperkobling"/>
            <w:noProof/>
          </w:rPr>
          <w:t>3.3</w:t>
        </w:r>
        <w:r w:rsidR="00A45132" w:rsidRPr="00580DF1">
          <w:rPr>
            <w:rFonts w:eastAsiaTheme="minorEastAsia"/>
            <w:noProof/>
            <w:sz w:val="22"/>
            <w:szCs w:val="22"/>
            <w:lang w:val="nb-NO" w:eastAsia="zh-CN"/>
          </w:rPr>
          <w:tab/>
        </w:r>
        <w:r w:rsidR="00A45132" w:rsidRPr="00580DF1">
          <w:rPr>
            <w:rStyle w:val="Hyperkobling"/>
            <w:noProof/>
          </w:rPr>
          <w:t>Medverking</w:t>
        </w:r>
        <w:r w:rsidR="00A45132" w:rsidRPr="00580DF1">
          <w:rPr>
            <w:noProof/>
            <w:webHidden/>
          </w:rPr>
          <w:tab/>
        </w:r>
        <w:r w:rsidRPr="00580DF1">
          <w:rPr>
            <w:noProof/>
            <w:webHidden/>
          </w:rPr>
          <w:fldChar w:fldCharType="begin"/>
        </w:r>
        <w:r w:rsidR="00A45132" w:rsidRPr="00580DF1">
          <w:rPr>
            <w:noProof/>
            <w:webHidden/>
          </w:rPr>
          <w:instrText xml:space="preserve"> PAGEREF _Toc316592348 \h </w:instrText>
        </w:r>
        <w:r w:rsidRPr="00580DF1">
          <w:rPr>
            <w:noProof/>
            <w:webHidden/>
          </w:rPr>
        </w:r>
        <w:r w:rsidRPr="00580DF1">
          <w:rPr>
            <w:noProof/>
            <w:webHidden/>
          </w:rPr>
          <w:fldChar w:fldCharType="separate"/>
        </w:r>
        <w:r w:rsidR="00346DF0">
          <w:rPr>
            <w:noProof/>
            <w:webHidden/>
          </w:rPr>
          <w:t>7</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49" w:history="1">
        <w:r w:rsidR="00A45132" w:rsidRPr="00580DF1">
          <w:rPr>
            <w:rStyle w:val="Hyperkobling"/>
            <w:noProof/>
          </w:rPr>
          <w:t>3.4</w:t>
        </w:r>
        <w:r w:rsidR="00A45132" w:rsidRPr="00580DF1">
          <w:rPr>
            <w:rFonts w:eastAsiaTheme="minorEastAsia"/>
            <w:noProof/>
            <w:sz w:val="22"/>
            <w:szCs w:val="22"/>
            <w:lang w:val="nb-NO" w:eastAsia="zh-CN"/>
          </w:rPr>
          <w:tab/>
        </w:r>
        <w:r w:rsidR="00A45132" w:rsidRPr="00580DF1">
          <w:rPr>
            <w:rStyle w:val="Hyperkobling"/>
            <w:noProof/>
          </w:rPr>
          <w:t>Teieplikt</w:t>
        </w:r>
        <w:r w:rsidR="00A45132" w:rsidRPr="00580DF1">
          <w:rPr>
            <w:noProof/>
            <w:webHidden/>
          </w:rPr>
          <w:tab/>
        </w:r>
        <w:r w:rsidRPr="00580DF1">
          <w:rPr>
            <w:noProof/>
            <w:webHidden/>
          </w:rPr>
          <w:fldChar w:fldCharType="begin"/>
        </w:r>
        <w:r w:rsidR="00A45132" w:rsidRPr="00580DF1">
          <w:rPr>
            <w:noProof/>
            <w:webHidden/>
          </w:rPr>
          <w:instrText xml:space="preserve"> PAGEREF _Toc316592349 \h </w:instrText>
        </w:r>
        <w:r w:rsidRPr="00580DF1">
          <w:rPr>
            <w:noProof/>
            <w:webHidden/>
          </w:rPr>
        </w:r>
        <w:r w:rsidRPr="00580DF1">
          <w:rPr>
            <w:noProof/>
            <w:webHidden/>
          </w:rPr>
          <w:fldChar w:fldCharType="separate"/>
        </w:r>
        <w:r w:rsidR="00346DF0">
          <w:rPr>
            <w:noProof/>
            <w:webHidden/>
          </w:rPr>
          <w:t>7</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0" w:history="1">
        <w:r w:rsidR="00A45132" w:rsidRPr="00580DF1">
          <w:rPr>
            <w:rStyle w:val="Hyperkobling"/>
            <w:noProof/>
          </w:rPr>
          <w:t>3.5</w:t>
        </w:r>
        <w:r w:rsidR="00A45132" w:rsidRPr="00580DF1">
          <w:rPr>
            <w:rFonts w:eastAsiaTheme="minorEastAsia"/>
            <w:noProof/>
            <w:sz w:val="22"/>
            <w:szCs w:val="22"/>
            <w:lang w:val="nb-NO" w:eastAsia="zh-CN"/>
          </w:rPr>
          <w:tab/>
        </w:r>
        <w:r w:rsidR="00A45132" w:rsidRPr="00580DF1">
          <w:rPr>
            <w:rStyle w:val="Hyperkobling"/>
            <w:noProof/>
          </w:rPr>
          <w:t>Gjensidig informasjonsplikt</w:t>
        </w:r>
        <w:r w:rsidR="00A45132" w:rsidRPr="00580DF1">
          <w:rPr>
            <w:noProof/>
            <w:webHidden/>
          </w:rPr>
          <w:tab/>
        </w:r>
        <w:r w:rsidRPr="00580DF1">
          <w:rPr>
            <w:noProof/>
            <w:webHidden/>
          </w:rPr>
          <w:fldChar w:fldCharType="begin"/>
        </w:r>
        <w:r w:rsidR="00A45132" w:rsidRPr="00580DF1">
          <w:rPr>
            <w:noProof/>
            <w:webHidden/>
          </w:rPr>
          <w:instrText xml:space="preserve"> PAGEREF _Toc316592350 \h </w:instrText>
        </w:r>
        <w:r w:rsidRPr="00580DF1">
          <w:rPr>
            <w:noProof/>
            <w:webHidden/>
          </w:rPr>
        </w:r>
        <w:r w:rsidRPr="00580DF1">
          <w:rPr>
            <w:noProof/>
            <w:webHidden/>
          </w:rPr>
          <w:fldChar w:fldCharType="separate"/>
        </w:r>
        <w:r w:rsidR="00346DF0">
          <w:rPr>
            <w:noProof/>
            <w:webHidden/>
          </w:rPr>
          <w:t>8</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1" w:history="1">
        <w:r w:rsidR="00A45132" w:rsidRPr="00580DF1">
          <w:rPr>
            <w:rStyle w:val="Hyperkobling"/>
            <w:noProof/>
          </w:rPr>
          <w:t>3.6</w:t>
        </w:r>
        <w:r w:rsidR="00A45132" w:rsidRPr="00580DF1">
          <w:rPr>
            <w:rFonts w:eastAsiaTheme="minorEastAsia"/>
            <w:noProof/>
            <w:sz w:val="22"/>
            <w:szCs w:val="22"/>
            <w:lang w:val="nb-NO" w:eastAsia="zh-CN"/>
          </w:rPr>
          <w:tab/>
        </w:r>
        <w:r w:rsidR="00A45132" w:rsidRPr="00580DF1">
          <w:rPr>
            <w:rStyle w:val="Hyperkobling"/>
            <w:noProof/>
          </w:rPr>
          <w:t>Risiko og ansvar for kommunikasjon og dokumentasjon</w:t>
        </w:r>
        <w:r w:rsidR="00A45132" w:rsidRPr="00580DF1">
          <w:rPr>
            <w:noProof/>
            <w:webHidden/>
          </w:rPr>
          <w:tab/>
        </w:r>
        <w:r w:rsidRPr="00580DF1">
          <w:rPr>
            <w:noProof/>
            <w:webHidden/>
          </w:rPr>
          <w:fldChar w:fldCharType="begin"/>
        </w:r>
        <w:r w:rsidR="00A45132" w:rsidRPr="00580DF1">
          <w:rPr>
            <w:noProof/>
            <w:webHidden/>
          </w:rPr>
          <w:instrText xml:space="preserve"> PAGEREF _Toc316592351 \h </w:instrText>
        </w:r>
        <w:r w:rsidRPr="00580DF1">
          <w:rPr>
            <w:noProof/>
            <w:webHidden/>
          </w:rPr>
        </w:r>
        <w:r w:rsidRPr="00580DF1">
          <w:rPr>
            <w:noProof/>
            <w:webHidden/>
          </w:rPr>
          <w:fldChar w:fldCharType="separate"/>
        </w:r>
        <w:r w:rsidR="00346DF0">
          <w:rPr>
            <w:noProof/>
            <w:webHidden/>
          </w:rPr>
          <w:t>8</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2" w:history="1">
        <w:r w:rsidR="00A45132" w:rsidRPr="00580DF1">
          <w:rPr>
            <w:rStyle w:val="Hyperkobling"/>
            <w:noProof/>
          </w:rPr>
          <w:t>3.7</w:t>
        </w:r>
        <w:r w:rsidR="00A45132" w:rsidRPr="00580DF1">
          <w:rPr>
            <w:rFonts w:eastAsiaTheme="minorEastAsia"/>
            <w:noProof/>
            <w:sz w:val="22"/>
            <w:szCs w:val="22"/>
            <w:lang w:val="nb-NO" w:eastAsia="zh-CN"/>
          </w:rPr>
          <w:tab/>
        </w:r>
        <w:r w:rsidR="00A45132" w:rsidRPr="00580DF1">
          <w:rPr>
            <w:rStyle w:val="Hyperkobling"/>
            <w:noProof/>
          </w:rPr>
          <w:t>Bruk av underleverandørar</w:t>
        </w:r>
        <w:r w:rsidR="00A45132" w:rsidRPr="00580DF1">
          <w:rPr>
            <w:noProof/>
            <w:webHidden/>
          </w:rPr>
          <w:tab/>
        </w:r>
        <w:r w:rsidRPr="00580DF1">
          <w:rPr>
            <w:noProof/>
            <w:webHidden/>
          </w:rPr>
          <w:fldChar w:fldCharType="begin"/>
        </w:r>
        <w:r w:rsidR="00A45132" w:rsidRPr="00580DF1">
          <w:rPr>
            <w:noProof/>
            <w:webHidden/>
          </w:rPr>
          <w:instrText xml:space="preserve"> PAGEREF _Toc316592352 \h </w:instrText>
        </w:r>
        <w:r w:rsidRPr="00580DF1">
          <w:rPr>
            <w:noProof/>
            <w:webHidden/>
          </w:rPr>
        </w:r>
        <w:r w:rsidRPr="00580DF1">
          <w:rPr>
            <w:noProof/>
            <w:webHidden/>
          </w:rPr>
          <w:fldChar w:fldCharType="separate"/>
        </w:r>
        <w:r w:rsidR="00346DF0">
          <w:rPr>
            <w:noProof/>
            <w:webHidden/>
          </w:rPr>
          <w:t>8</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3" w:history="1">
        <w:r w:rsidR="00A45132" w:rsidRPr="00580DF1">
          <w:rPr>
            <w:rStyle w:val="Hyperkobling"/>
            <w:noProof/>
          </w:rPr>
          <w:t>3.8</w:t>
        </w:r>
        <w:r w:rsidR="00A45132" w:rsidRPr="00580DF1">
          <w:rPr>
            <w:rFonts w:eastAsiaTheme="minorEastAsia"/>
            <w:noProof/>
            <w:sz w:val="22"/>
            <w:szCs w:val="22"/>
            <w:lang w:val="nb-NO" w:eastAsia="zh-CN"/>
          </w:rPr>
          <w:tab/>
        </w:r>
        <w:r w:rsidR="00A45132" w:rsidRPr="00580DF1">
          <w:rPr>
            <w:rStyle w:val="Hyperkobling"/>
            <w:noProof/>
          </w:rPr>
          <w:t>Lønns- og arbeidsvilkår</w:t>
        </w:r>
        <w:r w:rsidR="00A45132" w:rsidRPr="00580DF1">
          <w:rPr>
            <w:noProof/>
            <w:webHidden/>
          </w:rPr>
          <w:tab/>
        </w:r>
        <w:r w:rsidRPr="00580DF1">
          <w:rPr>
            <w:noProof/>
            <w:webHidden/>
          </w:rPr>
          <w:fldChar w:fldCharType="begin"/>
        </w:r>
        <w:r w:rsidR="00A45132" w:rsidRPr="00580DF1">
          <w:rPr>
            <w:noProof/>
            <w:webHidden/>
          </w:rPr>
          <w:instrText xml:space="preserve"> PAGEREF _Toc316592353 \h </w:instrText>
        </w:r>
        <w:r w:rsidRPr="00580DF1">
          <w:rPr>
            <w:noProof/>
            <w:webHidden/>
          </w:rPr>
        </w:r>
        <w:r w:rsidRPr="00580DF1">
          <w:rPr>
            <w:noProof/>
            <w:webHidden/>
          </w:rPr>
          <w:fldChar w:fldCharType="separate"/>
        </w:r>
        <w:r w:rsidR="00346DF0">
          <w:rPr>
            <w:noProof/>
            <w:webHidden/>
          </w:rPr>
          <w:t>8</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4" w:history="1">
        <w:r w:rsidR="00A45132" w:rsidRPr="00580DF1">
          <w:rPr>
            <w:rStyle w:val="Hyperkobling"/>
            <w:noProof/>
          </w:rPr>
          <w:t>3.9</w:t>
        </w:r>
        <w:r w:rsidR="00A45132" w:rsidRPr="00580DF1">
          <w:rPr>
            <w:rFonts w:eastAsiaTheme="minorEastAsia"/>
            <w:noProof/>
            <w:sz w:val="22"/>
            <w:szCs w:val="22"/>
            <w:lang w:val="nb-NO" w:eastAsia="zh-CN"/>
          </w:rPr>
          <w:tab/>
        </w:r>
        <w:r w:rsidR="00A45132" w:rsidRPr="00580DF1">
          <w:rPr>
            <w:rStyle w:val="Hyperkobling"/>
            <w:noProof/>
          </w:rPr>
          <w:t>Rettane til andre</w:t>
        </w:r>
        <w:r w:rsidR="00A45132" w:rsidRPr="00580DF1">
          <w:rPr>
            <w:noProof/>
            <w:webHidden/>
          </w:rPr>
          <w:tab/>
        </w:r>
        <w:r w:rsidRPr="00580DF1">
          <w:rPr>
            <w:noProof/>
            <w:webHidden/>
          </w:rPr>
          <w:fldChar w:fldCharType="begin"/>
        </w:r>
        <w:r w:rsidR="00A45132" w:rsidRPr="00580DF1">
          <w:rPr>
            <w:noProof/>
            <w:webHidden/>
          </w:rPr>
          <w:instrText xml:space="preserve"> PAGEREF _Toc316592354 \h </w:instrText>
        </w:r>
        <w:r w:rsidRPr="00580DF1">
          <w:rPr>
            <w:noProof/>
            <w:webHidden/>
          </w:rPr>
        </w:r>
        <w:r w:rsidRPr="00580DF1">
          <w:rPr>
            <w:noProof/>
            <w:webHidden/>
          </w:rPr>
          <w:fldChar w:fldCharType="separate"/>
        </w:r>
        <w:r w:rsidR="00346DF0">
          <w:rPr>
            <w:noProof/>
            <w:webHidden/>
          </w:rPr>
          <w:t>9</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55" w:history="1">
        <w:r w:rsidR="00A45132" w:rsidRPr="00580DF1">
          <w:rPr>
            <w:rStyle w:val="Hyperkobling"/>
            <w:noProof/>
          </w:rPr>
          <w:t>4.</w:t>
        </w:r>
        <w:r w:rsidR="00A45132" w:rsidRPr="00580DF1">
          <w:rPr>
            <w:rFonts w:eastAsiaTheme="minorEastAsia"/>
            <w:b w:val="0"/>
            <w:bCs w:val="0"/>
            <w:noProof/>
            <w:lang w:val="nb-NO" w:eastAsia="zh-CN"/>
          </w:rPr>
          <w:tab/>
        </w:r>
        <w:r w:rsidR="00A45132" w:rsidRPr="00580DF1">
          <w:rPr>
            <w:rStyle w:val="Hyperkobling"/>
            <w:noProof/>
          </w:rPr>
          <w:t>Vederlag og betalingsvilkår</w:t>
        </w:r>
        <w:r w:rsidR="00A45132" w:rsidRPr="00580DF1">
          <w:rPr>
            <w:noProof/>
            <w:webHidden/>
          </w:rPr>
          <w:tab/>
        </w:r>
        <w:r w:rsidRPr="00580DF1">
          <w:rPr>
            <w:noProof/>
            <w:webHidden/>
          </w:rPr>
          <w:fldChar w:fldCharType="begin"/>
        </w:r>
        <w:r w:rsidR="00A45132" w:rsidRPr="00580DF1">
          <w:rPr>
            <w:noProof/>
            <w:webHidden/>
          </w:rPr>
          <w:instrText xml:space="preserve"> PAGEREF _Toc316592355 \h </w:instrText>
        </w:r>
        <w:r w:rsidRPr="00580DF1">
          <w:rPr>
            <w:noProof/>
            <w:webHidden/>
          </w:rPr>
        </w:r>
        <w:r w:rsidRPr="00580DF1">
          <w:rPr>
            <w:noProof/>
            <w:webHidden/>
          </w:rPr>
          <w:fldChar w:fldCharType="separate"/>
        </w:r>
        <w:r w:rsidR="00346DF0">
          <w:rPr>
            <w:noProof/>
            <w:webHidden/>
          </w:rPr>
          <w:t>9</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6" w:history="1">
        <w:r w:rsidR="00A45132" w:rsidRPr="00580DF1">
          <w:rPr>
            <w:rStyle w:val="Hyperkobling"/>
            <w:noProof/>
          </w:rPr>
          <w:t>4.1</w:t>
        </w:r>
        <w:r w:rsidR="00A45132" w:rsidRPr="00580DF1">
          <w:rPr>
            <w:rFonts w:eastAsiaTheme="minorEastAsia"/>
            <w:noProof/>
            <w:sz w:val="22"/>
            <w:szCs w:val="22"/>
            <w:lang w:val="nb-NO" w:eastAsia="zh-CN"/>
          </w:rPr>
          <w:tab/>
        </w:r>
        <w:r w:rsidR="00A45132" w:rsidRPr="00580DF1">
          <w:rPr>
            <w:rStyle w:val="Hyperkobling"/>
            <w:noProof/>
          </w:rPr>
          <w:t>Vederlag</w:t>
        </w:r>
        <w:r w:rsidR="00A45132" w:rsidRPr="00580DF1">
          <w:rPr>
            <w:noProof/>
            <w:webHidden/>
          </w:rPr>
          <w:tab/>
        </w:r>
        <w:r w:rsidRPr="00580DF1">
          <w:rPr>
            <w:noProof/>
            <w:webHidden/>
          </w:rPr>
          <w:fldChar w:fldCharType="begin"/>
        </w:r>
        <w:r w:rsidR="00A45132" w:rsidRPr="00580DF1">
          <w:rPr>
            <w:noProof/>
            <w:webHidden/>
          </w:rPr>
          <w:instrText xml:space="preserve"> PAGEREF _Toc316592356 \h </w:instrText>
        </w:r>
        <w:r w:rsidRPr="00580DF1">
          <w:rPr>
            <w:noProof/>
            <w:webHidden/>
          </w:rPr>
        </w:r>
        <w:r w:rsidRPr="00580DF1">
          <w:rPr>
            <w:noProof/>
            <w:webHidden/>
          </w:rPr>
          <w:fldChar w:fldCharType="separate"/>
        </w:r>
        <w:r w:rsidR="00346DF0">
          <w:rPr>
            <w:noProof/>
            <w:webHidden/>
          </w:rPr>
          <w:t>9</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7" w:history="1">
        <w:r w:rsidR="00A45132" w:rsidRPr="00580DF1">
          <w:rPr>
            <w:rStyle w:val="Hyperkobling"/>
            <w:noProof/>
          </w:rPr>
          <w:t>4.2</w:t>
        </w:r>
        <w:r w:rsidR="00A45132" w:rsidRPr="00580DF1">
          <w:rPr>
            <w:rFonts w:eastAsiaTheme="minorEastAsia"/>
            <w:noProof/>
            <w:sz w:val="22"/>
            <w:szCs w:val="22"/>
            <w:lang w:val="nb-NO" w:eastAsia="zh-CN"/>
          </w:rPr>
          <w:tab/>
        </w:r>
        <w:r w:rsidR="00A45132" w:rsidRPr="00580DF1">
          <w:rPr>
            <w:rStyle w:val="Hyperkobling"/>
            <w:noProof/>
          </w:rPr>
          <w:t>Fakturering</w:t>
        </w:r>
        <w:r w:rsidR="00A45132" w:rsidRPr="00580DF1">
          <w:rPr>
            <w:noProof/>
            <w:webHidden/>
          </w:rPr>
          <w:tab/>
        </w:r>
        <w:r w:rsidRPr="00580DF1">
          <w:rPr>
            <w:noProof/>
            <w:webHidden/>
          </w:rPr>
          <w:fldChar w:fldCharType="begin"/>
        </w:r>
        <w:r w:rsidR="00A45132" w:rsidRPr="00580DF1">
          <w:rPr>
            <w:noProof/>
            <w:webHidden/>
          </w:rPr>
          <w:instrText xml:space="preserve"> PAGEREF _Toc316592357 \h </w:instrText>
        </w:r>
        <w:r w:rsidRPr="00580DF1">
          <w:rPr>
            <w:noProof/>
            <w:webHidden/>
          </w:rPr>
        </w:r>
        <w:r w:rsidRPr="00580DF1">
          <w:rPr>
            <w:noProof/>
            <w:webHidden/>
          </w:rPr>
          <w:fldChar w:fldCharType="separate"/>
        </w:r>
        <w:r w:rsidR="00346DF0">
          <w:rPr>
            <w:noProof/>
            <w:webHidden/>
          </w:rPr>
          <w:t>9</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8" w:history="1">
        <w:r w:rsidR="00A45132" w:rsidRPr="00580DF1">
          <w:rPr>
            <w:rStyle w:val="Hyperkobling"/>
            <w:noProof/>
          </w:rPr>
          <w:t>4.3</w:t>
        </w:r>
        <w:r w:rsidR="00A45132" w:rsidRPr="00580DF1">
          <w:rPr>
            <w:rFonts w:eastAsiaTheme="minorEastAsia"/>
            <w:noProof/>
            <w:sz w:val="22"/>
            <w:szCs w:val="22"/>
            <w:lang w:val="nb-NO" w:eastAsia="zh-CN"/>
          </w:rPr>
          <w:tab/>
        </w:r>
        <w:r w:rsidR="00A45132" w:rsidRPr="00580DF1">
          <w:rPr>
            <w:rStyle w:val="Hyperkobling"/>
            <w:noProof/>
          </w:rPr>
          <w:t>Forseinkingsrente</w:t>
        </w:r>
        <w:r w:rsidR="00A45132" w:rsidRPr="00580DF1">
          <w:rPr>
            <w:noProof/>
            <w:webHidden/>
          </w:rPr>
          <w:tab/>
        </w:r>
        <w:r w:rsidRPr="00580DF1">
          <w:rPr>
            <w:noProof/>
            <w:webHidden/>
          </w:rPr>
          <w:fldChar w:fldCharType="begin"/>
        </w:r>
        <w:r w:rsidR="00A45132" w:rsidRPr="00580DF1">
          <w:rPr>
            <w:noProof/>
            <w:webHidden/>
          </w:rPr>
          <w:instrText xml:space="preserve"> PAGEREF _Toc316592358 \h </w:instrText>
        </w:r>
        <w:r w:rsidRPr="00580DF1">
          <w:rPr>
            <w:noProof/>
            <w:webHidden/>
          </w:rPr>
        </w:r>
        <w:r w:rsidRPr="00580DF1">
          <w:rPr>
            <w:noProof/>
            <w:webHidden/>
          </w:rPr>
          <w:fldChar w:fldCharType="separate"/>
        </w:r>
        <w:r w:rsidR="00346DF0">
          <w:rPr>
            <w:noProof/>
            <w:webHidden/>
          </w:rPr>
          <w:t>10</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59" w:history="1">
        <w:r w:rsidR="00A45132" w:rsidRPr="00580DF1">
          <w:rPr>
            <w:rStyle w:val="Hyperkobling"/>
            <w:noProof/>
          </w:rPr>
          <w:t>4.4</w:t>
        </w:r>
        <w:r w:rsidR="00A45132" w:rsidRPr="00580DF1">
          <w:rPr>
            <w:rFonts w:eastAsiaTheme="minorEastAsia"/>
            <w:noProof/>
            <w:sz w:val="22"/>
            <w:szCs w:val="22"/>
            <w:lang w:val="nb-NO" w:eastAsia="zh-CN"/>
          </w:rPr>
          <w:tab/>
        </w:r>
        <w:r w:rsidR="00A45132" w:rsidRPr="00580DF1">
          <w:rPr>
            <w:rStyle w:val="Hyperkobling"/>
            <w:noProof/>
          </w:rPr>
          <w:t>Betalingsmishald</w:t>
        </w:r>
        <w:r w:rsidR="00A45132" w:rsidRPr="00580DF1">
          <w:rPr>
            <w:noProof/>
            <w:webHidden/>
          </w:rPr>
          <w:tab/>
        </w:r>
        <w:r w:rsidRPr="00580DF1">
          <w:rPr>
            <w:noProof/>
            <w:webHidden/>
          </w:rPr>
          <w:fldChar w:fldCharType="begin"/>
        </w:r>
        <w:r w:rsidR="00A45132" w:rsidRPr="00580DF1">
          <w:rPr>
            <w:noProof/>
            <w:webHidden/>
          </w:rPr>
          <w:instrText xml:space="preserve"> PAGEREF _Toc316592359 \h </w:instrText>
        </w:r>
        <w:r w:rsidRPr="00580DF1">
          <w:rPr>
            <w:noProof/>
            <w:webHidden/>
          </w:rPr>
        </w:r>
        <w:r w:rsidRPr="00580DF1">
          <w:rPr>
            <w:noProof/>
            <w:webHidden/>
          </w:rPr>
          <w:fldChar w:fldCharType="separate"/>
        </w:r>
        <w:r w:rsidR="00346DF0">
          <w:rPr>
            <w:noProof/>
            <w:webHidden/>
          </w:rPr>
          <w:t>10</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60" w:history="1">
        <w:r w:rsidR="00A45132" w:rsidRPr="00580DF1">
          <w:rPr>
            <w:rStyle w:val="Hyperkobling"/>
            <w:noProof/>
          </w:rPr>
          <w:t>5.</w:t>
        </w:r>
        <w:r w:rsidR="00A45132" w:rsidRPr="00580DF1">
          <w:rPr>
            <w:rFonts w:eastAsiaTheme="minorEastAsia"/>
            <w:b w:val="0"/>
            <w:bCs w:val="0"/>
            <w:noProof/>
            <w:lang w:val="nb-NO" w:eastAsia="zh-CN"/>
          </w:rPr>
          <w:tab/>
        </w:r>
        <w:r w:rsidR="00A45132" w:rsidRPr="00580DF1">
          <w:rPr>
            <w:rStyle w:val="Hyperkobling"/>
            <w:noProof/>
          </w:rPr>
          <w:t>Rettar og offentleggjering</w:t>
        </w:r>
        <w:r w:rsidR="00A45132" w:rsidRPr="00580DF1">
          <w:rPr>
            <w:noProof/>
            <w:webHidden/>
          </w:rPr>
          <w:tab/>
        </w:r>
        <w:r w:rsidRPr="00580DF1">
          <w:rPr>
            <w:noProof/>
            <w:webHidden/>
          </w:rPr>
          <w:fldChar w:fldCharType="begin"/>
        </w:r>
        <w:r w:rsidR="00A45132" w:rsidRPr="00580DF1">
          <w:rPr>
            <w:noProof/>
            <w:webHidden/>
          </w:rPr>
          <w:instrText xml:space="preserve"> PAGEREF _Toc316592360 \h </w:instrText>
        </w:r>
        <w:r w:rsidRPr="00580DF1">
          <w:rPr>
            <w:noProof/>
            <w:webHidden/>
          </w:rPr>
        </w:r>
        <w:r w:rsidRPr="00580DF1">
          <w:rPr>
            <w:noProof/>
            <w:webHidden/>
          </w:rPr>
          <w:fldChar w:fldCharType="separate"/>
        </w:r>
        <w:r w:rsidR="00346DF0">
          <w:rPr>
            <w:noProof/>
            <w:webHidden/>
          </w:rPr>
          <w:t>10</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1" w:history="1">
        <w:r w:rsidR="00A45132" w:rsidRPr="00580DF1">
          <w:rPr>
            <w:rStyle w:val="Hyperkobling"/>
            <w:noProof/>
          </w:rPr>
          <w:t>5.1</w:t>
        </w:r>
        <w:r w:rsidR="00A45132" w:rsidRPr="00580DF1">
          <w:rPr>
            <w:rFonts w:eastAsiaTheme="minorEastAsia"/>
            <w:noProof/>
            <w:sz w:val="22"/>
            <w:szCs w:val="22"/>
            <w:lang w:val="nb-NO" w:eastAsia="zh-CN"/>
          </w:rPr>
          <w:tab/>
        </w:r>
        <w:r w:rsidR="00A45132" w:rsidRPr="00580DF1">
          <w:rPr>
            <w:rStyle w:val="Hyperkobling"/>
            <w:noProof/>
          </w:rPr>
          <w:t>Eigedomsrett og immaterielle rettar (”rettar”)</w:t>
        </w:r>
        <w:r w:rsidR="00A45132" w:rsidRPr="00580DF1">
          <w:rPr>
            <w:noProof/>
            <w:webHidden/>
          </w:rPr>
          <w:tab/>
        </w:r>
        <w:r w:rsidRPr="00580DF1">
          <w:rPr>
            <w:noProof/>
            <w:webHidden/>
          </w:rPr>
          <w:fldChar w:fldCharType="begin"/>
        </w:r>
        <w:r w:rsidR="00A45132" w:rsidRPr="00580DF1">
          <w:rPr>
            <w:noProof/>
            <w:webHidden/>
          </w:rPr>
          <w:instrText xml:space="preserve"> PAGEREF _Toc316592361 \h </w:instrText>
        </w:r>
        <w:r w:rsidRPr="00580DF1">
          <w:rPr>
            <w:noProof/>
            <w:webHidden/>
          </w:rPr>
        </w:r>
        <w:r w:rsidRPr="00580DF1">
          <w:rPr>
            <w:noProof/>
            <w:webHidden/>
          </w:rPr>
          <w:fldChar w:fldCharType="separate"/>
        </w:r>
        <w:r w:rsidR="00346DF0">
          <w:rPr>
            <w:noProof/>
            <w:webHidden/>
          </w:rPr>
          <w:t>10</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2" w:history="1">
        <w:r w:rsidR="00A45132" w:rsidRPr="00580DF1">
          <w:rPr>
            <w:rStyle w:val="Hyperkobling"/>
            <w:noProof/>
          </w:rPr>
          <w:t>5.2</w:t>
        </w:r>
        <w:r w:rsidR="00A45132" w:rsidRPr="00580DF1">
          <w:rPr>
            <w:rFonts w:eastAsiaTheme="minorEastAsia"/>
            <w:noProof/>
            <w:sz w:val="22"/>
            <w:szCs w:val="22"/>
            <w:lang w:val="nb-NO" w:eastAsia="zh-CN"/>
          </w:rPr>
          <w:tab/>
        </w:r>
        <w:r w:rsidR="00A45132" w:rsidRPr="00580DF1">
          <w:rPr>
            <w:rStyle w:val="Hyperkobling"/>
            <w:noProof/>
          </w:rPr>
          <w:t>Offentleggjering</w:t>
        </w:r>
        <w:r w:rsidR="00A45132" w:rsidRPr="00580DF1">
          <w:rPr>
            <w:noProof/>
            <w:webHidden/>
          </w:rPr>
          <w:tab/>
        </w:r>
        <w:r w:rsidRPr="00580DF1">
          <w:rPr>
            <w:noProof/>
            <w:webHidden/>
          </w:rPr>
          <w:fldChar w:fldCharType="begin"/>
        </w:r>
        <w:r w:rsidR="00A45132" w:rsidRPr="00580DF1">
          <w:rPr>
            <w:noProof/>
            <w:webHidden/>
          </w:rPr>
          <w:instrText xml:space="preserve"> PAGEREF _Toc316592362 \h </w:instrText>
        </w:r>
        <w:r w:rsidRPr="00580DF1">
          <w:rPr>
            <w:noProof/>
            <w:webHidden/>
          </w:rPr>
        </w:r>
        <w:r w:rsidRPr="00580DF1">
          <w:rPr>
            <w:noProof/>
            <w:webHidden/>
          </w:rPr>
          <w:fldChar w:fldCharType="separate"/>
        </w:r>
        <w:r w:rsidR="00346DF0">
          <w:rPr>
            <w:noProof/>
            <w:webHidden/>
          </w:rPr>
          <w:t>11</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63" w:history="1">
        <w:r w:rsidR="00A45132" w:rsidRPr="00580DF1">
          <w:rPr>
            <w:rStyle w:val="Hyperkobling"/>
            <w:noProof/>
          </w:rPr>
          <w:t>6.</w:t>
        </w:r>
        <w:r w:rsidR="00A45132" w:rsidRPr="00580DF1">
          <w:rPr>
            <w:rFonts w:eastAsiaTheme="minorEastAsia"/>
            <w:b w:val="0"/>
            <w:bCs w:val="0"/>
            <w:noProof/>
            <w:lang w:val="nb-NO" w:eastAsia="zh-CN"/>
          </w:rPr>
          <w:tab/>
        </w:r>
        <w:r w:rsidR="00A45132" w:rsidRPr="00580DF1">
          <w:rPr>
            <w:rStyle w:val="Hyperkobling"/>
            <w:noProof/>
          </w:rPr>
          <w:t>Oppdragstakars mishald</w:t>
        </w:r>
        <w:r w:rsidR="00A45132" w:rsidRPr="00580DF1">
          <w:rPr>
            <w:noProof/>
            <w:webHidden/>
          </w:rPr>
          <w:tab/>
        </w:r>
        <w:r w:rsidRPr="00580DF1">
          <w:rPr>
            <w:noProof/>
            <w:webHidden/>
          </w:rPr>
          <w:fldChar w:fldCharType="begin"/>
        </w:r>
        <w:r w:rsidR="00A45132" w:rsidRPr="00580DF1">
          <w:rPr>
            <w:noProof/>
            <w:webHidden/>
          </w:rPr>
          <w:instrText xml:space="preserve"> PAGEREF _Toc316592363 \h </w:instrText>
        </w:r>
        <w:r w:rsidRPr="00580DF1">
          <w:rPr>
            <w:noProof/>
            <w:webHidden/>
          </w:rPr>
        </w:r>
        <w:r w:rsidRPr="00580DF1">
          <w:rPr>
            <w:noProof/>
            <w:webHidden/>
          </w:rPr>
          <w:fldChar w:fldCharType="separate"/>
        </w:r>
        <w:r w:rsidR="00346DF0">
          <w:rPr>
            <w:noProof/>
            <w:webHidden/>
          </w:rPr>
          <w:t>11</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4" w:history="1">
        <w:r w:rsidR="00A45132" w:rsidRPr="00580DF1">
          <w:rPr>
            <w:rStyle w:val="Hyperkobling"/>
            <w:noProof/>
          </w:rPr>
          <w:t>6.1</w:t>
        </w:r>
        <w:r w:rsidR="00A45132" w:rsidRPr="00580DF1">
          <w:rPr>
            <w:rFonts w:eastAsiaTheme="minorEastAsia"/>
            <w:noProof/>
            <w:sz w:val="22"/>
            <w:szCs w:val="22"/>
            <w:lang w:val="nb-NO" w:eastAsia="zh-CN"/>
          </w:rPr>
          <w:tab/>
        </w:r>
        <w:r w:rsidR="00A45132" w:rsidRPr="00580DF1">
          <w:rPr>
            <w:rStyle w:val="Hyperkobling"/>
            <w:noProof/>
          </w:rPr>
          <w:t>Mishald</w:t>
        </w:r>
        <w:r w:rsidR="00A45132" w:rsidRPr="00580DF1">
          <w:rPr>
            <w:noProof/>
            <w:webHidden/>
          </w:rPr>
          <w:tab/>
        </w:r>
        <w:r w:rsidRPr="00580DF1">
          <w:rPr>
            <w:noProof/>
            <w:webHidden/>
          </w:rPr>
          <w:fldChar w:fldCharType="begin"/>
        </w:r>
        <w:r w:rsidR="00A45132" w:rsidRPr="00580DF1">
          <w:rPr>
            <w:noProof/>
            <w:webHidden/>
          </w:rPr>
          <w:instrText xml:space="preserve"> PAGEREF _Toc316592364 \h </w:instrText>
        </w:r>
        <w:r w:rsidRPr="00580DF1">
          <w:rPr>
            <w:noProof/>
            <w:webHidden/>
          </w:rPr>
        </w:r>
        <w:r w:rsidRPr="00580DF1">
          <w:rPr>
            <w:noProof/>
            <w:webHidden/>
          </w:rPr>
          <w:fldChar w:fldCharType="separate"/>
        </w:r>
        <w:r w:rsidR="00346DF0">
          <w:rPr>
            <w:noProof/>
            <w:webHidden/>
          </w:rPr>
          <w:t>11</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5" w:history="1">
        <w:r w:rsidR="00A45132" w:rsidRPr="00580DF1">
          <w:rPr>
            <w:rStyle w:val="Hyperkobling"/>
            <w:noProof/>
          </w:rPr>
          <w:t>6.2</w:t>
        </w:r>
        <w:r w:rsidR="00A45132" w:rsidRPr="00580DF1">
          <w:rPr>
            <w:rFonts w:eastAsiaTheme="minorEastAsia"/>
            <w:noProof/>
            <w:sz w:val="22"/>
            <w:szCs w:val="22"/>
            <w:lang w:val="nb-NO" w:eastAsia="zh-CN"/>
          </w:rPr>
          <w:tab/>
        </w:r>
        <w:r w:rsidR="00A45132" w:rsidRPr="00580DF1">
          <w:rPr>
            <w:rStyle w:val="Hyperkobling"/>
            <w:noProof/>
          </w:rPr>
          <w:t>Varslingsplikt</w:t>
        </w:r>
        <w:r w:rsidR="00A45132" w:rsidRPr="00580DF1">
          <w:rPr>
            <w:noProof/>
            <w:webHidden/>
          </w:rPr>
          <w:tab/>
        </w:r>
        <w:r w:rsidRPr="00580DF1">
          <w:rPr>
            <w:noProof/>
            <w:webHidden/>
          </w:rPr>
          <w:fldChar w:fldCharType="begin"/>
        </w:r>
        <w:r w:rsidR="00A45132" w:rsidRPr="00580DF1">
          <w:rPr>
            <w:noProof/>
            <w:webHidden/>
          </w:rPr>
          <w:instrText xml:space="preserve"> PAGEREF _Toc316592365 \h </w:instrText>
        </w:r>
        <w:r w:rsidRPr="00580DF1">
          <w:rPr>
            <w:noProof/>
            <w:webHidden/>
          </w:rPr>
        </w:r>
        <w:r w:rsidRPr="00580DF1">
          <w:rPr>
            <w:noProof/>
            <w:webHidden/>
          </w:rPr>
          <w:fldChar w:fldCharType="separate"/>
        </w:r>
        <w:r w:rsidR="00346DF0">
          <w:rPr>
            <w:noProof/>
            <w:webHidden/>
          </w:rPr>
          <w:t>11</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6" w:history="1">
        <w:r w:rsidR="00A45132" w:rsidRPr="00580DF1">
          <w:rPr>
            <w:rStyle w:val="Hyperkobling"/>
            <w:noProof/>
          </w:rPr>
          <w:t>6.3</w:t>
        </w:r>
        <w:r w:rsidR="00A45132" w:rsidRPr="00580DF1">
          <w:rPr>
            <w:rFonts w:eastAsiaTheme="minorEastAsia"/>
            <w:noProof/>
            <w:sz w:val="22"/>
            <w:szCs w:val="22"/>
            <w:lang w:val="nb-NO" w:eastAsia="zh-CN"/>
          </w:rPr>
          <w:tab/>
        </w:r>
        <w:r w:rsidR="00A45132" w:rsidRPr="00580DF1">
          <w:rPr>
            <w:rStyle w:val="Hyperkobling"/>
            <w:noProof/>
          </w:rPr>
          <w:t>Tilleggsfrist</w:t>
        </w:r>
        <w:r w:rsidR="00A45132" w:rsidRPr="00580DF1">
          <w:rPr>
            <w:noProof/>
            <w:webHidden/>
          </w:rPr>
          <w:tab/>
        </w:r>
        <w:r w:rsidRPr="00580DF1">
          <w:rPr>
            <w:noProof/>
            <w:webHidden/>
          </w:rPr>
          <w:fldChar w:fldCharType="begin"/>
        </w:r>
        <w:r w:rsidR="00A45132" w:rsidRPr="00580DF1">
          <w:rPr>
            <w:noProof/>
            <w:webHidden/>
          </w:rPr>
          <w:instrText xml:space="preserve"> PAGEREF _Toc316592366 \h </w:instrText>
        </w:r>
        <w:r w:rsidRPr="00580DF1">
          <w:rPr>
            <w:noProof/>
            <w:webHidden/>
          </w:rPr>
        </w:r>
        <w:r w:rsidRPr="00580DF1">
          <w:rPr>
            <w:noProof/>
            <w:webHidden/>
          </w:rPr>
          <w:fldChar w:fldCharType="separate"/>
        </w:r>
        <w:r w:rsidR="00346DF0">
          <w:rPr>
            <w:noProof/>
            <w:webHidden/>
          </w:rPr>
          <w:t>11</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7" w:history="1">
        <w:r w:rsidR="00A45132" w:rsidRPr="00580DF1">
          <w:rPr>
            <w:rStyle w:val="Hyperkobling"/>
            <w:noProof/>
          </w:rPr>
          <w:t>6.4</w:t>
        </w:r>
        <w:r w:rsidR="00A45132" w:rsidRPr="00580DF1">
          <w:rPr>
            <w:rFonts w:eastAsiaTheme="minorEastAsia"/>
            <w:noProof/>
            <w:sz w:val="22"/>
            <w:szCs w:val="22"/>
            <w:lang w:val="nb-NO" w:eastAsia="zh-CN"/>
          </w:rPr>
          <w:tab/>
        </w:r>
        <w:r w:rsidR="00A45132" w:rsidRPr="00580DF1">
          <w:rPr>
            <w:rStyle w:val="Hyperkobling"/>
            <w:noProof/>
          </w:rPr>
          <w:t>Avhjelp</w:t>
        </w:r>
        <w:r w:rsidR="00A45132" w:rsidRPr="00580DF1">
          <w:rPr>
            <w:noProof/>
            <w:webHidden/>
          </w:rPr>
          <w:tab/>
        </w:r>
        <w:r w:rsidRPr="00580DF1">
          <w:rPr>
            <w:noProof/>
            <w:webHidden/>
          </w:rPr>
          <w:fldChar w:fldCharType="begin"/>
        </w:r>
        <w:r w:rsidR="00A45132" w:rsidRPr="00580DF1">
          <w:rPr>
            <w:noProof/>
            <w:webHidden/>
          </w:rPr>
          <w:instrText xml:space="preserve"> PAGEREF _Toc316592367 \h </w:instrText>
        </w:r>
        <w:r w:rsidRPr="00580DF1">
          <w:rPr>
            <w:noProof/>
            <w:webHidden/>
          </w:rPr>
        </w:r>
        <w:r w:rsidRPr="00580DF1">
          <w:rPr>
            <w:noProof/>
            <w:webHidden/>
          </w:rPr>
          <w:fldChar w:fldCharType="separate"/>
        </w:r>
        <w:r w:rsidR="00346DF0">
          <w:rPr>
            <w:noProof/>
            <w:webHidden/>
          </w:rPr>
          <w:t>12</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68" w:history="1">
        <w:r w:rsidR="00A45132" w:rsidRPr="00580DF1">
          <w:rPr>
            <w:rStyle w:val="Hyperkobling"/>
            <w:noProof/>
          </w:rPr>
          <w:t>6.5</w:t>
        </w:r>
        <w:r w:rsidR="00A45132" w:rsidRPr="00580DF1">
          <w:rPr>
            <w:rFonts w:eastAsiaTheme="minorEastAsia"/>
            <w:noProof/>
            <w:sz w:val="22"/>
            <w:szCs w:val="22"/>
            <w:lang w:val="nb-NO" w:eastAsia="zh-CN"/>
          </w:rPr>
          <w:tab/>
        </w:r>
        <w:r w:rsidR="00A45132" w:rsidRPr="00580DF1">
          <w:rPr>
            <w:rStyle w:val="Hyperkobling"/>
            <w:noProof/>
          </w:rPr>
          <w:t>Sanksjonar ved mishald</w:t>
        </w:r>
        <w:r w:rsidR="00A45132" w:rsidRPr="00580DF1">
          <w:rPr>
            <w:noProof/>
            <w:webHidden/>
          </w:rPr>
          <w:tab/>
        </w:r>
        <w:r w:rsidRPr="00580DF1">
          <w:rPr>
            <w:noProof/>
            <w:webHidden/>
          </w:rPr>
          <w:fldChar w:fldCharType="begin"/>
        </w:r>
        <w:r w:rsidR="00A45132" w:rsidRPr="00580DF1">
          <w:rPr>
            <w:noProof/>
            <w:webHidden/>
          </w:rPr>
          <w:instrText xml:space="preserve"> PAGEREF _Toc316592368 \h </w:instrText>
        </w:r>
        <w:r w:rsidRPr="00580DF1">
          <w:rPr>
            <w:noProof/>
            <w:webHidden/>
          </w:rPr>
        </w:r>
        <w:r w:rsidRPr="00580DF1">
          <w:rPr>
            <w:noProof/>
            <w:webHidden/>
          </w:rPr>
          <w:fldChar w:fldCharType="separate"/>
        </w:r>
        <w:r w:rsidR="00346DF0">
          <w:rPr>
            <w:noProof/>
            <w:webHidden/>
          </w:rPr>
          <w:t>12</w:t>
        </w:r>
        <w:r w:rsidRPr="00580DF1">
          <w:rPr>
            <w:noProof/>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69" w:history="1">
        <w:r w:rsidR="00A45132" w:rsidRPr="00580DF1">
          <w:rPr>
            <w:rStyle w:val="Hyperkobling"/>
          </w:rPr>
          <w:t>6.5.1</w:t>
        </w:r>
        <w:r w:rsidR="00A45132" w:rsidRPr="00580DF1">
          <w:rPr>
            <w:rFonts w:eastAsiaTheme="minorEastAsia"/>
            <w:i w:val="0"/>
            <w:iCs w:val="0"/>
            <w:sz w:val="22"/>
            <w:szCs w:val="22"/>
            <w:lang w:val="nb-NO" w:eastAsia="zh-CN"/>
          </w:rPr>
          <w:tab/>
        </w:r>
        <w:r w:rsidR="00A45132" w:rsidRPr="00580DF1">
          <w:rPr>
            <w:rStyle w:val="Hyperkobling"/>
          </w:rPr>
          <w:t>Tilbakehalding av ytingar</w:t>
        </w:r>
        <w:r w:rsidR="00A45132" w:rsidRPr="00580DF1">
          <w:rPr>
            <w:webHidden/>
          </w:rPr>
          <w:tab/>
        </w:r>
        <w:r w:rsidRPr="00580DF1">
          <w:rPr>
            <w:webHidden/>
          </w:rPr>
          <w:fldChar w:fldCharType="begin"/>
        </w:r>
        <w:r w:rsidR="00A45132" w:rsidRPr="00580DF1">
          <w:rPr>
            <w:webHidden/>
          </w:rPr>
          <w:instrText xml:space="preserve"> PAGEREF _Toc316592369 \h </w:instrText>
        </w:r>
        <w:r w:rsidRPr="00580DF1">
          <w:rPr>
            <w:webHidden/>
          </w:rPr>
        </w:r>
        <w:r w:rsidRPr="00580DF1">
          <w:rPr>
            <w:webHidden/>
          </w:rPr>
          <w:fldChar w:fldCharType="separate"/>
        </w:r>
        <w:r w:rsidR="00346DF0">
          <w:rPr>
            <w:webHidden/>
          </w:rPr>
          <w:t>12</w:t>
        </w:r>
        <w:r w:rsidRPr="00580DF1">
          <w:rPr>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70" w:history="1">
        <w:r w:rsidR="00A45132" w:rsidRPr="00580DF1">
          <w:rPr>
            <w:rStyle w:val="Hyperkobling"/>
          </w:rPr>
          <w:t>6.5.2</w:t>
        </w:r>
        <w:r w:rsidR="00A45132" w:rsidRPr="00580DF1">
          <w:rPr>
            <w:rFonts w:eastAsiaTheme="minorEastAsia"/>
            <w:i w:val="0"/>
            <w:iCs w:val="0"/>
            <w:sz w:val="22"/>
            <w:szCs w:val="22"/>
            <w:lang w:val="nb-NO" w:eastAsia="zh-CN"/>
          </w:rPr>
          <w:tab/>
        </w:r>
        <w:r w:rsidR="00A45132" w:rsidRPr="00580DF1">
          <w:rPr>
            <w:rStyle w:val="Hyperkobling"/>
          </w:rPr>
          <w:t>Dagbot ved forseinking</w:t>
        </w:r>
        <w:r w:rsidR="00A45132" w:rsidRPr="00580DF1">
          <w:rPr>
            <w:webHidden/>
          </w:rPr>
          <w:tab/>
        </w:r>
        <w:r w:rsidRPr="00580DF1">
          <w:rPr>
            <w:webHidden/>
          </w:rPr>
          <w:fldChar w:fldCharType="begin"/>
        </w:r>
        <w:r w:rsidR="00A45132" w:rsidRPr="00580DF1">
          <w:rPr>
            <w:webHidden/>
          </w:rPr>
          <w:instrText xml:space="preserve"> PAGEREF _Toc316592370 \h </w:instrText>
        </w:r>
        <w:r w:rsidRPr="00580DF1">
          <w:rPr>
            <w:webHidden/>
          </w:rPr>
        </w:r>
        <w:r w:rsidRPr="00580DF1">
          <w:rPr>
            <w:webHidden/>
          </w:rPr>
          <w:fldChar w:fldCharType="separate"/>
        </w:r>
        <w:r w:rsidR="00346DF0">
          <w:rPr>
            <w:webHidden/>
          </w:rPr>
          <w:t>12</w:t>
        </w:r>
        <w:r w:rsidRPr="00580DF1">
          <w:rPr>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71" w:history="1">
        <w:r w:rsidR="00A45132" w:rsidRPr="00580DF1">
          <w:rPr>
            <w:rStyle w:val="Hyperkobling"/>
          </w:rPr>
          <w:t>6.5.3</w:t>
        </w:r>
        <w:r w:rsidR="00A45132" w:rsidRPr="00580DF1">
          <w:rPr>
            <w:rFonts w:eastAsiaTheme="minorEastAsia"/>
            <w:i w:val="0"/>
            <w:iCs w:val="0"/>
            <w:sz w:val="22"/>
            <w:szCs w:val="22"/>
            <w:lang w:val="nb-NO" w:eastAsia="zh-CN"/>
          </w:rPr>
          <w:tab/>
        </w:r>
        <w:r w:rsidR="00A45132" w:rsidRPr="00580DF1">
          <w:rPr>
            <w:rStyle w:val="Hyperkobling"/>
          </w:rPr>
          <w:t>Prisavslag</w:t>
        </w:r>
        <w:r w:rsidR="00A45132" w:rsidRPr="00580DF1">
          <w:rPr>
            <w:webHidden/>
          </w:rPr>
          <w:tab/>
        </w:r>
        <w:r w:rsidRPr="00580DF1">
          <w:rPr>
            <w:webHidden/>
          </w:rPr>
          <w:fldChar w:fldCharType="begin"/>
        </w:r>
        <w:r w:rsidR="00A45132" w:rsidRPr="00580DF1">
          <w:rPr>
            <w:webHidden/>
          </w:rPr>
          <w:instrText xml:space="preserve"> PAGEREF _Toc316592371 \h </w:instrText>
        </w:r>
        <w:r w:rsidRPr="00580DF1">
          <w:rPr>
            <w:webHidden/>
          </w:rPr>
        </w:r>
        <w:r w:rsidRPr="00580DF1">
          <w:rPr>
            <w:webHidden/>
          </w:rPr>
          <w:fldChar w:fldCharType="separate"/>
        </w:r>
        <w:r w:rsidR="00346DF0">
          <w:rPr>
            <w:webHidden/>
          </w:rPr>
          <w:t>12</w:t>
        </w:r>
        <w:r w:rsidRPr="00580DF1">
          <w:rPr>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72" w:history="1">
        <w:r w:rsidR="00A45132" w:rsidRPr="00580DF1">
          <w:rPr>
            <w:rStyle w:val="Hyperkobling"/>
          </w:rPr>
          <w:t>6.5.4</w:t>
        </w:r>
        <w:r w:rsidR="00A45132" w:rsidRPr="00580DF1">
          <w:rPr>
            <w:rFonts w:eastAsiaTheme="minorEastAsia"/>
            <w:i w:val="0"/>
            <w:iCs w:val="0"/>
            <w:sz w:val="22"/>
            <w:szCs w:val="22"/>
            <w:lang w:val="nb-NO" w:eastAsia="zh-CN"/>
          </w:rPr>
          <w:tab/>
        </w:r>
        <w:r w:rsidR="00A45132" w:rsidRPr="00580DF1">
          <w:rPr>
            <w:rStyle w:val="Hyperkobling"/>
          </w:rPr>
          <w:t>Heving</w:t>
        </w:r>
        <w:r w:rsidR="00A45132" w:rsidRPr="00580DF1">
          <w:rPr>
            <w:webHidden/>
          </w:rPr>
          <w:tab/>
        </w:r>
        <w:r w:rsidRPr="00580DF1">
          <w:rPr>
            <w:webHidden/>
          </w:rPr>
          <w:fldChar w:fldCharType="begin"/>
        </w:r>
        <w:r w:rsidR="00A45132" w:rsidRPr="00580DF1">
          <w:rPr>
            <w:webHidden/>
          </w:rPr>
          <w:instrText xml:space="preserve"> PAGEREF _Toc316592372 \h </w:instrText>
        </w:r>
        <w:r w:rsidRPr="00580DF1">
          <w:rPr>
            <w:webHidden/>
          </w:rPr>
        </w:r>
        <w:r w:rsidRPr="00580DF1">
          <w:rPr>
            <w:webHidden/>
          </w:rPr>
          <w:fldChar w:fldCharType="separate"/>
        </w:r>
        <w:r w:rsidR="00346DF0">
          <w:rPr>
            <w:webHidden/>
          </w:rPr>
          <w:t>12</w:t>
        </w:r>
        <w:r w:rsidRPr="00580DF1">
          <w:rPr>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73" w:history="1">
        <w:r w:rsidR="00A45132" w:rsidRPr="00580DF1">
          <w:rPr>
            <w:rStyle w:val="Hyperkobling"/>
          </w:rPr>
          <w:t>6.5.5</w:t>
        </w:r>
        <w:r w:rsidR="00A45132" w:rsidRPr="00580DF1">
          <w:rPr>
            <w:rFonts w:eastAsiaTheme="minorEastAsia"/>
            <w:i w:val="0"/>
            <w:iCs w:val="0"/>
            <w:sz w:val="22"/>
            <w:szCs w:val="22"/>
            <w:lang w:val="nb-NO" w:eastAsia="zh-CN"/>
          </w:rPr>
          <w:tab/>
        </w:r>
        <w:r w:rsidR="00A45132" w:rsidRPr="00580DF1">
          <w:rPr>
            <w:rStyle w:val="Hyperkobling"/>
          </w:rPr>
          <w:t>Erstatning</w:t>
        </w:r>
        <w:r w:rsidR="00A45132" w:rsidRPr="00580DF1">
          <w:rPr>
            <w:webHidden/>
          </w:rPr>
          <w:tab/>
        </w:r>
        <w:r w:rsidRPr="00580DF1">
          <w:rPr>
            <w:webHidden/>
          </w:rPr>
          <w:fldChar w:fldCharType="begin"/>
        </w:r>
        <w:r w:rsidR="00A45132" w:rsidRPr="00580DF1">
          <w:rPr>
            <w:webHidden/>
          </w:rPr>
          <w:instrText xml:space="preserve"> PAGEREF _Toc316592373 \h </w:instrText>
        </w:r>
        <w:r w:rsidRPr="00580DF1">
          <w:rPr>
            <w:webHidden/>
          </w:rPr>
        </w:r>
        <w:r w:rsidRPr="00580DF1">
          <w:rPr>
            <w:webHidden/>
          </w:rPr>
          <w:fldChar w:fldCharType="separate"/>
        </w:r>
        <w:r w:rsidR="00346DF0">
          <w:rPr>
            <w:webHidden/>
          </w:rPr>
          <w:t>13</w:t>
        </w:r>
        <w:r w:rsidRPr="00580DF1">
          <w:rPr>
            <w:webHidden/>
          </w:rPr>
          <w:fldChar w:fldCharType="end"/>
        </w:r>
      </w:hyperlink>
    </w:p>
    <w:p w:rsidR="00A45132" w:rsidRPr="00580DF1" w:rsidRDefault="005C7204">
      <w:pPr>
        <w:pStyle w:val="INNH3"/>
        <w:rPr>
          <w:rFonts w:eastAsiaTheme="minorEastAsia"/>
          <w:i w:val="0"/>
          <w:iCs w:val="0"/>
          <w:sz w:val="22"/>
          <w:szCs w:val="22"/>
          <w:lang w:val="nb-NO" w:eastAsia="zh-CN"/>
        </w:rPr>
      </w:pPr>
      <w:hyperlink w:anchor="_Toc316592374" w:history="1">
        <w:r w:rsidR="00A45132" w:rsidRPr="00580DF1">
          <w:rPr>
            <w:rStyle w:val="Hyperkobling"/>
          </w:rPr>
          <w:t>6.5.6</w:t>
        </w:r>
        <w:r w:rsidR="00A45132" w:rsidRPr="00580DF1">
          <w:rPr>
            <w:rFonts w:eastAsiaTheme="minorEastAsia"/>
            <w:i w:val="0"/>
            <w:iCs w:val="0"/>
            <w:sz w:val="22"/>
            <w:szCs w:val="22"/>
            <w:lang w:val="nb-NO" w:eastAsia="zh-CN"/>
          </w:rPr>
          <w:tab/>
        </w:r>
        <w:r w:rsidR="00A45132" w:rsidRPr="00580DF1">
          <w:rPr>
            <w:rStyle w:val="Hyperkobling"/>
          </w:rPr>
          <w:t>Avgrensing i erstatningsansvaret</w:t>
        </w:r>
        <w:r w:rsidR="00A45132" w:rsidRPr="00580DF1">
          <w:rPr>
            <w:webHidden/>
          </w:rPr>
          <w:tab/>
        </w:r>
        <w:r w:rsidRPr="00580DF1">
          <w:rPr>
            <w:webHidden/>
          </w:rPr>
          <w:fldChar w:fldCharType="begin"/>
        </w:r>
        <w:r w:rsidR="00A45132" w:rsidRPr="00580DF1">
          <w:rPr>
            <w:webHidden/>
          </w:rPr>
          <w:instrText xml:space="preserve"> PAGEREF _Toc316592374 \h </w:instrText>
        </w:r>
        <w:r w:rsidRPr="00580DF1">
          <w:rPr>
            <w:webHidden/>
          </w:rPr>
        </w:r>
        <w:r w:rsidRPr="00580DF1">
          <w:rPr>
            <w:webHidden/>
          </w:rPr>
          <w:fldChar w:fldCharType="separate"/>
        </w:r>
        <w:r w:rsidR="00346DF0">
          <w:rPr>
            <w:webHidden/>
          </w:rPr>
          <w:t>13</w:t>
        </w:r>
        <w:r w:rsidRPr="00580DF1">
          <w:rPr>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75" w:history="1">
        <w:r w:rsidR="00A45132" w:rsidRPr="00580DF1">
          <w:rPr>
            <w:rStyle w:val="Hyperkobling"/>
            <w:noProof/>
          </w:rPr>
          <w:t>7.</w:t>
        </w:r>
        <w:r w:rsidR="00A45132" w:rsidRPr="00580DF1">
          <w:rPr>
            <w:rFonts w:eastAsiaTheme="minorEastAsia"/>
            <w:b w:val="0"/>
            <w:bCs w:val="0"/>
            <w:noProof/>
            <w:lang w:val="nb-NO" w:eastAsia="zh-CN"/>
          </w:rPr>
          <w:tab/>
        </w:r>
        <w:r w:rsidR="00A45132" w:rsidRPr="00580DF1">
          <w:rPr>
            <w:rStyle w:val="Hyperkobling"/>
            <w:noProof/>
          </w:rPr>
          <w:t>Oppdragsgivars mishald</w:t>
        </w:r>
        <w:r w:rsidR="00A45132" w:rsidRPr="00580DF1">
          <w:rPr>
            <w:noProof/>
            <w:webHidden/>
          </w:rPr>
          <w:tab/>
        </w:r>
        <w:r w:rsidRPr="00580DF1">
          <w:rPr>
            <w:noProof/>
            <w:webHidden/>
          </w:rPr>
          <w:fldChar w:fldCharType="begin"/>
        </w:r>
        <w:r w:rsidR="00A45132" w:rsidRPr="00580DF1">
          <w:rPr>
            <w:noProof/>
            <w:webHidden/>
          </w:rPr>
          <w:instrText xml:space="preserve"> PAGEREF _Toc316592375 \h </w:instrText>
        </w:r>
        <w:r w:rsidRPr="00580DF1">
          <w:rPr>
            <w:noProof/>
            <w:webHidden/>
          </w:rPr>
        </w:r>
        <w:r w:rsidRPr="00580DF1">
          <w:rPr>
            <w:noProof/>
            <w:webHidden/>
          </w:rPr>
          <w:fldChar w:fldCharType="separate"/>
        </w:r>
        <w:r w:rsidR="00346DF0">
          <w:rPr>
            <w:noProof/>
            <w:webHidden/>
          </w:rPr>
          <w:t>13</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76" w:history="1">
        <w:r w:rsidR="00A45132" w:rsidRPr="00580DF1">
          <w:rPr>
            <w:rStyle w:val="Hyperkobling"/>
            <w:noProof/>
          </w:rPr>
          <w:t>7.1</w:t>
        </w:r>
        <w:r w:rsidR="00A45132" w:rsidRPr="00580DF1">
          <w:rPr>
            <w:rFonts w:eastAsiaTheme="minorEastAsia"/>
            <w:noProof/>
            <w:sz w:val="22"/>
            <w:szCs w:val="22"/>
            <w:lang w:val="nb-NO" w:eastAsia="zh-CN"/>
          </w:rPr>
          <w:tab/>
        </w:r>
        <w:r w:rsidR="00A45132" w:rsidRPr="00580DF1">
          <w:rPr>
            <w:rStyle w:val="Hyperkobling"/>
            <w:noProof/>
          </w:rPr>
          <w:t>Mishald</w:t>
        </w:r>
        <w:r w:rsidR="00A45132" w:rsidRPr="00580DF1">
          <w:rPr>
            <w:noProof/>
            <w:webHidden/>
          </w:rPr>
          <w:tab/>
        </w:r>
        <w:r w:rsidRPr="00580DF1">
          <w:rPr>
            <w:noProof/>
            <w:webHidden/>
          </w:rPr>
          <w:fldChar w:fldCharType="begin"/>
        </w:r>
        <w:r w:rsidR="00A45132" w:rsidRPr="00580DF1">
          <w:rPr>
            <w:noProof/>
            <w:webHidden/>
          </w:rPr>
          <w:instrText xml:space="preserve"> PAGEREF _Toc316592376 \h </w:instrText>
        </w:r>
        <w:r w:rsidRPr="00580DF1">
          <w:rPr>
            <w:noProof/>
            <w:webHidden/>
          </w:rPr>
        </w:r>
        <w:r w:rsidRPr="00580DF1">
          <w:rPr>
            <w:noProof/>
            <w:webHidden/>
          </w:rPr>
          <w:fldChar w:fldCharType="separate"/>
        </w:r>
        <w:r w:rsidR="00346DF0">
          <w:rPr>
            <w:noProof/>
            <w:webHidden/>
          </w:rPr>
          <w:t>13</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77" w:history="1">
        <w:r w:rsidR="00A45132" w:rsidRPr="00580DF1">
          <w:rPr>
            <w:rStyle w:val="Hyperkobling"/>
            <w:noProof/>
          </w:rPr>
          <w:t>7.2</w:t>
        </w:r>
        <w:r w:rsidR="00A45132" w:rsidRPr="00580DF1">
          <w:rPr>
            <w:rFonts w:eastAsiaTheme="minorEastAsia"/>
            <w:noProof/>
            <w:sz w:val="22"/>
            <w:szCs w:val="22"/>
            <w:lang w:val="nb-NO" w:eastAsia="zh-CN"/>
          </w:rPr>
          <w:tab/>
        </w:r>
        <w:r w:rsidR="00A45132" w:rsidRPr="00580DF1">
          <w:rPr>
            <w:rStyle w:val="Hyperkobling"/>
            <w:noProof/>
          </w:rPr>
          <w:t>Varslingsplikt og reklamasjon</w:t>
        </w:r>
        <w:r w:rsidR="00A45132" w:rsidRPr="00580DF1">
          <w:rPr>
            <w:noProof/>
            <w:webHidden/>
          </w:rPr>
          <w:tab/>
        </w:r>
        <w:r w:rsidRPr="00580DF1">
          <w:rPr>
            <w:noProof/>
            <w:webHidden/>
          </w:rPr>
          <w:fldChar w:fldCharType="begin"/>
        </w:r>
        <w:r w:rsidR="00A45132" w:rsidRPr="00580DF1">
          <w:rPr>
            <w:noProof/>
            <w:webHidden/>
          </w:rPr>
          <w:instrText xml:space="preserve"> PAGEREF _Toc316592377 \h </w:instrText>
        </w:r>
        <w:r w:rsidRPr="00580DF1">
          <w:rPr>
            <w:noProof/>
            <w:webHidden/>
          </w:rPr>
        </w:r>
        <w:r w:rsidRPr="00580DF1">
          <w:rPr>
            <w:noProof/>
            <w:webHidden/>
          </w:rPr>
          <w:fldChar w:fldCharType="separate"/>
        </w:r>
        <w:r w:rsidR="00346DF0">
          <w:rPr>
            <w:noProof/>
            <w:webHidden/>
          </w:rPr>
          <w:t>13</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78" w:history="1">
        <w:r w:rsidR="00A45132" w:rsidRPr="00580DF1">
          <w:rPr>
            <w:rStyle w:val="Hyperkobling"/>
            <w:noProof/>
          </w:rPr>
          <w:t>7.3</w:t>
        </w:r>
        <w:r w:rsidR="00A45132" w:rsidRPr="00580DF1">
          <w:rPr>
            <w:rFonts w:eastAsiaTheme="minorEastAsia"/>
            <w:noProof/>
            <w:sz w:val="22"/>
            <w:szCs w:val="22"/>
            <w:lang w:val="nb-NO" w:eastAsia="zh-CN"/>
          </w:rPr>
          <w:tab/>
        </w:r>
        <w:r w:rsidR="00A45132" w:rsidRPr="00580DF1">
          <w:rPr>
            <w:rStyle w:val="Hyperkobling"/>
            <w:noProof/>
          </w:rPr>
          <w:t>Vilkår for Oppdragstakars tilbakehaldsrett</w:t>
        </w:r>
        <w:r w:rsidR="00A45132" w:rsidRPr="00580DF1">
          <w:rPr>
            <w:noProof/>
            <w:webHidden/>
          </w:rPr>
          <w:tab/>
        </w:r>
        <w:r w:rsidRPr="00580DF1">
          <w:rPr>
            <w:noProof/>
            <w:webHidden/>
          </w:rPr>
          <w:fldChar w:fldCharType="begin"/>
        </w:r>
        <w:r w:rsidR="00A45132" w:rsidRPr="00580DF1">
          <w:rPr>
            <w:noProof/>
            <w:webHidden/>
          </w:rPr>
          <w:instrText xml:space="preserve"> PAGEREF _Toc316592378 \h </w:instrText>
        </w:r>
        <w:r w:rsidRPr="00580DF1">
          <w:rPr>
            <w:noProof/>
            <w:webHidden/>
          </w:rPr>
        </w:r>
        <w:r w:rsidRPr="00580DF1">
          <w:rPr>
            <w:noProof/>
            <w:webHidden/>
          </w:rPr>
          <w:fldChar w:fldCharType="separate"/>
        </w:r>
        <w:r w:rsidR="00346DF0">
          <w:rPr>
            <w:noProof/>
            <w:webHidden/>
          </w:rPr>
          <w:t>13</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79" w:history="1">
        <w:r w:rsidR="00A45132" w:rsidRPr="00580DF1">
          <w:rPr>
            <w:rStyle w:val="Hyperkobling"/>
            <w:noProof/>
          </w:rPr>
          <w:t>7.4</w:t>
        </w:r>
        <w:r w:rsidR="00A45132" w:rsidRPr="00580DF1">
          <w:rPr>
            <w:rFonts w:eastAsiaTheme="minorEastAsia"/>
            <w:noProof/>
            <w:sz w:val="22"/>
            <w:szCs w:val="22"/>
            <w:lang w:val="nb-NO" w:eastAsia="zh-CN"/>
          </w:rPr>
          <w:tab/>
        </w:r>
        <w:r w:rsidR="00A45132" w:rsidRPr="00580DF1">
          <w:rPr>
            <w:rStyle w:val="Hyperkobling"/>
            <w:noProof/>
          </w:rPr>
          <w:t>Erstatning</w:t>
        </w:r>
        <w:r w:rsidR="00A45132" w:rsidRPr="00580DF1">
          <w:rPr>
            <w:noProof/>
            <w:webHidden/>
          </w:rPr>
          <w:tab/>
        </w:r>
        <w:r w:rsidRPr="00580DF1">
          <w:rPr>
            <w:noProof/>
            <w:webHidden/>
          </w:rPr>
          <w:fldChar w:fldCharType="begin"/>
        </w:r>
        <w:r w:rsidR="00A45132" w:rsidRPr="00580DF1">
          <w:rPr>
            <w:noProof/>
            <w:webHidden/>
          </w:rPr>
          <w:instrText xml:space="preserve"> PAGEREF _Toc316592379 \h </w:instrText>
        </w:r>
        <w:r w:rsidRPr="00580DF1">
          <w:rPr>
            <w:noProof/>
            <w:webHidden/>
          </w:rPr>
        </w:r>
        <w:r w:rsidRPr="00580DF1">
          <w:rPr>
            <w:noProof/>
            <w:webHidden/>
          </w:rPr>
          <w:fldChar w:fldCharType="separate"/>
        </w:r>
        <w:r w:rsidR="00346DF0">
          <w:rPr>
            <w:noProof/>
            <w:webHidden/>
          </w:rPr>
          <w:t>13</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80" w:history="1">
        <w:r w:rsidR="00A45132" w:rsidRPr="00580DF1">
          <w:rPr>
            <w:rStyle w:val="Hyperkobling"/>
            <w:noProof/>
          </w:rPr>
          <w:t>8.</w:t>
        </w:r>
        <w:r w:rsidR="00A45132" w:rsidRPr="00580DF1">
          <w:rPr>
            <w:rFonts w:eastAsiaTheme="minorEastAsia"/>
            <w:b w:val="0"/>
            <w:bCs w:val="0"/>
            <w:noProof/>
            <w:lang w:val="nb-NO" w:eastAsia="zh-CN"/>
          </w:rPr>
          <w:tab/>
        </w:r>
        <w:r w:rsidR="00A45132" w:rsidRPr="00580DF1">
          <w:rPr>
            <w:rStyle w:val="Hyperkobling"/>
            <w:noProof/>
          </w:rPr>
          <w:t>Ymse føresegner</w:t>
        </w:r>
        <w:r w:rsidR="00A45132" w:rsidRPr="00580DF1">
          <w:rPr>
            <w:noProof/>
            <w:webHidden/>
          </w:rPr>
          <w:tab/>
        </w:r>
        <w:r w:rsidRPr="00580DF1">
          <w:rPr>
            <w:noProof/>
            <w:webHidden/>
          </w:rPr>
          <w:fldChar w:fldCharType="begin"/>
        </w:r>
        <w:r w:rsidR="00A45132" w:rsidRPr="00580DF1">
          <w:rPr>
            <w:noProof/>
            <w:webHidden/>
          </w:rPr>
          <w:instrText xml:space="preserve"> PAGEREF _Toc316592380 \h </w:instrText>
        </w:r>
        <w:r w:rsidRPr="00580DF1">
          <w:rPr>
            <w:noProof/>
            <w:webHidden/>
          </w:rPr>
        </w:r>
        <w:r w:rsidRPr="00580DF1">
          <w:rPr>
            <w:noProof/>
            <w:webHidden/>
          </w:rPr>
          <w:fldChar w:fldCharType="separate"/>
        </w:r>
        <w:r w:rsidR="00346DF0">
          <w:rPr>
            <w:noProof/>
            <w:webHidden/>
          </w:rPr>
          <w:t>14</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1" w:history="1">
        <w:r w:rsidR="00A45132" w:rsidRPr="00580DF1">
          <w:rPr>
            <w:rStyle w:val="Hyperkobling"/>
            <w:noProof/>
          </w:rPr>
          <w:t>8.1</w:t>
        </w:r>
        <w:r w:rsidR="00A45132" w:rsidRPr="00580DF1">
          <w:rPr>
            <w:rFonts w:eastAsiaTheme="minorEastAsia"/>
            <w:noProof/>
            <w:sz w:val="22"/>
            <w:szCs w:val="22"/>
            <w:lang w:val="nb-NO" w:eastAsia="zh-CN"/>
          </w:rPr>
          <w:tab/>
        </w:r>
        <w:r w:rsidR="00A45132" w:rsidRPr="00580DF1">
          <w:rPr>
            <w:rStyle w:val="Hyperkobling"/>
            <w:noProof/>
          </w:rPr>
          <w:t>Forsikring</w:t>
        </w:r>
        <w:r w:rsidR="00A45132" w:rsidRPr="00580DF1">
          <w:rPr>
            <w:noProof/>
            <w:webHidden/>
          </w:rPr>
          <w:tab/>
        </w:r>
        <w:r w:rsidRPr="00580DF1">
          <w:rPr>
            <w:noProof/>
            <w:webHidden/>
          </w:rPr>
          <w:fldChar w:fldCharType="begin"/>
        </w:r>
        <w:r w:rsidR="00A45132" w:rsidRPr="00580DF1">
          <w:rPr>
            <w:noProof/>
            <w:webHidden/>
          </w:rPr>
          <w:instrText xml:space="preserve"> PAGEREF _Toc316592381 \h </w:instrText>
        </w:r>
        <w:r w:rsidRPr="00580DF1">
          <w:rPr>
            <w:noProof/>
            <w:webHidden/>
          </w:rPr>
        </w:r>
        <w:r w:rsidRPr="00580DF1">
          <w:rPr>
            <w:noProof/>
            <w:webHidden/>
          </w:rPr>
          <w:fldChar w:fldCharType="separate"/>
        </w:r>
        <w:r w:rsidR="00346DF0">
          <w:rPr>
            <w:noProof/>
            <w:webHidden/>
          </w:rPr>
          <w:t>14</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2" w:history="1">
        <w:r w:rsidR="00A45132" w:rsidRPr="00580DF1">
          <w:rPr>
            <w:rStyle w:val="Hyperkobling"/>
            <w:noProof/>
          </w:rPr>
          <w:t>8.2</w:t>
        </w:r>
        <w:r w:rsidR="00A45132" w:rsidRPr="00580DF1">
          <w:rPr>
            <w:rFonts w:eastAsiaTheme="minorEastAsia"/>
            <w:noProof/>
            <w:sz w:val="22"/>
            <w:szCs w:val="22"/>
            <w:lang w:val="nb-NO" w:eastAsia="zh-CN"/>
          </w:rPr>
          <w:tab/>
        </w:r>
        <w:r w:rsidR="00A45132" w:rsidRPr="00580DF1">
          <w:rPr>
            <w:rStyle w:val="Hyperkobling"/>
            <w:noProof/>
          </w:rPr>
          <w:t>Overføring av rettar og plikter</w:t>
        </w:r>
        <w:r w:rsidR="00A45132" w:rsidRPr="00580DF1">
          <w:rPr>
            <w:noProof/>
            <w:webHidden/>
          </w:rPr>
          <w:tab/>
        </w:r>
        <w:r w:rsidRPr="00580DF1">
          <w:rPr>
            <w:noProof/>
            <w:webHidden/>
          </w:rPr>
          <w:fldChar w:fldCharType="begin"/>
        </w:r>
        <w:r w:rsidR="00A45132" w:rsidRPr="00580DF1">
          <w:rPr>
            <w:noProof/>
            <w:webHidden/>
          </w:rPr>
          <w:instrText xml:space="preserve"> PAGEREF _Toc316592382 \h </w:instrText>
        </w:r>
        <w:r w:rsidRPr="00580DF1">
          <w:rPr>
            <w:noProof/>
            <w:webHidden/>
          </w:rPr>
        </w:r>
        <w:r w:rsidRPr="00580DF1">
          <w:rPr>
            <w:noProof/>
            <w:webHidden/>
          </w:rPr>
          <w:fldChar w:fldCharType="separate"/>
        </w:r>
        <w:r w:rsidR="00346DF0">
          <w:rPr>
            <w:noProof/>
            <w:webHidden/>
          </w:rPr>
          <w:t>14</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3" w:history="1">
        <w:r w:rsidR="00A45132" w:rsidRPr="00580DF1">
          <w:rPr>
            <w:rStyle w:val="Hyperkobling"/>
            <w:noProof/>
          </w:rPr>
          <w:t>8.3</w:t>
        </w:r>
        <w:r w:rsidR="00A45132" w:rsidRPr="00580DF1">
          <w:rPr>
            <w:rFonts w:eastAsiaTheme="minorEastAsia"/>
            <w:noProof/>
            <w:sz w:val="22"/>
            <w:szCs w:val="22"/>
            <w:lang w:val="nb-NO" w:eastAsia="zh-CN"/>
          </w:rPr>
          <w:tab/>
        </w:r>
        <w:r w:rsidR="00A45132" w:rsidRPr="00580DF1">
          <w:rPr>
            <w:rStyle w:val="Hyperkobling"/>
            <w:noProof/>
          </w:rPr>
          <w:t>Konkurs, akkord o.a.</w:t>
        </w:r>
        <w:r w:rsidR="00A45132" w:rsidRPr="00580DF1">
          <w:rPr>
            <w:noProof/>
            <w:webHidden/>
          </w:rPr>
          <w:tab/>
        </w:r>
        <w:r w:rsidRPr="00580DF1">
          <w:rPr>
            <w:noProof/>
            <w:webHidden/>
          </w:rPr>
          <w:fldChar w:fldCharType="begin"/>
        </w:r>
        <w:r w:rsidR="00A45132" w:rsidRPr="00580DF1">
          <w:rPr>
            <w:noProof/>
            <w:webHidden/>
          </w:rPr>
          <w:instrText xml:space="preserve"> PAGEREF _Toc316592383 \h </w:instrText>
        </w:r>
        <w:r w:rsidRPr="00580DF1">
          <w:rPr>
            <w:noProof/>
            <w:webHidden/>
          </w:rPr>
        </w:r>
        <w:r w:rsidRPr="00580DF1">
          <w:rPr>
            <w:noProof/>
            <w:webHidden/>
          </w:rPr>
          <w:fldChar w:fldCharType="separate"/>
        </w:r>
        <w:r w:rsidR="00346DF0">
          <w:rPr>
            <w:noProof/>
            <w:webHidden/>
          </w:rPr>
          <w:t>14</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4" w:history="1">
        <w:r w:rsidR="00A45132" w:rsidRPr="00580DF1">
          <w:rPr>
            <w:rStyle w:val="Hyperkobling"/>
            <w:noProof/>
          </w:rPr>
          <w:t>8.4</w:t>
        </w:r>
        <w:r w:rsidR="00A45132" w:rsidRPr="00580DF1">
          <w:rPr>
            <w:rFonts w:eastAsiaTheme="minorEastAsia"/>
            <w:noProof/>
            <w:sz w:val="22"/>
            <w:szCs w:val="22"/>
            <w:lang w:val="nb-NO" w:eastAsia="zh-CN"/>
          </w:rPr>
          <w:tab/>
        </w:r>
        <w:r w:rsidR="00A45132" w:rsidRPr="00580DF1">
          <w:rPr>
            <w:rStyle w:val="Hyperkobling"/>
            <w:noProof/>
          </w:rPr>
          <w:t>Force majeure</w:t>
        </w:r>
        <w:r w:rsidR="00A45132" w:rsidRPr="00580DF1">
          <w:rPr>
            <w:noProof/>
            <w:webHidden/>
          </w:rPr>
          <w:tab/>
        </w:r>
        <w:r w:rsidRPr="00580DF1">
          <w:rPr>
            <w:noProof/>
            <w:webHidden/>
          </w:rPr>
          <w:fldChar w:fldCharType="begin"/>
        </w:r>
        <w:r w:rsidR="00A45132" w:rsidRPr="00580DF1">
          <w:rPr>
            <w:noProof/>
            <w:webHidden/>
          </w:rPr>
          <w:instrText xml:space="preserve"> PAGEREF _Toc316592384 \h </w:instrText>
        </w:r>
        <w:r w:rsidRPr="00580DF1">
          <w:rPr>
            <w:noProof/>
            <w:webHidden/>
          </w:rPr>
        </w:r>
        <w:r w:rsidRPr="00580DF1">
          <w:rPr>
            <w:noProof/>
            <w:webHidden/>
          </w:rPr>
          <w:fldChar w:fldCharType="separate"/>
        </w:r>
        <w:r w:rsidR="00346DF0">
          <w:rPr>
            <w:noProof/>
            <w:webHidden/>
          </w:rPr>
          <w:t>14</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85" w:history="1">
        <w:r w:rsidR="00A45132" w:rsidRPr="00580DF1">
          <w:rPr>
            <w:rStyle w:val="Hyperkobling"/>
            <w:noProof/>
          </w:rPr>
          <w:t>9.</w:t>
        </w:r>
        <w:r w:rsidR="00A45132" w:rsidRPr="00580DF1">
          <w:rPr>
            <w:rFonts w:eastAsiaTheme="minorEastAsia"/>
            <w:b w:val="0"/>
            <w:bCs w:val="0"/>
            <w:noProof/>
            <w:lang w:val="nb-NO" w:eastAsia="zh-CN"/>
          </w:rPr>
          <w:tab/>
        </w:r>
        <w:r w:rsidR="00A45132" w:rsidRPr="00580DF1">
          <w:rPr>
            <w:rStyle w:val="Hyperkobling"/>
            <w:noProof/>
          </w:rPr>
          <w:t>Tvistar</w:t>
        </w:r>
        <w:r w:rsidR="00A45132" w:rsidRPr="00580DF1">
          <w:rPr>
            <w:noProof/>
            <w:webHidden/>
          </w:rPr>
          <w:tab/>
        </w:r>
        <w:r w:rsidRPr="00580DF1">
          <w:rPr>
            <w:noProof/>
            <w:webHidden/>
          </w:rPr>
          <w:fldChar w:fldCharType="begin"/>
        </w:r>
        <w:r w:rsidR="00A45132" w:rsidRPr="00580DF1">
          <w:rPr>
            <w:noProof/>
            <w:webHidden/>
          </w:rPr>
          <w:instrText xml:space="preserve"> PAGEREF _Toc316592385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6" w:history="1">
        <w:r w:rsidR="00A45132" w:rsidRPr="00580DF1">
          <w:rPr>
            <w:rStyle w:val="Hyperkobling"/>
            <w:noProof/>
          </w:rPr>
          <w:t>9.1</w:t>
        </w:r>
        <w:r w:rsidR="00A45132" w:rsidRPr="00580DF1">
          <w:rPr>
            <w:rFonts w:eastAsiaTheme="minorEastAsia"/>
            <w:noProof/>
            <w:sz w:val="22"/>
            <w:szCs w:val="22"/>
            <w:lang w:val="nb-NO" w:eastAsia="zh-CN"/>
          </w:rPr>
          <w:tab/>
        </w:r>
        <w:r w:rsidR="00A45132" w:rsidRPr="00580DF1">
          <w:rPr>
            <w:rStyle w:val="Hyperkobling"/>
            <w:noProof/>
          </w:rPr>
          <w:t>Rettsval</w:t>
        </w:r>
        <w:r w:rsidR="00A45132" w:rsidRPr="00580DF1">
          <w:rPr>
            <w:noProof/>
            <w:webHidden/>
          </w:rPr>
          <w:tab/>
        </w:r>
        <w:r w:rsidRPr="00580DF1">
          <w:rPr>
            <w:noProof/>
            <w:webHidden/>
          </w:rPr>
          <w:fldChar w:fldCharType="begin"/>
        </w:r>
        <w:r w:rsidR="00A45132" w:rsidRPr="00580DF1">
          <w:rPr>
            <w:noProof/>
            <w:webHidden/>
          </w:rPr>
          <w:instrText xml:space="preserve"> PAGEREF _Toc316592386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7" w:history="1">
        <w:r w:rsidR="00A45132" w:rsidRPr="00580DF1">
          <w:rPr>
            <w:rStyle w:val="Hyperkobling"/>
            <w:noProof/>
          </w:rPr>
          <w:t>9.2</w:t>
        </w:r>
        <w:r w:rsidR="00A45132" w:rsidRPr="00580DF1">
          <w:rPr>
            <w:rFonts w:eastAsiaTheme="minorEastAsia"/>
            <w:noProof/>
            <w:sz w:val="22"/>
            <w:szCs w:val="22"/>
            <w:lang w:val="nb-NO" w:eastAsia="zh-CN"/>
          </w:rPr>
          <w:tab/>
        </w:r>
        <w:r w:rsidR="00A45132" w:rsidRPr="00580DF1">
          <w:rPr>
            <w:rStyle w:val="Hyperkobling"/>
            <w:noProof/>
          </w:rPr>
          <w:t>Forhandlingar</w:t>
        </w:r>
        <w:r w:rsidR="00A45132" w:rsidRPr="00580DF1">
          <w:rPr>
            <w:noProof/>
            <w:webHidden/>
          </w:rPr>
          <w:tab/>
        </w:r>
        <w:r w:rsidRPr="00580DF1">
          <w:rPr>
            <w:noProof/>
            <w:webHidden/>
          </w:rPr>
          <w:fldChar w:fldCharType="begin"/>
        </w:r>
        <w:r w:rsidR="00A45132" w:rsidRPr="00580DF1">
          <w:rPr>
            <w:noProof/>
            <w:webHidden/>
          </w:rPr>
          <w:instrText xml:space="preserve"> PAGEREF _Toc316592387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8" w:history="1">
        <w:r w:rsidR="00A45132" w:rsidRPr="00580DF1">
          <w:rPr>
            <w:rStyle w:val="Hyperkobling"/>
            <w:noProof/>
          </w:rPr>
          <w:t>9.3</w:t>
        </w:r>
        <w:r w:rsidR="00A45132" w:rsidRPr="00580DF1">
          <w:rPr>
            <w:rFonts w:eastAsiaTheme="minorEastAsia"/>
            <w:noProof/>
            <w:sz w:val="22"/>
            <w:szCs w:val="22"/>
            <w:lang w:val="nb-NO" w:eastAsia="zh-CN"/>
          </w:rPr>
          <w:tab/>
        </w:r>
        <w:r w:rsidR="00A45132" w:rsidRPr="00580DF1">
          <w:rPr>
            <w:rStyle w:val="Hyperkobling"/>
            <w:noProof/>
          </w:rPr>
          <w:t>Mekling</w:t>
        </w:r>
        <w:r w:rsidR="00A45132" w:rsidRPr="00580DF1">
          <w:rPr>
            <w:noProof/>
            <w:webHidden/>
          </w:rPr>
          <w:tab/>
        </w:r>
        <w:r w:rsidRPr="00580DF1">
          <w:rPr>
            <w:noProof/>
            <w:webHidden/>
          </w:rPr>
          <w:fldChar w:fldCharType="begin"/>
        </w:r>
        <w:r w:rsidR="00A45132" w:rsidRPr="00580DF1">
          <w:rPr>
            <w:noProof/>
            <w:webHidden/>
          </w:rPr>
          <w:instrText xml:space="preserve"> PAGEREF _Toc316592388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A45132" w:rsidRPr="00580DF1" w:rsidRDefault="005C7204">
      <w:pPr>
        <w:pStyle w:val="INNH2"/>
        <w:rPr>
          <w:rFonts w:eastAsiaTheme="minorEastAsia"/>
          <w:noProof/>
          <w:sz w:val="22"/>
          <w:szCs w:val="22"/>
          <w:lang w:val="nb-NO" w:eastAsia="zh-CN"/>
        </w:rPr>
      </w:pPr>
      <w:hyperlink w:anchor="_Toc316592389" w:history="1">
        <w:r w:rsidR="00A45132" w:rsidRPr="00580DF1">
          <w:rPr>
            <w:rStyle w:val="Hyperkobling"/>
            <w:noProof/>
          </w:rPr>
          <w:t>9.4</w:t>
        </w:r>
        <w:r w:rsidR="00A45132" w:rsidRPr="00580DF1">
          <w:rPr>
            <w:rFonts w:eastAsiaTheme="minorEastAsia"/>
            <w:noProof/>
            <w:sz w:val="22"/>
            <w:szCs w:val="22"/>
            <w:lang w:val="nb-NO" w:eastAsia="zh-CN"/>
          </w:rPr>
          <w:tab/>
        </w:r>
        <w:r w:rsidR="00A45132" w:rsidRPr="00580DF1">
          <w:rPr>
            <w:rStyle w:val="Hyperkobling"/>
            <w:noProof/>
          </w:rPr>
          <w:t>Domstols- eller skilsdomsbehandling</w:t>
        </w:r>
        <w:r w:rsidR="00A45132" w:rsidRPr="00580DF1">
          <w:rPr>
            <w:noProof/>
            <w:webHidden/>
          </w:rPr>
          <w:tab/>
        </w:r>
        <w:r w:rsidRPr="00580DF1">
          <w:rPr>
            <w:noProof/>
            <w:webHidden/>
          </w:rPr>
          <w:fldChar w:fldCharType="begin"/>
        </w:r>
        <w:r w:rsidR="00A45132" w:rsidRPr="00580DF1">
          <w:rPr>
            <w:noProof/>
            <w:webHidden/>
          </w:rPr>
          <w:instrText xml:space="preserve"> PAGEREF _Toc316592389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A45132" w:rsidRPr="00580DF1" w:rsidRDefault="005C7204">
      <w:pPr>
        <w:pStyle w:val="INNH1"/>
        <w:tabs>
          <w:tab w:val="left" w:pos="1320"/>
          <w:tab w:val="right" w:leader="dot" w:pos="8494"/>
        </w:tabs>
        <w:rPr>
          <w:rFonts w:eastAsiaTheme="minorEastAsia"/>
          <w:b w:val="0"/>
          <w:bCs w:val="0"/>
          <w:noProof/>
          <w:lang w:val="nb-NO" w:eastAsia="zh-CN"/>
        </w:rPr>
      </w:pPr>
      <w:hyperlink w:anchor="_Toc316592390" w:history="1">
        <w:r w:rsidR="00A45132" w:rsidRPr="00580DF1">
          <w:rPr>
            <w:rStyle w:val="Hyperkobling"/>
            <w:noProof/>
          </w:rPr>
          <w:t>10.</w:t>
        </w:r>
        <w:r w:rsidR="00A45132" w:rsidRPr="00580DF1">
          <w:rPr>
            <w:rFonts w:eastAsiaTheme="minorEastAsia"/>
            <w:b w:val="0"/>
            <w:bCs w:val="0"/>
            <w:noProof/>
            <w:lang w:val="nb-NO" w:eastAsia="zh-CN"/>
          </w:rPr>
          <w:tab/>
        </w:r>
        <w:r w:rsidR="00A45132" w:rsidRPr="00580DF1">
          <w:rPr>
            <w:rStyle w:val="Hyperkobling"/>
            <w:noProof/>
          </w:rPr>
          <w:t>Underskrifter</w:t>
        </w:r>
        <w:r w:rsidR="00A45132" w:rsidRPr="00580DF1">
          <w:rPr>
            <w:noProof/>
            <w:webHidden/>
          </w:rPr>
          <w:tab/>
        </w:r>
        <w:r w:rsidRPr="00580DF1">
          <w:rPr>
            <w:noProof/>
            <w:webHidden/>
          </w:rPr>
          <w:fldChar w:fldCharType="begin"/>
        </w:r>
        <w:r w:rsidR="00A45132" w:rsidRPr="00580DF1">
          <w:rPr>
            <w:noProof/>
            <w:webHidden/>
          </w:rPr>
          <w:instrText xml:space="preserve"> PAGEREF _Toc316592390 \h </w:instrText>
        </w:r>
        <w:r w:rsidRPr="00580DF1">
          <w:rPr>
            <w:noProof/>
            <w:webHidden/>
          </w:rPr>
        </w:r>
        <w:r w:rsidRPr="00580DF1">
          <w:rPr>
            <w:noProof/>
            <w:webHidden/>
          </w:rPr>
          <w:fldChar w:fldCharType="separate"/>
        </w:r>
        <w:r w:rsidR="00346DF0">
          <w:rPr>
            <w:noProof/>
            <w:webHidden/>
          </w:rPr>
          <w:t>15</w:t>
        </w:r>
        <w:r w:rsidRPr="00580DF1">
          <w:rPr>
            <w:noProof/>
            <w:webHidden/>
          </w:rPr>
          <w:fldChar w:fldCharType="end"/>
        </w:r>
      </w:hyperlink>
    </w:p>
    <w:p w:rsidR="003F0716" w:rsidRPr="00580DF1" w:rsidRDefault="005C7204">
      <w:pPr>
        <w:tabs>
          <w:tab w:val="left" w:pos="7938"/>
        </w:tabs>
      </w:pPr>
      <w:r w:rsidRPr="00580DF1">
        <w:fldChar w:fldCharType="end"/>
      </w:r>
    </w:p>
    <w:p w:rsidR="004E1D78" w:rsidRPr="0049759A" w:rsidRDefault="00941610">
      <w:pPr>
        <w:tabs>
          <w:tab w:val="left" w:pos="7938"/>
        </w:tabs>
        <w:rPr>
          <w:b/>
          <w:bCs/>
          <w:sz w:val="26"/>
          <w:szCs w:val="26"/>
        </w:rPr>
      </w:pPr>
      <w:r w:rsidRPr="0049759A">
        <w:rPr>
          <w:b/>
          <w:sz w:val="26"/>
          <w:szCs w:val="26"/>
        </w:rPr>
        <w:t>VEDLEGG</w:t>
      </w:r>
      <w:r w:rsidR="0049759A">
        <w:rPr>
          <w:b/>
          <w:sz w:val="26"/>
          <w:szCs w:val="26"/>
        </w:rPr>
        <w:t xml:space="preserve"> 1-7</w:t>
      </w:r>
    </w:p>
    <w:p w:rsidR="00B061A6" w:rsidRPr="00580DF1" w:rsidRDefault="00B061A6">
      <w:pPr>
        <w:pStyle w:val="Tittel"/>
        <w:rPr>
          <w:rFonts w:ascii="Times New Roman" w:hAnsi="Times New Roman" w:cs="Times New Roman"/>
          <w:lang w:val="nn-NO"/>
        </w:rPr>
      </w:pPr>
    </w:p>
    <w:p w:rsidR="00B061A6" w:rsidRPr="00580DF1" w:rsidRDefault="00B061A6">
      <w:pPr>
        <w:pStyle w:val="Tittel"/>
        <w:rPr>
          <w:rFonts w:ascii="Times New Roman" w:hAnsi="Times New Roman" w:cs="Times New Roman"/>
          <w:lang w:val="nn-NO"/>
        </w:rPr>
        <w:sectPr w:rsidR="00B061A6" w:rsidRPr="00580DF1" w:rsidSect="006A3589">
          <w:headerReference w:type="default" r:id="rId12"/>
          <w:footerReference w:type="default" r:id="rId13"/>
          <w:pgSz w:w="11907" w:h="16840" w:code="9"/>
          <w:pgMar w:top="1418" w:right="1418" w:bottom="1418" w:left="1985" w:header="709" w:footer="709" w:gutter="0"/>
          <w:paperSrc w:first="35" w:other="35"/>
          <w:cols w:space="708"/>
          <w:formProt w:val="0"/>
        </w:sectPr>
      </w:pPr>
    </w:p>
    <w:p w:rsidR="008E2612" w:rsidRPr="00580DF1" w:rsidRDefault="008E2612" w:rsidP="008B6C40">
      <w:pPr>
        <w:pStyle w:val="Overskrift1"/>
        <w:ind w:hanging="709"/>
        <w:rPr>
          <w:rFonts w:cs="Times New Roman"/>
        </w:rPr>
      </w:pPr>
      <w:bookmarkStart w:id="1" w:name="_Toc150576464"/>
      <w:bookmarkStart w:id="2" w:name="_Toc316592335"/>
      <w:bookmarkStart w:id="3" w:name="_Toc382559550"/>
      <w:bookmarkStart w:id="4" w:name="_Toc382559754"/>
      <w:bookmarkStart w:id="5" w:name="_Toc382560071"/>
      <w:bookmarkStart w:id="6" w:name="_Toc382564452"/>
      <w:bookmarkStart w:id="7" w:name="_Toc382571576"/>
      <w:bookmarkStart w:id="8" w:name="_Toc382712334"/>
      <w:bookmarkStart w:id="9" w:name="_Toc382719098"/>
      <w:bookmarkStart w:id="10" w:name="_Toc382883230"/>
      <w:bookmarkStart w:id="11" w:name="_Toc382888864"/>
      <w:bookmarkStart w:id="12" w:name="_Toc382889001"/>
      <w:bookmarkStart w:id="13" w:name="_Toc382890326"/>
      <w:bookmarkStart w:id="14" w:name="_Toc385664123"/>
      <w:bookmarkStart w:id="15" w:name="_Toc385815674"/>
      <w:bookmarkStart w:id="16" w:name="_Toc387825591"/>
      <w:bookmarkStart w:id="17" w:name="_Toc434131260"/>
      <w:bookmarkStart w:id="18" w:name="_Toc27205272"/>
      <w:bookmarkStart w:id="19" w:name="_Ref130726853"/>
      <w:bookmarkStart w:id="20" w:name="_Toc153691146"/>
      <w:r w:rsidRPr="00580DF1">
        <w:rPr>
          <w:rFonts w:cs="Times New Roman"/>
        </w:rPr>
        <w:lastRenderedPageBreak/>
        <w:t>Al</w:t>
      </w:r>
      <w:bookmarkEnd w:id="1"/>
      <w:r w:rsidR="00037D2D" w:rsidRPr="00580DF1">
        <w:rPr>
          <w:rFonts w:cs="Times New Roman"/>
        </w:rPr>
        <w:t>lmenne føresegner</w:t>
      </w:r>
      <w:bookmarkEnd w:id="2"/>
    </w:p>
    <w:p w:rsidR="008E2612" w:rsidRPr="00580DF1" w:rsidRDefault="00F139CE" w:rsidP="008E2612">
      <w:pPr>
        <w:pStyle w:val="Overskrift2"/>
        <w:ind w:hanging="851"/>
        <w:rPr>
          <w:rFonts w:cs="Times New Roman"/>
        </w:rPr>
      </w:pPr>
      <w:bookmarkStart w:id="21" w:name="_Toc98818298"/>
      <w:bookmarkStart w:id="22" w:name="_Toc150576465"/>
      <w:bookmarkStart w:id="23" w:name="_Toc316592336"/>
      <w:r w:rsidRPr="00580DF1">
        <w:rPr>
          <w:rFonts w:cs="Times New Roman"/>
        </w:rPr>
        <w:t>Avtale</w:t>
      </w:r>
      <w:r w:rsidR="008E2612" w:rsidRPr="00580DF1">
        <w:rPr>
          <w:rFonts w:cs="Times New Roman"/>
        </w:rPr>
        <w:t>omfang</w:t>
      </w:r>
      <w:bookmarkEnd w:id="21"/>
      <w:bookmarkEnd w:id="22"/>
      <w:bookmarkEnd w:id="23"/>
    </w:p>
    <w:p w:rsidR="008E2612" w:rsidRPr="00580DF1" w:rsidRDefault="008E2612" w:rsidP="008E2612">
      <w:r w:rsidRPr="00580DF1">
        <w:t>Avtalen</w:t>
      </w:r>
      <w:r w:rsidR="00037D2D" w:rsidRPr="00580DF1">
        <w:t xml:space="preserve"> gjeld </w:t>
      </w:r>
      <w:r w:rsidRPr="00580DF1">
        <w:t xml:space="preserve">utføring av </w:t>
      </w:r>
      <w:r w:rsidR="00941610" w:rsidRPr="00580DF1">
        <w:t>forsking</w:t>
      </w:r>
      <w:r w:rsidR="00A036AD" w:rsidRPr="00580DF1">
        <w:t>s-</w:t>
      </w:r>
      <w:r w:rsidR="00567F55" w:rsidRPr="00580DF1">
        <w:t xml:space="preserve"> og</w:t>
      </w:r>
      <w:r w:rsidR="00582D1E" w:rsidRPr="00580DF1">
        <w:t xml:space="preserve"> </w:t>
      </w:r>
      <w:r w:rsidR="00941610" w:rsidRPr="00580DF1">
        <w:t>utgreiing</w:t>
      </w:r>
      <w:r w:rsidR="00567F55" w:rsidRPr="00580DF1">
        <w:t>soppdrag</w:t>
      </w:r>
      <w:r w:rsidR="00F139CE" w:rsidRPr="00580DF1">
        <w:t xml:space="preserve"> der </w:t>
      </w:r>
      <w:r w:rsidR="00A55DC2" w:rsidRPr="00580DF1">
        <w:t>Oppdragstakar</w:t>
      </w:r>
      <w:r w:rsidRPr="00580DF1">
        <w:t xml:space="preserve"> skal levere og</w:t>
      </w:r>
      <w:r w:rsidR="00F139CE" w:rsidRPr="00580DF1">
        <w:t xml:space="preserve"> vere ansvarle</w:t>
      </w:r>
      <w:r w:rsidRPr="00580DF1">
        <w:t>g for</w:t>
      </w:r>
      <w:r w:rsidR="00A55DC2" w:rsidRPr="00580DF1">
        <w:t xml:space="preserve"> eit </w:t>
      </w:r>
      <w:r w:rsidR="00F139CE" w:rsidRPr="00580DF1">
        <w:t>sjøl</w:t>
      </w:r>
      <w:r w:rsidRPr="00580DF1">
        <w:t xml:space="preserve">vstendig sluttresultat, </w:t>
      </w:r>
      <w:r w:rsidR="00F139CE" w:rsidRPr="00580DF1">
        <w:t>heretter kalla</w:t>
      </w:r>
      <w:r w:rsidRPr="00580DF1">
        <w:t xml:space="preserve"> Oppdraget, til </w:t>
      </w:r>
      <w:r w:rsidR="00A55DC2" w:rsidRPr="00580DF1">
        <w:t>Oppdragsgivar</w:t>
      </w:r>
      <w:r w:rsidRPr="00580DF1">
        <w:t>.</w:t>
      </w:r>
    </w:p>
    <w:p w:rsidR="008E2612" w:rsidRPr="00580DF1" w:rsidRDefault="008E2612" w:rsidP="008E2612"/>
    <w:p w:rsidR="008E2612" w:rsidRPr="00580DF1" w:rsidRDefault="00A55DC2" w:rsidP="008E2612">
      <w:r w:rsidRPr="00580DF1">
        <w:t>Oppdragsgivar</w:t>
      </w:r>
      <w:r w:rsidR="008E2612" w:rsidRPr="00580DF1">
        <w:t xml:space="preserve"> har</w:t>
      </w:r>
      <w:r w:rsidR="00E35F34" w:rsidRPr="00580DF1">
        <w:t xml:space="preserve"> gjort greie for</w:t>
      </w:r>
      <w:r w:rsidR="00F139CE" w:rsidRPr="00580DF1">
        <w:t xml:space="preserve"> behova og krava sine i</w:t>
      </w:r>
      <w:r w:rsidR="008E2612" w:rsidRPr="00580DF1">
        <w:t xml:space="preserve"> </w:t>
      </w:r>
      <w:r w:rsidR="00941610" w:rsidRPr="00580DF1">
        <w:t>vedlegg</w:t>
      </w:r>
      <w:r w:rsidR="00F139CE" w:rsidRPr="00580DF1">
        <w:t xml:space="preserve"> 1</w:t>
      </w:r>
      <w:r w:rsidR="008E2612" w:rsidRPr="00580DF1">
        <w:t>.</w:t>
      </w:r>
    </w:p>
    <w:p w:rsidR="008E2612" w:rsidRPr="00580DF1" w:rsidRDefault="008E2612" w:rsidP="008E2612"/>
    <w:p w:rsidR="008E2612" w:rsidRPr="00580DF1" w:rsidRDefault="00A55DC2" w:rsidP="008E2612">
      <w:r w:rsidRPr="00580DF1">
        <w:t>Oppdragstakar</w:t>
      </w:r>
      <w:r w:rsidR="00F139CE" w:rsidRPr="00580DF1">
        <w:t xml:space="preserve"> har spesifisert gjennomføringa</w:t>
      </w:r>
      <w:r w:rsidR="008E2612" w:rsidRPr="00580DF1">
        <w:t xml:space="preserve"> av Oppdraget i </w:t>
      </w:r>
      <w:r w:rsidR="00941610" w:rsidRPr="00580DF1">
        <w:t>vedlegg</w:t>
      </w:r>
      <w:r w:rsidR="008E2612" w:rsidRPr="00580DF1">
        <w:t xml:space="preserve"> 2.</w:t>
      </w:r>
    </w:p>
    <w:p w:rsidR="008E2612" w:rsidRPr="00580DF1" w:rsidRDefault="008E2612" w:rsidP="008E2612">
      <w:pPr>
        <w:rPr>
          <w:strike/>
        </w:rPr>
      </w:pPr>
    </w:p>
    <w:p w:rsidR="008E2612" w:rsidRPr="00580DF1" w:rsidRDefault="008E2612" w:rsidP="008E2612">
      <w:r w:rsidRPr="00580DF1">
        <w:t>Omfanget og</w:t>
      </w:r>
      <w:r w:rsidR="00F139CE" w:rsidRPr="00580DF1">
        <w:t xml:space="preserve"> gjennomføringa </w:t>
      </w:r>
      <w:r w:rsidRPr="00580DF1">
        <w:t>av Oppdraget er</w:t>
      </w:r>
      <w:r w:rsidR="00F139CE" w:rsidRPr="00580DF1">
        <w:t xml:space="preserve"> nærmare skildra </w:t>
      </w:r>
      <w:r w:rsidRPr="00580DF1">
        <w:t>i</w:t>
      </w:r>
      <w:r w:rsidR="00A55DC2" w:rsidRPr="00580DF1">
        <w:t xml:space="preserve"> dei</w:t>
      </w:r>
      <w:r w:rsidR="00F139CE" w:rsidRPr="00580DF1">
        <w:t xml:space="preserve"> vedlegga </w:t>
      </w:r>
      <w:r w:rsidRPr="00580DF1">
        <w:t>som n</w:t>
      </w:r>
      <w:r w:rsidR="00F139CE" w:rsidRPr="00580DF1">
        <w:t>eda</w:t>
      </w:r>
      <w:r w:rsidR="005D0B75" w:rsidRPr="00580DF1">
        <w:t xml:space="preserve">nfor er </w:t>
      </w:r>
      <w:r w:rsidR="00683356" w:rsidRPr="00580DF1">
        <w:t>tekne med i</w:t>
      </w:r>
      <w:r w:rsidRPr="00580DF1">
        <w:t xml:space="preserve"> avtalen. </w:t>
      </w:r>
    </w:p>
    <w:p w:rsidR="008E2612" w:rsidRPr="00580DF1" w:rsidRDefault="008E2612" w:rsidP="008E2612">
      <w:pPr>
        <w:rPr>
          <w:strike/>
        </w:rPr>
      </w:pPr>
    </w:p>
    <w:p w:rsidR="008E2612" w:rsidRPr="00580DF1" w:rsidRDefault="00F139CE" w:rsidP="008E2612">
      <w:r w:rsidRPr="00580DF1">
        <w:t>Avtalen omfattar</w:t>
      </w:r>
      <w:r w:rsidR="008E2612" w:rsidRPr="00580DF1">
        <w:t xml:space="preserve"> denne generelle avtaleteksten med </w:t>
      </w:r>
      <w:r w:rsidR="00941610" w:rsidRPr="00580DF1">
        <w:t>vedlegg</w:t>
      </w:r>
      <w:r w:rsidR="008E2612" w:rsidRPr="00580DF1">
        <w:t>.</w:t>
      </w:r>
    </w:p>
    <w:p w:rsidR="008E2612" w:rsidRPr="00580DF1" w:rsidRDefault="008E2612" w:rsidP="008E2612"/>
    <w:p w:rsidR="008E2612" w:rsidRPr="00580DF1" w:rsidRDefault="00941610" w:rsidP="008E2612">
      <w:pPr>
        <w:pStyle w:val="Overskrift2"/>
        <w:ind w:hanging="851"/>
        <w:rPr>
          <w:rFonts w:cs="Times New Roman"/>
        </w:rPr>
      </w:pPr>
      <w:bookmarkStart w:id="24" w:name="_Toc150576466"/>
      <w:bookmarkStart w:id="25" w:name="_Toc316592337"/>
      <w:r w:rsidRPr="00580DF1">
        <w:rPr>
          <w:rFonts w:cs="Times New Roman"/>
        </w:rPr>
        <w:t>Vedlegg</w:t>
      </w:r>
      <w:r w:rsidR="008E2612" w:rsidRPr="00580DF1">
        <w:rPr>
          <w:rFonts w:cs="Times New Roman"/>
        </w:rPr>
        <w:t xml:space="preserve"> til avtalen</w:t>
      </w:r>
      <w:bookmarkEnd w:id="24"/>
      <w:bookmarkEnd w:id="25"/>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96"/>
        <w:gridCol w:w="850"/>
        <w:gridCol w:w="992"/>
      </w:tblGrid>
      <w:tr w:rsidR="008E2612" w:rsidRPr="00580DF1" w:rsidTr="006874F1">
        <w:tc>
          <w:tcPr>
            <w:tcW w:w="6096" w:type="dxa"/>
            <w:shd w:val="pct20" w:color="auto" w:fill="auto"/>
            <w:tcMar>
              <w:top w:w="28" w:type="dxa"/>
              <w:bottom w:w="28" w:type="dxa"/>
            </w:tcMar>
            <w:vAlign w:val="center"/>
          </w:tcPr>
          <w:p w:rsidR="008E2612" w:rsidRPr="00580DF1" w:rsidRDefault="00F139CE" w:rsidP="00183B93">
            <w:r w:rsidRPr="00580DF1">
              <w:t>Alle rubrikka</w:t>
            </w:r>
            <w:r w:rsidR="008E2612" w:rsidRPr="00580DF1">
              <w:t>r skal</w:t>
            </w:r>
            <w:r w:rsidRPr="00580DF1">
              <w:t xml:space="preserve"> vere kryssa</w:t>
            </w:r>
            <w:r w:rsidR="008E2612" w:rsidRPr="00580DF1">
              <w:t xml:space="preserve"> av (</w:t>
            </w:r>
            <w:r w:rsidR="00183B93" w:rsidRPr="00580DF1">
              <w:t>j</w:t>
            </w:r>
            <w:r w:rsidR="008E2612" w:rsidRPr="00580DF1">
              <w:t xml:space="preserve">a eller </w:t>
            </w:r>
            <w:r w:rsidR="00183B93" w:rsidRPr="00580DF1">
              <w:t>n</w:t>
            </w:r>
            <w:r w:rsidR="008E2612" w:rsidRPr="00580DF1">
              <w:t>ei):</w:t>
            </w:r>
          </w:p>
        </w:tc>
        <w:tc>
          <w:tcPr>
            <w:tcW w:w="850" w:type="dxa"/>
            <w:shd w:val="pct20" w:color="auto" w:fill="auto"/>
            <w:tcMar>
              <w:top w:w="28" w:type="dxa"/>
              <w:bottom w:w="28" w:type="dxa"/>
            </w:tcMar>
            <w:vAlign w:val="center"/>
          </w:tcPr>
          <w:p w:rsidR="008E2612" w:rsidRPr="00580DF1" w:rsidRDefault="00183B93" w:rsidP="006874F1">
            <w:r w:rsidRPr="00580DF1">
              <w:t>j</w:t>
            </w:r>
            <w:r w:rsidR="008E2612" w:rsidRPr="00580DF1">
              <w:t>a</w:t>
            </w:r>
          </w:p>
        </w:tc>
        <w:tc>
          <w:tcPr>
            <w:tcW w:w="992" w:type="dxa"/>
            <w:shd w:val="pct20" w:color="auto" w:fill="auto"/>
            <w:tcMar>
              <w:top w:w="28" w:type="dxa"/>
              <w:bottom w:w="28" w:type="dxa"/>
            </w:tcMar>
            <w:vAlign w:val="center"/>
          </w:tcPr>
          <w:p w:rsidR="008E2612" w:rsidRPr="00580DF1" w:rsidRDefault="00183B93" w:rsidP="006874F1">
            <w:r w:rsidRPr="00580DF1">
              <w:t>n</w:t>
            </w:r>
            <w:r w:rsidR="008E2612" w:rsidRPr="00580DF1">
              <w:t>ei</w:t>
            </w:r>
          </w:p>
        </w:tc>
      </w:tr>
      <w:tr w:rsidR="008E2612" w:rsidRPr="00580DF1" w:rsidTr="006874F1">
        <w:tc>
          <w:tcPr>
            <w:tcW w:w="6096" w:type="dxa"/>
            <w:tcMar>
              <w:top w:w="28" w:type="dxa"/>
              <w:bottom w:w="28" w:type="dxa"/>
            </w:tcMar>
            <w:vAlign w:val="center"/>
          </w:tcPr>
          <w:p w:rsidR="008E2612" w:rsidRPr="00580DF1" w:rsidRDefault="00941610" w:rsidP="00921CEF">
            <w:r w:rsidRPr="00580DF1">
              <w:t>Vedlegg</w:t>
            </w:r>
            <w:r w:rsidR="008E2612" w:rsidRPr="00580DF1">
              <w:t xml:space="preserve"> 1: </w:t>
            </w:r>
            <w:r w:rsidR="00A55DC2" w:rsidRPr="00580DF1">
              <w:t>Oppdragsgivar</w:t>
            </w:r>
            <w:r w:rsidR="008E2612" w:rsidRPr="00580DF1">
              <w:t>s</w:t>
            </w:r>
            <w:r w:rsidR="00F139CE" w:rsidRPr="00580DF1">
              <w:t xml:space="preserve"> </w:t>
            </w:r>
            <w:r w:rsidR="00921CEF">
              <w:t>framstilling</w:t>
            </w:r>
            <w:r w:rsidR="00F139CE" w:rsidRPr="00580DF1">
              <w:t xml:space="preserve"> </w:t>
            </w:r>
            <w:r w:rsidR="00084D70" w:rsidRPr="00580DF1">
              <w:t xml:space="preserve">av </w:t>
            </w:r>
            <w:r w:rsidR="00762812" w:rsidRPr="00580DF1">
              <w:t>O</w:t>
            </w:r>
            <w:r w:rsidR="00084D70" w:rsidRPr="00580DF1">
              <w:t>ppdraget</w:t>
            </w:r>
            <w:r w:rsidR="00FA676C" w:rsidRPr="00580DF1">
              <w:t xml:space="preserve"> </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8E2612" w:rsidRPr="00580DF1" w:rsidRDefault="008E2612" w:rsidP="006874F1"/>
        </w:tc>
      </w:tr>
      <w:tr w:rsidR="008E2612" w:rsidRPr="00580DF1" w:rsidTr="006874F1">
        <w:tc>
          <w:tcPr>
            <w:tcW w:w="6096" w:type="dxa"/>
            <w:tcMar>
              <w:top w:w="28" w:type="dxa"/>
              <w:bottom w:w="28" w:type="dxa"/>
            </w:tcMar>
            <w:vAlign w:val="center"/>
          </w:tcPr>
          <w:p w:rsidR="008E2612" w:rsidRPr="00580DF1" w:rsidRDefault="00941610" w:rsidP="00084D70">
            <w:r w:rsidRPr="00580DF1">
              <w:t>Vedlegg</w:t>
            </w:r>
            <w:r w:rsidR="008E2612" w:rsidRPr="00580DF1">
              <w:t xml:space="preserve"> 2: </w:t>
            </w:r>
            <w:r w:rsidR="00A55DC2" w:rsidRPr="00580DF1">
              <w:t>Oppdragstakar</w:t>
            </w:r>
            <w:r w:rsidR="008E2612" w:rsidRPr="00580DF1">
              <w:t xml:space="preserve">s </w:t>
            </w:r>
            <w:r w:rsidR="00084D70" w:rsidRPr="00580DF1">
              <w:t xml:space="preserve">spesifikasjon av </w:t>
            </w:r>
            <w:r w:rsidR="00762812" w:rsidRPr="00580DF1">
              <w:t>O</w:t>
            </w:r>
            <w:r w:rsidR="00084D70" w:rsidRPr="00580DF1">
              <w:t>ppdraget</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8E2612" w:rsidRPr="00580DF1" w:rsidRDefault="008E2612" w:rsidP="006874F1"/>
        </w:tc>
      </w:tr>
      <w:tr w:rsidR="008E2612" w:rsidRPr="00580DF1" w:rsidTr="006874F1">
        <w:tc>
          <w:tcPr>
            <w:tcW w:w="6096" w:type="dxa"/>
            <w:tcMar>
              <w:top w:w="28" w:type="dxa"/>
              <w:bottom w:w="28" w:type="dxa"/>
            </w:tcMar>
            <w:vAlign w:val="center"/>
          </w:tcPr>
          <w:p w:rsidR="008E2612" w:rsidRPr="00580DF1" w:rsidRDefault="00941610" w:rsidP="006874F1">
            <w:r w:rsidRPr="00580DF1">
              <w:t>Vedlegg</w:t>
            </w:r>
            <w:r w:rsidR="008E2612" w:rsidRPr="00580DF1">
              <w:t xml:space="preserve"> 3: Prosjekt- og </w:t>
            </w:r>
            <w:r w:rsidR="005B173B" w:rsidRPr="00580DF1">
              <w:t>framdriftsplan</w:t>
            </w:r>
            <w:r w:rsidR="008E2612" w:rsidRPr="00580DF1">
              <w:t xml:space="preserve"> </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8E2612" w:rsidRPr="00580DF1" w:rsidRDefault="008E2612" w:rsidP="006874F1"/>
        </w:tc>
      </w:tr>
      <w:tr w:rsidR="008E2612" w:rsidRPr="00580DF1" w:rsidTr="006874F1">
        <w:tc>
          <w:tcPr>
            <w:tcW w:w="6096" w:type="dxa"/>
            <w:tcMar>
              <w:top w:w="28" w:type="dxa"/>
              <w:bottom w:w="28" w:type="dxa"/>
            </w:tcMar>
            <w:vAlign w:val="center"/>
          </w:tcPr>
          <w:p w:rsidR="008E2612" w:rsidRPr="00580DF1" w:rsidRDefault="00941610" w:rsidP="006874F1">
            <w:r w:rsidRPr="00580DF1">
              <w:t>Vedlegg</w:t>
            </w:r>
            <w:r w:rsidR="008E2612" w:rsidRPr="00580DF1">
              <w:t xml:space="preserve"> 4: Administrative</w:t>
            </w:r>
            <w:r w:rsidR="005B173B" w:rsidRPr="00580DF1">
              <w:t xml:space="preserve"> føresegner</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8E2612" w:rsidRPr="00580DF1" w:rsidRDefault="008E2612" w:rsidP="006874F1"/>
        </w:tc>
      </w:tr>
      <w:tr w:rsidR="008E2612" w:rsidRPr="00580DF1" w:rsidTr="006874F1">
        <w:tc>
          <w:tcPr>
            <w:tcW w:w="6096" w:type="dxa"/>
            <w:tcMar>
              <w:top w:w="28" w:type="dxa"/>
              <w:bottom w:w="28" w:type="dxa"/>
            </w:tcMar>
            <w:vAlign w:val="center"/>
          </w:tcPr>
          <w:p w:rsidR="008E2612" w:rsidRPr="00580DF1" w:rsidRDefault="00941610" w:rsidP="006874F1">
            <w:r w:rsidRPr="00580DF1">
              <w:t>Vedlegg</w:t>
            </w:r>
            <w:r w:rsidR="008E2612" w:rsidRPr="00580DF1">
              <w:t xml:space="preserve"> 5: </w:t>
            </w:r>
            <w:r w:rsidR="005B173B" w:rsidRPr="00580DF1">
              <w:t>Samla</w:t>
            </w:r>
            <w:r w:rsidR="008E2612" w:rsidRPr="00580DF1">
              <w:t xml:space="preserve"> pris og pris</w:t>
            </w:r>
            <w:r w:rsidR="005B173B" w:rsidRPr="00580DF1">
              <w:t>føresegner</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8E2612" w:rsidRPr="00580DF1" w:rsidRDefault="008E2612" w:rsidP="006874F1"/>
        </w:tc>
      </w:tr>
      <w:tr w:rsidR="008E2612" w:rsidRPr="00580DF1" w:rsidTr="006874F1">
        <w:tc>
          <w:tcPr>
            <w:tcW w:w="6096" w:type="dxa"/>
            <w:tcMar>
              <w:top w:w="28" w:type="dxa"/>
              <w:bottom w:w="28" w:type="dxa"/>
            </w:tcMar>
            <w:vAlign w:val="center"/>
          </w:tcPr>
          <w:p w:rsidR="00061E04" w:rsidRPr="00580DF1" w:rsidRDefault="00941610" w:rsidP="007349D4">
            <w:r w:rsidRPr="00580DF1">
              <w:t>Vedlegg</w:t>
            </w:r>
            <w:r w:rsidR="008E2612" w:rsidRPr="00580DF1">
              <w:t xml:space="preserve"> </w:t>
            </w:r>
            <w:r w:rsidR="007349D4" w:rsidRPr="00580DF1">
              <w:t>6</w:t>
            </w:r>
            <w:r w:rsidR="008E2612" w:rsidRPr="00580DF1">
              <w:t xml:space="preserve">: </w:t>
            </w:r>
            <w:r w:rsidR="005B173B" w:rsidRPr="00580DF1">
              <w:t>Endringar</w:t>
            </w:r>
            <w:r w:rsidR="00582D1E" w:rsidRPr="00580DF1">
              <w:t xml:space="preserve"> i den generelle avtaleteksten</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061E04" w:rsidRPr="00580DF1" w:rsidRDefault="00061E04" w:rsidP="006874F1"/>
        </w:tc>
      </w:tr>
      <w:tr w:rsidR="008E2612" w:rsidRPr="00580DF1" w:rsidTr="006874F1">
        <w:tc>
          <w:tcPr>
            <w:tcW w:w="6096" w:type="dxa"/>
            <w:tcMar>
              <w:top w:w="28" w:type="dxa"/>
              <w:bottom w:w="28" w:type="dxa"/>
            </w:tcMar>
            <w:vAlign w:val="center"/>
          </w:tcPr>
          <w:p w:rsidR="00061E04" w:rsidRPr="00580DF1" w:rsidRDefault="00941610" w:rsidP="007349D4">
            <w:r w:rsidRPr="00580DF1">
              <w:t>Vedlegg</w:t>
            </w:r>
            <w:r w:rsidR="00A23EAA" w:rsidRPr="00580DF1">
              <w:t xml:space="preserve"> </w:t>
            </w:r>
            <w:r w:rsidR="007349D4" w:rsidRPr="00580DF1">
              <w:t>7</w:t>
            </w:r>
            <w:r w:rsidR="00061E04" w:rsidRPr="00580DF1">
              <w:t>:</w:t>
            </w:r>
            <w:r w:rsidR="00292041" w:rsidRPr="00580DF1">
              <w:t xml:space="preserve"> </w:t>
            </w:r>
            <w:r w:rsidR="005B173B" w:rsidRPr="00580DF1">
              <w:t>Endringar</w:t>
            </w:r>
            <w:r w:rsidR="00582D1E" w:rsidRPr="00580DF1">
              <w:t xml:space="preserve"> i oppdraget etter avtale</w:t>
            </w:r>
            <w:r w:rsidR="005B173B" w:rsidRPr="00580DF1">
              <w:t>inngåinga</w:t>
            </w:r>
          </w:p>
        </w:tc>
        <w:tc>
          <w:tcPr>
            <w:tcW w:w="850" w:type="dxa"/>
            <w:tcMar>
              <w:top w:w="28" w:type="dxa"/>
              <w:bottom w:w="28" w:type="dxa"/>
            </w:tcMar>
            <w:vAlign w:val="center"/>
          </w:tcPr>
          <w:p w:rsidR="008E2612" w:rsidRPr="00580DF1" w:rsidRDefault="008E2612" w:rsidP="006874F1"/>
        </w:tc>
        <w:tc>
          <w:tcPr>
            <w:tcW w:w="992" w:type="dxa"/>
            <w:tcMar>
              <w:top w:w="28" w:type="dxa"/>
              <w:bottom w:w="28" w:type="dxa"/>
            </w:tcMar>
            <w:vAlign w:val="center"/>
          </w:tcPr>
          <w:p w:rsidR="00061E04" w:rsidRPr="00580DF1" w:rsidRDefault="00061E04" w:rsidP="006874F1"/>
        </w:tc>
      </w:tr>
      <w:tr w:rsidR="00061E04" w:rsidRPr="00580DF1" w:rsidTr="00292041">
        <w:tc>
          <w:tcPr>
            <w:tcW w:w="6096" w:type="dxa"/>
            <w:tcMar>
              <w:top w:w="28" w:type="dxa"/>
              <w:bottom w:w="28" w:type="dxa"/>
            </w:tcMar>
            <w:vAlign w:val="center"/>
          </w:tcPr>
          <w:p w:rsidR="007349D4" w:rsidRPr="00580DF1" w:rsidRDefault="00A23EAA" w:rsidP="00A80EDB">
            <w:r w:rsidRPr="00580DF1">
              <w:t xml:space="preserve">Andre </w:t>
            </w:r>
            <w:r w:rsidR="00941610" w:rsidRPr="00580DF1">
              <w:t>vedlegg</w:t>
            </w:r>
            <w:r w:rsidRPr="00580DF1">
              <w:t>:</w:t>
            </w:r>
          </w:p>
        </w:tc>
        <w:tc>
          <w:tcPr>
            <w:tcW w:w="850" w:type="dxa"/>
            <w:tcMar>
              <w:top w:w="28" w:type="dxa"/>
              <w:bottom w:w="28" w:type="dxa"/>
            </w:tcMar>
            <w:vAlign w:val="center"/>
          </w:tcPr>
          <w:p w:rsidR="00061E04" w:rsidRPr="00580DF1" w:rsidRDefault="00061E04" w:rsidP="00292041"/>
        </w:tc>
        <w:tc>
          <w:tcPr>
            <w:tcW w:w="992" w:type="dxa"/>
            <w:tcMar>
              <w:top w:w="28" w:type="dxa"/>
              <w:bottom w:w="28" w:type="dxa"/>
            </w:tcMar>
            <w:vAlign w:val="center"/>
          </w:tcPr>
          <w:p w:rsidR="00061E04" w:rsidRPr="00580DF1" w:rsidRDefault="00061E04" w:rsidP="00292041"/>
        </w:tc>
      </w:tr>
    </w:tbl>
    <w:p w:rsidR="008E2612" w:rsidRPr="00580DF1" w:rsidRDefault="008E2612" w:rsidP="008E2612">
      <w:pPr>
        <w:rPr>
          <w:i/>
          <w:sz w:val="20"/>
          <w:szCs w:val="20"/>
        </w:rPr>
      </w:pPr>
    </w:p>
    <w:p w:rsidR="000865BB" w:rsidRPr="00580DF1" w:rsidRDefault="000865BB" w:rsidP="008E2612"/>
    <w:p w:rsidR="000865BB" w:rsidRPr="00580DF1" w:rsidRDefault="000865BB" w:rsidP="000865BB">
      <w:pPr>
        <w:pStyle w:val="Overskrift2"/>
        <w:ind w:hanging="851"/>
        <w:rPr>
          <w:rFonts w:cs="Times New Roman"/>
        </w:rPr>
      </w:pPr>
      <w:bookmarkStart w:id="26" w:name="_Toc316592338"/>
      <w:r w:rsidRPr="00580DF1">
        <w:rPr>
          <w:rFonts w:cs="Times New Roman"/>
        </w:rPr>
        <w:t>Tolking – rangordning</w:t>
      </w:r>
      <w:bookmarkEnd w:id="26"/>
    </w:p>
    <w:p w:rsidR="0058098B" w:rsidRPr="00580DF1" w:rsidRDefault="005B173B" w:rsidP="00292041">
      <w:r w:rsidRPr="00580DF1">
        <w:t>Endringar</w:t>
      </w:r>
      <w:r w:rsidR="008E2612" w:rsidRPr="00580DF1">
        <w:t xml:space="preserve"> til den ge</w:t>
      </w:r>
      <w:r w:rsidRPr="00580DF1">
        <w:t>nerelle avtaleteksten skal samla</w:t>
      </w:r>
      <w:r w:rsidR="008E2612" w:rsidRPr="00580DF1">
        <w:t>s</w:t>
      </w:r>
      <w:r w:rsidRPr="00580DF1">
        <w:t>t</w:t>
      </w:r>
      <w:r w:rsidR="008E2612" w:rsidRPr="00580DF1">
        <w:t xml:space="preserve"> i </w:t>
      </w:r>
      <w:r w:rsidR="00941610" w:rsidRPr="00580DF1">
        <w:t>vedlegg</w:t>
      </w:r>
      <w:r w:rsidR="008E2612" w:rsidRPr="00580DF1">
        <w:t xml:space="preserve"> </w:t>
      </w:r>
      <w:r w:rsidR="00530981" w:rsidRPr="00580DF1">
        <w:t>6</w:t>
      </w:r>
      <w:r w:rsidRPr="00580DF1">
        <w:t xml:space="preserve"> om ikkje</w:t>
      </w:r>
      <w:r w:rsidR="008E2612" w:rsidRPr="00580DF1">
        <w:t xml:space="preserve"> den </w:t>
      </w:r>
      <w:r w:rsidRPr="00580DF1">
        <w:t>generelle avtaleteksten seier at</w:t>
      </w:r>
      <w:r w:rsidR="008E2612" w:rsidRPr="00580DF1">
        <w:t xml:space="preserve"> slike </w:t>
      </w:r>
      <w:r w:rsidRPr="00580DF1">
        <w:t>endringar skal vere i</w:t>
      </w:r>
      <w:r w:rsidR="00A55DC2" w:rsidRPr="00580DF1">
        <w:t xml:space="preserve"> eit </w:t>
      </w:r>
      <w:r w:rsidRPr="00580DF1">
        <w:t>anna</w:t>
      </w:r>
      <w:r w:rsidR="008E2612" w:rsidRPr="00580DF1">
        <w:t xml:space="preserve"> </w:t>
      </w:r>
      <w:r w:rsidR="00941610" w:rsidRPr="00580DF1">
        <w:t>vedlegg</w:t>
      </w:r>
      <w:r w:rsidR="008E2612" w:rsidRPr="00580DF1">
        <w:t>.</w:t>
      </w:r>
      <w:r w:rsidR="000865BB" w:rsidRPr="00580DF1">
        <w:t xml:space="preserve"> </w:t>
      </w:r>
      <w:bookmarkStart w:id="27" w:name="_Toc150576468"/>
      <w:r w:rsidR="00C7761B" w:rsidRPr="00580DF1">
        <w:t>Ved mo</w:t>
      </w:r>
      <w:r w:rsidRPr="00580DF1">
        <w:t>tstrid gjeld desse</w:t>
      </w:r>
      <w:r w:rsidR="00530981" w:rsidRPr="00580DF1">
        <w:t xml:space="preserve"> t</w:t>
      </w:r>
      <w:r w:rsidR="000865BB" w:rsidRPr="00580DF1">
        <w:t>o</w:t>
      </w:r>
      <w:r w:rsidR="00530981" w:rsidRPr="00580DF1">
        <w:t>lkingsprinsipp</w:t>
      </w:r>
      <w:r w:rsidRPr="00580DF1">
        <w:t>a</w:t>
      </w:r>
      <w:r w:rsidR="00530981" w:rsidRPr="00580DF1">
        <w:t>:</w:t>
      </w:r>
    </w:p>
    <w:p w:rsidR="00C7761B" w:rsidRPr="00580DF1" w:rsidRDefault="00C7761B" w:rsidP="00292041"/>
    <w:p w:rsidR="00530981" w:rsidRPr="00580DF1" w:rsidRDefault="00530981">
      <w:pPr>
        <w:pStyle w:val="Listeavsnitt"/>
        <w:numPr>
          <w:ilvl w:val="0"/>
          <w:numId w:val="12"/>
        </w:numPr>
      </w:pPr>
      <w:r w:rsidRPr="00580DF1">
        <w:t>Den generelle avtaleteksten går</w:t>
      </w:r>
      <w:r w:rsidR="005B173B" w:rsidRPr="00580DF1">
        <w:t xml:space="preserve"> føre vedlegga</w:t>
      </w:r>
      <w:r w:rsidR="000865BB" w:rsidRPr="00580DF1">
        <w:t>.</w:t>
      </w:r>
    </w:p>
    <w:p w:rsidR="00582D1E" w:rsidRPr="00580DF1" w:rsidRDefault="00941610">
      <w:pPr>
        <w:pStyle w:val="Listeavsnitt"/>
        <w:numPr>
          <w:ilvl w:val="0"/>
          <w:numId w:val="12"/>
        </w:numPr>
      </w:pPr>
      <w:r w:rsidRPr="00580DF1">
        <w:t>Vedlegg</w:t>
      </w:r>
      <w:r w:rsidR="00C7761B" w:rsidRPr="00580DF1">
        <w:t xml:space="preserve"> 1 går</w:t>
      </w:r>
      <w:r w:rsidR="005B173B" w:rsidRPr="00580DF1">
        <w:t xml:space="preserve"> føre andre</w:t>
      </w:r>
      <w:r w:rsidR="00C7761B" w:rsidRPr="00580DF1">
        <w:t xml:space="preserve"> </w:t>
      </w:r>
      <w:r w:rsidRPr="00580DF1">
        <w:t>vedlegg</w:t>
      </w:r>
      <w:r w:rsidR="0074367E" w:rsidRPr="00580DF1">
        <w:t>.</w:t>
      </w:r>
    </w:p>
    <w:p w:rsidR="00530981" w:rsidRPr="00580DF1" w:rsidRDefault="00683356">
      <w:pPr>
        <w:pStyle w:val="Listeavsnitt"/>
        <w:numPr>
          <w:ilvl w:val="0"/>
          <w:numId w:val="12"/>
        </w:numPr>
      </w:pPr>
      <w:r w:rsidRPr="00580DF1">
        <w:t>I den mon det går klå</w:t>
      </w:r>
      <w:r w:rsidR="005B173B" w:rsidRPr="00580DF1">
        <w:t xml:space="preserve">rt og utvitydig fram </w:t>
      </w:r>
      <w:r w:rsidRPr="00580DF1">
        <w:t>kva punkt som er endra, skifta ut</w:t>
      </w:r>
      <w:r w:rsidR="00530981" w:rsidRPr="00580DF1">
        <w:t xml:space="preserve"> eller </w:t>
      </w:r>
      <w:r w:rsidRPr="00580DF1">
        <w:t>gjorde</w:t>
      </w:r>
      <w:r w:rsidR="005B173B" w:rsidRPr="00580DF1">
        <w:t xml:space="preserve"> tillegg til, gjeld desse føresegnene</w:t>
      </w:r>
      <w:r w:rsidR="00530981" w:rsidRPr="00580DF1">
        <w:t xml:space="preserve">: </w:t>
      </w:r>
    </w:p>
    <w:p w:rsidR="00530981" w:rsidRPr="00580DF1" w:rsidRDefault="00941610" w:rsidP="00530981">
      <w:pPr>
        <w:pStyle w:val="Listeavsnitt"/>
        <w:numPr>
          <w:ilvl w:val="1"/>
          <w:numId w:val="12"/>
        </w:numPr>
      </w:pPr>
      <w:r w:rsidRPr="00580DF1">
        <w:t>Vedlegg</w:t>
      </w:r>
      <w:r w:rsidR="00530981" w:rsidRPr="00580DF1">
        <w:t xml:space="preserve"> 2 går</w:t>
      </w:r>
      <w:r w:rsidR="005B173B" w:rsidRPr="00580DF1">
        <w:t xml:space="preserve"> føre </w:t>
      </w:r>
      <w:r w:rsidRPr="00580DF1">
        <w:t>vedlegg</w:t>
      </w:r>
      <w:r w:rsidR="005B173B" w:rsidRPr="00580DF1">
        <w:t xml:space="preserve"> 1</w:t>
      </w:r>
      <w:r w:rsidR="00683356" w:rsidRPr="00580DF1">
        <w:t>.</w:t>
      </w:r>
    </w:p>
    <w:p w:rsidR="00530981" w:rsidRPr="00580DF1" w:rsidRDefault="00941610" w:rsidP="00530981">
      <w:pPr>
        <w:pStyle w:val="Listeavsnitt"/>
        <w:numPr>
          <w:ilvl w:val="1"/>
          <w:numId w:val="12"/>
        </w:numPr>
      </w:pPr>
      <w:r w:rsidRPr="00580DF1">
        <w:t>Vedlegg</w:t>
      </w:r>
      <w:r w:rsidR="00530981" w:rsidRPr="00580DF1">
        <w:t xml:space="preserve"> 6 går</w:t>
      </w:r>
      <w:r w:rsidR="005B173B" w:rsidRPr="00580DF1">
        <w:t xml:space="preserve"> føre </w:t>
      </w:r>
      <w:r w:rsidR="00530981" w:rsidRPr="00580DF1">
        <w:t>den generelle avtaleteksten</w:t>
      </w:r>
      <w:r w:rsidR="00683356" w:rsidRPr="00580DF1">
        <w:t>.</w:t>
      </w:r>
    </w:p>
    <w:p w:rsidR="00582D1E" w:rsidRPr="00580DF1" w:rsidRDefault="005B173B" w:rsidP="00530981">
      <w:pPr>
        <w:pStyle w:val="Listeavsnitt"/>
        <w:numPr>
          <w:ilvl w:val="1"/>
          <w:numId w:val="12"/>
        </w:numPr>
      </w:pPr>
      <w:r w:rsidRPr="00580DF1">
        <w:t>Om</w:t>
      </w:r>
      <w:r w:rsidR="00530981" w:rsidRPr="00580DF1">
        <w:t xml:space="preserve"> </w:t>
      </w:r>
      <w:r w:rsidR="00C7761B" w:rsidRPr="00580DF1">
        <w:t>den generelle avtaleteksten</w:t>
      </w:r>
      <w:r w:rsidRPr="00580DF1">
        <w:t xml:space="preserve"> seier at endringar</w:t>
      </w:r>
      <w:r w:rsidR="00C7761B" w:rsidRPr="00580DF1">
        <w:t xml:space="preserve"> </w:t>
      </w:r>
      <w:r w:rsidRPr="00580DF1">
        <w:t xml:space="preserve">skal takast inn i </w:t>
      </w:r>
      <w:r w:rsidR="00A55DC2" w:rsidRPr="00580DF1">
        <w:t xml:space="preserve">eit </w:t>
      </w:r>
      <w:r w:rsidRPr="00580DF1">
        <w:t>anna</w:t>
      </w:r>
      <w:r w:rsidR="00530981" w:rsidRPr="00580DF1">
        <w:t xml:space="preserve"> </w:t>
      </w:r>
      <w:r w:rsidR="00941610" w:rsidRPr="00580DF1">
        <w:t>vedlegg</w:t>
      </w:r>
      <w:r w:rsidR="00530981" w:rsidRPr="00580DF1">
        <w:t xml:space="preserve"> enn </w:t>
      </w:r>
      <w:r w:rsidR="00941610" w:rsidRPr="00580DF1">
        <w:t>vedlegg</w:t>
      </w:r>
      <w:r w:rsidR="00530981" w:rsidRPr="00580DF1">
        <w:t xml:space="preserve"> 6, går slike </w:t>
      </w:r>
      <w:r w:rsidRPr="00580DF1">
        <w:t xml:space="preserve">endringar føre </w:t>
      </w:r>
      <w:r w:rsidR="00530981" w:rsidRPr="00580DF1">
        <w:t>den generelle avtaleteksten</w:t>
      </w:r>
      <w:r w:rsidR="00683356" w:rsidRPr="00580DF1">
        <w:t>.</w:t>
      </w:r>
    </w:p>
    <w:p w:rsidR="00530981" w:rsidRPr="00580DF1" w:rsidRDefault="00941610" w:rsidP="00530981">
      <w:pPr>
        <w:pStyle w:val="Listeavsnitt"/>
        <w:numPr>
          <w:ilvl w:val="1"/>
          <w:numId w:val="12"/>
        </w:numPr>
      </w:pPr>
      <w:r w:rsidRPr="00580DF1">
        <w:t>Vedlegg</w:t>
      </w:r>
      <w:r w:rsidR="00530981" w:rsidRPr="00580DF1">
        <w:t xml:space="preserve"> 7 går</w:t>
      </w:r>
      <w:r w:rsidR="005B173B" w:rsidRPr="00580DF1">
        <w:t xml:space="preserve"> føre andre</w:t>
      </w:r>
      <w:r w:rsidR="00530981" w:rsidRPr="00580DF1">
        <w:t xml:space="preserve"> </w:t>
      </w:r>
      <w:r w:rsidRPr="00580DF1">
        <w:t>vedlegg</w:t>
      </w:r>
      <w:r w:rsidR="00683356" w:rsidRPr="00580DF1">
        <w:t>.</w:t>
      </w:r>
    </w:p>
    <w:p w:rsidR="00292041" w:rsidRPr="00580DF1" w:rsidRDefault="00292041" w:rsidP="00292041"/>
    <w:p w:rsidR="008E2612" w:rsidRPr="00580DF1" w:rsidRDefault="005B173B" w:rsidP="008E2612">
      <w:pPr>
        <w:pStyle w:val="Overskrift2"/>
        <w:ind w:hanging="851"/>
        <w:rPr>
          <w:rFonts w:cs="Times New Roman"/>
        </w:rPr>
      </w:pPr>
      <w:bookmarkStart w:id="28" w:name="_Toc316592339"/>
      <w:r w:rsidRPr="00580DF1">
        <w:rPr>
          <w:rFonts w:cs="Times New Roman"/>
        </w:rPr>
        <w:lastRenderedPageBreak/>
        <w:t>Framdriftsplan</w:t>
      </w:r>
      <w:r w:rsidR="008E2612" w:rsidRPr="00580DF1">
        <w:rPr>
          <w:rFonts w:cs="Times New Roman"/>
        </w:rPr>
        <w:t xml:space="preserve"> og leveringsdag</w:t>
      </w:r>
      <w:bookmarkEnd w:id="27"/>
      <w:bookmarkEnd w:id="28"/>
    </w:p>
    <w:p w:rsidR="00E337DD" w:rsidRPr="00580DF1" w:rsidRDefault="00A55DC2" w:rsidP="008E2612">
      <w:r w:rsidRPr="00580DF1">
        <w:t>Oppdragstakar</w:t>
      </w:r>
      <w:r w:rsidR="008E2612" w:rsidRPr="00580DF1">
        <w:t xml:space="preserve"> ska</w:t>
      </w:r>
      <w:r w:rsidR="005B173B" w:rsidRPr="00580DF1">
        <w:t>l utføre Oppdraget etter</w:t>
      </w:r>
      <w:r w:rsidR="008E2612" w:rsidRPr="00580DF1">
        <w:t xml:space="preserve"> </w:t>
      </w:r>
      <w:r w:rsidR="005B173B" w:rsidRPr="00580DF1">
        <w:t>framdriftsplan</w:t>
      </w:r>
      <w:r w:rsidR="008E2612" w:rsidRPr="00580DF1">
        <w:t xml:space="preserve">en i </w:t>
      </w:r>
      <w:r w:rsidR="00941610" w:rsidRPr="00580DF1">
        <w:t>vedlegg</w:t>
      </w:r>
      <w:r w:rsidR="005B173B" w:rsidRPr="00580DF1">
        <w:t xml:space="preserve"> 3. Om</w:t>
      </w:r>
      <w:r w:rsidR="008E2612" w:rsidRPr="00580DF1">
        <w:t xml:space="preserve"> Oppdraget</w:t>
      </w:r>
      <w:r w:rsidR="005B173B" w:rsidRPr="00580DF1">
        <w:t xml:space="preserve"> gjeld</w:t>
      </w:r>
      <w:r w:rsidR="008E2612" w:rsidRPr="00580DF1">
        <w:t xml:space="preserve"> fle</w:t>
      </w:r>
      <w:r w:rsidR="005B173B" w:rsidRPr="00580DF1">
        <w:t xml:space="preserve">ire leveransar eller delleveransar, skal </w:t>
      </w:r>
      <w:r w:rsidR="00941610" w:rsidRPr="00580DF1">
        <w:t>vedlegg</w:t>
      </w:r>
      <w:r w:rsidR="005B173B" w:rsidRPr="00580DF1">
        <w:t xml:space="preserve"> 3 fastsetje leveringsdag for kvar</w:t>
      </w:r>
      <w:r w:rsidR="008E2612" w:rsidRPr="00580DF1">
        <w:t xml:space="preserve"> leveranse.</w:t>
      </w:r>
    </w:p>
    <w:p w:rsidR="00E337DD" w:rsidRPr="00580DF1" w:rsidRDefault="00E337DD" w:rsidP="008E2612"/>
    <w:p w:rsidR="008E2612" w:rsidRPr="00580DF1" w:rsidRDefault="0001453F" w:rsidP="008E2612">
      <w:r w:rsidRPr="00580DF1">
        <w:t xml:space="preserve">Har </w:t>
      </w:r>
      <w:r w:rsidR="00A55DC2" w:rsidRPr="00580DF1">
        <w:t>Oppdragsgivar</w:t>
      </w:r>
      <w:r w:rsidR="005B173B" w:rsidRPr="00580DF1">
        <w:t xml:space="preserve"> innan </w:t>
      </w:r>
      <w:r w:rsidRPr="00580DF1">
        <w:t xml:space="preserve">30 </w:t>
      </w:r>
      <w:r w:rsidR="00B81FDE" w:rsidRPr="00580DF1">
        <w:t xml:space="preserve">(tretti) </w:t>
      </w:r>
      <w:r w:rsidR="005B173B" w:rsidRPr="00580DF1">
        <w:t>vyrkedaga</w:t>
      </w:r>
      <w:r w:rsidRPr="00580DF1">
        <w:t xml:space="preserve">r etter </w:t>
      </w:r>
      <w:r w:rsidR="00582D1E" w:rsidRPr="00580DF1">
        <w:t>overlevering</w:t>
      </w:r>
      <w:r w:rsidRPr="00580DF1">
        <w:t xml:space="preserve"> </w:t>
      </w:r>
      <w:r w:rsidR="008F21A9" w:rsidRPr="00580DF1">
        <w:t>av sluttresultatet</w:t>
      </w:r>
      <w:r w:rsidR="00A55DC2" w:rsidRPr="00580DF1">
        <w:t xml:space="preserve"> ikkje </w:t>
      </w:r>
      <w:r w:rsidR="005B173B" w:rsidRPr="00580DF1">
        <w:t>kome med skriftle</w:t>
      </w:r>
      <w:r w:rsidRPr="00580DF1">
        <w:t>ge</w:t>
      </w:r>
      <w:r w:rsidR="005B173B" w:rsidRPr="00580DF1">
        <w:t xml:space="preserve"> motsegner</w:t>
      </w:r>
      <w:r w:rsidR="00582D1E" w:rsidRPr="00580DF1">
        <w:t>,</w:t>
      </w:r>
      <w:r w:rsidR="00101D7E" w:rsidRPr="00580DF1">
        <w:t xml:space="preserve"> legg</w:t>
      </w:r>
      <w:r w:rsidR="005B173B" w:rsidRPr="00580DF1">
        <w:t xml:space="preserve"> ein </w:t>
      </w:r>
      <w:r w:rsidR="00101D7E" w:rsidRPr="00580DF1">
        <w:t xml:space="preserve">til grunn at Oppdragsgivar har akseptert </w:t>
      </w:r>
      <w:r w:rsidR="005B173B" w:rsidRPr="00580DF1">
        <w:t>utføringa av Oppdraget</w:t>
      </w:r>
      <w:r w:rsidRPr="00580DF1">
        <w:t>.</w:t>
      </w:r>
    </w:p>
    <w:p w:rsidR="00197FD5" w:rsidRPr="00580DF1" w:rsidRDefault="00FA676C" w:rsidP="008E2612">
      <w:r w:rsidRPr="00580DF1">
        <w:t xml:space="preserve"> </w:t>
      </w:r>
    </w:p>
    <w:p w:rsidR="008E2612" w:rsidRPr="00580DF1" w:rsidRDefault="005B173B" w:rsidP="008E2612">
      <w:pPr>
        <w:pStyle w:val="Overskrift2"/>
        <w:ind w:hanging="851"/>
        <w:rPr>
          <w:rFonts w:cs="Times New Roman"/>
        </w:rPr>
      </w:pPr>
      <w:bookmarkStart w:id="29" w:name="_Toc150332139"/>
      <w:bookmarkStart w:id="30" w:name="_Toc150576469"/>
      <w:bookmarkStart w:id="31" w:name="_Toc316592340"/>
      <w:r w:rsidRPr="00580DF1">
        <w:rPr>
          <w:rFonts w:cs="Times New Roman"/>
        </w:rPr>
        <w:t>Partsrepresentanta</w:t>
      </w:r>
      <w:r w:rsidR="008E2612" w:rsidRPr="00580DF1">
        <w:rPr>
          <w:rFonts w:cs="Times New Roman"/>
        </w:rPr>
        <w:t>r</w:t>
      </w:r>
      <w:bookmarkEnd w:id="29"/>
      <w:bookmarkEnd w:id="30"/>
      <w:bookmarkEnd w:id="31"/>
    </w:p>
    <w:p w:rsidR="008E2612" w:rsidRPr="00580DF1" w:rsidRDefault="00683356" w:rsidP="008E2612">
      <w:r w:rsidRPr="00580DF1">
        <w:t>Når avtalen blir gjord, skal k</w:t>
      </w:r>
      <w:r w:rsidR="005B173B" w:rsidRPr="00580DF1">
        <w:t>var part</w:t>
      </w:r>
      <w:r w:rsidRPr="00580DF1">
        <w:t xml:space="preserve"> </w:t>
      </w:r>
      <w:r w:rsidR="005B173B" w:rsidRPr="00580DF1">
        <w:t>nem</w:t>
      </w:r>
      <w:r w:rsidR="00D646FC" w:rsidRPr="00580DF1">
        <w:t>ne</w:t>
      </w:r>
      <w:r w:rsidR="00A55DC2" w:rsidRPr="00580DF1">
        <w:t xml:space="preserve"> </w:t>
      </w:r>
      <w:r w:rsidR="00167375" w:rsidRPr="00580DF1">
        <w:t xml:space="preserve">opp </w:t>
      </w:r>
      <w:r w:rsidR="00A55DC2" w:rsidRPr="00580DF1">
        <w:t xml:space="preserve">ein </w:t>
      </w:r>
      <w:r w:rsidR="00167375" w:rsidRPr="00580DF1">
        <w:t>representant som har rett</w:t>
      </w:r>
      <w:r w:rsidR="00D646FC" w:rsidRPr="00580DF1">
        <w:t xml:space="preserve"> til å opptre på vegne</w:t>
      </w:r>
      <w:r w:rsidR="00167375" w:rsidRPr="00580DF1">
        <w:t>r</w:t>
      </w:r>
      <w:r w:rsidR="00D646FC" w:rsidRPr="00580DF1">
        <w:t xml:space="preserve"> av </w:t>
      </w:r>
      <w:r w:rsidR="00037D2D" w:rsidRPr="00580DF1">
        <w:t>partane</w:t>
      </w:r>
      <w:r w:rsidR="00167375" w:rsidRPr="00580DF1">
        <w:t xml:space="preserve"> i saker som gjeld</w:t>
      </w:r>
      <w:r w:rsidR="00D646FC" w:rsidRPr="00580DF1">
        <w:t xml:space="preserve"> avtalen. </w:t>
      </w:r>
      <w:r w:rsidR="00167375" w:rsidRPr="00580DF1">
        <w:t>Vedlegg 4 skal spesifisere kven som er parts</w:t>
      </w:r>
      <w:r w:rsidR="00D646FC" w:rsidRPr="00580DF1">
        <w:t>representant</w:t>
      </w:r>
      <w:r w:rsidR="00167375" w:rsidRPr="00580DF1">
        <w:t>ar</w:t>
      </w:r>
      <w:r w:rsidR="00115F82" w:rsidRPr="00580DF1">
        <w:t>,</w:t>
      </w:r>
      <w:r w:rsidR="00D646FC" w:rsidRPr="00580DF1">
        <w:t xml:space="preserve"> og </w:t>
      </w:r>
      <w:r w:rsidR="00167375" w:rsidRPr="00580DF1">
        <w:t>fastsetje prosedyrar og varslingsfrista</w:t>
      </w:r>
      <w:r w:rsidR="00D646FC" w:rsidRPr="00580DF1">
        <w:t>r for</w:t>
      </w:r>
      <w:r w:rsidRPr="00580DF1">
        <w:t xml:space="preserve"> </w:t>
      </w:r>
      <w:r w:rsidR="00167375" w:rsidRPr="00580DF1">
        <w:t>eventuell utskift</w:t>
      </w:r>
      <w:r w:rsidRPr="00580DF1">
        <w:t>ing av representantane</w:t>
      </w:r>
      <w:r w:rsidR="00D646FC" w:rsidRPr="00580DF1">
        <w:t>.</w:t>
      </w:r>
    </w:p>
    <w:p w:rsidR="008E2612" w:rsidRPr="00580DF1" w:rsidRDefault="008E2612" w:rsidP="008E2612"/>
    <w:p w:rsidR="008E2612" w:rsidRPr="00580DF1" w:rsidRDefault="008E2612" w:rsidP="008E2612">
      <w:pPr>
        <w:pStyle w:val="Overskrift2"/>
        <w:ind w:hanging="851"/>
        <w:rPr>
          <w:rFonts w:cs="Times New Roman"/>
        </w:rPr>
      </w:pPr>
      <w:bookmarkStart w:id="32" w:name="_Toc150573637"/>
      <w:bookmarkStart w:id="33" w:name="_Toc201664522"/>
      <w:bookmarkStart w:id="34" w:name="_Toc316592341"/>
      <w:r w:rsidRPr="00580DF1">
        <w:rPr>
          <w:rFonts w:cs="Times New Roman"/>
        </w:rPr>
        <w:t>Nøkkelpersonell</w:t>
      </w:r>
      <w:bookmarkEnd w:id="32"/>
      <w:bookmarkEnd w:id="33"/>
      <w:bookmarkEnd w:id="34"/>
    </w:p>
    <w:p w:rsidR="008E2612" w:rsidRPr="00580DF1" w:rsidRDefault="00A55DC2" w:rsidP="008E2612">
      <w:r w:rsidRPr="00580DF1">
        <w:t>Oppdragstakar</w:t>
      </w:r>
      <w:r w:rsidR="008E2612" w:rsidRPr="00580DF1">
        <w:t>s nøkkelpersonell i</w:t>
      </w:r>
      <w:r w:rsidR="00167375" w:rsidRPr="00580DF1">
        <w:t xml:space="preserve"> samband </w:t>
      </w:r>
      <w:r w:rsidR="008E2612" w:rsidRPr="00580DF1">
        <w:t>med</w:t>
      </w:r>
      <w:r w:rsidR="00167375" w:rsidRPr="00580DF1">
        <w:t xml:space="preserve"> utføringa </w:t>
      </w:r>
      <w:r w:rsidR="008E2612" w:rsidRPr="00580DF1">
        <w:t>av Oppdr</w:t>
      </w:r>
      <w:r w:rsidR="00167375" w:rsidRPr="00580DF1">
        <w:t>aget skal følgje</w:t>
      </w:r>
      <w:r w:rsidR="008E2612" w:rsidRPr="00580DF1">
        <w:t xml:space="preserve"> av </w:t>
      </w:r>
      <w:r w:rsidR="00941610" w:rsidRPr="00580DF1">
        <w:t>vedlegg</w:t>
      </w:r>
      <w:r w:rsidR="008E2612" w:rsidRPr="00580DF1">
        <w:t xml:space="preserve"> 4.</w:t>
      </w:r>
    </w:p>
    <w:p w:rsidR="008E2612" w:rsidRPr="00580DF1" w:rsidRDefault="008E2612" w:rsidP="008E2612"/>
    <w:p w:rsidR="008E2612" w:rsidRPr="00580DF1" w:rsidRDefault="008E2612" w:rsidP="008E2612">
      <w:r w:rsidRPr="00580DF1">
        <w:t xml:space="preserve">Skifte av nøkkelpersonell hos </w:t>
      </w:r>
      <w:r w:rsidR="00A55DC2" w:rsidRPr="00580DF1">
        <w:t>Oppdragstakar</w:t>
      </w:r>
      <w:r w:rsidR="00167375" w:rsidRPr="00580DF1">
        <w:t xml:space="preserve"> skal godkjenna</w:t>
      </w:r>
      <w:r w:rsidRPr="00580DF1">
        <w:t>s</w:t>
      </w:r>
      <w:r w:rsidR="00167375" w:rsidRPr="00580DF1">
        <w:t>t</w:t>
      </w:r>
      <w:r w:rsidRPr="00580DF1">
        <w:t xml:space="preserve"> av </w:t>
      </w:r>
      <w:r w:rsidR="00A55DC2" w:rsidRPr="00580DF1">
        <w:t>Oppdragsgivar</w:t>
      </w:r>
      <w:r w:rsidRPr="00580DF1">
        <w:t xml:space="preserve">. </w:t>
      </w:r>
      <w:r w:rsidR="00167375" w:rsidRPr="00580DF1">
        <w:t>Det krevst sakleg grunn for å nekte godkjenning.</w:t>
      </w:r>
      <w:r w:rsidRPr="00580DF1">
        <w:t xml:space="preserve"> </w:t>
      </w:r>
    </w:p>
    <w:p w:rsidR="008E2612" w:rsidRPr="00580DF1" w:rsidRDefault="008E2612" w:rsidP="008E2612"/>
    <w:p w:rsidR="008E2612" w:rsidRPr="00580DF1" w:rsidRDefault="00683356" w:rsidP="008E2612">
      <w:r w:rsidRPr="00580DF1">
        <w:t>Utskifting</w:t>
      </w:r>
      <w:r w:rsidR="008E2612" w:rsidRPr="00580DF1">
        <w:t xml:space="preserve"> av personell </w:t>
      </w:r>
      <w:r w:rsidR="00167375" w:rsidRPr="00580DF1">
        <w:t>som kjem av</w:t>
      </w:r>
      <w:r w:rsidR="00523440" w:rsidRPr="00580DF1">
        <w:t xml:space="preserve"> </w:t>
      </w:r>
      <w:r w:rsidRPr="00580DF1">
        <w:t xml:space="preserve">forhold hos </w:t>
      </w:r>
      <w:r w:rsidR="00A55DC2" w:rsidRPr="00580DF1">
        <w:t>Oppdragstakar</w:t>
      </w:r>
      <w:r w:rsidRPr="00580DF1">
        <w:t>en</w:t>
      </w:r>
      <w:r w:rsidR="00167375" w:rsidRPr="00580DF1">
        <w:t>,</w:t>
      </w:r>
      <w:r w:rsidR="00523440" w:rsidRPr="00580DF1">
        <w:t xml:space="preserve"> </w:t>
      </w:r>
      <w:r w:rsidR="008E2612" w:rsidRPr="00580DF1">
        <w:t>medfører</w:t>
      </w:r>
      <w:r w:rsidR="00167375" w:rsidRPr="00580DF1">
        <w:t xml:space="preserve"> i seg sjølv</w:t>
      </w:r>
      <w:r w:rsidR="00A55DC2" w:rsidRPr="00580DF1">
        <w:t xml:space="preserve"> ikkje </w:t>
      </w:r>
      <w:r w:rsidR="005B173B" w:rsidRPr="00580DF1">
        <w:t xml:space="preserve">endringar elles </w:t>
      </w:r>
      <w:r w:rsidR="008E2612" w:rsidRPr="00580DF1">
        <w:t>i avtalen</w:t>
      </w:r>
      <w:r w:rsidR="0028280B" w:rsidRPr="00580DF1">
        <w:t>.</w:t>
      </w:r>
    </w:p>
    <w:p w:rsidR="000D7338" w:rsidRPr="00580DF1" w:rsidRDefault="00167375" w:rsidP="000D7338">
      <w:pPr>
        <w:pStyle w:val="Overskrift1"/>
        <w:ind w:hanging="851"/>
        <w:rPr>
          <w:rFonts w:cs="Times New Roman"/>
        </w:rPr>
      </w:pPr>
      <w:bookmarkStart w:id="35" w:name="_Toc150576470"/>
      <w:bookmarkStart w:id="36" w:name="_Toc316592342"/>
      <w:r w:rsidRPr="00580DF1">
        <w:rPr>
          <w:rFonts w:cs="Times New Roman"/>
        </w:rPr>
        <w:t>Endring og opphøyr</w:t>
      </w:r>
      <w:r w:rsidR="00AA225C" w:rsidRPr="00580DF1">
        <w:rPr>
          <w:rFonts w:cs="Times New Roman"/>
        </w:rPr>
        <w:t xml:space="preserve"> o.a</w:t>
      </w:r>
      <w:r w:rsidR="008E2612" w:rsidRPr="00580DF1">
        <w:rPr>
          <w:rFonts w:cs="Times New Roman"/>
        </w:rPr>
        <w:t>.</w:t>
      </w:r>
      <w:bookmarkEnd w:id="35"/>
      <w:bookmarkEnd w:id="36"/>
    </w:p>
    <w:p w:rsidR="00CA1F47" w:rsidRPr="00580DF1" w:rsidRDefault="000D7338">
      <w:pPr>
        <w:pStyle w:val="Overskrift2"/>
        <w:ind w:hanging="851"/>
        <w:rPr>
          <w:rFonts w:cs="Times New Roman"/>
        </w:rPr>
      </w:pPr>
      <w:bookmarkStart w:id="37" w:name="_Toc316592343"/>
      <w:r w:rsidRPr="00580DF1">
        <w:rPr>
          <w:rFonts w:cs="Times New Roman"/>
        </w:rPr>
        <w:t>Endring av oppdraget etter avtale</w:t>
      </w:r>
      <w:r w:rsidR="005B173B" w:rsidRPr="00580DF1">
        <w:rPr>
          <w:rFonts w:cs="Times New Roman"/>
        </w:rPr>
        <w:t>inngåinga</w:t>
      </w:r>
      <w:bookmarkEnd w:id="37"/>
    </w:p>
    <w:p w:rsidR="008E2612" w:rsidRPr="00580DF1" w:rsidRDefault="00037D2D" w:rsidP="008E2612">
      <w:r w:rsidRPr="00580DF1">
        <w:t>Partane</w:t>
      </w:r>
      <w:r w:rsidR="008E2612" w:rsidRPr="00580DF1">
        <w:t xml:space="preserve"> kan</w:t>
      </w:r>
      <w:r w:rsidR="005B173B" w:rsidRPr="00580DF1">
        <w:t xml:space="preserve"> krevje endringar</w:t>
      </w:r>
      <w:r w:rsidR="008E2612" w:rsidRPr="00580DF1">
        <w:t xml:space="preserve"> i </w:t>
      </w:r>
      <w:r w:rsidR="00BE7F9B" w:rsidRPr="00580DF1">
        <w:t>avtalen</w:t>
      </w:r>
      <w:r w:rsidR="008E2612" w:rsidRPr="00580DF1">
        <w:t xml:space="preserve"> og </w:t>
      </w:r>
      <w:r w:rsidR="00295BFB" w:rsidRPr="00580DF1">
        <w:t>O</w:t>
      </w:r>
      <w:r w:rsidR="008E2612" w:rsidRPr="00580DF1">
        <w:t>ppd</w:t>
      </w:r>
      <w:r w:rsidR="00167375" w:rsidRPr="00580DF1">
        <w:t>raget derso</w:t>
      </w:r>
      <w:r w:rsidR="00F4124B" w:rsidRPr="00580DF1">
        <w:t xml:space="preserve">m det hender noko som </w:t>
      </w:r>
      <w:r w:rsidR="00167375" w:rsidRPr="00580DF1">
        <w:t>endra</w:t>
      </w:r>
      <w:r w:rsidR="008E2612" w:rsidRPr="00580DF1">
        <w:t>r</w:t>
      </w:r>
      <w:r w:rsidR="005B173B" w:rsidRPr="00580DF1">
        <w:t xml:space="preserve"> føresetnadene </w:t>
      </w:r>
      <w:r w:rsidR="008E2612" w:rsidRPr="00580DF1">
        <w:t xml:space="preserve">for </w:t>
      </w:r>
      <w:r w:rsidR="00762812" w:rsidRPr="00580DF1">
        <w:t>O</w:t>
      </w:r>
      <w:r w:rsidR="00167375" w:rsidRPr="00580DF1">
        <w:t>ppdraget</w:t>
      </w:r>
      <w:r w:rsidR="00F4124B" w:rsidRPr="00580DF1">
        <w:t xml:space="preserve"> vesentleg</w:t>
      </w:r>
      <w:r w:rsidR="00167375" w:rsidRPr="00580DF1">
        <w:t>. Begge partane skal godkjenne endringa</w:t>
      </w:r>
      <w:r w:rsidR="008E2612" w:rsidRPr="00580DF1">
        <w:t>ne</w:t>
      </w:r>
      <w:r w:rsidR="00167375" w:rsidRPr="00580DF1">
        <w:t xml:space="preserve">. Avtaleendringane skal </w:t>
      </w:r>
      <w:r w:rsidR="00AA225C" w:rsidRPr="00580DF1">
        <w:t xml:space="preserve">vere skriftlege. Dei skal </w:t>
      </w:r>
      <w:r w:rsidR="00167375" w:rsidRPr="00580DF1">
        <w:t>datera</w:t>
      </w:r>
      <w:r w:rsidR="008E2612" w:rsidRPr="00580DF1">
        <w:t>s</w:t>
      </w:r>
      <w:r w:rsidR="00167375" w:rsidRPr="00580DF1">
        <w:t xml:space="preserve">t og </w:t>
      </w:r>
      <w:r w:rsidR="0056425D" w:rsidRPr="00580DF1">
        <w:t>ta</w:t>
      </w:r>
      <w:r w:rsidR="00167375" w:rsidRPr="00580DF1">
        <w:t>ka</w:t>
      </w:r>
      <w:r w:rsidR="0056425D" w:rsidRPr="00580DF1">
        <w:t>s</w:t>
      </w:r>
      <w:r w:rsidR="00167375" w:rsidRPr="00580DF1">
        <w:t>t</w:t>
      </w:r>
      <w:r w:rsidR="0056425D" w:rsidRPr="00580DF1">
        <w:t xml:space="preserve"> inn </w:t>
      </w:r>
      <w:r w:rsidR="008E2612" w:rsidRPr="00580DF1">
        <w:t xml:space="preserve">i </w:t>
      </w:r>
      <w:r w:rsidR="00941610" w:rsidRPr="00580DF1">
        <w:t>vedlegg</w:t>
      </w:r>
      <w:r w:rsidR="00F31AB7" w:rsidRPr="00580DF1">
        <w:t xml:space="preserve"> </w:t>
      </w:r>
      <w:r w:rsidR="00B81FDE" w:rsidRPr="00580DF1">
        <w:t>7</w:t>
      </w:r>
      <w:r w:rsidR="008E2612" w:rsidRPr="00580DF1">
        <w:t xml:space="preserve">. </w:t>
      </w:r>
    </w:p>
    <w:p w:rsidR="008E2612" w:rsidRPr="00580DF1" w:rsidRDefault="008E2612" w:rsidP="008E2612">
      <w:pPr>
        <w:rPr>
          <w:b/>
        </w:rPr>
      </w:pPr>
    </w:p>
    <w:p w:rsidR="008E2612" w:rsidRPr="00580DF1" w:rsidRDefault="006874F1" w:rsidP="008E2612">
      <w:pPr>
        <w:pStyle w:val="Overskrift2"/>
        <w:ind w:hanging="851"/>
        <w:rPr>
          <w:rFonts w:cs="Times New Roman"/>
        </w:rPr>
      </w:pPr>
      <w:bookmarkStart w:id="38" w:name="_Ref282107936"/>
      <w:bookmarkStart w:id="39" w:name="_Toc316592344"/>
      <w:r w:rsidRPr="00580DF1">
        <w:rPr>
          <w:rFonts w:cs="Times New Roman"/>
        </w:rPr>
        <w:t>Opphø</w:t>
      </w:r>
      <w:r w:rsidR="00167375" w:rsidRPr="00580DF1">
        <w:rPr>
          <w:rFonts w:cs="Times New Roman"/>
        </w:rPr>
        <w:t>y</w:t>
      </w:r>
      <w:r w:rsidRPr="00580DF1">
        <w:rPr>
          <w:rFonts w:cs="Times New Roman"/>
        </w:rPr>
        <w:t>r</w:t>
      </w:r>
      <w:bookmarkEnd w:id="38"/>
      <w:bookmarkEnd w:id="39"/>
    </w:p>
    <w:p w:rsidR="006F18FC" w:rsidRPr="00580DF1" w:rsidRDefault="008E2612" w:rsidP="00551E5C">
      <w:r w:rsidRPr="00580DF1">
        <w:t>D</w:t>
      </w:r>
      <w:r w:rsidR="00167375" w:rsidRPr="00580DF1">
        <w:t xml:space="preserve">ersom </w:t>
      </w:r>
      <w:r w:rsidR="005B173B" w:rsidRPr="00580DF1">
        <w:t xml:space="preserve">føresetnadene </w:t>
      </w:r>
      <w:r w:rsidRPr="00580DF1">
        <w:t xml:space="preserve">for </w:t>
      </w:r>
      <w:r w:rsidR="00762812" w:rsidRPr="00580DF1">
        <w:t>O</w:t>
      </w:r>
      <w:r w:rsidRPr="00580DF1">
        <w:t>ppdraget</w:t>
      </w:r>
      <w:r w:rsidR="00167375" w:rsidRPr="00580DF1">
        <w:t xml:space="preserve"> endrar seg vesentleg, kan kvar</w:t>
      </w:r>
      <w:r w:rsidRPr="00580DF1">
        <w:t xml:space="preserve"> </w:t>
      </w:r>
      <w:r w:rsidR="00167375" w:rsidRPr="00580DF1">
        <w:t>part</w:t>
      </w:r>
      <w:r w:rsidR="005B173B" w:rsidRPr="00580DF1">
        <w:t xml:space="preserve"> krevje </w:t>
      </w:r>
      <w:r w:rsidRPr="00580DF1">
        <w:t xml:space="preserve">at </w:t>
      </w:r>
      <w:r w:rsidR="00762812" w:rsidRPr="00580DF1">
        <w:t>O</w:t>
      </w:r>
      <w:r w:rsidR="00AA225C" w:rsidRPr="00580DF1">
        <w:t>ppdraget stansar</w:t>
      </w:r>
      <w:r w:rsidRPr="00580DF1">
        <w:t xml:space="preserve"> med </w:t>
      </w:r>
      <w:r w:rsidR="0052091B" w:rsidRPr="00580DF1">
        <w:t xml:space="preserve">30 </w:t>
      </w:r>
      <w:r w:rsidR="002E57B4">
        <w:t>(tretti) kal</w:t>
      </w:r>
      <w:r w:rsidR="000C5DB7">
        <w:t>ender</w:t>
      </w:r>
      <w:r w:rsidR="00167375" w:rsidRPr="00580DF1">
        <w:t>dagars skriftle</w:t>
      </w:r>
      <w:r w:rsidRPr="00580DF1">
        <w:t xml:space="preserve">g varsel. </w:t>
      </w:r>
    </w:p>
    <w:p w:rsidR="006F18FC" w:rsidRPr="00580DF1" w:rsidRDefault="006F18FC" w:rsidP="00551E5C"/>
    <w:p w:rsidR="006F18FC" w:rsidRPr="00580DF1" w:rsidRDefault="00167375" w:rsidP="00551E5C">
      <w:r w:rsidRPr="00580DF1">
        <w:t xml:space="preserve">Eit </w:t>
      </w:r>
      <w:r w:rsidR="0052091B" w:rsidRPr="00580DF1">
        <w:t>opphø</w:t>
      </w:r>
      <w:r w:rsidRPr="00580DF1">
        <w:t>y</w:t>
      </w:r>
      <w:r w:rsidR="0052091B" w:rsidRPr="00580DF1">
        <w:t xml:space="preserve">r </w:t>
      </w:r>
      <w:r w:rsidRPr="00580DF1">
        <w:t>skal gjennomførast</w:t>
      </w:r>
      <w:r w:rsidR="008E2612" w:rsidRPr="00580DF1">
        <w:t xml:space="preserve"> slik a</w:t>
      </w:r>
      <w:r w:rsidR="00762812" w:rsidRPr="00580DF1">
        <w:t xml:space="preserve">t </w:t>
      </w:r>
      <w:r w:rsidR="00694CD3" w:rsidRPr="00580DF1">
        <w:t xml:space="preserve">dei delane av </w:t>
      </w:r>
      <w:r w:rsidR="00762812" w:rsidRPr="00580DF1">
        <w:t>O</w:t>
      </w:r>
      <w:r w:rsidR="008E2612" w:rsidRPr="00580DF1">
        <w:t xml:space="preserve">ppdraget </w:t>
      </w:r>
      <w:r w:rsidR="00694CD3" w:rsidRPr="00580DF1">
        <w:t>som er sette i gang etter ein avtalt plan, blir avslutta på ein</w:t>
      </w:r>
      <w:r w:rsidR="00A55DC2" w:rsidRPr="00580DF1">
        <w:t xml:space="preserve"> </w:t>
      </w:r>
      <w:r w:rsidRPr="00580DF1">
        <w:t>tenleg</w:t>
      </w:r>
      <w:r w:rsidR="00694CD3" w:rsidRPr="00580DF1">
        <w:t xml:space="preserve"> måte</w:t>
      </w:r>
      <w:r w:rsidR="008E2612" w:rsidRPr="00580DF1">
        <w:t xml:space="preserve">. </w:t>
      </w:r>
      <w:r w:rsidR="00A55DC2" w:rsidRPr="00580DF1">
        <w:t>Oppdragsgivar</w:t>
      </w:r>
      <w:r w:rsidRPr="00580DF1">
        <w:t xml:space="preserve"> skal</w:t>
      </w:r>
      <w:r w:rsidR="008E2612" w:rsidRPr="00580DF1">
        <w:t xml:space="preserve"> betale for arbeid som </w:t>
      </w:r>
      <w:r w:rsidR="00A55DC2" w:rsidRPr="00580DF1">
        <w:t>Oppdrags</w:t>
      </w:r>
      <w:r w:rsidR="00D86B94">
        <w:softHyphen/>
      </w:r>
      <w:r w:rsidR="00A55DC2" w:rsidRPr="00580DF1">
        <w:t>takar</w:t>
      </w:r>
      <w:r w:rsidRPr="00580DF1">
        <w:t xml:space="preserve"> har utført fra</w:t>
      </w:r>
      <w:r w:rsidR="00762812" w:rsidRPr="00580DF1">
        <w:t>m til O</w:t>
      </w:r>
      <w:r w:rsidR="008E2612" w:rsidRPr="00580DF1">
        <w:t xml:space="preserve">ppdraget </w:t>
      </w:r>
      <w:r w:rsidR="00AA225C" w:rsidRPr="00580DF1">
        <w:t>stans</w:t>
      </w:r>
      <w:r w:rsidRPr="00580DF1">
        <w:t>ar</w:t>
      </w:r>
      <w:r w:rsidR="005459DD" w:rsidRPr="00580DF1">
        <w:t>,</w:t>
      </w:r>
      <w:r w:rsidR="00694CD3" w:rsidRPr="00580DF1">
        <w:t xml:space="preserve"> i tillegg til</w:t>
      </w:r>
      <w:r w:rsidR="008E2612" w:rsidRPr="00580DF1">
        <w:t xml:space="preserve"> direkte kostnader som </w:t>
      </w:r>
      <w:r w:rsidR="00A55DC2" w:rsidRPr="00580DF1">
        <w:t>Oppdragstakar</w:t>
      </w:r>
      <w:r w:rsidR="008E2612" w:rsidRPr="00580DF1">
        <w:t xml:space="preserve"> </w:t>
      </w:r>
      <w:r w:rsidR="00694CD3" w:rsidRPr="00580DF1">
        <w:t>blir påførd</w:t>
      </w:r>
      <w:r w:rsidR="008E2612" w:rsidRPr="00580DF1">
        <w:t xml:space="preserve"> som følg</w:t>
      </w:r>
      <w:r w:rsidRPr="00580DF1">
        <w:t>j</w:t>
      </w:r>
      <w:r w:rsidR="008E2612" w:rsidRPr="00580DF1">
        <w:t xml:space="preserve">e av </w:t>
      </w:r>
      <w:r w:rsidR="0052091B" w:rsidRPr="00580DF1">
        <w:t>opphø</w:t>
      </w:r>
      <w:r w:rsidRPr="00580DF1">
        <w:t>y</w:t>
      </w:r>
      <w:r w:rsidR="0052091B" w:rsidRPr="00580DF1">
        <w:t>ret</w:t>
      </w:r>
      <w:r w:rsidR="008E2612" w:rsidRPr="00580DF1">
        <w:t>. Dette</w:t>
      </w:r>
      <w:r w:rsidR="00037D2D" w:rsidRPr="00580DF1">
        <w:t xml:space="preserve"> gjeld </w:t>
      </w:r>
      <w:r w:rsidRPr="00580DF1">
        <w:t xml:space="preserve">ikkje om </w:t>
      </w:r>
      <w:r w:rsidR="0052091B" w:rsidRPr="00580DF1">
        <w:t>opphø</w:t>
      </w:r>
      <w:r w:rsidRPr="00580DF1">
        <w:t>y</w:t>
      </w:r>
      <w:r w:rsidR="0052091B" w:rsidRPr="00580DF1">
        <w:t>ret</w:t>
      </w:r>
      <w:r w:rsidR="00694CD3" w:rsidRPr="00580DF1">
        <w:t xml:space="preserve"> kjem av forhold hos</w:t>
      </w:r>
      <w:r w:rsidR="00762812" w:rsidRPr="00580DF1">
        <w:t xml:space="preserve"> </w:t>
      </w:r>
      <w:r w:rsidR="00A55DC2" w:rsidRPr="00580DF1">
        <w:t>Oppdragstakar</w:t>
      </w:r>
      <w:r w:rsidR="008E2612" w:rsidRPr="00580DF1">
        <w:t>.</w:t>
      </w:r>
    </w:p>
    <w:p w:rsidR="006F18FC" w:rsidRPr="00580DF1" w:rsidRDefault="006F18FC" w:rsidP="00551E5C"/>
    <w:p w:rsidR="008E2612" w:rsidRPr="00580DF1" w:rsidRDefault="00A55DC2" w:rsidP="00551E5C">
      <w:r w:rsidRPr="00580DF1">
        <w:t>Oppdragsgivar</w:t>
      </w:r>
      <w:r w:rsidR="008E2612" w:rsidRPr="00580DF1">
        <w:t xml:space="preserve">s rett til </w:t>
      </w:r>
      <w:r w:rsidR="00941610" w:rsidRPr="00580DF1">
        <w:t>forsking</w:t>
      </w:r>
      <w:r w:rsidR="00167375" w:rsidRPr="00580DF1">
        <w:t>sresultata</w:t>
      </w:r>
      <w:r w:rsidR="008E2612" w:rsidRPr="00580DF1">
        <w:t xml:space="preserve"> etter </w:t>
      </w:r>
      <w:r w:rsidR="00B64A08" w:rsidRPr="00580DF1">
        <w:t xml:space="preserve">kapittel </w:t>
      </w:r>
      <w:r w:rsidR="00D30615" w:rsidRPr="00580DF1">
        <w:t>5</w:t>
      </w:r>
      <w:r w:rsidR="00037D2D" w:rsidRPr="00580DF1">
        <w:t xml:space="preserve"> gjeld </w:t>
      </w:r>
      <w:r w:rsidR="008E2612" w:rsidRPr="00580DF1">
        <w:t>for</w:t>
      </w:r>
      <w:r w:rsidRPr="00580DF1">
        <w:t xml:space="preserve"> dei </w:t>
      </w:r>
      <w:r w:rsidR="00167375" w:rsidRPr="00580DF1">
        <w:t>resultata som ligg føre</w:t>
      </w:r>
      <w:r w:rsidR="008E2612" w:rsidRPr="00580DF1">
        <w:t xml:space="preserve"> ved opphø</w:t>
      </w:r>
      <w:r w:rsidR="00167375" w:rsidRPr="00580DF1">
        <w:t>y</w:t>
      </w:r>
      <w:r w:rsidR="008E2612" w:rsidRPr="00580DF1">
        <w:t>r.</w:t>
      </w:r>
    </w:p>
    <w:p w:rsidR="00180F45" w:rsidRPr="00580DF1" w:rsidRDefault="008A7C21" w:rsidP="00180F45">
      <w:pPr>
        <w:pStyle w:val="Overskrift1"/>
        <w:ind w:hanging="851"/>
        <w:rPr>
          <w:rFonts w:cs="Times New Roman"/>
        </w:rPr>
      </w:pPr>
      <w:bookmarkStart w:id="40" w:name="_Toc316592345"/>
      <w:r w:rsidRPr="00580DF1">
        <w:rPr>
          <w:rFonts w:cs="Times New Roman"/>
        </w:rPr>
        <w:lastRenderedPageBreak/>
        <w:t>Kontraktsp</w:t>
      </w:r>
      <w:r w:rsidR="00180F45" w:rsidRPr="00580DF1">
        <w:rPr>
          <w:rFonts w:cs="Times New Roman"/>
        </w:rPr>
        <w:t>likte</w:t>
      </w:r>
      <w:r w:rsidR="00AA225C" w:rsidRPr="00580DF1">
        <w:rPr>
          <w:rFonts w:cs="Times New Roman"/>
        </w:rPr>
        <w:t>r</w:t>
      </w:r>
      <w:bookmarkEnd w:id="40"/>
      <w:r w:rsidR="00FA676C" w:rsidRPr="00580DF1">
        <w:rPr>
          <w:rFonts w:cs="Times New Roman"/>
        </w:rPr>
        <w:t xml:space="preserve"> </w:t>
      </w:r>
      <w:bookmarkStart w:id="41" w:name="_Toc98818301"/>
    </w:p>
    <w:p w:rsidR="00B57368" w:rsidRPr="00580DF1" w:rsidRDefault="00180F45">
      <w:pPr>
        <w:pStyle w:val="Overskrift2"/>
        <w:spacing w:after="0"/>
        <w:ind w:hanging="851"/>
        <w:rPr>
          <w:rFonts w:cs="Times New Roman"/>
        </w:rPr>
      </w:pPr>
      <w:bookmarkStart w:id="42" w:name="_Toc316592346"/>
      <w:r w:rsidRPr="00580DF1">
        <w:rPr>
          <w:rFonts w:cs="Times New Roman"/>
        </w:rPr>
        <w:t>Vi</w:t>
      </w:r>
      <w:r w:rsidR="00B75FD5" w:rsidRPr="00580DF1">
        <w:rPr>
          <w:rFonts w:cs="Times New Roman"/>
        </w:rPr>
        <w:t>tskaple</w:t>
      </w:r>
      <w:r w:rsidRPr="00580DF1">
        <w:rPr>
          <w:rFonts w:cs="Times New Roman"/>
        </w:rPr>
        <w:t xml:space="preserve">g </w:t>
      </w:r>
      <w:r w:rsidR="00B75FD5" w:rsidRPr="00580DF1">
        <w:rPr>
          <w:rFonts w:cs="Times New Roman"/>
        </w:rPr>
        <w:t>ærlegdom</w:t>
      </w:r>
      <w:bookmarkEnd w:id="42"/>
      <w:r w:rsidRPr="00580DF1">
        <w:rPr>
          <w:rFonts w:cs="Times New Roman"/>
        </w:rPr>
        <w:t xml:space="preserve"> </w:t>
      </w:r>
    </w:p>
    <w:p w:rsidR="00180F45" w:rsidRPr="00580DF1" w:rsidRDefault="00180F45" w:rsidP="00180F45"/>
    <w:p w:rsidR="002E3DA2" w:rsidRPr="00580DF1" w:rsidRDefault="00180F45" w:rsidP="00180F45">
      <w:r w:rsidRPr="00580DF1">
        <w:t>Oppdraget skal</w:t>
      </w:r>
      <w:r w:rsidR="00B75FD5" w:rsidRPr="00580DF1">
        <w:t xml:space="preserve"> gjennomførast i samsvar med anerkjende vitskapelege og etiske prinsipp. Prinsippa om akademisk fridom</w:t>
      </w:r>
      <w:r w:rsidR="00CA4556" w:rsidRPr="00580DF1">
        <w:t xml:space="preserve"> </w:t>
      </w:r>
      <w:r w:rsidR="00B75FD5" w:rsidRPr="00580DF1">
        <w:t>skal leggjast til grunn inna</w:t>
      </w:r>
      <w:r w:rsidRPr="00580DF1">
        <w:t xml:space="preserve">nfor rammene av det som er avtalt om emne og metode i denne avtalen. </w:t>
      </w:r>
      <w:r w:rsidR="00613914" w:rsidRPr="00580DF1">
        <w:t>Dette</w:t>
      </w:r>
      <w:r w:rsidR="00B75FD5" w:rsidRPr="00580DF1">
        <w:t xml:space="preserve"> inneb</w:t>
      </w:r>
      <w:r w:rsidR="00613914" w:rsidRPr="00580DF1">
        <w:t xml:space="preserve">er </w:t>
      </w:r>
      <w:r w:rsidR="00B75FD5" w:rsidRPr="00580DF1">
        <w:t>mellom anna</w:t>
      </w:r>
      <w:r w:rsidR="00613914" w:rsidRPr="00580DF1">
        <w:t xml:space="preserve"> at </w:t>
      </w:r>
      <w:r w:rsidR="00A55DC2" w:rsidRPr="00580DF1">
        <w:t xml:space="preserve">Oppdragstakar ikkje </w:t>
      </w:r>
      <w:r w:rsidR="00613914" w:rsidRPr="00580DF1">
        <w:t xml:space="preserve">kan </w:t>
      </w:r>
      <w:r w:rsidR="00AA225C" w:rsidRPr="00580DF1">
        <w:t>bli pålagd</w:t>
      </w:r>
      <w:r w:rsidR="00613914" w:rsidRPr="00580DF1">
        <w:t xml:space="preserve"> at Oppdraget</w:t>
      </w:r>
      <w:r w:rsidR="00B75FD5" w:rsidRPr="00580DF1">
        <w:t xml:space="preserve"> skal leie</w:t>
      </w:r>
      <w:r w:rsidR="00613914" w:rsidRPr="00580DF1">
        <w:t xml:space="preserve"> til</w:t>
      </w:r>
      <w:r w:rsidR="00A55DC2" w:rsidRPr="00580DF1">
        <w:t xml:space="preserve"> ein </w:t>
      </w:r>
      <w:r w:rsidR="002E57B4">
        <w:t>bestemt</w:t>
      </w:r>
      <w:r w:rsidR="00613914" w:rsidRPr="00580DF1">
        <w:t xml:space="preserve"> konklusjon. </w:t>
      </w:r>
    </w:p>
    <w:p w:rsidR="00134F0D" w:rsidRPr="00580DF1" w:rsidRDefault="00134F0D" w:rsidP="00180F45"/>
    <w:p w:rsidR="00180F45" w:rsidRPr="00580DF1" w:rsidRDefault="0082174C" w:rsidP="00180F45">
      <w:r w:rsidRPr="00580DF1">
        <w:t>R</w:t>
      </w:r>
      <w:r w:rsidR="00B75FD5" w:rsidRPr="00580DF1">
        <w:t>esultata</w:t>
      </w:r>
      <w:r w:rsidR="00762812" w:rsidRPr="00580DF1">
        <w:t xml:space="preserve"> som O</w:t>
      </w:r>
      <w:r w:rsidR="00180F45" w:rsidRPr="00580DF1">
        <w:t>ppdraget fører til</w:t>
      </w:r>
      <w:r w:rsidR="00B75FD5" w:rsidRPr="00580DF1">
        <w:t>, skal som hovu</w:t>
      </w:r>
      <w:r w:rsidR="00180F45" w:rsidRPr="00580DF1">
        <w:t xml:space="preserve">dregel </w:t>
      </w:r>
      <w:r w:rsidR="00A02CF4" w:rsidRPr="00580DF1">
        <w:t>offentleg</w:t>
      </w:r>
      <w:r w:rsidR="00B75FD5" w:rsidRPr="00580DF1">
        <w:t>gjera</w:t>
      </w:r>
      <w:r w:rsidR="00D50B88" w:rsidRPr="00580DF1">
        <w:t>s</w:t>
      </w:r>
      <w:r w:rsidR="00B75FD5" w:rsidRPr="00580DF1">
        <w:t>t</w:t>
      </w:r>
      <w:r w:rsidR="00D50B88" w:rsidRPr="00580DF1">
        <w:t xml:space="preserve"> </w:t>
      </w:r>
      <w:r w:rsidR="007370E0" w:rsidRPr="00580DF1">
        <w:t>etter over</w:t>
      </w:r>
      <w:r w:rsidR="0052091B" w:rsidRPr="00580DF1">
        <w:t>levering</w:t>
      </w:r>
      <w:r w:rsidR="007370E0" w:rsidRPr="00580DF1">
        <w:t xml:space="preserve"> til </w:t>
      </w:r>
      <w:r w:rsidR="00A55DC2" w:rsidRPr="00580DF1">
        <w:t>Oppdragsgivar</w:t>
      </w:r>
      <w:r w:rsidR="00180F45" w:rsidRPr="00580DF1">
        <w:t xml:space="preserve">, </w:t>
      </w:r>
      <w:r w:rsidR="00B75FD5" w:rsidRPr="00580DF1">
        <w:t>sjå</w:t>
      </w:r>
      <w:r w:rsidR="0026650C" w:rsidRPr="00580DF1">
        <w:t xml:space="preserve"> pkt. </w:t>
      </w:r>
      <w:r w:rsidR="00EE4994" w:rsidRPr="00580DF1">
        <w:t>5</w:t>
      </w:r>
      <w:r w:rsidR="0026650C" w:rsidRPr="00580DF1">
        <w:t>.2</w:t>
      </w:r>
      <w:r w:rsidR="00180F45" w:rsidRPr="00580DF1">
        <w:t>.</w:t>
      </w:r>
    </w:p>
    <w:p w:rsidR="00952A9F" w:rsidRPr="00580DF1" w:rsidRDefault="00952A9F" w:rsidP="00180F45"/>
    <w:p w:rsidR="00B57368" w:rsidRPr="00580DF1" w:rsidRDefault="00A55DC2" w:rsidP="00B57368">
      <w:r w:rsidRPr="00580DF1">
        <w:t>Oppdragstakar</w:t>
      </w:r>
      <w:r w:rsidR="00CA4556" w:rsidRPr="00580DF1">
        <w:t xml:space="preserve"> skal stille r</w:t>
      </w:r>
      <w:r w:rsidR="00952A9F" w:rsidRPr="00580DF1">
        <w:t xml:space="preserve">elevant </w:t>
      </w:r>
      <w:r w:rsidR="00941610" w:rsidRPr="00580DF1">
        <w:t>forsking</w:t>
      </w:r>
      <w:r w:rsidR="00B75FD5" w:rsidRPr="00580DF1">
        <w:t>sgrunnlag til rådvelde i samsvar</w:t>
      </w:r>
      <w:r w:rsidR="00952A9F" w:rsidRPr="00580DF1">
        <w:t xml:space="preserve"> med god skikk på fagområdet</w:t>
      </w:r>
      <w:r w:rsidR="00D457F4" w:rsidRPr="00580DF1">
        <w:t>.</w:t>
      </w:r>
      <w:bookmarkStart w:id="43" w:name="_Toc281471810"/>
    </w:p>
    <w:p w:rsidR="00952A9F" w:rsidRPr="00580DF1" w:rsidRDefault="00952A9F" w:rsidP="00B57368"/>
    <w:p w:rsidR="00B57368" w:rsidRPr="00580DF1" w:rsidRDefault="00180F45" w:rsidP="00B57368">
      <w:pPr>
        <w:pStyle w:val="Overskrift2"/>
        <w:ind w:hanging="851"/>
        <w:rPr>
          <w:rFonts w:cs="Times New Roman"/>
        </w:rPr>
      </w:pPr>
      <w:bookmarkStart w:id="44" w:name="_Toc316592347"/>
      <w:r w:rsidRPr="00580DF1">
        <w:rPr>
          <w:rFonts w:cs="Times New Roman"/>
        </w:rPr>
        <w:t xml:space="preserve">Bruk av </w:t>
      </w:r>
      <w:bookmarkEnd w:id="43"/>
      <w:r w:rsidR="00B75FD5" w:rsidRPr="00580DF1">
        <w:rPr>
          <w:rFonts w:cs="Times New Roman"/>
        </w:rPr>
        <w:t>metoda</w:t>
      </w:r>
      <w:r w:rsidRPr="00580DF1">
        <w:rPr>
          <w:rFonts w:cs="Times New Roman"/>
        </w:rPr>
        <w:t xml:space="preserve">r </w:t>
      </w:r>
      <w:r w:rsidR="003636A4" w:rsidRPr="00580DF1">
        <w:rPr>
          <w:rFonts w:cs="Times New Roman"/>
        </w:rPr>
        <w:t>og kvalitetssikring</w:t>
      </w:r>
      <w:bookmarkEnd w:id="44"/>
    </w:p>
    <w:p w:rsidR="0057447E" w:rsidRPr="00580DF1" w:rsidRDefault="00B75FD5" w:rsidP="00180F45">
      <w:r w:rsidRPr="00580DF1">
        <w:t>Der</w:t>
      </w:r>
      <w:r w:rsidR="005B173B" w:rsidRPr="00580DF1">
        <w:t xml:space="preserve"> </w:t>
      </w:r>
      <w:r w:rsidR="008B0B70" w:rsidRPr="00580DF1">
        <w:t>det er</w:t>
      </w:r>
      <w:r w:rsidR="00A55DC2" w:rsidRPr="00580DF1">
        <w:t xml:space="preserve"> ein</w:t>
      </w:r>
      <w:r w:rsidR="005B173B" w:rsidRPr="00580DF1">
        <w:t xml:space="preserve"> føresetnad </w:t>
      </w:r>
      <w:r w:rsidR="008B0B70" w:rsidRPr="00580DF1">
        <w:t>for</w:t>
      </w:r>
      <w:r w:rsidR="00F139CE" w:rsidRPr="00580DF1">
        <w:t xml:space="preserve"> gjennomføringa </w:t>
      </w:r>
      <w:r w:rsidR="008B0B70" w:rsidRPr="00580DF1">
        <w:t>av</w:t>
      </w:r>
      <w:r w:rsidRPr="00580DF1">
        <w:t xml:space="preserve"> Oppdraget, skal </w:t>
      </w:r>
      <w:r w:rsidR="00AA225C" w:rsidRPr="00580DF1">
        <w:t xml:space="preserve">Oppdragsgivar ha fastsett </w:t>
      </w:r>
      <w:r w:rsidRPr="00580DF1">
        <w:t>metode og annan fra</w:t>
      </w:r>
      <w:r w:rsidR="008B0B70" w:rsidRPr="00580DF1">
        <w:t>mgangsmåte for Oppdrage</w:t>
      </w:r>
      <w:r w:rsidR="00846B3A" w:rsidRPr="00580DF1">
        <w:t>t</w:t>
      </w:r>
      <w:r w:rsidR="008B0B70" w:rsidRPr="00580DF1">
        <w:t xml:space="preserve"> i </w:t>
      </w:r>
      <w:r w:rsidR="00941610" w:rsidRPr="00580DF1">
        <w:t>vedlegg</w:t>
      </w:r>
      <w:r w:rsidR="008B0B70" w:rsidRPr="00580DF1">
        <w:t xml:space="preserve"> 1. </w:t>
      </w:r>
    </w:p>
    <w:p w:rsidR="002E57B4" w:rsidRDefault="002E57B4" w:rsidP="00180F45"/>
    <w:p w:rsidR="0057447E" w:rsidRPr="00580DF1" w:rsidRDefault="00A55DC2" w:rsidP="00180F45">
      <w:r w:rsidRPr="00580DF1">
        <w:t>Oppdragstakar</w:t>
      </w:r>
      <w:r w:rsidR="00180F45" w:rsidRPr="00580DF1">
        <w:t xml:space="preserve"> skal s</w:t>
      </w:r>
      <w:r w:rsidR="00762812" w:rsidRPr="00580DF1">
        <w:t xml:space="preserve">ikre den </w:t>
      </w:r>
      <w:r w:rsidR="00AA225C" w:rsidRPr="00580DF1">
        <w:t>faglege</w:t>
      </w:r>
      <w:r w:rsidR="00762812" w:rsidRPr="00580DF1">
        <w:t xml:space="preserve"> kvaliteten på O</w:t>
      </w:r>
      <w:r w:rsidR="00180F45" w:rsidRPr="00580DF1">
        <w:t>ppdraget</w:t>
      </w:r>
      <w:r w:rsidR="00AA225C" w:rsidRPr="00580DF1">
        <w:t xml:space="preserve"> og skal</w:t>
      </w:r>
      <w:r w:rsidR="007234DE" w:rsidRPr="00580DF1">
        <w:t xml:space="preserve"> gjennom</w:t>
      </w:r>
      <w:r w:rsidR="00840E80" w:rsidRPr="00580DF1">
        <w:softHyphen/>
      </w:r>
      <w:r w:rsidR="007234DE" w:rsidRPr="00580DF1">
        <w:t xml:space="preserve">føre Oppdraget </w:t>
      </w:r>
      <w:r w:rsidR="00AA225C" w:rsidRPr="00580DF1">
        <w:t>i samsvar med avtalen og med høg</w:t>
      </w:r>
      <w:r w:rsidR="007234DE" w:rsidRPr="00580DF1">
        <w:t xml:space="preserve"> </w:t>
      </w:r>
      <w:r w:rsidR="00AA225C" w:rsidRPr="00580DF1">
        <w:t>fagleg</w:t>
      </w:r>
      <w:r w:rsidR="007234DE" w:rsidRPr="00580DF1">
        <w:t xml:space="preserve"> standard. </w:t>
      </w:r>
      <w:r w:rsidR="00180F45" w:rsidRPr="00580DF1">
        <w:t xml:space="preserve">Når </w:t>
      </w:r>
      <w:r w:rsidR="00941610" w:rsidRPr="00580DF1">
        <w:t>forsking</w:t>
      </w:r>
      <w:r w:rsidR="00180F45" w:rsidRPr="00580DF1">
        <w:t>semne og metode</w:t>
      </w:r>
      <w:r w:rsidR="00AA225C" w:rsidRPr="00580DF1">
        <w:t xml:space="preserve"> er fastsett, har</w:t>
      </w:r>
      <w:r w:rsidR="00762812" w:rsidRPr="00580DF1">
        <w:t xml:space="preserve"> </w:t>
      </w:r>
      <w:r w:rsidRPr="00580DF1">
        <w:t>Oppdragstakar</w:t>
      </w:r>
      <w:r w:rsidR="00AA225C" w:rsidRPr="00580DF1">
        <w:t xml:space="preserve">en rett og plikt </w:t>
      </w:r>
      <w:r w:rsidR="002E57B4">
        <w:t xml:space="preserve">til </w:t>
      </w:r>
      <w:r w:rsidR="00AA225C" w:rsidRPr="00580DF1">
        <w:t>å lei</w:t>
      </w:r>
      <w:r w:rsidR="00180F45" w:rsidRPr="00580DF1">
        <w:t xml:space="preserve">e den </w:t>
      </w:r>
      <w:r w:rsidR="00AA225C" w:rsidRPr="00580DF1">
        <w:t>faglege</w:t>
      </w:r>
      <w:r w:rsidR="00180F45" w:rsidRPr="00580DF1">
        <w:t xml:space="preserve"> </w:t>
      </w:r>
      <w:r w:rsidR="00AA225C" w:rsidRPr="00580DF1">
        <w:t>verksemda</w:t>
      </w:r>
      <w:r w:rsidR="00180F45" w:rsidRPr="00580DF1">
        <w:t xml:space="preserve"> i</w:t>
      </w:r>
      <w:r w:rsidR="00167375" w:rsidRPr="00580DF1">
        <w:t xml:space="preserve"> samband </w:t>
      </w:r>
      <w:r w:rsidR="00180F45" w:rsidRPr="00580DF1">
        <w:t>me</w:t>
      </w:r>
      <w:r w:rsidR="00762812" w:rsidRPr="00580DF1">
        <w:t>d</w:t>
      </w:r>
      <w:r w:rsidR="00F139CE" w:rsidRPr="00580DF1">
        <w:t xml:space="preserve"> gjennomføringa </w:t>
      </w:r>
      <w:r w:rsidR="00762812" w:rsidRPr="00580DF1">
        <w:t>av O</w:t>
      </w:r>
      <w:r w:rsidR="00180F45" w:rsidRPr="00580DF1">
        <w:t>ppdraget.</w:t>
      </w:r>
      <w:r w:rsidR="00F139CE" w:rsidRPr="00580DF1">
        <w:t xml:space="preserve"> </w:t>
      </w:r>
      <w:r w:rsidR="005A4F34" w:rsidRPr="00580DF1">
        <w:t xml:space="preserve">Partane kan avtale </w:t>
      </w:r>
      <w:r w:rsidR="00F139CE" w:rsidRPr="00580DF1">
        <w:t>nærmare</w:t>
      </w:r>
      <w:r w:rsidR="005B173B" w:rsidRPr="00580DF1">
        <w:t xml:space="preserve"> føresegner</w:t>
      </w:r>
      <w:r w:rsidR="00762812" w:rsidRPr="00580DF1">
        <w:t xml:space="preserve"> om kvalitetssikring av O</w:t>
      </w:r>
      <w:r w:rsidR="005A4F34" w:rsidRPr="00580DF1">
        <w:t xml:space="preserve">ppdraget </w:t>
      </w:r>
      <w:r w:rsidR="0057447E" w:rsidRPr="00580DF1">
        <w:t xml:space="preserve">i </w:t>
      </w:r>
      <w:r w:rsidR="00941610" w:rsidRPr="00580DF1">
        <w:t>vedlegg</w:t>
      </w:r>
      <w:r w:rsidR="0057447E" w:rsidRPr="00580DF1">
        <w:t xml:space="preserve"> 3.</w:t>
      </w:r>
    </w:p>
    <w:p w:rsidR="0016258B" w:rsidRPr="00580DF1" w:rsidRDefault="0016258B" w:rsidP="00180F45"/>
    <w:p w:rsidR="007234DE" w:rsidRPr="00580DF1" w:rsidRDefault="00A55DC2" w:rsidP="0057447E">
      <w:r w:rsidRPr="00580DF1">
        <w:t>Oppdragstakar</w:t>
      </w:r>
      <w:r w:rsidR="005A4F34" w:rsidRPr="00580DF1">
        <w:t xml:space="preserve"> skal syte</w:t>
      </w:r>
      <w:r w:rsidR="0057447E" w:rsidRPr="00580DF1">
        <w:t xml:space="preserve"> for </w:t>
      </w:r>
      <w:r w:rsidR="005A4F34" w:rsidRPr="00580DF1">
        <w:t>løyve</w:t>
      </w:r>
      <w:r w:rsidR="007B1C3A" w:rsidRPr="00580DF1">
        <w:t xml:space="preserve"> der det</w:t>
      </w:r>
      <w:r w:rsidR="006D75E8" w:rsidRPr="00580DF1">
        <w:t xml:space="preserve"> trengst</w:t>
      </w:r>
      <w:r w:rsidR="0057447E" w:rsidRPr="00580DF1">
        <w:t xml:space="preserve">. </w:t>
      </w:r>
      <w:r w:rsidR="005A4F34" w:rsidRPr="00580DF1">
        <w:t>Personopplys</w:t>
      </w:r>
      <w:r w:rsidR="00CC1F85" w:rsidRPr="00580DF1">
        <w:t>n</w:t>
      </w:r>
      <w:r w:rsidR="005A4F34" w:rsidRPr="00580DF1">
        <w:t>inga</w:t>
      </w:r>
      <w:r w:rsidR="00DE3593" w:rsidRPr="00580DF1">
        <w:t xml:space="preserve">r som </w:t>
      </w:r>
      <w:r w:rsidRPr="00580DF1">
        <w:t>Oppdragstakar</w:t>
      </w:r>
      <w:r w:rsidR="00DE3593" w:rsidRPr="00580DF1">
        <w:t xml:space="preserve"> </w:t>
      </w:r>
      <w:r w:rsidR="006D75E8" w:rsidRPr="00580DF1">
        <w:t>hent</w:t>
      </w:r>
      <w:r w:rsidR="005A4F34" w:rsidRPr="00580DF1">
        <w:t xml:space="preserve">ar </w:t>
      </w:r>
      <w:r w:rsidRPr="00580DF1">
        <w:t xml:space="preserve">frå </w:t>
      </w:r>
      <w:r w:rsidR="005A4F34" w:rsidRPr="00580DF1">
        <w:t>andre kje</w:t>
      </w:r>
      <w:r w:rsidR="00DE3593" w:rsidRPr="00580DF1">
        <w:t>lder til gjennom</w:t>
      </w:r>
      <w:r w:rsidR="00DE3593" w:rsidRPr="00580DF1">
        <w:softHyphen/>
        <w:t xml:space="preserve">føring av oppdraget, skal </w:t>
      </w:r>
      <w:r w:rsidR="002E57B4">
        <w:t>behandlast</w:t>
      </w:r>
      <w:r w:rsidR="005A4F34" w:rsidRPr="00580DF1">
        <w:t xml:space="preserve"> etter føresegnene </w:t>
      </w:r>
      <w:r w:rsidR="00DE3593" w:rsidRPr="00580DF1">
        <w:t xml:space="preserve">i lov </w:t>
      </w:r>
      <w:r w:rsidR="005A4F34" w:rsidRPr="00580DF1">
        <w:t xml:space="preserve">14. april 2000 nr. 31 </w:t>
      </w:r>
      <w:r w:rsidR="00DE3593" w:rsidRPr="00580DF1">
        <w:t>om behandling av personopplysninger (person</w:t>
      </w:r>
      <w:r w:rsidR="00DE3593" w:rsidRPr="00580DF1">
        <w:softHyphen/>
      </w:r>
      <w:r w:rsidR="00DE3593" w:rsidRPr="00580DF1">
        <w:softHyphen/>
        <w:t>opplysnings</w:t>
      </w:r>
      <w:r w:rsidR="00DE3593" w:rsidRPr="00580DF1">
        <w:softHyphen/>
      </w:r>
      <w:r w:rsidR="0052091B" w:rsidRPr="00580DF1">
        <w:t>loven</w:t>
      </w:r>
      <w:r w:rsidR="005A4F34" w:rsidRPr="00580DF1">
        <w:t xml:space="preserve">) </w:t>
      </w:r>
      <w:r w:rsidR="00DE3593" w:rsidRPr="00580DF1">
        <w:t>med forskrifter.</w:t>
      </w:r>
      <w:r w:rsidR="005A4F34" w:rsidRPr="00580DF1">
        <w:t xml:space="preserve"> N</w:t>
      </w:r>
      <w:r w:rsidR="00F139CE" w:rsidRPr="00580DF1">
        <w:t>ærmare</w:t>
      </w:r>
      <w:r w:rsidR="005B173B" w:rsidRPr="00580DF1">
        <w:t xml:space="preserve"> føresegner</w:t>
      </w:r>
      <w:r w:rsidR="005A4F34" w:rsidRPr="00580DF1">
        <w:t xml:space="preserve"> om handsaming av personopplys</w:t>
      </w:r>
      <w:r w:rsidR="00CC1F85" w:rsidRPr="00580DF1">
        <w:t>n</w:t>
      </w:r>
      <w:r w:rsidR="005A4F34" w:rsidRPr="00580DF1">
        <w:t>ingar ved utføring av Oppdraget kan partane avtale</w:t>
      </w:r>
      <w:r w:rsidR="00DE3593" w:rsidRPr="00580DF1">
        <w:t xml:space="preserve"> i </w:t>
      </w:r>
      <w:r w:rsidR="00941610" w:rsidRPr="00580DF1">
        <w:t>vedlegg</w:t>
      </w:r>
      <w:r w:rsidR="00DE3593" w:rsidRPr="00580DF1">
        <w:t xml:space="preserve"> </w:t>
      </w:r>
      <w:r w:rsidR="0052091B" w:rsidRPr="00580DF1">
        <w:t>4</w:t>
      </w:r>
      <w:r w:rsidR="00224E3C" w:rsidRPr="00580DF1">
        <w:t xml:space="preserve"> eller i </w:t>
      </w:r>
      <w:r w:rsidR="005A4F34" w:rsidRPr="00580DF1">
        <w:t xml:space="preserve">eit </w:t>
      </w:r>
      <w:r w:rsidR="007E09D4" w:rsidRPr="00580DF1">
        <w:t>særskilt</w:t>
      </w:r>
      <w:r w:rsidR="00224E3C" w:rsidRPr="00580DF1">
        <w:t xml:space="preserve"> </w:t>
      </w:r>
      <w:r w:rsidR="00941610" w:rsidRPr="00580DF1">
        <w:t>vedlegg</w:t>
      </w:r>
      <w:r w:rsidR="00DE3593" w:rsidRPr="00580DF1">
        <w:t>.</w:t>
      </w:r>
    </w:p>
    <w:p w:rsidR="00952A9F" w:rsidRPr="00580DF1" w:rsidRDefault="00952A9F" w:rsidP="0057447E"/>
    <w:p w:rsidR="00734B3D" w:rsidRPr="00580DF1" w:rsidRDefault="00734B3D" w:rsidP="00734B3D">
      <w:pPr>
        <w:pStyle w:val="Overskrift2"/>
        <w:ind w:hanging="851"/>
        <w:rPr>
          <w:rFonts w:cs="Times New Roman"/>
        </w:rPr>
      </w:pPr>
      <w:bookmarkStart w:id="45" w:name="_Toc316592348"/>
      <w:r w:rsidRPr="00580DF1">
        <w:rPr>
          <w:rFonts w:cs="Times New Roman"/>
        </w:rPr>
        <w:t>Medv</w:t>
      </w:r>
      <w:r w:rsidR="005A4F34" w:rsidRPr="00580DF1">
        <w:rPr>
          <w:rFonts w:cs="Times New Roman"/>
        </w:rPr>
        <w:t>erking</w:t>
      </w:r>
      <w:bookmarkEnd w:id="45"/>
    </w:p>
    <w:p w:rsidR="00F86B45" w:rsidRPr="00580DF1" w:rsidRDefault="005A4F34" w:rsidP="00952A9F">
      <w:r w:rsidRPr="00580DF1">
        <w:t xml:space="preserve">Begge partar skal </w:t>
      </w:r>
      <w:r w:rsidR="00884D4B" w:rsidRPr="00580DF1">
        <w:t>arbeide lojalt for å gjennomføre</w:t>
      </w:r>
      <w:r w:rsidRPr="00580DF1">
        <w:t xml:space="preserve"> </w:t>
      </w:r>
      <w:r w:rsidR="00734B3D" w:rsidRPr="00580DF1">
        <w:t xml:space="preserve">Oppdraget. </w:t>
      </w:r>
    </w:p>
    <w:p w:rsidR="00F86B45" w:rsidRPr="00580DF1" w:rsidRDefault="00F86B45" w:rsidP="00952A9F"/>
    <w:p w:rsidR="00734B3D" w:rsidRPr="00580DF1" w:rsidRDefault="00B134AA" w:rsidP="00952A9F">
      <w:pPr>
        <w:rPr>
          <w:b/>
        </w:rPr>
      </w:pPr>
      <w:r w:rsidRPr="00580DF1">
        <w:t xml:space="preserve">Dersom </w:t>
      </w:r>
      <w:r w:rsidR="00A55DC2" w:rsidRPr="00580DF1">
        <w:t>Oppdragsgivar</w:t>
      </w:r>
      <w:r w:rsidRPr="00580DF1">
        <w:t xml:space="preserve"> stiller krav til e</w:t>
      </w:r>
      <w:r w:rsidR="005A4F34" w:rsidRPr="00580DF1">
        <w:t>igen medverknad</w:t>
      </w:r>
      <w:r w:rsidR="00734B3D" w:rsidRPr="00580DF1">
        <w:t xml:space="preserve"> </w:t>
      </w:r>
      <w:r w:rsidRPr="00580DF1">
        <w:t>for</w:t>
      </w:r>
      <w:r w:rsidR="00167375" w:rsidRPr="00580DF1">
        <w:t xml:space="preserve"> utføringa </w:t>
      </w:r>
      <w:r w:rsidR="00734B3D" w:rsidRPr="00580DF1">
        <w:t>av Oppdraget</w:t>
      </w:r>
      <w:r w:rsidR="000C48A7" w:rsidRPr="00580DF1">
        <w:t>,</w:t>
      </w:r>
      <w:r w:rsidR="00734B3D" w:rsidRPr="00580DF1">
        <w:t xml:space="preserve"> </w:t>
      </w:r>
      <w:r w:rsidR="00884D4B" w:rsidRPr="00580DF1">
        <w:t>skal det</w:t>
      </w:r>
      <w:r w:rsidR="00F139CE" w:rsidRPr="00580DF1">
        <w:t xml:space="preserve"> vere </w:t>
      </w:r>
      <w:r w:rsidR="005A4F34" w:rsidRPr="00580DF1">
        <w:t>fastse</w:t>
      </w:r>
      <w:r w:rsidR="000D6C6C" w:rsidRPr="00580DF1">
        <w:t xml:space="preserve">tt </w:t>
      </w:r>
      <w:r w:rsidR="00734B3D" w:rsidRPr="00580DF1">
        <w:t xml:space="preserve">i </w:t>
      </w:r>
      <w:r w:rsidR="00941610" w:rsidRPr="00580DF1">
        <w:t>vedlegg</w:t>
      </w:r>
      <w:r w:rsidR="00734B3D" w:rsidRPr="00580DF1">
        <w:t xml:space="preserve"> 1</w:t>
      </w:r>
      <w:r w:rsidR="00224E3C" w:rsidRPr="00580DF1">
        <w:t xml:space="preserve"> og</w:t>
      </w:r>
      <w:r w:rsidR="00F139CE" w:rsidRPr="00580DF1">
        <w:t xml:space="preserve"> vere </w:t>
      </w:r>
      <w:r w:rsidR="005A4F34" w:rsidRPr="00580DF1">
        <w:t>inna</w:t>
      </w:r>
      <w:r w:rsidR="00734B3D" w:rsidRPr="00580DF1">
        <w:t>nfor</w:t>
      </w:r>
      <w:r w:rsidR="005A4F34" w:rsidRPr="00580DF1">
        <w:t xml:space="preserve"> </w:t>
      </w:r>
      <w:r w:rsidR="00734B3D" w:rsidRPr="00580DF1">
        <w:t>ramm</w:t>
      </w:r>
      <w:r w:rsidR="005A4F34" w:rsidRPr="00580DF1">
        <w:t>ene i</w:t>
      </w:r>
      <w:r w:rsidR="00734B3D" w:rsidRPr="00580DF1">
        <w:t xml:space="preserve"> pkt. 3.1.</w:t>
      </w:r>
      <w:r w:rsidR="005A4F34" w:rsidRPr="00580DF1">
        <w:t xml:space="preserve"> Partane kan avtale n</w:t>
      </w:r>
      <w:r w:rsidR="00F139CE" w:rsidRPr="00580DF1">
        <w:t>ærmare</w:t>
      </w:r>
      <w:r w:rsidR="005B173B" w:rsidRPr="00580DF1">
        <w:t xml:space="preserve"> føresegner</w:t>
      </w:r>
      <w:r w:rsidR="000D6C6C" w:rsidRPr="00580DF1">
        <w:t xml:space="preserve"> om </w:t>
      </w:r>
      <w:r w:rsidR="005A4F34" w:rsidRPr="00580DF1">
        <w:t>medverknaden</w:t>
      </w:r>
      <w:r w:rsidR="000D6C6C" w:rsidRPr="00580DF1">
        <w:t xml:space="preserve"> og den praktiske</w:t>
      </w:r>
      <w:r w:rsidR="00F139CE" w:rsidRPr="00580DF1">
        <w:t xml:space="preserve"> gjennomføringa </w:t>
      </w:r>
      <w:r w:rsidR="000D6C6C" w:rsidRPr="00580DF1">
        <w:t xml:space="preserve">i </w:t>
      </w:r>
      <w:r w:rsidR="00941610" w:rsidRPr="00580DF1">
        <w:t>vedlegg</w:t>
      </w:r>
      <w:r w:rsidR="000D6C6C" w:rsidRPr="00580DF1">
        <w:t xml:space="preserve"> 3.</w:t>
      </w:r>
    </w:p>
    <w:p w:rsidR="00952A9F" w:rsidRPr="00580DF1" w:rsidRDefault="00952A9F" w:rsidP="00952A9F">
      <w:pPr>
        <w:rPr>
          <w:b/>
        </w:rPr>
      </w:pPr>
    </w:p>
    <w:p w:rsidR="00180F45" w:rsidRPr="00580DF1" w:rsidRDefault="00180F45" w:rsidP="00356D08">
      <w:pPr>
        <w:pStyle w:val="Overskrift2"/>
        <w:ind w:hanging="851"/>
        <w:rPr>
          <w:rFonts w:cs="Times New Roman"/>
        </w:rPr>
      </w:pPr>
      <w:bookmarkStart w:id="46" w:name="_Toc316592349"/>
      <w:r w:rsidRPr="00580DF1">
        <w:rPr>
          <w:rFonts w:cs="Times New Roman"/>
        </w:rPr>
        <w:t>T</w:t>
      </w:r>
      <w:r w:rsidR="005A4F34" w:rsidRPr="00580DF1">
        <w:rPr>
          <w:rFonts w:cs="Times New Roman"/>
        </w:rPr>
        <w:t>eieplikt</w:t>
      </w:r>
      <w:bookmarkEnd w:id="46"/>
    </w:p>
    <w:p w:rsidR="00C5754E" w:rsidRPr="00580DF1" w:rsidRDefault="00A55DC2" w:rsidP="00C5754E">
      <w:r w:rsidRPr="00580DF1">
        <w:t>Oppdragstakar</w:t>
      </w:r>
      <w:r w:rsidR="005A4F34" w:rsidRPr="00580DF1">
        <w:t xml:space="preserve"> har teie</w:t>
      </w:r>
      <w:r w:rsidR="00C5754E" w:rsidRPr="00580DF1">
        <w:t xml:space="preserve">plikt etter forvaltningsloven </w:t>
      </w:r>
      <w:r w:rsidR="00224E3C" w:rsidRPr="00580DF1">
        <w:t>§</w:t>
      </w:r>
      <w:r w:rsidR="00FA676C" w:rsidRPr="00580DF1">
        <w:t>§ </w:t>
      </w:r>
      <w:r w:rsidR="00C5754E" w:rsidRPr="00580DF1">
        <w:t>13</w:t>
      </w:r>
      <w:r w:rsidR="005A4F34" w:rsidRPr="00580DF1">
        <w:t xml:space="preserve"> til </w:t>
      </w:r>
      <w:r w:rsidR="00224E3C" w:rsidRPr="00580DF1">
        <w:t>13</w:t>
      </w:r>
      <w:r w:rsidR="00872A77" w:rsidRPr="00580DF1">
        <w:t>f</w:t>
      </w:r>
      <w:r w:rsidR="000C1ADB" w:rsidRPr="00580DF1">
        <w:t xml:space="preserve"> og </w:t>
      </w:r>
      <w:r w:rsidR="00224E3C" w:rsidRPr="00580DF1">
        <w:t>relevant sær</w:t>
      </w:r>
      <w:r w:rsidR="000A10D6" w:rsidRPr="00580DF1">
        <w:t>lovgiving</w:t>
      </w:r>
      <w:r w:rsidR="00884D4B" w:rsidRPr="00580DF1">
        <w:t>. Det</w:t>
      </w:r>
      <w:r w:rsidR="0098156E" w:rsidRPr="00580DF1">
        <w:t xml:space="preserve"> inneb</w:t>
      </w:r>
      <w:r w:rsidR="00C5754E" w:rsidRPr="00580DF1">
        <w:t xml:space="preserve">er </w:t>
      </w:r>
      <w:r w:rsidR="0098156E" w:rsidRPr="00580DF1">
        <w:t>mellom anna</w:t>
      </w:r>
      <w:r w:rsidR="004C63E9" w:rsidRPr="00580DF1">
        <w:t xml:space="preserve"> </w:t>
      </w:r>
      <w:r w:rsidR="0098156E" w:rsidRPr="00580DF1">
        <w:t>at han skal hindre at andre får til</w:t>
      </w:r>
      <w:r w:rsidR="00C5754E" w:rsidRPr="00580DF1">
        <w:t>gang ell</w:t>
      </w:r>
      <w:r w:rsidR="0098156E" w:rsidRPr="00580DF1">
        <w:t>er kjennskap til det han</w:t>
      </w:r>
      <w:r w:rsidR="00C5754E" w:rsidRPr="00580DF1">
        <w:t xml:space="preserve"> i</w:t>
      </w:r>
      <w:r w:rsidR="00167375" w:rsidRPr="00580DF1">
        <w:t xml:space="preserve"> samband </w:t>
      </w:r>
      <w:r w:rsidR="0098156E" w:rsidRPr="00580DF1">
        <w:t>med Oppdraget får vite om personle</w:t>
      </w:r>
      <w:r w:rsidR="00C5754E" w:rsidRPr="00580DF1">
        <w:t xml:space="preserve">ge </w:t>
      </w:r>
      <w:r w:rsidR="00334BA2" w:rsidRPr="00580DF1">
        <w:t>tilhøve eller om tilhøve</w:t>
      </w:r>
      <w:r w:rsidR="0098156E" w:rsidRPr="00580DF1">
        <w:t xml:space="preserve"> som må haldast hemmeleg</w:t>
      </w:r>
      <w:r w:rsidR="00CC1F85" w:rsidRPr="00580DF1">
        <w:t>e</w:t>
      </w:r>
      <w:r w:rsidR="0098156E" w:rsidRPr="00580DF1">
        <w:t xml:space="preserve"> </w:t>
      </w:r>
      <w:r w:rsidR="00C5754E" w:rsidRPr="00580DF1">
        <w:t>av konkurranse</w:t>
      </w:r>
      <w:r w:rsidR="0098156E" w:rsidRPr="00580DF1">
        <w:t>omsyn</w:t>
      </w:r>
      <w:r w:rsidR="00C5754E" w:rsidRPr="00580DF1">
        <w:t>.</w:t>
      </w:r>
    </w:p>
    <w:p w:rsidR="00180F45" w:rsidRPr="00580DF1" w:rsidRDefault="00180F45" w:rsidP="00180F45"/>
    <w:p w:rsidR="00180F45" w:rsidRPr="00580DF1" w:rsidRDefault="00A55DC2" w:rsidP="00180F45">
      <w:r w:rsidRPr="00580DF1">
        <w:t>Oppdragstakar</w:t>
      </w:r>
      <w:r w:rsidR="00334BA2" w:rsidRPr="00580DF1">
        <w:t xml:space="preserve"> skal òg</w:t>
      </w:r>
      <w:r w:rsidR="00555C0C" w:rsidRPr="00580DF1">
        <w:t xml:space="preserve"> </w:t>
      </w:r>
      <w:r w:rsidR="00334BA2" w:rsidRPr="00580DF1">
        <w:t xml:space="preserve">teie </w:t>
      </w:r>
      <w:r w:rsidR="007B1C3A" w:rsidRPr="00580DF1">
        <w:t>om noko</w:t>
      </w:r>
      <w:r w:rsidR="00555C0C" w:rsidRPr="00580DF1">
        <w:t xml:space="preserve"> han blir kjend</w:t>
      </w:r>
      <w:r w:rsidR="00180F45" w:rsidRPr="00580DF1">
        <w:t xml:space="preserve"> med i</w:t>
      </w:r>
      <w:r w:rsidR="00167375" w:rsidRPr="00580DF1">
        <w:t xml:space="preserve"> samband </w:t>
      </w:r>
      <w:r w:rsidR="00762812" w:rsidRPr="00580DF1">
        <w:t>med</w:t>
      </w:r>
      <w:r w:rsidR="00167375" w:rsidRPr="00580DF1">
        <w:t xml:space="preserve"> utføringa </w:t>
      </w:r>
      <w:r w:rsidR="00762812" w:rsidRPr="00580DF1">
        <w:t>av O</w:t>
      </w:r>
      <w:r w:rsidR="00180F45" w:rsidRPr="00580DF1">
        <w:t>ppdraget, og som han forstår eller bur</w:t>
      </w:r>
      <w:r w:rsidR="00555C0C" w:rsidRPr="00580DF1">
        <w:t>de forstå at det er viktig</w:t>
      </w:r>
      <w:r w:rsidR="00180F45" w:rsidRPr="00580DF1">
        <w:t xml:space="preserve"> å </w:t>
      </w:r>
      <w:r w:rsidR="00334BA2" w:rsidRPr="00580DF1">
        <w:t>teie om.</w:t>
      </w:r>
    </w:p>
    <w:p w:rsidR="003452BB" w:rsidRPr="00580DF1" w:rsidRDefault="003452BB" w:rsidP="00180F45"/>
    <w:p w:rsidR="00180F45" w:rsidRPr="00580DF1" w:rsidRDefault="00555C0C" w:rsidP="00180F45">
      <w:r w:rsidRPr="00580DF1">
        <w:lastRenderedPageBreak/>
        <w:t xml:space="preserve">Om det ikkje ligg føre samtykke eller ein annan heimel for offentleggjering, kan opplysingar etter første eller andre ledd </w:t>
      </w:r>
      <w:r w:rsidR="00334BA2" w:rsidRPr="00580DF1">
        <w:t>som trengst</w:t>
      </w:r>
      <w:r w:rsidR="00180F45" w:rsidRPr="00580DF1">
        <w:t xml:space="preserve"> for å gjennomf</w:t>
      </w:r>
      <w:r w:rsidR="00762812" w:rsidRPr="00580DF1">
        <w:t>øre O</w:t>
      </w:r>
      <w:r w:rsidRPr="00580DF1">
        <w:t xml:space="preserve">ppdraget, </w:t>
      </w:r>
      <w:r w:rsidR="003452BB" w:rsidRPr="00580DF1">
        <w:t>ta</w:t>
      </w:r>
      <w:r w:rsidRPr="00580DF1">
        <w:t>ka</w:t>
      </w:r>
      <w:r w:rsidR="003452BB" w:rsidRPr="00580DF1">
        <w:t>s</w:t>
      </w:r>
      <w:r w:rsidRPr="00580DF1">
        <w:t>t</w:t>
      </w:r>
      <w:r w:rsidR="003452BB" w:rsidRPr="00580DF1">
        <w:t xml:space="preserve"> inn i</w:t>
      </w:r>
      <w:r w:rsidRPr="00580DF1">
        <w:t xml:space="preserve"> </w:t>
      </w:r>
      <w:r w:rsidR="003452BB" w:rsidRPr="00580DF1">
        <w:t>anonym form</w:t>
      </w:r>
      <w:r w:rsidR="00180F45" w:rsidRPr="00580DF1">
        <w:t>.</w:t>
      </w:r>
      <w:r w:rsidR="00FA676C" w:rsidRPr="00580DF1">
        <w:t xml:space="preserve"> </w:t>
      </w:r>
    </w:p>
    <w:p w:rsidR="00180F45" w:rsidRPr="00580DF1" w:rsidRDefault="00180F45" w:rsidP="00180F45"/>
    <w:p w:rsidR="00180F45" w:rsidRPr="00580DF1" w:rsidRDefault="00A55DC2" w:rsidP="00180F45">
      <w:r w:rsidRPr="00580DF1">
        <w:t>Oppdragstakar</w:t>
      </w:r>
      <w:r w:rsidR="00555C0C" w:rsidRPr="00580DF1">
        <w:t xml:space="preserve"> har ansvar for at informantar blir sikra</w:t>
      </w:r>
      <w:r w:rsidR="00180F45" w:rsidRPr="00580DF1">
        <w:t xml:space="preserve"> anonymitet i sams</w:t>
      </w:r>
      <w:r w:rsidR="00555C0C" w:rsidRPr="00580DF1">
        <w:t>var med samtykkefråsegn</w:t>
      </w:r>
      <w:r w:rsidR="00180F45" w:rsidRPr="00580DF1">
        <w:t xml:space="preserve"> og god </w:t>
      </w:r>
      <w:r w:rsidR="00941610" w:rsidRPr="00580DF1">
        <w:t>forsking</w:t>
      </w:r>
      <w:r w:rsidR="00555C0C" w:rsidRPr="00580DF1">
        <w:t>sskikk,</w:t>
      </w:r>
      <w:r w:rsidR="00334BA2" w:rsidRPr="00580DF1">
        <w:t xml:space="preserve"> òg</w:t>
      </w:r>
      <w:r w:rsidR="00180F45" w:rsidRPr="00580DF1">
        <w:t xml:space="preserve"> overfor </w:t>
      </w:r>
      <w:r w:rsidRPr="00580DF1">
        <w:t>Oppdragsgivar</w:t>
      </w:r>
      <w:r w:rsidR="00180F45" w:rsidRPr="00580DF1">
        <w:t xml:space="preserve">. </w:t>
      </w:r>
    </w:p>
    <w:p w:rsidR="00180F45" w:rsidRPr="00580DF1" w:rsidRDefault="00180F45" w:rsidP="00180F45"/>
    <w:p w:rsidR="00180F45" w:rsidRPr="00580DF1" w:rsidRDefault="00180F45" w:rsidP="00356D08">
      <w:pPr>
        <w:pStyle w:val="Overskrift2"/>
        <w:ind w:hanging="851"/>
        <w:rPr>
          <w:rFonts w:cs="Times New Roman"/>
        </w:rPr>
      </w:pPr>
      <w:bookmarkStart w:id="47" w:name="_Toc316592350"/>
      <w:r w:rsidRPr="00580DF1">
        <w:rPr>
          <w:rFonts w:cs="Times New Roman"/>
        </w:rPr>
        <w:t>Gjensidig informasjonsplikt</w:t>
      </w:r>
      <w:bookmarkEnd w:id="47"/>
      <w:r w:rsidRPr="00580DF1">
        <w:rPr>
          <w:rFonts w:cs="Times New Roman"/>
        </w:rPr>
        <w:t xml:space="preserve"> </w:t>
      </w:r>
    </w:p>
    <w:p w:rsidR="00180F45" w:rsidRPr="00580DF1" w:rsidRDefault="00555C0C" w:rsidP="00180F45">
      <w:r w:rsidRPr="00580DF1">
        <w:t>Ein part skal utan ugrunna opphald svare på førespurnader frå den andre parten.</w:t>
      </w:r>
    </w:p>
    <w:p w:rsidR="00180F45" w:rsidRPr="00580DF1" w:rsidRDefault="00180F45" w:rsidP="00180F45"/>
    <w:p w:rsidR="00180F45" w:rsidRPr="00580DF1" w:rsidRDefault="008B499C" w:rsidP="00180F45">
      <w:r w:rsidRPr="00580DF1">
        <w:t>P</w:t>
      </w:r>
      <w:r w:rsidR="00037D2D" w:rsidRPr="00580DF1">
        <w:t>artane</w:t>
      </w:r>
      <w:r w:rsidRPr="00580DF1">
        <w:t xml:space="preserve"> skal utan ugrunna oppha</w:t>
      </w:r>
      <w:r w:rsidR="00180F45" w:rsidRPr="00580DF1">
        <w:t xml:space="preserve">ld </w:t>
      </w:r>
      <w:r w:rsidR="00281E8B" w:rsidRPr="00580DF1">
        <w:t xml:space="preserve">informere </w:t>
      </w:r>
      <w:r w:rsidR="007B1C3A" w:rsidRPr="00580DF1">
        <w:t>om noko</w:t>
      </w:r>
      <w:r w:rsidR="00A55DC2" w:rsidRPr="00580DF1">
        <w:t xml:space="preserve"> dei </w:t>
      </w:r>
      <w:r w:rsidR="00180F45" w:rsidRPr="00580DF1">
        <w:t xml:space="preserve">forstår eller bør forstå kan </w:t>
      </w:r>
      <w:r w:rsidRPr="00580DF1">
        <w:t xml:space="preserve">ha noko å seie for gjennomføringa av </w:t>
      </w:r>
      <w:r w:rsidR="00180F45" w:rsidRPr="00580DF1">
        <w:t>Oppdraget.</w:t>
      </w:r>
    </w:p>
    <w:p w:rsidR="00180F45" w:rsidRPr="00580DF1" w:rsidRDefault="00180F45" w:rsidP="00180F45"/>
    <w:p w:rsidR="00180F45" w:rsidRPr="00580DF1" w:rsidRDefault="00180F45" w:rsidP="00180F45">
      <w:r w:rsidRPr="00580DF1">
        <w:t>Dersom</w:t>
      </w:r>
      <w:r w:rsidR="00A55DC2" w:rsidRPr="00580DF1">
        <w:t xml:space="preserve"> ein </w:t>
      </w:r>
      <w:r w:rsidR="008B499C" w:rsidRPr="00580DF1">
        <w:t>part meiner</w:t>
      </w:r>
      <w:r w:rsidRPr="00580DF1">
        <w:t xml:space="preserve"> det </w:t>
      </w:r>
      <w:r w:rsidR="00334BA2" w:rsidRPr="00580DF1">
        <w:t>trengst</w:t>
      </w:r>
      <w:r w:rsidR="008B499C" w:rsidRPr="00580DF1">
        <w:t>, kan parten med</w:t>
      </w:r>
      <w:r w:rsidR="005459DD" w:rsidRPr="00580DF1">
        <w:t xml:space="preserve"> ein</w:t>
      </w:r>
      <w:r w:rsidR="008B499C" w:rsidRPr="00580DF1">
        <w:t xml:space="preserve"> frist på minst fem vyrkedagar</w:t>
      </w:r>
      <w:r w:rsidR="00281E8B" w:rsidRPr="00580DF1">
        <w:t xml:space="preserve"> </w:t>
      </w:r>
      <w:r w:rsidR="00334BA2" w:rsidRPr="00580DF1">
        <w:t xml:space="preserve">kalle den andre parten inn til møte </w:t>
      </w:r>
      <w:r w:rsidRPr="00580DF1">
        <w:t>for å drøfte avtaleforhol</w:t>
      </w:r>
      <w:r w:rsidR="00334BA2" w:rsidRPr="00580DF1">
        <w:t xml:space="preserve">det og måten </w:t>
      </w:r>
      <w:r w:rsidRPr="00580DF1">
        <w:t xml:space="preserve">det blir gjennomført på. </w:t>
      </w:r>
      <w:r w:rsidR="008B499C" w:rsidRPr="00580DF1">
        <w:t>Partane kan i vedlegg 4 avtale ein anna</w:t>
      </w:r>
      <w:r w:rsidRPr="00580DF1">
        <w:t xml:space="preserve">n frist og </w:t>
      </w:r>
      <w:r w:rsidR="008B499C" w:rsidRPr="00580DF1">
        <w:t>andre rutina</w:t>
      </w:r>
      <w:r w:rsidRPr="00580DF1">
        <w:t>r for møt</w:t>
      </w:r>
      <w:r w:rsidR="008B499C" w:rsidRPr="00580DF1">
        <w:t>a</w:t>
      </w:r>
      <w:r w:rsidRPr="00580DF1">
        <w:t>.</w:t>
      </w:r>
    </w:p>
    <w:p w:rsidR="00180F45" w:rsidRPr="00580DF1" w:rsidRDefault="00180F45" w:rsidP="00180F45"/>
    <w:p w:rsidR="00180F45" w:rsidRPr="00580DF1" w:rsidRDefault="00180F45" w:rsidP="00356D08">
      <w:pPr>
        <w:pStyle w:val="Overskrift2"/>
        <w:ind w:hanging="851"/>
        <w:rPr>
          <w:rFonts w:cs="Times New Roman"/>
        </w:rPr>
      </w:pPr>
      <w:bookmarkStart w:id="48" w:name="_Toc316592351"/>
      <w:r w:rsidRPr="00580DF1">
        <w:rPr>
          <w:rFonts w:cs="Times New Roman"/>
        </w:rPr>
        <w:t>Risiko og ansvar for kommunikasjon og dokumentasjon</w:t>
      </w:r>
      <w:bookmarkEnd w:id="48"/>
    </w:p>
    <w:p w:rsidR="00180F45" w:rsidRPr="00580DF1" w:rsidRDefault="008B499C" w:rsidP="00180F45">
      <w:r w:rsidRPr="00580DF1">
        <w:t>Begge partar skal syte for forsvarle</w:t>
      </w:r>
      <w:r w:rsidR="00180F45" w:rsidRPr="00580DF1">
        <w:t>g kommunik</w:t>
      </w:r>
      <w:r w:rsidR="00BF1173" w:rsidRPr="00580DF1">
        <w:t>asjon, lag</w:t>
      </w:r>
      <w:r w:rsidRPr="00580DF1">
        <w:t>ring og tryggingskopiering av dokument og anna</w:t>
      </w:r>
      <w:r w:rsidR="00180F45" w:rsidRPr="00580DF1">
        <w:t xml:space="preserve"> </w:t>
      </w:r>
      <w:r w:rsidRPr="00580DF1">
        <w:t xml:space="preserve">relevant </w:t>
      </w:r>
      <w:r w:rsidR="00180F45" w:rsidRPr="00580DF1">
        <w:t>mater</w:t>
      </w:r>
      <w:r w:rsidRPr="00580DF1">
        <w:t>iale, medrekna e-post og anna elektronisk lagra</w:t>
      </w:r>
      <w:r w:rsidR="00180F45" w:rsidRPr="00580DF1">
        <w:t xml:space="preserve"> materiale. </w:t>
      </w:r>
    </w:p>
    <w:p w:rsidR="00180F45" w:rsidRPr="00580DF1" w:rsidRDefault="00180F45" w:rsidP="00180F45"/>
    <w:p w:rsidR="00180F45" w:rsidRPr="00580DF1" w:rsidRDefault="00A55DC2" w:rsidP="00180F45">
      <w:r w:rsidRPr="00580DF1">
        <w:t>Oppdragstakar</w:t>
      </w:r>
      <w:r w:rsidR="00180F45" w:rsidRPr="00580DF1">
        <w:t xml:space="preserve"> har risikoen og ansvaret for alt materiale som </w:t>
      </w:r>
      <w:r w:rsidR="009F29FC" w:rsidRPr="00580DF1">
        <w:t>blir skadd</w:t>
      </w:r>
      <w:r w:rsidR="008B499C" w:rsidRPr="00580DF1">
        <w:t xml:space="preserve"> eller misbrukt medan</w:t>
      </w:r>
      <w:r w:rsidR="00180F45" w:rsidRPr="00580DF1">
        <w:t xml:space="preserve"> de</w:t>
      </w:r>
      <w:r w:rsidR="000C48A7" w:rsidRPr="00580DF1">
        <w:t>t</w:t>
      </w:r>
      <w:r w:rsidR="008B499C" w:rsidRPr="00580DF1">
        <w:t xml:space="preserve"> er</w:t>
      </w:r>
      <w:r w:rsidR="00180F45" w:rsidRPr="00580DF1">
        <w:t xml:space="preserve"> under </w:t>
      </w:r>
      <w:r w:rsidRPr="00580DF1">
        <w:t>Oppdragstakar</w:t>
      </w:r>
      <w:r w:rsidR="00180F45" w:rsidRPr="00580DF1">
        <w:t xml:space="preserve">s kontroll. </w:t>
      </w:r>
    </w:p>
    <w:p w:rsidR="005356F0" w:rsidRPr="00580DF1" w:rsidRDefault="005356F0" w:rsidP="005356F0">
      <w:bookmarkStart w:id="49" w:name="_Toc150576478"/>
      <w:bookmarkStart w:id="50" w:name="_Toc281471812"/>
      <w:bookmarkEnd w:id="41"/>
    </w:p>
    <w:p w:rsidR="00180F45" w:rsidRPr="00580DF1" w:rsidRDefault="008B499C" w:rsidP="00356D08">
      <w:pPr>
        <w:pStyle w:val="Overskrift2"/>
        <w:ind w:hanging="851"/>
        <w:rPr>
          <w:rFonts w:cs="Times New Roman"/>
        </w:rPr>
      </w:pPr>
      <w:bookmarkStart w:id="51" w:name="_Toc316592352"/>
      <w:r w:rsidRPr="00580DF1">
        <w:rPr>
          <w:rFonts w:cs="Times New Roman"/>
        </w:rPr>
        <w:t>Bruk av underleverandøra</w:t>
      </w:r>
      <w:r w:rsidR="00180F45" w:rsidRPr="00580DF1">
        <w:rPr>
          <w:rFonts w:cs="Times New Roman"/>
        </w:rPr>
        <w:t>r</w:t>
      </w:r>
      <w:bookmarkEnd w:id="49"/>
      <w:bookmarkEnd w:id="50"/>
      <w:bookmarkEnd w:id="51"/>
    </w:p>
    <w:p w:rsidR="00180F45" w:rsidRPr="00580DF1" w:rsidRDefault="00A55DC2" w:rsidP="00180F45">
      <w:r w:rsidRPr="00580DF1">
        <w:t>Oppdragstakar</w:t>
      </w:r>
      <w:r w:rsidR="00180F45" w:rsidRPr="00580DF1">
        <w:t xml:space="preserve">s bruk og utskifting av </w:t>
      </w:r>
      <w:r w:rsidR="008B499C" w:rsidRPr="00580DF1">
        <w:t>underleverandør</w:t>
      </w:r>
      <w:r w:rsidR="00CB1C9D">
        <w:t>ar</w:t>
      </w:r>
      <w:r w:rsidR="008B499C" w:rsidRPr="00580DF1">
        <w:t xml:space="preserve"> skal godkjenna</w:t>
      </w:r>
      <w:r w:rsidR="00180F45" w:rsidRPr="00580DF1">
        <w:t>s</w:t>
      </w:r>
      <w:r w:rsidR="008B499C" w:rsidRPr="00580DF1">
        <w:t>t</w:t>
      </w:r>
      <w:r w:rsidR="00180F45" w:rsidRPr="00580DF1">
        <w:t xml:space="preserve"> </w:t>
      </w:r>
      <w:r w:rsidR="00AA225C" w:rsidRPr="00580DF1">
        <w:t>skriftleg</w:t>
      </w:r>
      <w:r w:rsidR="00180F45" w:rsidRPr="00580DF1">
        <w:t xml:space="preserve"> av </w:t>
      </w:r>
      <w:r w:rsidRPr="00580DF1">
        <w:t>Oppdragsgivar</w:t>
      </w:r>
      <w:r w:rsidR="00DC2869" w:rsidRPr="00580DF1">
        <w:t xml:space="preserve">. </w:t>
      </w:r>
      <w:r w:rsidR="001424EE" w:rsidRPr="00580DF1">
        <w:t>Nekting av godkjenning krev sakleg grunn.</w:t>
      </w:r>
      <w:r w:rsidR="00180F45" w:rsidRPr="00580DF1">
        <w:t xml:space="preserve"> </w:t>
      </w:r>
      <w:r w:rsidR="00DC2869" w:rsidRPr="00580DF1">
        <w:t>Ein underleverandør som er godkjend, skal nemnast</w:t>
      </w:r>
      <w:r w:rsidR="00180F45" w:rsidRPr="00580DF1">
        <w:t xml:space="preserve"> i </w:t>
      </w:r>
      <w:r w:rsidR="00941610" w:rsidRPr="00580DF1">
        <w:t>vedlegg</w:t>
      </w:r>
      <w:r w:rsidR="00180F45" w:rsidRPr="00580DF1">
        <w:t xml:space="preserve"> 4.</w:t>
      </w:r>
    </w:p>
    <w:p w:rsidR="00180F45" w:rsidRPr="00580DF1" w:rsidRDefault="00180F45" w:rsidP="00180F45"/>
    <w:p w:rsidR="00162CD6" w:rsidRPr="00580DF1" w:rsidRDefault="009F29FC" w:rsidP="00162CD6">
      <w:r w:rsidRPr="00580DF1">
        <w:t>Oppdragsgjevaren har same ansvar for oppgåvene til underleverandørane som om han sjølv utførte dei.</w:t>
      </w:r>
      <w:r w:rsidR="00162CD6" w:rsidRPr="00580DF1">
        <w:t xml:space="preserve"> </w:t>
      </w:r>
    </w:p>
    <w:p w:rsidR="00162CD6" w:rsidRPr="00580DF1" w:rsidRDefault="00162CD6" w:rsidP="00162CD6"/>
    <w:p w:rsidR="00180F45" w:rsidRPr="00580DF1" w:rsidRDefault="00A55DC2" w:rsidP="00180F45">
      <w:r w:rsidRPr="00580DF1">
        <w:t>Oppdragstakar</w:t>
      </w:r>
      <w:r w:rsidR="00DC2869" w:rsidRPr="00580DF1">
        <w:t xml:space="preserve"> skal </w:t>
      </w:r>
      <w:r w:rsidR="00D86B94">
        <w:t xml:space="preserve">påleggje </w:t>
      </w:r>
      <w:r w:rsidR="00DC2869" w:rsidRPr="00580DF1">
        <w:t>underleverandøra</w:t>
      </w:r>
      <w:r w:rsidR="001424EE" w:rsidRPr="00580DF1">
        <w:t>ne</w:t>
      </w:r>
      <w:r w:rsidR="007A4923" w:rsidRPr="00580DF1">
        <w:t xml:space="preserve"> </w:t>
      </w:r>
      <w:r w:rsidRPr="00580DF1">
        <w:t>de</w:t>
      </w:r>
      <w:r w:rsidR="00EB513D">
        <w:t>n</w:t>
      </w:r>
      <w:r w:rsidRPr="00580DF1">
        <w:t xml:space="preserve"> </w:t>
      </w:r>
      <w:r w:rsidR="00CB1C9D">
        <w:t xml:space="preserve">same </w:t>
      </w:r>
      <w:r w:rsidR="00DC2869" w:rsidRPr="00580DF1">
        <w:t>teie</w:t>
      </w:r>
      <w:r w:rsidR="00180F45" w:rsidRPr="00580DF1">
        <w:t>plikt</w:t>
      </w:r>
      <w:r w:rsidR="00EB513D">
        <w:t>a</w:t>
      </w:r>
      <w:r w:rsidR="00180F45" w:rsidRPr="00580DF1">
        <w:t xml:space="preserve"> som</w:t>
      </w:r>
      <w:r w:rsidR="00037D2D" w:rsidRPr="00580DF1">
        <w:t xml:space="preserve"> </w:t>
      </w:r>
      <w:r w:rsidR="00EB513D">
        <w:t xml:space="preserve">etter pkt. 3.4 </w:t>
      </w:r>
      <w:r w:rsidR="00037D2D" w:rsidRPr="00580DF1">
        <w:t xml:space="preserve">gjeld </w:t>
      </w:r>
      <w:r w:rsidR="00DC2869" w:rsidRPr="00580DF1">
        <w:t>for parten sjølv</w:t>
      </w:r>
      <w:r w:rsidR="00180F45" w:rsidRPr="00580DF1">
        <w:t xml:space="preserve">. </w:t>
      </w:r>
      <w:r w:rsidR="00792DA5" w:rsidRPr="00580DF1">
        <w:t>Om det trengst,</w:t>
      </w:r>
      <w:r w:rsidR="00DC2869" w:rsidRPr="00580DF1">
        <w:t xml:space="preserve"> skal underleverandørar skrive under </w:t>
      </w:r>
      <w:r w:rsidR="00792DA5" w:rsidRPr="00580DF1">
        <w:t xml:space="preserve">på </w:t>
      </w:r>
      <w:r w:rsidR="00DC2869" w:rsidRPr="00580DF1">
        <w:t>ei teiepliktsfråsegn</w:t>
      </w:r>
      <w:r w:rsidR="00180F45" w:rsidRPr="00580DF1">
        <w:t xml:space="preserve">. </w:t>
      </w:r>
    </w:p>
    <w:p w:rsidR="00180F45" w:rsidRPr="00580DF1" w:rsidRDefault="00180F45" w:rsidP="00180F45"/>
    <w:p w:rsidR="00952A9F" w:rsidRPr="00580DF1" w:rsidRDefault="00952A9F" w:rsidP="00356D08">
      <w:pPr>
        <w:pStyle w:val="Overskrift2"/>
        <w:ind w:hanging="851"/>
        <w:rPr>
          <w:rFonts w:cs="Times New Roman"/>
        </w:rPr>
      </w:pPr>
      <w:bookmarkStart w:id="52" w:name="_Toc316592353"/>
      <w:bookmarkStart w:id="53" w:name="_Toc208293704"/>
      <w:bookmarkStart w:id="54" w:name="_Toc281471814"/>
      <w:r w:rsidRPr="00580DF1">
        <w:rPr>
          <w:rFonts w:cs="Times New Roman"/>
        </w:rPr>
        <w:t>Lønns- og arbeidsvilkår</w:t>
      </w:r>
      <w:bookmarkEnd w:id="52"/>
    </w:p>
    <w:p w:rsidR="00952A9F" w:rsidRPr="00580DF1" w:rsidRDefault="00DC2869" w:rsidP="00952A9F">
      <w:r w:rsidRPr="00580DF1">
        <w:t>For avtala</w:t>
      </w:r>
      <w:r w:rsidR="00952A9F" w:rsidRPr="00580DF1">
        <w:t xml:space="preserve">r som </w:t>
      </w:r>
      <w:r w:rsidRPr="00580DF1">
        <w:t xml:space="preserve">er </w:t>
      </w:r>
      <w:r w:rsidR="00952A9F" w:rsidRPr="00580DF1">
        <w:t>omfatt</w:t>
      </w:r>
      <w:r w:rsidRPr="00580DF1">
        <w:t>a</w:t>
      </w:r>
      <w:r w:rsidR="00952A9F" w:rsidRPr="00580DF1">
        <w:t xml:space="preserve"> av forskrift 8. februar 2008 nr</w:t>
      </w:r>
      <w:r w:rsidR="00BE7F9B" w:rsidRPr="00580DF1">
        <w:t>.</w:t>
      </w:r>
      <w:r w:rsidR="00952A9F" w:rsidRPr="00580DF1">
        <w:t xml:space="preserve"> 112 om lønns- og arbeidsvilkår i </w:t>
      </w:r>
      <w:r w:rsidR="00A02CF4" w:rsidRPr="00580DF1">
        <w:t>offentleg</w:t>
      </w:r>
      <w:r w:rsidR="00952A9F" w:rsidRPr="00580DF1">
        <w:t>e kontrakter</w:t>
      </w:r>
      <w:r w:rsidR="001424EE" w:rsidRPr="00580DF1">
        <w:t>,</w:t>
      </w:r>
      <w:r w:rsidR="00037D2D" w:rsidRPr="00580DF1">
        <w:t xml:space="preserve"> gjeld </w:t>
      </w:r>
      <w:r w:rsidRPr="00580DF1">
        <w:t>dette</w:t>
      </w:r>
      <w:r w:rsidR="00952A9F" w:rsidRPr="00580DF1">
        <w:t>:</w:t>
      </w:r>
    </w:p>
    <w:p w:rsidR="00952A9F" w:rsidRPr="00580DF1" w:rsidRDefault="00952A9F" w:rsidP="00952A9F"/>
    <w:p w:rsidR="00952A9F" w:rsidRPr="00580DF1" w:rsidRDefault="00A55DC2" w:rsidP="00952A9F">
      <w:r w:rsidRPr="00580DF1">
        <w:t>Oppdragstakar</w:t>
      </w:r>
      <w:r w:rsidR="00126E1D" w:rsidRPr="00580DF1">
        <w:t xml:space="preserve"> skal syte</w:t>
      </w:r>
      <w:r w:rsidR="00952A9F" w:rsidRPr="00580DF1">
        <w:t xml:space="preserve"> for at </w:t>
      </w:r>
      <w:r w:rsidR="00126E1D" w:rsidRPr="00580DF1">
        <w:t>eigne tilsette</w:t>
      </w:r>
      <w:r w:rsidR="00952A9F" w:rsidRPr="00580DF1">
        <w:t xml:space="preserve"> og </w:t>
      </w:r>
      <w:r w:rsidR="00126E1D" w:rsidRPr="00580DF1">
        <w:t>tilsette</w:t>
      </w:r>
      <w:r w:rsidR="00952A9F" w:rsidRPr="00580DF1">
        <w:t xml:space="preserve"> hos </w:t>
      </w:r>
      <w:r w:rsidR="00126E1D" w:rsidRPr="00580DF1">
        <w:t>underleverandøra</w:t>
      </w:r>
      <w:r w:rsidR="00952A9F" w:rsidRPr="00580DF1">
        <w:t>r</w:t>
      </w:r>
      <w:r w:rsidRPr="00580DF1">
        <w:t xml:space="preserve"> ikkje </w:t>
      </w:r>
      <w:r w:rsidR="00126E1D" w:rsidRPr="00580DF1">
        <w:t>har dårlega</w:t>
      </w:r>
      <w:r w:rsidR="00952A9F" w:rsidRPr="00580DF1">
        <w:t>re lønns- og arbeids</w:t>
      </w:r>
      <w:r w:rsidR="00CB1C9D">
        <w:t>vilkår</w:t>
      </w:r>
      <w:r w:rsidR="00952A9F" w:rsidRPr="00580DF1">
        <w:t xml:space="preserve"> enn det som følg</w:t>
      </w:r>
      <w:r w:rsidR="00126E1D" w:rsidRPr="00580DF1">
        <w:t>jer av landsomfattan</w:t>
      </w:r>
      <w:r w:rsidR="00952A9F" w:rsidRPr="00580DF1">
        <w:t>de tariffavtale eller</w:t>
      </w:r>
      <w:r w:rsidR="00126E1D" w:rsidRPr="00580DF1">
        <w:t xml:space="preserve"> de</w:t>
      </w:r>
      <w:r w:rsidR="00792DA5" w:rsidRPr="00580DF1">
        <w:t xml:space="preserve">t som er normalt for </w:t>
      </w:r>
      <w:r w:rsidR="00126E1D" w:rsidRPr="00580DF1">
        <w:t>sta</w:t>
      </w:r>
      <w:r w:rsidR="00952A9F" w:rsidRPr="00580DF1">
        <w:t>d</w:t>
      </w:r>
      <w:r w:rsidR="00792DA5" w:rsidRPr="00580DF1">
        <w:t>en</w:t>
      </w:r>
      <w:r w:rsidR="00952A9F" w:rsidRPr="00580DF1">
        <w:t xml:space="preserve"> og yrke</w:t>
      </w:r>
      <w:r w:rsidR="00792DA5" w:rsidRPr="00580DF1">
        <w:t>t</w:t>
      </w:r>
      <w:r w:rsidR="00952A9F" w:rsidRPr="00580DF1">
        <w:t xml:space="preserve">. </w:t>
      </w:r>
      <w:r w:rsidR="00126E1D" w:rsidRPr="00580DF1">
        <w:t>På område</w:t>
      </w:r>
      <w:r w:rsidR="003944F1" w:rsidRPr="00580DF1">
        <w:t xml:space="preserve"> </w:t>
      </w:r>
      <w:r w:rsidR="00126E1D" w:rsidRPr="00580DF1">
        <w:t>som er dek</w:t>
      </w:r>
      <w:r w:rsidR="003944F1" w:rsidRPr="00580DF1">
        <w:t>t</w:t>
      </w:r>
      <w:r w:rsidR="00792DA5" w:rsidRPr="00580DF1">
        <w:t>e</w:t>
      </w:r>
      <w:r w:rsidR="003944F1" w:rsidRPr="00580DF1">
        <w:t xml:space="preserve"> av forskrift om allmenngjort tariffavtale</w:t>
      </w:r>
      <w:r w:rsidR="00126E1D" w:rsidRPr="00580DF1">
        <w:t>,</w:t>
      </w:r>
      <w:r w:rsidR="003944F1" w:rsidRPr="00580DF1">
        <w:t xml:space="preserve"> skal lønns- og arbeidsvilkår</w:t>
      </w:r>
      <w:r w:rsidR="00F139CE" w:rsidRPr="00580DF1">
        <w:t xml:space="preserve"> vere </w:t>
      </w:r>
      <w:r w:rsidR="00126E1D" w:rsidRPr="00580DF1">
        <w:t>i samsvar med gjelda</w:t>
      </w:r>
      <w:r w:rsidR="003944F1" w:rsidRPr="00580DF1">
        <w:t xml:space="preserve">nde forskrifter. </w:t>
      </w:r>
      <w:r w:rsidR="00952A9F" w:rsidRPr="00580DF1">
        <w:t>D</w:t>
      </w:r>
      <w:r w:rsidR="00126E1D" w:rsidRPr="00580DF1">
        <w:t>esse krava</w:t>
      </w:r>
      <w:r w:rsidR="00037D2D" w:rsidRPr="00580DF1">
        <w:t xml:space="preserve"> gjeld </w:t>
      </w:r>
      <w:r w:rsidR="00126E1D" w:rsidRPr="00580DF1">
        <w:t>for tilsette som direkte er med på å oppfylle kontraktspliktene til</w:t>
      </w:r>
      <w:r w:rsidR="00952A9F" w:rsidRPr="00580DF1">
        <w:t xml:space="preserve"> </w:t>
      </w:r>
      <w:r w:rsidRPr="00580DF1">
        <w:t>Oppdrags</w:t>
      </w:r>
      <w:r w:rsidR="00CB1C9D">
        <w:softHyphen/>
      </w:r>
      <w:r w:rsidRPr="00580DF1">
        <w:t>takar</w:t>
      </w:r>
      <w:r w:rsidR="00952A9F" w:rsidRPr="00580DF1">
        <w:t xml:space="preserve">en. </w:t>
      </w:r>
    </w:p>
    <w:p w:rsidR="00952A9F" w:rsidRPr="00580DF1" w:rsidRDefault="00952A9F" w:rsidP="00952A9F"/>
    <w:p w:rsidR="00952A9F" w:rsidRPr="00580DF1" w:rsidRDefault="00A55DC2" w:rsidP="003A13C8">
      <w:r w:rsidRPr="00580DF1">
        <w:lastRenderedPageBreak/>
        <w:t>Oppdragsgivar</w:t>
      </w:r>
      <w:r w:rsidR="00952A9F" w:rsidRPr="00580DF1">
        <w:t xml:space="preserve"> kan</w:t>
      </w:r>
      <w:r w:rsidR="005B173B" w:rsidRPr="00580DF1">
        <w:t xml:space="preserve"> krevje </w:t>
      </w:r>
      <w:r w:rsidR="00952A9F" w:rsidRPr="00580DF1">
        <w:t xml:space="preserve">at </w:t>
      </w:r>
      <w:r w:rsidRPr="00580DF1">
        <w:t>Oppdragstakar</w:t>
      </w:r>
      <w:r w:rsidR="00126E1D" w:rsidRPr="00580DF1">
        <w:t xml:space="preserve"> dokumenterer at de</w:t>
      </w:r>
      <w:r w:rsidR="00952A9F" w:rsidRPr="00580DF1">
        <w:t>sse krav</w:t>
      </w:r>
      <w:r w:rsidR="00126E1D" w:rsidRPr="00580DF1">
        <w:t>a er oppfylte</w:t>
      </w:r>
      <w:r w:rsidR="00952A9F" w:rsidRPr="00580DF1">
        <w:t>.</w:t>
      </w:r>
      <w:r w:rsidR="00B64151" w:rsidRPr="00580DF1">
        <w:t xml:space="preserve"> </w:t>
      </w:r>
      <w:r w:rsidR="00FB4201" w:rsidRPr="00580DF1">
        <w:t xml:space="preserve">Dersom </w:t>
      </w:r>
      <w:r w:rsidRPr="00580DF1">
        <w:t xml:space="preserve">Oppdragstakar ikkje </w:t>
      </w:r>
      <w:r w:rsidR="00126E1D" w:rsidRPr="00580DF1">
        <w:t>oppfyller denne plikta</w:t>
      </w:r>
      <w:r w:rsidR="00FB4201" w:rsidRPr="00580DF1">
        <w:t xml:space="preserve">, har </w:t>
      </w:r>
      <w:r w:rsidRPr="00580DF1">
        <w:t>Oppdragsgivar</w:t>
      </w:r>
      <w:r w:rsidR="00FB4201" w:rsidRPr="00580DF1">
        <w:t xml:space="preserve"> rett til å </w:t>
      </w:r>
      <w:r w:rsidR="0058098B" w:rsidRPr="00580DF1">
        <w:t>h</w:t>
      </w:r>
      <w:r w:rsidR="00126E1D" w:rsidRPr="00580DF1">
        <w:t>alde tilbake delar av kontraktssummen, tilsvarande om lag</w:t>
      </w:r>
      <w:r w:rsidR="00FA676C" w:rsidRPr="00580DF1">
        <w:t xml:space="preserve"> </w:t>
      </w:r>
      <w:r w:rsidR="00126E1D" w:rsidRPr="00580DF1">
        <w:t>to gonger innsparinga</w:t>
      </w:r>
      <w:r w:rsidR="00FB4201" w:rsidRPr="00580DF1">
        <w:t xml:space="preserve"> for </w:t>
      </w:r>
      <w:r w:rsidRPr="00580DF1">
        <w:t>Oppdragstakar</w:t>
      </w:r>
      <w:r w:rsidR="00792DA5" w:rsidRPr="00580DF1">
        <w:t xml:space="preserve">, </w:t>
      </w:r>
      <w:r w:rsidR="00FB4201" w:rsidRPr="00580DF1">
        <w:t>til det er dokumente</w:t>
      </w:r>
      <w:r w:rsidR="00126E1D" w:rsidRPr="00580DF1">
        <w:t>rt at forholdet er ordna</w:t>
      </w:r>
      <w:r w:rsidR="00FB4201" w:rsidRPr="00580DF1">
        <w:t xml:space="preserve">. </w:t>
      </w:r>
    </w:p>
    <w:p w:rsidR="003A13C8" w:rsidRPr="00580DF1" w:rsidRDefault="003A13C8" w:rsidP="003A13C8"/>
    <w:bookmarkEnd w:id="53"/>
    <w:bookmarkEnd w:id="54"/>
    <w:p w:rsidR="00952A9F" w:rsidRPr="00580DF1" w:rsidRDefault="00952A9F" w:rsidP="00952A9F">
      <w:pPr>
        <w:pStyle w:val="Overskrift2"/>
        <w:ind w:hanging="851"/>
        <w:rPr>
          <w:rFonts w:cs="Times New Roman"/>
        </w:rPr>
      </w:pPr>
      <w:r w:rsidRPr="00580DF1">
        <w:rPr>
          <w:rFonts w:cs="Times New Roman"/>
        </w:rPr>
        <w:t xml:space="preserve"> </w:t>
      </w:r>
      <w:bookmarkStart w:id="55" w:name="_Toc316592354"/>
      <w:r w:rsidR="00126E1D" w:rsidRPr="00580DF1">
        <w:rPr>
          <w:rFonts w:cs="Times New Roman"/>
        </w:rPr>
        <w:t>Rettane til andre</w:t>
      </w:r>
      <w:bookmarkEnd w:id="55"/>
    </w:p>
    <w:p w:rsidR="00F86B45" w:rsidRPr="00580DF1" w:rsidRDefault="00A55DC2" w:rsidP="00551E5C">
      <w:r w:rsidRPr="00580DF1">
        <w:t>Oppdragstakar</w:t>
      </w:r>
      <w:r w:rsidR="00757CB4" w:rsidRPr="00580DF1">
        <w:t xml:space="preserve"> skal</w:t>
      </w:r>
      <w:r w:rsidR="00952A9F" w:rsidRPr="00580DF1">
        <w:t xml:space="preserve"> sikre at Oppdraget og</w:t>
      </w:r>
      <w:r w:rsidR="00167375" w:rsidRPr="00580DF1">
        <w:t xml:space="preserve"> utføringa </w:t>
      </w:r>
      <w:r w:rsidR="00952A9F" w:rsidRPr="00580DF1">
        <w:t>av Oppdraget</w:t>
      </w:r>
      <w:r w:rsidRPr="00580DF1">
        <w:t xml:space="preserve"> ikkje </w:t>
      </w:r>
      <w:r w:rsidR="00952A9F" w:rsidRPr="00580DF1">
        <w:t>krenk</w:t>
      </w:r>
      <w:r w:rsidR="00757CB4" w:rsidRPr="00580DF1">
        <w:t>j</w:t>
      </w:r>
      <w:r w:rsidR="00952A9F" w:rsidRPr="00580DF1">
        <w:t>er ei</w:t>
      </w:r>
      <w:r w:rsidR="00757CB4" w:rsidRPr="00580DF1">
        <w:t>ge</w:t>
      </w:r>
      <w:r w:rsidR="00952A9F" w:rsidRPr="00580DF1">
        <w:t>doms</w:t>
      </w:r>
      <w:r w:rsidR="00757CB4" w:rsidRPr="00580DF1">
        <w:t xml:space="preserve">rett og immaterielle rettar som </w:t>
      </w:r>
      <w:r w:rsidR="00952A9F" w:rsidRPr="00580DF1">
        <w:t>hø</w:t>
      </w:r>
      <w:r w:rsidR="00757CB4" w:rsidRPr="00580DF1">
        <w:t>y</w:t>
      </w:r>
      <w:r w:rsidR="00952A9F" w:rsidRPr="00580DF1">
        <w:t xml:space="preserve">rer </w:t>
      </w:r>
      <w:r w:rsidR="00757CB4" w:rsidRPr="00580DF1">
        <w:t>til eller blir kontrollert</w:t>
      </w:r>
      <w:r w:rsidR="00077B6D" w:rsidRPr="00580DF1">
        <w:t>e</w:t>
      </w:r>
      <w:r w:rsidR="00757CB4" w:rsidRPr="00580DF1">
        <w:t xml:space="preserve"> </w:t>
      </w:r>
      <w:r w:rsidR="00952A9F" w:rsidRPr="00580DF1">
        <w:t xml:space="preserve">av andre enn </w:t>
      </w:r>
      <w:r w:rsidRPr="00580DF1">
        <w:t>Oppdragstakar</w:t>
      </w:r>
      <w:r w:rsidR="00952A9F" w:rsidRPr="00580DF1">
        <w:t xml:space="preserve">en. </w:t>
      </w:r>
      <w:r w:rsidRPr="00580DF1">
        <w:t>Oppdragstakar</w:t>
      </w:r>
      <w:r w:rsidR="00757CB4" w:rsidRPr="00580DF1">
        <w:t>en skal</w:t>
      </w:r>
      <w:r w:rsidR="00952A9F" w:rsidRPr="00580DF1">
        <w:t xml:space="preserve"> i denne</w:t>
      </w:r>
      <w:r w:rsidR="00757CB4" w:rsidRPr="00580DF1">
        <w:t xml:space="preserve"> samanhengen ha avtala</w:t>
      </w:r>
      <w:r w:rsidR="00952A9F" w:rsidRPr="00580DF1">
        <w:t xml:space="preserve">r med </w:t>
      </w:r>
      <w:r w:rsidR="00757CB4" w:rsidRPr="00580DF1">
        <w:t>dei tilsette og underleverandørane som sikra</w:t>
      </w:r>
      <w:r w:rsidR="00952A9F" w:rsidRPr="00580DF1">
        <w:t xml:space="preserve">r </w:t>
      </w:r>
      <w:r w:rsidRPr="00580DF1">
        <w:t xml:space="preserve">Oppdragstakar dei </w:t>
      </w:r>
      <w:r w:rsidR="00757CB4" w:rsidRPr="00580DF1">
        <w:t>rettane</w:t>
      </w:r>
      <w:r w:rsidR="00077B6D" w:rsidRPr="00580DF1">
        <w:t xml:space="preserve"> som trengst</w:t>
      </w:r>
      <w:r w:rsidR="00952A9F" w:rsidRPr="00580DF1">
        <w:t xml:space="preserve"> for å oppfylle avtalen. </w:t>
      </w:r>
    </w:p>
    <w:p w:rsidR="00F86B45" w:rsidRPr="00580DF1" w:rsidRDefault="00F86B45" w:rsidP="00551E5C"/>
    <w:p w:rsidR="00952A9F" w:rsidRPr="00580DF1" w:rsidRDefault="008160E0" w:rsidP="00551E5C">
      <w:r w:rsidRPr="00580DF1">
        <w:t>Om</w:t>
      </w:r>
      <w:r w:rsidR="00846B3A" w:rsidRPr="00580DF1">
        <w:t xml:space="preserve"> </w:t>
      </w:r>
      <w:r w:rsidR="00A55DC2" w:rsidRPr="00580DF1">
        <w:t>Oppdragstakar</w:t>
      </w:r>
      <w:r w:rsidR="00077B6D" w:rsidRPr="00580DF1">
        <w:t xml:space="preserve"> får vite</w:t>
      </w:r>
      <w:r w:rsidRPr="00580DF1">
        <w:t xml:space="preserve"> at utnyttinga av resultata av Oppdraget, medrekna</w:t>
      </w:r>
      <w:r w:rsidR="00952A9F" w:rsidRPr="00580DF1">
        <w:t xml:space="preserve"> </w:t>
      </w:r>
      <w:r w:rsidR="00F86B45" w:rsidRPr="00580DF1">
        <w:t xml:space="preserve">eventuell </w:t>
      </w:r>
      <w:r w:rsidR="00952A9F" w:rsidRPr="00580DF1">
        <w:t xml:space="preserve">sluttrapport og </w:t>
      </w:r>
      <w:r w:rsidRPr="00580DF1">
        <w:t>delrapporta</w:t>
      </w:r>
      <w:r w:rsidR="00F86B45" w:rsidRPr="00580DF1">
        <w:t>r</w:t>
      </w:r>
      <w:r w:rsidR="00952A9F" w:rsidRPr="00580DF1">
        <w:t>, kan krenk</w:t>
      </w:r>
      <w:r w:rsidR="00CC1F85" w:rsidRPr="00580DF1">
        <w:t>j</w:t>
      </w:r>
      <w:r w:rsidR="00952A9F" w:rsidRPr="00580DF1">
        <w:t xml:space="preserve">e </w:t>
      </w:r>
      <w:r w:rsidRPr="00580DF1">
        <w:t>rettane til andre</w:t>
      </w:r>
      <w:r w:rsidR="00952A9F" w:rsidRPr="00580DF1">
        <w:t xml:space="preserve">, skal </w:t>
      </w:r>
      <w:r w:rsidRPr="00580DF1">
        <w:t>han</w:t>
      </w:r>
      <w:r w:rsidR="00952A9F" w:rsidRPr="00580DF1">
        <w:t xml:space="preserve"> straks varsle </w:t>
      </w:r>
      <w:r w:rsidR="00A55DC2" w:rsidRPr="00580DF1">
        <w:t>Oppdragsgivar</w:t>
      </w:r>
      <w:r w:rsidR="00952A9F" w:rsidRPr="00580DF1">
        <w:t xml:space="preserve"> </w:t>
      </w:r>
      <w:r w:rsidR="00AA225C" w:rsidRPr="00580DF1">
        <w:t>skriftleg</w:t>
      </w:r>
      <w:r w:rsidR="00952A9F" w:rsidRPr="00580DF1">
        <w:t xml:space="preserve">. </w:t>
      </w:r>
    </w:p>
    <w:p w:rsidR="008E2612" w:rsidRPr="00580DF1" w:rsidRDefault="008E2612" w:rsidP="00E9616D">
      <w:pPr>
        <w:pStyle w:val="Overskrift1"/>
        <w:ind w:hanging="709"/>
        <w:rPr>
          <w:rStyle w:val="StilOverskrift1IkkeStorebokstaverTegn"/>
          <w:rFonts w:ascii="Times New Roman" w:hAnsi="Times New Roman" w:cs="Times New Roman"/>
          <w:lang w:val="nn-NO"/>
        </w:rPr>
      </w:pPr>
      <w:bookmarkStart w:id="56" w:name="_Toc150576487"/>
      <w:bookmarkStart w:id="57" w:name="_Toc316592355"/>
      <w:r w:rsidRPr="00580DF1">
        <w:rPr>
          <w:rFonts w:cs="Times New Roman"/>
        </w:rPr>
        <w:t>Vederlag og betalings</w:t>
      </w:r>
      <w:bookmarkEnd w:id="56"/>
      <w:r w:rsidR="008160E0" w:rsidRPr="00580DF1">
        <w:rPr>
          <w:rFonts w:cs="Times New Roman"/>
        </w:rPr>
        <w:t>vilkår</w:t>
      </w:r>
      <w:bookmarkEnd w:id="57"/>
    </w:p>
    <w:p w:rsidR="008E2612" w:rsidRPr="00580DF1" w:rsidRDefault="008E2612" w:rsidP="008E2612">
      <w:pPr>
        <w:pStyle w:val="Overskrift2"/>
        <w:ind w:hanging="851"/>
        <w:rPr>
          <w:rFonts w:cs="Times New Roman"/>
        </w:rPr>
      </w:pPr>
      <w:bookmarkStart w:id="58" w:name="_Toc150576488"/>
      <w:bookmarkStart w:id="59" w:name="_Toc316592356"/>
      <w:r w:rsidRPr="00580DF1">
        <w:rPr>
          <w:rFonts w:cs="Times New Roman"/>
        </w:rPr>
        <w:t>Vederlag</w:t>
      </w:r>
      <w:bookmarkEnd w:id="58"/>
      <w:bookmarkEnd w:id="59"/>
    </w:p>
    <w:p w:rsidR="008E2612" w:rsidRPr="00580DF1" w:rsidRDefault="008E2612" w:rsidP="008E2612">
      <w:r w:rsidRPr="00580DF1">
        <w:t xml:space="preserve">Alle </w:t>
      </w:r>
      <w:r w:rsidR="009A0427" w:rsidRPr="00580DF1">
        <w:t xml:space="preserve">prisar </w:t>
      </w:r>
      <w:r w:rsidRPr="00580DF1">
        <w:t>og</w:t>
      </w:r>
      <w:r w:rsidR="00F139CE" w:rsidRPr="00580DF1">
        <w:t xml:space="preserve"> nærmare </w:t>
      </w:r>
      <w:r w:rsidR="009A0427" w:rsidRPr="00580DF1">
        <w:t>vilkår</w:t>
      </w:r>
      <w:r w:rsidRPr="00580DF1">
        <w:t xml:space="preserve"> for vederlaget </w:t>
      </w:r>
      <w:r w:rsidR="00A55DC2" w:rsidRPr="00580DF1">
        <w:t>Oppdragsgivar</w:t>
      </w:r>
      <w:r w:rsidRPr="00580DF1">
        <w:t xml:space="preserve"> skal betale for </w:t>
      </w:r>
      <w:r w:rsidR="00A55DC2" w:rsidRPr="00580DF1">
        <w:t>Oppdragstakar</w:t>
      </w:r>
      <w:r w:rsidR="0093471C" w:rsidRPr="00580DF1">
        <w:t>s</w:t>
      </w:r>
      <w:r w:rsidR="00ED099D" w:rsidRPr="00580DF1">
        <w:t xml:space="preserve"> </w:t>
      </w:r>
      <w:r w:rsidR="009A0427" w:rsidRPr="00580DF1">
        <w:t>ytingar</w:t>
      </w:r>
      <w:r w:rsidR="001424EE" w:rsidRPr="00580DF1">
        <w:t>,</w:t>
      </w:r>
      <w:r w:rsidR="009A0427" w:rsidRPr="00580DF1">
        <w:t xml:space="preserve"> følgjer</w:t>
      </w:r>
      <w:r w:rsidRPr="00580DF1">
        <w:t xml:space="preserve"> av </w:t>
      </w:r>
      <w:r w:rsidR="00941610" w:rsidRPr="00580DF1">
        <w:t>vedlegg</w:t>
      </w:r>
      <w:r w:rsidRPr="00580DF1">
        <w:t xml:space="preserve"> 5.</w:t>
      </w:r>
      <w:r w:rsidR="001D6D47" w:rsidRPr="00580DF1">
        <w:t xml:space="preserve"> Alle </w:t>
      </w:r>
      <w:r w:rsidR="009A0427" w:rsidRPr="00580DF1">
        <w:t xml:space="preserve">prisar </w:t>
      </w:r>
      <w:r w:rsidR="00115F82" w:rsidRPr="00580DF1">
        <w:t>er førde opp</w:t>
      </w:r>
      <w:r w:rsidR="009A0427" w:rsidRPr="00580DF1">
        <w:t xml:space="preserve"> utan</w:t>
      </w:r>
      <w:r w:rsidR="001D6D47" w:rsidRPr="00580DF1">
        <w:t xml:space="preserve"> me</w:t>
      </w:r>
      <w:r w:rsidR="009A0427" w:rsidRPr="00580DF1">
        <w:t>irverdiavgift</w:t>
      </w:r>
      <w:r w:rsidR="001D6D47" w:rsidRPr="00580DF1">
        <w:t xml:space="preserve"> og i norske kroner.</w:t>
      </w:r>
    </w:p>
    <w:p w:rsidR="008E2612" w:rsidRPr="00580DF1" w:rsidRDefault="008E2612" w:rsidP="008E2612"/>
    <w:p w:rsidR="008E2612" w:rsidRPr="00580DF1" w:rsidRDefault="008E2612" w:rsidP="008E2612">
      <w:r w:rsidRPr="00580DF1">
        <w:t xml:space="preserve">Utlegg </w:t>
      </w:r>
      <w:r w:rsidR="009A0427" w:rsidRPr="00580DF1">
        <w:t>blir berre dekt</w:t>
      </w:r>
      <w:r w:rsidR="001424EE" w:rsidRPr="00580DF1">
        <w:t>e</w:t>
      </w:r>
      <w:r w:rsidR="009A0427" w:rsidRPr="00580DF1">
        <w:t xml:space="preserve"> i den mon</w:t>
      </w:r>
      <w:r w:rsidR="00A55DC2" w:rsidRPr="00580DF1">
        <w:t xml:space="preserve"> dei </w:t>
      </w:r>
      <w:r w:rsidRPr="00580DF1">
        <w:t>er avtalt</w:t>
      </w:r>
      <w:r w:rsidR="00CC1F85" w:rsidRPr="00580DF1">
        <w:t>e</w:t>
      </w:r>
      <w:r w:rsidRPr="00580DF1">
        <w:t xml:space="preserve">. Reise- og </w:t>
      </w:r>
      <w:r w:rsidR="009A0427" w:rsidRPr="00580DF1">
        <w:t>di</w:t>
      </w:r>
      <w:r w:rsidR="001424EE" w:rsidRPr="00580DF1">
        <w:t>ettkostnader skal spesifiserast</w:t>
      </w:r>
      <w:r w:rsidR="009A0427" w:rsidRPr="00580DF1">
        <w:t xml:space="preserve"> og </w:t>
      </w:r>
      <w:r w:rsidR="001424EE" w:rsidRPr="00580DF1">
        <w:t xml:space="preserve">blir </w:t>
      </w:r>
      <w:r w:rsidR="009A0427" w:rsidRPr="00580DF1">
        <w:t>dekt</w:t>
      </w:r>
      <w:r w:rsidR="001424EE" w:rsidRPr="00580DF1">
        <w:t>e</w:t>
      </w:r>
      <w:r w:rsidRPr="00580DF1">
        <w:t xml:space="preserve"> etter </w:t>
      </w:r>
      <w:r w:rsidR="00077B6D" w:rsidRPr="00580DF1">
        <w:t>statlege</w:t>
      </w:r>
      <w:r w:rsidR="00D72EB0" w:rsidRPr="00580DF1">
        <w:t xml:space="preserve"> </w:t>
      </w:r>
      <w:r w:rsidR="009A0427" w:rsidRPr="00580DF1">
        <w:t>satsa</w:t>
      </w:r>
      <w:r w:rsidRPr="00580DF1">
        <w:t xml:space="preserve">r </w:t>
      </w:r>
      <w:r w:rsidR="009A0427" w:rsidRPr="00580DF1">
        <w:t>om</w:t>
      </w:r>
      <w:r w:rsidR="00A55DC2" w:rsidRPr="00580DF1">
        <w:t xml:space="preserve"> ikkje </w:t>
      </w:r>
      <w:r w:rsidR="009A0427" w:rsidRPr="00580DF1">
        <w:t>anna</w:t>
      </w:r>
      <w:r w:rsidRPr="00580DF1">
        <w:t xml:space="preserve"> er avtalt. Reisetid </w:t>
      </w:r>
      <w:r w:rsidR="009A0427" w:rsidRPr="00580DF1">
        <w:t>blir berre fakturert om</w:t>
      </w:r>
      <w:r w:rsidRPr="00580DF1">
        <w:t xml:space="preserve"> det er avtalt i </w:t>
      </w:r>
      <w:r w:rsidR="00941610" w:rsidRPr="00580DF1">
        <w:t>vedlegg</w:t>
      </w:r>
      <w:r w:rsidRPr="00580DF1">
        <w:t xml:space="preserve"> 5. </w:t>
      </w:r>
    </w:p>
    <w:p w:rsidR="008E2612" w:rsidRPr="00580DF1" w:rsidRDefault="008E2612" w:rsidP="008E2612">
      <w:r w:rsidRPr="00580DF1">
        <w:t xml:space="preserve"> </w:t>
      </w:r>
    </w:p>
    <w:p w:rsidR="008E2612" w:rsidRPr="00580DF1" w:rsidRDefault="009A0427" w:rsidP="008E2612">
      <w:r w:rsidRPr="00580DF1">
        <w:t>Dersom vederlaget skal byggje</w:t>
      </w:r>
      <w:r w:rsidR="00ED099D" w:rsidRPr="00580DF1">
        <w:t xml:space="preserve"> på timetal</w:t>
      </w:r>
      <w:r w:rsidR="008E2612" w:rsidRPr="00580DF1">
        <w:t>, skal</w:t>
      </w:r>
      <w:r w:rsidR="00A55DC2" w:rsidRPr="00580DF1">
        <w:t xml:space="preserve"> eit </w:t>
      </w:r>
      <w:r w:rsidR="00115F82" w:rsidRPr="00580DF1">
        <w:t>overslag over</w:t>
      </w:r>
      <w:r w:rsidR="00ED099D" w:rsidRPr="00580DF1">
        <w:t xml:space="preserve"> timetalet fastsetjast</w:t>
      </w:r>
      <w:r w:rsidR="008E2612" w:rsidRPr="00580DF1">
        <w:t xml:space="preserve"> i </w:t>
      </w:r>
      <w:r w:rsidR="00941610" w:rsidRPr="00580DF1">
        <w:t>vedlegg</w:t>
      </w:r>
      <w:r w:rsidR="00ED099D" w:rsidRPr="00580DF1">
        <w:t xml:space="preserve"> 5. Om</w:t>
      </w:r>
      <w:r w:rsidR="008E2612" w:rsidRPr="00580DF1">
        <w:t xml:space="preserve"> </w:t>
      </w:r>
      <w:r w:rsidR="00A55DC2" w:rsidRPr="00580DF1">
        <w:t>Oppdragstakar</w:t>
      </w:r>
      <w:r w:rsidR="008E2612" w:rsidRPr="00580DF1">
        <w:t xml:space="preserve"> ser at </w:t>
      </w:r>
      <w:r w:rsidR="00ED099D" w:rsidRPr="00580DF1">
        <w:t>overslaget</w:t>
      </w:r>
      <w:r w:rsidR="008E2612" w:rsidRPr="00580DF1">
        <w:t xml:space="preserve"> vil </w:t>
      </w:r>
      <w:r w:rsidR="000C48A7" w:rsidRPr="00580DF1">
        <w:t xml:space="preserve">bli </w:t>
      </w:r>
      <w:r w:rsidR="008E2612" w:rsidRPr="00580DF1">
        <w:t>overskr</w:t>
      </w:r>
      <w:r w:rsidR="00ED099D" w:rsidRPr="00580DF1">
        <w:t>ide</w:t>
      </w:r>
      <w:r w:rsidR="008E2612" w:rsidRPr="00580DF1">
        <w:t xml:space="preserve"> med me</w:t>
      </w:r>
      <w:r w:rsidR="00ED099D" w:rsidRPr="00580DF1">
        <w:t>i</w:t>
      </w:r>
      <w:r w:rsidR="008E2612" w:rsidRPr="00580DF1">
        <w:t xml:space="preserve">r enn 10 </w:t>
      </w:r>
      <w:r w:rsidR="00CB1C9D">
        <w:t xml:space="preserve">(ti) </w:t>
      </w:r>
      <w:r w:rsidR="008E2612" w:rsidRPr="00580DF1">
        <w:t>prosent</w:t>
      </w:r>
      <w:r w:rsidR="004311AA" w:rsidRPr="00580DF1">
        <w:t>,</w:t>
      </w:r>
      <w:r w:rsidR="00077B6D" w:rsidRPr="00580DF1">
        <w:t xml:space="preserve"> skal han</w:t>
      </w:r>
      <w:r w:rsidR="008E2612" w:rsidRPr="00580DF1">
        <w:t xml:space="preserve"> straks varsle </w:t>
      </w:r>
      <w:r w:rsidR="00A55DC2" w:rsidRPr="00580DF1">
        <w:t>Oppdragsgivar</w:t>
      </w:r>
      <w:r w:rsidR="008E2612" w:rsidRPr="00580DF1">
        <w:t xml:space="preserve"> </w:t>
      </w:r>
      <w:r w:rsidR="00AA225C" w:rsidRPr="00580DF1">
        <w:t>skriftleg</w:t>
      </w:r>
      <w:r w:rsidR="008E2612" w:rsidRPr="00580DF1">
        <w:t xml:space="preserve">. I varselet skal </w:t>
      </w:r>
      <w:r w:rsidR="00A55DC2" w:rsidRPr="00580DF1">
        <w:t>Oppdragstakar</w:t>
      </w:r>
      <w:r w:rsidR="00ED099D" w:rsidRPr="00580DF1">
        <w:t xml:space="preserve"> nemne årsaka til overskridinga og estimert tid for attståa</w:t>
      </w:r>
      <w:r w:rsidR="008E2612" w:rsidRPr="00580DF1">
        <w:t>nde arbeid. Eventuell</w:t>
      </w:r>
      <w:r w:rsidR="00ED099D" w:rsidRPr="00580DF1">
        <w:t xml:space="preserve"> prisreduksjon ved overskriding av overslag er fastsett</w:t>
      </w:r>
      <w:r w:rsidR="008E2612" w:rsidRPr="00580DF1">
        <w:t xml:space="preserve"> i </w:t>
      </w:r>
      <w:r w:rsidR="00941610" w:rsidRPr="00580DF1">
        <w:t>vedlegg</w:t>
      </w:r>
      <w:r w:rsidR="008E2612" w:rsidRPr="00580DF1">
        <w:t xml:space="preserve"> 5.</w:t>
      </w:r>
    </w:p>
    <w:p w:rsidR="008E2612" w:rsidRPr="00580DF1" w:rsidRDefault="008E2612" w:rsidP="008E2612"/>
    <w:p w:rsidR="008E2612" w:rsidRPr="00580DF1" w:rsidRDefault="008E2612" w:rsidP="008E2612">
      <w:pPr>
        <w:pStyle w:val="Overskrift2"/>
        <w:ind w:hanging="851"/>
        <w:rPr>
          <w:rFonts w:cs="Times New Roman"/>
        </w:rPr>
      </w:pPr>
      <w:bookmarkStart w:id="60" w:name="_Toc150576489"/>
      <w:bookmarkStart w:id="61" w:name="_Toc316592357"/>
      <w:r w:rsidRPr="00580DF1">
        <w:rPr>
          <w:rFonts w:cs="Times New Roman"/>
        </w:rPr>
        <w:t>Fakturering</w:t>
      </w:r>
      <w:bookmarkEnd w:id="60"/>
      <w:bookmarkEnd w:id="61"/>
    </w:p>
    <w:p w:rsidR="000A10D6" w:rsidRPr="00580DF1" w:rsidRDefault="00ED099D" w:rsidP="003944F1">
      <w:pPr>
        <w:rPr>
          <w:bCs/>
        </w:rPr>
      </w:pPr>
      <w:r w:rsidRPr="00580DF1">
        <w:t>All fakturering til offentle</w:t>
      </w:r>
      <w:r w:rsidR="000A10D6" w:rsidRPr="00580DF1">
        <w:t xml:space="preserve">ge </w:t>
      </w:r>
      <w:r w:rsidR="00AA225C" w:rsidRPr="00580DF1">
        <w:t>verksemd</w:t>
      </w:r>
      <w:r w:rsidR="000A10D6" w:rsidRPr="00580DF1">
        <w:t xml:space="preserve">er skal </w:t>
      </w:r>
      <w:r w:rsidRPr="00580DF1">
        <w:t>gjera</w:t>
      </w:r>
      <w:r w:rsidR="003944F1" w:rsidRPr="00580DF1">
        <w:t>s</w:t>
      </w:r>
      <w:r w:rsidRPr="00580DF1">
        <w:t>t</w:t>
      </w:r>
      <w:r w:rsidR="003944F1" w:rsidRPr="00580DF1">
        <w:t xml:space="preserve"> elektronisk </w:t>
      </w:r>
      <w:r w:rsidRPr="00580DF1">
        <w:rPr>
          <w:bCs/>
        </w:rPr>
        <w:t>i tråd med statens fastse</w:t>
      </w:r>
      <w:r w:rsidR="000A10D6" w:rsidRPr="00580DF1">
        <w:rPr>
          <w:bCs/>
        </w:rPr>
        <w:t xml:space="preserve">tte </w:t>
      </w:r>
      <w:r w:rsidRPr="00580DF1">
        <w:rPr>
          <w:bCs/>
        </w:rPr>
        <w:t>standardformat (EHF) dersom</w:t>
      </w:r>
      <w:r w:rsidR="000A10D6" w:rsidRPr="00580DF1">
        <w:rPr>
          <w:bCs/>
        </w:rPr>
        <w:t xml:space="preserve"> </w:t>
      </w:r>
      <w:r w:rsidR="00A55DC2" w:rsidRPr="00580DF1">
        <w:rPr>
          <w:bCs/>
        </w:rPr>
        <w:t>Oppdragsgivar</w:t>
      </w:r>
      <w:r w:rsidR="00E032DD" w:rsidRPr="00580DF1">
        <w:rPr>
          <w:bCs/>
        </w:rPr>
        <w:t>s</w:t>
      </w:r>
      <w:r w:rsidR="000A10D6" w:rsidRPr="00580DF1">
        <w:rPr>
          <w:bCs/>
        </w:rPr>
        <w:t xml:space="preserve"> organisasjon</w:t>
      </w:r>
      <w:r w:rsidRPr="00580DF1">
        <w:rPr>
          <w:bCs/>
        </w:rPr>
        <w:t xml:space="preserve"> har </w:t>
      </w:r>
      <w:r w:rsidR="000A10D6" w:rsidRPr="00580DF1">
        <w:rPr>
          <w:bCs/>
        </w:rPr>
        <w:t xml:space="preserve">lagt </w:t>
      </w:r>
      <w:r w:rsidRPr="00580DF1">
        <w:rPr>
          <w:bCs/>
        </w:rPr>
        <w:t>til rette for mottak av EHF. Det same</w:t>
      </w:r>
      <w:r w:rsidR="00037D2D" w:rsidRPr="00580DF1">
        <w:rPr>
          <w:bCs/>
        </w:rPr>
        <w:t xml:space="preserve"> gjeld </w:t>
      </w:r>
      <w:r w:rsidRPr="00580DF1">
        <w:rPr>
          <w:bCs/>
        </w:rPr>
        <w:t>for eventuelle purringar og kreditnota</w:t>
      </w:r>
      <w:r w:rsidR="00067447" w:rsidRPr="00580DF1">
        <w:rPr>
          <w:bCs/>
        </w:rPr>
        <w:t>e</w:t>
      </w:r>
      <w:r w:rsidR="000A10D6" w:rsidRPr="00580DF1">
        <w:rPr>
          <w:bCs/>
        </w:rPr>
        <w:t>r.</w:t>
      </w:r>
    </w:p>
    <w:p w:rsidR="000A10D6" w:rsidRPr="00580DF1" w:rsidRDefault="000A10D6" w:rsidP="000A10D6">
      <w:pPr>
        <w:shd w:val="clear" w:color="auto" w:fill="FFFFFF"/>
      </w:pPr>
    </w:p>
    <w:p w:rsidR="000A10D6" w:rsidRPr="00580DF1" w:rsidRDefault="000A10D6" w:rsidP="00E032DD">
      <w:pPr>
        <w:shd w:val="clear" w:color="auto" w:fill="FFFFFF"/>
      </w:pPr>
      <w:r w:rsidRPr="00580DF1">
        <w:t xml:space="preserve">Betaling skal skje etter faktura per 30 (tretti) </w:t>
      </w:r>
      <w:r w:rsidR="00067447" w:rsidRPr="00580DF1">
        <w:t>kalenderdaga</w:t>
      </w:r>
      <w:r w:rsidRPr="00580DF1">
        <w:t xml:space="preserve">r. </w:t>
      </w:r>
      <w:r w:rsidR="00A55DC2" w:rsidRPr="00580DF1">
        <w:t>Oppdragstakar</w:t>
      </w:r>
      <w:r w:rsidR="00E032DD" w:rsidRPr="00580DF1">
        <w:t>s</w:t>
      </w:r>
      <w:r w:rsidR="00067447" w:rsidRPr="00580DF1">
        <w:t xml:space="preserve"> fakturaer skal spesifisera</w:t>
      </w:r>
      <w:r w:rsidRPr="00580DF1">
        <w:t>s</w:t>
      </w:r>
      <w:r w:rsidR="00067447" w:rsidRPr="00580DF1">
        <w:t>t og dokumentera</w:t>
      </w:r>
      <w:r w:rsidRPr="00580DF1">
        <w:t>s</w:t>
      </w:r>
      <w:r w:rsidR="00067447" w:rsidRPr="00580DF1">
        <w:t>t</w:t>
      </w:r>
      <w:r w:rsidRPr="00580DF1">
        <w:t xml:space="preserve"> slik at </w:t>
      </w:r>
      <w:r w:rsidR="00A55DC2" w:rsidRPr="00580DF1">
        <w:t>Oppdragsgivar</w:t>
      </w:r>
      <w:r w:rsidR="003008C8" w:rsidRPr="00580DF1">
        <w:t xml:space="preserve"> lett</w:t>
      </w:r>
      <w:r w:rsidRPr="00580DF1">
        <w:t xml:space="preserve"> kan</w:t>
      </w:r>
      <w:r w:rsidR="003008C8" w:rsidRPr="00580DF1">
        <w:t xml:space="preserve"> sjå om fakturaen stemmer med</w:t>
      </w:r>
      <w:r w:rsidR="00067447" w:rsidRPr="00580DF1">
        <w:t xml:space="preserve"> </w:t>
      </w:r>
      <w:r w:rsidR="00E14C47" w:rsidRPr="00580DF1">
        <w:t xml:space="preserve">det </w:t>
      </w:r>
      <w:r w:rsidR="00067447" w:rsidRPr="00580DF1">
        <w:t>avtalt</w:t>
      </w:r>
      <w:r w:rsidR="00E14C47" w:rsidRPr="00580DF1">
        <w:t>e</w:t>
      </w:r>
      <w:r w:rsidRPr="00580DF1">
        <w:t xml:space="preserve"> veder</w:t>
      </w:r>
      <w:r w:rsidR="00067447" w:rsidRPr="00580DF1">
        <w:t>lag</w:t>
      </w:r>
      <w:r w:rsidR="00E14C47" w:rsidRPr="00580DF1">
        <w:t>et</w:t>
      </w:r>
      <w:r w:rsidR="00067447" w:rsidRPr="00580DF1">
        <w:t>. Alle fakturaer for timetal</w:t>
      </w:r>
      <w:r w:rsidRPr="00580DF1">
        <w:t xml:space="preserve"> skal</w:t>
      </w:r>
      <w:r w:rsidR="003008C8" w:rsidRPr="00580DF1">
        <w:t xml:space="preserve"> ha</w:t>
      </w:r>
      <w:r w:rsidR="00F139CE" w:rsidRPr="00580DF1">
        <w:t xml:space="preserve"> </w:t>
      </w:r>
      <w:r w:rsidRPr="00580DF1">
        <w:t>vedlagt detal</w:t>
      </w:r>
      <w:r w:rsidR="00067447" w:rsidRPr="00580DF1">
        <w:t>jert spesifikasjon over talet på timar</w:t>
      </w:r>
      <w:r w:rsidRPr="00580DF1">
        <w:t xml:space="preserve">. Utlegg skal </w:t>
      </w:r>
      <w:r w:rsidR="003008C8" w:rsidRPr="00580DF1">
        <w:t>nemnast</w:t>
      </w:r>
      <w:r w:rsidRPr="00580DF1">
        <w:t xml:space="preserve"> særskilt.</w:t>
      </w:r>
    </w:p>
    <w:p w:rsidR="000A10D6" w:rsidRPr="00580DF1" w:rsidRDefault="000A10D6" w:rsidP="000A10D6">
      <w:pPr>
        <w:shd w:val="clear" w:color="auto" w:fill="FFFFFF"/>
      </w:pPr>
    </w:p>
    <w:p w:rsidR="00444CFA" w:rsidRPr="00580DF1" w:rsidRDefault="00E14C47" w:rsidP="00C0061A">
      <w:r w:rsidRPr="00580DF1">
        <w:t>Betalingsplan og andre betalingsvilkår følgjer</w:t>
      </w:r>
      <w:r w:rsidR="000A10D6" w:rsidRPr="00580DF1">
        <w:t xml:space="preserve"> av </w:t>
      </w:r>
      <w:r w:rsidR="00941610" w:rsidRPr="00580DF1">
        <w:t>vedlegg</w:t>
      </w:r>
      <w:r w:rsidR="000A10D6" w:rsidRPr="00580DF1">
        <w:t xml:space="preserve"> 5. </w:t>
      </w:r>
      <w:r w:rsidRPr="00580DF1">
        <w:t>Vederlag som byggjer på timetal</w:t>
      </w:r>
      <w:r w:rsidR="00115F82" w:rsidRPr="00580DF1">
        <w:t>,</w:t>
      </w:r>
      <w:r w:rsidRPr="00580DF1">
        <w:t xml:space="preserve"> skal fakturera</w:t>
      </w:r>
      <w:r w:rsidR="008E2612" w:rsidRPr="00580DF1" w:rsidDel="00444CFA">
        <w:t>s</w:t>
      </w:r>
      <w:r w:rsidRPr="00580DF1">
        <w:t>t etterskotsvis per månad om</w:t>
      </w:r>
      <w:r w:rsidR="00A55DC2" w:rsidRPr="00580DF1">
        <w:t xml:space="preserve"> ikkje </w:t>
      </w:r>
      <w:r w:rsidRPr="00580DF1">
        <w:t>anna</w:t>
      </w:r>
      <w:r w:rsidR="008E2612" w:rsidRPr="00580DF1" w:rsidDel="00444CFA">
        <w:t xml:space="preserve"> er avtalt i </w:t>
      </w:r>
      <w:r w:rsidR="00941610" w:rsidRPr="00580DF1">
        <w:t>vedlegg</w:t>
      </w:r>
      <w:r w:rsidR="008E2612" w:rsidRPr="00580DF1" w:rsidDel="00444CFA">
        <w:t xml:space="preserve"> 5. I så fall skal fakturert beløp gjelde den tid</w:t>
      </w:r>
      <w:r w:rsidRPr="00580DF1">
        <w:t>a som har gått fra</w:t>
      </w:r>
      <w:r w:rsidR="008E2612" w:rsidRPr="00580DF1" w:rsidDel="00444CFA">
        <w:t>m til fakturerings</w:t>
      </w:r>
      <w:r w:rsidRPr="00580DF1">
        <w:t>tidspunktet, og dessutan omfatte</w:t>
      </w:r>
      <w:r w:rsidR="008E2612" w:rsidRPr="00580DF1" w:rsidDel="00444CFA">
        <w:t xml:space="preserve"> </w:t>
      </w:r>
      <w:r w:rsidRPr="00580DF1">
        <w:t>eventuelle utgifter frå sam</w:t>
      </w:r>
      <w:r w:rsidR="008E2612" w:rsidRPr="00580DF1" w:rsidDel="00444CFA">
        <w:t>e tidsrom.</w:t>
      </w:r>
    </w:p>
    <w:p w:rsidR="008E2612" w:rsidRPr="00580DF1" w:rsidRDefault="008E2612" w:rsidP="008E2612"/>
    <w:p w:rsidR="008E2612" w:rsidRPr="00580DF1" w:rsidRDefault="008E2612" w:rsidP="008E2612">
      <w:pPr>
        <w:pStyle w:val="Overskrift2"/>
        <w:ind w:hanging="851"/>
        <w:rPr>
          <w:rFonts w:cs="Times New Roman"/>
        </w:rPr>
      </w:pPr>
      <w:bookmarkStart w:id="62" w:name="_Toc150576490"/>
      <w:bookmarkStart w:id="63" w:name="_Toc316592358"/>
      <w:r w:rsidRPr="00580DF1">
        <w:rPr>
          <w:rFonts w:cs="Times New Roman"/>
        </w:rPr>
        <w:lastRenderedPageBreak/>
        <w:t>Fors</w:t>
      </w:r>
      <w:bookmarkEnd w:id="62"/>
      <w:r w:rsidR="00E14C47" w:rsidRPr="00580DF1">
        <w:rPr>
          <w:rFonts w:cs="Times New Roman"/>
        </w:rPr>
        <w:t>einkingsrente</w:t>
      </w:r>
      <w:bookmarkEnd w:id="63"/>
    </w:p>
    <w:p w:rsidR="008E2612" w:rsidRPr="00580DF1" w:rsidRDefault="00E14C47" w:rsidP="008E2612">
      <w:r w:rsidRPr="00580DF1">
        <w:t>Om</w:t>
      </w:r>
      <w:r w:rsidR="008E2612" w:rsidRPr="00580DF1">
        <w:t xml:space="preserve"> </w:t>
      </w:r>
      <w:r w:rsidR="00A55DC2" w:rsidRPr="00580DF1">
        <w:t xml:space="preserve">Oppdragsgivar ikkje </w:t>
      </w:r>
      <w:r w:rsidR="008E2612" w:rsidRPr="00580DF1">
        <w:t>betaler til avtalt tid</w:t>
      </w:r>
      <w:r w:rsidRPr="00580DF1">
        <w:t>,</w:t>
      </w:r>
      <w:r w:rsidR="008E2612" w:rsidRPr="00580DF1">
        <w:t xml:space="preserve"> har </w:t>
      </w:r>
      <w:r w:rsidR="00A55DC2" w:rsidRPr="00580DF1">
        <w:t>Oppdragstakar</w:t>
      </w:r>
      <w:r w:rsidR="008E2612" w:rsidRPr="00580DF1">
        <w:t xml:space="preserve"> krav på rente av det</w:t>
      </w:r>
      <w:r w:rsidR="009357DF" w:rsidRPr="00580DF1">
        <w:t xml:space="preserve"> forfalne</w:t>
      </w:r>
      <w:r w:rsidR="008E2612" w:rsidRPr="00580DF1">
        <w:t xml:space="preserve"> beløp</w:t>
      </w:r>
      <w:r w:rsidRPr="00580DF1">
        <w:t>et</w:t>
      </w:r>
      <w:r w:rsidR="00007E41" w:rsidRPr="00580DF1">
        <w:t xml:space="preserve"> </w:t>
      </w:r>
      <w:r w:rsidR="009357DF" w:rsidRPr="00580DF1">
        <w:t xml:space="preserve">etter føresegnene i </w:t>
      </w:r>
      <w:r w:rsidR="00007E41" w:rsidRPr="00580DF1">
        <w:t xml:space="preserve">lov </w:t>
      </w:r>
      <w:r w:rsidR="008E2612" w:rsidRPr="00580DF1">
        <w:t>17. desember 1976 nr. 100 om renter ved forsinket betaling m.m</w:t>
      </w:r>
      <w:r w:rsidR="00007E41" w:rsidRPr="00580DF1">
        <w:t>.</w:t>
      </w:r>
    </w:p>
    <w:p w:rsidR="008E2612" w:rsidRPr="00580DF1" w:rsidRDefault="008E2612" w:rsidP="008E2612"/>
    <w:p w:rsidR="008E2612" w:rsidRPr="00580DF1" w:rsidRDefault="008E2612" w:rsidP="008E2612">
      <w:pPr>
        <w:pStyle w:val="Overskrift2"/>
        <w:ind w:hanging="851"/>
        <w:rPr>
          <w:rFonts w:cs="Times New Roman"/>
        </w:rPr>
      </w:pPr>
      <w:bookmarkStart w:id="64" w:name="_Toc150576491"/>
      <w:bookmarkStart w:id="65" w:name="_Toc316592359"/>
      <w:r w:rsidRPr="00580DF1">
        <w:rPr>
          <w:rFonts w:cs="Times New Roman"/>
        </w:rPr>
        <w:t>Betalingsmis</w:t>
      </w:r>
      <w:bookmarkEnd w:id="64"/>
      <w:r w:rsidR="009357DF" w:rsidRPr="00580DF1">
        <w:rPr>
          <w:rFonts w:cs="Times New Roman"/>
        </w:rPr>
        <w:t>hald</w:t>
      </w:r>
      <w:bookmarkEnd w:id="65"/>
    </w:p>
    <w:p w:rsidR="008E2612" w:rsidRPr="00580DF1" w:rsidRDefault="009357DF" w:rsidP="008E2612">
      <w:r w:rsidRPr="00580DF1">
        <w:t>Om forfalle</w:t>
      </w:r>
      <w:r w:rsidR="008E2612" w:rsidRPr="00580DF1">
        <w:t xml:space="preserve"> vederlag med tillegg av f</w:t>
      </w:r>
      <w:r w:rsidRPr="00580DF1">
        <w:t>orseinking</w:t>
      </w:r>
      <w:r w:rsidR="008E2612" w:rsidRPr="00580DF1">
        <w:t>srenter</w:t>
      </w:r>
      <w:r w:rsidR="00A55DC2" w:rsidRPr="00580DF1">
        <w:t xml:space="preserve"> ikkje </w:t>
      </w:r>
      <w:r w:rsidR="00F86B45" w:rsidRPr="00580DF1">
        <w:t>er betalt</w:t>
      </w:r>
      <w:r w:rsidR="005B173B" w:rsidRPr="00580DF1">
        <w:t xml:space="preserve"> innan </w:t>
      </w:r>
      <w:r w:rsidR="00F86B45" w:rsidRPr="00580DF1">
        <w:t>30</w:t>
      </w:r>
      <w:r w:rsidR="008E2612" w:rsidRPr="00580DF1">
        <w:t xml:space="preserve"> ka</w:t>
      </w:r>
      <w:r w:rsidR="00F86B45" w:rsidRPr="00580DF1">
        <w:t>l</w:t>
      </w:r>
      <w:r w:rsidRPr="00580DF1">
        <w:t>enderdaga</w:t>
      </w:r>
      <w:r w:rsidR="008E2612" w:rsidRPr="00580DF1">
        <w:t>r</w:t>
      </w:r>
      <w:r w:rsidR="00A55DC2" w:rsidRPr="00580DF1">
        <w:t xml:space="preserve"> frå </w:t>
      </w:r>
      <w:r w:rsidR="008E2612" w:rsidRPr="00580DF1">
        <w:t xml:space="preserve">forfall, kan </w:t>
      </w:r>
      <w:r w:rsidR="00A55DC2" w:rsidRPr="00580DF1">
        <w:t>Oppdragstakar</w:t>
      </w:r>
      <w:r w:rsidR="008E2612" w:rsidRPr="00580DF1">
        <w:t xml:space="preserve"> sende </w:t>
      </w:r>
      <w:r w:rsidR="00AA225C" w:rsidRPr="00580DF1">
        <w:t>skriftleg</w:t>
      </w:r>
      <w:r w:rsidR="008E2612" w:rsidRPr="00580DF1">
        <w:t xml:space="preserve"> varsel til </w:t>
      </w:r>
      <w:r w:rsidR="00A55DC2" w:rsidRPr="00580DF1">
        <w:t>Oppdragsgivar</w:t>
      </w:r>
      <w:r w:rsidRPr="00580DF1">
        <w:t xml:space="preserve"> om at avtalen </w:t>
      </w:r>
      <w:r w:rsidR="008E2612" w:rsidRPr="00580DF1">
        <w:t>bli</w:t>
      </w:r>
      <w:r w:rsidRPr="00580DF1">
        <w:t>r</w:t>
      </w:r>
      <w:r w:rsidR="008E2612" w:rsidRPr="00580DF1">
        <w:t xml:space="preserve"> hev</w:t>
      </w:r>
      <w:r w:rsidRPr="00580DF1">
        <w:t xml:space="preserve">a </w:t>
      </w:r>
      <w:r w:rsidR="003008C8" w:rsidRPr="00580DF1">
        <w:t>ders</w:t>
      </w:r>
      <w:r w:rsidRPr="00580DF1">
        <w:t>om oppgje</w:t>
      </w:r>
      <w:r w:rsidR="008E2612" w:rsidRPr="00580DF1">
        <w:t>r</w:t>
      </w:r>
      <w:r w:rsidR="00A55DC2" w:rsidRPr="00580DF1">
        <w:t xml:space="preserve"> ikkje </w:t>
      </w:r>
      <w:r w:rsidR="008E2612" w:rsidRPr="00580DF1">
        <w:t>er skjedd</w:t>
      </w:r>
      <w:r w:rsidR="005B173B" w:rsidRPr="00580DF1">
        <w:t xml:space="preserve"> innan </w:t>
      </w:r>
      <w:r w:rsidR="008E2612" w:rsidRPr="00580DF1">
        <w:t>30</w:t>
      </w:r>
      <w:r w:rsidR="00F86B45" w:rsidRPr="00580DF1">
        <w:t xml:space="preserve"> </w:t>
      </w:r>
      <w:r w:rsidRPr="00580DF1">
        <w:t>kalenderdaga</w:t>
      </w:r>
      <w:r w:rsidR="008E2612" w:rsidRPr="00580DF1">
        <w:t>r etter at varselet e</w:t>
      </w:r>
      <w:r w:rsidR="003008C8" w:rsidRPr="00580DF1">
        <w:t>r motteke</w:t>
      </w:r>
      <w:r w:rsidR="008E2612" w:rsidRPr="00580DF1">
        <w:t>.</w:t>
      </w:r>
    </w:p>
    <w:p w:rsidR="008E2612" w:rsidRPr="00580DF1" w:rsidRDefault="008E2612" w:rsidP="008E2612"/>
    <w:p w:rsidR="009357DF" w:rsidRPr="00580DF1" w:rsidRDefault="003008C8" w:rsidP="00D06BFA">
      <w:r w:rsidRPr="00580DF1">
        <w:t>Avtalen</w:t>
      </w:r>
      <w:r w:rsidR="008E2612" w:rsidRPr="00580DF1">
        <w:t xml:space="preserve"> kan</w:t>
      </w:r>
      <w:r w:rsidR="00A55DC2" w:rsidRPr="00580DF1">
        <w:t xml:space="preserve"> ikkje </w:t>
      </w:r>
      <w:r w:rsidRPr="00580DF1">
        <w:t xml:space="preserve">hevast </w:t>
      </w:r>
      <w:r w:rsidR="009357DF" w:rsidRPr="00580DF1">
        <w:t>dersom</w:t>
      </w:r>
      <w:r w:rsidR="008E2612" w:rsidRPr="00580DF1">
        <w:t xml:space="preserve"> </w:t>
      </w:r>
      <w:r w:rsidR="00A55DC2" w:rsidRPr="00580DF1">
        <w:t>Oppdragsgivar</w:t>
      </w:r>
      <w:r w:rsidR="00007E41" w:rsidRPr="00580DF1">
        <w:t xml:space="preserve"> </w:t>
      </w:r>
      <w:r w:rsidR="009357DF" w:rsidRPr="00580DF1">
        <w:t>gjer opp forfalle</w:t>
      </w:r>
      <w:r w:rsidR="008E2612" w:rsidRPr="00580DF1">
        <w:t xml:space="preserve"> vede</w:t>
      </w:r>
      <w:r w:rsidR="009357DF" w:rsidRPr="00580DF1">
        <w:t>rlag med tillegg av forseinkings</w:t>
      </w:r>
      <w:r w:rsidR="008E2612" w:rsidRPr="00580DF1">
        <w:t>renter</w:t>
      </w:r>
      <w:r w:rsidR="005B173B" w:rsidRPr="00580DF1">
        <w:t xml:space="preserve"> innan </w:t>
      </w:r>
      <w:r w:rsidR="009357DF" w:rsidRPr="00580DF1">
        <w:t>fristen</w:t>
      </w:r>
      <w:r w:rsidR="008E2612" w:rsidRPr="00580DF1">
        <w:t>.</w:t>
      </w:r>
      <w:bookmarkStart w:id="66" w:name="_Toc98814584"/>
      <w:bookmarkStart w:id="67" w:name="_Toc98814706"/>
      <w:bookmarkStart w:id="68" w:name="_Toc98818317"/>
      <w:bookmarkStart w:id="69" w:name="_Toc98823263"/>
      <w:bookmarkEnd w:id="66"/>
      <w:bookmarkEnd w:id="67"/>
      <w:bookmarkEnd w:id="68"/>
      <w:bookmarkEnd w:id="69"/>
    </w:p>
    <w:p w:rsidR="00CC0DE5" w:rsidRPr="00580DF1" w:rsidRDefault="00A02CF4" w:rsidP="00C94371">
      <w:pPr>
        <w:pStyle w:val="Overskrift1"/>
        <w:ind w:hanging="851"/>
        <w:rPr>
          <w:rFonts w:cs="Times New Roman"/>
          <w:sz w:val="24"/>
          <w:szCs w:val="24"/>
        </w:rPr>
      </w:pPr>
      <w:bookmarkStart w:id="70" w:name="_Toc316592360"/>
      <w:r w:rsidRPr="00580DF1">
        <w:rPr>
          <w:rFonts w:cs="Times New Roman"/>
          <w:sz w:val="24"/>
          <w:szCs w:val="24"/>
        </w:rPr>
        <w:t>Rett</w:t>
      </w:r>
      <w:r w:rsidR="009357DF" w:rsidRPr="00580DF1">
        <w:rPr>
          <w:rFonts w:cs="Times New Roman"/>
          <w:sz w:val="24"/>
          <w:szCs w:val="24"/>
        </w:rPr>
        <w:t>ar</w:t>
      </w:r>
      <w:r w:rsidR="00177302" w:rsidRPr="00580DF1">
        <w:rPr>
          <w:rFonts w:cs="Times New Roman"/>
          <w:sz w:val="24"/>
          <w:szCs w:val="24"/>
        </w:rPr>
        <w:t xml:space="preserve"> og</w:t>
      </w:r>
      <w:r w:rsidR="00D30615" w:rsidRPr="00580DF1">
        <w:rPr>
          <w:rFonts w:cs="Times New Roman"/>
          <w:sz w:val="24"/>
          <w:szCs w:val="24"/>
        </w:rPr>
        <w:t xml:space="preserve"> </w:t>
      </w:r>
      <w:r w:rsidRPr="00580DF1">
        <w:rPr>
          <w:rFonts w:cs="Times New Roman"/>
          <w:sz w:val="24"/>
          <w:szCs w:val="24"/>
        </w:rPr>
        <w:t>offentleg</w:t>
      </w:r>
      <w:r w:rsidR="009357DF" w:rsidRPr="00580DF1">
        <w:rPr>
          <w:rFonts w:cs="Times New Roman"/>
          <w:sz w:val="24"/>
          <w:szCs w:val="24"/>
        </w:rPr>
        <w:t>gjer</w:t>
      </w:r>
      <w:r w:rsidR="000D7789" w:rsidRPr="00580DF1">
        <w:rPr>
          <w:rFonts w:cs="Times New Roman"/>
          <w:sz w:val="24"/>
          <w:szCs w:val="24"/>
        </w:rPr>
        <w:t>ing</w:t>
      </w:r>
      <w:bookmarkEnd w:id="70"/>
      <w:r w:rsidR="000D7789" w:rsidRPr="00580DF1">
        <w:rPr>
          <w:rFonts w:cs="Times New Roman"/>
          <w:sz w:val="24"/>
          <w:szCs w:val="24"/>
        </w:rPr>
        <w:t xml:space="preserve"> </w:t>
      </w:r>
    </w:p>
    <w:p w:rsidR="00762812" w:rsidRPr="00580DF1" w:rsidRDefault="00CC0DE5" w:rsidP="00C94371">
      <w:pPr>
        <w:pStyle w:val="Overskrift2"/>
        <w:ind w:hanging="851"/>
        <w:rPr>
          <w:rFonts w:cs="Times New Roman"/>
        </w:rPr>
      </w:pPr>
      <w:r w:rsidRPr="00580DF1">
        <w:rPr>
          <w:rFonts w:cs="Times New Roman"/>
        </w:rPr>
        <w:t xml:space="preserve"> </w:t>
      </w:r>
      <w:bookmarkStart w:id="71" w:name="_Toc316592361"/>
      <w:r w:rsidR="009357DF" w:rsidRPr="00580DF1">
        <w:rPr>
          <w:rFonts w:cs="Times New Roman"/>
        </w:rPr>
        <w:t>Eigedom</w:t>
      </w:r>
      <w:r w:rsidR="00762812" w:rsidRPr="00580DF1">
        <w:rPr>
          <w:rFonts w:cs="Times New Roman"/>
        </w:rPr>
        <w:t>srett og i</w:t>
      </w:r>
      <w:r w:rsidRPr="00580DF1">
        <w:rPr>
          <w:rFonts w:cs="Times New Roman"/>
        </w:rPr>
        <w:t xml:space="preserve">mmaterielle </w:t>
      </w:r>
      <w:r w:rsidR="009357DF" w:rsidRPr="00580DF1">
        <w:rPr>
          <w:rFonts w:cs="Times New Roman"/>
        </w:rPr>
        <w:t>rettar</w:t>
      </w:r>
      <w:r w:rsidR="00CD5F3F" w:rsidRPr="00580DF1">
        <w:rPr>
          <w:rFonts w:cs="Times New Roman"/>
        </w:rPr>
        <w:t xml:space="preserve"> (</w:t>
      </w:r>
      <w:r w:rsidR="008E08C4" w:rsidRPr="00580DF1">
        <w:rPr>
          <w:rFonts w:cs="Times New Roman"/>
        </w:rPr>
        <w:t>”</w:t>
      </w:r>
      <w:r w:rsidR="009357DF" w:rsidRPr="00580DF1">
        <w:rPr>
          <w:rFonts w:cs="Times New Roman"/>
        </w:rPr>
        <w:t>rettar</w:t>
      </w:r>
      <w:r w:rsidR="008E08C4" w:rsidRPr="00580DF1">
        <w:rPr>
          <w:rFonts w:cs="Times New Roman"/>
        </w:rPr>
        <w:t>”</w:t>
      </w:r>
      <w:r w:rsidR="00CD5F3F" w:rsidRPr="00580DF1">
        <w:rPr>
          <w:rFonts w:cs="Times New Roman"/>
        </w:rPr>
        <w:t>)</w:t>
      </w:r>
      <w:bookmarkEnd w:id="71"/>
    </w:p>
    <w:p w:rsidR="00762812" w:rsidRPr="00580DF1" w:rsidRDefault="001424EE" w:rsidP="00C94371">
      <w:pPr>
        <w:rPr>
          <w:color w:val="000000"/>
        </w:rPr>
      </w:pPr>
      <w:r w:rsidRPr="00580DF1">
        <w:rPr>
          <w:color w:val="000000"/>
        </w:rPr>
        <w:t>Partane kan i vedlegg 6 avtale k</w:t>
      </w:r>
      <w:r w:rsidR="009357DF" w:rsidRPr="00580DF1">
        <w:rPr>
          <w:color w:val="000000"/>
        </w:rPr>
        <w:t>va regla</w:t>
      </w:r>
      <w:r w:rsidR="004B3152" w:rsidRPr="00580DF1">
        <w:rPr>
          <w:color w:val="000000"/>
        </w:rPr>
        <w:t>r som ska</w:t>
      </w:r>
      <w:r w:rsidR="003008C8" w:rsidRPr="00580DF1">
        <w:rPr>
          <w:color w:val="000000"/>
        </w:rPr>
        <w:t xml:space="preserve">l </w:t>
      </w:r>
      <w:r w:rsidR="00CC1F85" w:rsidRPr="00580DF1">
        <w:rPr>
          <w:color w:val="000000"/>
        </w:rPr>
        <w:t xml:space="preserve">gjelde </w:t>
      </w:r>
      <w:r w:rsidR="003008C8" w:rsidRPr="00580DF1">
        <w:rPr>
          <w:color w:val="000000"/>
        </w:rPr>
        <w:t>for</w:t>
      </w:r>
      <w:r w:rsidR="004B3152" w:rsidRPr="00580DF1">
        <w:rPr>
          <w:color w:val="000000"/>
        </w:rPr>
        <w:t xml:space="preserve"> </w:t>
      </w:r>
      <w:r w:rsidR="009357DF" w:rsidRPr="00580DF1">
        <w:rPr>
          <w:color w:val="000000"/>
        </w:rPr>
        <w:t>spørsmål om rettar</w:t>
      </w:r>
      <w:r w:rsidR="004B3152" w:rsidRPr="00580DF1">
        <w:rPr>
          <w:color w:val="000000"/>
        </w:rPr>
        <w:t xml:space="preserve"> </w:t>
      </w:r>
      <w:r w:rsidR="00EF2A3B" w:rsidRPr="00580DF1">
        <w:rPr>
          <w:color w:val="000000"/>
        </w:rPr>
        <w:t>i</w:t>
      </w:r>
      <w:r w:rsidRPr="00580DF1">
        <w:rPr>
          <w:color w:val="000000"/>
        </w:rPr>
        <w:t xml:space="preserve"> avtaleforholdet</w:t>
      </w:r>
      <w:r w:rsidR="00AD2E30" w:rsidRPr="00580DF1">
        <w:rPr>
          <w:color w:val="000000"/>
        </w:rPr>
        <w:t>.</w:t>
      </w:r>
      <w:r w:rsidR="00E032DD" w:rsidRPr="00580DF1" w:rsidDel="00E032DD">
        <w:rPr>
          <w:color w:val="000000"/>
        </w:rPr>
        <w:t xml:space="preserve"> </w:t>
      </w:r>
      <w:r w:rsidR="0074367E" w:rsidRPr="00580DF1">
        <w:rPr>
          <w:color w:val="000000"/>
        </w:rPr>
        <w:t>Dersom</w:t>
      </w:r>
      <w:r w:rsidR="00A55DC2" w:rsidRPr="00580DF1">
        <w:rPr>
          <w:color w:val="000000"/>
        </w:rPr>
        <w:t xml:space="preserve"> ikkje </w:t>
      </w:r>
      <w:r w:rsidR="009357DF" w:rsidRPr="00580DF1">
        <w:rPr>
          <w:color w:val="000000"/>
        </w:rPr>
        <w:t>anna</w:t>
      </w:r>
      <w:r w:rsidR="0074367E" w:rsidRPr="00580DF1">
        <w:rPr>
          <w:color w:val="000000"/>
        </w:rPr>
        <w:t xml:space="preserve"> er avtalt</w:t>
      </w:r>
      <w:r w:rsidR="009357DF" w:rsidRPr="00580DF1">
        <w:rPr>
          <w:color w:val="000000"/>
        </w:rPr>
        <w:t>,</w:t>
      </w:r>
      <w:r w:rsidR="00037D2D" w:rsidRPr="00580DF1">
        <w:rPr>
          <w:color w:val="000000"/>
        </w:rPr>
        <w:t xml:space="preserve"> gjeld </w:t>
      </w:r>
      <w:r w:rsidRPr="00580DF1">
        <w:rPr>
          <w:color w:val="000000"/>
        </w:rPr>
        <w:t>dette</w:t>
      </w:r>
      <w:r w:rsidR="00AD2E30" w:rsidRPr="00580DF1">
        <w:rPr>
          <w:color w:val="000000"/>
        </w:rPr>
        <w:t>:</w:t>
      </w:r>
      <w:r w:rsidR="0074367E" w:rsidRPr="00580DF1">
        <w:rPr>
          <w:color w:val="000000"/>
        </w:rPr>
        <w:t xml:space="preserve"> </w:t>
      </w:r>
    </w:p>
    <w:p w:rsidR="00E20FAE" w:rsidRPr="00580DF1" w:rsidRDefault="00E20FAE" w:rsidP="00C94371">
      <w:pPr>
        <w:rPr>
          <w:color w:val="000000"/>
        </w:rPr>
      </w:pPr>
    </w:p>
    <w:p w:rsidR="000740F2" w:rsidRPr="00580DF1" w:rsidRDefault="00A55DC2" w:rsidP="00C72E83">
      <w:pPr>
        <w:rPr>
          <w:lang w:eastAsia="en-US"/>
        </w:rPr>
      </w:pPr>
      <w:r w:rsidRPr="00580DF1">
        <w:rPr>
          <w:lang w:eastAsia="en-US"/>
        </w:rPr>
        <w:t>Oppdragstakar</w:t>
      </w:r>
      <w:r w:rsidR="009357DF" w:rsidRPr="00580DF1">
        <w:rPr>
          <w:lang w:eastAsia="en-US"/>
        </w:rPr>
        <w:t xml:space="preserve"> skal framleis ha rettane til resultata av Oppdraget</w:t>
      </w:r>
      <w:r w:rsidR="003008C8" w:rsidRPr="00580DF1">
        <w:rPr>
          <w:lang w:eastAsia="en-US"/>
        </w:rPr>
        <w:t xml:space="preserve"> innanfor dei grensene </w:t>
      </w:r>
      <w:r w:rsidRPr="00580DF1">
        <w:rPr>
          <w:lang w:eastAsia="en-US"/>
        </w:rPr>
        <w:t>Oppdragsgivar</w:t>
      </w:r>
      <w:r w:rsidR="00C72E83" w:rsidRPr="00580DF1">
        <w:rPr>
          <w:lang w:eastAsia="en-US"/>
        </w:rPr>
        <w:t>s bruksrett</w:t>
      </w:r>
      <w:r w:rsidR="003008C8" w:rsidRPr="00580DF1">
        <w:rPr>
          <w:lang w:eastAsia="en-US"/>
        </w:rPr>
        <w:t xml:space="preserve"> set</w:t>
      </w:r>
      <w:r w:rsidR="00C72E83" w:rsidRPr="00580DF1">
        <w:rPr>
          <w:lang w:eastAsia="en-US"/>
        </w:rPr>
        <w:t xml:space="preserve">. </w:t>
      </w:r>
    </w:p>
    <w:p w:rsidR="000740F2" w:rsidRPr="00580DF1" w:rsidRDefault="000740F2" w:rsidP="00C72E83">
      <w:pPr>
        <w:rPr>
          <w:lang w:eastAsia="en-US"/>
        </w:rPr>
      </w:pPr>
    </w:p>
    <w:p w:rsidR="00727E89" w:rsidRPr="00580DF1" w:rsidRDefault="00A55DC2" w:rsidP="007C40E6">
      <w:pPr>
        <w:keepLines w:val="0"/>
        <w:widowControl/>
        <w:autoSpaceDE w:val="0"/>
        <w:autoSpaceDN w:val="0"/>
        <w:adjustRightInd w:val="0"/>
        <w:rPr>
          <w:lang w:eastAsia="en-US"/>
        </w:rPr>
      </w:pPr>
      <w:r w:rsidRPr="00580DF1">
        <w:rPr>
          <w:lang w:eastAsia="en-US"/>
        </w:rPr>
        <w:t>Oppdragsgivar</w:t>
      </w:r>
      <w:r w:rsidR="00C72E83" w:rsidRPr="00580DF1">
        <w:rPr>
          <w:lang w:eastAsia="en-US"/>
        </w:rPr>
        <w:t xml:space="preserve"> </w:t>
      </w:r>
      <w:r w:rsidR="009357DF" w:rsidRPr="00580DF1">
        <w:rPr>
          <w:lang w:eastAsia="en-US"/>
        </w:rPr>
        <w:t>får rett til å bruke resultata</w:t>
      </w:r>
      <w:r w:rsidR="00071E92" w:rsidRPr="00580DF1">
        <w:rPr>
          <w:lang w:eastAsia="en-US"/>
        </w:rPr>
        <w:t xml:space="preserve"> av Oppdraget i </w:t>
      </w:r>
      <w:r w:rsidR="00AA225C" w:rsidRPr="00580DF1">
        <w:rPr>
          <w:lang w:eastAsia="en-US"/>
        </w:rPr>
        <w:t>verksemd</w:t>
      </w:r>
      <w:r w:rsidR="00071E92" w:rsidRPr="00580DF1">
        <w:rPr>
          <w:lang w:eastAsia="en-US"/>
        </w:rPr>
        <w:t>a si</w:t>
      </w:r>
      <w:r w:rsidR="00C72E83" w:rsidRPr="00580DF1">
        <w:rPr>
          <w:lang w:eastAsia="en-US"/>
        </w:rPr>
        <w:t xml:space="preserve"> og </w:t>
      </w:r>
      <w:r w:rsidR="003008C8" w:rsidRPr="00580DF1">
        <w:rPr>
          <w:lang w:eastAsia="en-US"/>
        </w:rPr>
        <w:t xml:space="preserve">til </w:t>
      </w:r>
      <w:r w:rsidR="00C72E83" w:rsidRPr="00580DF1">
        <w:rPr>
          <w:lang w:eastAsia="en-US"/>
        </w:rPr>
        <w:t>å gi andre</w:t>
      </w:r>
      <w:r w:rsidRPr="00580DF1">
        <w:rPr>
          <w:lang w:eastAsia="en-US"/>
        </w:rPr>
        <w:t xml:space="preserve"> ein </w:t>
      </w:r>
      <w:r w:rsidR="00071E92" w:rsidRPr="00580DF1">
        <w:rPr>
          <w:lang w:eastAsia="en-US"/>
        </w:rPr>
        <w:t>tilsvara</w:t>
      </w:r>
      <w:r w:rsidR="00C72595" w:rsidRPr="00580DF1">
        <w:rPr>
          <w:lang w:eastAsia="en-US"/>
        </w:rPr>
        <w:t xml:space="preserve">nde </w:t>
      </w:r>
      <w:r w:rsidR="00C72E83" w:rsidRPr="00580DF1">
        <w:rPr>
          <w:lang w:eastAsia="en-US"/>
        </w:rPr>
        <w:t xml:space="preserve">rett til å bruke </w:t>
      </w:r>
      <w:r w:rsidR="00071E92" w:rsidRPr="00580DF1">
        <w:rPr>
          <w:lang w:eastAsia="en-US"/>
        </w:rPr>
        <w:t>resultata. Bruksretten omfatta</w:t>
      </w:r>
      <w:r w:rsidR="00C72E83" w:rsidRPr="00580DF1">
        <w:rPr>
          <w:lang w:eastAsia="en-US"/>
        </w:rPr>
        <w:t xml:space="preserve">r </w:t>
      </w:r>
      <w:r w:rsidR="00071E92" w:rsidRPr="00580DF1">
        <w:rPr>
          <w:lang w:eastAsia="en-US"/>
        </w:rPr>
        <w:t>mellom anna rett til å framstille eksemplar</w:t>
      </w:r>
      <w:r w:rsidR="00C72E83" w:rsidRPr="00580DF1">
        <w:rPr>
          <w:lang w:eastAsia="en-US"/>
        </w:rPr>
        <w:t xml:space="preserve"> av eventuell</w:t>
      </w:r>
      <w:r w:rsidR="00071E92" w:rsidRPr="00580DF1">
        <w:rPr>
          <w:lang w:eastAsia="en-US"/>
        </w:rPr>
        <w:t>e</w:t>
      </w:r>
      <w:r w:rsidR="00C72E83" w:rsidRPr="00580DF1">
        <w:rPr>
          <w:lang w:eastAsia="en-US"/>
        </w:rPr>
        <w:t xml:space="preserve"> sluttrapport</w:t>
      </w:r>
      <w:r w:rsidR="00071E92" w:rsidRPr="00580DF1">
        <w:rPr>
          <w:lang w:eastAsia="en-US"/>
        </w:rPr>
        <w:t>ar</w:t>
      </w:r>
      <w:r w:rsidR="00C72E83" w:rsidRPr="00580DF1">
        <w:rPr>
          <w:lang w:eastAsia="en-US"/>
        </w:rPr>
        <w:t xml:space="preserve"> og del</w:t>
      </w:r>
      <w:r w:rsidR="00941610" w:rsidRPr="00580DF1">
        <w:rPr>
          <w:lang w:eastAsia="en-US"/>
        </w:rPr>
        <w:t>utgreiing</w:t>
      </w:r>
      <w:r w:rsidR="00071E92" w:rsidRPr="00580DF1">
        <w:rPr>
          <w:lang w:eastAsia="en-US"/>
        </w:rPr>
        <w:t>ar frå</w:t>
      </w:r>
      <w:r w:rsidR="00C72E83" w:rsidRPr="00580DF1">
        <w:rPr>
          <w:lang w:eastAsia="en-US"/>
        </w:rPr>
        <w:t xml:space="preserve"> Oppdraget, </w:t>
      </w:r>
      <w:r w:rsidR="0036241F" w:rsidRPr="00580DF1">
        <w:rPr>
          <w:lang w:eastAsia="en-US"/>
        </w:rPr>
        <w:t xml:space="preserve">rett til </w:t>
      </w:r>
      <w:r w:rsidR="00C72E83" w:rsidRPr="00580DF1">
        <w:rPr>
          <w:lang w:eastAsia="en-US"/>
        </w:rPr>
        <w:t xml:space="preserve">å </w:t>
      </w:r>
      <w:r w:rsidR="009357DF" w:rsidRPr="00580DF1">
        <w:rPr>
          <w:lang w:eastAsia="en-US"/>
        </w:rPr>
        <w:t>gjer</w:t>
      </w:r>
      <w:r w:rsidR="00C72E83" w:rsidRPr="00580DF1">
        <w:rPr>
          <w:lang w:eastAsia="en-US"/>
        </w:rPr>
        <w:t xml:space="preserve">e </w:t>
      </w:r>
      <w:r w:rsidR="00071E92" w:rsidRPr="00580DF1">
        <w:rPr>
          <w:lang w:eastAsia="en-US"/>
        </w:rPr>
        <w:t>resultata av Oppdraget tilgjengeleg for ålmenta</w:t>
      </w:r>
      <w:r w:rsidR="00C72E83" w:rsidRPr="00580DF1">
        <w:rPr>
          <w:lang w:eastAsia="en-US"/>
        </w:rPr>
        <w:t xml:space="preserve"> i </w:t>
      </w:r>
      <w:r w:rsidR="00071E92" w:rsidRPr="00580DF1">
        <w:rPr>
          <w:lang w:eastAsia="en-US"/>
        </w:rPr>
        <w:t>samsvar med</w:t>
      </w:r>
      <w:r w:rsidR="00F00274" w:rsidRPr="00580DF1">
        <w:rPr>
          <w:lang w:eastAsia="en-US"/>
        </w:rPr>
        <w:t xml:space="preserve"> </w:t>
      </w:r>
      <w:r w:rsidR="00C72E83" w:rsidRPr="00580DF1">
        <w:rPr>
          <w:lang w:eastAsia="en-US"/>
        </w:rPr>
        <w:t>pkt. 5.2</w:t>
      </w:r>
      <w:r w:rsidR="0036241F" w:rsidRPr="00580DF1">
        <w:rPr>
          <w:lang w:eastAsia="en-US"/>
        </w:rPr>
        <w:t xml:space="preserve"> og rett til</w:t>
      </w:r>
      <w:r w:rsidR="00C72E83" w:rsidRPr="00580DF1">
        <w:rPr>
          <w:lang w:eastAsia="en-US"/>
        </w:rPr>
        <w:t xml:space="preserve"> å bruke </w:t>
      </w:r>
      <w:r w:rsidR="00071E92" w:rsidRPr="00580DF1">
        <w:rPr>
          <w:lang w:eastAsia="en-US"/>
        </w:rPr>
        <w:t>resultata i vida</w:t>
      </w:r>
      <w:r w:rsidR="00C72E83" w:rsidRPr="00580DF1">
        <w:rPr>
          <w:lang w:eastAsia="en-US"/>
        </w:rPr>
        <w:t xml:space="preserve">re </w:t>
      </w:r>
      <w:r w:rsidR="00941610" w:rsidRPr="00580DF1">
        <w:rPr>
          <w:lang w:eastAsia="en-US"/>
        </w:rPr>
        <w:t>forsking</w:t>
      </w:r>
      <w:r w:rsidR="00C72E83" w:rsidRPr="00580DF1">
        <w:rPr>
          <w:lang w:eastAsia="en-US"/>
        </w:rPr>
        <w:t xml:space="preserve"> og </w:t>
      </w:r>
      <w:r w:rsidR="00941610" w:rsidRPr="00580DF1">
        <w:rPr>
          <w:lang w:eastAsia="en-US"/>
        </w:rPr>
        <w:t>utgreiing</w:t>
      </w:r>
      <w:r w:rsidR="00071E92" w:rsidRPr="00580DF1">
        <w:rPr>
          <w:lang w:eastAsia="en-US"/>
        </w:rPr>
        <w:t>. Bruksretten omfatta</w:t>
      </w:r>
      <w:r w:rsidR="00C72E83" w:rsidRPr="00580DF1">
        <w:rPr>
          <w:lang w:eastAsia="en-US"/>
        </w:rPr>
        <w:t>r</w:t>
      </w:r>
      <w:r w:rsidRPr="00580DF1">
        <w:rPr>
          <w:lang w:eastAsia="en-US"/>
        </w:rPr>
        <w:t xml:space="preserve"> ikkje </w:t>
      </w:r>
      <w:r w:rsidR="00071E92" w:rsidRPr="00580DF1">
        <w:rPr>
          <w:lang w:eastAsia="en-US"/>
        </w:rPr>
        <w:t>kommersiell utnytting</w:t>
      </w:r>
      <w:r w:rsidR="00C72E83" w:rsidRPr="00580DF1">
        <w:rPr>
          <w:lang w:eastAsia="en-US"/>
        </w:rPr>
        <w:t xml:space="preserve"> dersom</w:t>
      </w:r>
      <w:r w:rsidRPr="00580DF1">
        <w:rPr>
          <w:lang w:eastAsia="en-US"/>
        </w:rPr>
        <w:t xml:space="preserve"> ikkje </w:t>
      </w:r>
      <w:r w:rsidR="00071E92" w:rsidRPr="00580DF1">
        <w:rPr>
          <w:lang w:eastAsia="en-US"/>
        </w:rPr>
        <w:t>anna</w:t>
      </w:r>
      <w:r w:rsidR="00C72E83" w:rsidRPr="00580DF1">
        <w:rPr>
          <w:lang w:eastAsia="en-US"/>
        </w:rPr>
        <w:t xml:space="preserve"> er avtalt. </w:t>
      </w:r>
    </w:p>
    <w:p w:rsidR="00B81FDE" w:rsidRPr="00580DF1" w:rsidRDefault="00B81FDE" w:rsidP="007C40E6">
      <w:pPr>
        <w:keepLines w:val="0"/>
        <w:widowControl/>
        <w:autoSpaceDE w:val="0"/>
        <w:autoSpaceDN w:val="0"/>
        <w:adjustRightInd w:val="0"/>
        <w:rPr>
          <w:lang w:eastAsia="en-US"/>
        </w:rPr>
      </w:pPr>
    </w:p>
    <w:p w:rsidR="00C72E83" w:rsidRPr="00580DF1" w:rsidRDefault="00071E92" w:rsidP="007C40E6">
      <w:pPr>
        <w:keepLines w:val="0"/>
        <w:widowControl/>
        <w:autoSpaceDE w:val="0"/>
        <w:autoSpaceDN w:val="0"/>
        <w:adjustRightInd w:val="0"/>
        <w:rPr>
          <w:lang w:eastAsia="en-US"/>
        </w:rPr>
      </w:pPr>
      <w:r w:rsidRPr="00580DF1">
        <w:rPr>
          <w:lang w:eastAsia="en-US"/>
        </w:rPr>
        <w:t>Rettane</w:t>
      </w:r>
      <w:r w:rsidR="00C72E83" w:rsidRPr="00580DF1">
        <w:rPr>
          <w:lang w:eastAsia="en-US"/>
        </w:rPr>
        <w:t xml:space="preserve"> etter </w:t>
      </w:r>
      <w:r w:rsidR="0036241F" w:rsidRPr="00580DF1">
        <w:rPr>
          <w:lang w:eastAsia="en-US"/>
        </w:rPr>
        <w:t xml:space="preserve">andre og </w:t>
      </w:r>
      <w:r w:rsidR="00C72E83" w:rsidRPr="00580DF1">
        <w:rPr>
          <w:lang w:eastAsia="en-US"/>
        </w:rPr>
        <w:t>tredje ledd</w:t>
      </w:r>
      <w:r w:rsidR="00037D2D" w:rsidRPr="00580DF1">
        <w:rPr>
          <w:lang w:eastAsia="en-US"/>
        </w:rPr>
        <w:t xml:space="preserve"> gjeld </w:t>
      </w:r>
      <w:r w:rsidR="00C72E83" w:rsidRPr="00580DF1">
        <w:rPr>
          <w:lang w:eastAsia="en-US"/>
        </w:rPr>
        <w:t>og</w:t>
      </w:r>
      <w:r w:rsidRPr="00580DF1">
        <w:rPr>
          <w:lang w:eastAsia="en-US"/>
        </w:rPr>
        <w:t>så for rådata som skriv seg frå</w:t>
      </w:r>
      <w:r w:rsidR="00167375" w:rsidRPr="00580DF1">
        <w:rPr>
          <w:lang w:eastAsia="en-US"/>
        </w:rPr>
        <w:t xml:space="preserve"> utføringa </w:t>
      </w:r>
      <w:r w:rsidR="00C72E83" w:rsidRPr="00580DF1">
        <w:rPr>
          <w:lang w:eastAsia="en-US"/>
        </w:rPr>
        <w:t>av Oppdraget.</w:t>
      </w:r>
    </w:p>
    <w:p w:rsidR="00C72E83" w:rsidRPr="00580DF1" w:rsidRDefault="00C72E83" w:rsidP="00C72E83">
      <w:pPr>
        <w:rPr>
          <w:lang w:eastAsia="en-US"/>
        </w:rPr>
      </w:pPr>
    </w:p>
    <w:p w:rsidR="00C72E83" w:rsidRPr="00580DF1" w:rsidRDefault="00C72E83" w:rsidP="00C72E83">
      <w:pPr>
        <w:rPr>
          <w:lang w:eastAsia="en-US"/>
        </w:rPr>
      </w:pPr>
      <w:r w:rsidRPr="00580DF1">
        <w:rPr>
          <w:lang w:eastAsia="en-US"/>
        </w:rPr>
        <w:t>I</w:t>
      </w:r>
      <w:r w:rsidR="00167375" w:rsidRPr="00580DF1">
        <w:rPr>
          <w:lang w:eastAsia="en-US"/>
        </w:rPr>
        <w:t xml:space="preserve"> samband </w:t>
      </w:r>
      <w:r w:rsidRPr="00580DF1">
        <w:rPr>
          <w:lang w:eastAsia="en-US"/>
        </w:rPr>
        <w:t xml:space="preserve">med Oppdraget kan </w:t>
      </w:r>
      <w:r w:rsidR="00A55DC2" w:rsidRPr="00580DF1">
        <w:rPr>
          <w:lang w:eastAsia="en-US"/>
        </w:rPr>
        <w:t>Oppdragsgivar</w:t>
      </w:r>
      <w:r w:rsidRPr="00580DF1">
        <w:rPr>
          <w:lang w:eastAsia="en-US"/>
        </w:rPr>
        <w:t xml:space="preserve"> eller </w:t>
      </w:r>
      <w:r w:rsidR="00A55DC2" w:rsidRPr="00580DF1">
        <w:rPr>
          <w:lang w:eastAsia="en-US"/>
        </w:rPr>
        <w:t>Oppdragstakar</w:t>
      </w:r>
      <w:r w:rsidRPr="00580DF1">
        <w:rPr>
          <w:lang w:eastAsia="en-US"/>
        </w:rPr>
        <w:t xml:space="preserve"> bringe inn kunnskap, informasjon og materiale (”bakgrunn</w:t>
      </w:r>
      <w:r w:rsidR="00071E92" w:rsidRPr="00580DF1">
        <w:rPr>
          <w:lang w:eastAsia="en-US"/>
        </w:rPr>
        <w:t>skunnskap”)</w:t>
      </w:r>
      <w:r w:rsidR="00B62CA0" w:rsidRPr="00580DF1">
        <w:rPr>
          <w:lang w:eastAsia="en-US"/>
        </w:rPr>
        <w:t xml:space="preserve"> som er utarbeidd uavhengig av Oppdraget, og</w:t>
      </w:r>
      <w:r w:rsidR="00071E92" w:rsidRPr="00580DF1">
        <w:rPr>
          <w:lang w:eastAsia="en-US"/>
        </w:rPr>
        <w:t xml:space="preserve"> som er verna</w:t>
      </w:r>
      <w:r w:rsidRPr="00580DF1">
        <w:rPr>
          <w:lang w:eastAsia="en-US"/>
        </w:rPr>
        <w:t xml:space="preserve"> av </w:t>
      </w:r>
      <w:r w:rsidR="009357DF" w:rsidRPr="00580DF1">
        <w:rPr>
          <w:lang w:eastAsia="en-US"/>
        </w:rPr>
        <w:t>eigedom</w:t>
      </w:r>
      <w:r w:rsidR="00B62CA0" w:rsidRPr="00580DF1">
        <w:rPr>
          <w:lang w:eastAsia="en-US"/>
        </w:rPr>
        <w:t>srett eller</w:t>
      </w:r>
      <w:r w:rsidRPr="00580DF1">
        <w:rPr>
          <w:lang w:eastAsia="en-US"/>
        </w:rPr>
        <w:t xml:space="preserve"> immaterielle </w:t>
      </w:r>
      <w:r w:rsidR="009357DF" w:rsidRPr="00580DF1">
        <w:rPr>
          <w:lang w:eastAsia="en-US"/>
        </w:rPr>
        <w:t>rettar</w:t>
      </w:r>
      <w:r w:rsidR="00B62CA0" w:rsidRPr="00580DF1">
        <w:rPr>
          <w:lang w:eastAsia="en-US"/>
        </w:rPr>
        <w:t>,</w:t>
      </w:r>
      <w:r w:rsidRPr="00580DF1">
        <w:rPr>
          <w:lang w:eastAsia="en-US"/>
        </w:rPr>
        <w:t xml:space="preserve"> el</w:t>
      </w:r>
      <w:r w:rsidR="00071E92" w:rsidRPr="00580DF1">
        <w:rPr>
          <w:lang w:eastAsia="en-US"/>
        </w:rPr>
        <w:t xml:space="preserve">ler som </w:t>
      </w:r>
      <w:r w:rsidR="00B62CA0" w:rsidRPr="00580DF1">
        <w:rPr>
          <w:lang w:eastAsia="en-US"/>
        </w:rPr>
        <w:t xml:space="preserve">er </w:t>
      </w:r>
      <w:r w:rsidR="00071E92" w:rsidRPr="00580DF1">
        <w:rPr>
          <w:lang w:eastAsia="en-US"/>
        </w:rPr>
        <w:t>forretningsløy</w:t>
      </w:r>
      <w:r w:rsidR="00B62CA0" w:rsidRPr="00580DF1">
        <w:rPr>
          <w:lang w:eastAsia="en-US"/>
        </w:rPr>
        <w:t>ndomar</w:t>
      </w:r>
      <w:r w:rsidR="00071E92" w:rsidRPr="00580DF1">
        <w:rPr>
          <w:lang w:eastAsia="en-US"/>
        </w:rPr>
        <w:t>. Døme</w:t>
      </w:r>
      <w:r w:rsidRPr="00580DF1">
        <w:rPr>
          <w:lang w:eastAsia="en-US"/>
        </w:rPr>
        <w:t xml:space="preserve"> på bakgrunnskunnskap er analyseverktøy, metodegrunnlag og rådata. </w:t>
      </w:r>
      <w:r w:rsidR="00A55DC2" w:rsidRPr="00580DF1">
        <w:rPr>
          <w:lang w:eastAsia="en-US"/>
        </w:rPr>
        <w:t>Oppdragstakar</w:t>
      </w:r>
      <w:r w:rsidR="00071E92" w:rsidRPr="00580DF1">
        <w:rPr>
          <w:lang w:eastAsia="en-US"/>
        </w:rPr>
        <w:t xml:space="preserve"> kan bruke slik verna</w:t>
      </w:r>
      <w:r w:rsidRPr="00580DF1">
        <w:rPr>
          <w:lang w:eastAsia="en-US"/>
        </w:rPr>
        <w:t xml:space="preserve"> bakgrunnskunnskap</w:t>
      </w:r>
      <w:r w:rsidR="00A55DC2" w:rsidRPr="00580DF1">
        <w:rPr>
          <w:lang w:eastAsia="en-US"/>
        </w:rPr>
        <w:t xml:space="preserve"> frå Oppdragsgivar</w:t>
      </w:r>
      <w:r w:rsidR="00071E92" w:rsidRPr="00580DF1">
        <w:rPr>
          <w:lang w:eastAsia="en-US"/>
        </w:rPr>
        <w:t xml:space="preserve"> i den mon</w:t>
      </w:r>
      <w:r w:rsidR="00773323" w:rsidRPr="00580DF1">
        <w:rPr>
          <w:lang w:eastAsia="en-US"/>
        </w:rPr>
        <w:t xml:space="preserve"> det trengst</w:t>
      </w:r>
      <w:r w:rsidRPr="00580DF1">
        <w:rPr>
          <w:lang w:eastAsia="en-US"/>
        </w:rPr>
        <w:t xml:space="preserve"> for å kunne </w:t>
      </w:r>
      <w:r w:rsidR="00071E92" w:rsidRPr="00580DF1">
        <w:rPr>
          <w:lang w:eastAsia="en-US"/>
        </w:rPr>
        <w:t xml:space="preserve">utføre Oppdraget, og kan også </w:t>
      </w:r>
      <w:r w:rsidRPr="00580DF1">
        <w:rPr>
          <w:lang w:eastAsia="en-US"/>
        </w:rPr>
        <w:t xml:space="preserve">nytte </w:t>
      </w:r>
      <w:r w:rsidR="00A55DC2" w:rsidRPr="00580DF1">
        <w:rPr>
          <w:lang w:eastAsia="en-US"/>
        </w:rPr>
        <w:t>Oppdragsgivar</w:t>
      </w:r>
      <w:r w:rsidRPr="00580DF1">
        <w:rPr>
          <w:lang w:eastAsia="en-US"/>
        </w:rPr>
        <w:t xml:space="preserve">s rådata i </w:t>
      </w:r>
      <w:r w:rsidR="00941610" w:rsidRPr="00580DF1">
        <w:rPr>
          <w:lang w:eastAsia="en-US"/>
        </w:rPr>
        <w:t>forsking</w:t>
      </w:r>
      <w:r w:rsidRPr="00580DF1">
        <w:rPr>
          <w:lang w:eastAsia="en-US"/>
        </w:rPr>
        <w:t xml:space="preserve"> som</w:t>
      </w:r>
      <w:r w:rsidR="00A55DC2" w:rsidRPr="00580DF1">
        <w:rPr>
          <w:lang w:eastAsia="en-US"/>
        </w:rPr>
        <w:t xml:space="preserve"> ikkje </w:t>
      </w:r>
      <w:r w:rsidRPr="00580DF1">
        <w:rPr>
          <w:lang w:eastAsia="en-US"/>
        </w:rPr>
        <w:t>skjer etter oppdrag</w:t>
      </w:r>
      <w:r w:rsidR="00A55DC2" w:rsidRPr="00580DF1">
        <w:rPr>
          <w:lang w:eastAsia="en-US"/>
        </w:rPr>
        <w:t xml:space="preserve"> frå Oppdragsgivar</w:t>
      </w:r>
      <w:r w:rsidRPr="00580DF1">
        <w:rPr>
          <w:lang w:eastAsia="en-US"/>
        </w:rPr>
        <w:t xml:space="preserve">en. </w:t>
      </w:r>
      <w:r w:rsidR="00A55DC2" w:rsidRPr="00580DF1">
        <w:rPr>
          <w:lang w:eastAsia="en-US"/>
        </w:rPr>
        <w:t>Oppdragsgivar</w:t>
      </w:r>
      <w:r w:rsidR="00773323" w:rsidRPr="00580DF1">
        <w:rPr>
          <w:lang w:eastAsia="en-US"/>
        </w:rPr>
        <w:t>en</w:t>
      </w:r>
      <w:r w:rsidR="00EA6407" w:rsidRPr="00580DF1">
        <w:rPr>
          <w:lang w:eastAsia="en-US"/>
        </w:rPr>
        <w:t xml:space="preserve"> skal kunne nytte slik verna</w:t>
      </w:r>
      <w:r w:rsidRPr="00580DF1">
        <w:rPr>
          <w:lang w:eastAsia="en-US"/>
        </w:rPr>
        <w:t xml:space="preserve"> bakgrunnskunnskap</w:t>
      </w:r>
      <w:r w:rsidR="00A55DC2" w:rsidRPr="00580DF1">
        <w:rPr>
          <w:lang w:eastAsia="en-US"/>
        </w:rPr>
        <w:t xml:space="preserve"> frå Oppdragstakar</w:t>
      </w:r>
      <w:r w:rsidR="00EA6407" w:rsidRPr="00580DF1">
        <w:rPr>
          <w:lang w:eastAsia="en-US"/>
        </w:rPr>
        <w:t>en i den mon</w:t>
      </w:r>
      <w:r w:rsidR="00773323" w:rsidRPr="00580DF1">
        <w:rPr>
          <w:lang w:eastAsia="en-US"/>
        </w:rPr>
        <w:t xml:space="preserve"> det må til</w:t>
      </w:r>
      <w:r w:rsidR="00EA6407" w:rsidRPr="00580DF1">
        <w:rPr>
          <w:lang w:eastAsia="en-US"/>
        </w:rPr>
        <w:t xml:space="preserve"> for å utnytte rettane</w:t>
      </w:r>
      <w:r w:rsidRPr="00580DF1">
        <w:rPr>
          <w:lang w:eastAsia="en-US"/>
        </w:rPr>
        <w:t xml:space="preserve"> til </w:t>
      </w:r>
      <w:r w:rsidR="00071E92" w:rsidRPr="00580DF1">
        <w:rPr>
          <w:lang w:eastAsia="en-US"/>
        </w:rPr>
        <w:t>resultata</w:t>
      </w:r>
      <w:r w:rsidRPr="00580DF1">
        <w:rPr>
          <w:lang w:eastAsia="en-US"/>
        </w:rPr>
        <w:t xml:space="preserve"> av Oppdraget etter denne avtalen.</w:t>
      </w:r>
      <w:r w:rsidR="00FA676C" w:rsidRPr="00580DF1">
        <w:rPr>
          <w:lang w:eastAsia="en-US"/>
        </w:rPr>
        <w:t xml:space="preserve"> </w:t>
      </w:r>
    </w:p>
    <w:p w:rsidR="00C72E83" w:rsidRPr="00580DF1" w:rsidRDefault="00C72E83" w:rsidP="00C72E83">
      <w:pPr>
        <w:rPr>
          <w:lang w:eastAsia="en-US"/>
        </w:rPr>
      </w:pPr>
    </w:p>
    <w:p w:rsidR="00C72E83" w:rsidRPr="00580DF1" w:rsidRDefault="00A55DC2" w:rsidP="00C72E83">
      <w:pPr>
        <w:rPr>
          <w:lang w:eastAsia="en-US"/>
        </w:rPr>
      </w:pPr>
      <w:r w:rsidRPr="00580DF1">
        <w:rPr>
          <w:lang w:eastAsia="en-US"/>
        </w:rPr>
        <w:t>Oppdragsgivar</w:t>
      </w:r>
      <w:r w:rsidR="00C72E83" w:rsidRPr="00580DF1">
        <w:rPr>
          <w:lang w:eastAsia="en-US"/>
        </w:rPr>
        <w:t xml:space="preserve"> og </w:t>
      </w:r>
      <w:r w:rsidRPr="00580DF1">
        <w:rPr>
          <w:lang w:eastAsia="en-US"/>
        </w:rPr>
        <w:t>Oppdragstakar</w:t>
      </w:r>
      <w:r w:rsidR="00C72E83" w:rsidRPr="00580DF1">
        <w:rPr>
          <w:lang w:eastAsia="en-US"/>
        </w:rPr>
        <w:t xml:space="preserve"> kan</w:t>
      </w:r>
      <w:r w:rsidRPr="00580DF1">
        <w:rPr>
          <w:lang w:eastAsia="en-US"/>
        </w:rPr>
        <w:t xml:space="preserve"> ikkje </w:t>
      </w:r>
      <w:r w:rsidR="00C72E83" w:rsidRPr="00580DF1">
        <w:rPr>
          <w:lang w:eastAsia="en-US"/>
        </w:rPr>
        <w:t xml:space="preserve">bruke </w:t>
      </w:r>
      <w:r w:rsidR="00071E92" w:rsidRPr="00580DF1">
        <w:rPr>
          <w:lang w:eastAsia="en-US"/>
        </w:rPr>
        <w:t>resultata</w:t>
      </w:r>
      <w:r w:rsidR="00C72E83" w:rsidRPr="00580DF1">
        <w:rPr>
          <w:lang w:eastAsia="en-US"/>
        </w:rPr>
        <w:t xml:space="preserve"> </w:t>
      </w:r>
      <w:r w:rsidR="00EA6407" w:rsidRPr="00580DF1">
        <w:rPr>
          <w:lang w:eastAsia="en-US"/>
        </w:rPr>
        <w:t xml:space="preserve">av Oppdraget, bakgrunnskunnskap </w:t>
      </w:r>
      <w:r w:rsidR="00C72E83" w:rsidRPr="00580DF1">
        <w:rPr>
          <w:lang w:eastAsia="en-US"/>
        </w:rPr>
        <w:t>og rådata på</w:t>
      </w:r>
      <w:r w:rsidR="00EA6407" w:rsidRPr="00580DF1">
        <w:rPr>
          <w:lang w:eastAsia="en-US"/>
        </w:rPr>
        <w:t xml:space="preserve"> ein</w:t>
      </w:r>
      <w:r w:rsidR="00C72E83" w:rsidRPr="00580DF1">
        <w:rPr>
          <w:lang w:eastAsia="en-US"/>
        </w:rPr>
        <w:t xml:space="preserve"> måte </w:t>
      </w:r>
      <w:r w:rsidR="00EA6407" w:rsidRPr="00580DF1">
        <w:rPr>
          <w:lang w:eastAsia="en-US"/>
        </w:rPr>
        <w:t>som gjer at teieplikta</w:t>
      </w:r>
      <w:r w:rsidR="00C72E83" w:rsidRPr="00580DF1">
        <w:rPr>
          <w:lang w:eastAsia="en-US"/>
        </w:rPr>
        <w:t xml:space="preserve"> ett</w:t>
      </w:r>
      <w:r w:rsidR="00EA6407" w:rsidRPr="00580DF1">
        <w:rPr>
          <w:lang w:eastAsia="en-US"/>
        </w:rPr>
        <w:t>er pkt. 3.4 eller lov eller annan a</w:t>
      </w:r>
      <w:r w:rsidR="00CC1F85" w:rsidRPr="00580DF1">
        <w:rPr>
          <w:lang w:eastAsia="en-US"/>
        </w:rPr>
        <w:t>vtale blir krenkt</w:t>
      </w:r>
      <w:r w:rsidR="00EA6407" w:rsidRPr="00580DF1">
        <w:rPr>
          <w:lang w:eastAsia="en-US"/>
        </w:rPr>
        <w:t>, eller om</w:t>
      </w:r>
      <w:r w:rsidR="007C430D" w:rsidRPr="00580DF1">
        <w:rPr>
          <w:lang w:eastAsia="en-US"/>
        </w:rPr>
        <w:t xml:space="preserve"> bruken </w:t>
      </w:r>
      <w:r w:rsidR="00773323" w:rsidRPr="00580DF1">
        <w:rPr>
          <w:lang w:eastAsia="en-US"/>
        </w:rPr>
        <w:t>strid mot</w:t>
      </w:r>
      <w:r w:rsidR="00C72E83" w:rsidRPr="00580DF1">
        <w:rPr>
          <w:lang w:eastAsia="en-US"/>
        </w:rPr>
        <w:t xml:space="preserve"> </w:t>
      </w:r>
      <w:r w:rsidR="00EA6407" w:rsidRPr="00580DF1">
        <w:rPr>
          <w:lang w:eastAsia="en-US"/>
        </w:rPr>
        <w:t xml:space="preserve">rettane til </w:t>
      </w:r>
      <w:r w:rsidR="00C72E83" w:rsidRPr="00580DF1">
        <w:rPr>
          <w:lang w:eastAsia="en-US"/>
        </w:rPr>
        <w:t>tredjeperson.</w:t>
      </w:r>
    </w:p>
    <w:p w:rsidR="00C72E83" w:rsidRPr="00580DF1" w:rsidRDefault="00C72E83" w:rsidP="00C72E83">
      <w:pPr>
        <w:rPr>
          <w:lang w:eastAsia="en-US"/>
        </w:rPr>
      </w:pPr>
    </w:p>
    <w:p w:rsidR="00762812" w:rsidRPr="00580DF1" w:rsidRDefault="00EA6407" w:rsidP="00C72E83">
      <w:r w:rsidRPr="00580DF1">
        <w:t>Opphavspersonar har krav på å bli namngitt slik god skikk tilseier, jf</w:t>
      </w:r>
      <w:r w:rsidR="00762812" w:rsidRPr="00580DF1">
        <w:t xml:space="preserve">. </w:t>
      </w:r>
      <w:r w:rsidR="0074367E" w:rsidRPr="00580DF1">
        <w:t>å</w:t>
      </w:r>
      <w:r w:rsidR="00762812" w:rsidRPr="00580DF1">
        <w:t>ndsverkloven</w:t>
      </w:r>
      <w:r w:rsidR="00FA676C" w:rsidRPr="00580DF1">
        <w:t xml:space="preserve"> § </w:t>
      </w:r>
      <w:r w:rsidR="00762812" w:rsidRPr="00580DF1">
        <w:t xml:space="preserve">3. All bruk av </w:t>
      </w:r>
      <w:r w:rsidR="00071E92" w:rsidRPr="00580DF1">
        <w:t>resultata</w:t>
      </w:r>
      <w:r w:rsidR="00762812" w:rsidRPr="00580DF1">
        <w:t xml:space="preserve"> av Oppdra</w:t>
      </w:r>
      <w:r w:rsidRPr="00580DF1">
        <w:t>get skal vere i samsvar med</w:t>
      </w:r>
      <w:r w:rsidR="00762812" w:rsidRPr="00580DF1">
        <w:t xml:space="preserve"> god </w:t>
      </w:r>
      <w:r w:rsidR="00941610" w:rsidRPr="00580DF1">
        <w:t>forsking</w:t>
      </w:r>
      <w:r w:rsidR="00762812" w:rsidRPr="00580DF1">
        <w:t xml:space="preserve">sskikk. </w:t>
      </w:r>
      <w:r w:rsidR="00A55DC2" w:rsidRPr="00580DF1">
        <w:rPr>
          <w:color w:val="000000"/>
        </w:rPr>
        <w:t>Oppdragstakar</w:t>
      </w:r>
      <w:r w:rsidRPr="00580DF1">
        <w:rPr>
          <w:color w:val="000000"/>
        </w:rPr>
        <w:t xml:space="preserve"> skal</w:t>
      </w:r>
      <w:r w:rsidR="00762812" w:rsidRPr="00580DF1">
        <w:rPr>
          <w:color w:val="000000"/>
        </w:rPr>
        <w:t xml:space="preserve"> i resultatet </w:t>
      </w:r>
      <w:r w:rsidRPr="00580DF1">
        <w:rPr>
          <w:color w:val="000000"/>
        </w:rPr>
        <w:t>opplyse</w:t>
      </w:r>
      <w:r w:rsidR="00762812" w:rsidRPr="00580DF1">
        <w:rPr>
          <w:color w:val="000000"/>
        </w:rPr>
        <w:t xml:space="preserve"> </w:t>
      </w:r>
      <w:r w:rsidR="00773323" w:rsidRPr="00580DF1">
        <w:rPr>
          <w:color w:val="000000"/>
        </w:rPr>
        <w:t>om kor mykje</w:t>
      </w:r>
      <w:r w:rsidR="00762812" w:rsidRPr="00580DF1">
        <w:rPr>
          <w:color w:val="000000"/>
        </w:rPr>
        <w:t xml:space="preserve"> </w:t>
      </w:r>
      <w:r w:rsidR="00A55DC2" w:rsidRPr="00580DF1">
        <w:rPr>
          <w:color w:val="000000"/>
        </w:rPr>
        <w:t>Oppdragsgivar</w:t>
      </w:r>
      <w:r w:rsidR="00762812" w:rsidRPr="00580DF1">
        <w:rPr>
          <w:color w:val="000000"/>
        </w:rPr>
        <w:t xml:space="preserve"> har finansiert</w:t>
      </w:r>
      <w:r w:rsidR="00773323" w:rsidRPr="00580DF1">
        <w:rPr>
          <w:color w:val="000000"/>
        </w:rPr>
        <w:t xml:space="preserve"> av</w:t>
      </w:r>
      <w:r w:rsidR="00762812" w:rsidRPr="00580DF1">
        <w:rPr>
          <w:color w:val="000000"/>
        </w:rPr>
        <w:t xml:space="preserve"> oppdraget.</w:t>
      </w:r>
    </w:p>
    <w:p w:rsidR="00CC0DE5" w:rsidRPr="00580DF1" w:rsidRDefault="00CC0DE5" w:rsidP="00CC0DE5"/>
    <w:p w:rsidR="00762812" w:rsidRPr="00580DF1" w:rsidRDefault="00D30615" w:rsidP="00CC0DE5">
      <w:pPr>
        <w:pStyle w:val="Overskrift2"/>
        <w:spacing w:before="0" w:after="120"/>
        <w:ind w:hanging="851"/>
        <w:rPr>
          <w:rFonts w:cs="Times New Roman"/>
        </w:rPr>
      </w:pPr>
      <w:r w:rsidRPr="00580DF1">
        <w:rPr>
          <w:rFonts w:cs="Times New Roman"/>
        </w:rPr>
        <w:t xml:space="preserve"> </w:t>
      </w:r>
      <w:bookmarkStart w:id="72" w:name="_Toc316592362"/>
      <w:r w:rsidR="00A02CF4" w:rsidRPr="00580DF1">
        <w:rPr>
          <w:rFonts w:cs="Times New Roman"/>
        </w:rPr>
        <w:t>Offentleg</w:t>
      </w:r>
      <w:r w:rsidR="009357DF" w:rsidRPr="00580DF1">
        <w:rPr>
          <w:rFonts w:cs="Times New Roman"/>
        </w:rPr>
        <w:t>gjer</w:t>
      </w:r>
      <w:r w:rsidR="00D50B88" w:rsidRPr="00580DF1">
        <w:rPr>
          <w:rFonts w:cs="Times New Roman"/>
        </w:rPr>
        <w:t>ing</w:t>
      </w:r>
      <w:bookmarkEnd w:id="72"/>
    </w:p>
    <w:p w:rsidR="00BE4349" w:rsidRPr="00580DF1" w:rsidRDefault="00071E92" w:rsidP="00CC0DE5">
      <w:r w:rsidRPr="00580DF1">
        <w:t>Resultata</w:t>
      </w:r>
      <w:r w:rsidR="002E2EB7" w:rsidRPr="00580DF1">
        <w:t xml:space="preserve"> av O</w:t>
      </w:r>
      <w:r w:rsidR="00376CF5" w:rsidRPr="00580DF1">
        <w:t>ppdraget</w:t>
      </w:r>
      <w:r w:rsidR="002E2EB7" w:rsidRPr="00580DF1">
        <w:t xml:space="preserve"> </w:t>
      </w:r>
      <w:r w:rsidR="00376CF5" w:rsidRPr="00580DF1">
        <w:t xml:space="preserve">skal </w:t>
      </w:r>
      <w:r w:rsidR="00A02CF4" w:rsidRPr="00580DF1">
        <w:t>offentleggjera</w:t>
      </w:r>
      <w:r w:rsidR="00D50B88" w:rsidRPr="00580DF1">
        <w:t>s</w:t>
      </w:r>
      <w:r w:rsidR="00A02CF4" w:rsidRPr="00580DF1">
        <w:t>t</w:t>
      </w:r>
      <w:r w:rsidR="00376CF5" w:rsidRPr="00580DF1">
        <w:t xml:space="preserve"> etter </w:t>
      </w:r>
      <w:r w:rsidR="00773323" w:rsidRPr="00580DF1">
        <w:t xml:space="preserve">at dei er </w:t>
      </w:r>
      <w:r w:rsidR="00376CF5" w:rsidRPr="00580DF1">
        <w:t>over</w:t>
      </w:r>
      <w:r w:rsidR="00773323" w:rsidRPr="00580DF1">
        <w:t>leverte</w:t>
      </w:r>
      <w:r w:rsidR="00376CF5" w:rsidRPr="00580DF1">
        <w:t xml:space="preserve"> til </w:t>
      </w:r>
      <w:r w:rsidR="00A55DC2" w:rsidRPr="00580DF1">
        <w:t>Oppdragsgivar</w:t>
      </w:r>
      <w:r w:rsidR="00376CF5" w:rsidRPr="00580DF1">
        <w:t>.</w:t>
      </w:r>
      <w:r w:rsidR="000568F6" w:rsidRPr="00580DF1">
        <w:t xml:space="preserve"> </w:t>
      </w:r>
      <w:r w:rsidR="00CC0DE5" w:rsidRPr="00580DF1">
        <w:t xml:space="preserve">Dersom </w:t>
      </w:r>
      <w:r w:rsidR="00A55DC2" w:rsidRPr="00580DF1">
        <w:t xml:space="preserve">Oppdragsgivar ikkje </w:t>
      </w:r>
      <w:r w:rsidR="00A02CF4" w:rsidRPr="00580DF1">
        <w:t>offentleg</w:t>
      </w:r>
      <w:r w:rsidR="009357DF" w:rsidRPr="00580DF1">
        <w:t>gjer</w:t>
      </w:r>
      <w:r w:rsidR="003A13C8" w:rsidRPr="00580DF1">
        <w:t xml:space="preserve"> </w:t>
      </w:r>
      <w:r w:rsidRPr="00580DF1">
        <w:t>resultata</w:t>
      </w:r>
      <w:r w:rsidR="005B173B" w:rsidRPr="00580DF1">
        <w:t xml:space="preserve"> innan </w:t>
      </w:r>
      <w:r w:rsidR="00A02CF4" w:rsidRPr="00580DF1">
        <w:t>tre ve</w:t>
      </w:r>
      <w:r w:rsidR="00ED4DA5" w:rsidRPr="00580DF1">
        <w:t xml:space="preserve">ker </w:t>
      </w:r>
      <w:r w:rsidR="00F63151" w:rsidRPr="00580DF1">
        <w:t>etter overlevering</w:t>
      </w:r>
      <w:r w:rsidR="00773323" w:rsidRPr="00580DF1">
        <w:t>a</w:t>
      </w:r>
      <w:r w:rsidR="00CC0DE5" w:rsidRPr="00580DF1">
        <w:t xml:space="preserve">, skal </w:t>
      </w:r>
      <w:r w:rsidR="00A55DC2" w:rsidRPr="00580DF1">
        <w:t>Oppdragstakar</w:t>
      </w:r>
      <w:r w:rsidR="00CC0DE5" w:rsidRPr="00580DF1">
        <w:t xml:space="preserve"> ha rett til å </w:t>
      </w:r>
      <w:r w:rsidR="009357DF" w:rsidRPr="00580DF1">
        <w:t>gjer</w:t>
      </w:r>
      <w:r w:rsidR="00A02CF4" w:rsidRPr="00580DF1">
        <w:t>e det</w:t>
      </w:r>
      <w:r w:rsidR="00CC0DE5" w:rsidRPr="00580DF1">
        <w:t>.</w:t>
      </w:r>
      <w:r w:rsidR="003D5E57" w:rsidRPr="00580DF1">
        <w:t xml:space="preserve"> </w:t>
      </w:r>
      <w:r w:rsidR="006116D9" w:rsidRPr="00580DF1">
        <w:t>Den part</w:t>
      </w:r>
      <w:r w:rsidR="00A02CF4" w:rsidRPr="00580DF1">
        <w:t>en</w:t>
      </w:r>
      <w:r w:rsidR="006116D9" w:rsidRPr="00580DF1">
        <w:t xml:space="preserve"> som </w:t>
      </w:r>
      <w:r w:rsidR="00A02CF4" w:rsidRPr="00580DF1">
        <w:t>offentleg</w:t>
      </w:r>
      <w:r w:rsidR="009357DF" w:rsidRPr="00580DF1">
        <w:t>gjer</w:t>
      </w:r>
      <w:r w:rsidR="00A02CF4" w:rsidRPr="00580DF1">
        <w:t xml:space="preserve">, avgjer </w:t>
      </w:r>
      <w:r w:rsidR="00F139CE" w:rsidRPr="00580DF1">
        <w:t xml:space="preserve">kvar </w:t>
      </w:r>
      <w:r w:rsidR="00773323" w:rsidRPr="00580DF1">
        <w:t>og korleis</w:t>
      </w:r>
      <w:r w:rsidR="006116D9" w:rsidRPr="00580DF1">
        <w:t xml:space="preserve"> </w:t>
      </w:r>
      <w:r w:rsidR="00773323" w:rsidRPr="00580DF1">
        <w:t>det</w:t>
      </w:r>
      <w:r w:rsidR="00DB58FC" w:rsidRPr="00580DF1">
        <w:t xml:space="preserve"> </w:t>
      </w:r>
      <w:r w:rsidR="00773323" w:rsidRPr="00580DF1">
        <w:t>skal gjerast</w:t>
      </w:r>
      <w:r w:rsidR="00A02CF4" w:rsidRPr="00580DF1">
        <w:t xml:space="preserve"> om ikkje anna</w:t>
      </w:r>
      <w:r w:rsidR="00E60BBD" w:rsidRPr="00580DF1">
        <w:t xml:space="preserve"> er avtalt i </w:t>
      </w:r>
      <w:r w:rsidR="00941610" w:rsidRPr="00580DF1">
        <w:t>vedlegg</w:t>
      </w:r>
      <w:r w:rsidR="00E60BBD" w:rsidRPr="00580DF1">
        <w:t xml:space="preserve"> </w:t>
      </w:r>
      <w:r w:rsidR="00B81FDE" w:rsidRPr="00580DF1">
        <w:t>6</w:t>
      </w:r>
      <w:r w:rsidR="00EE4994" w:rsidRPr="00580DF1">
        <w:t>.</w:t>
      </w:r>
    </w:p>
    <w:p w:rsidR="00CA1F47" w:rsidRPr="00580DF1" w:rsidRDefault="00CA1F47" w:rsidP="00CC0DE5"/>
    <w:p w:rsidR="00CA1F47" w:rsidRPr="00580DF1" w:rsidRDefault="00A02CF4" w:rsidP="00CC0DE5">
      <w:r w:rsidRPr="00580DF1">
        <w:t>I den mon</w:t>
      </w:r>
      <w:r w:rsidR="00D04476" w:rsidRPr="00580DF1">
        <w:t xml:space="preserve"> legitime</w:t>
      </w:r>
      <w:r w:rsidRPr="00580DF1">
        <w:t xml:space="preserve"> omsyn taler for</w:t>
      </w:r>
      <w:r w:rsidR="00530502" w:rsidRPr="00580DF1">
        <w:t xml:space="preserve"> det</w:t>
      </w:r>
      <w:r w:rsidR="000568F6" w:rsidRPr="00580DF1">
        <w:t>,</w:t>
      </w:r>
      <w:r w:rsidR="00CC0DE5" w:rsidRPr="00580DF1">
        <w:t xml:space="preserve"> kan</w:t>
      </w:r>
      <w:r w:rsidR="00A55DC2" w:rsidRPr="00580DF1">
        <w:t xml:space="preserve"> ein </w:t>
      </w:r>
      <w:r w:rsidR="00CC0DE5" w:rsidRPr="00580DF1">
        <w:t>part</w:t>
      </w:r>
      <w:r w:rsidR="005B173B" w:rsidRPr="00580DF1">
        <w:t xml:space="preserve"> krevje </w:t>
      </w:r>
      <w:r w:rsidRPr="00580DF1">
        <w:t>utse</w:t>
      </w:r>
      <w:r w:rsidR="00CC0DE5" w:rsidRPr="00580DF1">
        <w:t xml:space="preserve">tt </w:t>
      </w:r>
      <w:r w:rsidRPr="00580DF1">
        <w:t>offentleg</w:t>
      </w:r>
      <w:r w:rsidR="007477E4" w:rsidRPr="00580DF1">
        <w:softHyphen/>
      </w:r>
      <w:r w:rsidR="009357DF" w:rsidRPr="00580DF1">
        <w:t>gjer</w:t>
      </w:r>
      <w:r w:rsidR="0052091B" w:rsidRPr="00580DF1">
        <w:t>ing</w:t>
      </w:r>
      <w:r w:rsidR="00CC0DE5" w:rsidRPr="00580DF1">
        <w:t xml:space="preserve">. </w:t>
      </w:r>
      <w:r w:rsidR="00635202" w:rsidRPr="00580DF1">
        <w:t xml:space="preserve">Legitime omsyn kan vere at ein part treng tid til å sikre vern av resultata ved patentsøknad, at offentleggjeringa må utsetjast av omsyn til konkurranse eller pågåande forskingsarbeid, eller at det er grunn </w:t>
      </w:r>
      <w:r w:rsidR="00CC0DE5" w:rsidRPr="00580DF1">
        <w:t xml:space="preserve">til </w:t>
      </w:r>
      <w:r w:rsidRPr="00580DF1">
        <w:t>utse</w:t>
      </w:r>
      <w:r w:rsidR="00CC0DE5" w:rsidRPr="00580DF1">
        <w:t>t</w:t>
      </w:r>
      <w:r w:rsidR="000568F6" w:rsidRPr="00580DF1">
        <w:t xml:space="preserve">t </w:t>
      </w:r>
      <w:r w:rsidRPr="00580DF1">
        <w:t>offentleg</w:t>
      </w:r>
      <w:r w:rsidR="009357DF" w:rsidRPr="00580DF1">
        <w:t>gjer</w:t>
      </w:r>
      <w:r w:rsidR="004340F8" w:rsidRPr="00580DF1">
        <w:t xml:space="preserve">ing </w:t>
      </w:r>
      <w:r w:rsidR="000568F6" w:rsidRPr="00580DF1">
        <w:t xml:space="preserve">etter </w:t>
      </w:r>
      <w:r w:rsidR="004340F8" w:rsidRPr="00580DF1">
        <w:t xml:space="preserve">offentleglova </w:t>
      </w:r>
      <w:r w:rsidR="00CC0DE5" w:rsidRPr="00580DF1">
        <w:t>19.</w:t>
      </w:r>
      <w:r w:rsidR="00900C05" w:rsidRPr="00580DF1">
        <w:t xml:space="preserve"> mai 2006 nr. 16. </w:t>
      </w:r>
      <w:r w:rsidR="00FB2536" w:rsidRPr="00580DF1">
        <w:t>E</w:t>
      </w:r>
      <w:r w:rsidRPr="00580DF1">
        <w:t xml:space="preserve">in eventuell patentsøknad må </w:t>
      </w:r>
      <w:r w:rsidR="00F139CE" w:rsidRPr="00580DF1">
        <w:t xml:space="preserve">vere </w:t>
      </w:r>
      <w:r w:rsidR="00762812" w:rsidRPr="00580DF1">
        <w:t xml:space="preserve">innlevert </w:t>
      </w:r>
      <w:r w:rsidRPr="00580DF1">
        <w:t>seinast seks måna</w:t>
      </w:r>
      <w:r w:rsidR="00762812" w:rsidRPr="00580DF1">
        <w:t xml:space="preserve">der etter </w:t>
      </w:r>
      <w:r w:rsidRPr="00580DF1">
        <w:t xml:space="preserve">at </w:t>
      </w:r>
      <w:r w:rsidR="00762812" w:rsidRPr="00580DF1">
        <w:t>O</w:t>
      </w:r>
      <w:r w:rsidRPr="00580DF1">
        <w:t>ppdraget vart avslutta</w:t>
      </w:r>
      <w:r w:rsidR="00FB2536" w:rsidRPr="00580DF1">
        <w:t>.</w:t>
      </w:r>
      <w:r w:rsidR="002C2463" w:rsidRPr="00580DF1">
        <w:t xml:space="preserve"> </w:t>
      </w:r>
    </w:p>
    <w:p w:rsidR="00762812" w:rsidRPr="00580DF1" w:rsidRDefault="00762812" w:rsidP="00CC0DE5"/>
    <w:p w:rsidR="00B966F7" w:rsidRPr="00580DF1" w:rsidRDefault="00A55DC2" w:rsidP="00B966F7">
      <w:r w:rsidRPr="00580DF1">
        <w:t>Oppdragstakar</w:t>
      </w:r>
      <w:r w:rsidR="00A02CF4" w:rsidRPr="00580DF1">
        <w:t xml:space="preserve"> og tilse</w:t>
      </w:r>
      <w:r w:rsidR="00B966F7" w:rsidRPr="00580DF1">
        <w:t xml:space="preserve">tte hos </w:t>
      </w:r>
      <w:r w:rsidRPr="00580DF1">
        <w:t>Oppdragstakar</w:t>
      </w:r>
      <w:r w:rsidR="00A02CF4" w:rsidRPr="00580DF1">
        <w:t xml:space="preserve"> som har medverka</w:t>
      </w:r>
      <w:r w:rsidR="00B966F7" w:rsidRPr="00580DF1">
        <w:t xml:space="preserve"> i</w:t>
      </w:r>
      <w:r w:rsidR="00167375" w:rsidRPr="00580DF1">
        <w:t xml:space="preserve"> utføringa </w:t>
      </w:r>
      <w:r w:rsidR="00B966F7" w:rsidRPr="00580DF1">
        <w:t>a</w:t>
      </w:r>
      <w:r w:rsidR="00A02CF4" w:rsidRPr="00580DF1">
        <w:t>v Oppdraget, kan publisere vitskaplege resultat</w:t>
      </w:r>
      <w:r w:rsidRPr="00580DF1">
        <w:t xml:space="preserve"> frå </w:t>
      </w:r>
      <w:r w:rsidR="00A02CF4" w:rsidRPr="00580DF1">
        <w:t>O</w:t>
      </w:r>
      <w:r w:rsidR="009F1C95" w:rsidRPr="00580DF1">
        <w:t>ppdraget. Det skal opplysast at publikasjonen er utarbeidd</w:t>
      </w:r>
      <w:r w:rsidR="00B966F7" w:rsidRPr="00580DF1">
        <w:t xml:space="preserve"> i</w:t>
      </w:r>
      <w:r w:rsidR="00167375" w:rsidRPr="00580DF1">
        <w:t xml:space="preserve"> samband </w:t>
      </w:r>
      <w:r w:rsidR="00B966F7" w:rsidRPr="00580DF1">
        <w:t xml:space="preserve">med oppdrag </w:t>
      </w:r>
      <w:r w:rsidR="00277F5A" w:rsidRPr="00580DF1">
        <w:t xml:space="preserve">som er </w:t>
      </w:r>
      <w:r w:rsidR="00B966F7" w:rsidRPr="00580DF1">
        <w:t xml:space="preserve">finansiert av </w:t>
      </w:r>
      <w:r w:rsidRPr="00580DF1">
        <w:t>Oppdragsgivar</w:t>
      </w:r>
      <w:r w:rsidR="00B966F7" w:rsidRPr="00580DF1">
        <w:t>.</w:t>
      </w:r>
    </w:p>
    <w:p w:rsidR="00B966F7" w:rsidRPr="00580DF1" w:rsidRDefault="00B966F7" w:rsidP="00B966F7"/>
    <w:p w:rsidR="00E032DD" w:rsidRPr="00580DF1" w:rsidRDefault="009F1C95" w:rsidP="00BC5F7C">
      <w:r w:rsidRPr="00580DF1">
        <w:t xml:space="preserve">Når </w:t>
      </w:r>
      <w:r w:rsidR="00A55DC2" w:rsidRPr="00580DF1">
        <w:t>Oppdragstakar</w:t>
      </w:r>
      <w:r w:rsidR="00F879F0" w:rsidRPr="00580DF1">
        <w:t xml:space="preserve"> </w:t>
      </w:r>
      <w:r w:rsidRPr="00580DF1">
        <w:t xml:space="preserve">informerer utetter </w:t>
      </w:r>
      <w:r w:rsidR="00B46B95" w:rsidRPr="00580DF1">
        <w:t>om resultatet av Op</w:t>
      </w:r>
      <w:r w:rsidR="00F879F0" w:rsidRPr="00580DF1">
        <w:t>pdraget</w:t>
      </w:r>
      <w:r w:rsidRPr="00580DF1">
        <w:t>, skal han namn</w:t>
      </w:r>
      <w:r w:rsidR="00F879F0" w:rsidRPr="00580DF1">
        <w:t>gi opphavspersonen</w:t>
      </w:r>
      <w:r w:rsidR="007C430D" w:rsidRPr="00580DF1">
        <w:t xml:space="preserve"> slik god skikk krev, sjå</w:t>
      </w:r>
      <w:r w:rsidR="00344733" w:rsidRPr="00580DF1">
        <w:t xml:space="preserve"> åndsverkloven </w:t>
      </w:r>
      <w:r w:rsidR="00FA676C" w:rsidRPr="00580DF1">
        <w:t>§ </w:t>
      </w:r>
      <w:r w:rsidR="00344733" w:rsidRPr="00580DF1">
        <w:t>3</w:t>
      </w:r>
      <w:r w:rsidRPr="00580DF1">
        <w:t>. Han skal også infor</w:t>
      </w:r>
      <w:r w:rsidR="00277F5A" w:rsidRPr="00580DF1">
        <w:t>mere om kor mykje</w:t>
      </w:r>
      <w:r w:rsidR="00CC0DE5" w:rsidRPr="00580DF1">
        <w:t xml:space="preserve"> </w:t>
      </w:r>
      <w:r w:rsidR="00A55DC2" w:rsidRPr="00580DF1">
        <w:t>Oppdragsgivar</w:t>
      </w:r>
      <w:r w:rsidR="000C1EBD" w:rsidRPr="00580DF1">
        <w:t xml:space="preserve"> har finansiert </w:t>
      </w:r>
      <w:r w:rsidR="00277F5A" w:rsidRPr="00580DF1">
        <w:t xml:space="preserve">av </w:t>
      </w:r>
      <w:r w:rsidR="000C1EBD" w:rsidRPr="00580DF1">
        <w:t>O</w:t>
      </w:r>
      <w:r w:rsidR="00CC0DE5" w:rsidRPr="00580DF1">
        <w:t>ppdraget.</w:t>
      </w:r>
    </w:p>
    <w:p w:rsidR="003F0716" w:rsidRPr="00580DF1" w:rsidRDefault="00A55DC2" w:rsidP="00101E8E">
      <w:pPr>
        <w:pStyle w:val="Overskrift1"/>
        <w:ind w:hanging="851"/>
        <w:rPr>
          <w:rFonts w:cs="Times New Roman"/>
        </w:rPr>
      </w:pPr>
      <w:bookmarkStart w:id="73" w:name="_Toc150576494"/>
      <w:bookmarkStart w:id="74" w:name="_Toc316592363"/>
      <w:r w:rsidRPr="00580DF1">
        <w:rPr>
          <w:rFonts w:cs="Times New Roman"/>
        </w:rPr>
        <w:t>Oppdragstakar</w:t>
      </w:r>
      <w:r w:rsidR="00407D41" w:rsidRPr="00580DF1">
        <w:rPr>
          <w:rFonts w:cs="Times New Roman"/>
        </w:rPr>
        <w:t xml:space="preserve">s </w:t>
      </w:r>
      <w:r w:rsidR="009775DD" w:rsidRPr="00580DF1">
        <w:rPr>
          <w:rFonts w:cs="Times New Roman"/>
        </w:rPr>
        <w:t>mishald</w:t>
      </w:r>
      <w:bookmarkEnd w:id="73"/>
      <w:bookmarkEnd w:id="74"/>
    </w:p>
    <w:p w:rsidR="003F0716" w:rsidRPr="00580DF1" w:rsidRDefault="009775DD" w:rsidP="00101E8E">
      <w:pPr>
        <w:pStyle w:val="Overskrift2"/>
        <w:ind w:hanging="851"/>
        <w:rPr>
          <w:rFonts w:cs="Times New Roman"/>
        </w:rPr>
      </w:pPr>
      <w:bookmarkStart w:id="75" w:name="_Toc27203118"/>
      <w:bookmarkStart w:id="76" w:name="_Toc27204300"/>
      <w:bookmarkStart w:id="77" w:name="_Toc27204458"/>
      <w:bookmarkStart w:id="78" w:name="_Toc114459915"/>
      <w:bookmarkStart w:id="79" w:name="_Toc120952920"/>
      <w:bookmarkStart w:id="80" w:name="_Toc120952971"/>
      <w:bookmarkStart w:id="81" w:name="_Toc120953047"/>
      <w:bookmarkStart w:id="82" w:name="_Toc120953221"/>
      <w:bookmarkStart w:id="83" w:name="_Toc120953298"/>
      <w:bookmarkStart w:id="84" w:name="_Toc120953351"/>
      <w:bookmarkStart w:id="85" w:name="_Toc134700229"/>
      <w:bookmarkStart w:id="86" w:name="_Toc136061395"/>
      <w:bookmarkStart w:id="87" w:name="_Toc136153110"/>
      <w:bookmarkStart w:id="88" w:name="_Toc136170781"/>
      <w:bookmarkStart w:id="89" w:name="_Toc139680159"/>
      <w:bookmarkStart w:id="90" w:name="_Toc146424384"/>
      <w:bookmarkStart w:id="91" w:name="_Toc150576495"/>
      <w:bookmarkStart w:id="92" w:name="_Toc316592364"/>
      <w:r w:rsidRPr="00580DF1">
        <w:rPr>
          <w:rFonts w:cs="Times New Roman"/>
        </w:rPr>
        <w:t>Mishald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3F0716" w:rsidRPr="00580DF1" w:rsidRDefault="00B94FFA">
      <w:r w:rsidRPr="00580DF1">
        <w:t>Det er</w:t>
      </w:r>
      <w:r w:rsidR="003F0716" w:rsidRPr="00580DF1">
        <w:t xml:space="preserve"> </w:t>
      </w:r>
      <w:r w:rsidR="009775DD" w:rsidRPr="00580DF1">
        <w:t>mishald</w:t>
      </w:r>
      <w:r w:rsidR="00A55DC2" w:rsidRPr="00580DF1">
        <w:t xml:space="preserve"> frå Oppdragstakar</w:t>
      </w:r>
      <w:r w:rsidR="00407D41" w:rsidRPr="00580DF1">
        <w:t xml:space="preserve">s </w:t>
      </w:r>
      <w:r w:rsidR="009775DD" w:rsidRPr="00580DF1">
        <w:t>side om</w:t>
      </w:r>
      <w:r w:rsidR="00CF6907" w:rsidRPr="00580DF1">
        <w:t xml:space="preserve"> </w:t>
      </w:r>
      <w:r w:rsidR="009775DD" w:rsidRPr="00580DF1">
        <w:t>ytinga</w:t>
      </w:r>
      <w:r w:rsidR="00A55DC2" w:rsidRPr="00580DF1">
        <w:t xml:space="preserve"> ikkje </w:t>
      </w:r>
      <w:r w:rsidR="003F0716" w:rsidRPr="00580DF1">
        <w:t>er i samsvar med de</w:t>
      </w:r>
      <w:r w:rsidR="000554CC" w:rsidRPr="00580DF1">
        <w:t>t</w:t>
      </w:r>
      <w:r w:rsidR="003F0716" w:rsidRPr="00580DF1">
        <w:t xml:space="preserve"> som er avtalt. Det</w:t>
      </w:r>
      <w:r w:rsidRPr="00580DF1">
        <w:t xml:space="preserve"> er</w:t>
      </w:r>
      <w:r w:rsidR="009775DD" w:rsidRPr="00580DF1">
        <w:t xml:space="preserve"> også mishald</w:t>
      </w:r>
      <w:r w:rsidR="003F0716" w:rsidRPr="00580DF1">
        <w:t xml:space="preserve"> dersom </w:t>
      </w:r>
      <w:r w:rsidR="00A55DC2" w:rsidRPr="00580DF1">
        <w:t xml:space="preserve">Oppdragstakar ikkje </w:t>
      </w:r>
      <w:r w:rsidR="003F0716" w:rsidRPr="00580DF1">
        <w:t xml:space="preserve">oppfyller </w:t>
      </w:r>
      <w:r w:rsidR="009775DD" w:rsidRPr="00580DF1">
        <w:t>andre</w:t>
      </w:r>
      <w:r w:rsidR="003F0716" w:rsidRPr="00580DF1">
        <w:t xml:space="preserve"> plikter etter avtalen.</w:t>
      </w:r>
    </w:p>
    <w:p w:rsidR="003F0716" w:rsidRPr="00580DF1" w:rsidRDefault="003F0716"/>
    <w:p w:rsidR="003F0716" w:rsidRPr="00580DF1" w:rsidRDefault="003F0716">
      <w:r w:rsidRPr="00580DF1">
        <w:t>Det</w:t>
      </w:r>
      <w:r w:rsidR="00277F5A" w:rsidRPr="00580DF1">
        <w:t xml:space="preserve"> er likevel ikkje </w:t>
      </w:r>
      <w:r w:rsidR="009775DD" w:rsidRPr="00580DF1">
        <w:t>mishald om</w:t>
      </w:r>
      <w:r w:rsidRPr="00580DF1">
        <w:t xml:space="preserve"> </w:t>
      </w:r>
      <w:r w:rsidR="004536D9" w:rsidRPr="00580DF1">
        <w:t xml:space="preserve">situasjonen </w:t>
      </w:r>
      <w:r w:rsidR="00277F5A" w:rsidRPr="00580DF1">
        <w:t>kjem av</w:t>
      </w:r>
      <w:r w:rsidRPr="00580DF1">
        <w:t xml:space="preserve"> </w:t>
      </w:r>
      <w:r w:rsidR="007B1C3A" w:rsidRPr="00580DF1">
        <w:t xml:space="preserve">forhold hos </w:t>
      </w:r>
      <w:r w:rsidR="00A55DC2" w:rsidRPr="00580DF1">
        <w:t>Oppdragsgivar</w:t>
      </w:r>
      <w:r w:rsidR="00407D41" w:rsidRPr="00580DF1">
        <w:t xml:space="preserve"> </w:t>
      </w:r>
      <w:r w:rsidRPr="00580DF1">
        <w:t>eller force majeure</w:t>
      </w:r>
      <w:r w:rsidR="00CD67F8" w:rsidRPr="00580DF1">
        <w:t>,</w:t>
      </w:r>
      <w:r w:rsidR="009775DD" w:rsidRPr="00580DF1">
        <w:t xml:space="preserve"> sjå avtalen</w:t>
      </w:r>
      <w:r w:rsidR="00E60BBD" w:rsidRPr="00580DF1">
        <w:t xml:space="preserve"> pkt. 8.4</w:t>
      </w:r>
      <w:r w:rsidRPr="00580DF1">
        <w:t xml:space="preserve">. </w:t>
      </w:r>
    </w:p>
    <w:p w:rsidR="003F0716" w:rsidRPr="00580DF1" w:rsidRDefault="003F0716"/>
    <w:p w:rsidR="003F0716" w:rsidRPr="00580DF1" w:rsidRDefault="00A55DC2">
      <w:r w:rsidRPr="00580DF1">
        <w:t>Oppdragsgivar</w:t>
      </w:r>
      <w:r w:rsidR="00407D41" w:rsidRPr="00580DF1">
        <w:t xml:space="preserve"> </w:t>
      </w:r>
      <w:r w:rsidR="003F0716" w:rsidRPr="00580DF1">
        <w:t xml:space="preserve">skal reklamere </w:t>
      </w:r>
      <w:r w:rsidR="00AA225C" w:rsidRPr="00580DF1">
        <w:t>skriftleg</w:t>
      </w:r>
      <w:r w:rsidR="003F0716" w:rsidRPr="00580DF1">
        <w:t xml:space="preserve"> </w:t>
      </w:r>
      <w:r w:rsidR="0012502B" w:rsidRPr="00580DF1">
        <w:t xml:space="preserve">og </w:t>
      </w:r>
      <w:r w:rsidR="009775DD" w:rsidRPr="00580DF1">
        <w:t>snarast råd</w:t>
      </w:r>
      <w:r w:rsidR="00824213" w:rsidRPr="00580DF1">
        <w:t xml:space="preserve"> </w:t>
      </w:r>
      <w:r w:rsidR="003F0716" w:rsidRPr="00580DF1">
        <w:t xml:space="preserve">etter at </w:t>
      </w:r>
      <w:r w:rsidR="009775DD" w:rsidRPr="00580DF1">
        <w:t>mishald</w:t>
      </w:r>
      <w:r w:rsidR="003F0716" w:rsidRPr="00580DF1">
        <w:t xml:space="preserve">et </w:t>
      </w:r>
      <w:r w:rsidR="00A84023" w:rsidRPr="00580DF1">
        <w:t>er</w:t>
      </w:r>
      <w:r w:rsidR="0037074F" w:rsidRPr="00580DF1">
        <w:t xml:space="preserve"> eller burde </w:t>
      </w:r>
      <w:r w:rsidR="009775DD" w:rsidRPr="00580DF1">
        <w:t>ha vore oppdaga</w:t>
      </w:r>
      <w:r w:rsidR="0037074F" w:rsidRPr="00580DF1">
        <w:t>.</w:t>
      </w:r>
    </w:p>
    <w:p w:rsidR="003F0716" w:rsidRPr="00580DF1" w:rsidRDefault="003F0716">
      <w:pPr>
        <w:pStyle w:val="Dato"/>
      </w:pPr>
    </w:p>
    <w:p w:rsidR="003F0716" w:rsidRPr="00580DF1" w:rsidRDefault="003F0716" w:rsidP="00101E8E">
      <w:pPr>
        <w:pStyle w:val="Overskrift2"/>
        <w:ind w:hanging="851"/>
        <w:rPr>
          <w:rFonts w:cs="Times New Roman"/>
        </w:rPr>
      </w:pPr>
      <w:bookmarkStart w:id="93" w:name="_Toc136061396"/>
      <w:bookmarkStart w:id="94" w:name="_Toc136153111"/>
      <w:bookmarkStart w:id="95" w:name="_Toc136170782"/>
      <w:bookmarkStart w:id="96" w:name="_Toc139680160"/>
      <w:bookmarkStart w:id="97" w:name="_Toc146424385"/>
      <w:bookmarkStart w:id="98" w:name="_Toc150576496"/>
      <w:bookmarkStart w:id="99" w:name="_Toc316592365"/>
      <w:bookmarkStart w:id="100" w:name="OLE_LINK2"/>
      <w:bookmarkStart w:id="101" w:name="_Toc27203119"/>
      <w:bookmarkStart w:id="102" w:name="_Toc27204301"/>
      <w:bookmarkStart w:id="103" w:name="_Toc27204459"/>
      <w:bookmarkStart w:id="104" w:name="_Toc114459916"/>
      <w:bookmarkStart w:id="105" w:name="_Toc120952921"/>
      <w:bookmarkStart w:id="106" w:name="_Toc120952972"/>
      <w:bookmarkStart w:id="107" w:name="_Toc120953048"/>
      <w:bookmarkStart w:id="108" w:name="_Toc120953222"/>
      <w:bookmarkStart w:id="109" w:name="_Toc120953299"/>
      <w:bookmarkStart w:id="110" w:name="_Toc120953352"/>
      <w:r w:rsidRPr="00580DF1">
        <w:rPr>
          <w:rFonts w:cs="Times New Roman"/>
        </w:rPr>
        <w:t>Varslingsplikt</w:t>
      </w:r>
      <w:bookmarkEnd w:id="93"/>
      <w:bookmarkEnd w:id="94"/>
      <w:bookmarkEnd w:id="95"/>
      <w:bookmarkEnd w:id="96"/>
      <w:bookmarkEnd w:id="97"/>
      <w:bookmarkEnd w:id="98"/>
      <w:bookmarkEnd w:id="99"/>
    </w:p>
    <w:p w:rsidR="003F0716" w:rsidRPr="00580DF1" w:rsidRDefault="009775DD">
      <w:r w:rsidRPr="00580DF1">
        <w:t>Om</w:t>
      </w:r>
      <w:r w:rsidR="003F0716" w:rsidRPr="00580DF1">
        <w:t xml:space="preserve"> </w:t>
      </w:r>
      <w:r w:rsidR="00A55DC2" w:rsidRPr="00580DF1">
        <w:t>Oppdragstakar</w:t>
      </w:r>
      <w:r w:rsidR="00407D41" w:rsidRPr="00580DF1">
        <w:t xml:space="preserve">s </w:t>
      </w:r>
      <w:r w:rsidRPr="00580DF1">
        <w:t>ytingar</w:t>
      </w:r>
      <w:r w:rsidR="00A55DC2" w:rsidRPr="00580DF1">
        <w:t xml:space="preserve"> ikkje </w:t>
      </w:r>
      <w:r w:rsidRPr="00580DF1">
        <w:t>kan levera</w:t>
      </w:r>
      <w:r w:rsidR="003F0716" w:rsidRPr="00580DF1">
        <w:t>s</w:t>
      </w:r>
      <w:r w:rsidRPr="00580DF1">
        <w:t>t</w:t>
      </w:r>
      <w:r w:rsidR="003F0716" w:rsidRPr="00580DF1">
        <w:t xml:space="preserve"> som avtalt, skal </w:t>
      </w:r>
      <w:r w:rsidR="00A55DC2" w:rsidRPr="00580DF1">
        <w:t>Oppdragstakar</w:t>
      </w:r>
      <w:r w:rsidR="00407D41" w:rsidRPr="00580DF1">
        <w:t xml:space="preserve"> </w:t>
      </w:r>
      <w:r w:rsidRPr="00580DF1">
        <w:t>snarast råd</w:t>
      </w:r>
      <w:r w:rsidR="003F0716" w:rsidRPr="00580DF1">
        <w:t xml:space="preserve"> gi </w:t>
      </w:r>
      <w:r w:rsidR="00A55DC2" w:rsidRPr="00580DF1">
        <w:t>Oppdragsgivar</w:t>
      </w:r>
      <w:r w:rsidR="00407D41" w:rsidRPr="00580DF1">
        <w:t xml:space="preserve"> </w:t>
      </w:r>
      <w:r w:rsidR="00AA225C" w:rsidRPr="00580DF1">
        <w:t>skriftleg</w:t>
      </w:r>
      <w:r w:rsidR="003F0716" w:rsidRPr="00580DF1">
        <w:t xml:space="preserve"> var</w:t>
      </w:r>
      <w:r w:rsidR="00057AF6" w:rsidRPr="00580DF1">
        <w:t xml:space="preserve">sel om dette. </w:t>
      </w:r>
      <w:r w:rsidR="00D008F9" w:rsidRPr="00580DF1">
        <w:t>I v</w:t>
      </w:r>
      <w:r w:rsidR="00057AF6" w:rsidRPr="00580DF1">
        <w:t xml:space="preserve">arselet skal </w:t>
      </w:r>
      <w:r w:rsidR="00D008F9" w:rsidRPr="00580DF1">
        <w:t xml:space="preserve">det stå kva som er </w:t>
      </w:r>
      <w:r w:rsidR="003F0716" w:rsidRPr="00580DF1">
        <w:t>årsak</w:t>
      </w:r>
      <w:r w:rsidR="00057AF6" w:rsidRPr="00580DF1">
        <w:t>a til problemet</w:t>
      </w:r>
      <w:r w:rsidR="00D008F9" w:rsidRPr="00580DF1">
        <w:t>, og om mogleg</w:t>
      </w:r>
      <w:r w:rsidR="003F0716" w:rsidRPr="00580DF1">
        <w:t xml:space="preserve"> når </w:t>
      </w:r>
      <w:r w:rsidR="0012502B" w:rsidRPr="00580DF1">
        <w:t>O</w:t>
      </w:r>
      <w:r w:rsidR="00FA4EC2" w:rsidRPr="00580DF1">
        <w:t xml:space="preserve">ppdraget </w:t>
      </w:r>
      <w:r w:rsidR="00057AF6" w:rsidRPr="00580DF1">
        <w:t>kan levera</w:t>
      </w:r>
      <w:r w:rsidR="003F0716" w:rsidRPr="00580DF1">
        <w:t>s</w:t>
      </w:r>
      <w:r w:rsidR="00057AF6" w:rsidRPr="00580DF1">
        <w:t>t. Tilsvara</w:t>
      </w:r>
      <w:r w:rsidR="003F0716" w:rsidRPr="00580DF1">
        <w:t>nde</w:t>
      </w:r>
      <w:r w:rsidR="00037D2D" w:rsidRPr="00580DF1">
        <w:t xml:space="preserve"> gjeld </w:t>
      </w:r>
      <w:r w:rsidR="00D008F9" w:rsidRPr="00580DF1">
        <w:t>om ein må rekne med fleire</w:t>
      </w:r>
      <w:r w:rsidR="003F0716" w:rsidRPr="00580DF1">
        <w:t xml:space="preserve"> </w:t>
      </w:r>
      <w:r w:rsidR="00796575" w:rsidRPr="00580DF1">
        <w:t>forseinking</w:t>
      </w:r>
      <w:r w:rsidR="00057AF6" w:rsidRPr="00580DF1">
        <w:t>a</w:t>
      </w:r>
      <w:r w:rsidR="003F0716" w:rsidRPr="00580DF1">
        <w:t xml:space="preserve">r etter at første varsel er gitt. </w:t>
      </w:r>
    </w:p>
    <w:bookmarkEnd w:id="100"/>
    <w:p w:rsidR="003F0716" w:rsidRPr="00580DF1" w:rsidRDefault="003F0716"/>
    <w:p w:rsidR="003F0716" w:rsidRPr="00580DF1" w:rsidRDefault="003F0716" w:rsidP="00101E8E">
      <w:pPr>
        <w:pStyle w:val="Overskrift2"/>
        <w:ind w:hanging="851"/>
        <w:rPr>
          <w:rFonts w:cs="Times New Roman"/>
        </w:rPr>
      </w:pPr>
      <w:bookmarkStart w:id="111" w:name="_Toc27203121"/>
      <w:bookmarkStart w:id="112" w:name="_Toc27204303"/>
      <w:bookmarkStart w:id="113" w:name="_Toc27204461"/>
      <w:bookmarkStart w:id="114" w:name="_Toc52089947"/>
      <w:bookmarkStart w:id="115" w:name="_Toc136153112"/>
      <w:bookmarkStart w:id="116" w:name="_Toc136170783"/>
      <w:bookmarkStart w:id="117" w:name="_Toc139680161"/>
      <w:bookmarkStart w:id="118" w:name="_Toc146424386"/>
      <w:bookmarkStart w:id="119" w:name="_Toc150576497"/>
      <w:bookmarkStart w:id="120" w:name="_Ref282105492"/>
      <w:bookmarkStart w:id="121" w:name="_Toc316592366"/>
      <w:r w:rsidRPr="00580DF1">
        <w:rPr>
          <w:rFonts w:cs="Times New Roman"/>
        </w:rPr>
        <w:t>Tilleggsfrist</w:t>
      </w:r>
      <w:bookmarkEnd w:id="111"/>
      <w:bookmarkEnd w:id="112"/>
      <w:bookmarkEnd w:id="113"/>
      <w:bookmarkEnd w:id="114"/>
      <w:bookmarkEnd w:id="115"/>
      <w:bookmarkEnd w:id="116"/>
      <w:bookmarkEnd w:id="117"/>
      <w:bookmarkEnd w:id="118"/>
      <w:bookmarkEnd w:id="119"/>
      <w:bookmarkEnd w:id="120"/>
      <w:bookmarkEnd w:id="121"/>
    </w:p>
    <w:p w:rsidR="00B534D5" w:rsidRPr="00580DF1" w:rsidRDefault="00A55DC2" w:rsidP="00B534D5">
      <w:r w:rsidRPr="00580DF1">
        <w:t>Oppdragstakar</w:t>
      </w:r>
      <w:r w:rsidR="00407D41" w:rsidRPr="00580DF1">
        <w:t xml:space="preserve"> </w:t>
      </w:r>
      <w:r w:rsidR="00B534D5" w:rsidRPr="00580DF1">
        <w:t>kan be om tilleggsfrist</w:t>
      </w:r>
      <w:r w:rsidR="00057AF6" w:rsidRPr="00580DF1">
        <w:t xml:space="preserve"> ved overskriding</w:t>
      </w:r>
      <w:r w:rsidR="00824213" w:rsidRPr="00580DF1">
        <w:t xml:space="preserve"> av prosjekt</w:t>
      </w:r>
      <w:r w:rsidR="000C1EBD" w:rsidRPr="00580DF1">
        <w:t>-</w:t>
      </w:r>
      <w:r w:rsidR="00824213" w:rsidRPr="00580DF1">
        <w:t xml:space="preserve"> og </w:t>
      </w:r>
      <w:r w:rsidR="005B173B" w:rsidRPr="00580DF1">
        <w:t>framdriftsplan</w:t>
      </w:r>
      <w:r w:rsidR="009A1C55" w:rsidRPr="00580DF1">
        <w:t>. Fristen</w:t>
      </w:r>
      <w:r w:rsidR="00D008F9" w:rsidRPr="00580DF1">
        <w:t xml:space="preserve"> gjeld berre</w:t>
      </w:r>
      <w:r w:rsidR="00057AF6" w:rsidRPr="00580DF1">
        <w:t xml:space="preserve"> om han er skriftleg godkjend </w:t>
      </w:r>
      <w:r w:rsidR="00B534D5" w:rsidRPr="00580DF1">
        <w:t xml:space="preserve">av </w:t>
      </w:r>
      <w:r w:rsidRPr="00580DF1">
        <w:t>Oppdragsgivar</w:t>
      </w:r>
      <w:r w:rsidR="00B534D5" w:rsidRPr="00580DF1">
        <w:t>.</w:t>
      </w:r>
    </w:p>
    <w:p w:rsidR="00B534D5" w:rsidRPr="00580DF1" w:rsidRDefault="00B534D5" w:rsidP="00B534D5"/>
    <w:p w:rsidR="00B534D5" w:rsidRPr="00580DF1" w:rsidRDefault="00057AF6" w:rsidP="00B534D5">
      <w:r w:rsidRPr="00580DF1">
        <w:t xml:space="preserve">I perioden med tilleggsfrist </w:t>
      </w:r>
      <w:r w:rsidR="00B534D5" w:rsidRPr="00580DF1">
        <w:t xml:space="preserve">kan </w:t>
      </w:r>
      <w:r w:rsidR="00A55DC2" w:rsidRPr="00580DF1">
        <w:t>Oppdragsgivar ikkje</w:t>
      </w:r>
      <w:r w:rsidR="005B173B" w:rsidRPr="00580DF1">
        <w:t xml:space="preserve"> krevje </w:t>
      </w:r>
      <w:r w:rsidR="00B534D5" w:rsidRPr="00580DF1">
        <w:t>dagbot eller erstatning</w:t>
      </w:r>
      <w:r w:rsidRPr="00580DF1">
        <w:t xml:space="preserve"> som følgje</w:t>
      </w:r>
      <w:r w:rsidR="00430B89" w:rsidRPr="00580DF1">
        <w:t xml:space="preserve"> av </w:t>
      </w:r>
      <w:r w:rsidR="00796575" w:rsidRPr="00580DF1">
        <w:t>forseinking</w:t>
      </w:r>
      <w:r w:rsidR="00B534D5" w:rsidRPr="00580DF1">
        <w:t>.</w:t>
      </w:r>
    </w:p>
    <w:p w:rsidR="00B534D5" w:rsidRPr="00580DF1" w:rsidRDefault="00B534D5" w:rsidP="00B534D5"/>
    <w:p w:rsidR="00B534D5" w:rsidRPr="00580DF1" w:rsidRDefault="007C430D" w:rsidP="00B534D5">
      <w:r w:rsidRPr="00580DF1">
        <w:lastRenderedPageBreak/>
        <w:t>Ein t</w:t>
      </w:r>
      <w:r w:rsidR="00057AF6" w:rsidRPr="00580DF1">
        <w:t>illeggsfrist verkar ikkje inn på</w:t>
      </w:r>
      <w:r w:rsidR="00B534D5" w:rsidRPr="00580DF1">
        <w:t xml:space="preserve"> </w:t>
      </w:r>
      <w:r w:rsidR="00A55DC2" w:rsidRPr="00580DF1">
        <w:t>Oppdragsgivar</w:t>
      </w:r>
      <w:r w:rsidR="00407D41" w:rsidRPr="00580DF1">
        <w:t xml:space="preserve">s </w:t>
      </w:r>
      <w:r w:rsidR="00B534D5" w:rsidRPr="00580DF1">
        <w:t>rett til dagbot eller erstatning s</w:t>
      </w:r>
      <w:r w:rsidR="00057AF6" w:rsidRPr="00580DF1">
        <w:t>om er opparbeidd</w:t>
      </w:r>
      <w:r w:rsidR="00B534D5" w:rsidRPr="00580DF1">
        <w:t xml:space="preserve"> før tilleggsfristen.</w:t>
      </w:r>
    </w:p>
    <w:p w:rsidR="003F0716" w:rsidRPr="00580DF1" w:rsidRDefault="003F0716"/>
    <w:p w:rsidR="004536D9" w:rsidRPr="00580DF1" w:rsidRDefault="004536D9" w:rsidP="004536D9">
      <w:pPr>
        <w:pStyle w:val="Overskrift2"/>
        <w:ind w:hanging="851"/>
        <w:rPr>
          <w:rFonts w:cs="Times New Roman"/>
        </w:rPr>
      </w:pPr>
      <w:bookmarkStart w:id="122" w:name="_Toc316592367"/>
      <w:r w:rsidRPr="00580DF1">
        <w:rPr>
          <w:rFonts w:cs="Times New Roman"/>
        </w:rPr>
        <w:t>Avhjelp</w:t>
      </w:r>
      <w:bookmarkEnd w:id="122"/>
    </w:p>
    <w:p w:rsidR="004536D9" w:rsidRPr="00580DF1" w:rsidRDefault="00A55DC2" w:rsidP="004536D9">
      <w:r w:rsidRPr="00580DF1">
        <w:t>Oppdragstakar</w:t>
      </w:r>
      <w:r w:rsidR="00057AF6" w:rsidRPr="00580DF1">
        <w:t xml:space="preserve"> skal </w:t>
      </w:r>
      <w:r w:rsidR="007C430D" w:rsidRPr="00580DF1">
        <w:t xml:space="preserve">utan ugrunna opphald </w:t>
      </w:r>
      <w:r w:rsidR="00D008F9" w:rsidRPr="00580DF1">
        <w:t>bøte på mishald av Oppdraget m</w:t>
      </w:r>
      <w:r w:rsidR="00057AF6" w:rsidRPr="00580DF1">
        <w:t>ed utbet</w:t>
      </w:r>
      <w:r w:rsidR="004536D9" w:rsidRPr="00580DF1">
        <w:t>ring, omlev</w:t>
      </w:r>
      <w:r w:rsidR="00057AF6" w:rsidRPr="00580DF1">
        <w:t>ering eller tilleggslevering uta</w:t>
      </w:r>
      <w:r w:rsidR="004536D9" w:rsidRPr="00580DF1">
        <w:t xml:space="preserve">n ekstra kostnad for </w:t>
      </w:r>
      <w:r w:rsidRPr="00580DF1">
        <w:t>Oppdragsgivar</w:t>
      </w:r>
      <w:r w:rsidR="004536D9" w:rsidRPr="00580DF1">
        <w:t>.</w:t>
      </w:r>
    </w:p>
    <w:p w:rsidR="004536D9" w:rsidRPr="00580DF1" w:rsidRDefault="004536D9"/>
    <w:p w:rsidR="003F0716" w:rsidRPr="00580DF1" w:rsidRDefault="009D3FAF" w:rsidP="00101E8E">
      <w:pPr>
        <w:pStyle w:val="Overskrift2"/>
        <w:ind w:hanging="851"/>
        <w:rPr>
          <w:rFonts w:cs="Times New Roman"/>
        </w:rPr>
      </w:pPr>
      <w:bookmarkStart w:id="123" w:name="_Toc316592368"/>
      <w:bookmarkStart w:id="124" w:name="_Toc27203123"/>
      <w:bookmarkStart w:id="125" w:name="_Toc27204305"/>
      <w:bookmarkStart w:id="126" w:name="_Toc27204463"/>
      <w:bookmarkStart w:id="127" w:name="_Toc114459920"/>
      <w:bookmarkStart w:id="128" w:name="_Toc120952924"/>
      <w:bookmarkEnd w:id="101"/>
      <w:bookmarkEnd w:id="102"/>
      <w:bookmarkEnd w:id="103"/>
      <w:bookmarkEnd w:id="104"/>
      <w:bookmarkEnd w:id="105"/>
      <w:bookmarkEnd w:id="106"/>
      <w:bookmarkEnd w:id="107"/>
      <w:bookmarkEnd w:id="108"/>
      <w:bookmarkEnd w:id="109"/>
      <w:bookmarkEnd w:id="110"/>
      <w:r w:rsidRPr="00580DF1">
        <w:rPr>
          <w:rFonts w:cs="Times New Roman"/>
        </w:rPr>
        <w:t>Sanksjo</w:t>
      </w:r>
      <w:r w:rsidR="00057AF6" w:rsidRPr="00580DF1">
        <w:rPr>
          <w:rFonts w:cs="Times New Roman"/>
        </w:rPr>
        <w:t>na</w:t>
      </w:r>
      <w:r w:rsidRPr="00580DF1">
        <w:rPr>
          <w:rFonts w:cs="Times New Roman"/>
        </w:rPr>
        <w:t xml:space="preserve">r ved </w:t>
      </w:r>
      <w:r w:rsidR="009775DD" w:rsidRPr="00580DF1">
        <w:rPr>
          <w:rFonts w:cs="Times New Roman"/>
        </w:rPr>
        <w:t>mishald</w:t>
      </w:r>
      <w:bookmarkEnd w:id="123"/>
      <w:r w:rsidRPr="00580DF1">
        <w:rPr>
          <w:rFonts w:cs="Times New Roman"/>
        </w:rPr>
        <w:t xml:space="preserve"> </w:t>
      </w:r>
    </w:p>
    <w:p w:rsidR="003F0716" w:rsidRPr="00580DF1" w:rsidRDefault="00057AF6" w:rsidP="00BC5F7C">
      <w:pPr>
        <w:pStyle w:val="Overskrift3"/>
        <w:rPr>
          <w:rFonts w:ascii="Times New Roman" w:hAnsi="Times New Roman" w:cs="Times New Roman"/>
        </w:rPr>
      </w:pPr>
      <w:bookmarkStart w:id="129" w:name="_Toc136061400"/>
      <w:bookmarkStart w:id="130" w:name="_Toc136153116"/>
      <w:bookmarkStart w:id="131" w:name="_Toc136170787"/>
      <w:bookmarkStart w:id="132" w:name="_Toc139680165"/>
      <w:bookmarkStart w:id="133" w:name="_Toc146424390"/>
      <w:bookmarkStart w:id="134" w:name="_Toc150576500"/>
      <w:bookmarkStart w:id="135" w:name="_Toc316592369"/>
      <w:r w:rsidRPr="00580DF1">
        <w:rPr>
          <w:rFonts w:ascii="Times New Roman" w:hAnsi="Times New Roman" w:cs="Times New Roman"/>
        </w:rPr>
        <w:t>Tilbakeha</w:t>
      </w:r>
      <w:r w:rsidR="003F0716" w:rsidRPr="00580DF1">
        <w:rPr>
          <w:rFonts w:ascii="Times New Roman" w:hAnsi="Times New Roman" w:cs="Times New Roman"/>
        </w:rPr>
        <w:t>ld</w:t>
      </w:r>
      <w:r w:rsidRPr="00580DF1">
        <w:rPr>
          <w:rFonts w:ascii="Times New Roman" w:hAnsi="Times New Roman" w:cs="Times New Roman"/>
        </w:rPr>
        <w:t>ing</w:t>
      </w:r>
      <w:r w:rsidR="003F0716" w:rsidRPr="00580DF1">
        <w:rPr>
          <w:rFonts w:ascii="Times New Roman" w:hAnsi="Times New Roman" w:cs="Times New Roman"/>
        </w:rPr>
        <w:t xml:space="preserve"> av </w:t>
      </w:r>
      <w:bookmarkEnd w:id="124"/>
      <w:bookmarkEnd w:id="125"/>
      <w:bookmarkEnd w:id="126"/>
      <w:bookmarkEnd w:id="127"/>
      <w:bookmarkEnd w:id="128"/>
      <w:bookmarkEnd w:id="129"/>
      <w:bookmarkEnd w:id="130"/>
      <w:bookmarkEnd w:id="131"/>
      <w:bookmarkEnd w:id="132"/>
      <w:bookmarkEnd w:id="133"/>
      <w:r w:rsidR="00B361D2" w:rsidRPr="00580DF1">
        <w:rPr>
          <w:rFonts w:ascii="Times New Roman" w:hAnsi="Times New Roman" w:cs="Times New Roman"/>
        </w:rPr>
        <w:t>yt</w:t>
      </w:r>
      <w:bookmarkEnd w:id="134"/>
      <w:r w:rsidRPr="00580DF1">
        <w:rPr>
          <w:rFonts w:ascii="Times New Roman" w:hAnsi="Times New Roman" w:cs="Times New Roman"/>
        </w:rPr>
        <w:t>ingar</w:t>
      </w:r>
      <w:bookmarkEnd w:id="135"/>
    </w:p>
    <w:p w:rsidR="003F0716" w:rsidRPr="00580DF1" w:rsidRDefault="003F0716">
      <w:r w:rsidRPr="00580DF1">
        <w:t xml:space="preserve">Ved </w:t>
      </w:r>
      <w:r w:rsidR="00A55DC2" w:rsidRPr="00580DF1">
        <w:t>Oppdragstakar</w:t>
      </w:r>
      <w:r w:rsidR="008441F6" w:rsidRPr="00580DF1">
        <w:t xml:space="preserve">s </w:t>
      </w:r>
      <w:r w:rsidR="009775DD" w:rsidRPr="00580DF1">
        <w:t>mishald</w:t>
      </w:r>
      <w:r w:rsidRPr="00580DF1">
        <w:t xml:space="preserve"> kan </w:t>
      </w:r>
      <w:r w:rsidR="00A55DC2" w:rsidRPr="00580DF1">
        <w:t>Oppdragsgivar</w:t>
      </w:r>
      <w:r w:rsidR="008441F6" w:rsidRPr="00580DF1">
        <w:t xml:space="preserve"> </w:t>
      </w:r>
      <w:r w:rsidR="00CB255D" w:rsidRPr="00580DF1">
        <w:t xml:space="preserve">halde </w:t>
      </w:r>
      <w:r w:rsidR="00D008F9" w:rsidRPr="00580DF1">
        <w:t xml:space="preserve">att </w:t>
      </w:r>
      <w:r w:rsidR="00CB255D" w:rsidRPr="00580DF1">
        <w:t>betalinga</w:t>
      </w:r>
      <w:r w:rsidRPr="00580DF1">
        <w:t>, men</w:t>
      </w:r>
      <w:r w:rsidR="00A55DC2" w:rsidRPr="00580DF1">
        <w:t xml:space="preserve"> ikkje </w:t>
      </w:r>
      <w:r w:rsidRPr="00580DF1">
        <w:t>me</w:t>
      </w:r>
      <w:r w:rsidR="00CB255D" w:rsidRPr="00580DF1">
        <w:t>i</w:t>
      </w:r>
      <w:r w:rsidRPr="00580DF1">
        <w:t xml:space="preserve">r enn det som </w:t>
      </w:r>
      <w:r w:rsidR="00CB255D" w:rsidRPr="00580DF1">
        <w:t>openbert</w:t>
      </w:r>
      <w:r w:rsidR="009D3FAF" w:rsidRPr="00580DF1">
        <w:t xml:space="preserve"> </w:t>
      </w:r>
      <w:r w:rsidR="00D008F9" w:rsidRPr="00580DF1">
        <w:t>trengst for å tryggje</w:t>
      </w:r>
      <w:r w:rsidRPr="00580DF1">
        <w:t xml:space="preserve"> </w:t>
      </w:r>
      <w:r w:rsidR="00A55DC2" w:rsidRPr="00580DF1">
        <w:t>Oppdragsgivar</w:t>
      </w:r>
      <w:r w:rsidR="008441F6" w:rsidRPr="00580DF1">
        <w:t xml:space="preserve">s </w:t>
      </w:r>
      <w:r w:rsidR="00CB255D" w:rsidRPr="00580DF1">
        <w:t>krav som følgje</w:t>
      </w:r>
      <w:r w:rsidRPr="00580DF1">
        <w:t xml:space="preserve"> av </w:t>
      </w:r>
      <w:r w:rsidR="009775DD" w:rsidRPr="00580DF1">
        <w:t>mishald</w:t>
      </w:r>
      <w:r w:rsidRPr="00580DF1">
        <w:t>et.</w:t>
      </w:r>
      <w:r w:rsidR="00B361D2" w:rsidRPr="00580DF1">
        <w:t xml:space="preserve"> </w:t>
      </w:r>
    </w:p>
    <w:p w:rsidR="00754F04" w:rsidRPr="00580DF1" w:rsidRDefault="00754F04"/>
    <w:p w:rsidR="003F0716" w:rsidRPr="00580DF1" w:rsidRDefault="003F0716" w:rsidP="00BC5F7C">
      <w:pPr>
        <w:pStyle w:val="Overskrift3"/>
        <w:rPr>
          <w:rFonts w:ascii="Times New Roman" w:hAnsi="Times New Roman" w:cs="Times New Roman"/>
        </w:rPr>
      </w:pPr>
      <w:bookmarkStart w:id="136" w:name="_Toc146424391"/>
      <w:bookmarkStart w:id="137" w:name="_Toc150576501"/>
      <w:bookmarkStart w:id="138" w:name="_Toc316592370"/>
      <w:r w:rsidRPr="00580DF1">
        <w:rPr>
          <w:rFonts w:ascii="Times New Roman" w:hAnsi="Times New Roman" w:cs="Times New Roman"/>
        </w:rPr>
        <w:t xml:space="preserve">Dagbot ved </w:t>
      </w:r>
      <w:r w:rsidR="00796575" w:rsidRPr="00580DF1">
        <w:rPr>
          <w:rFonts w:ascii="Times New Roman" w:hAnsi="Times New Roman" w:cs="Times New Roman"/>
        </w:rPr>
        <w:t>forseinking</w:t>
      </w:r>
      <w:bookmarkEnd w:id="136"/>
      <w:bookmarkEnd w:id="137"/>
      <w:bookmarkEnd w:id="138"/>
    </w:p>
    <w:p w:rsidR="0019483C" w:rsidRPr="00580DF1" w:rsidRDefault="00CB255D" w:rsidP="0019483C">
      <w:r w:rsidRPr="00580DF1">
        <w:t>Om Oppdragstakar ikkje leverer Oppdraget til avtalt tid</w:t>
      </w:r>
      <w:r w:rsidR="0019483C" w:rsidRPr="00580DF1">
        <w:t xml:space="preserve"> og det</w:t>
      </w:r>
      <w:r w:rsidR="00D008F9" w:rsidRPr="00580DF1">
        <w:t xml:space="preserve"> ikkje kjem av</w:t>
      </w:r>
      <w:r w:rsidR="0019483C" w:rsidRPr="00580DF1">
        <w:t xml:space="preserve"> force majeure eller </w:t>
      </w:r>
      <w:r w:rsidR="007B1C3A" w:rsidRPr="00580DF1">
        <w:t xml:space="preserve">forhold hos </w:t>
      </w:r>
      <w:r w:rsidR="00A55DC2" w:rsidRPr="00580DF1">
        <w:t>Oppdragsgivar</w:t>
      </w:r>
      <w:r w:rsidR="0019483C" w:rsidRPr="00580DF1">
        <w:t>,</w:t>
      </w:r>
      <w:r w:rsidR="009775DD" w:rsidRPr="00580DF1">
        <w:t xml:space="preserve"> ligg </w:t>
      </w:r>
      <w:r w:rsidRPr="00580DF1">
        <w:t xml:space="preserve">det </w:t>
      </w:r>
      <w:r w:rsidR="009775DD" w:rsidRPr="00580DF1">
        <w:t xml:space="preserve">føre </w:t>
      </w:r>
      <w:r w:rsidR="00A55DC2" w:rsidRPr="00580DF1">
        <w:t xml:space="preserve">ei </w:t>
      </w:r>
      <w:r w:rsidR="00796575" w:rsidRPr="00580DF1">
        <w:t>forseinking</w:t>
      </w:r>
      <w:r w:rsidR="00A55DC2" w:rsidRPr="00580DF1">
        <w:t xml:space="preserve"> frå Oppdragstakar</w:t>
      </w:r>
      <w:r w:rsidR="0019483C" w:rsidRPr="00580DF1">
        <w:t xml:space="preserve"> som gir grunnlag for dagbot.</w:t>
      </w:r>
      <w:r w:rsidRPr="00580DF1">
        <w:t xml:space="preserve"> Det same gjeld om Oppdragstakar bryt ein anna</w:t>
      </w:r>
      <w:r w:rsidR="007C430D" w:rsidRPr="00580DF1">
        <w:t xml:space="preserve">n frist som </w:t>
      </w:r>
      <w:r w:rsidRPr="00580DF1">
        <w:t>vedlegg</w:t>
      </w:r>
      <w:r w:rsidR="00D008F9" w:rsidRPr="00580DF1">
        <w:t xml:space="preserve"> 3 set dagbøter for</w:t>
      </w:r>
      <w:r w:rsidRPr="00580DF1">
        <w:t>.</w:t>
      </w:r>
    </w:p>
    <w:p w:rsidR="0019483C" w:rsidRPr="00580DF1" w:rsidRDefault="0019483C" w:rsidP="0019483C"/>
    <w:p w:rsidR="0019483C" w:rsidRPr="00580DF1" w:rsidRDefault="0019483C" w:rsidP="0019483C">
      <w:r w:rsidRPr="00580DF1">
        <w:t>Dagbot</w:t>
      </w:r>
      <w:r w:rsidR="00CB255D" w:rsidRPr="00580DF1">
        <w:t>a</w:t>
      </w:r>
      <w:r w:rsidRPr="00580DF1">
        <w:t xml:space="preserve"> </w:t>
      </w:r>
      <w:r w:rsidR="00CB255D" w:rsidRPr="00580DF1">
        <w:t xml:space="preserve">startar utan </w:t>
      </w:r>
      <w:r w:rsidR="00D008F9" w:rsidRPr="00580DF1">
        <w:t>at ein treng</w:t>
      </w:r>
      <w:r w:rsidR="00CB255D" w:rsidRPr="00580DF1">
        <w:t xml:space="preserve"> krevje</w:t>
      </w:r>
      <w:r w:rsidR="00FC44C1" w:rsidRPr="00580DF1">
        <w:t xml:space="preserve"> det</w:t>
      </w:r>
      <w:r w:rsidRPr="00580DF1">
        <w:t>. Dagbot</w:t>
      </w:r>
      <w:r w:rsidR="00CB255D" w:rsidRPr="00580DF1">
        <w:t xml:space="preserve">a </w:t>
      </w:r>
      <w:r w:rsidRPr="00580DF1">
        <w:t>ut</w:t>
      </w:r>
      <w:r w:rsidR="009357DF" w:rsidRPr="00580DF1">
        <w:t>gjer</w:t>
      </w:r>
      <w:r w:rsidR="00CB255D" w:rsidRPr="00580DF1">
        <w:t xml:space="preserve"> 0,15 prosent av samla</w:t>
      </w:r>
      <w:r w:rsidRPr="00580DF1">
        <w:t xml:space="preserve"> vederlag for </w:t>
      </w:r>
      <w:r w:rsidR="00824213" w:rsidRPr="00580DF1">
        <w:t xml:space="preserve">Oppdraget </w:t>
      </w:r>
      <w:r w:rsidR="00084D70" w:rsidRPr="00580DF1">
        <w:t>eks</w:t>
      </w:r>
      <w:r w:rsidR="0012502B" w:rsidRPr="00580DF1">
        <w:t xml:space="preserve">kl. </w:t>
      </w:r>
      <w:r w:rsidRPr="00580DF1">
        <w:t>me</w:t>
      </w:r>
      <w:r w:rsidR="00CB255D" w:rsidRPr="00580DF1">
        <w:t>irverdiavgift for kvar</w:t>
      </w:r>
      <w:r w:rsidRPr="00580DF1">
        <w:t xml:space="preserve"> kalenderdag </w:t>
      </w:r>
      <w:r w:rsidR="00057AF6" w:rsidRPr="00580DF1">
        <w:t>forseinking</w:t>
      </w:r>
      <w:r w:rsidR="00CB255D" w:rsidRPr="00580DF1">
        <w:t>a varer, men avgrensa til høgst 100 kalenderdaga</w:t>
      </w:r>
      <w:r w:rsidRPr="00580DF1">
        <w:t>r.</w:t>
      </w:r>
    </w:p>
    <w:p w:rsidR="0019483C" w:rsidRPr="00580DF1" w:rsidRDefault="0019483C" w:rsidP="0019483C"/>
    <w:p w:rsidR="0019483C" w:rsidRPr="00580DF1" w:rsidRDefault="00CB255D" w:rsidP="0019483C">
      <w:r w:rsidRPr="00580DF1">
        <w:t>Andre dagbotsatsa</w:t>
      </w:r>
      <w:r w:rsidR="0019483C" w:rsidRPr="00580DF1">
        <w:t xml:space="preserve">r og </w:t>
      </w:r>
      <w:r w:rsidRPr="00580DF1">
        <w:t>annan periode</w:t>
      </w:r>
      <w:r w:rsidR="0019483C" w:rsidRPr="00580DF1">
        <w:t xml:space="preserve"> for dagbot</w:t>
      </w:r>
      <w:r w:rsidRPr="00580DF1">
        <w:t>a kan avtala</w:t>
      </w:r>
      <w:r w:rsidR="0019483C" w:rsidRPr="00580DF1">
        <w:t>s</w:t>
      </w:r>
      <w:r w:rsidRPr="00580DF1">
        <w:t>t</w:t>
      </w:r>
      <w:r w:rsidR="0019483C" w:rsidRPr="00580DF1">
        <w:t xml:space="preserve"> i </w:t>
      </w:r>
      <w:r w:rsidR="00941610" w:rsidRPr="00580DF1">
        <w:t>vedlegg</w:t>
      </w:r>
      <w:r w:rsidR="0019483C" w:rsidRPr="00580DF1">
        <w:t xml:space="preserve"> 5.</w:t>
      </w:r>
    </w:p>
    <w:p w:rsidR="0019483C" w:rsidRPr="00580DF1" w:rsidRDefault="0019483C" w:rsidP="0019483C"/>
    <w:p w:rsidR="0019483C" w:rsidRPr="00580DF1" w:rsidRDefault="00CB255D" w:rsidP="0019483C">
      <w:r w:rsidRPr="00580DF1">
        <w:t>I perioden med dagbot</w:t>
      </w:r>
      <w:r w:rsidR="0019483C" w:rsidRPr="00580DF1">
        <w:t xml:space="preserve"> kan </w:t>
      </w:r>
      <w:r w:rsidR="00A55DC2" w:rsidRPr="00580DF1">
        <w:t>Oppdragsgivar</w:t>
      </w:r>
      <w:r w:rsidR="00FC44C1" w:rsidRPr="00580DF1">
        <w:t>en</w:t>
      </w:r>
      <w:r w:rsidR="00A55DC2" w:rsidRPr="00580DF1">
        <w:t xml:space="preserve"> ikkje </w:t>
      </w:r>
      <w:r w:rsidR="0019483C" w:rsidRPr="00580DF1">
        <w:t xml:space="preserve">heve </w:t>
      </w:r>
      <w:r w:rsidR="00D008F9" w:rsidRPr="00580DF1">
        <w:t>avtalen. Dette</w:t>
      </w:r>
      <w:r w:rsidR="00037D2D" w:rsidRPr="00580DF1">
        <w:t xml:space="preserve"> gjeld </w:t>
      </w:r>
      <w:r w:rsidRPr="00580DF1">
        <w:t>likevel</w:t>
      </w:r>
      <w:r w:rsidR="00A55DC2" w:rsidRPr="00580DF1">
        <w:t xml:space="preserve"> ikkje </w:t>
      </w:r>
      <w:r w:rsidR="00FC44C1" w:rsidRPr="00580DF1">
        <w:t xml:space="preserve">der </w:t>
      </w:r>
      <w:r w:rsidR="00057AF6" w:rsidRPr="00580DF1">
        <w:t>forseinking</w:t>
      </w:r>
      <w:r w:rsidR="00F00274" w:rsidRPr="00580DF1">
        <w:t>a</w:t>
      </w:r>
      <w:r w:rsidR="00FC44C1" w:rsidRPr="00580DF1">
        <w:t xml:space="preserve"> er</w:t>
      </w:r>
      <w:r w:rsidR="00A55DC2" w:rsidRPr="00580DF1">
        <w:t xml:space="preserve"> ei </w:t>
      </w:r>
      <w:r w:rsidR="00FC44C1" w:rsidRPr="00580DF1">
        <w:t>følg</w:t>
      </w:r>
      <w:r w:rsidRPr="00580DF1">
        <w:t xml:space="preserve">je av </w:t>
      </w:r>
      <w:r w:rsidR="007C430D" w:rsidRPr="00580DF1">
        <w:t xml:space="preserve">eit </w:t>
      </w:r>
      <w:r w:rsidRPr="00580DF1">
        <w:t>forsettleg eller grovt aktlaust</w:t>
      </w:r>
      <w:r w:rsidR="00FC44C1" w:rsidRPr="00580DF1">
        <w:t xml:space="preserve"> forhold hos </w:t>
      </w:r>
      <w:r w:rsidR="00A55DC2" w:rsidRPr="00580DF1">
        <w:t>Oppdragstakar</w:t>
      </w:r>
      <w:r w:rsidR="00FC44C1" w:rsidRPr="00580DF1">
        <w:t>en</w:t>
      </w:r>
      <w:r w:rsidRPr="00580DF1">
        <w:t xml:space="preserve"> eller nokon han</w:t>
      </w:r>
      <w:r w:rsidR="00FC44C1" w:rsidRPr="00580DF1">
        <w:t xml:space="preserve"> svarer for.</w:t>
      </w:r>
    </w:p>
    <w:p w:rsidR="0019483C" w:rsidRPr="00580DF1" w:rsidRDefault="0019483C" w:rsidP="0019483C"/>
    <w:p w:rsidR="0019483C" w:rsidRPr="00580DF1" w:rsidRDefault="00CB255D" w:rsidP="0019483C">
      <w:r w:rsidRPr="00580DF1">
        <w:t>Om</w:t>
      </w:r>
      <w:r w:rsidR="0019483C" w:rsidRPr="00580DF1">
        <w:t xml:space="preserve"> </w:t>
      </w:r>
      <w:r w:rsidR="00787A6B" w:rsidRPr="00580DF1">
        <w:t>berre</w:t>
      </w:r>
      <w:r w:rsidR="00A55DC2" w:rsidRPr="00580DF1">
        <w:t xml:space="preserve"> ein </w:t>
      </w:r>
      <w:r w:rsidRPr="00580DF1">
        <w:t>del av ytinga er forseinka</w:t>
      </w:r>
      <w:r w:rsidR="0019483C" w:rsidRPr="00580DF1">
        <w:t xml:space="preserve">, kan </w:t>
      </w:r>
      <w:r w:rsidR="00A55DC2" w:rsidRPr="00580DF1">
        <w:t>Oppdragstakar</w:t>
      </w:r>
      <w:r w:rsidR="00F71FF9" w:rsidRPr="00580DF1">
        <w:t>en</w:t>
      </w:r>
      <w:r w:rsidR="005B173B" w:rsidRPr="00580DF1">
        <w:t xml:space="preserve"> krevje </w:t>
      </w:r>
      <w:r w:rsidR="00CB47C8" w:rsidRPr="00580DF1">
        <w:t xml:space="preserve">at </w:t>
      </w:r>
      <w:r w:rsidRPr="00580DF1">
        <w:t>dagbota</w:t>
      </w:r>
      <w:r w:rsidR="00CB47C8" w:rsidRPr="00580DF1">
        <w:t xml:space="preserve"> blir nedsett i samsvar med</w:t>
      </w:r>
      <w:r w:rsidR="00F71FF9" w:rsidRPr="00580DF1">
        <w:t xml:space="preserve"> </w:t>
      </w:r>
      <w:r w:rsidR="00A55DC2" w:rsidRPr="00580DF1">
        <w:t>Oppdragsgivar</w:t>
      </w:r>
      <w:r w:rsidR="00F71FF9" w:rsidRPr="00580DF1">
        <w:t>ens</w:t>
      </w:r>
      <w:r w:rsidRPr="00580DF1">
        <w:t xml:space="preserve"> høve</w:t>
      </w:r>
      <w:r w:rsidR="009B4C0B" w:rsidRPr="00580DF1">
        <w:t xml:space="preserve"> til å gjere nytte av</w:t>
      </w:r>
      <w:r w:rsidR="0019483C" w:rsidRPr="00580DF1">
        <w:t xml:space="preserve"> den</w:t>
      </w:r>
      <w:r w:rsidR="009B4C0B" w:rsidRPr="00580DF1">
        <w:t xml:space="preserve"> leverte</w:t>
      </w:r>
      <w:r w:rsidR="0019483C" w:rsidRPr="00580DF1">
        <w:t xml:space="preserve"> del</w:t>
      </w:r>
      <w:r w:rsidRPr="00580DF1">
        <w:t>en av ytinga</w:t>
      </w:r>
      <w:r w:rsidR="0019483C" w:rsidRPr="00580DF1">
        <w:t>.</w:t>
      </w:r>
    </w:p>
    <w:p w:rsidR="00B11E98" w:rsidRPr="00580DF1" w:rsidRDefault="00B11E98"/>
    <w:p w:rsidR="003F0716" w:rsidRPr="00580DF1" w:rsidRDefault="003F0716" w:rsidP="00BC5F7C">
      <w:pPr>
        <w:pStyle w:val="Overskrift3"/>
        <w:rPr>
          <w:rFonts w:ascii="Times New Roman" w:hAnsi="Times New Roman" w:cs="Times New Roman"/>
        </w:rPr>
      </w:pPr>
      <w:bookmarkStart w:id="139" w:name="_Toc27203126"/>
      <w:bookmarkStart w:id="140" w:name="_Toc27204308"/>
      <w:bookmarkStart w:id="141" w:name="_Toc27204466"/>
      <w:bookmarkStart w:id="142" w:name="_Toc114459923"/>
      <w:bookmarkStart w:id="143" w:name="_Toc120952927"/>
      <w:bookmarkStart w:id="144" w:name="_Toc136061403"/>
      <w:bookmarkStart w:id="145" w:name="_Toc136153120"/>
      <w:bookmarkStart w:id="146" w:name="_Toc136170791"/>
      <w:bookmarkStart w:id="147" w:name="_Toc139680168"/>
      <w:bookmarkStart w:id="148" w:name="_Toc146424392"/>
      <w:bookmarkStart w:id="149" w:name="_Toc150576502"/>
      <w:bookmarkStart w:id="150" w:name="_Toc316592371"/>
      <w:r w:rsidRPr="00580DF1">
        <w:rPr>
          <w:rFonts w:ascii="Times New Roman" w:hAnsi="Times New Roman" w:cs="Times New Roman"/>
        </w:rPr>
        <w:t>Prisavslag</w:t>
      </w:r>
      <w:bookmarkEnd w:id="139"/>
      <w:bookmarkEnd w:id="140"/>
      <w:bookmarkEnd w:id="141"/>
      <w:bookmarkEnd w:id="142"/>
      <w:bookmarkEnd w:id="143"/>
      <w:bookmarkEnd w:id="144"/>
      <w:bookmarkEnd w:id="145"/>
      <w:bookmarkEnd w:id="146"/>
      <w:bookmarkEnd w:id="147"/>
      <w:bookmarkEnd w:id="148"/>
      <w:bookmarkEnd w:id="149"/>
      <w:bookmarkEnd w:id="150"/>
    </w:p>
    <w:p w:rsidR="003F0716" w:rsidRPr="00580DF1" w:rsidRDefault="00F71FF9">
      <w:r w:rsidRPr="00580DF1">
        <w:t xml:space="preserve">Dersom </w:t>
      </w:r>
      <w:r w:rsidR="00A55DC2" w:rsidRPr="00580DF1">
        <w:t>Oppdragstakar</w:t>
      </w:r>
      <w:r w:rsidR="001E1236" w:rsidRPr="00580DF1">
        <w:t xml:space="preserve"> </w:t>
      </w:r>
      <w:r w:rsidR="00B94FFA" w:rsidRPr="00580DF1">
        <w:t>ikkje greier</w:t>
      </w:r>
      <w:r w:rsidR="00CB47C8" w:rsidRPr="00580DF1">
        <w:t xml:space="preserve"> å bøte på</w:t>
      </w:r>
      <w:r w:rsidR="00A55DC2" w:rsidRPr="00580DF1">
        <w:t xml:space="preserve"> ein </w:t>
      </w:r>
      <w:r w:rsidR="001E1236" w:rsidRPr="00580DF1">
        <w:t>mangel</w:t>
      </w:r>
      <w:r w:rsidR="005B173B" w:rsidRPr="00580DF1">
        <w:t xml:space="preserve"> innan </w:t>
      </w:r>
      <w:r w:rsidR="009B4C0B" w:rsidRPr="00580DF1">
        <w:t>rimele</w:t>
      </w:r>
      <w:r w:rsidR="00A96A29" w:rsidRPr="00580DF1">
        <w:t>g tid</w:t>
      </w:r>
      <w:r w:rsidR="00B81FDE" w:rsidRPr="00580DF1">
        <w:t>,</w:t>
      </w:r>
      <w:r w:rsidR="003F0716" w:rsidRPr="00580DF1">
        <w:t xml:space="preserve"> kan </w:t>
      </w:r>
      <w:r w:rsidR="00A55DC2" w:rsidRPr="00580DF1">
        <w:t>Oppdragsgivar</w:t>
      </w:r>
      <w:r w:rsidR="005B173B" w:rsidRPr="00580DF1">
        <w:t xml:space="preserve"> krevje </w:t>
      </w:r>
      <w:r w:rsidR="00163A5D" w:rsidRPr="00580DF1">
        <w:t>høvesvis</w:t>
      </w:r>
      <w:r w:rsidRPr="00580DF1">
        <w:t xml:space="preserve"> avslag i kontrakts</w:t>
      </w:r>
      <w:r w:rsidR="003F0716" w:rsidRPr="00580DF1">
        <w:t xml:space="preserve">summen. </w:t>
      </w:r>
    </w:p>
    <w:p w:rsidR="00F71FF9" w:rsidRPr="00580DF1" w:rsidRDefault="00F71FF9"/>
    <w:p w:rsidR="003F0716" w:rsidRPr="00580DF1" w:rsidRDefault="003F0716" w:rsidP="00BC5F7C">
      <w:pPr>
        <w:pStyle w:val="Overskrift3"/>
        <w:rPr>
          <w:rFonts w:ascii="Times New Roman" w:hAnsi="Times New Roman" w:cs="Times New Roman"/>
        </w:rPr>
      </w:pPr>
      <w:bookmarkStart w:id="151" w:name="_Toc27203127"/>
      <w:bookmarkStart w:id="152" w:name="_Toc27204309"/>
      <w:bookmarkStart w:id="153" w:name="_Toc27204467"/>
      <w:bookmarkStart w:id="154" w:name="_Toc114459924"/>
      <w:bookmarkStart w:id="155" w:name="_Toc120952928"/>
      <w:bookmarkStart w:id="156" w:name="_Toc136061404"/>
      <w:bookmarkStart w:id="157" w:name="_Toc136153121"/>
      <w:bookmarkStart w:id="158" w:name="_Toc136170792"/>
      <w:bookmarkStart w:id="159" w:name="_Toc139680169"/>
      <w:bookmarkStart w:id="160" w:name="_Toc146424393"/>
      <w:bookmarkStart w:id="161" w:name="_Toc150576503"/>
      <w:bookmarkStart w:id="162" w:name="_Toc316592372"/>
      <w:r w:rsidRPr="00580DF1">
        <w:rPr>
          <w:rFonts w:ascii="Times New Roman" w:hAnsi="Times New Roman" w:cs="Times New Roman"/>
        </w:rPr>
        <w:t>Heving</w:t>
      </w:r>
      <w:bookmarkEnd w:id="151"/>
      <w:bookmarkEnd w:id="152"/>
      <w:bookmarkEnd w:id="153"/>
      <w:bookmarkEnd w:id="154"/>
      <w:bookmarkEnd w:id="155"/>
      <w:bookmarkEnd w:id="156"/>
      <w:bookmarkEnd w:id="157"/>
      <w:bookmarkEnd w:id="158"/>
      <w:bookmarkEnd w:id="159"/>
      <w:bookmarkEnd w:id="160"/>
      <w:bookmarkEnd w:id="161"/>
      <w:bookmarkEnd w:id="162"/>
    </w:p>
    <w:p w:rsidR="003F0716" w:rsidRPr="00580DF1" w:rsidRDefault="00CB47C8">
      <w:r w:rsidRPr="00580DF1">
        <w:t>Dersom Oppdragstakar har mishalde avtalen</w:t>
      </w:r>
      <w:r w:rsidR="009775DD" w:rsidRPr="00580DF1">
        <w:t xml:space="preserve"> </w:t>
      </w:r>
      <w:r w:rsidR="00163A5D" w:rsidRPr="00580DF1">
        <w:t>vesentleg</w:t>
      </w:r>
      <w:r w:rsidR="003F0716" w:rsidRPr="00580DF1">
        <w:t xml:space="preserve">, kan </w:t>
      </w:r>
      <w:r w:rsidR="00A55DC2" w:rsidRPr="00580DF1">
        <w:t>Oppdragsgivar</w:t>
      </w:r>
      <w:r w:rsidR="00D210A8" w:rsidRPr="00580DF1">
        <w:t xml:space="preserve"> heve avtalen. </w:t>
      </w:r>
      <w:r w:rsidR="0040132F" w:rsidRPr="00580DF1">
        <w:t>Føresetnaden er at han først har</w:t>
      </w:r>
      <w:r w:rsidR="003F0716" w:rsidRPr="00580DF1">
        <w:t xml:space="preserve"> gitt </w:t>
      </w:r>
      <w:r w:rsidR="00A55DC2" w:rsidRPr="00580DF1">
        <w:t>Oppdragstakar</w:t>
      </w:r>
      <w:r w:rsidR="00B11E98" w:rsidRPr="00580DF1">
        <w:t xml:space="preserve"> </w:t>
      </w:r>
      <w:r w:rsidR="00AA225C" w:rsidRPr="00580DF1">
        <w:t>skriftleg</w:t>
      </w:r>
      <w:r w:rsidR="00163A5D" w:rsidRPr="00580DF1">
        <w:t xml:space="preserve"> varsel og rimeleg frist til</w:t>
      </w:r>
      <w:r w:rsidRPr="00580DF1">
        <w:t xml:space="preserve"> å bøte på mishaldet</w:t>
      </w:r>
      <w:r w:rsidR="003F0716" w:rsidRPr="00580DF1">
        <w:t xml:space="preserve">. </w:t>
      </w:r>
    </w:p>
    <w:p w:rsidR="003F0716" w:rsidRPr="00580DF1" w:rsidRDefault="003F0716"/>
    <w:p w:rsidR="003F0716" w:rsidRPr="00580DF1" w:rsidRDefault="00B94FFA">
      <w:r w:rsidRPr="00580DF1">
        <w:t>Ei</w:t>
      </w:r>
      <w:r w:rsidR="007B46D4" w:rsidRPr="00580DF1">
        <w:t xml:space="preserve"> </w:t>
      </w:r>
      <w:r w:rsidR="00796575" w:rsidRPr="00580DF1">
        <w:t>forseinking</w:t>
      </w:r>
      <w:r w:rsidRPr="00580DF1">
        <w:t xml:space="preserve"> er eit </w:t>
      </w:r>
      <w:r w:rsidR="00163A5D" w:rsidRPr="00580DF1">
        <w:t>vesentleg</w:t>
      </w:r>
      <w:r w:rsidR="007B46D4" w:rsidRPr="00580DF1">
        <w:t xml:space="preserve"> </w:t>
      </w:r>
      <w:r w:rsidR="009775DD" w:rsidRPr="00580DF1">
        <w:t>mishald</w:t>
      </w:r>
      <w:r w:rsidR="007B46D4" w:rsidRPr="00580DF1">
        <w:t xml:space="preserve"> </w:t>
      </w:r>
      <w:r w:rsidR="00163A5D" w:rsidRPr="00580DF1">
        <w:t>om</w:t>
      </w:r>
      <w:r w:rsidR="003F0716" w:rsidRPr="00580DF1">
        <w:t xml:space="preserve"> levering</w:t>
      </w:r>
      <w:r w:rsidR="00A55DC2" w:rsidRPr="00580DF1">
        <w:t xml:space="preserve"> ikkje </w:t>
      </w:r>
      <w:r w:rsidR="003F0716" w:rsidRPr="00580DF1">
        <w:t xml:space="preserve">er skjedd når </w:t>
      </w:r>
      <w:r w:rsidR="00163A5D" w:rsidRPr="00580DF1">
        <w:t xml:space="preserve">maksimal dagbot er nådd, eller </w:t>
      </w:r>
      <w:r w:rsidR="00C75159" w:rsidRPr="00580DF1">
        <w:t xml:space="preserve">etter </w:t>
      </w:r>
      <w:r w:rsidR="00A55DC2" w:rsidRPr="00580DF1">
        <w:t xml:space="preserve">ein </w:t>
      </w:r>
      <w:r w:rsidR="00163A5D" w:rsidRPr="00580DF1">
        <w:t>eventuell tilleggsfrist som går ut</w:t>
      </w:r>
      <w:r w:rsidR="003F0716" w:rsidRPr="00580DF1">
        <w:t xml:space="preserve"> se</w:t>
      </w:r>
      <w:r w:rsidR="00163A5D" w:rsidRPr="00580DF1">
        <w:t>ina</w:t>
      </w:r>
      <w:r w:rsidR="003F0716" w:rsidRPr="00580DF1">
        <w:t xml:space="preserve">re. </w:t>
      </w:r>
    </w:p>
    <w:p w:rsidR="00260B14" w:rsidRPr="00580DF1" w:rsidRDefault="00260B14"/>
    <w:p w:rsidR="00DB44A4" w:rsidRPr="00580DF1" w:rsidRDefault="00163A5D" w:rsidP="00DB44A4">
      <w:r w:rsidRPr="00580DF1">
        <w:lastRenderedPageBreak/>
        <w:t>Om</w:t>
      </w:r>
      <w:r w:rsidR="00DB44A4" w:rsidRPr="00580DF1">
        <w:t xml:space="preserve"> </w:t>
      </w:r>
      <w:r w:rsidR="009775DD" w:rsidRPr="00580DF1">
        <w:t>mishald</w:t>
      </w:r>
      <w:r w:rsidRPr="00580DF1">
        <w:t>et gjer</w:t>
      </w:r>
      <w:r w:rsidR="007B46D4" w:rsidRPr="00580DF1">
        <w:t xml:space="preserve"> at </w:t>
      </w:r>
      <w:r w:rsidR="00A55DC2" w:rsidRPr="00580DF1">
        <w:t>Oppdragsgivar</w:t>
      </w:r>
      <w:r w:rsidRPr="00580DF1">
        <w:t xml:space="preserve"> har lite eller inga</w:t>
      </w:r>
      <w:r w:rsidR="00DB44A4" w:rsidRPr="00580DF1">
        <w:t xml:space="preserve"> nytte av det leverte</w:t>
      </w:r>
      <w:r w:rsidRPr="00580DF1">
        <w:t>,</w:t>
      </w:r>
      <w:r w:rsidR="00DB44A4" w:rsidRPr="00580DF1">
        <w:t xml:space="preserve"> kan </w:t>
      </w:r>
      <w:r w:rsidR="00A55DC2" w:rsidRPr="00580DF1">
        <w:t>Oppdragsgivar</w:t>
      </w:r>
      <w:r w:rsidR="00DB44A4" w:rsidRPr="00580DF1">
        <w:t xml:space="preserve"> i</w:t>
      </w:r>
      <w:r w:rsidR="00167375" w:rsidRPr="00580DF1">
        <w:t xml:space="preserve"> samband </w:t>
      </w:r>
      <w:r w:rsidR="00DB44A4" w:rsidRPr="00580DF1">
        <w:t>med heving</w:t>
      </w:r>
      <w:r w:rsidR="005B173B" w:rsidRPr="00580DF1">
        <w:t xml:space="preserve"> krevje </w:t>
      </w:r>
      <w:r w:rsidR="00C75159" w:rsidRPr="00580DF1">
        <w:t>att</w:t>
      </w:r>
      <w:r w:rsidR="00DB44A4" w:rsidRPr="00580DF1">
        <w:t xml:space="preserve"> vederlag f</w:t>
      </w:r>
      <w:r w:rsidR="007917C1" w:rsidRPr="00580DF1">
        <w:t>or tima</w:t>
      </w:r>
      <w:r w:rsidR="00DB44A4" w:rsidRPr="00580DF1">
        <w:t xml:space="preserve">r og eventuelle utgifter som </w:t>
      </w:r>
      <w:r w:rsidR="00A55DC2" w:rsidRPr="00580DF1">
        <w:t>Oppdragstakar</w:t>
      </w:r>
      <w:r w:rsidR="00C75159" w:rsidRPr="00580DF1">
        <w:t xml:space="preserve"> har teke imot</w:t>
      </w:r>
      <w:r w:rsidR="00DB44A4" w:rsidRPr="00580DF1">
        <w:t xml:space="preserve"> under</w:t>
      </w:r>
      <w:r w:rsidR="007917C1" w:rsidRPr="00580DF1">
        <w:t xml:space="preserve"> avtalen, med tillegg av renter tilsvara</w:t>
      </w:r>
      <w:r w:rsidR="00344733" w:rsidRPr="00580DF1">
        <w:t xml:space="preserve">nde NIBOR pluss 1 </w:t>
      </w:r>
      <w:r w:rsidR="00DB44A4" w:rsidRPr="00580DF1">
        <w:t>prosent</w:t>
      </w:r>
      <w:r w:rsidR="007917C1" w:rsidRPr="00580DF1">
        <w:t>poeng</w:t>
      </w:r>
      <w:r w:rsidR="00A55DC2" w:rsidRPr="00580DF1">
        <w:t xml:space="preserve"> frå </w:t>
      </w:r>
      <w:r w:rsidR="007917C1" w:rsidRPr="00580DF1">
        <w:t>betalingstidspunktet. Vidare</w:t>
      </w:r>
      <w:r w:rsidR="00DB44A4" w:rsidRPr="00580DF1">
        <w:t xml:space="preserve"> skal </w:t>
      </w:r>
      <w:r w:rsidR="00A55DC2" w:rsidRPr="00580DF1">
        <w:t>Oppdragsgivar</w:t>
      </w:r>
      <w:r w:rsidR="007917C1" w:rsidRPr="00580DF1">
        <w:t xml:space="preserve"> betale for ytingar som var </w:t>
      </w:r>
      <w:r w:rsidR="00DB44A4" w:rsidRPr="00580DF1">
        <w:t>levert</w:t>
      </w:r>
      <w:r w:rsidR="00F04436" w:rsidRPr="00580DF1">
        <w:t>e</w:t>
      </w:r>
      <w:r w:rsidR="00DB44A4" w:rsidRPr="00580DF1">
        <w:t xml:space="preserve"> </w:t>
      </w:r>
      <w:r w:rsidR="007917C1" w:rsidRPr="00580DF1">
        <w:t xml:space="preserve">i samsvar med avtalen </w:t>
      </w:r>
      <w:r w:rsidR="00DB44A4" w:rsidRPr="00580DF1">
        <w:t>før hevi</w:t>
      </w:r>
      <w:r w:rsidR="007917C1" w:rsidRPr="00580DF1">
        <w:t>ngstidspunktet i den mon</w:t>
      </w:r>
      <w:r w:rsidR="00DB44A4" w:rsidRPr="00580DF1">
        <w:t xml:space="preserve"> </w:t>
      </w:r>
      <w:r w:rsidR="00A55DC2" w:rsidRPr="00580DF1">
        <w:t>Oppdragsgivar</w:t>
      </w:r>
      <w:r w:rsidR="007917C1" w:rsidRPr="00580DF1">
        <w:t xml:space="preserve"> kan nytte</w:t>
      </w:r>
      <w:r w:rsidR="00F04436" w:rsidRPr="00580DF1">
        <w:t xml:space="preserve"> desse </w:t>
      </w:r>
      <w:r w:rsidR="007917C1" w:rsidRPr="00580DF1">
        <w:t>ytingane som føreset</w:t>
      </w:r>
      <w:r w:rsidR="00DB44A4" w:rsidRPr="00580DF1">
        <w:t xml:space="preserve">t. </w:t>
      </w:r>
    </w:p>
    <w:p w:rsidR="003F0716" w:rsidRPr="00580DF1" w:rsidRDefault="003F0716"/>
    <w:p w:rsidR="00463E9B" w:rsidRPr="00580DF1" w:rsidRDefault="00463E9B" w:rsidP="00463E9B">
      <w:pPr>
        <w:pStyle w:val="Overskrift3"/>
        <w:rPr>
          <w:rFonts w:ascii="Times New Roman" w:hAnsi="Times New Roman" w:cs="Times New Roman"/>
        </w:rPr>
      </w:pPr>
      <w:bookmarkStart w:id="163" w:name="_Toc225228297"/>
      <w:bookmarkStart w:id="164" w:name="_Toc316592373"/>
      <w:bookmarkStart w:id="165" w:name="_Toc27203128"/>
      <w:bookmarkStart w:id="166" w:name="_Toc27204310"/>
      <w:bookmarkStart w:id="167" w:name="_Toc27204468"/>
      <w:bookmarkStart w:id="168" w:name="_Toc114459925"/>
      <w:bookmarkStart w:id="169" w:name="_Toc120952929"/>
      <w:bookmarkStart w:id="170" w:name="_Toc136061405"/>
      <w:bookmarkStart w:id="171" w:name="_Toc136153122"/>
      <w:bookmarkStart w:id="172" w:name="_Toc136170793"/>
      <w:bookmarkStart w:id="173" w:name="_Toc139680170"/>
      <w:bookmarkStart w:id="174" w:name="_Toc146424394"/>
      <w:bookmarkStart w:id="175" w:name="_Toc150576504"/>
      <w:bookmarkStart w:id="176" w:name="_Ref282107498"/>
      <w:r w:rsidRPr="00580DF1">
        <w:rPr>
          <w:rFonts w:ascii="Times New Roman" w:hAnsi="Times New Roman" w:cs="Times New Roman"/>
        </w:rPr>
        <w:t>Erstatning</w:t>
      </w:r>
      <w:bookmarkEnd w:id="163"/>
      <w:bookmarkEnd w:id="164"/>
    </w:p>
    <w:p w:rsidR="00463E9B" w:rsidRPr="00580DF1" w:rsidRDefault="00A55DC2" w:rsidP="00463E9B">
      <w:r w:rsidRPr="00580DF1">
        <w:t>Oppdragsgivar</w:t>
      </w:r>
      <w:r w:rsidR="00F90421" w:rsidRPr="00580DF1">
        <w:t>en</w:t>
      </w:r>
      <w:r w:rsidR="00463E9B" w:rsidRPr="00580DF1">
        <w:t xml:space="preserve"> kan</w:t>
      </w:r>
      <w:r w:rsidR="005B173B" w:rsidRPr="00580DF1">
        <w:t xml:space="preserve"> krevje </w:t>
      </w:r>
      <w:r w:rsidR="007917C1" w:rsidRPr="00580DF1">
        <w:t>erstatta</w:t>
      </w:r>
      <w:r w:rsidR="00463E9B" w:rsidRPr="00580DF1">
        <w:t xml:space="preserve"> direkte tap som </w:t>
      </w:r>
      <w:r w:rsidR="00C75159" w:rsidRPr="00580DF1">
        <w:t xml:space="preserve">ein </w:t>
      </w:r>
      <w:r w:rsidR="007917C1" w:rsidRPr="00580DF1">
        <w:t>rimeleg</w:t>
      </w:r>
      <w:r w:rsidR="00463E9B" w:rsidRPr="00580DF1">
        <w:t xml:space="preserve"> kan </w:t>
      </w:r>
      <w:r w:rsidR="00C75159" w:rsidRPr="00580DF1">
        <w:t>føre</w:t>
      </w:r>
      <w:r w:rsidR="007917C1" w:rsidRPr="00580DF1">
        <w:t xml:space="preserve"> </w:t>
      </w:r>
      <w:r w:rsidR="00463E9B" w:rsidRPr="00580DF1">
        <w:t xml:space="preserve">tilbake til </w:t>
      </w:r>
      <w:r w:rsidR="00796575" w:rsidRPr="00580DF1">
        <w:t>forseinking</w:t>
      </w:r>
      <w:r w:rsidR="007917C1" w:rsidRPr="00580DF1">
        <w:t>, mangel eller anna</w:t>
      </w:r>
      <w:r w:rsidR="00463E9B" w:rsidRPr="00580DF1">
        <w:t xml:space="preserve"> </w:t>
      </w:r>
      <w:r w:rsidR="009775DD" w:rsidRPr="00580DF1">
        <w:t>mishald</w:t>
      </w:r>
      <w:r w:rsidRPr="00580DF1">
        <w:t xml:space="preserve"> frå Oppdragstakar</w:t>
      </w:r>
      <w:r w:rsidR="00F90421" w:rsidRPr="00580DF1">
        <w:t>ens side</w:t>
      </w:r>
      <w:r w:rsidR="00463E9B" w:rsidRPr="00580DF1">
        <w:t>.</w:t>
      </w:r>
    </w:p>
    <w:p w:rsidR="00463E9B" w:rsidRPr="00580DF1" w:rsidRDefault="00463E9B" w:rsidP="00463E9B"/>
    <w:p w:rsidR="00463E9B" w:rsidRPr="00580DF1" w:rsidRDefault="007917C1" w:rsidP="00463E9B">
      <w:r w:rsidRPr="00580DF1">
        <w:t xml:space="preserve">Dagbøter kjem til frådrag i </w:t>
      </w:r>
      <w:r w:rsidR="00A55DC2" w:rsidRPr="00580DF1">
        <w:t xml:space="preserve">ei </w:t>
      </w:r>
      <w:r w:rsidR="00463E9B" w:rsidRPr="00580DF1">
        <w:t>eventuell erstatning</w:t>
      </w:r>
      <w:r w:rsidR="00B37FE6" w:rsidRPr="00580DF1">
        <w:t xml:space="preserve"> </w:t>
      </w:r>
      <w:r w:rsidRPr="00580DF1">
        <w:t>for sam</w:t>
      </w:r>
      <w:r w:rsidR="00463E9B" w:rsidRPr="00580DF1">
        <w:t xml:space="preserve">e </w:t>
      </w:r>
      <w:r w:rsidR="00796575" w:rsidRPr="00580DF1">
        <w:t>forseinking</w:t>
      </w:r>
      <w:r w:rsidR="00463E9B" w:rsidRPr="00580DF1">
        <w:t>.</w:t>
      </w:r>
    </w:p>
    <w:p w:rsidR="00B81FDE" w:rsidRPr="00580DF1" w:rsidRDefault="00B81FDE" w:rsidP="00463E9B"/>
    <w:p w:rsidR="00463E9B" w:rsidRPr="00580DF1" w:rsidRDefault="007917C1" w:rsidP="00463E9B">
      <w:pPr>
        <w:pStyle w:val="Overskrift3"/>
        <w:rPr>
          <w:rFonts w:ascii="Times New Roman" w:hAnsi="Times New Roman" w:cs="Times New Roman"/>
        </w:rPr>
      </w:pPr>
      <w:bookmarkStart w:id="177" w:name="_Toc316592374"/>
      <w:r w:rsidRPr="00580DF1">
        <w:rPr>
          <w:rFonts w:ascii="Times New Roman" w:hAnsi="Times New Roman" w:cs="Times New Roman"/>
        </w:rPr>
        <w:t>Avgrensing i erstatningsansvaret</w:t>
      </w:r>
      <w:bookmarkEnd w:id="177"/>
    </w:p>
    <w:p w:rsidR="009D3FAF" w:rsidRPr="00580DF1" w:rsidRDefault="00C75159" w:rsidP="009D3FAF">
      <w:r w:rsidRPr="00580DF1">
        <w:t>Det kan ikkje krevjast erstatning for indirekte tap</w:t>
      </w:r>
      <w:r w:rsidR="007917C1" w:rsidRPr="00580DF1">
        <w:t>. Tap av data er</w:t>
      </w:r>
      <w:r w:rsidRPr="00580DF1">
        <w:t xml:space="preserve"> indirekte tap, om ikkje årsaka er</w:t>
      </w:r>
      <w:r w:rsidR="007917C1" w:rsidRPr="00580DF1">
        <w:t xml:space="preserve"> dataha</w:t>
      </w:r>
      <w:r w:rsidR="009D3FAF" w:rsidRPr="00580DF1">
        <w:t>ndtering s</w:t>
      </w:r>
      <w:r w:rsidR="007917C1" w:rsidRPr="00580DF1">
        <w:t xml:space="preserve">om </w:t>
      </w:r>
      <w:r w:rsidR="00A55DC2" w:rsidRPr="00580DF1">
        <w:t>Oppdragstakar</w:t>
      </w:r>
      <w:r w:rsidR="009D3FAF" w:rsidRPr="00580DF1">
        <w:t xml:space="preserve"> </w:t>
      </w:r>
      <w:r w:rsidR="007917C1" w:rsidRPr="00580DF1">
        <w:t xml:space="preserve">har </w:t>
      </w:r>
      <w:r w:rsidR="009D3FAF" w:rsidRPr="00580DF1">
        <w:t xml:space="preserve">ansvar </w:t>
      </w:r>
      <w:r w:rsidR="007917C1" w:rsidRPr="00580DF1">
        <w:t>for etter</w:t>
      </w:r>
      <w:r w:rsidR="009D3FAF" w:rsidRPr="00580DF1">
        <w:t xml:space="preserve"> avtalen.</w:t>
      </w:r>
    </w:p>
    <w:p w:rsidR="009D3FAF" w:rsidRPr="00580DF1" w:rsidRDefault="009D3FAF" w:rsidP="009D3FAF"/>
    <w:p w:rsidR="00463E9B" w:rsidRPr="00580DF1" w:rsidRDefault="007917C1" w:rsidP="00463E9B">
      <w:r w:rsidRPr="00580DF1">
        <w:t>Samla</w:t>
      </w:r>
      <w:r w:rsidR="00463E9B" w:rsidRPr="00580DF1">
        <w:t xml:space="preserve"> erstatni</w:t>
      </w:r>
      <w:r w:rsidRPr="00580DF1">
        <w:t>ng i avtaleperioden er avgrensa</w:t>
      </w:r>
      <w:r w:rsidR="00463E9B" w:rsidRPr="00580DF1">
        <w:t xml:space="preserve"> til</w:t>
      </w:r>
      <w:r w:rsidR="00A55DC2" w:rsidRPr="00580DF1">
        <w:t xml:space="preserve"> eit </w:t>
      </w:r>
      <w:r w:rsidRPr="00580DF1">
        <w:t xml:space="preserve">beløp som </w:t>
      </w:r>
      <w:r w:rsidR="00197FD5" w:rsidRPr="00580DF1">
        <w:t>svarer</w:t>
      </w:r>
      <w:r w:rsidRPr="00580DF1">
        <w:t xml:space="preserve"> til</w:t>
      </w:r>
      <w:r w:rsidR="00197FD5" w:rsidRPr="00580DF1">
        <w:t xml:space="preserve"> kontrakt</w:t>
      </w:r>
      <w:r w:rsidR="00463E9B" w:rsidRPr="00580DF1">
        <w:t>s</w:t>
      </w:r>
      <w:r w:rsidR="00197FD5" w:rsidRPr="00580DF1">
        <w:t>s</w:t>
      </w:r>
      <w:r w:rsidR="00463E9B" w:rsidRPr="00580DF1">
        <w:t>ummen ekskl. me</w:t>
      </w:r>
      <w:r w:rsidRPr="00580DF1">
        <w:t>i</w:t>
      </w:r>
      <w:r w:rsidR="00463E9B" w:rsidRPr="00580DF1">
        <w:t>rverdiavgift eller</w:t>
      </w:r>
      <w:r w:rsidR="00A55DC2" w:rsidRPr="00580DF1">
        <w:t xml:space="preserve"> eit </w:t>
      </w:r>
      <w:r w:rsidRPr="00580DF1">
        <w:t>avtalt overslag</w:t>
      </w:r>
      <w:r w:rsidR="00463E9B" w:rsidRPr="00580DF1">
        <w:t xml:space="preserve"> for Oppdraget.</w:t>
      </w:r>
    </w:p>
    <w:p w:rsidR="00463E9B" w:rsidRPr="00580DF1" w:rsidRDefault="00463E9B" w:rsidP="00463E9B"/>
    <w:p w:rsidR="00463E9B" w:rsidRPr="00580DF1" w:rsidRDefault="005953E8" w:rsidP="00463E9B">
      <w:r>
        <w:t>A</w:t>
      </w:r>
      <w:r w:rsidR="00C75159" w:rsidRPr="00580DF1">
        <w:t>vgrensingane</w:t>
      </w:r>
      <w:r w:rsidR="00037D2D" w:rsidRPr="00580DF1">
        <w:t xml:space="preserve"> </w:t>
      </w:r>
      <w:r>
        <w:t xml:space="preserve">i første og andre ledd </w:t>
      </w:r>
      <w:r w:rsidR="00037D2D" w:rsidRPr="00580DF1">
        <w:t xml:space="preserve">gjeld </w:t>
      </w:r>
      <w:r w:rsidR="007917C1" w:rsidRPr="00580DF1">
        <w:t>ikkje</w:t>
      </w:r>
      <w:r w:rsidR="00463E9B" w:rsidRPr="00580DF1">
        <w:t xml:space="preserve"> </w:t>
      </w:r>
      <w:r w:rsidR="007917C1" w:rsidRPr="00580DF1">
        <w:t xml:space="preserve">om </w:t>
      </w:r>
      <w:r w:rsidR="00A55DC2" w:rsidRPr="00580DF1">
        <w:t>Oppdragstakar</w:t>
      </w:r>
      <w:r w:rsidR="00B37FE6" w:rsidRPr="00580DF1">
        <w:t>en</w:t>
      </w:r>
      <w:r w:rsidR="007917C1" w:rsidRPr="00580DF1">
        <w:t xml:space="preserve"> eller nokon han</w:t>
      </w:r>
      <w:r w:rsidR="00CA771B" w:rsidRPr="00580DF1">
        <w:t xml:space="preserve"> </w:t>
      </w:r>
      <w:r w:rsidR="00463E9B" w:rsidRPr="00580DF1">
        <w:t xml:space="preserve">svarer for, har </w:t>
      </w:r>
      <w:r w:rsidR="00CA771B" w:rsidRPr="00580DF1">
        <w:t>handla forsettleg eller grovt aktlaust</w:t>
      </w:r>
      <w:r w:rsidR="001D04CC" w:rsidRPr="00580DF1">
        <w:t>.</w:t>
      </w:r>
      <w:r w:rsidR="00463E9B" w:rsidRPr="00580DF1">
        <w:t xml:space="preserve"> </w:t>
      </w:r>
    </w:p>
    <w:p w:rsidR="003F0716" w:rsidRPr="00580DF1" w:rsidRDefault="00A55DC2" w:rsidP="00315127">
      <w:pPr>
        <w:pStyle w:val="Overskrift1"/>
        <w:ind w:hanging="851"/>
        <w:rPr>
          <w:rFonts w:cs="Times New Roman"/>
          <w:kern w:val="0"/>
        </w:rPr>
      </w:pPr>
      <w:bookmarkStart w:id="178" w:name="_Toc98814602"/>
      <w:bookmarkStart w:id="179" w:name="_Toc98814724"/>
      <w:bookmarkStart w:id="180" w:name="_Toc98818339"/>
      <w:bookmarkStart w:id="181" w:name="_Toc98823285"/>
      <w:bookmarkStart w:id="182" w:name="_Toc98814603"/>
      <w:bookmarkStart w:id="183" w:name="_Toc98814725"/>
      <w:bookmarkStart w:id="184" w:name="_Toc98818340"/>
      <w:bookmarkStart w:id="185" w:name="_Toc98823286"/>
      <w:bookmarkStart w:id="186" w:name="_Toc150576506"/>
      <w:bookmarkStart w:id="187" w:name="_Toc316592375"/>
      <w:bookmarkEnd w:id="165"/>
      <w:bookmarkEnd w:id="166"/>
      <w:bookmarkEnd w:id="167"/>
      <w:bookmarkEnd w:id="168"/>
      <w:bookmarkEnd w:id="169"/>
      <w:bookmarkEnd w:id="170"/>
      <w:bookmarkEnd w:id="171"/>
      <w:bookmarkEnd w:id="172"/>
      <w:bookmarkEnd w:id="173"/>
      <w:bookmarkEnd w:id="174"/>
      <w:bookmarkEnd w:id="175"/>
      <w:bookmarkEnd w:id="176"/>
      <w:bookmarkEnd w:id="178"/>
      <w:bookmarkEnd w:id="179"/>
      <w:bookmarkEnd w:id="180"/>
      <w:bookmarkEnd w:id="181"/>
      <w:bookmarkEnd w:id="182"/>
      <w:bookmarkEnd w:id="183"/>
      <w:bookmarkEnd w:id="184"/>
      <w:bookmarkEnd w:id="185"/>
      <w:r w:rsidRPr="00580DF1">
        <w:rPr>
          <w:rFonts w:cs="Times New Roman"/>
          <w:kern w:val="0"/>
        </w:rPr>
        <w:t>Oppdragsgivar</w:t>
      </w:r>
      <w:r w:rsidR="009D6C12" w:rsidRPr="00580DF1">
        <w:rPr>
          <w:rFonts w:cs="Times New Roman"/>
          <w:kern w:val="0"/>
        </w:rPr>
        <w:t xml:space="preserve">s </w:t>
      </w:r>
      <w:r w:rsidR="009775DD" w:rsidRPr="00580DF1">
        <w:rPr>
          <w:rFonts w:cs="Times New Roman"/>
          <w:kern w:val="0"/>
        </w:rPr>
        <w:t>mishald</w:t>
      </w:r>
      <w:bookmarkEnd w:id="186"/>
      <w:bookmarkEnd w:id="187"/>
      <w:r w:rsidR="003F0716" w:rsidRPr="00580DF1">
        <w:rPr>
          <w:rFonts w:cs="Times New Roman"/>
          <w:kern w:val="0"/>
        </w:rPr>
        <w:t xml:space="preserve"> </w:t>
      </w:r>
    </w:p>
    <w:p w:rsidR="003F0716" w:rsidRPr="00580DF1" w:rsidRDefault="00CA771B" w:rsidP="00315127">
      <w:pPr>
        <w:pStyle w:val="Overskrift2"/>
        <w:ind w:hanging="851"/>
        <w:rPr>
          <w:rFonts w:cs="Times New Roman"/>
        </w:rPr>
      </w:pPr>
      <w:bookmarkStart w:id="188" w:name="_Toc134700234"/>
      <w:bookmarkStart w:id="189" w:name="_Toc136061408"/>
      <w:bookmarkStart w:id="190" w:name="_Toc136153130"/>
      <w:bookmarkStart w:id="191" w:name="_Toc136170802"/>
      <w:bookmarkStart w:id="192" w:name="_Toc139680178"/>
      <w:bookmarkStart w:id="193" w:name="_Toc146424401"/>
      <w:bookmarkStart w:id="194" w:name="_Toc147565049"/>
      <w:bookmarkStart w:id="195" w:name="_Toc150576507"/>
      <w:bookmarkStart w:id="196" w:name="_Toc316592376"/>
      <w:r w:rsidRPr="00580DF1">
        <w:rPr>
          <w:rFonts w:cs="Times New Roman"/>
        </w:rPr>
        <w:t>M</w:t>
      </w:r>
      <w:r w:rsidR="009775DD" w:rsidRPr="00580DF1">
        <w:rPr>
          <w:rFonts w:cs="Times New Roman"/>
        </w:rPr>
        <w:t>ishald</w:t>
      </w:r>
      <w:bookmarkEnd w:id="188"/>
      <w:bookmarkEnd w:id="189"/>
      <w:bookmarkEnd w:id="190"/>
      <w:bookmarkEnd w:id="191"/>
      <w:bookmarkEnd w:id="192"/>
      <w:bookmarkEnd w:id="193"/>
      <w:bookmarkEnd w:id="194"/>
      <w:bookmarkEnd w:id="195"/>
      <w:bookmarkEnd w:id="196"/>
    </w:p>
    <w:p w:rsidR="003F0716" w:rsidRPr="00580DF1" w:rsidRDefault="003F0716">
      <w:r w:rsidRPr="00580DF1">
        <w:t>Det</w:t>
      </w:r>
      <w:r w:rsidR="00B94FFA" w:rsidRPr="00580DF1">
        <w:t xml:space="preserve"> er</w:t>
      </w:r>
      <w:r w:rsidR="009775DD" w:rsidRPr="00580DF1">
        <w:t xml:space="preserve"> mishald</w:t>
      </w:r>
      <w:r w:rsidR="00A55DC2" w:rsidRPr="00580DF1">
        <w:t xml:space="preserve"> frå Oppdragsgivar</w:t>
      </w:r>
      <w:r w:rsidR="009D6C12" w:rsidRPr="00580DF1">
        <w:t xml:space="preserve">s </w:t>
      </w:r>
      <w:r w:rsidR="00CA771B" w:rsidRPr="00580DF1">
        <w:t>side om</w:t>
      </w:r>
      <w:r w:rsidRPr="00580DF1">
        <w:t xml:space="preserve"> </w:t>
      </w:r>
      <w:r w:rsidR="00A55DC2" w:rsidRPr="00580DF1">
        <w:t xml:space="preserve">Oppdragsgivar ikkje </w:t>
      </w:r>
      <w:r w:rsidR="00CA771B" w:rsidRPr="00580DF1">
        <w:t>oppfyller pliktene sine</w:t>
      </w:r>
      <w:r w:rsidRPr="00580DF1">
        <w:t xml:space="preserve"> etter avtalen.</w:t>
      </w:r>
    </w:p>
    <w:p w:rsidR="003F0716" w:rsidRPr="00580DF1" w:rsidRDefault="003F0716"/>
    <w:p w:rsidR="003F0716" w:rsidRPr="00580DF1" w:rsidRDefault="003F0716">
      <w:r w:rsidRPr="00580DF1">
        <w:t>Det</w:t>
      </w:r>
      <w:r w:rsidR="00C75159" w:rsidRPr="00580DF1">
        <w:t xml:space="preserve"> er</w:t>
      </w:r>
      <w:r w:rsidR="009775DD" w:rsidRPr="00580DF1">
        <w:t xml:space="preserve"> </w:t>
      </w:r>
      <w:r w:rsidR="00CA771B" w:rsidRPr="00580DF1">
        <w:t xml:space="preserve">likevel ikkje </w:t>
      </w:r>
      <w:r w:rsidR="009775DD" w:rsidRPr="00580DF1">
        <w:t>mishald</w:t>
      </w:r>
      <w:r w:rsidR="00C75159" w:rsidRPr="00580DF1">
        <w:t xml:space="preserve"> om situasjonen kjem av</w:t>
      </w:r>
      <w:r w:rsidRPr="00580DF1">
        <w:t xml:space="preserve"> </w:t>
      </w:r>
      <w:r w:rsidR="007B1C3A" w:rsidRPr="00580DF1">
        <w:t>forhold hos Oppdragstakar</w:t>
      </w:r>
      <w:r w:rsidRPr="00580DF1">
        <w:t xml:space="preserve"> eller </w:t>
      </w:r>
      <w:r w:rsidR="00B20F61" w:rsidRPr="00580DF1">
        <w:t>f</w:t>
      </w:r>
      <w:r w:rsidRPr="00580DF1">
        <w:t>orce majeure.</w:t>
      </w:r>
    </w:p>
    <w:p w:rsidR="00B37BA3" w:rsidRPr="00580DF1" w:rsidRDefault="00B37BA3" w:rsidP="00B37BA3"/>
    <w:p w:rsidR="003F0716" w:rsidRDefault="00A55DC2">
      <w:r w:rsidRPr="00580DF1">
        <w:t>Oppdragstakar</w:t>
      </w:r>
      <w:r w:rsidR="00B37BA3" w:rsidRPr="00580DF1">
        <w:t xml:space="preserve"> skal reklamere </w:t>
      </w:r>
      <w:r w:rsidR="00AA225C" w:rsidRPr="00580DF1">
        <w:t>skriftleg</w:t>
      </w:r>
      <w:r w:rsidR="00B37BA3" w:rsidRPr="00580DF1">
        <w:t xml:space="preserve"> </w:t>
      </w:r>
      <w:r w:rsidR="009775DD" w:rsidRPr="00580DF1">
        <w:t>snarast råd</w:t>
      </w:r>
      <w:r w:rsidR="00B37BA3" w:rsidRPr="00580DF1">
        <w:t xml:space="preserve"> etter at </w:t>
      </w:r>
      <w:r w:rsidR="009775DD" w:rsidRPr="00580DF1">
        <w:t>mishaldet er oppdaga</w:t>
      </w:r>
      <w:r w:rsidR="00B37BA3" w:rsidRPr="00580DF1">
        <w:t xml:space="preserve"> eller burde </w:t>
      </w:r>
      <w:r w:rsidR="009775DD" w:rsidRPr="00580DF1">
        <w:t>ha vore oppdaga</w:t>
      </w:r>
      <w:r w:rsidR="00B37BA3" w:rsidRPr="00580DF1">
        <w:t>.</w:t>
      </w:r>
    </w:p>
    <w:p w:rsidR="00A80EDB" w:rsidRPr="00580DF1" w:rsidRDefault="00A80EDB"/>
    <w:p w:rsidR="003F0716" w:rsidRPr="00580DF1" w:rsidRDefault="003F0716" w:rsidP="00315127">
      <w:pPr>
        <w:pStyle w:val="Overskrift2"/>
        <w:ind w:hanging="851"/>
        <w:rPr>
          <w:rFonts w:cs="Times New Roman"/>
        </w:rPr>
      </w:pPr>
      <w:bookmarkStart w:id="197" w:name="_Toc150576508"/>
      <w:bookmarkStart w:id="198" w:name="_Toc316592377"/>
      <w:r w:rsidRPr="00580DF1">
        <w:rPr>
          <w:rFonts w:cs="Times New Roman"/>
        </w:rPr>
        <w:t>Varslingsplikt</w:t>
      </w:r>
      <w:bookmarkEnd w:id="197"/>
      <w:r w:rsidR="00B20F61" w:rsidRPr="00580DF1">
        <w:rPr>
          <w:rFonts w:cs="Times New Roman"/>
        </w:rPr>
        <w:t xml:space="preserve"> og reklamasjon</w:t>
      </w:r>
      <w:bookmarkEnd w:id="198"/>
    </w:p>
    <w:p w:rsidR="003F0716" w:rsidRDefault="009775DD">
      <w:r w:rsidRPr="00580DF1">
        <w:t>Om</w:t>
      </w:r>
      <w:r w:rsidR="003F0716" w:rsidRPr="00580DF1">
        <w:t xml:space="preserve"> </w:t>
      </w:r>
      <w:r w:rsidR="00A55DC2" w:rsidRPr="00580DF1">
        <w:t xml:space="preserve">Oppdragsgivar ikkje </w:t>
      </w:r>
      <w:r w:rsidR="003F0716" w:rsidRPr="00580DF1">
        <w:t xml:space="preserve">kan </w:t>
      </w:r>
      <w:r w:rsidRPr="00580DF1">
        <w:t>oppfylle pliktene</w:t>
      </w:r>
      <w:r w:rsidR="003F0716" w:rsidRPr="00580DF1">
        <w:t xml:space="preserve"> etter avtale</w:t>
      </w:r>
      <w:r w:rsidR="00050E1E" w:rsidRPr="00580DF1">
        <w:t>n, medrekna frista</w:t>
      </w:r>
      <w:r w:rsidR="00463E9B" w:rsidRPr="00580DF1">
        <w:t xml:space="preserve">r, skal </w:t>
      </w:r>
      <w:r w:rsidR="00A55DC2" w:rsidRPr="00580DF1">
        <w:t>Oppdragsgivar</w:t>
      </w:r>
      <w:r w:rsidR="003F0716" w:rsidRPr="00580DF1">
        <w:t xml:space="preserve"> </w:t>
      </w:r>
      <w:r w:rsidRPr="00580DF1">
        <w:t>snarast råd</w:t>
      </w:r>
      <w:r w:rsidR="003F0716" w:rsidRPr="00580DF1">
        <w:t xml:space="preserve"> gi </w:t>
      </w:r>
      <w:r w:rsidR="00A55DC2" w:rsidRPr="00580DF1">
        <w:t>Oppdragstakar</w:t>
      </w:r>
      <w:r w:rsidR="009D6C12" w:rsidRPr="00580DF1">
        <w:t xml:space="preserve"> </w:t>
      </w:r>
      <w:r w:rsidR="00AA225C" w:rsidRPr="00580DF1">
        <w:t>skriftleg</w:t>
      </w:r>
      <w:r w:rsidR="003F0716" w:rsidRPr="00580DF1">
        <w:t xml:space="preserve"> var</w:t>
      </w:r>
      <w:r w:rsidR="00050E1E" w:rsidRPr="00580DF1">
        <w:t xml:space="preserve">sel om dette. </w:t>
      </w:r>
      <w:r w:rsidR="00C75159" w:rsidRPr="00580DF1">
        <w:t>I varselet skal det stå kva som er</w:t>
      </w:r>
      <w:r w:rsidR="003F0716" w:rsidRPr="00580DF1">
        <w:t xml:space="preserve"> årsa</w:t>
      </w:r>
      <w:r w:rsidR="00050E1E" w:rsidRPr="00580DF1">
        <w:t>k</w:t>
      </w:r>
      <w:r w:rsidR="00C75159" w:rsidRPr="00580DF1">
        <w:t>a til problemet</w:t>
      </w:r>
      <w:r w:rsidR="00050E1E" w:rsidRPr="00580DF1">
        <w:t xml:space="preserve">, </w:t>
      </w:r>
      <w:r w:rsidR="00CC1F85" w:rsidRPr="00580DF1">
        <w:t>og om mogleg</w:t>
      </w:r>
      <w:r w:rsidR="00DF6355" w:rsidRPr="00580DF1">
        <w:t xml:space="preserve"> </w:t>
      </w:r>
      <w:r w:rsidR="003F0716" w:rsidRPr="00580DF1">
        <w:t xml:space="preserve">når </w:t>
      </w:r>
      <w:r w:rsidR="00A55DC2" w:rsidRPr="00580DF1">
        <w:t>Oppdragsgivar</w:t>
      </w:r>
      <w:r w:rsidR="009D6C12" w:rsidRPr="00580DF1">
        <w:t xml:space="preserve"> </w:t>
      </w:r>
      <w:r w:rsidR="00050E1E" w:rsidRPr="00580DF1">
        <w:t>kan oppfylle pliktene</w:t>
      </w:r>
      <w:r w:rsidR="003F0716" w:rsidRPr="00580DF1">
        <w:t xml:space="preserve">. </w:t>
      </w:r>
    </w:p>
    <w:p w:rsidR="00A80EDB" w:rsidRPr="00580DF1" w:rsidRDefault="00A80EDB"/>
    <w:p w:rsidR="003F0716" w:rsidRPr="00580DF1" w:rsidRDefault="00050E1E" w:rsidP="00315127">
      <w:pPr>
        <w:pStyle w:val="Overskrift2"/>
        <w:ind w:hanging="851"/>
        <w:rPr>
          <w:rFonts w:cs="Times New Roman"/>
        </w:rPr>
      </w:pPr>
      <w:bookmarkStart w:id="199" w:name="_Toc134700235"/>
      <w:bookmarkStart w:id="200" w:name="_Toc136061409"/>
      <w:bookmarkStart w:id="201" w:name="_Toc136153131"/>
      <w:bookmarkStart w:id="202" w:name="_Toc136170803"/>
      <w:bookmarkStart w:id="203" w:name="_Toc150576509"/>
      <w:bookmarkStart w:id="204" w:name="_Toc316592378"/>
      <w:r w:rsidRPr="00580DF1">
        <w:rPr>
          <w:rFonts w:cs="Times New Roman"/>
        </w:rPr>
        <w:t>Vilkår for</w:t>
      </w:r>
      <w:r w:rsidR="003F0716" w:rsidRPr="00580DF1">
        <w:rPr>
          <w:rFonts w:cs="Times New Roman"/>
        </w:rPr>
        <w:t xml:space="preserve"> </w:t>
      </w:r>
      <w:r w:rsidR="00A55DC2" w:rsidRPr="00580DF1">
        <w:rPr>
          <w:rFonts w:cs="Times New Roman"/>
        </w:rPr>
        <w:t>Oppdragstakar</w:t>
      </w:r>
      <w:r w:rsidR="00CB607E" w:rsidRPr="00580DF1">
        <w:rPr>
          <w:rFonts w:cs="Times New Roman"/>
        </w:rPr>
        <w:t xml:space="preserve">s </w:t>
      </w:r>
      <w:r w:rsidRPr="00580DF1">
        <w:rPr>
          <w:rFonts w:cs="Times New Roman"/>
        </w:rPr>
        <w:t>tilbakeha</w:t>
      </w:r>
      <w:r w:rsidR="003F0716" w:rsidRPr="00580DF1">
        <w:rPr>
          <w:rFonts w:cs="Times New Roman"/>
        </w:rPr>
        <w:t>ldsrett</w:t>
      </w:r>
      <w:bookmarkEnd w:id="199"/>
      <w:bookmarkEnd w:id="200"/>
      <w:bookmarkEnd w:id="201"/>
      <w:bookmarkEnd w:id="202"/>
      <w:bookmarkEnd w:id="203"/>
      <w:bookmarkEnd w:id="204"/>
    </w:p>
    <w:p w:rsidR="003F0716" w:rsidRPr="00580DF1" w:rsidRDefault="00A55DC2">
      <w:r w:rsidRPr="00580DF1">
        <w:t>Oppdragstakar</w:t>
      </w:r>
      <w:r w:rsidR="009D6C12" w:rsidRPr="00580DF1">
        <w:t xml:space="preserve"> </w:t>
      </w:r>
      <w:r w:rsidR="003F0716" w:rsidRPr="00580DF1">
        <w:t>kan</w:t>
      </w:r>
      <w:r w:rsidR="00050E1E" w:rsidRPr="00580DF1">
        <w:t xml:space="preserve"> berre</w:t>
      </w:r>
      <w:r w:rsidRPr="00580DF1">
        <w:t xml:space="preserve"> </w:t>
      </w:r>
      <w:r w:rsidR="00050E1E" w:rsidRPr="00580DF1">
        <w:t>halde tilbake ytingar</w:t>
      </w:r>
      <w:r w:rsidR="003F0716" w:rsidRPr="00580DF1">
        <w:t xml:space="preserve"> som følg</w:t>
      </w:r>
      <w:r w:rsidR="00050E1E" w:rsidRPr="00580DF1">
        <w:t>j</w:t>
      </w:r>
      <w:r w:rsidR="003F0716" w:rsidRPr="00580DF1">
        <w:t xml:space="preserve">e av </w:t>
      </w:r>
      <w:r w:rsidRPr="00580DF1">
        <w:t>Oppdragsgivar</w:t>
      </w:r>
      <w:r w:rsidR="00CB607E" w:rsidRPr="00580DF1">
        <w:t xml:space="preserve">s </w:t>
      </w:r>
      <w:r w:rsidR="009775DD" w:rsidRPr="00580DF1">
        <w:t>mishald</w:t>
      </w:r>
      <w:r w:rsidR="00050E1E" w:rsidRPr="00580DF1">
        <w:t xml:space="preserve"> om</w:t>
      </w:r>
      <w:r w:rsidR="008F795C" w:rsidRPr="00580DF1">
        <w:t xml:space="preserve"> </w:t>
      </w:r>
      <w:r w:rsidR="009775DD" w:rsidRPr="00580DF1">
        <w:t>mishald</w:t>
      </w:r>
      <w:r w:rsidR="008F795C" w:rsidRPr="00580DF1">
        <w:t xml:space="preserve">et er </w:t>
      </w:r>
      <w:r w:rsidR="00163A5D" w:rsidRPr="00580DF1">
        <w:t>vesentleg</w:t>
      </w:r>
      <w:r w:rsidR="003F0716" w:rsidRPr="00580DF1">
        <w:t>.</w:t>
      </w:r>
    </w:p>
    <w:p w:rsidR="003F0716" w:rsidRPr="00580DF1" w:rsidRDefault="003F0716"/>
    <w:p w:rsidR="003F0716" w:rsidRPr="00580DF1" w:rsidRDefault="003F0716" w:rsidP="00315127">
      <w:pPr>
        <w:pStyle w:val="Overskrift2"/>
        <w:ind w:hanging="851"/>
        <w:rPr>
          <w:rFonts w:cs="Times New Roman"/>
        </w:rPr>
      </w:pPr>
      <w:bookmarkStart w:id="205" w:name="_Toc150576510"/>
      <w:bookmarkStart w:id="206" w:name="_Toc316592379"/>
      <w:r w:rsidRPr="00580DF1">
        <w:rPr>
          <w:rFonts w:cs="Times New Roman"/>
        </w:rPr>
        <w:t>Erstatning</w:t>
      </w:r>
      <w:bookmarkEnd w:id="205"/>
      <w:bookmarkEnd w:id="206"/>
    </w:p>
    <w:p w:rsidR="003F0716" w:rsidRPr="00580DF1" w:rsidRDefault="00A55DC2">
      <w:pPr>
        <w:keepLines w:val="0"/>
        <w:autoSpaceDE w:val="0"/>
        <w:autoSpaceDN w:val="0"/>
        <w:adjustRightInd w:val="0"/>
      </w:pPr>
      <w:r w:rsidRPr="00580DF1">
        <w:t>Oppdragstakar</w:t>
      </w:r>
      <w:r w:rsidR="009D6C12" w:rsidRPr="00580DF1">
        <w:t xml:space="preserve"> </w:t>
      </w:r>
      <w:r w:rsidR="003F0716" w:rsidRPr="00580DF1">
        <w:t>kan</w:t>
      </w:r>
      <w:r w:rsidR="005B173B" w:rsidRPr="00580DF1">
        <w:t xml:space="preserve"> krevje </w:t>
      </w:r>
      <w:r w:rsidR="00050E1E" w:rsidRPr="00580DF1">
        <w:t>erstatning for alle</w:t>
      </w:r>
      <w:r w:rsidR="003F0716" w:rsidRPr="00580DF1">
        <w:t xml:space="preserve"> </w:t>
      </w:r>
      <w:r w:rsidR="001F38BC" w:rsidRPr="00580DF1">
        <w:t>direkte</w:t>
      </w:r>
      <w:r w:rsidR="00050E1E" w:rsidRPr="00580DF1">
        <w:t xml:space="preserve"> tap som ein rimele</w:t>
      </w:r>
      <w:r w:rsidR="003F0716" w:rsidRPr="00580DF1">
        <w:t>g</w:t>
      </w:r>
      <w:r w:rsidR="00050E1E" w:rsidRPr="00580DF1">
        <w:t xml:space="preserve"> kan føre tilbake</w:t>
      </w:r>
      <w:r w:rsidR="003F0716" w:rsidRPr="00580DF1">
        <w:t xml:space="preserve"> til </w:t>
      </w:r>
      <w:r w:rsidR="009775DD" w:rsidRPr="00580DF1">
        <w:lastRenderedPageBreak/>
        <w:t>mishald</w:t>
      </w:r>
      <w:r w:rsidR="003F0716" w:rsidRPr="00580DF1">
        <w:t>et</w:t>
      </w:r>
      <w:r w:rsidR="00050E1E" w:rsidRPr="00580DF1">
        <w:t>, om ikkje</w:t>
      </w:r>
      <w:r w:rsidR="00B37BA3" w:rsidRPr="00580DF1">
        <w:t xml:space="preserve"> </w:t>
      </w:r>
      <w:r w:rsidRPr="00580DF1">
        <w:t>Oppdragsgivar</w:t>
      </w:r>
      <w:r w:rsidR="00050E1E" w:rsidRPr="00580DF1">
        <w:t xml:space="preserve"> </w:t>
      </w:r>
      <w:r w:rsidR="00B37BA3" w:rsidRPr="00580DF1">
        <w:t>godt</w:t>
      </w:r>
      <w:r w:rsidR="009357DF" w:rsidRPr="00580DF1">
        <w:t>gjer</w:t>
      </w:r>
      <w:r w:rsidR="00B37BA3" w:rsidRPr="00580DF1">
        <w:t xml:space="preserve"> at </w:t>
      </w:r>
      <w:r w:rsidR="009775DD" w:rsidRPr="00580DF1">
        <w:t>mishald</w:t>
      </w:r>
      <w:r w:rsidR="00B37BA3" w:rsidRPr="00580DF1">
        <w:t>et</w:t>
      </w:r>
      <w:r w:rsidRPr="00580DF1">
        <w:t xml:space="preserve"> ikkje </w:t>
      </w:r>
      <w:r w:rsidR="00050E1E" w:rsidRPr="00580DF1">
        <w:t>skriv seg frå</w:t>
      </w:r>
      <w:r w:rsidR="00B37BA3" w:rsidRPr="00580DF1">
        <w:t xml:space="preserve"> </w:t>
      </w:r>
      <w:r w:rsidRPr="00580DF1">
        <w:t>Oppdragsgivar</w:t>
      </w:r>
      <w:r w:rsidR="003F0716" w:rsidRPr="00580DF1">
        <w:t>.</w:t>
      </w:r>
    </w:p>
    <w:p w:rsidR="003F0716" w:rsidRPr="00580DF1" w:rsidRDefault="003F0716"/>
    <w:p w:rsidR="001A4B44" w:rsidRPr="00580DF1" w:rsidRDefault="00FA676C">
      <w:r w:rsidRPr="00580DF1">
        <w:t>Føresegnene om erstatningsutmåling</w:t>
      </w:r>
      <w:r w:rsidR="003F0716" w:rsidRPr="00580DF1">
        <w:t xml:space="preserve"> i punkt </w:t>
      </w:r>
      <w:r w:rsidR="00D06BFA" w:rsidRPr="00580DF1">
        <w:t>6.</w:t>
      </w:r>
      <w:r w:rsidR="00D72EB0" w:rsidRPr="00580DF1">
        <w:t>5.</w:t>
      </w:r>
      <w:r w:rsidR="00B81FDE" w:rsidRPr="00580DF1">
        <w:t>6</w:t>
      </w:r>
      <w:r w:rsidR="00037D2D" w:rsidRPr="00580DF1">
        <w:t xml:space="preserve"> gjeld </w:t>
      </w:r>
      <w:r w:rsidR="00050E1E" w:rsidRPr="00580DF1">
        <w:t>tilsvara</w:t>
      </w:r>
      <w:r w:rsidR="003F0716" w:rsidRPr="00580DF1">
        <w:t>nde.</w:t>
      </w:r>
    </w:p>
    <w:p w:rsidR="00762812" w:rsidRPr="00580DF1" w:rsidRDefault="00762812"/>
    <w:p w:rsidR="003F0716" w:rsidRPr="00580DF1" w:rsidRDefault="003F0716"/>
    <w:p w:rsidR="00A8150B" w:rsidRPr="00580DF1" w:rsidRDefault="00050E1E" w:rsidP="00A8150B">
      <w:pPr>
        <w:pStyle w:val="Overskrift1"/>
        <w:spacing w:before="0"/>
        <w:ind w:hanging="851"/>
        <w:rPr>
          <w:rFonts w:cs="Times New Roman"/>
        </w:rPr>
      </w:pPr>
      <w:bookmarkStart w:id="207" w:name="_Toc150576511"/>
      <w:bookmarkStart w:id="208" w:name="_Toc316592380"/>
      <w:r w:rsidRPr="00580DF1">
        <w:rPr>
          <w:rFonts w:cs="Times New Roman"/>
        </w:rPr>
        <w:t>Ymse</w:t>
      </w:r>
      <w:r w:rsidR="005B173B" w:rsidRPr="00580DF1">
        <w:rPr>
          <w:rFonts w:cs="Times New Roman"/>
        </w:rPr>
        <w:t xml:space="preserve"> føresegner</w:t>
      </w:r>
      <w:bookmarkEnd w:id="207"/>
      <w:bookmarkEnd w:id="208"/>
    </w:p>
    <w:p w:rsidR="00E3334B" w:rsidRPr="00580DF1" w:rsidRDefault="00E3334B" w:rsidP="002128CE">
      <w:pPr>
        <w:pStyle w:val="Overskrift2"/>
        <w:ind w:hanging="851"/>
        <w:rPr>
          <w:rFonts w:cs="Times New Roman"/>
        </w:rPr>
      </w:pPr>
      <w:bookmarkStart w:id="209" w:name="_Toc316592381"/>
      <w:bookmarkStart w:id="210" w:name="_Toc150576514"/>
      <w:r w:rsidRPr="00580DF1">
        <w:rPr>
          <w:rFonts w:cs="Times New Roman"/>
        </w:rPr>
        <w:t>Forsikring</w:t>
      </w:r>
      <w:bookmarkEnd w:id="209"/>
    </w:p>
    <w:p w:rsidR="00347E3D" w:rsidRPr="00347E3D" w:rsidRDefault="00347E3D" w:rsidP="00347E3D">
      <w:pPr>
        <w:keepLines w:val="0"/>
        <w:autoSpaceDE w:val="0"/>
        <w:autoSpaceDN w:val="0"/>
        <w:adjustRightInd w:val="0"/>
      </w:pPr>
      <w:r>
        <w:t>E</w:t>
      </w:r>
      <w:r w:rsidRPr="00347E3D">
        <w:t xml:space="preserve">in part </w:t>
      </w:r>
      <w:r>
        <w:t xml:space="preserve">som </w:t>
      </w:r>
      <w:r w:rsidRPr="00347E3D">
        <w:t>er offentleg verksemd</w:t>
      </w:r>
      <w:r>
        <w:t>,</w:t>
      </w:r>
      <w:r w:rsidRPr="00347E3D">
        <w:t xml:space="preserve"> er sjølv</w:t>
      </w:r>
      <w:r w:rsidRPr="00347E3D">
        <w:softHyphen/>
        <w:t>assurandør. Om parten ikkje er sjølvassurandør, skal han ha forsikringar som dekkjer krav frå motparten som følgje av den risikoen eller det ansvaret parten har etter avtalen. Denne plikta er oppfylt dersom parten teiknar ansvars- og risikoforsikring på vilkår som er vanlege i norsk forsikringsverksemd.</w:t>
      </w:r>
    </w:p>
    <w:p w:rsidR="00347E3D" w:rsidRDefault="00347E3D" w:rsidP="00F80B63">
      <w:pPr>
        <w:keepLines w:val="0"/>
        <w:autoSpaceDE w:val="0"/>
        <w:autoSpaceDN w:val="0"/>
        <w:adjustRightInd w:val="0"/>
      </w:pPr>
    </w:p>
    <w:p w:rsidR="008E1842" w:rsidRPr="00580DF1" w:rsidRDefault="00F80B63" w:rsidP="008E1842">
      <w:pPr>
        <w:pStyle w:val="Overskrift2"/>
        <w:ind w:hanging="851"/>
        <w:rPr>
          <w:rFonts w:cs="Times New Roman"/>
        </w:rPr>
      </w:pPr>
      <w:bookmarkStart w:id="211" w:name="_Toc316592382"/>
      <w:r w:rsidRPr="00580DF1">
        <w:rPr>
          <w:rFonts w:cs="Times New Roman"/>
        </w:rPr>
        <w:t>Overføring</w:t>
      </w:r>
      <w:r w:rsidR="008E1842" w:rsidRPr="00580DF1">
        <w:rPr>
          <w:rFonts w:cs="Times New Roman"/>
        </w:rPr>
        <w:t xml:space="preserve"> av </w:t>
      </w:r>
      <w:r w:rsidR="009357DF" w:rsidRPr="00580DF1">
        <w:rPr>
          <w:rFonts w:cs="Times New Roman"/>
        </w:rPr>
        <w:t>rettar</w:t>
      </w:r>
      <w:r w:rsidR="008E1842" w:rsidRPr="00580DF1">
        <w:rPr>
          <w:rFonts w:cs="Times New Roman"/>
        </w:rPr>
        <w:t xml:space="preserve"> og plikter</w:t>
      </w:r>
      <w:bookmarkEnd w:id="211"/>
    </w:p>
    <w:p w:rsidR="008E1842" w:rsidRPr="00580DF1" w:rsidRDefault="00F80B63" w:rsidP="008E1842">
      <w:r w:rsidRPr="00580DF1">
        <w:t>O</w:t>
      </w:r>
      <w:r w:rsidR="008E1842" w:rsidRPr="00580DF1">
        <w:t xml:space="preserve">m </w:t>
      </w:r>
      <w:r w:rsidR="00A55DC2" w:rsidRPr="00580DF1">
        <w:t>Oppdragsgivar</w:t>
      </w:r>
      <w:r w:rsidR="008E1842" w:rsidRPr="00580DF1">
        <w:t xml:space="preserve"> er</w:t>
      </w:r>
      <w:r w:rsidR="00A55DC2" w:rsidRPr="00580DF1">
        <w:t xml:space="preserve"> ei </w:t>
      </w:r>
      <w:r w:rsidR="00A02CF4" w:rsidRPr="00580DF1">
        <w:t>offentleg</w:t>
      </w:r>
      <w:r w:rsidR="008E1842" w:rsidRPr="00580DF1">
        <w:t xml:space="preserve"> </w:t>
      </w:r>
      <w:r w:rsidR="00AA225C" w:rsidRPr="00580DF1">
        <w:t>verksemd</w:t>
      </w:r>
      <w:r w:rsidR="00D16D43" w:rsidRPr="00580DF1">
        <w:t>, kan han overføre</w:t>
      </w:r>
      <w:r w:rsidRPr="00580DF1">
        <w:t xml:space="preserve"> rettane og pliktene</w:t>
      </w:r>
      <w:r w:rsidR="00905B14" w:rsidRPr="00580DF1">
        <w:t xml:space="preserve"> sine</w:t>
      </w:r>
      <w:r w:rsidR="008E1842" w:rsidRPr="00580DF1">
        <w:t xml:space="preserve"> etter denne avtalen til</w:t>
      </w:r>
      <w:r w:rsidR="00A55DC2" w:rsidRPr="00580DF1">
        <w:t xml:space="preserve"> ei </w:t>
      </w:r>
      <w:r w:rsidRPr="00580DF1">
        <w:t>anna</w:t>
      </w:r>
      <w:r w:rsidR="008E1842" w:rsidRPr="00580DF1">
        <w:t xml:space="preserve"> </w:t>
      </w:r>
      <w:r w:rsidR="00A02CF4" w:rsidRPr="00580DF1">
        <w:t>offentleg</w:t>
      </w:r>
      <w:r w:rsidR="008E1842" w:rsidRPr="00580DF1">
        <w:t xml:space="preserve"> </w:t>
      </w:r>
      <w:r w:rsidR="00AA225C" w:rsidRPr="00580DF1">
        <w:t>verksemd</w:t>
      </w:r>
      <w:r w:rsidR="008E1842" w:rsidRPr="00580DF1">
        <w:t xml:space="preserve">. Den </w:t>
      </w:r>
      <w:r w:rsidR="00AA225C" w:rsidRPr="00580DF1">
        <w:t>verksemda</w:t>
      </w:r>
      <w:r w:rsidR="008E1842" w:rsidRPr="00580DF1">
        <w:t xml:space="preserve"> som får </w:t>
      </w:r>
      <w:r w:rsidR="00D16D43" w:rsidRPr="00580DF1">
        <w:t xml:space="preserve">overført </w:t>
      </w:r>
      <w:r w:rsidR="009357DF" w:rsidRPr="00580DF1">
        <w:t>rettar</w:t>
      </w:r>
      <w:r w:rsidR="00D16D43" w:rsidRPr="00580DF1">
        <w:t xml:space="preserve"> og plikter</w:t>
      </w:r>
      <w:r w:rsidRPr="00580DF1">
        <w:t xml:space="preserve">, har </w:t>
      </w:r>
      <w:r w:rsidR="008E1842" w:rsidRPr="00580DF1">
        <w:t>rett</w:t>
      </w:r>
      <w:r w:rsidRPr="00580DF1">
        <w:t xml:space="preserve"> på tilsvarande vilkår, såfra</w:t>
      </w:r>
      <w:r w:rsidR="008E1842" w:rsidRPr="00580DF1">
        <w:t xml:space="preserve">mt </w:t>
      </w:r>
      <w:r w:rsidRPr="00580DF1">
        <w:t xml:space="preserve">rettane og </w:t>
      </w:r>
      <w:r w:rsidR="00DF6355" w:rsidRPr="00580DF1">
        <w:t>pliktene i avtalen blir overførde</w:t>
      </w:r>
      <w:r w:rsidRPr="00580DF1">
        <w:t xml:space="preserve"> samla.</w:t>
      </w:r>
    </w:p>
    <w:p w:rsidR="008E1842" w:rsidRPr="00580DF1" w:rsidRDefault="008E1842" w:rsidP="008E1842"/>
    <w:p w:rsidR="008E1842" w:rsidRPr="00580DF1" w:rsidRDefault="009913C4" w:rsidP="008E1842">
      <w:pPr>
        <w:keepLines w:val="0"/>
      </w:pPr>
      <w:r w:rsidRPr="00580DF1">
        <w:t>E</w:t>
      </w:r>
      <w:r w:rsidR="00787A6B" w:rsidRPr="00580DF1">
        <w:t>i</w:t>
      </w:r>
      <w:r w:rsidRPr="00580DF1">
        <w:t>n part</w:t>
      </w:r>
      <w:r w:rsidR="008E1842" w:rsidRPr="00580DF1">
        <w:t xml:space="preserve"> kan </w:t>
      </w:r>
      <w:r w:rsidR="00787A6B" w:rsidRPr="00580DF1">
        <w:t>berre overføre rettane og pliktene</w:t>
      </w:r>
      <w:r w:rsidR="008E1842" w:rsidRPr="00580DF1">
        <w:t xml:space="preserve"> </w:t>
      </w:r>
      <w:r w:rsidR="00787A6B" w:rsidRPr="00580DF1">
        <w:t xml:space="preserve">sine </w:t>
      </w:r>
      <w:r w:rsidR="008E1842" w:rsidRPr="00580DF1">
        <w:t xml:space="preserve">etter avtalen med </w:t>
      </w:r>
      <w:r w:rsidR="00AA225C" w:rsidRPr="00580DF1">
        <w:t>skriftleg</w:t>
      </w:r>
      <w:r w:rsidR="008E1842" w:rsidRPr="00580DF1">
        <w:t xml:space="preserve"> samtykke</w:t>
      </w:r>
      <w:r w:rsidR="00A55DC2" w:rsidRPr="00580DF1">
        <w:t xml:space="preserve"> frå </w:t>
      </w:r>
      <w:r w:rsidRPr="00580DF1">
        <w:t>den andre part</w:t>
      </w:r>
      <w:r w:rsidR="00787A6B" w:rsidRPr="00580DF1">
        <w:t>en</w:t>
      </w:r>
      <w:r w:rsidR="008E1842" w:rsidRPr="00580DF1">
        <w:t xml:space="preserve">. </w:t>
      </w:r>
      <w:r w:rsidR="005953E8">
        <w:t xml:space="preserve">Dette gjeld også ved fusjon (samanslåing) eller fisjon (deling) av ein part. </w:t>
      </w:r>
      <w:r w:rsidR="00787A6B" w:rsidRPr="00580DF1">
        <w:t>Nekting av samtykke krev</w:t>
      </w:r>
      <w:r w:rsidR="0040132F" w:rsidRPr="00580DF1">
        <w:t xml:space="preserve"> sakle</w:t>
      </w:r>
      <w:r w:rsidR="008E1842" w:rsidRPr="00580DF1">
        <w:t>g grunn.</w:t>
      </w:r>
    </w:p>
    <w:p w:rsidR="008E1842" w:rsidRPr="00580DF1" w:rsidRDefault="008E1842" w:rsidP="008E1842"/>
    <w:p w:rsidR="008E1842" w:rsidRPr="00580DF1" w:rsidRDefault="008E1842" w:rsidP="008E1842">
      <w:r w:rsidRPr="00580DF1">
        <w:t xml:space="preserve">Retten til vederlag etter </w:t>
      </w:r>
      <w:r w:rsidR="003C69E1" w:rsidRPr="00580DF1">
        <w:t>denne avtalen kan overførast fritt</w:t>
      </w:r>
      <w:r w:rsidRPr="00580DF1">
        <w:t xml:space="preserve">. </w:t>
      </w:r>
      <w:r w:rsidR="003C69E1" w:rsidRPr="00580DF1">
        <w:t>Ei slik overføring fritek</w:t>
      </w:r>
      <w:r w:rsidR="00A55DC2" w:rsidRPr="00580DF1">
        <w:t xml:space="preserve"> ikkje </w:t>
      </w:r>
      <w:r w:rsidRPr="00580DF1">
        <w:t>part</w:t>
      </w:r>
      <w:r w:rsidR="003C69E1" w:rsidRPr="00580DF1">
        <w:t>en</w:t>
      </w:r>
      <w:r w:rsidR="00A55DC2" w:rsidRPr="00580DF1">
        <w:t xml:space="preserve"> frå </w:t>
      </w:r>
      <w:r w:rsidR="003C69E1" w:rsidRPr="00580DF1">
        <w:t xml:space="preserve">skyldnader og </w:t>
      </w:r>
      <w:r w:rsidRPr="00580DF1">
        <w:t xml:space="preserve">ansvar. </w:t>
      </w:r>
    </w:p>
    <w:p w:rsidR="00B37BA3" w:rsidRPr="00580DF1" w:rsidRDefault="00B37BA3" w:rsidP="00E3334B"/>
    <w:p w:rsidR="003F0716" w:rsidRPr="00580DF1" w:rsidRDefault="00CC1F85" w:rsidP="002128CE">
      <w:pPr>
        <w:pStyle w:val="Overskrift2"/>
        <w:ind w:hanging="851"/>
        <w:rPr>
          <w:rFonts w:cs="Times New Roman"/>
        </w:rPr>
      </w:pPr>
      <w:bookmarkStart w:id="212" w:name="_Toc316592383"/>
      <w:r w:rsidRPr="00580DF1">
        <w:rPr>
          <w:rFonts w:cs="Times New Roman"/>
        </w:rPr>
        <w:t>Konkurs, akkord o.</w:t>
      </w:r>
      <w:r w:rsidR="003C69E1" w:rsidRPr="00580DF1">
        <w:rPr>
          <w:rFonts w:cs="Times New Roman"/>
        </w:rPr>
        <w:t>a</w:t>
      </w:r>
      <w:r w:rsidR="003F0716" w:rsidRPr="00580DF1">
        <w:rPr>
          <w:rFonts w:cs="Times New Roman"/>
        </w:rPr>
        <w:t>.</w:t>
      </w:r>
      <w:bookmarkEnd w:id="210"/>
      <w:bookmarkEnd w:id="212"/>
    </w:p>
    <w:p w:rsidR="00CF4BA4" w:rsidRPr="00580DF1" w:rsidRDefault="003C69E1">
      <w:r w:rsidRPr="00580DF1">
        <w:t>Om</w:t>
      </w:r>
      <w:r w:rsidR="003F0716" w:rsidRPr="00580DF1">
        <w:t xml:space="preserve"> </w:t>
      </w:r>
      <w:r w:rsidRPr="00580DF1">
        <w:t xml:space="preserve">det blir opna gjeldsforhandlingar, akkord, </w:t>
      </w:r>
      <w:r w:rsidR="003F0716" w:rsidRPr="00580DF1">
        <w:t>konkurs eller ann</w:t>
      </w:r>
      <w:r w:rsidRPr="00580DF1">
        <w:t>a slag</w:t>
      </w:r>
      <w:r w:rsidR="003F0716" w:rsidRPr="00580DF1">
        <w:t xml:space="preserve"> kreditorstyring </w:t>
      </w:r>
      <w:r w:rsidRPr="00580DF1">
        <w:t>hos Oppdragstakar</w:t>
      </w:r>
      <w:r w:rsidR="003F0716" w:rsidRPr="00580DF1">
        <w:t xml:space="preserve">, har </w:t>
      </w:r>
      <w:r w:rsidR="00A55DC2" w:rsidRPr="00580DF1">
        <w:t>Oppdragsgivar</w:t>
      </w:r>
      <w:r w:rsidR="00CB607E" w:rsidRPr="00580DF1">
        <w:t xml:space="preserve"> </w:t>
      </w:r>
      <w:r w:rsidR="003F0716" w:rsidRPr="00580DF1">
        <w:t>rett til å heve a</w:t>
      </w:r>
      <w:r w:rsidRPr="00580DF1">
        <w:t>vtalen med det same</w:t>
      </w:r>
      <w:r w:rsidR="003F0716" w:rsidRPr="00580DF1">
        <w:t>.</w:t>
      </w:r>
    </w:p>
    <w:p w:rsidR="003F0716" w:rsidRPr="00580DF1" w:rsidRDefault="003F0716" w:rsidP="00CF4BA4"/>
    <w:p w:rsidR="00A90C04" w:rsidRPr="00580DF1" w:rsidRDefault="00CF4BA4" w:rsidP="00A90C04">
      <w:pPr>
        <w:pStyle w:val="Overskrift2"/>
        <w:ind w:hanging="851"/>
        <w:rPr>
          <w:rFonts w:cs="Times New Roman"/>
        </w:rPr>
      </w:pPr>
      <w:bookmarkStart w:id="213" w:name="_Toc225228308"/>
      <w:bookmarkStart w:id="214" w:name="_Toc316592384"/>
      <w:r w:rsidRPr="00580DF1">
        <w:rPr>
          <w:rFonts w:cs="Times New Roman"/>
        </w:rPr>
        <w:t>Force majeure</w:t>
      </w:r>
      <w:bookmarkEnd w:id="213"/>
      <w:bookmarkEnd w:id="214"/>
    </w:p>
    <w:p w:rsidR="005C031B" w:rsidRPr="00580DF1" w:rsidRDefault="00477C64" w:rsidP="005C031B">
      <w:r w:rsidRPr="00580DF1">
        <w:t>Om det oppstår</w:t>
      </w:r>
      <w:r w:rsidR="00A55DC2" w:rsidRPr="00580DF1">
        <w:t xml:space="preserve"> ein </w:t>
      </w:r>
      <w:r w:rsidR="005C031B" w:rsidRPr="00580DF1">
        <w:t>ek</w:t>
      </w:r>
      <w:r w:rsidRPr="00580DF1">
        <w:t>straordinær situasjon som ligg uta</w:t>
      </w:r>
      <w:r w:rsidR="00B94FFA" w:rsidRPr="00580DF1">
        <w:t xml:space="preserve">nfor det partane kan </w:t>
      </w:r>
      <w:r w:rsidR="005C031B" w:rsidRPr="00580DF1">
        <w:t>kontroll</w:t>
      </w:r>
      <w:r w:rsidR="00B94FFA" w:rsidRPr="00580DF1">
        <w:t>ere</w:t>
      </w:r>
      <w:r w:rsidRPr="00580DF1">
        <w:t>,</w:t>
      </w:r>
      <w:r w:rsidR="005C031B" w:rsidRPr="00580DF1">
        <w:t xml:space="preserve"> som </w:t>
      </w:r>
      <w:r w:rsidR="009357DF" w:rsidRPr="00580DF1">
        <w:t>gjer</w:t>
      </w:r>
      <w:r w:rsidRPr="00580DF1">
        <w:t xml:space="preserve"> det umogle</w:t>
      </w:r>
      <w:r w:rsidR="005C031B" w:rsidRPr="00580DF1">
        <w:t>g å oppfylle plikter etter denne avtalen</w:t>
      </w:r>
      <w:r w:rsidRPr="00580DF1">
        <w:t>,</w:t>
      </w:r>
      <w:r w:rsidR="005C031B" w:rsidRPr="00580DF1">
        <w:t xml:space="preserve"> og som etter norsk rett må </w:t>
      </w:r>
      <w:r w:rsidRPr="00580DF1">
        <w:t>reknast</w:t>
      </w:r>
      <w:r w:rsidR="005C031B" w:rsidRPr="00580DF1">
        <w:t xml:space="preserve"> som forc</w:t>
      </w:r>
      <w:r w:rsidRPr="00580DF1">
        <w:t>e majeure, skal motparten varsla</w:t>
      </w:r>
      <w:r w:rsidR="005C031B" w:rsidRPr="00580DF1">
        <w:t>s</w:t>
      </w:r>
      <w:r w:rsidRPr="00580DF1">
        <w:t>t</w:t>
      </w:r>
      <w:r w:rsidR="005C031B" w:rsidRPr="00580DF1">
        <w:t xml:space="preserve"> om dette </w:t>
      </w:r>
      <w:r w:rsidR="009775DD" w:rsidRPr="00580DF1">
        <w:t>snarast råd</w:t>
      </w:r>
      <w:r w:rsidR="005C031B" w:rsidRPr="00580DF1">
        <w:t xml:space="preserve">. </w:t>
      </w:r>
      <w:r w:rsidRPr="00580DF1">
        <w:rPr>
          <w:lang w:val="nb-NO"/>
        </w:rPr>
        <w:t xml:space="preserve">Skyldnadene til den parten som </w:t>
      </w:r>
      <w:r w:rsidR="0040132F" w:rsidRPr="00580DF1">
        <w:rPr>
          <w:lang w:val="nb-NO"/>
        </w:rPr>
        <w:t xml:space="preserve">er råka, blir utsette så lenge </w:t>
      </w:r>
      <w:r w:rsidR="005C031B" w:rsidRPr="00580DF1">
        <w:rPr>
          <w:lang w:val="nb-NO"/>
        </w:rPr>
        <w:t xml:space="preserve">den ekstraordinære situasjonen varer. </w:t>
      </w:r>
      <w:r w:rsidRPr="00580DF1">
        <w:t>Ytinga frå motparten blir utsett i sam</w:t>
      </w:r>
      <w:r w:rsidR="005C031B" w:rsidRPr="00580DF1">
        <w:t>e tidsrom.</w:t>
      </w:r>
    </w:p>
    <w:p w:rsidR="005C031B" w:rsidRPr="00580DF1" w:rsidRDefault="005C031B" w:rsidP="005C031B"/>
    <w:p w:rsidR="005C031B" w:rsidRPr="00580DF1" w:rsidRDefault="005C031B" w:rsidP="005C031B">
      <w:r w:rsidRPr="00580DF1">
        <w:t>Motparten kan i force majeure-s</w:t>
      </w:r>
      <w:r w:rsidR="00477C64" w:rsidRPr="00580DF1">
        <w:t>ituasjona</w:t>
      </w:r>
      <w:r w:rsidRPr="00580DF1">
        <w:t xml:space="preserve">r </w:t>
      </w:r>
      <w:r w:rsidR="00787A6B" w:rsidRPr="00580DF1">
        <w:t>berre</w:t>
      </w:r>
      <w:r w:rsidR="00477C64" w:rsidRPr="00580DF1">
        <w:t xml:space="preserve"> heve avtalen med samtykke frå den råka parten</w:t>
      </w:r>
      <w:r w:rsidR="00DF6355" w:rsidRPr="00580DF1">
        <w:t>. Avtalen kan likevel hevast</w:t>
      </w:r>
      <w:r w:rsidR="00477C64" w:rsidRPr="00580DF1">
        <w:t xml:space="preserve"> </w:t>
      </w:r>
      <w:r w:rsidR="00735363" w:rsidRPr="00580DF1">
        <w:t xml:space="preserve">utan slikt samtykke </w:t>
      </w:r>
      <w:r w:rsidR="00477C64" w:rsidRPr="00580DF1">
        <w:t>dersom</w:t>
      </w:r>
      <w:r w:rsidRPr="00580DF1">
        <w:t xml:space="preserve"> situasjonen varer </w:t>
      </w:r>
      <w:r w:rsidR="00477C64" w:rsidRPr="00580DF1">
        <w:t>– eller ein reknar med at han vil vare – lenger enn 90 (nitti) kalenderdagar rekna</w:t>
      </w:r>
      <w:r w:rsidR="00A55DC2" w:rsidRPr="00580DF1">
        <w:t xml:space="preserve"> frå </w:t>
      </w:r>
      <w:r w:rsidR="00477C64" w:rsidRPr="00580DF1">
        <w:t>då situasjonen oppstod, og då</w:t>
      </w:r>
      <w:r w:rsidRPr="00580DF1">
        <w:t xml:space="preserve"> </w:t>
      </w:r>
      <w:r w:rsidR="00787A6B" w:rsidRPr="00580DF1">
        <w:t>berre</w:t>
      </w:r>
      <w:r w:rsidR="00477C64" w:rsidRPr="00580DF1">
        <w:t xml:space="preserve"> med 15 (femten) kalenderdaga</w:t>
      </w:r>
      <w:r w:rsidRPr="00580DF1">
        <w:t xml:space="preserve">rs varsel. </w:t>
      </w:r>
    </w:p>
    <w:p w:rsidR="005C031B" w:rsidRPr="00580DF1" w:rsidRDefault="005C031B" w:rsidP="005C031B"/>
    <w:p w:rsidR="00DF6355" w:rsidRPr="00580DF1" w:rsidRDefault="00DF6355" w:rsidP="00DF6355">
      <w:bookmarkStart w:id="215" w:name="_Toc98814616"/>
      <w:bookmarkStart w:id="216" w:name="_Toc98814738"/>
      <w:bookmarkStart w:id="217" w:name="_Toc98818353"/>
      <w:bookmarkStart w:id="218" w:name="_Toc98823302"/>
      <w:bookmarkStart w:id="219" w:name="_Toc98814618"/>
      <w:bookmarkStart w:id="220" w:name="_Toc98814740"/>
      <w:bookmarkStart w:id="221" w:name="_Toc98818355"/>
      <w:bookmarkStart w:id="222" w:name="_Toc98823304"/>
      <w:bookmarkStart w:id="223" w:name="_Toc150576516"/>
      <w:bookmarkStart w:id="224" w:name="_Toc98818356"/>
      <w:bookmarkEnd w:id="215"/>
      <w:bookmarkEnd w:id="216"/>
      <w:bookmarkEnd w:id="217"/>
      <w:bookmarkEnd w:id="218"/>
      <w:bookmarkEnd w:id="219"/>
      <w:bookmarkEnd w:id="220"/>
      <w:bookmarkEnd w:id="221"/>
      <w:bookmarkEnd w:id="222"/>
      <w:r w:rsidRPr="00580DF1">
        <w:t xml:space="preserve">I force majeure-situasjonar har partane plikt til å informere kvarandre snarast råd om alt som har noko å seie for den andre parten. </w:t>
      </w:r>
    </w:p>
    <w:p w:rsidR="003F0716" w:rsidRPr="00580DF1" w:rsidRDefault="00E5700D" w:rsidP="002128CE">
      <w:pPr>
        <w:pStyle w:val="Overskrift1"/>
        <w:ind w:hanging="851"/>
        <w:rPr>
          <w:rFonts w:cs="Times New Roman"/>
        </w:rPr>
      </w:pPr>
      <w:bookmarkStart w:id="225" w:name="_Toc316592385"/>
      <w:r w:rsidRPr="00580DF1">
        <w:rPr>
          <w:rFonts w:cs="Times New Roman"/>
        </w:rPr>
        <w:lastRenderedPageBreak/>
        <w:t>Tvista</w:t>
      </w:r>
      <w:r w:rsidR="003F0716" w:rsidRPr="00580DF1">
        <w:rPr>
          <w:rFonts w:cs="Times New Roman"/>
        </w:rPr>
        <w:t>r</w:t>
      </w:r>
      <w:bookmarkEnd w:id="223"/>
      <w:bookmarkEnd w:id="225"/>
      <w:r w:rsidR="003F0716" w:rsidRPr="00580DF1">
        <w:rPr>
          <w:rFonts w:cs="Times New Roman"/>
        </w:rPr>
        <w:t xml:space="preserve"> </w:t>
      </w:r>
    </w:p>
    <w:p w:rsidR="003F0716" w:rsidRPr="00580DF1" w:rsidRDefault="003F0716" w:rsidP="002128CE">
      <w:pPr>
        <w:pStyle w:val="Overskrift2"/>
        <w:ind w:hanging="851"/>
        <w:rPr>
          <w:rFonts w:cs="Times New Roman"/>
        </w:rPr>
      </w:pPr>
      <w:bookmarkStart w:id="226" w:name="_Toc133654115"/>
      <w:bookmarkStart w:id="227" w:name="_Toc150576517"/>
      <w:bookmarkStart w:id="228" w:name="_Toc316592386"/>
      <w:r w:rsidRPr="00580DF1">
        <w:rPr>
          <w:rFonts w:cs="Times New Roman"/>
        </w:rPr>
        <w:t>Rettsval</w:t>
      </w:r>
      <w:bookmarkEnd w:id="226"/>
      <w:bookmarkEnd w:id="227"/>
      <w:bookmarkEnd w:id="228"/>
    </w:p>
    <w:p w:rsidR="003F0716" w:rsidRDefault="00E5700D">
      <w:r w:rsidRPr="00580DF1">
        <w:t>Rettsstillinga til partane</w:t>
      </w:r>
      <w:r w:rsidR="003F0716" w:rsidRPr="00580DF1">
        <w:t xml:space="preserve"> etter denn</w:t>
      </w:r>
      <w:r w:rsidRPr="00580DF1">
        <w:t>e avta</w:t>
      </w:r>
      <w:r w:rsidR="00DF6355" w:rsidRPr="00580DF1">
        <w:t>len skal fastsetjast etter</w:t>
      </w:r>
      <w:r w:rsidR="003F0716" w:rsidRPr="00580DF1">
        <w:t xml:space="preserve"> norsk rett.</w:t>
      </w:r>
    </w:p>
    <w:p w:rsidR="00F53CEE" w:rsidRPr="00580DF1" w:rsidRDefault="00F53CEE"/>
    <w:p w:rsidR="003F0716" w:rsidRPr="00580DF1" w:rsidRDefault="00E5700D" w:rsidP="002128CE">
      <w:pPr>
        <w:pStyle w:val="Overskrift2"/>
        <w:ind w:hanging="851"/>
        <w:rPr>
          <w:rFonts w:cs="Times New Roman"/>
        </w:rPr>
      </w:pPr>
      <w:bookmarkStart w:id="229" w:name="_Toc150576518"/>
      <w:bookmarkStart w:id="230" w:name="_Toc316592387"/>
      <w:r w:rsidRPr="00580DF1">
        <w:rPr>
          <w:rFonts w:cs="Times New Roman"/>
        </w:rPr>
        <w:t>Forhandlinga</w:t>
      </w:r>
      <w:r w:rsidR="003F0716" w:rsidRPr="00580DF1">
        <w:rPr>
          <w:rFonts w:cs="Times New Roman"/>
        </w:rPr>
        <w:t>r</w:t>
      </w:r>
      <w:bookmarkEnd w:id="229"/>
      <w:bookmarkEnd w:id="230"/>
    </w:p>
    <w:p w:rsidR="003F0716" w:rsidRDefault="003F0716" w:rsidP="00BC5F7C">
      <w:r w:rsidRPr="00580DF1">
        <w:t xml:space="preserve">Dersom det oppstår tvist mellom </w:t>
      </w:r>
      <w:r w:rsidR="00037D2D" w:rsidRPr="00580DF1">
        <w:t>partane</w:t>
      </w:r>
      <w:r w:rsidR="00E5700D" w:rsidRPr="00580DF1">
        <w:t xml:space="preserve"> om tolk</w:t>
      </w:r>
      <w:r w:rsidRPr="00580DF1">
        <w:t>ing</w:t>
      </w:r>
      <w:r w:rsidR="00E5700D" w:rsidRPr="00580DF1">
        <w:t>a eller rettsverknadene</w:t>
      </w:r>
      <w:r w:rsidRPr="00580DF1">
        <w:t xml:space="preserve"> av avtalen, skal </w:t>
      </w:r>
      <w:r w:rsidR="00E5700D" w:rsidRPr="00580DF1">
        <w:t>partane først</w:t>
      </w:r>
      <w:r w:rsidR="00DF6355" w:rsidRPr="00580DF1">
        <w:t xml:space="preserve"> freiste å løyse tvisten med</w:t>
      </w:r>
      <w:r w:rsidR="00E5700D" w:rsidRPr="00580DF1">
        <w:t xml:space="preserve"> forhandlinga</w:t>
      </w:r>
      <w:r w:rsidRPr="00580DF1">
        <w:t xml:space="preserve">r. </w:t>
      </w:r>
    </w:p>
    <w:p w:rsidR="00F53CEE" w:rsidRPr="00580DF1" w:rsidRDefault="00F53CEE" w:rsidP="00BC5F7C"/>
    <w:p w:rsidR="00085469" w:rsidRPr="00580DF1" w:rsidRDefault="00085469" w:rsidP="00085469">
      <w:pPr>
        <w:pStyle w:val="Overskrift2"/>
        <w:ind w:hanging="851"/>
        <w:rPr>
          <w:rFonts w:cs="Times New Roman"/>
        </w:rPr>
      </w:pPr>
      <w:bookmarkStart w:id="231" w:name="_Toc150332222"/>
      <w:bookmarkStart w:id="232" w:name="_Toc150576519"/>
      <w:bookmarkStart w:id="233" w:name="_Toc225228312"/>
      <w:bookmarkStart w:id="234" w:name="_Toc316592388"/>
      <w:r w:rsidRPr="00580DF1">
        <w:rPr>
          <w:rFonts w:cs="Times New Roman"/>
        </w:rPr>
        <w:t>Mekling</w:t>
      </w:r>
      <w:bookmarkEnd w:id="231"/>
      <w:bookmarkEnd w:id="232"/>
      <w:bookmarkEnd w:id="233"/>
      <w:bookmarkEnd w:id="234"/>
    </w:p>
    <w:p w:rsidR="00085469" w:rsidRPr="00580DF1" w:rsidRDefault="00085469" w:rsidP="00085469">
      <w:r w:rsidRPr="00580DF1">
        <w:t>Dersom</w:t>
      </w:r>
      <w:r w:rsidR="00A55DC2" w:rsidRPr="00580DF1">
        <w:t xml:space="preserve"> ein </w:t>
      </w:r>
      <w:r w:rsidR="00735363" w:rsidRPr="00580DF1">
        <w:t>tvist i tilknyt</w:t>
      </w:r>
      <w:r w:rsidRPr="00580DF1">
        <w:t>ing til denne avtalen</w:t>
      </w:r>
      <w:r w:rsidR="00A55DC2" w:rsidRPr="00580DF1">
        <w:t xml:space="preserve"> ikkje </w:t>
      </w:r>
      <w:r w:rsidR="00735363" w:rsidRPr="00580DF1">
        <w:t>blir løyst etter forhandlinga</w:t>
      </w:r>
      <w:r w:rsidRPr="00580DF1">
        <w:t xml:space="preserve">r, kan </w:t>
      </w:r>
      <w:r w:rsidR="00037D2D" w:rsidRPr="00580DF1">
        <w:t>partane</w:t>
      </w:r>
      <w:r w:rsidR="00735363" w:rsidRPr="00580DF1">
        <w:t xml:space="preserve"> freiste</w:t>
      </w:r>
      <w:r w:rsidRPr="00580DF1">
        <w:t xml:space="preserve"> å lø</w:t>
      </w:r>
      <w:r w:rsidR="00735363" w:rsidRPr="00580DF1">
        <w:t>y</w:t>
      </w:r>
      <w:r w:rsidR="00DF6355" w:rsidRPr="00580DF1">
        <w:t>se tvisten m</w:t>
      </w:r>
      <w:r w:rsidRPr="00580DF1">
        <w:t>ed mekling.</w:t>
      </w:r>
    </w:p>
    <w:p w:rsidR="00085469" w:rsidRPr="00580DF1" w:rsidRDefault="00085469" w:rsidP="00085469"/>
    <w:p w:rsidR="00FE49E3" w:rsidRPr="00580DF1" w:rsidRDefault="00037D2D" w:rsidP="00FE49E3">
      <w:r w:rsidRPr="00580DF1">
        <w:t>Partane</w:t>
      </w:r>
      <w:r w:rsidR="00735363" w:rsidRPr="00580DF1">
        <w:t xml:space="preserve"> kan velje å byggje på</w:t>
      </w:r>
      <w:r w:rsidR="00FE49E3" w:rsidRPr="00580DF1">
        <w:t xml:space="preserve"> D</w:t>
      </w:r>
      <w:r w:rsidR="00735363" w:rsidRPr="00580DF1">
        <w:t>en Norske Advokatforenings regla</w:t>
      </w:r>
      <w:r w:rsidR="00FE49E3" w:rsidRPr="00580DF1">
        <w:t>r f</w:t>
      </w:r>
      <w:r w:rsidR="00735363" w:rsidRPr="00580DF1">
        <w:t>or mekling ved advokat, eventuelt med dei tilpassingane</w:t>
      </w:r>
      <w:r w:rsidR="00FE49E3" w:rsidRPr="00580DF1">
        <w:t xml:space="preserve"> </w:t>
      </w:r>
      <w:r w:rsidRPr="00580DF1">
        <w:t>partane</w:t>
      </w:r>
      <w:r w:rsidR="00FE49E3" w:rsidRPr="00580DF1">
        <w:t xml:space="preserve"> ønsk</w:t>
      </w:r>
      <w:r w:rsidR="00735363" w:rsidRPr="00580DF1">
        <w:t>jer. Ein føresetnad er</w:t>
      </w:r>
      <w:r w:rsidR="00FE49E3" w:rsidRPr="00580DF1">
        <w:t xml:space="preserve"> at </w:t>
      </w:r>
      <w:r w:rsidRPr="00580DF1">
        <w:t>partane</w:t>
      </w:r>
      <w:r w:rsidR="00735363" w:rsidRPr="00580DF1">
        <w:t xml:space="preserve"> blir samde</w:t>
      </w:r>
      <w:r w:rsidR="00FE49E3" w:rsidRPr="00580DF1">
        <w:t xml:space="preserve"> om</w:t>
      </w:r>
      <w:r w:rsidR="00A55DC2" w:rsidRPr="00580DF1">
        <w:t xml:space="preserve"> ein </w:t>
      </w:r>
      <w:r w:rsidR="00735363" w:rsidRPr="00580DF1">
        <w:t xml:space="preserve">meklar </w:t>
      </w:r>
      <w:r w:rsidR="00FE49E3" w:rsidRPr="00580DF1">
        <w:t xml:space="preserve">med den kompetansen </w:t>
      </w:r>
      <w:r w:rsidRPr="00580DF1">
        <w:t>partane</w:t>
      </w:r>
      <w:r w:rsidR="00FE49E3" w:rsidRPr="00580DF1">
        <w:t xml:space="preserve"> me</w:t>
      </w:r>
      <w:r w:rsidR="00735363" w:rsidRPr="00580DF1">
        <w:t>i</w:t>
      </w:r>
      <w:r w:rsidR="00FE49E3" w:rsidRPr="00580DF1">
        <w:t xml:space="preserve">ner </w:t>
      </w:r>
      <w:r w:rsidR="00735363" w:rsidRPr="00580DF1">
        <w:t>høver</w:t>
      </w:r>
      <w:r w:rsidR="0040132F" w:rsidRPr="00580DF1">
        <w:t xml:space="preserve"> best </w:t>
      </w:r>
      <w:r w:rsidR="00FE49E3" w:rsidRPr="00580DF1">
        <w:t>til tvisten.</w:t>
      </w:r>
    </w:p>
    <w:p w:rsidR="00FE49E3" w:rsidRPr="00580DF1" w:rsidRDefault="00FE49E3" w:rsidP="00085469"/>
    <w:p w:rsidR="00085469" w:rsidRDefault="00735363" w:rsidP="00085469">
      <w:r w:rsidRPr="00580DF1">
        <w:t>Meklaren fastset d</w:t>
      </w:r>
      <w:r w:rsidR="00085469" w:rsidRPr="00580DF1">
        <w:t>en</w:t>
      </w:r>
      <w:r w:rsidR="00F139CE" w:rsidRPr="00580DF1">
        <w:t xml:space="preserve"> nærmare </w:t>
      </w:r>
      <w:r w:rsidRPr="00580DF1">
        <w:t>fra</w:t>
      </w:r>
      <w:r w:rsidR="00085469" w:rsidRPr="00580DF1">
        <w:t>mgangsmåten for mekling</w:t>
      </w:r>
      <w:r w:rsidRPr="00580DF1">
        <w:t>a</w:t>
      </w:r>
      <w:r w:rsidR="00085469" w:rsidRPr="00580DF1">
        <w:t xml:space="preserve"> i samråd med </w:t>
      </w:r>
      <w:r w:rsidR="00037D2D" w:rsidRPr="00580DF1">
        <w:t>partane</w:t>
      </w:r>
      <w:r w:rsidR="00085469" w:rsidRPr="00580DF1">
        <w:t>.</w:t>
      </w:r>
    </w:p>
    <w:p w:rsidR="00F53CEE" w:rsidRPr="00580DF1" w:rsidRDefault="00F53CEE" w:rsidP="00085469"/>
    <w:p w:rsidR="00085469" w:rsidRPr="00580DF1" w:rsidRDefault="00BF12D1" w:rsidP="00085469">
      <w:pPr>
        <w:pStyle w:val="Overskrift2"/>
        <w:ind w:hanging="851"/>
        <w:rPr>
          <w:rFonts w:cs="Times New Roman"/>
        </w:rPr>
      </w:pPr>
      <w:bookmarkStart w:id="235" w:name="_Toc225228313"/>
      <w:bookmarkStart w:id="236" w:name="_Toc316592389"/>
      <w:r w:rsidRPr="00580DF1">
        <w:rPr>
          <w:rFonts w:cs="Times New Roman"/>
        </w:rPr>
        <w:t>Domstols- eller skilsdom</w:t>
      </w:r>
      <w:r w:rsidR="00085469" w:rsidRPr="00580DF1">
        <w:rPr>
          <w:rFonts w:cs="Times New Roman"/>
        </w:rPr>
        <w:t>sbehandling</w:t>
      </w:r>
      <w:bookmarkEnd w:id="235"/>
      <w:bookmarkEnd w:id="236"/>
    </w:p>
    <w:p w:rsidR="00085469" w:rsidRPr="00580DF1" w:rsidRDefault="00085469" w:rsidP="00085469">
      <w:r w:rsidRPr="00580DF1">
        <w:t>Dersom</w:t>
      </w:r>
      <w:r w:rsidR="00A55DC2" w:rsidRPr="00580DF1">
        <w:t xml:space="preserve"> ein </w:t>
      </w:r>
      <w:r w:rsidRPr="00580DF1">
        <w:t>tvist</w:t>
      </w:r>
      <w:r w:rsidR="00A55DC2" w:rsidRPr="00580DF1">
        <w:t xml:space="preserve"> ikkje </w:t>
      </w:r>
      <w:r w:rsidRPr="00580DF1">
        <w:t>blir lø</w:t>
      </w:r>
      <w:r w:rsidR="00BF12D1" w:rsidRPr="00580DF1">
        <w:t>y</w:t>
      </w:r>
      <w:r w:rsidRPr="00580DF1">
        <w:t>st v</w:t>
      </w:r>
      <w:r w:rsidR="00BF12D1" w:rsidRPr="00580DF1">
        <w:t>ed forhandlingar eller mekling, kan kvar</w:t>
      </w:r>
      <w:r w:rsidRPr="00580DF1">
        <w:t xml:space="preserve"> av </w:t>
      </w:r>
      <w:r w:rsidR="00037D2D" w:rsidRPr="00580DF1">
        <w:t>partane</w:t>
      </w:r>
      <w:r w:rsidRPr="00580DF1">
        <w:t xml:space="preserve"> </w:t>
      </w:r>
      <w:r w:rsidR="00BF12D1" w:rsidRPr="00580DF1">
        <w:t xml:space="preserve">krevje at </w:t>
      </w:r>
      <w:r w:rsidRPr="00580DF1">
        <w:t xml:space="preserve">tvisten </w:t>
      </w:r>
      <w:r w:rsidR="00BF12D1" w:rsidRPr="00580DF1">
        <w:t>blir endeleg avgjort ved norske domstola</w:t>
      </w:r>
      <w:r w:rsidRPr="00580DF1">
        <w:t>r.</w:t>
      </w:r>
    </w:p>
    <w:p w:rsidR="00085469" w:rsidRPr="00580DF1" w:rsidRDefault="00085469" w:rsidP="00085469"/>
    <w:p w:rsidR="00085469" w:rsidRPr="00580DF1" w:rsidRDefault="00A55DC2" w:rsidP="00085469">
      <w:r w:rsidRPr="00580DF1">
        <w:t>Oppdragsgivar</w:t>
      </w:r>
      <w:r w:rsidR="00A106C7" w:rsidRPr="00580DF1">
        <w:t xml:space="preserve">s </w:t>
      </w:r>
      <w:r w:rsidR="00085469" w:rsidRPr="00580DF1">
        <w:t>forretningsadresse er verneting.</w:t>
      </w:r>
    </w:p>
    <w:p w:rsidR="00085469" w:rsidRPr="00580DF1" w:rsidRDefault="00085469" w:rsidP="00085469"/>
    <w:p w:rsidR="001D04CC" w:rsidRPr="00580DF1" w:rsidRDefault="00037D2D" w:rsidP="00DF4A26">
      <w:r w:rsidRPr="00580DF1">
        <w:t>Partane</w:t>
      </w:r>
      <w:r w:rsidR="00BF12D1" w:rsidRPr="00580DF1">
        <w:t xml:space="preserve"> kan i staden avtale at tvisten skal bli endeleg avgjort ved skilsdom</w:t>
      </w:r>
      <w:r w:rsidR="00085469" w:rsidRPr="00580DF1">
        <w:t xml:space="preserve"> i Nor</w:t>
      </w:r>
      <w:r w:rsidR="00BF12D1" w:rsidRPr="00580DF1">
        <w:t>eg etter</w:t>
      </w:r>
      <w:r w:rsidR="00085469" w:rsidRPr="00580DF1">
        <w:t xml:space="preserve"> lov 14. mai 2004 nr. 25 om voldgift.</w:t>
      </w:r>
    </w:p>
    <w:p w:rsidR="002128CE" w:rsidRPr="00580DF1" w:rsidRDefault="006874F1" w:rsidP="002128CE">
      <w:pPr>
        <w:pStyle w:val="Overskrift1"/>
        <w:ind w:hanging="851"/>
        <w:rPr>
          <w:rFonts w:cs="Times New Roman"/>
        </w:rPr>
      </w:pPr>
      <w:bookmarkStart w:id="237" w:name="_Toc316592390"/>
      <w:r w:rsidRPr="00580DF1">
        <w:rPr>
          <w:rFonts w:cs="Times New Roman"/>
        </w:rPr>
        <w:t>Underskrift</w:t>
      </w:r>
      <w:r w:rsidR="005D0B75" w:rsidRPr="00580DF1">
        <w:rPr>
          <w:rFonts w:cs="Times New Roman"/>
        </w:rPr>
        <w:t>er</w:t>
      </w:r>
      <w:bookmarkEnd w:id="237"/>
    </w:p>
    <w:p w:rsidR="002128CE" w:rsidRPr="00580DF1" w:rsidRDefault="002128CE" w:rsidP="006874F1"/>
    <w:p w:rsidR="006874F1" w:rsidRPr="00580DF1" w:rsidRDefault="00BF12D1" w:rsidP="006874F1">
      <w:pPr>
        <w:jc w:val="center"/>
        <w:rPr>
          <w:b/>
          <w:bCs/>
        </w:rPr>
      </w:pPr>
      <w:r w:rsidRPr="00580DF1">
        <w:rPr>
          <w:b/>
          <w:bCs/>
        </w:rPr>
        <w:t>Sta</w:t>
      </w:r>
      <w:r w:rsidR="006874F1" w:rsidRPr="00580DF1">
        <w:rPr>
          <w:b/>
          <w:bCs/>
        </w:rPr>
        <w:t>d og dato:</w:t>
      </w:r>
    </w:p>
    <w:p w:rsidR="006874F1" w:rsidRPr="00580DF1" w:rsidRDefault="006874F1" w:rsidP="006874F1">
      <w:pPr>
        <w:jc w:val="center"/>
      </w:pPr>
    </w:p>
    <w:p w:rsidR="006874F1" w:rsidRPr="00580DF1" w:rsidRDefault="006874F1" w:rsidP="006874F1">
      <w:pPr>
        <w:jc w:val="center"/>
      </w:pPr>
      <w:r w:rsidRPr="00580DF1">
        <w:t>______________________________</w:t>
      </w:r>
    </w:p>
    <w:p w:rsidR="006874F1" w:rsidRPr="00580DF1" w:rsidRDefault="006874F1" w:rsidP="006874F1">
      <w:pPr>
        <w:jc w:val="center"/>
      </w:pPr>
    </w:p>
    <w:p w:rsidR="006874F1" w:rsidRPr="00580DF1" w:rsidRDefault="006874F1" w:rsidP="006874F1">
      <w:pPr>
        <w:jc w:val="center"/>
      </w:pPr>
    </w:p>
    <w:tbl>
      <w:tblPr>
        <w:tblW w:w="0" w:type="auto"/>
        <w:tblInd w:w="55" w:type="dxa"/>
        <w:tblLayout w:type="fixed"/>
        <w:tblCellMar>
          <w:top w:w="55" w:type="dxa"/>
          <w:left w:w="55" w:type="dxa"/>
          <w:bottom w:w="55" w:type="dxa"/>
          <w:right w:w="55" w:type="dxa"/>
        </w:tblCellMar>
        <w:tblLook w:val="0000"/>
      </w:tblPr>
      <w:tblGrid>
        <w:gridCol w:w="4109"/>
        <w:gridCol w:w="4110"/>
      </w:tblGrid>
      <w:tr w:rsidR="006874F1" w:rsidRPr="00580DF1" w:rsidTr="006874F1">
        <w:tc>
          <w:tcPr>
            <w:tcW w:w="4109" w:type="dxa"/>
          </w:tcPr>
          <w:p w:rsidR="006874F1" w:rsidRPr="00580DF1" w:rsidRDefault="006874F1" w:rsidP="006874F1">
            <w:pPr>
              <w:pStyle w:val="TableContents"/>
              <w:rPr>
                <w:rFonts w:ascii="Times New Roman" w:hAnsi="Times New Roman"/>
                <w:i/>
              </w:rPr>
            </w:pPr>
          </w:p>
        </w:tc>
        <w:tc>
          <w:tcPr>
            <w:tcW w:w="4110" w:type="dxa"/>
          </w:tcPr>
          <w:p w:rsidR="006874F1" w:rsidRPr="00580DF1" w:rsidRDefault="006874F1" w:rsidP="006874F1">
            <w:pPr>
              <w:pStyle w:val="TableContents"/>
              <w:rPr>
                <w:rFonts w:ascii="Times New Roman" w:hAnsi="Times New Roman"/>
                <w:i/>
              </w:rPr>
            </w:pPr>
          </w:p>
        </w:tc>
      </w:tr>
      <w:tr w:rsidR="006874F1" w:rsidRPr="00580DF1" w:rsidTr="006874F1">
        <w:tc>
          <w:tcPr>
            <w:tcW w:w="4109" w:type="dxa"/>
          </w:tcPr>
          <w:p w:rsidR="006874F1" w:rsidRPr="00580DF1" w:rsidRDefault="006874F1" w:rsidP="006874F1">
            <w:pPr>
              <w:pStyle w:val="TableContents"/>
              <w:jc w:val="center"/>
              <w:rPr>
                <w:rFonts w:ascii="Times New Roman" w:hAnsi="Times New Roman"/>
              </w:rPr>
            </w:pPr>
          </w:p>
          <w:p w:rsidR="006874F1" w:rsidRPr="00580DF1" w:rsidRDefault="006874F1" w:rsidP="006874F1">
            <w:pPr>
              <w:pStyle w:val="TableContents"/>
              <w:jc w:val="center"/>
              <w:rPr>
                <w:rFonts w:ascii="Times New Roman" w:hAnsi="Times New Roman"/>
              </w:rPr>
            </w:pPr>
          </w:p>
          <w:p w:rsidR="006874F1" w:rsidRPr="00580DF1" w:rsidRDefault="006874F1" w:rsidP="006874F1">
            <w:pPr>
              <w:pStyle w:val="TableContents"/>
              <w:rPr>
                <w:rFonts w:ascii="Times New Roman" w:hAnsi="Times New Roman"/>
              </w:rPr>
            </w:pPr>
            <w:r w:rsidRPr="00580DF1">
              <w:rPr>
                <w:rFonts w:ascii="Times New Roman" w:hAnsi="Times New Roman"/>
              </w:rPr>
              <w:t>____________________________</w:t>
            </w:r>
          </w:p>
          <w:p w:rsidR="006874F1" w:rsidRPr="00580DF1" w:rsidRDefault="00A55DC2" w:rsidP="006874F1">
            <w:pPr>
              <w:pStyle w:val="TableContents"/>
              <w:rPr>
                <w:rFonts w:ascii="Times New Roman" w:hAnsi="Times New Roman"/>
                <w:i/>
              </w:rPr>
            </w:pPr>
            <w:r w:rsidRPr="00580DF1">
              <w:rPr>
                <w:rFonts w:ascii="Times New Roman" w:hAnsi="Times New Roman"/>
                <w:i/>
              </w:rPr>
              <w:t>Oppdragsgivar</w:t>
            </w:r>
            <w:r w:rsidR="003B17EE" w:rsidRPr="00580DF1">
              <w:rPr>
                <w:rFonts w:ascii="Times New Roman" w:hAnsi="Times New Roman"/>
                <w:i/>
              </w:rPr>
              <w:t>s</w:t>
            </w:r>
            <w:r w:rsidR="006874F1" w:rsidRPr="00580DF1">
              <w:rPr>
                <w:rFonts w:ascii="Times New Roman" w:hAnsi="Times New Roman"/>
                <w:i/>
              </w:rPr>
              <w:t xml:space="preserve"> underskrift</w:t>
            </w:r>
          </w:p>
        </w:tc>
        <w:tc>
          <w:tcPr>
            <w:tcW w:w="4110" w:type="dxa"/>
          </w:tcPr>
          <w:p w:rsidR="006874F1" w:rsidRPr="00580DF1" w:rsidRDefault="006874F1" w:rsidP="006874F1">
            <w:pPr>
              <w:pStyle w:val="TableContents"/>
              <w:rPr>
                <w:rFonts w:ascii="Times New Roman" w:hAnsi="Times New Roman"/>
              </w:rPr>
            </w:pPr>
          </w:p>
          <w:p w:rsidR="006874F1" w:rsidRPr="00580DF1" w:rsidRDefault="006874F1" w:rsidP="006874F1">
            <w:pPr>
              <w:pStyle w:val="TableContents"/>
              <w:rPr>
                <w:rFonts w:ascii="Times New Roman" w:hAnsi="Times New Roman"/>
              </w:rPr>
            </w:pPr>
          </w:p>
          <w:p w:rsidR="006874F1" w:rsidRPr="00580DF1" w:rsidRDefault="006874F1" w:rsidP="006874F1">
            <w:pPr>
              <w:pStyle w:val="TableContents"/>
              <w:rPr>
                <w:rFonts w:ascii="Times New Roman" w:hAnsi="Times New Roman"/>
              </w:rPr>
            </w:pPr>
            <w:r w:rsidRPr="00580DF1">
              <w:rPr>
                <w:rFonts w:ascii="Times New Roman" w:hAnsi="Times New Roman"/>
              </w:rPr>
              <w:t>______________________________</w:t>
            </w:r>
          </w:p>
          <w:p w:rsidR="006874F1" w:rsidRPr="00580DF1" w:rsidRDefault="00A55DC2" w:rsidP="006874F1">
            <w:pPr>
              <w:pStyle w:val="TableContents"/>
              <w:rPr>
                <w:rFonts w:ascii="Times New Roman" w:hAnsi="Times New Roman"/>
                <w:i/>
              </w:rPr>
            </w:pPr>
            <w:r w:rsidRPr="00580DF1">
              <w:rPr>
                <w:rFonts w:ascii="Times New Roman" w:hAnsi="Times New Roman"/>
                <w:i/>
              </w:rPr>
              <w:t>Oppdragstakar</w:t>
            </w:r>
            <w:r w:rsidR="003B17EE" w:rsidRPr="00580DF1">
              <w:rPr>
                <w:rFonts w:ascii="Times New Roman" w:hAnsi="Times New Roman"/>
                <w:i/>
              </w:rPr>
              <w:t>s</w:t>
            </w:r>
            <w:r w:rsidR="006874F1" w:rsidRPr="00580DF1">
              <w:rPr>
                <w:rFonts w:ascii="Times New Roman" w:hAnsi="Times New Roman"/>
                <w:i/>
              </w:rPr>
              <w:t xml:space="preserve"> underskrift</w:t>
            </w:r>
          </w:p>
        </w:tc>
      </w:tr>
    </w:tbl>
    <w:p w:rsidR="006874F1" w:rsidRPr="00580DF1" w:rsidRDefault="006874F1" w:rsidP="006874F1"/>
    <w:p w:rsidR="006874F1" w:rsidRPr="00580DF1" w:rsidRDefault="006874F1" w:rsidP="006874F1">
      <w:pPr>
        <w:pStyle w:val="Merknadstekst"/>
      </w:pPr>
    </w:p>
    <w:p w:rsidR="006874F1" w:rsidRPr="00580DF1" w:rsidRDefault="006874F1" w:rsidP="006874F1">
      <w:pPr>
        <w:jc w:val="center"/>
      </w:pPr>
      <w:r w:rsidRPr="00580DF1">
        <w:t xml:space="preserve">Avtalen </w:t>
      </w:r>
      <w:r w:rsidR="00BF12D1" w:rsidRPr="00580DF1">
        <w:t>blir underskriven i to eksemplar</w:t>
      </w:r>
      <w:r w:rsidRPr="00580DF1">
        <w:t>, e</w:t>
      </w:r>
      <w:r w:rsidR="00BF12D1" w:rsidRPr="00580DF1">
        <w:t>itt til kvar</w:t>
      </w:r>
      <w:r w:rsidRPr="00580DF1">
        <w:t xml:space="preserve"> part.</w:t>
      </w:r>
    </w:p>
    <w:bookmarkEnd w:id="224"/>
    <w:p w:rsidR="003F0716" w:rsidRPr="00580DF1" w:rsidRDefault="00BC5F7C" w:rsidP="00BC5F7C">
      <w:pPr>
        <w:tabs>
          <w:tab w:val="right" w:pos="7938"/>
        </w:tabs>
        <w:jc w:val="center"/>
      </w:pPr>
      <w:r w:rsidRPr="00580DF1">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134B6" w:rsidRPr="00580DF1" w:rsidRDefault="005134B6">
      <w:pPr>
        <w:keepLines w:val="0"/>
        <w:widowControl/>
      </w:pPr>
      <w:r w:rsidRPr="00580DF1">
        <w:br w:type="page"/>
      </w:r>
    </w:p>
    <w:p w:rsidR="005134B6" w:rsidRPr="005953E8" w:rsidRDefault="00941610" w:rsidP="005134B6">
      <w:pPr>
        <w:jc w:val="both"/>
        <w:rPr>
          <w:b/>
          <w:sz w:val="26"/>
          <w:szCs w:val="26"/>
        </w:rPr>
      </w:pPr>
      <w:r w:rsidRPr="005953E8">
        <w:rPr>
          <w:b/>
          <w:sz w:val="26"/>
          <w:szCs w:val="26"/>
        </w:rPr>
        <w:lastRenderedPageBreak/>
        <w:t>Vedlegg</w:t>
      </w:r>
      <w:r w:rsidR="005134B6" w:rsidRPr="005953E8">
        <w:rPr>
          <w:b/>
          <w:sz w:val="26"/>
          <w:szCs w:val="26"/>
        </w:rPr>
        <w:t xml:space="preserve"> 1 </w:t>
      </w:r>
      <w:r w:rsidR="00A55DC2" w:rsidRPr="005953E8">
        <w:rPr>
          <w:b/>
          <w:sz w:val="26"/>
          <w:szCs w:val="26"/>
        </w:rPr>
        <w:t>Oppdragsgivar</w:t>
      </w:r>
      <w:r w:rsidR="005134B6" w:rsidRPr="005953E8">
        <w:rPr>
          <w:b/>
          <w:sz w:val="26"/>
          <w:szCs w:val="26"/>
        </w:rPr>
        <w:t>s</w:t>
      </w:r>
      <w:r w:rsidR="00F139CE" w:rsidRPr="005953E8">
        <w:rPr>
          <w:b/>
          <w:sz w:val="26"/>
          <w:szCs w:val="26"/>
        </w:rPr>
        <w:t xml:space="preserve"> </w:t>
      </w:r>
      <w:r w:rsidR="00F53CEE">
        <w:rPr>
          <w:b/>
          <w:sz w:val="26"/>
          <w:szCs w:val="26"/>
        </w:rPr>
        <w:t>framstilling</w:t>
      </w:r>
      <w:r w:rsidR="00F139CE" w:rsidRPr="005953E8">
        <w:rPr>
          <w:b/>
          <w:sz w:val="26"/>
          <w:szCs w:val="26"/>
        </w:rPr>
        <w:t xml:space="preserve"> </w:t>
      </w:r>
      <w:r w:rsidR="005134B6" w:rsidRPr="005953E8">
        <w:rPr>
          <w:b/>
          <w:sz w:val="26"/>
          <w:szCs w:val="26"/>
        </w:rPr>
        <w:t>av Oppdraget</w:t>
      </w:r>
    </w:p>
    <w:p w:rsidR="005134B6" w:rsidRPr="00580DF1" w:rsidRDefault="005134B6" w:rsidP="005134B6">
      <w:pPr>
        <w:jc w:val="both"/>
        <w:rPr>
          <w:i/>
          <w:sz w:val="20"/>
          <w:szCs w:val="20"/>
        </w:rPr>
      </w:pPr>
    </w:p>
    <w:p w:rsidR="005134B6" w:rsidRPr="00580DF1" w:rsidRDefault="005134B6" w:rsidP="005134B6">
      <w:pPr>
        <w:jc w:val="both"/>
        <w:rPr>
          <w:i/>
          <w:sz w:val="20"/>
          <w:szCs w:val="20"/>
        </w:rPr>
      </w:pPr>
    </w:p>
    <w:p w:rsidR="005134B6" w:rsidRPr="005953E8" w:rsidRDefault="00A55DC2" w:rsidP="005953E8">
      <w:pPr>
        <w:rPr>
          <w:i/>
        </w:rPr>
      </w:pPr>
      <w:r w:rsidRPr="005953E8">
        <w:rPr>
          <w:i/>
        </w:rPr>
        <w:t>Oppdragsgivar</w:t>
      </w:r>
      <w:r w:rsidR="008D1CF5" w:rsidRPr="005953E8">
        <w:rPr>
          <w:i/>
        </w:rPr>
        <w:t>s krav til Oppdra</w:t>
      </w:r>
      <w:r w:rsidR="007B4887" w:rsidRPr="005953E8">
        <w:rPr>
          <w:i/>
        </w:rPr>
        <w:t>get skal skildrast her</w:t>
      </w:r>
      <w:r w:rsidR="005953E8" w:rsidRPr="005953E8">
        <w:rPr>
          <w:i/>
        </w:rPr>
        <w:t>, medrekna eventuelle krav til metodeval og annan framgangsmåte, til kvalitetssikring, til medverknad og til leveransar.</w:t>
      </w:r>
      <w:r w:rsidR="007B4887" w:rsidRPr="005953E8">
        <w:rPr>
          <w:i/>
        </w:rPr>
        <w:t>. Dette e</w:t>
      </w:r>
      <w:r w:rsidR="008D1CF5" w:rsidRPr="005953E8">
        <w:rPr>
          <w:i/>
        </w:rPr>
        <w:t>r grunnlag for k</w:t>
      </w:r>
      <w:r w:rsidR="005134B6" w:rsidRPr="005953E8">
        <w:rPr>
          <w:i/>
        </w:rPr>
        <w:t xml:space="preserve">va </w:t>
      </w:r>
      <w:r w:rsidR="007B4887" w:rsidRPr="005953E8">
        <w:rPr>
          <w:i/>
        </w:rPr>
        <w:t xml:space="preserve">Oppdragstakar </w:t>
      </w:r>
      <w:r w:rsidR="008D1CF5" w:rsidRPr="005953E8">
        <w:rPr>
          <w:i/>
        </w:rPr>
        <w:t xml:space="preserve">skal levere </w:t>
      </w:r>
      <w:r w:rsidR="005134B6" w:rsidRPr="005953E8">
        <w:rPr>
          <w:i/>
        </w:rPr>
        <w:t>til sl</w:t>
      </w:r>
      <w:r w:rsidR="008D1CF5" w:rsidRPr="005953E8">
        <w:rPr>
          <w:i/>
        </w:rPr>
        <w:t>utt, og verkar inn på kva som skal reknast som manglar osb</w:t>
      </w:r>
      <w:r w:rsidR="005134B6" w:rsidRPr="005953E8">
        <w:rPr>
          <w:i/>
        </w:rPr>
        <w:t>.</w:t>
      </w:r>
    </w:p>
    <w:p w:rsidR="005134B6" w:rsidRPr="00580DF1" w:rsidRDefault="005134B6" w:rsidP="005134B6">
      <w:pPr>
        <w:rPr>
          <w:i/>
          <w:sz w:val="20"/>
          <w:szCs w:val="20"/>
        </w:rPr>
      </w:pPr>
    </w:p>
    <w:p w:rsidR="005134B6" w:rsidRPr="00580DF1" w:rsidRDefault="005134B6" w:rsidP="005134B6">
      <w:pPr>
        <w:rPr>
          <w:i/>
        </w:rPr>
      </w:pPr>
    </w:p>
    <w:p w:rsidR="005134B6" w:rsidRPr="00580DF1" w:rsidRDefault="005134B6" w:rsidP="005134B6">
      <w:pPr>
        <w:rPr>
          <w:i/>
        </w:rPr>
      </w:pPr>
    </w:p>
    <w:p w:rsidR="005134B6" w:rsidRPr="00580DF1" w:rsidRDefault="005134B6" w:rsidP="005134B6">
      <w:pPr>
        <w:rPr>
          <w:i/>
        </w:rPr>
      </w:pPr>
    </w:p>
    <w:p w:rsidR="005134B6" w:rsidRPr="00580DF1" w:rsidRDefault="005134B6" w:rsidP="005134B6">
      <w:pPr>
        <w:keepLines w:val="0"/>
        <w:widowControl/>
      </w:pPr>
      <w:r w:rsidRPr="00580DF1">
        <w:br w:type="page"/>
      </w:r>
    </w:p>
    <w:p w:rsidR="005134B6" w:rsidRPr="005953E8" w:rsidRDefault="005134B6" w:rsidP="005134B6">
      <w:pPr>
        <w:rPr>
          <w:b/>
          <w:vanish/>
          <w:sz w:val="26"/>
          <w:szCs w:val="26"/>
          <w:specVanish/>
        </w:rPr>
      </w:pPr>
    </w:p>
    <w:p w:rsidR="005134B6" w:rsidRPr="005953E8" w:rsidRDefault="00941610" w:rsidP="005134B6">
      <w:pPr>
        <w:rPr>
          <w:b/>
          <w:sz w:val="26"/>
          <w:szCs w:val="26"/>
        </w:rPr>
      </w:pPr>
      <w:r w:rsidRPr="005953E8">
        <w:rPr>
          <w:b/>
          <w:sz w:val="26"/>
          <w:szCs w:val="26"/>
        </w:rPr>
        <w:t>Vedlegg</w:t>
      </w:r>
      <w:r w:rsidR="005134B6" w:rsidRPr="005953E8">
        <w:rPr>
          <w:b/>
          <w:sz w:val="26"/>
          <w:szCs w:val="26"/>
        </w:rPr>
        <w:t xml:space="preserve"> 2 </w:t>
      </w:r>
      <w:r w:rsidR="00A55DC2" w:rsidRPr="005953E8">
        <w:rPr>
          <w:b/>
          <w:sz w:val="26"/>
          <w:szCs w:val="26"/>
        </w:rPr>
        <w:t>Oppdragstakar</w:t>
      </w:r>
      <w:r w:rsidR="005134B6" w:rsidRPr="005953E8">
        <w:rPr>
          <w:b/>
          <w:sz w:val="26"/>
          <w:szCs w:val="26"/>
        </w:rPr>
        <w:t>s spesifikasjon av Oppdraget</w:t>
      </w:r>
    </w:p>
    <w:p w:rsidR="005134B6" w:rsidRPr="00580DF1" w:rsidRDefault="005134B6" w:rsidP="005134B6">
      <w:pPr>
        <w:rPr>
          <w:i/>
          <w:sz w:val="20"/>
          <w:szCs w:val="20"/>
        </w:rPr>
      </w:pPr>
    </w:p>
    <w:p w:rsidR="005134B6" w:rsidRPr="00580DF1" w:rsidRDefault="005134B6" w:rsidP="005134B6">
      <w:pPr>
        <w:ind w:left="708"/>
        <w:rPr>
          <w:i/>
          <w:sz w:val="20"/>
          <w:szCs w:val="20"/>
        </w:rPr>
      </w:pPr>
    </w:p>
    <w:p w:rsidR="005134B6" w:rsidRPr="005953E8" w:rsidRDefault="00A55DC2" w:rsidP="005134B6">
      <w:pPr>
        <w:rPr>
          <w:b/>
        </w:rPr>
      </w:pPr>
      <w:r w:rsidRPr="005953E8">
        <w:rPr>
          <w:i/>
        </w:rPr>
        <w:t>Oppdragstakar</w:t>
      </w:r>
      <w:r w:rsidR="005134B6" w:rsidRPr="005953E8">
        <w:rPr>
          <w:i/>
        </w:rPr>
        <w:t xml:space="preserve"> skal spesifisere</w:t>
      </w:r>
      <w:r w:rsidR="00F139CE" w:rsidRPr="005953E8">
        <w:rPr>
          <w:i/>
        </w:rPr>
        <w:t xml:space="preserve"> gjennomføringa </w:t>
      </w:r>
      <w:r w:rsidR="005134B6" w:rsidRPr="005953E8">
        <w:rPr>
          <w:i/>
        </w:rPr>
        <w:t xml:space="preserve">av Oppdraget som svar på </w:t>
      </w:r>
      <w:r w:rsidR="00941610" w:rsidRPr="005953E8">
        <w:rPr>
          <w:i/>
        </w:rPr>
        <w:t>vedlegg</w:t>
      </w:r>
      <w:r w:rsidR="005134B6" w:rsidRPr="005953E8">
        <w:rPr>
          <w:i/>
        </w:rPr>
        <w:t xml:space="preserve"> 1. </w:t>
      </w:r>
    </w:p>
    <w:p w:rsidR="005134B6" w:rsidRPr="005953E8" w:rsidRDefault="005134B6" w:rsidP="005134B6">
      <w:pPr>
        <w:keepLines w:val="0"/>
        <w:widowControl/>
      </w:pPr>
      <w:r w:rsidRPr="005953E8">
        <w:br w:type="page"/>
      </w:r>
    </w:p>
    <w:p w:rsidR="005134B6" w:rsidRPr="005953E8" w:rsidRDefault="00941610" w:rsidP="005134B6">
      <w:pPr>
        <w:rPr>
          <w:b/>
          <w:i/>
          <w:sz w:val="26"/>
          <w:szCs w:val="26"/>
        </w:rPr>
      </w:pPr>
      <w:r w:rsidRPr="005953E8">
        <w:rPr>
          <w:b/>
          <w:sz w:val="26"/>
          <w:szCs w:val="26"/>
        </w:rPr>
        <w:lastRenderedPageBreak/>
        <w:t>Vedlegg</w:t>
      </w:r>
      <w:r w:rsidR="005134B6" w:rsidRPr="005953E8">
        <w:rPr>
          <w:b/>
          <w:sz w:val="26"/>
          <w:szCs w:val="26"/>
        </w:rPr>
        <w:t xml:space="preserve"> 3 Prosjekt- og </w:t>
      </w:r>
      <w:r w:rsidR="005B173B" w:rsidRPr="005953E8">
        <w:rPr>
          <w:b/>
          <w:sz w:val="26"/>
          <w:szCs w:val="26"/>
        </w:rPr>
        <w:t>framdriftsplan</w:t>
      </w:r>
    </w:p>
    <w:p w:rsidR="005134B6" w:rsidRPr="00580DF1" w:rsidRDefault="005134B6" w:rsidP="005134B6"/>
    <w:p w:rsidR="005134B6" w:rsidRPr="00580DF1" w:rsidRDefault="005134B6" w:rsidP="005134B6"/>
    <w:p w:rsidR="005134B6" w:rsidRPr="005953E8" w:rsidRDefault="00796575" w:rsidP="005134B6">
      <w:pPr>
        <w:rPr>
          <w:i/>
        </w:rPr>
      </w:pPr>
      <w:r w:rsidRPr="005953E8">
        <w:rPr>
          <w:i/>
        </w:rPr>
        <w:t>Her legg ein inn</w:t>
      </w:r>
      <w:r w:rsidR="005134B6" w:rsidRPr="005953E8">
        <w:rPr>
          <w:i/>
        </w:rPr>
        <w:t xml:space="preserve"> prosjekt- og </w:t>
      </w:r>
      <w:r w:rsidR="005B173B" w:rsidRPr="005953E8">
        <w:rPr>
          <w:i/>
        </w:rPr>
        <w:t>framdriftsplan</w:t>
      </w:r>
      <w:r w:rsidR="005134B6" w:rsidRPr="005953E8">
        <w:rPr>
          <w:i/>
        </w:rPr>
        <w:t xml:space="preserve">en for Oppdraget. </w:t>
      </w:r>
    </w:p>
    <w:p w:rsidR="005134B6" w:rsidRPr="005953E8" w:rsidRDefault="005134B6" w:rsidP="005134B6"/>
    <w:p w:rsidR="005134B6" w:rsidRPr="005953E8" w:rsidRDefault="005B173B" w:rsidP="005134B6">
      <w:pPr>
        <w:rPr>
          <w:b/>
        </w:rPr>
      </w:pPr>
      <w:r w:rsidRPr="005953E8">
        <w:rPr>
          <w:b/>
        </w:rPr>
        <w:t>Framdriftsplan</w:t>
      </w:r>
      <w:r w:rsidR="005134B6" w:rsidRPr="005953E8">
        <w:rPr>
          <w:b/>
        </w:rPr>
        <w:t xml:space="preserve"> for Oppdraget:</w:t>
      </w:r>
    </w:p>
    <w:p w:rsidR="005134B6" w:rsidRPr="005953E8" w:rsidRDefault="00796575" w:rsidP="005134B6">
      <w:pPr>
        <w:rPr>
          <w:i/>
        </w:rPr>
      </w:pPr>
      <w:r w:rsidRPr="005953E8">
        <w:rPr>
          <w:i/>
        </w:rPr>
        <w:t>&lt;Fyll ut med aktuelle leveransar, delleveransar og aktiviteta</w:t>
      </w:r>
      <w:r w:rsidR="005134B6" w:rsidRPr="005953E8">
        <w:rPr>
          <w:i/>
        </w:rPr>
        <w:t>r med tilhø</w:t>
      </w:r>
      <w:r w:rsidRPr="005953E8">
        <w:rPr>
          <w:i/>
        </w:rPr>
        <w:t>yrande tidsplan, start</w:t>
      </w:r>
      <w:r w:rsidR="005134B6" w:rsidRPr="005953E8">
        <w:rPr>
          <w:i/>
        </w:rPr>
        <w:t>da</w:t>
      </w:r>
      <w:r w:rsidRPr="005953E8">
        <w:rPr>
          <w:i/>
        </w:rPr>
        <w:t>to og leveringsdag for leveransa</w:t>
      </w:r>
      <w:r w:rsidR="005134B6" w:rsidRPr="005953E8">
        <w:rPr>
          <w:i/>
        </w:rPr>
        <w:t>ne&gt;</w:t>
      </w:r>
    </w:p>
    <w:p w:rsidR="005134B6" w:rsidRPr="005953E8" w:rsidRDefault="005134B6" w:rsidP="005134B6"/>
    <w:p w:rsidR="005134B6" w:rsidRPr="005953E8" w:rsidRDefault="005134B6" w:rsidP="005134B6"/>
    <w:p w:rsidR="005134B6" w:rsidRPr="005953E8" w:rsidRDefault="005134B6" w:rsidP="005134B6">
      <w:pPr>
        <w:rPr>
          <w:b/>
        </w:rPr>
      </w:pPr>
      <w:r w:rsidRPr="005953E8">
        <w:rPr>
          <w:b/>
        </w:rPr>
        <w:t xml:space="preserve">Avtalen punkt 6.5.2 Dagbot ved </w:t>
      </w:r>
      <w:r w:rsidR="00796575" w:rsidRPr="005953E8">
        <w:rPr>
          <w:b/>
        </w:rPr>
        <w:t>forseinking</w:t>
      </w:r>
    </w:p>
    <w:p w:rsidR="005134B6" w:rsidRPr="005953E8" w:rsidRDefault="005134B6" w:rsidP="005134B6"/>
    <w:p w:rsidR="005134B6" w:rsidRPr="005953E8" w:rsidRDefault="00796575" w:rsidP="005134B6">
      <w:r w:rsidRPr="005953E8">
        <w:t>Frista</w:t>
      </w:r>
      <w:r w:rsidR="005134B6" w:rsidRPr="005953E8">
        <w:t>r som utlø</w:t>
      </w:r>
      <w:r w:rsidRPr="005953E8">
        <w:t>y</w:t>
      </w:r>
      <w:r w:rsidR="005134B6" w:rsidRPr="005953E8">
        <w:t xml:space="preserve">ser dagbot ved </w:t>
      </w:r>
      <w:r w:rsidRPr="005953E8">
        <w:t>forseinking</w:t>
      </w:r>
      <w:r w:rsidR="005134B6" w:rsidRPr="005953E8">
        <w:t>:</w:t>
      </w:r>
    </w:p>
    <w:p w:rsidR="005134B6" w:rsidRPr="00580DF1" w:rsidRDefault="005134B6" w:rsidP="005134B6">
      <w:pPr>
        <w:keepLines w:val="0"/>
        <w:widowControl/>
        <w:rPr>
          <w:b/>
        </w:rPr>
      </w:pPr>
      <w:r w:rsidRPr="00580DF1">
        <w:rPr>
          <w:b/>
        </w:rPr>
        <w:br w:type="page"/>
      </w:r>
    </w:p>
    <w:p w:rsidR="005134B6" w:rsidRPr="00D35DB4" w:rsidRDefault="00941610" w:rsidP="005134B6">
      <w:pPr>
        <w:rPr>
          <w:b/>
          <w:i/>
          <w:sz w:val="26"/>
          <w:szCs w:val="26"/>
        </w:rPr>
      </w:pPr>
      <w:r w:rsidRPr="00D35DB4">
        <w:rPr>
          <w:b/>
          <w:sz w:val="26"/>
          <w:szCs w:val="26"/>
        </w:rPr>
        <w:lastRenderedPageBreak/>
        <w:t>Vedlegg</w:t>
      </w:r>
      <w:r w:rsidR="005134B6" w:rsidRPr="00D35DB4">
        <w:rPr>
          <w:b/>
          <w:sz w:val="26"/>
          <w:szCs w:val="26"/>
        </w:rPr>
        <w:t xml:space="preserve"> 4 Administrative</w:t>
      </w:r>
      <w:r w:rsidR="005B173B" w:rsidRPr="00D35DB4">
        <w:rPr>
          <w:b/>
          <w:sz w:val="26"/>
          <w:szCs w:val="26"/>
        </w:rPr>
        <w:t xml:space="preserve"> føresegner</w:t>
      </w:r>
    </w:p>
    <w:p w:rsidR="005134B6" w:rsidRDefault="005134B6" w:rsidP="005134B6">
      <w:pPr>
        <w:rPr>
          <w:i/>
          <w:sz w:val="20"/>
          <w:szCs w:val="20"/>
        </w:rPr>
      </w:pPr>
    </w:p>
    <w:p w:rsidR="00F53CEE" w:rsidRPr="00580DF1" w:rsidRDefault="00F53CEE" w:rsidP="005134B6">
      <w:pPr>
        <w:rPr>
          <w:i/>
          <w:sz w:val="20"/>
          <w:szCs w:val="20"/>
        </w:rPr>
      </w:pPr>
    </w:p>
    <w:p w:rsidR="005134B6" w:rsidRPr="00D35DB4" w:rsidRDefault="00941610" w:rsidP="005134B6">
      <w:pPr>
        <w:rPr>
          <w:i/>
        </w:rPr>
      </w:pPr>
      <w:r w:rsidRPr="00D35DB4">
        <w:rPr>
          <w:i/>
        </w:rPr>
        <w:t>Vedlegg</w:t>
      </w:r>
      <w:r w:rsidR="00796575" w:rsidRPr="00D35DB4">
        <w:rPr>
          <w:i/>
        </w:rPr>
        <w:t>et skal nyttast</w:t>
      </w:r>
      <w:r w:rsidR="005134B6" w:rsidRPr="00D35DB4">
        <w:rPr>
          <w:i/>
        </w:rPr>
        <w:t xml:space="preserve"> t</w:t>
      </w:r>
      <w:r w:rsidR="00796575" w:rsidRPr="00D35DB4">
        <w:rPr>
          <w:i/>
        </w:rPr>
        <w:t>il å samle administrative rutina</w:t>
      </w:r>
      <w:r w:rsidR="005134B6" w:rsidRPr="00D35DB4">
        <w:rPr>
          <w:i/>
        </w:rPr>
        <w:t xml:space="preserve">r for avtaleforholdet og samarbeidet mellom </w:t>
      </w:r>
      <w:r w:rsidR="00037D2D" w:rsidRPr="00D35DB4">
        <w:rPr>
          <w:i/>
        </w:rPr>
        <w:t>partane</w:t>
      </w:r>
      <w:r w:rsidR="005134B6" w:rsidRPr="00D35DB4">
        <w:rPr>
          <w:i/>
        </w:rPr>
        <w:t>.</w:t>
      </w:r>
    </w:p>
    <w:p w:rsidR="005134B6" w:rsidRPr="00580DF1" w:rsidRDefault="005134B6" w:rsidP="005134B6"/>
    <w:p w:rsidR="005134B6" w:rsidRPr="00580DF1" w:rsidRDefault="005134B6" w:rsidP="005134B6">
      <w:pPr>
        <w:rPr>
          <w:b/>
        </w:rPr>
      </w:pPr>
      <w:r w:rsidRPr="00580DF1">
        <w:rPr>
          <w:b/>
        </w:rPr>
        <w:t xml:space="preserve">Avtalen punkt 1.5 </w:t>
      </w:r>
      <w:r w:rsidR="00796575" w:rsidRPr="00580DF1">
        <w:rPr>
          <w:b/>
        </w:rPr>
        <w:t>Partsrepresentanta</w:t>
      </w:r>
      <w:r w:rsidRPr="00580DF1">
        <w:rPr>
          <w:b/>
        </w:rPr>
        <w:t>r:</w:t>
      </w:r>
    </w:p>
    <w:p w:rsidR="005134B6" w:rsidRPr="00580DF1" w:rsidRDefault="005134B6" w:rsidP="005134B6"/>
    <w:p w:rsidR="005134B6" w:rsidRPr="00580DF1" w:rsidRDefault="00796575" w:rsidP="005134B6">
      <w:r w:rsidRPr="00580DF1">
        <w:t>R</w:t>
      </w:r>
      <w:r w:rsidR="005134B6" w:rsidRPr="00580DF1">
        <w:t xml:space="preserve">epresentant for </w:t>
      </w:r>
      <w:r w:rsidR="00037D2D" w:rsidRPr="00580DF1">
        <w:t>partane</w:t>
      </w:r>
      <w:r w:rsidR="005134B6" w:rsidRPr="00580DF1">
        <w:t>:</w:t>
      </w:r>
    </w:p>
    <w:p w:rsidR="005134B6" w:rsidRPr="00580DF1" w:rsidRDefault="005134B6" w:rsidP="005134B6"/>
    <w:p w:rsidR="005134B6" w:rsidRPr="00580DF1" w:rsidRDefault="005134B6" w:rsidP="005134B6">
      <w:pPr>
        <w:tabs>
          <w:tab w:val="left" w:pos="1701"/>
          <w:tab w:val="left" w:pos="5103"/>
          <w:tab w:val="left" w:pos="6096"/>
        </w:tabs>
      </w:pPr>
      <w:r w:rsidRPr="00580DF1">
        <w:t xml:space="preserve">For </w:t>
      </w:r>
      <w:r w:rsidR="00A55DC2" w:rsidRPr="00580DF1">
        <w:t>Oppdragsgivar</w:t>
      </w:r>
      <w:r w:rsidRPr="00580DF1">
        <w:t>:</w:t>
      </w:r>
    </w:p>
    <w:p w:rsidR="005134B6" w:rsidRPr="00580DF1" w:rsidRDefault="00796575" w:rsidP="005134B6">
      <w:pPr>
        <w:tabs>
          <w:tab w:val="left" w:pos="1701"/>
          <w:tab w:val="left" w:pos="5103"/>
          <w:tab w:val="left" w:pos="6096"/>
        </w:tabs>
      </w:pPr>
      <w:r w:rsidRPr="00580DF1">
        <w:t>Nam</w:t>
      </w:r>
      <w:r w:rsidR="005134B6" w:rsidRPr="00580DF1">
        <w:t>n</w:t>
      </w:r>
    </w:p>
    <w:p w:rsidR="005134B6" w:rsidRPr="00580DF1" w:rsidRDefault="005134B6" w:rsidP="005134B6">
      <w:pPr>
        <w:tabs>
          <w:tab w:val="left" w:pos="1701"/>
          <w:tab w:val="left" w:pos="5103"/>
          <w:tab w:val="left" w:pos="6096"/>
        </w:tabs>
      </w:pPr>
      <w:r w:rsidRPr="00580DF1">
        <w:t>Tittel</w:t>
      </w:r>
    </w:p>
    <w:p w:rsidR="005134B6" w:rsidRPr="00580DF1" w:rsidRDefault="005134B6" w:rsidP="005134B6">
      <w:pPr>
        <w:tabs>
          <w:tab w:val="left" w:pos="1701"/>
          <w:tab w:val="left" w:pos="5103"/>
          <w:tab w:val="left" w:pos="6096"/>
        </w:tabs>
      </w:pPr>
      <w:r w:rsidRPr="00580DF1">
        <w:t>Adresse</w:t>
      </w:r>
    </w:p>
    <w:p w:rsidR="005134B6" w:rsidRPr="00580DF1" w:rsidRDefault="005134B6" w:rsidP="005134B6">
      <w:pPr>
        <w:tabs>
          <w:tab w:val="left" w:pos="1701"/>
          <w:tab w:val="left" w:pos="5103"/>
          <w:tab w:val="left" w:pos="6096"/>
        </w:tabs>
      </w:pPr>
      <w:r w:rsidRPr="00580DF1">
        <w:t>Telefon</w:t>
      </w:r>
    </w:p>
    <w:p w:rsidR="005134B6" w:rsidRPr="00580DF1" w:rsidRDefault="005134B6" w:rsidP="005134B6">
      <w:pPr>
        <w:tabs>
          <w:tab w:val="left" w:pos="1701"/>
          <w:tab w:val="left" w:pos="5103"/>
          <w:tab w:val="left" w:pos="6096"/>
        </w:tabs>
      </w:pPr>
      <w:r w:rsidRPr="00580DF1">
        <w:t>E-post</w:t>
      </w:r>
    </w:p>
    <w:p w:rsidR="005134B6" w:rsidRPr="00580DF1" w:rsidRDefault="005134B6" w:rsidP="005134B6">
      <w:pPr>
        <w:tabs>
          <w:tab w:val="left" w:pos="1701"/>
          <w:tab w:val="left" w:pos="5103"/>
          <w:tab w:val="left" w:pos="6096"/>
        </w:tabs>
      </w:pPr>
    </w:p>
    <w:p w:rsidR="005134B6" w:rsidRPr="00580DF1" w:rsidRDefault="005134B6" w:rsidP="005134B6">
      <w:pPr>
        <w:tabs>
          <w:tab w:val="left" w:pos="1701"/>
          <w:tab w:val="left" w:pos="5103"/>
          <w:tab w:val="left" w:pos="6096"/>
        </w:tabs>
      </w:pPr>
      <w:r w:rsidRPr="00580DF1">
        <w:t xml:space="preserve">For </w:t>
      </w:r>
      <w:r w:rsidR="00A55DC2" w:rsidRPr="00580DF1">
        <w:t>Oppdragstakar</w:t>
      </w:r>
      <w:r w:rsidRPr="00580DF1">
        <w:t>:</w:t>
      </w:r>
    </w:p>
    <w:p w:rsidR="005134B6" w:rsidRPr="00580DF1" w:rsidRDefault="00796575" w:rsidP="005134B6">
      <w:pPr>
        <w:tabs>
          <w:tab w:val="left" w:pos="1701"/>
          <w:tab w:val="left" w:pos="5103"/>
          <w:tab w:val="left" w:pos="6096"/>
        </w:tabs>
      </w:pPr>
      <w:r w:rsidRPr="00580DF1">
        <w:t>Nam</w:t>
      </w:r>
      <w:r w:rsidR="005134B6" w:rsidRPr="00580DF1">
        <w:t>n</w:t>
      </w:r>
    </w:p>
    <w:p w:rsidR="005134B6" w:rsidRPr="00580DF1" w:rsidRDefault="005134B6" w:rsidP="005134B6">
      <w:pPr>
        <w:tabs>
          <w:tab w:val="left" w:pos="1701"/>
          <w:tab w:val="left" w:pos="5103"/>
          <w:tab w:val="left" w:pos="6096"/>
        </w:tabs>
      </w:pPr>
      <w:r w:rsidRPr="00580DF1">
        <w:t>Tittel</w:t>
      </w:r>
    </w:p>
    <w:p w:rsidR="005134B6" w:rsidRPr="00580DF1" w:rsidRDefault="005134B6" w:rsidP="005134B6">
      <w:pPr>
        <w:tabs>
          <w:tab w:val="left" w:pos="1701"/>
          <w:tab w:val="left" w:pos="5103"/>
          <w:tab w:val="left" w:pos="6096"/>
        </w:tabs>
      </w:pPr>
      <w:r w:rsidRPr="00580DF1">
        <w:t>Adresse</w:t>
      </w:r>
    </w:p>
    <w:p w:rsidR="005134B6" w:rsidRPr="00580DF1" w:rsidRDefault="005134B6" w:rsidP="005134B6">
      <w:pPr>
        <w:tabs>
          <w:tab w:val="left" w:pos="1701"/>
          <w:tab w:val="left" w:pos="5103"/>
          <w:tab w:val="left" w:pos="6096"/>
        </w:tabs>
      </w:pPr>
      <w:r w:rsidRPr="00580DF1">
        <w:t>Telefon</w:t>
      </w:r>
    </w:p>
    <w:p w:rsidR="005134B6" w:rsidRPr="00580DF1" w:rsidRDefault="005134B6" w:rsidP="005134B6">
      <w:pPr>
        <w:tabs>
          <w:tab w:val="left" w:pos="1701"/>
          <w:tab w:val="left" w:pos="5103"/>
          <w:tab w:val="left" w:pos="6096"/>
        </w:tabs>
      </w:pPr>
      <w:r w:rsidRPr="00580DF1">
        <w:t>E-post</w:t>
      </w:r>
    </w:p>
    <w:p w:rsidR="005134B6" w:rsidRPr="00580DF1" w:rsidRDefault="005134B6" w:rsidP="005134B6"/>
    <w:p w:rsidR="005134B6" w:rsidRPr="00580DF1" w:rsidRDefault="00796575" w:rsidP="005134B6">
      <w:r w:rsidRPr="00580DF1">
        <w:t xml:space="preserve">Dersom </w:t>
      </w:r>
      <w:r w:rsidR="005134B6" w:rsidRPr="00580DF1">
        <w:t>representant</w:t>
      </w:r>
      <w:r w:rsidRPr="00580DF1">
        <w:t>en</w:t>
      </w:r>
      <w:r w:rsidR="005134B6" w:rsidRPr="00580DF1">
        <w:t xml:space="preserve"> for</w:t>
      </w:r>
      <w:r w:rsidR="00A55DC2" w:rsidRPr="00580DF1">
        <w:t xml:space="preserve"> ein </w:t>
      </w:r>
      <w:r w:rsidR="005134B6" w:rsidRPr="00580DF1">
        <w:t xml:space="preserve">part </w:t>
      </w:r>
      <w:r w:rsidRPr="00580DF1">
        <w:t>blir skifta</w:t>
      </w:r>
      <w:r w:rsidR="005134B6" w:rsidRPr="00580DF1">
        <w:t xml:space="preserve"> ut, skal den andre part</w:t>
      </w:r>
      <w:r w:rsidRPr="00580DF1">
        <w:t>en bli varsla</w:t>
      </w:r>
      <w:r w:rsidR="005134B6" w:rsidRPr="00580DF1">
        <w:t xml:space="preserve"> om dette </w:t>
      </w:r>
      <w:r w:rsidRPr="00580DF1">
        <w:rPr>
          <w:i/>
        </w:rPr>
        <w:t>&lt;fyll inn talet</w:t>
      </w:r>
      <w:r w:rsidR="005134B6" w:rsidRPr="00580DF1">
        <w:rPr>
          <w:i/>
        </w:rPr>
        <w:t xml:space="preserve"> </w:t>
      </w:r>
      <w:r w:rsidRPr="00580DF1">
        <w:rPr>
          <w:i/>
        </w:rPr>
        <w:t>på daga</w:t>
      </w:r>
      <w:r w:rsidR="005134B6" w:rsidRPr="00580DF1">
        <w:rPr>
          <w:i/>
        </w:rPr>
        <w:t>r&gt;</w:t>
      </w:r>
      <w:r w:rsidRPr="00580DF1">
        <w:t xml:space="preserve"> vyrkedagar i førevegen</w:t>
      </w:r>
      <w:r w:rsidR="005134B6" w:rsidRPr="00580DF1">
        <w:t>.</w:t>
      </w:r>
    </w:p>
    <w:p w:rsidR="005134B6" w:rsidRPr="00580DF1" w:rsidRDefault="005134B6" w:rsidP="005134B6"/>
    <w:p w:rsidR="005134B6" w:rsidRPr="00580DF1" w:rsidRDefault="00796575" w:rsidP="005134B6">
      <w:r w:rsidRPr="00580DF1">
        <w:t>Elle</w:t>
      </w:r>
      <w:r w:rsidR="005134B6" w:rsidRPr="00580DF1">
        <w:t>s</w:t>
      </w:r>
      <w:r w:rsidR="00037D2D" w:rsidRPr="00580DF1">
        <w:t xml:space="preserve"> gjeld </w:t>
      </w:r>
      <w:r w:rsidR="00ED3C4A" w:rsidRPr="00580DF1">
        <w:t>desse</w:t>
      </w:r>
      <w:r w:rsidR="005134B6" w:rsidRPr="00580DF1">
        <w:t xml:space="preserve"> prosedy</w:t>
      </w:r>
      <w:r w:rsidR="00ED3C4A" w:rsidRPr="00580DF1">
        <w:t>rane</w:t>
      </w:r>
      <w:r w:rsidRPr="00580DF1">
        <w:t xml:space="preserve"> for utskifting av </w:t>
      </w:r>
      <w:r w:rsidR="005134B6" w:rsidRPr="00580DF1">
        <w:t>representant:</w:t>
      </w:r>
    </w:p>
    <w:p w:rsidR="005134B6" w:rsidRPr="00580DF1" w:rsidRDefault="00796575" w:rsidP="005134B6">
      <w:pPr>
        <w:rPr>
          <w:i/>
        </w:rPr>
      </w:pPr>
      <w:r w:rsidRPr="00580DF1">
        <w:rPr>
          <w:i/>
        </w:rPr>
        <w:t>&lt;Fyll inn dersom ein</w:t>
      </w:r>
      <w:r w:rsidR="005134B6" w:rsidRPr="00580DF1">
        <w:rPr>
          <w:i/>
        </w:rPr>
        <w:t xml:space="preserve"> ønsk</w:t>
      </w:r>
      <w:r w:rsidRPr="00580DF1">
        <w:rPr>
          <w:i/>
        </w:rPr>
        <w:t>jer å skipe</w:t>
      </w:r>
      <w:r w:rsidR="00A55DC2" w:rsidRPr="00580DF1">
        <w:rPr>
          <w:i/>
        </w:rPr>
        <w:t xml:space="preserve"> ein </w:t>
      </w:r>
      <w:r w:rsidRPr="00580DF1">
        <w:rPr>
          <w:i/>
        </w:rPr>
        <w:t>prosedyre for utskifting av</w:t>
      </w:r>
      <w:r w:rsidR="005134B6" w:rsidRPr="00580DF1">
        <w:rPr>
          <w:i/>
        </w:rPr>
        <w:t xml:space="preserve"> representant&gt;</w:t>
      </w:r>
    </w:p>
    <w:p w:rsidR="005134B6" w:rsidRPr="00580DF1" w:rsidRDefault="005134B6" w:rsidP="005134B6">
      <w:pPr>
        <w:rPr>
          <w:i/>
        </w:rPr>
      </w:pPr>
    </w:p>
    <w:p w:rsidR="005134B6" w:rsidRPr="00580DF1" w:rsidRDefault="005134B6" w:rsidP="005134B6"/>
    <w:p w:rsidR="005134B6" w:rsidRPr="00580DF1" w:rsidRDefault="005134B6" w:rsidP="005134B6">
      <w:pPr>
        <w:rPr>
          <w:b/>
        </w:rPr>
      </w:pPr>
      <w:r w:rsidRPr="00580DF1">
        <w:rPr>
          <w:b/>
        </w:rPr>
        <w:t>Avtalen punkt 1.6 Nøkkelpersonell</w:t>
      </w:r>
    </w:p>
    <w:p w:rsidR="005134B6" w:rsidRPr="00580DF1" w:rsidRDefault="005134B6" w:rsidP="005134B6"/>
    <w:p w:rsidR="005134B6" w:rsidRPr="00580DF1" w:rsidRDefault="00A55DC2" w:rsidP="005134B6">
      <w:r w:rsidRPr="00580DF1">
        <w:t>Oppdragstakar</w:t>
      </w:r>
      <w:r w:rsidR="005134B6" w:rsidRPr="00580DF1">
        <w:t>s nøkkelpersonell:</w:t>
      </w:r>
    </w:p>
    <w:p w:rsidR="005134B6" w:rsidRPr="00580DF1" w:rsidRDefault="005134B6"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322"/>
        <w:gridCol w:w="2615"/>
        <w:gridCol w:w="1697"/>
      </w:tblGrid>
      <w:tr w:rsidR="005134B6" w:rsidRPr="00580DF1" w:rsidTr="004E1D78">
        <w:trPr>
          <w:trHeight w:val="297"/>
        </w:trPr>
        <w:tc>
          <w:tcPr>
            <w:tcW w:w="1803" w:type="dxa"/>
          </w:tcPr>
          <w:p w:rsidR="005134B6" w:rsidRPr="00580DF1" w:rsidRDefault="00037D2D" w:rsidP="00941610">
            <w:pPr>
              <w:rPr>
                <w:b/>
              </w:rPr>
            </w:pPr>
            <w:r w:rsidRPr="00580DF1">
              <w:rPr>
                <w:b/>
              </w:rPr>
              <w:t>Namn</w:t>
            </w:r>
          </w:p>
        </w:tc>
        <w:tc>
          <w:tcPr>
            <w:tcW w:w="2322" w:type="dxa"/>
          </w:tcPr>
          <w:p w:rsidR="005134B6" w:rsidRPr="00580DF1" w:rsidRDefault="005134B6" w:rsidP="00941610">
            <w:pPr>
              <w:rPr>
                <w:b/>
              </w:rPr>
            </w:pPr>
            <w:r w:rsidRPr="00580DF1">
              <w:rPr>
                <w:b/>
              </w:rPr>
              <w:t>Stilling</w:t>
            </w:r>
          </w:p>
        </w:tc>
        <w:tc>
          <w:tcPr>
            <w:tcW w:w="2615" w:type="dxa"/>
          </w:tcPr>
          <w:p w:rsidR="005134B6" w:rsidRPr="00580DF1" w:rsidRDefault="005134B6" w:rsidP="00941610">
            <w:pPr>
              <w:rPr>
                <w:b/>
              </w:rPr>
            </w:pPr>
            <w:r w:rsidRPr="00580DF1">
              <w:rPr>
                <w:b/>
              </w:rPr>
              <w:t>Kompetanseområde</w:t>
            </w:r>
          </w:p>
        </w:tc>
        <w:tc>
          <w:tcPr>
            <w:tcW w:w="1697" w:type="dxa"/>
          </w:tcPr>
          <w:p w:rsidR="005134B6" w:rsidRPr="00580DF1" w:rsidRDefault="005134B6" w:rsidP="00941610">
            <w:pPr>
              <w:rPr>
                <w:b/>
              </w:rPr>
            </w:pPr>
            <w:r w:rsidRPr="00580DF1">
              <w:rPr>
                <w:b/>
              </w:rPr>
              <w:t>Pr</w:t>
            </w:r>
            <w:r w:rsidR="005D5E6B" w:rsidRPr="00580DF1">
              <w:rPr>
                <w:b/>
              </w:rPr>
              <w:t>osentvise tilskot</w:t>
            </w:r>
          </w:p>
        </w:tc>
      </w:tr>
      <w:tr w:rsidR="005134B6" w:rsidRPr="00580DF1" w:rsidTr="004E1D78">
        <w:trPr>
          <w:trHeight w:val="297"/>
        </w:trPr>
        <w:tc>
          <w:tcPr>
            <w:tcW w:w="1803" w:type="dxa"/>
          </w:tcPr>
          <w:p w:rsidR="005134B6" w:rsidRPr="00580DF1" w:rsidRDefault="005134B6" w:rsidP="00941610">
            <w:pPr>
              <w:rPr>
                <w:i/>
              </w:rPr>
            </w:pPr>
            <w:r w:rsidRPr="00580DF1">
              <w:rPr>
                <w:i/>
              </w:rPr>
              <w:t>&lt;</w:t>
            </w:r>
            <w:r w:rsidR="005D5E6B" w:rsidRPr="00580DF1">
              <w:rPr>
                <w:i/>
              </w:rPr>
              <w:t>namn</w:t>
            </w:r>
            <w:r w:rsidRPr="00580DF1">
              <w:rPr>
                <w:i/>
              </w:rPr>
              <w:t>&gt;</w:t>
            </w:r>
          </w:p>
        </w:tc>
        <w:tc>
          <w:tcPr>
            <w:tcW w:w="2322" w:type="dxa"/>
          </w:tcPr>
          <w:p w:rsidR="005134B6" w:rsidRPr="00580DF1" w:rsidRDefault="005D5E6B" w:rsidP="00941610">
            <w:pPr>
              <w:rPr>
                <w:i/>
              </w:rPr>
            </w:pPr>
            <w:r w:rsidRPr="00580DF1">
              <w:rPr>
                <w:i/>
              </w:rPr>
              <w:t>&lt;prosjektleia</w:t>
            </w:r>
            <w:r w:rsidR="005134B6" w:rsidRPr="00580DF1">
              <w:rPr>
                <w:i/>
              </w:rPr>
              <w:t>r&gt;</w:t>
            </w:r>
          </w:p>
        </w:tc>
        <w:tc>
          <w:tcPr>
            <w:tcW w:w="2615" w:type="dxa"/>
          </w:tcPr>
          <w:p w:rsidR="005134B6" w:rsidRPr="00580DF1" w:rsidRDefault="005134B6" w:rsidP="00941610">
            <w:pPr>
              <w:rPr>
                <w:i/>
              </w:rPr>
            </w:pPr>
            <w:r w:rsidRPr="00580DF1">
              <w:rPr>
                <w:i/>
              </w:rPr>
              <w:t>&lt;kompetanseområde&gt;</w:t>
            </w:r>
          </w:p>
        </w:tc>
        <w:tc>
          <w:tcPr>
            <w:tcW w:w="1697" w:type="dxa"/>
          </w:tcPr>
          <w:p w:rsidR="005134B6" w:rsidRPr="00580DF1" w:rsidRDefault="005134B6" w:rsidP="00941610">
            <w:r w:rsidRPr="00580DF1">
              <w:t>&lt; x &gt; %</w:t>
            </w:r>
          </w:p>
        </w:tc>
      </w:tr>
      <w:tr w:rsidR="005134B6" w:rsidRPr="00580DF1" w:rsidTr="004E1D78">
        <w:trPr>
          <w:trHeight w:val="297"/>
        </w:trPr>
        <w:tc>
          <w:tcPr>
            <w:tcW w:w="1803" w:type="dxa"/>
          </w:tcPr>
          <w:p w:rsidR="005134B6" w:rsidRPr="00580DF1" w:rsidRDefault="005134B6" w:rsidP="00941610">
            <w:pPr>
              <w:rPr>
                <w:i/>
              </w:rPr>
            </w:pPr>
            <w:r w:rsidRPr="00580DF1">
              <w:rPr>
                <w:i/>
              </w:rPr>
              <w:t>&lt;</w:t>
            </w:r>
            <w:r w:rsidR="005D5E6B" w:rsidRPr="00580DF1">
              <w:rPr>
                <w:i/>
              </w:rPr>
              <w:t>namn</w:t>
            </w:r>
            <w:r w:rsidRPr="00580DF1">
              <w:rPr>
                <w:i/>
              </w:rPr>
              <w:t>&gt;</w:t>
            </w:r>
          </w:p>
        </w:tc>
        <w:tc>
          <w:tcPr>
            <w:tcW w:w="2322" w:type="dxa"/>
          </w:tcPr>
          <w:p w:rsidR="005134B6" w:rsidRPr="00580DF1" w:rsidRDefault="005D5E6B" w:rsidP="00941610">
            <w:pPr>
              <w:rPr>
                <w:i/>
              </w:rPr>
            </w:pPr>
            <w:r w:rsidRPr="00580DF1">
              <w:rPr>
                <w:i/>
              </w:rPr>
              <w:t>&lt;forska</w:t>
            </w:r>
            <w:r w:rsidR="005134B6" w:rsidRPr="00580DF1">
              <w:rPr>
                <w:i/>
              </w:rPr>
              <w:t>r&gt;</w:t>
            </w:r>
          </w:p>
        </w:tc>
        <w:tc>
          <w:tcPr>
            <w:tcW w:w="2615" w:type="dxa"/>
          </w:tcPr>
          <w:p w:rsidR="005134B6" w:rsidRPr="00580DF1" w:rsidRDefault="005134B6" w:rsidP="00941610">
            <w:pPr>
              <w:rPr>
                <w:b/>
              </w:rPr>
            </w:pPr>
          </w:p>
        </w:tc>
        <w:tc>
          <w:tcPr>
            <w:tcW w:w="1697" w:type="dxa"/>
          </w:tcPr>
          <w:p w:rsidR="005134B6" w:rsidRPr="00580DF1" w:rsidRDefault="005134B6" w:rsidP="00941610">
            <w:pPr>
              <w:rPr>
                <w:b/>
              </w:rPr>
            </w:pPr>
          </w:p>
        </w:tc>
      </w:tr>
      <w:tr w:rsidR="005134B6" w:rsidRPr="00580DF1" w:rsidTr="004E1D78">
        <w:trPr>
          <w:trHeight w:val="297"/>
        </w:trPr>
        <w:tc>
          <w:tcPr>
            <w:tcW w:w="1803" w:type="dxa"/>
          </w:tcPr>
          <w:p w:rsidR="005134B6" w:rsidRPr="00580DF1" w:rsidRDefault="005134B6" w:rsidP="00941610">
            <w:pPr>
              <w:rPr>
                <w:i/>
              </w:rPr>
            </w:pPr>
            <w:r w:rsidRPr="00580DF1">
              <w:rPr>
                <w:i/>
              </w:rPr>
              <w:t>&lt;</w:t>
            </w:r>
            <w:r w:rsidR="005D5E6B" w:rsidRPr="00580DF1">
              <w:rPr>
                <w:i/>
              </w:rPr>
              <w:t>namn</w:t>
            </w:r>
            <w:r w:rsidRPr="00580DF1">
              <w:rPr>
                <w:i/>
              </w:rPr>
              <w:t>&gt;</w:t>
            </w:r>
          </w:p>
        </w:tc>
        <w:tc>
          <w:tcPr>
            <w:tcW w:w="2322" w:type="dxa"/>
          </w:tcPr>
          <w:p w:rsidR="005134B6" w:rsidRPr="00580DF1" w:rsidRDefault="005D5E6B" w:rsidP="00941610">
            <w:pPr>
              <w:rPr>
                <w:i/>
              </w:rPr>
            </w:pPr>
            <w:r w:rsidRPr="00580DF1">
              <w:rPr>
                <w:i/>
              </w:rPr>
              <w:t>&lt;kvalitetssikra</w:t>
            </w:r>
            <w:r w:rsidR="005134B6" w:rsidRPr="00580DF1">
              <w:rPr>
                <w:i/>
              </w:rPr>
              <w:t>r&gt;</w:t>
            </w:r>
          </w:p>
        </w:tc>
        <w:tc>
          <w:tcPr>
            <w:tcW w:w="2615" w:type="dxa"/>
          </w:tcPr>
          <w:p w:rsidR="005134B6" w:rsidRPr="00580DF1" w:rsidRDefault="005134B6" w:rsidP="00941610">
            <w:pPr>
              <w:rPr>
                <w:b/>
              </w:rPr>
            </w:pPr>
          </w:p>
        </w:tc>
        <w:tc>
          <w:tcPr>
            <w:tcW w:w="1697" w:type="dxa"/>
          </w:tcPr>
          <w:p w:rsidR="005134B6" w:rsidRPr="00580DF1" w:rsidRDefault="005134B6" w:rsidP="00941610">
            <w:pPr>
              <w:rPr>
                <w:b/>
              </w:rPr>
            </w:pPr>
          </w:p>
        </w:tc>
      </w:tr>
      <w:tr w:rsidR="005134B6" w:rsidRPr="00580DF1" w:rsidTr="004E1D78">
        <w:trPr>
          <w:trHeight w:val="297"/>
        </w:trPr>
        <w:tc>
          <w:tcPr>
            <w:tcW w:w="1803" w:type="dxa"/>
          </w:tcPr>
          <w:p w:rsidR="005134B6" w:rsidRPr="00580DF1" w:rsidRDefault="005134B6" w:rsidP="00941610">
            <w:pPr>
              <w:rPr>
                <w:i/>
              </w:rPr>
            </w:pPr>
          </w:p>
        </w:tc>
        <w:tc>
          <w:tcPr>
            <w:tcW w:w="2322" w:type="dxa"/>
          </w:tcPr>
          <w:p w:rsidR="005134B6" w:rsidRPr="00580DF1" w:rsidRDefault="005134B6" w:rsidP="00941610">
            <w:pPr>
              <w:rPr>
                <w:i/>
              </w:rPr>
            </w:pPr>
          </w:p>
        </w:tc>
        <w:tc>
          <w:tcPr>
            <w:tcW w:w="2615" w:type="dxa"/>
          </w:tcPr>
          <w:p w:rsidR="005134B6" w:rsidRPr="00580DF1" w:rsidRDefault="005134B6" w:rsidP="00941610">
            <w:pPr>
              <w:rPr>
                <w:b/>
              </w:rPr>
            </w:pPr>
          </w:p>
        </w:tc>
        <w:tc>
          <w:tcPr>
            <w:tcW w:w="1697" w:type="dxa"/>
          </w:tcPr>
          <w:p w:rsidR="005134B6" w:rsidRPr="00580DF1" w:rsidRDefault="005134B6" w:rsidP="00941610">
            <w:pPr>
              <w:rPr>
                <w:b/>
              </w:rPr>
            </w:pPr>
          </w:p>
        </w:tc>
      </w:tr>
    </w:tbl>
    <w:p w:rsidR="005134B6" w:rsidRPr="00580DF1" w:rsidRDefault="005134B6" w:rsidP="005134B6"/>
    <w:p w:rsidR="005134B6" w:rsidRPr="00580DF1" w:rsidRDefault="005134B6" w:rsidP="005134B6">
      <w:pPr>
        <w:rPr>
          <w:b/>
        </w:rPr>
      </w:pPr>
    </w:p>
    <w:p w:rsidR="005134B6" w:rsidRPr="00580DF1" w:rsidRDefault="005134B6" w:rsidP="005134B6">
      <w:pPr>
        <w:rPr>
          <w:i/>
        </w:rPr>
      </w:pPr>
    </w:p>
    <w:p w:rsidR="005134B6" w:rsidRPr="00580DF1" w:rsidRDefault="005134B6" w:rsidP="005134B6">
      <w:pPr>
        <w:rPr>
          <w:b/>
        </w:rPr>
      </w:pPr>
      <w:r w:rsidRPr="00580DF1">
        <w:rPr>
          <w:b/>
        </w:rPr>
        <w:t>Avtalen punkt 3.7 Bruk av underleverandør</w:t>
      </w:r>
    </w:p>
    <w:p w:rsidR="00ED3C4A" w:rsidRPr="00580DF1" w:rsidRDefault="00ED3C4A" w:rsidP="005134B6"/>
    <w:p w:rsidR="005134B6" w:rsidRPr="00580DF1" w:rsidRDefault="00A55DC2" w:rsidP="005134B6">
      <w:r w:rsidRPr="00580DF1">
        <w:t>Oppdragstakar</w:t>
      </w:r>
      <w:r w:rsidR="005D5E6B" w:rsidRPr="00580DF1">
        <w:t>s godkjende underleverandøra</w:t>
      </w:r>
      <w:r w:rsidR="004E1D78" w:rsidRPr="00580DF1">
        <w:t>r:</w:t>
      </w:r>
    </w:p>
    <w:p w:rsidR="004B3A0F" w:rsidRPr="00580DF1" w:rsidRDefault="004B3A0F"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2710"/>
        <w:gridCol w:w="2406"/>
        <w:gridCol w:w="1640"/>
      </w:tblGrid>
      <w:tr w:rsidR="005134B6" w:rsidRPr="00580DF1" w:rsidTr="00941610">
        <w:tc>
          <w:tcPr>
            <w:tcW w:w="2018" w:type="dxa"/>
          </w:tcPr>
          <w:p w:rsidR="005134B6" w:rsidRPr="00580DF1" w:rsidRDefault="00037D2D" w:rsidP="00941610">
            <w:pPr>
              <w:rPr>
                <w:b/>
              </w:rPr>
            </w:pPr>
            <w:r w:rsidRPr="00580DF1">
              <w:rPr>
                <w:b/>
              </w:rPr>
              <w:t>Namn</w:t>
            </w:r>
          </w:p>
        </w:tc>
        <w:tc>
          <w:tcPr>
            <w:tcW w:w="2863" w:type="dxa"/>
          </w:tcPr>
          <w:p w:rsidR="005134B6" w:rsidRPr="00580DF1" w:rsidRDefault="005134B6" w:rsidP="00941610">
            <w:pPr>
              <w:rPr>
                <w:b/>
              </w:rPr>
            </w:pPr>
            <w:r w:rsidRPr="00580DF1">
              <w:rPr>
                <w:b/>
              </w:rPr>
              <w:t>organisasjonsnummer</w:t>
            </w:r>
          </w:p>
        </w:tc>
        <w:tc>
          <w:tcPr>
            <w:tcW w:w="2630" w:type="dxa"/>
          </w:tcPr>
          <w:p w:rsidR="005134B6" w:rsidRPr="00580DF1" w:rsidRDefault="005134B6" w:rsidP="00941610">
            <w:pPr>
              <w:rPr>
                <w:b/>
              </w:rPr>
            </w:pPr>
            <w:r w:rsidRPr="00580DF1">
              <w:rPr>
                <w:b/>
              </w:rPr>
              <w:t>leveranseområde</w:t>
            </w:r>
          </w:p>
        </w:tc>
        <w:tc>
          <w:tcPr>
            <w:tcW w:w="1777" w:type="dxa"/>
          </w:tcPr>
          <w:p w:rsidR="005134B6" w:rsidRPr="00580DF1" w:rsidRDefault="005134B6" w:rsidP="00941610">
            <w:pPr>
              <w:rPr>
                <w:b/>
              </w:rPr>
            </w:pPr>
            <w:r w:rsidRPr="00580DF1">
              <w:rPr>
                <w:b/>
              </w:rPr>
              <w:t>pro</w:t>
            </w:r>
            <w:r w:rsidR="005D5E6B" w:rsidRPr="00580DF1">
              <w:rPr>
                <w:b/>
              </w:rPr>
              <w:t>sentvise tilskot</w:t>
            </w:r>
          </w:p>
        </w:tc>
      </w:tr>
      <w:tr w:rsidR="005134B6" w:rsidRPr="00580DF1" w:rsidTr="00941610">
        <w:tc>
          <w:tcPr>
            <w:tcW w:w="2018" w:type="dxa"/>
          </w:tcPr>
          <w:p w:rsidR="005134B6" w:rsidRPr="00580DF1" w:rsidRDefault="005134B6" w:rsidP="00941610">
            <w:pPr>
              <w:rPr>
                <w:i/>
              </w:rPr>
            </w:pPr>
          </w:p>
        </w:tc>
        <w:tc>
          <w:tcPr>
            <w:tcW w:w="2863" w:type="dxa"/>
          </w:tcPr>
          <w:p w:rsidR="005134B6" w:rsidRPr="00580DF1" w:rsidRDefault="005134B6" w:rsidP="00941610">
            <w:pPr>
              <w:rPr>
                <w:i/>
              </w:rPr>
            </w:pPr>
          </w:p>
        </w:tc>
        <w:tc>
          <w:tcPr>
            <w:tcW w:w="2630" w:type="dxa"/>
          </w:tcPr>
          <w:p w:rsidR="005134B6" w:rsidRPr="00580DF1" w:rsidRDefault="005134B6" w:rsidP="00941610"/>
        </w:tc>
        <w:tc>
          <w:tcPr>
            <w:tcW w:w="1777" w:type="dxa"/>
          </w:tcPr>
          <w:p w:rsidR="005134B6" w:rsidRPr="00580DF1" w:rsidRDefault="005134B6" w:rsidP="00941610"/>
        </w:tc>
      </w:tr>
      <w:tr w:rsidR="005134B6" w:rsidRPr="00580DF1" w:rsidTr="00941610">
        <w:tc>
          <w:tcPr>
            <w:tcW w:w="2018" w:type="dxa"/>
          </w:tcPr>
          <w:p w:rsidR="005134B6" w:rsidRPr="00580DF1" w:rsidRDefault="005134B6" w:rsidP="00941610"/>
        </w:tc>
        <w:tc>
          <w:tcPr>
            <w:tcW w:w="2863" w:type="dxa"/>
          </w:tcPr>
          <w:p w:rsidR="005134B6" w:rsidRPr="00580DF1" w:rsidRDefault="005134B6" w:rsidP="00941610"/>
        </w:tc>
        <w:tc>
          <w:tcPr>
            <w:tcW w:w="2630" w:type="dxa"/>
          </w:tcPr>
          <w:p w:rsidR="005134B6" w:rsidRPr="00580DF1" w:rsidRDefault="005134B6" w:rsidP="00941610"/>
        </w:tc>
        <w:tc>
          <w:tcPr>
            <w:tcW w:w="1777" w:type="dxa"/>
          </w:tcPr>
          <w:p w:rsidR="005134B6" w:rsidRPr="00580DF1" w:rsidRDefault="005134B6" w:rsidP="00941610"/>
        </w:tc>
      </w:tr>
    </w:tbl>
    <w:p w:rsidR="005134B6" w:rsidRPr="00580DF1" w:rsidRDefault="005134B6" w:rsidP="005134B6">
      <w:pPr>
        <w:rPr>
          <w:i/>
        </w:rPr>
      </w:pPr>
    </w:p>
    <w:p w:rsidR="005134B6" w:rsidRPr="00D35DB4" w:rsidRDefault="00941610" w:rsidP="005134B6">
      <w:pPr>
        <w:rPr>
          <w:i/>
          <w:sz w:val="26"/>
          <w:szCs w:val="26"/>
        </w:rPr>
      </w:pPr>
      <w:r w:rsidRPr="00D35DB4">
        <w:rPr>
          <w:b/>
          <w:sz w:val="26"/>
          <w:szCs w:val="26"/>
        </w:rPr>
        <w:lastRenderedPageBreak/>
        <w:t>Vedlegg</w:t>
      </w:r>
      <w:r w:rsidR="005D5E6B" w:rsidRPr="00D35DB4">
        <w:rPr>
          <w:b/>
          <w:sz w:val="26"/>
          <w:szCs w:val="26"/>
        </w:rPr>
        <w:t xml:space="preserve"> 5 Samla</w:t>
      </w:r>
      <w:r w:rsidR="005134B6" w:rsidRPr="00D35DB4">
        <w:rPr>
          <w:b/>
          <w:sz w:val="26"/>
          <w:szCs w:val="26"/>
        </w:rPr>
        <w:t xml:space="preserve"> pris og pris</w:t>
      </w:r>
      <w:r w:rsidR="005B173B" w:rsidRPr="00D35DB4">
        <w:rPr>
          <w:b/>
          <w:sz w:val="26"/>
          <w:szCs w:val="26"/>
        </w:rPr>
        <w:t>føresegner</w:t>
      </w:r>
      <w:r w:rsidR="005134B6" w:rsidRPr="00D35DB4">
        <w:rPr>
          <w:sz w:val="26"/>
          <w:szCs w:val="26"/>
        </w:rPr>
        <w:t xml:space="preserve"> </w:t>
      </w:r>
    </w:p>
    <w:p w:rsidR="005134B6" w:rsidRDefault="005134B6" w:rsidP="005134B6">
      <w:pPr>
        <w:pStyle w:val="Teknisk4"/>
        <w:tabs>
          <w:tab w:val="clear" w:pos="-720"/>
        </w:tabs>
        <w:suppressAutoHyphens w:val="0"/>
        <w:rPr>
          <w:rFonts w:ascii="Times New Roman" w:hAnsi="Times New Roman"/>
          <w:sz w:val="22"/>
          <w:szCs w:val="22"/>
          <w:lang w:val="nn-NO"/>
        </w:rPr>
      </w:pPr>
    </w:p>
    <w:p w:rsidR="00F53CEE" w:rsidRPr="00580DF1" w:rsidRDefault="00F53CEE" w:rsidP="005134B6">
      <w:pPr>
        <w:pStyle w:val="Teknisk4"/>
        <w:tabs>
          <w:tab w:val="clear" w:pos="-720"/>
        </w:tabs>
        <w:suppressAutoHyphens w:val="0"/>
        <w:rPr>
          <w:rFonts w:ascii="Times New Roman" w:hAnsi="Times New Roman"/>
          <w:sz w:val="22"/>
          <w:szCs w:val="22"/>
          <w:lang w:val="nn-NO"/>
        </w:rPr>
      </w:pPr>
    </w:p>
    <w:p w:rsidR="005134B6" w:rsidRPr="00D35DB4" w:rsidRDefault="00ED3C4A" w:rsidP="005134B6">
      <w:pPr>
        <w:pStyle w:val="Teknisk4"/>
        <w:tabs>
          <w:tab w:val="clear" w:pos="-720"/>
        </w:tabs>
        <w:suppressAutoHyphens w:val="0"/>
        <w:rPr>
          <w:rFonts w:ascii="Times New Roman" w:hAnsi="Times New Roman"/>
          <w:b w:val="0"/>
          <w:sz w:val="22"/>
          <w:szCs w:val="22"/>
          <w:lang w:val="nn-NO"/>
        </w:rPr>
      </w:pPr>
      <w:r w:rsidRPr="00D35DB4">
        <w:rPr>
          <w:rFonts w:ascii="Times New Roman" w:hAnsi="Times New Roman"/>
          <w:b w:val="0"/>
          <w:i/>
          <w:sz w:val="22"/>
          <w:szCs w:val="22"/>
          <w:lang w:val="nn-NO"/>
        </w:rPr>
        <w:t>Her skal ein føre opp a</w:t>
      </w:r>
      <w:r w:rsidR="005134B6" w:rsidRPr="00D35DB4">
        <w:rPr>
          <w:rFonts w:ascii="Times New Roman" w:hAnsi="Times New Roman"/>
          <w:b w:val="0"/>
          <w:i/>
          <w:sz w:val="22"/>
          <w:szCs w:val="22"/>
          <w:lang w:val="nn-NO"/>
        </w:rPr>
        <w:t xml:space="preserve">lle </w:t>
      </w:r>
      <w:r w:rsidR="009A0427" w:rsidRPr="00D35DB4">
        <w:rPr>
          <w:rFonts w:ascii="Times New Roman" w:hAnsi="Times New Roman"/>
          <w:b w:val="0"/>
          <w:i/>
          <w:sz w:val="22"/>
          <w:szCs w:val="22"/>
          <w:lang w:val="nn-NO"/>
        </w:rPr>
        <w:t xml:space="preserve">prisar </w:t>
      </w:r>
      <w:r w:rsidR="005134B6" w:rsidRPr="00D35DB4">
        <w:rPr>
          <w:rFonts w:ascii="Times New Roman" w:hAnsi="Times New Roman"/>
          <w:b w:val="0"/>
          <w:i/>
          <w:sz w:val="22"/>
          <w:szCs w:val="22"/>
          <w:lang w:val="nn-NO"/>
        </w:rPr>
        <w:t>og</w:t>
      </w:r>
      <w:r w:rsidR="00F139CE" w:rsidRPr="00D35DB4">
        <w:rPr>
          <w:rFonts w:ascii="Times New Roman" w:hAnsi="Times New Roman"/>
          <w:b w:val="0"/>
          <w:i/>
          <w:sz w:val="22"/>
          <w:szCs w:val="22"/>
          <w:lang w:val="nn-NO"/>
        </w:rPr>
        <w:t xml:space="preserve"> nærmare </w:t>
      </w:r>
      <w:r w:rsidR="005D5E6B" w:rsidRPr="00D35DB4">
        <w:rPr>
          <w:rFonts w:ascii="Times New Roman" w:hAnsi="Times New Roman"/>
          <w:b w:val="0"/>
          <w:i/>
          <w:sz w:val="22"/>
          <w:szCs w:val="22"/>
          <w:lang w:val="nn-NO"/>
        </w:rPr>
        <w:t>vilkår</w:t>
      </w:r>
      <w:r w:rsidR="005134B6" w:rsidRPr="00D35DB4">
        <w:rPr>
          <w:rFonts w:ascii="Times New Roman" w:hAnsi="Times New Roman"/>
          <w:b w:val="0"/>
          <w:i/>
          <w:sz w:val="22"/>
          <w:szCs w:val="22"/>
          <w:lang w:val="nn-NO"/>
        </w:rPr>
        <w:t xml:space="preserve"> for det vederlaget </w:t>
      </w:r>
      <w:r w:rsidR="00A55DC2" w:rsidRPr="00D35DB4">
        <w:rPr>
          <w:rFonts w:ascii="Times New Roman" w:hAnsi="Times New Roman"/>
          <w:b w:val="0"/>
          <w:i/>
          <w:sz w:val="22"/>
          <w:szCs w:val="22"/>
          <w:lang w:val="nn-NO"/>
        </w:rPr>
        <w:t>Oppdragsgivar</w:t>
      </w:r>
      <w:r w:rsidR="005134B6" w:rsidRPr="00D35DB4">
        <w:rPr>
          <w:rFonts w:ascii="Times New Roman" w:hAnsi="Times New Roman"/>
          <w:b w:val="0"/>
          <w:i/>
          <w:sz w:val="22"/>
          <w:szCs w:val="22"/>
          <w:lang w:val="nn-NO"/>
        </w:rPr>
        <w:t xml:space="preserve"> skal betale for </w:t>
      </w:r>
      <w:r w:rsidR="00A55DC2" w:rsidRPr="00D35DB4">
        <w:rPr>
          <w:rFonts w:ascii="Times New Roman" w:hAnsi="Times New Roman"/>
          <w:b w:val="0"/>
          <w:i/>
          <w:sz w:val="22"/>
          <w:szCs w:val="22"/>
          <w:lang w:val="nn-NO"/>
        </w:rPr>
        <w:t>Oppdragstakar</w:t>
      </w:r>
      <w:r w:rsidRPr="00D35DB4">
        <w:rPr>
          <w:rFonts w:ascii="Times New Roman" w:hAnsi="Times New Roman"/>
          <w:b w:val="0"/>
          <w:i/>
          <w:sz w:val="22"/>
          <w:szCs w:val="22"/>
          <w:lang w:val="nn-NO"/>
        </w:rPr>
        <w:t>s ytingar</w:t>
      </w:r>
      <w:r w:rsidR="005134B6" w:rsidRPr="00D35DB4">
        <w:rPr>
          <w:rFonts w:ascii="Times New Roman" w:hAnsi="Times New Roman"/>
          <w:b w:val="0"/>
          <w:i/>
          <w:sz w:val="22"/>
          <w:szCs w:val="22"/>
          <w:lang w:val="nn-NO"/>
        </w:rPr>
        <w:t>.</w:t>
      </w:r>
      <w:r w:rsidR="00C41E9B" w:rsidRPr="00D35DB4">
        <w:rPr>
          <w:rFonts w:ascii="Times New Roman" w:hAnsi="Times New Roman"/>
          <w:b w:val="0"/>
          <w:i/>
          <w:sz w:val="22"/>
          <w:szCs w:val="22"/>
          <w:lang w:val="nn-NO"/>
        </w:rPr>
        <w:t xml:space="preserve"> Samla</w:t>
      </w:r>
      <w:r w:rsidR="005134B6" w:rsidRPr="00D35DB4">
        <w:rPr>
          <w:rFonts w:ascii="Times New Roman" w:hAnsi="Times New Roman"/>
          <w:b w:val="0"/>
          <w:i/>
          <w:sz w:val="22"/>
          <w:szCs w:val="22"/>
          <w:lang w:val="nn-NO"/>
        </w:rPr>
        <w:t xml:space="preserve"> </w:t>
      </w:r>
      <w:r w:rsidR="009A0427" w:rsidRPr="00D35DB4">
        <w:rPr>
          <w:rFonts w:ascii="Times New Roman" w:hAnsi="Times New Roman"/>
          <w:b w:val="0"/>
          <w:i/>
          <w:sz w:val="22"/>
          <w:szCs w:val="22"/>
          <w:lang w:val="nn-NO"/>
        </w:rPr>
        <w:t xml:space="preserve">prisar </w:t>
      </w:r>
      <w:r w:rsidR="00C41E9B" w:rsidRPr="00D35DB4">
        <w:rPr>
          <w:rFonts w:ascii="Times New Roman" w:hAnsi="Times New Roman"/>
          <w:b w:val="0"/>
          <w:i/>
          <w:sz w:val="22"/>
          <w:szCs w:val="22"/>
          <w:lang w:val="nn-NO"/>
        </w:rPr>
        <w:t>og sluttvederlag skal gå fram</w:t>
      </w:r>
      <w:r w:rsidR="005134B6" w:rsidRPr="00D35DB4">
        <w:rPr>
          <w:rFonts w:ascii="Times New Roman" w:hAnsi="Times New Roman"/>
          <w:b w:val="0"/>
          <w:i/>
          <w:sz w:val="22"/>
          <w:szCs w:val="22"/>
          <w:lang w:val="nn-NO"/>
        </w:rPr>
        <w:t xml:space="preserve"> av </w:t>
      </w:r>
      <w:r w:rsidR="00941610" w:rsidRPr="00D35DB4">
        <w:rPr>
          <w:rFonts w:ascii="Times New Roman" w:hAnsi="Times New Roman"/>
          <w:b w:val="0"/>
          <w:i/>
          <w:sz w:val="22"/>
          <w:szCs w:val="22"/>
          <w:lang w:val="nn-NO"/>
        </w:rPr>
        <w:t>vedlegg</w:t>
      </w:r>
      <w:r w:rsidR="005134B6" w:rsidRPr="00D35DB4">
        <w:rPr>
          <w:rFonts w:ascii="Times New Roman" w:hAnsi="Times New Roman"/>
          <w:b w:val="0"/>
          <w:i/>
          <w:sz w:val="22"/>
          <w:szCs w:val="22"/>
          <w:lang w:val="nn-NO"/>
        </w:rPr>
        <w:t xml:space="preserve"> 5. </w:t>
      </w:r>
    </w:p>
    <w:p w:rsidR="005134B6" w:rsidRPr="00580DF1" w:rsidRDefault="005134B6" w:rsidP="005134B6">
      <w:pPr>
        <w:pStyle w:val="Teknisk4"/>
        <w:tabs>
          <w:tab w:val="clear" w:pos="-720"/>
        </w:tabs>
        <w:suppressAutoHyphens w:val="0"/>
        <w:rPr>
          <w:rFonts w:ascii="Times New Roman" w:hAnsi="Times New Roman"/>
          <w:b w:val="0"/>
          <w:sz w:val="22"/>
          <w:szCs w:val="22"/>
          <w:lang w:val="nn-NO"/>
        </w:rPr>
      </w:pPr>
    </w:p>
    <w:p w:rsidR="005134B6" w:rsidRPr="00580DF1" w:rsidRDefault="005134B6" w:rsidP="005134B6">
      <w:pPr>
        <w:pStyle w:val="Teknisk4"/>
        <w:tabs>
          <w:tab w:val="clear" w:pos="-720"/>
        </w:tabs>
        <w:suppressAutoHyphens w:val="0"/>
        <w:rPr>
          <w:rFonts w:ascii="Times New Roman" w:hAnsi="Times New Roman"/>
          <w:sz w:val="22"/>
          <w:szCs w:val="22"/>
          <w:lang w:val="nn-NO"/>
        </w:rPr>
      </w:pPr>
      <w:r w:rsidRPr="00580DF1">
        <w:rPr>
          <w:rFonts w:ascii="Times New Roman" w:hAnsi="Times New Roman"/>
          <w:sz w:val="22"/>
          <w:szCs w:val="22"/>
          <w:lang w:val="nn-NO"/>
        </w:rPr>
        <w:t>Avtalen punkt 4.1 Vederlag</w:t>
      </w:r>
    </w:p>
    <w:p w:rsidR="005134B6" w:rsidRPr="00580DF1" w:rsidRDefault="005134B6" w:rsidP="005134B6">
      <w:pPr>
        <w:rPr>
          <w:b/>
        </w:rPr>
      </w:pPr>
    </w:p>
    <w:p w:rsidR="005134B6" w:rsidRPr="00580DF1" w:rsidRDefault="00C41E9B" w:rsidP="005134B6">
      <w:pPr>
        <w:pStyle w:val="Teknisk4"/>
        <w:tabs>
          <w:tab w:val="clear" w:pos="-720"/>
        </w:tabs>
        <w:suppressAutoHyphens w:val="0"/>
        <w:rPr>
          <w:rFonts w:ascii="Times New Roman" w:hAnsi="Times New Roman"/>
          <w:b w:val="0"/>
          <w:i/>
          <w:lang w:val="nn-NO"/>
        </w:rPr>
      </w:pPr>
      <w:r w:rsidRPr="00580DF1">
        <w:rPr>
          <w:rFonts w:ascii="Times New Roman" w:hAnsi="Times New Roman"/>
          <w:b w:val="0"/>
          <w:i/>
          <w:sz w:val="22"/>
          <w:szCs w:val="22"/>
          <w:lang w:val="nn-NO"/>
        </w:rPr>
        <w:t>Vel</w:t>
      </w:r>
      <w:r w:rsidR="005134B6" w:rsidRPr="00580DF1">
        <w:rPr>
          <w:rFonts w:ascii="Times New Roman" w:hAnsi="Times New Roman"/>
          <w:b w:val="0"/>
          <w:i/>
          <w:sz w:val="22"/>
          <w:szCs w:val="22"/>
          <w:lang w:val="nn-NO"/>
        </w:rPr>
        <w:t xml:space="preserve"> </w:t>
      </w:r>
      <w:r w:rsidRPr="00580DF1">
        <w:rPr>
          <w:rFonts w:ascii="Times New Roman" w:hAnsi="Times New Roman"/>
          <w:b w:val="0"/>
          <w:i/>
          <w:sz w:val="22"/>
          <w:szCs w:val="22"/>
          <w:lang w:val="nn-NO"/>
        </w:rPr>
        <w:t>eit alternativ nedanfor eller set</w:t>
      </w:r>
      <w:r w:rsidR="005134B6" w:rsidRPr="00580DF1">
        <w:rPr>
          <w:rFonts w:ascii="Times New Roman" w:hAnsi="Times New Roman"/>
          <w:b w:val="0"/>
          <w:i/>
          <w:sz w:val="22"/>
          <w:szCs w:val="22"/>
          <w:lang w:val="nn-NO"/>
        </w:rPr>
        <w:t xml:space="preserve"> opp </w:t>
      </w:r>
      <w:r w:rsidR="007B4887" w:rsidRPr="00580DF1">
        <w:rPr>
          <w:rFonts w:ascii="Times New Roman" w:hAnsi="Times New Roman"/>
          <w:b w:val="0"/>
          <w:i/>
          <w:sz w:val="22"/>
          <w:szCs w:val="22"/>
          <w:lang w:val="nn-NO"/>
        </w:rPr>
        <w:t>ei særskild</w:t>
      </w:r>
      <w:r w:rsidR="005134B6" w:rsidRPr="00580DF1">
        <w:rPr>
          <w:rFonts w:ascii="Times New Roman" w:hAnsi="Times New Roman"/>
          <w:b w:val="0"/>
          <w:i/>
          <w:sz w:val="22"/>
          <w:szCs w:val="22"/>
          <w:lang w:val="nn-NO"/>
        </w:rPr>
        <w:t xml:space="preserve"> oppstilling. </w:t>
      </w:r>
      <w:r w:rsidR="005134B6" w:rsidRPr="00580DF1">
        <w:rPr>
          <w:rFonts w:ascii="Times New Roman" w:hAnsi="Times New Roman"/>
          <w:b w:val="0"/>
          <w:i/>
          <w:sz w:val="22"/>
          <w:szCs w:val="22"/>
          <w:u w:val="single"/>
          <w:lang w:val="nn-NO"/>
        </w:rPr>
        <w:t>Stryk</w:t>
      </w:r>
      <w:r w:rsidRPr="00580DF1">
        <w:rPr>
          <w:rFonts w:ascii="Times New Roman" w:hAnsi="Times New Roman"/>
          <w:b w:val="0"/>
          <w:i/>
          <w:sz w:val="22"/>
          <w:szCs w:val="22"/>
          <w:lang w:val="nn-NO"/>
        </w:rPr>
        <w:t xml:space="preserve"> alternativa</w:t>
      </w:r>
      <w:r w:rsidR="005134B6" w:rsidRPr="00580DF1">
        <w:rPr>
          <w:rFonts w:ascii="Times New Roman" w:hAnsi="Times New Roman"/>
          <w:b w:val="0"/>
          <w:i/>
          <w:sz w:val="22"/>
          <w:szCs w:val="22"/>
          <w:lang w:val="nn-NO"/>
        </w:rPr>
        <w:t xml:space="preserve"> som</w:t>
      </w:r>
      <w:r w:rsidR="00A55DC2" w:rsidRPr="00580DF1">
        <w:rPr>
          <w:rFonts w:ascii="Times New Roman" w:hAnsi="Times New Roman"/>
          <w:b w:val="0"/>
          <w:i/>
          <w:sz w:val="22"/>
          <w:szCs w:val="22"/>
          <w:lang w:val="nn-NO"/>
        </w:rPr>
        <w:t xml:space="preserve"> ikkje </w:t>
      </w:r>
      <w:r w:rsidRPr="00580DF1">
        <w:rPr>
          <w:rFonts w:ascii="Times New Roman" w:hAnsi="Times New Roman"/>
          <w:b w:val="0"/>
          <w:i/>
          <w:sz w:val="22"/>
          <w:szCs w:val="22"/>
          <w:lang w:val="nn-NO"/>
        </w:rPr>
        <w:t>skal nyttast</w:t>
      </w:r>
      <w:r w:rsidR="005134B6" w:rsidRPr="00580DF1">
        <w:rPr>
          <w:rFonts w:ascii="Times New Roman" w:hAnsi="Times New Roman"/>
          <w:b w:val="0"/>
          <w:i/>
          <w:lang w:val="nn-NO"/>
        </w:rPr>
        <w:t xml:space="preserve">. </w:t>
      </w:r>
    </w:p>
    <w:p w:rsidR="005134B6" w:rsidRDefault="005134B6" w:rsidP="005134B6">
      <w:pPr>
        <w:pStyle w:val="Teknisk4"/>
        <w:tabs>
          <w:tab w:val="clear" w:pos="-720"/>
        </w:tabs>
        <w:suppressAutoHyphens w:val="0"/>
        <w:rPr>
          <w:rFonts w:ascii="Times New Roman" w:hAnsi="Times New Roman"/>
          <w:b w:val="0"/>
          <w:i/>
          <w:lang w:val="nn-NO"/>
        </w:rPr>
      </w:pPr>
    </w:p>
    <w:p w:rsidR="005953E8" w:rsidRDefault="005953E8" w:rsidP="005953E8">
      <w:pPr>
        <w:rPr>
          <w:b/>
        </w:rPr>
      </w:pPr>
      <w:r w:rsidRPr="00CF623E">
        <w:t xml:space="preserve">&lt;Alternativ A&gt; </w:t>
      </w:r>
      <w:r w:rsidRPr="00CF623E">
        <w:rPr>
          <w:b/>
        </w:rPr>
        <w:t>Fastpris</w:t>
      </w:r>
    </w:p>
    <w:p w:rsidR="005953E8" w:rsidRDefault="005953E8" w:rsidP="005953E8">
      <w:pPr>
        <w:rPr>
          <w:b/>
        </w:rPr>
      </w:pPr>
    </w:p>
    <w:tbl>
      <w:tblPr>
        <w:tblStyle w:val="Tabellrutenett"/>
        <w:tblW w:w="0" w:type="auto"/>
        <w:tblLook w:val="04A0"/>
      </w:tblPr>
      <w:tblGrid>
        <w:gridCol w:w="2376"/>
        <w:gridCol w:w="993"/>
        <w:gridCol w:w="2409"/>
        <w:gridCol w:w="1276"/>
      </w:tblGrid>
      <w:tr w:rsidR="005953E8" w:rsidRPr="008D5EB1" w:rsidTr="005953E8">
        <w:tc>
          <w:tcPr>
            <w:tcW w:w="2376" w:type="dxa"/>
          </w:tcPr>
          <w:p w:rsidR="005953E8" w:rsidRPr="008D5EB1" w:rsidRDefault="005953E8" w:rsidP="005953E8"/>
        </w:tc>
        <w:tc>
          <w:tcPr>
            <w:tcW w:w="993" w:type="dxa"/>
          </w:tcPr>
          <w:p w:rsidR="005953E8" w:rsidRPr="008D5EB1" w:rsidRDefault="005953E8" w:rsidP="005953E8">
            <w:r w:rsidRPr="008D5EB1">
              <w:t>Valuta</w:t>
            </w:r>
          </w:p>
        </w:tc>
        <w:tc>
          <w:tcPr>
            <w:tcW w:w="2409" w:type="dxa"/>
          </w:tcPr>
          <w:p w:rsidR="005953E8" w:rsidRPr="008D5EB1" w:rsidRDefault="005953E8" w:rsidP="005953E8">
            <w:r w:rsidRPr="008D5EB1">
              <w:t>Beløp</w:t>
            </w:r>
          </w:p>
        </w:tc>
        <w:tc>
          <w:tcPr>
            <w:tcW w:w="1276" w:type="dxa"/>
          </w:tcPr>
          <w:p w:rsidR="005953E8" w:rsidRPr="008D5EB1" w:rsidRDefault="005953E8" w:rsidP="005953E8"/>
        </w:tc>
      </w:tr>
      <w:tr w:rsidR="005953E8" w:rsidRPr="008D5EB1" w:rsidTr="005953E8">
        <w:tc>
          <w:tcPr>
            <w:tcW w:w="2376" w:type="dxa"/>
          </w:tcPr>
          <w:p w:rsidR="005953E8" w:rsidRPr="008D5EB1" w:rsidRDefault="005953E8" w:rsidP="005953E8">
            <w:r w:rsidRPr="00CF623E">
              <w:t>Pris for bistanden</w:t>
            </w:r>
          </w:p>
        </w:tc>
        <w:tc>
          <w:tcPr>
            <w:tcW w:w="993" w:type="dxa"/>
          </w:tcPr>
          <w:p w:rsidR="005953E8" w:rsidRPr="008D5EB1" w:rsidRDefault="005953E8" w:rsidP="005953E8"/>
        </w:tc>
        <w:tc>
          <w:tcPr>
            <w:tcW w:w="2409" w:type="dxa"/>
          </w:tcPr>
          <w:p w:rsidR="005953E8" w:rsidRPr="008D5EB1" w:rsidRDefault="005953E8" w:rsidP="005953E8"/>
        </w:tc>
        <w:tc>
          <w:tcPr>
            <w:tcW w:w="1276" w:type="dxa"/>
          </w:tcPr>
          <w:p w:rsidR="005953E8" w:rsidRPr="008D5EB1" w:rsidRDefault="005953E8" w:rsidP="005953E8">
            <w:r w:rsidRPr="00CF623E">
              <w:t>ekskl. mva</w:t>
            </w:r>
          </w:p>
        </w:tc>
      </w:tr>
      <w:tr w:rsidR="005953E8" w:rsidRPr="008D5EB1" w:rsidTr="005953E8">
        <w:tc>
          <w:tcPr>
            <w:tcW w:w="2376" w:type="dxa"/>
          </w:tcPr>
          <w:p w:rsidR="005953E8" w:rsidRPr="008D5EB1" w:rsidRDefault="005953E8" w:rsidP="005953E8">
            <w:r w:rsidRPr="00CF623E">
              <w:t>Mva ……%</w:t>
            </w:r>
          </w:p>
        </w:tc>
        <w:tc>
          <w:tcPr>
            <w:tcW w:w="993" w:type="dxa"/>
          </w:tcPr>
          <w:p w:rsidR="005953E8" w:rsidRPr="008D5EB1" w:rsidRDefault="005953E8" w:rsidP="005953E8"/>
        </w:tc>
        <w:tc>
          <w:tcPr>
            <w:tcW w:w="2409" w:type="dxa"/>
          </w:tcPr>
          <w:p w:rsidR="005953E8" w:rsidRPr="008D5EB1" w:rsidRDefault="005953E8" w:rsidP="005953E8"/>
        </w:tc>
        <w:tc>
          <w:tcPr>
            <w:tcW w:w="1276" w:type="dxa"/>
          </w:tcPr>
          <w:p w:rsidR="005953E8" w:rsidRPr="008D5EB1" w:rsidRDefault="005953E8" w:rsidP="005953E8"/>
        </w:tc>
      </w:tr>
      <w:tr w:rsidR="005953E8" w:rsidRPr="008D5EB1" w:rsidTr="005953E8">
        <w:tc>
          <w:tcPr>
            <w:tcW w:w="2376" w:type="dxa"/>
          </w:tcPr>
          <w:p w:rsidR="005953E8" w:rsidRPr="008D5EB1" w:rsidRDefault="005953E8" w:rsidP="005953E8">
            <w:r w:rsidRPr="00CF623E">
              <w:t>Kontraktssum</w:t>
            </w:r>
          </w:p>
        </w:tc>
        <w:tc>
          <w:tcPr>
            <w:tcW w:w="993" w:type="dxa"/>
          </w:tcPr>
          <w:p w:rsidR="005953E8" w:rsidRPr="008D5EB1" w:rsidRDefault="005953E8" w:rsidP="005953E8"/>
        </w:tc>
        <w:tc>
          <w:tcPr>
            <w:tcW w:w="2409" w:type="dxa"/>
          </w:tcPr>
          <w:p w:rsidR="005953E8" w:rsidRPr="008D5EB1" w:rsidRDefault="005953E8" w:rsidP="005953E8"/>
        </w:tc>
        <w:tc>
          <w:tcPr>
            <w:tcW w:w="1276" w:type="dxa"/>
          </w:tcPr>
          <w:p w:rsidR="005953E8" w:rsidRPr="008D5EB1" w:rsidRDefault="005953E8" w:rsidP="005953E8">
            <w:r w:rsidRPr="00CF623E">
              <w:t>inkl. mva</w:t>
            </w:r>
          </w:p>
        </w:tc>
      </w:tr>
    </w:tbl>
    <w:p w:rsidR="005953E8" w:rsidRDefault="005953E8" w:rsidP="005953E8">
      <w:pPr>
        <w:rPr>
          <w:b/>
        </w:rPr>
      </w:pPr>
    </w:p>
    <w:p w:rsidR="005953E8" w:rsidRDefault="005953E8" w:rsidP="005953E8">
      <w:pPr>
        <w:rPr>
          <w:b/>
        </w:rPr>
      </w:pPr>
    </w:p>
    <w:p w:rsidR="005953E8" w:rsidRPr="00CF623E" w:rsidRDefault="005953E8" w:rsidP="005953E8">
      <w:r w:rsidRPr="00CF623E">
        <w:t xml:space="preserve">&lt;Alternativ B&gt; </w:t>
      </w:r>
      <w:r w:rsidRPr="00CF623E">
        <w:rPr>
          <w:b/>
        </w:rPr>
        <w:t>Timepris</w:t>
      </w:r>
    </w:p>
    <w:p w:rsidR="005953E8" w:rsidRPr="00CF623E" w:rsidRDefault="005953E8" w:rsidP="005953E8">
      <w:pPr>
        <w:rPr>
          <w:b/>
        </w:rPr>
      </w:pPr>
    </w:p>
    <w:tbl>
      <w:tblPr>
        <w:tblStyle w:val="Tabellrutenett"/>
        <w:tblW w:w="0" w:type="auto"/>
        <w:tblLook w:val="04A0"/>
      </w:tblPr>
      <w:tblGrid>
        <w:gridCol w:w="2376"/>
        <w:gridCol w:w="993"/>
        <w:gridCol w:w="2409"/>
        <w:gridCol w:w="1276"/>
      </w:tblGrid>
      <w:tr w:rsidR="005953E8" w:rsidTr="005953E8">
        <w:tc>
          <w:tcPr>
            <w:tcW w:w="2376" w:type="dxa"/>
          </w:tcPr>
          <w:p w:rsidR="005953E8" w:rsidRDefault="005953E8" w:rsidP="005953E8">
            <w:pPr>
              <w:rPr>
                <w:b/>
              </w:rPr>
            </w:pPr>
          </w:p>
        </w:tc>
        <w:tc>
          <w:tcPr>
            <w:tcW w:w="993" w:type="dxa"/>
          </w:tcPr>
          <w:p w:rsidR="005953E8" w:rsidRDefault="005953E8" w:rsidP="005953E8">
            <w:pPr>
              <w:rPr>
                <w:b/>
              </w:rPr>
            </w:pPr>
            <w:r w:rsidRPr="00CF623E">
              <w:t>Valuta</w:t>
            </w:r>
          </w:p>
        </w:tc>
        <w:tc>
          <w:tcPr>
            <w:tcW w:w="2409" w:type="dxa"/>
          </w:tcPr>
          <w:p w:rsidR="005953E8" w:rsidRDefault="005953E8" w:rsidP="005953E8">
            <w:pPr>
              <w:rPr>
                <w:b/>
              </w:rPr>
            </w:pPr>
            <w:r w:rsidRPr="00CF623E">
              <w:t>Beløp</w:t>
            </w:r>
          </w:p>
        </w:tc>
        <w:tc>
          <w:tcPr>
            <w:tcW w:w="1276" w:type="dxa"/>
          </w:tcPr>
          <w:p w:rsidR="005953E8" w:rsidRDefault="005953E8" w:rsidP="005953E8">
            <w:pPr>
              <w:rPr>
                <w:b/>
              </w:rPr>
            </w:pPr>
          </w:p>
        </w:tc>
      </w:tr>
      <w:tr w:rsidR="005953E8" w:rsidTr="005953E8">
        <w:tc>
          <w:tcPr>
            <w:tcW w:w="2376" w:type="dxa"/>
          </w:tcPr>
          <w:p w:rsidR="005953E8" w:rsidRDefault="005953E8" w:rsidP="005953E8">
            <w:pPr>
              <w:rPr>
                <w:b/>
              </w:rPr>
            </w:pPr>
            <w:r w:rsidRPr="00CF623E">
              <w:t>Pris per time</w:t>
            </w:r>
          </w:p>
        </w:tc>
        <w:tc>
          <w:tcPr>
            <w:tcW w:w="993" w:type="dxa"/>
          </w:tcPr>
          <w:p w:rsidR="005953E8" w:rsidRDefault="005953E8" w:rsidP="005953E8">
            <w:pPr>
              <w:rPr>
                <w:b/>
              </w:rPr>
            </w:pPr>
          </w:p>
        </w:tc>
        <w:tc>
          <w:tcPr>
            <w:tcW w:w="2409" w:type="dxa"/>
          </w:tcPr>
          <w:p w:rsidR="005953E8" w:rsidRDefault="005953E8" w:rsidP="005953E8">
            <w:pPr>
              <w:rPr>
                <w:b/>
              </w:rPr>
            </w:pPr>
          </w:p>
        </w:tc>
        <w:tc>
          <w:tcPr>
            <w:tcW w:w="1276" w:type="dxa"/>
          </w:tcPr>
          <w:p w:rsidR="005953E8" w:rsidRDefault="005953E8" w:rsidP="005953E8">
            <w:pPr>
              <w:rPr>
                <w:b/>
              </w:rPr>
            </w:pPr>
            <w:r w:rsidRPr="00CF623E">
              <w:t>ekskl. mva</w:t>
            </w:r>
          </w:p>
        </w:tc>
      </w:tr>
      <w:tr w:rsidR="005953E8" w:rsidTr="005953E8">
        <w:tc>
          <w:tcPr>
            <w:tcW w:w="2376" w:type="dxa"/>
          </w:tcPr>
          <w:p w:rsidR="005953E8" w:rsidRDefault="005953E8" w:rsidP="005953E8">
            <w:pPr>
              <w:rPr>
                <w:b/>
              </w:rPr>
            </w:pPr>
            <w:r>
              <w:t>Mva</w:t>
            </w:r>
            <w:r w:rsidRPr="00CF623E">
              <w:t xml:space="preserve"> ……%</w:t>
            </w:r>
          </w:p>
        </w:tc>
        <w:tc>
          <w:tcPr>
            <w:tcW w:w="993" w:type="dxa"/>
          </w:tcPr>
          <w:p w:rsidR="005953E8" w:rsidRDefault="005953E8" w:rsidP="005953E8">
            <w:pPr>
              <w:rPr>
                <w:b/>
              </w:rPr>
            </w:pPr>
          </w:p>
        </w:tc>
        <w:tc>
          <w:tcPr>
            <w:tcW w:w="2409" w:type="dxa"/>
          </w:tcPr>
          <w:p w:rsidR="005953E8" w:rsidRDefault="005953E8" w:rsidP="005953E8">
            <w:pPr>
              <w:rPr>
                <w:b/>
              </w:rPr>
            </w:pPr>
          </w:p>
        </w:tc>
        <w:tc>
          <w:tcPr>
            <w:tcW w:w="1276" w:type="dxa"/>
          </w:tcPr>
          <w:p w:rsidR="005953E8" w:rsidRDefault="005953E8" w:rsidP="005953E8">
            <w:pPr>
              <w:rPr>
                <w:b/>
              </w:rPr>
            </w:pPr>
          </w:p>
        </w:tc>
      </w:tr>
      <w:tr w:rsidR="005953E8" w:rsidTr="005953E8">
        <w:tc>
          <w:tcPr>
            <w:tcW w:w="2376" w:type="dxa"/>
          </w:tcPr>
          <w:p w:rsidR="005953E8" w:rsidRDefault="005953E8" w:rsidP="005953E8">
            <w:pPr>
              <w:rPr>
                <w:b/>
              </w:rPr>
            </w:pPr>
            <w:r w:rsidRPr="00CF623E">
              <w:t>Totalpris per time</w:t>
            </w:r>
          </w:p>
        </w:tc>
        <w:tc>
          <w:tcPr>
            <w:tcW w:w="993" w:type="dxa"/>
          </w:tcPr>
          <w:p w:rsidR="005953E8" w:rsidRDefault="005953E8" w:rsidP="005953E8">
            <w:pPr>
              <w:rPr>
                <w:b/>
              </w:rPr>
            </w:pPr>
          </w:p>
        </w:tc>
        <w:tc>
          <w:tcPr>
            <w:tcW w:w="2409" w:type="dxa"/>
          </w:tcPr>
          <w:p w:rsidR="005953E8" w:rsidRDefault="005953E8" w:rsidP="005953E8">
            <w:pPr>
              <w:rPr>
                <w:b/>
              </w:rPr>
            </w:pPr>
          </w:p>
        </w:tc>
        <w:tc>
          <w:tcPr>
            <w:tcW w:w="1276" w:type="dxa"/>
          </w:tcPr>
          <w:p w:rsidR="005953E8" w:rsidRDefault="005953E8" w:rsidP="005953E8">
            <w:pPr>
              <w:rPr>
                <w:b/>
              </w:rPr>
            </w:pPr>
            <w:r w:rsidRPr="00CF623E">
              <w:t>inkl. mva</w:t>
            </w:r>
          </w:p>
        </w:tc>
      </w:tr>
    </w:tbl>
    <w:p w:rsidR="005953E8" w:rsidRDefault="005953E8" w:rsidP="005134B6">
      <w:pPr>
        <w:pStyle w:val="Teknisk4"/>
        <w:tabs>
          <w:tab w:val="clear" w:pos="-720"/>
        </w:tabs>
        <w:suppressAutoHyphens w:val="0"/>
        <w:rPr>
          <w:rFonts w:ascii="Times New Roman" w:hAnsi="Times New Roman"/>
          <w:b w:val="0"/>
          <w:lang w:val="nn-NO"/>
        </w:rPr>
      </w:pPr>
    </w:p>
    <w:p w:rsidR="00D35DB4" w:rsidRDefault="00D35DB4" w:rsidP="005134B6">
      <w:pPr>
        <w:pStyle w:val="Teknisk4"/>
        <w:tabs>
          <w:tab w:val="clear" w:pos="-720"/>
        </w:tabs>
        <w:suppressAutoHyphens w:val="0"/>
        <w:rPr>
          <w:rFonts w:ascii="Times New Roman" w:hAnsi="Times New Roman"/>
          <w:b w:val="0"/>
          <w:lang w:val="nn-NO"/>
        </w:rPr>
      </w:pPr>
    </w:p>
    <w:p w:rsidR="00D35DB4" w:rsidRDefault="00D35DB4" w:rsidP="00D35DB4">
      <w:r>
        <w:t xml:space="preserve">Overslag </w:t>
      </w:r>
      <w:r w:rsidRPr="00D35DB4">
        <w:t xml:space="preserve">over samla timetal: </w:t>
      </w:r>
    </w:p>
    <w:p w:rsidR="00D35DB4" w:rsidRPr="00D35DB4" w:rsidRDefault="00D35DB4" w:rsidP="00D35DB4">
      <w:pPr>
        <w:rPr>
          <w:i/>
        </w:rPr>
      </w:pPr>
      <w:r w:rsidRPr="00D35DB4">
        <w:rPr>
          <w:i/>
        </w:rPr>
        <w:t>&lt;Om aktuelt: Fyll inn kor mange timar ein reknar med at Oppdraget vil ta&gt;</w:t>
      </w:r>
    </w:p>
    <w:p w:rsidR="00D35DB4" w:rsidRDefault="00D35DB4" w:rsidP="00D35DB4"/>
    <w:p w:rsidR="00D35DB4" w:rsidRDefault="00D35DB4" w:rsidP="00D35DB4">
      <w:r>
        <w:t>Eventuelt prisavslag ved overskriding av overslag med meir enn 10 %:</w:t>
      </w:r>
    </w:p>
    <w:p w:rsidR="005134B6" w:rsidRPr="00D35DB4" w:rsidRDefault="00D35DB4" w:rsidP="00D35DB4">
      <w:pPr>
        <w:rPr>
          <w:i/>
        </w:rPr>
      </w:pPr>
      <w:r w:rsidRPr="00D35DB4">
        <w:rPr>
          <w:i/>
        </w:rPr>
        <w:t>&lt;Om Oppdragstakar overskrid overslaget med meir enn 10 %, skal ein her spesifisere reduksjonen i timebetalinga for alle timar utover overskridinga på 10 %&gt;</w:t>
      </w:r>
    </w:p>
    <w:p w:rsidR="00D35DB4" w:rsidRDefault="00D35DB4" w:rsidP="005134B6">
      <w:pPr>
        <w:rPr>
          <w:b/>
        </w:rPr>
      </w:pPr>
    </w:p>
    <w:p w:rsidR="00D35DB4" w:rsidRDefault="00D35DB4" w:rsidP="005134B6">
      <w:pPr>
        <w:rPr>
          <w:b/>
        </w:rPr>
      </w:pPr>
    </w:p>
    <w:p w:rsidR="005134B6" w:rsidRPr="00580DF1" w:rsidRDefault="005134B6" w:rsidP="005134B6">
      <w:pPr>
        <w:rPr>
          <w:b/>
        </w:rPr>
      </w:pPr>
      <w:r w:rsidRPr="00580DF1">
        <w:rPr>
          <w:b/>
        </w:rPr>
        <w:t>Utlegg</w:t>
      </w:r>
    </w:p>
    <w:p w:rsidR="005134B6" w:rsidRPr="00580DF1" w:rsidRDefault="004955AA" w:rsidP="005134B6">
      <w:r w:rsidRPr="00580DF1">
        <w:t>I tillegg til avtalt vederlag</w:t>
      </w:r>
      <w:r w:rsidR="005134B6" w:rsidRPr="00580DF1">
        <w:t xml:space="preserve"> skal </w:t>
      </w:r>
      <w:r w:rsidR="00A55DC2" w:rsidRPr="00580DF1">
        <w:t>Oppdragsgivar</w:t>
      </w:r>
      <w:r w:rsidR="005134B6" w:rsidRPr="00580DF1">
        <w:t xml:space="preserve"> refundere </w:t>
      </w:r>
      <w:r w:rsidR="00A55DC2" w:rsidRPr="00580DF1">
        <w:t>Oppdragstakar</w:t>
      </w:r>
      <w:r w:rsidR="005134B6" w:rsidRPr="00580DF1">
        <w:t xml:space="preserve">s dokumenterte utlegg til: </w:t>
      </w:r>
    </w:p>
    <w:p w:rsidR="005134B6" w:rsidRPr="00580DF1" w:rsidRDefault="005134B6" w:rsidP="005134B6">
      <w:r w:rsidRPr="00580DF1">
        <w:t>&lt;</w:t>
      </w:r>
      <w:r w:rsidR="004955AA" w:rsidRPr="00580DF1">
        <w:rPr>
          <w:i/>
        </w:rPr>
        <w:t>Skal</w:t>
      </w:r>
      <w:r w:rsidR="004955AA" w:rsidRPr="00580DF1">
        <w:t xml:space="preserve"> </w:t>
      </w:r>
      <w:r w:rsidR="004955AA" w:rsidRPr="00580DF1">
        <w:rPr>
          <w:i/>
        </w:rPr>
        <w:t>fylla</w:t>
      </w:r>
      <w:r w:rsidRPr="00580DF1">
        <w:rPr>
          <w:i/>
        </w:rPr>
        <w:t>s</w:t>
      </w:r>
      <w:r w:rsidR="004955AA" w:rsidRPr="00580DF1">
        <w:rPr>
          <w:i/>
        </w:rPr>
        <w:t>t</w:t>
      </w:r>
      <w:r w:rsidRPr="00580DF1">
        <w:rPr>
          <w:i/>
        </w:rPr>
        <w:t xml:space="preserve"> ut dersom </w:t>
      </w:r>
      <w:r w:rsidR="00037D2D" w:rsidRPr="00580DF1">
        <w:rPr>
          <w:i/>
        </w:rPr>
        <w:t>partane</w:t>
      </w:r>
      <w:r w:rsidRPr="00580DF1">
        <w:rPr>
          <w:i/>
        </w:rPr>
        <w:t xml:space="preserve"> avtaler at utlegg skal </w:t>
      </w:r>
      <w:r w:rsidR="004955AA" w:rsidRPr="00580DF1">
        <w:rPr>
          <w:i/>
        </w:rPr>
        <w:t>dekkjast</w:t>
      </w:r>
      <w:r w:rsidRPr="00580DF1">
        <w:rPr>
          <w:i/>
        </w:rPr>
        <w:t>.&gt;</w:t>
      </w:r>
    </w:p>
    <w:p w:rsidR="005134B6" w:rsidRPr="00580DF1" w:rsidRDefault="005134B6" w:rsidP="005134B6">
      <w:pPr>
        <w:rPr>
          <w:b/>
        </w:rPr>
      </w:pPr>
    </w:p>
    <w:p w:rsidR="005134B6" w:rsidRPr="00580DF1" w:rsidRDefault="005134B6" w:rsidP="005134B6">
      <w:pPr>
        <w:rPr>
          <w:b/>
          <w:i/>
        </w:rPr>
      </w:pPr>
    </w:p>
    <w:p w:rsidR="005134B6" w:rsidRPr="00580DF1" w:rsidRDefault="005134B6" w:rsidP="005134B6">
      <w:pPr>
        <w:rPr>
          <w:b/>
        </w:rPr>
      </w:pPr>
      <w:r w:rsidRPr="00580DF1">
        <w:rPr>
          <w:b/>
        </w:rPr>
        <w:t>Reisetid</w:t>
      </w:r>
    </w:p>
    <w:p w:rsidR="005134B6" w:rsidRPr="00580DF1" w:rsidRDefault="005134B6" w:rsidP="005134B6">
      <w:r w:rsidRPr="00580DF1">
        <w:t xml:space="preserve">I tillegg til avtalt vederlag kan </w:t>
      </w:r>
      <w:r w:rsidR="00A55DC2" w:rsidRPr="00580DF1">
        <w:t>Oppdragstakar</w:t>
      </w:r>
      <w:r w:rsidR="004955AA" w:rsidRPr="00580DF1">
        <w:t xml:space="preserve"> fakturere </w:t>
      </w:r>
      <w:r w:rsidRPr="00580DF1">
        <w:t>reisetid:</w:t>
      </w:r>
    </w:p>
    <w:p w:rsidR="005134B6" w:rsidRPr="00580DF1" w:rsidRDefault="005134B6" w:rsidP="005134B6">
      <w:pPr>
        <w:rPr>
          <w:i/>
        </w:rPr>
      </w:pPr>
    </w:p>
    <w:p w:rsidR="005134B6" w:rsidRPr="00580DF1" w:rsidRDefault="004955AA" w:rsidP="005134B6">
      <w:pPr>
        <w:rPr>
          <w:i/>
        </w:rPr>
      </w:pPr>
      <w:r w:rsidRPr="00580DF1">
        <w:rPr>
          <w:i/>
        </w:rPr>
        <w:t>&lt;Hovu</w:t>
      </w:r>
      <w:r w:rsidR="005134B6" w:rsidRPr="00580DF1">
        <w:rPr>
          <w:i/>
        </w:rPr>
        <w:t>dregelen er at reisetid</w:t>
      </w:r>
      <w:r w:rsidR="00A55DC2" w:rsidRPr="00580DF1">
        <w:rPr>
          <w:i/>
        </w:rPr>
        <w:t xml:space="preserve"> ikkje </w:t>
      </w:r>
      <w:r w:rsidRPr="00580DF1">
        <w:rPr>
          <w:i/>
        </w:rPr>
        <w:t>skal fakturera</w:t>
      </w:r>
      <w:r w:rsidR="005134B6" w:rsidRPr="00580DF1">
        <w:rPr>
          <w:i/>
        </w:rPr>
        <w:t>s</w:t>
      </w:r>
      <w:r w:rsidRPr="00580DF1">
        <w:rPr>
          <w:i/>
        </w:rPr>
        <w:t xml:space="preserve">t. Reisetid kan </w:t>
      </w:r>
      <w:r w:rsidR="00787A6B" w:rsidRPr="00580DF1">
        <w:rPr>
          <w:i/>
        </w:rPr>
        <w:t>berre</w:t>
      </w:r>
      <w:r w:rsidRPr="00580DF1">
        <w:rPr>
          <w:i/>
        </w:rPr>
        <w:t xml:space="preserve"> fakturera</w:t>
      </w:r>
      <w:r w:rsidR="005134B6" w:rsidRPr="00580DF1">
        <w:rPr>
          <w:i/>
        </w:rPr>
        <w:t>s</w:t>
      </w:r>
      <w:r w:rsidRPr="00580DF1">
        <w:rPr>
          <w:i/>
        </w:rPr>
        <w:t>t om</w:t>
      </w:r>
      <w:r w:rsidR="005134B6" w:rsidRPr="00580DF1">
        <w:rPr>
          <w:i/>
        </w:rPr>
        <w:t xml:space="preserve"> det er avtalt i </w:t>
      </w:r>
      <w:r w:rsidR="00941610" w:rsidRPr="00580DF1">
        <w:rPr>
          <w:i/>
        </w:rPr>
        <w:t>vedlegg</w:t>
      </w:r>
      <w:r w:rsidR="005134B6" w:rsidRPr="00580DF1">
        <w:rPr>
          <w:i/>
        </w:rPr>
        <w:t xml:space="preserve"> 5.</w:t>
      </w:r>
    </w:p>
    <w:p w:rsidR="005134B6" w:rsidRPr="00580DF1" w:rsidRDefault="005134B6" w:rsidP="005134B6">
      <w:pPr>
        <w:rPr>
          <w:i/>
        </w:rPr>
      </w:pPr>
    </w:p>
    <w:p w:rsidR="005134B6" w:rsidRPr="00580DF1" w:rsidRDefault="005134B6" w:rsidP="005134B6">
      <w:pPr>
        <w:rPr>
          <w:i/>
        </w:rPr>
      </w:pPr>
      <w:r w:rsidRPr="00580DF1">
        <w:rPr>
          <w:i/>
        </w:rPr>
        <w:t>___ For reiser til og</w:t>
      </w:r>
      <w:r w:rsidR="00A55DC2" w:rsidRPr="00580DF1">
        <w:rPr>
          <w:i/>
        </w:rPr>
        <w:t xml:space="preserve"> frå Oppdragstakar</w:t>
      </w:r>
      <w:r w:rsidRPr="00580DF1">
        <w:rPr>
          <w:i/>
        </w:rPr>
        <w:t>s l</w:t>
      </w:r>
      <w:r w:rsidR="004955AA" w:rsidRPr="00580DF1">
        <w:rPr>
          <w:i/>
        </w:rPr>
        <w:t>okale</w:t>
      </w:r>
      <w:r w:rsidRPr="00580DF1">
        <w:rPr>
          <w:i/>
        </w:rPr>
        <w:t xml:space="preserve"> til </w:t>
      </w:r>
      <w:r w:rsidR="00A55DC2" w:rsidRPr="00580DF1">
        <w:rPr>
          <w:i/>
        </w:rPr>
        <w:t>Oppdragsgivar</w:t>
      </w:r>
      <w:r w:rsidRPr="00580DF1">
        <w:rPr>
          <w:i/>
        </w:rPr>
        <w:t xml:space="preserve"> i</w:t>
      </w:r>
      <w:r w:rsidR="00167375" w:rsidRPr="00580DF1">
        <w:rPr>
          <w:i/>
        </w:rPr>
        <w:t xml:space="preserve"> samband </w:t>
      </w:r>
      <w:r w:rsidRPr="00580DF1">
        <w:rPr>
          <w:i/>
        </w:rPr>
        <w:t>med</w:t>
      </w:r>
    </w:p>
    <w:p w:rsidR="005134B6" w:rsidRPr="00580DF1" w:rsidRDefault="00FA676C" w:rsidP="005134B6">
      <w:pPr>
        <w:rPr>
          <w:i/>
        </w:rPr>
      </w:pPr>
      <w:r w:rsidRPr="00580DF1">
        <w:rPr>
          <w:i/>
        </w:rPr>
        <w:t xml:space="preserve">   </w:t>
      </w:r>
      <w:r w:rsidR="005134B6" w:rsidRPr="00580DF1">
        <w:rPr>
          <w:i/>
        </w:rPr>
        <w:t xml:space="preserve"> Oppdraget</w:t>
      </w:r>
    </w:p>
    <w:p w:rsidR="005134B6" w:rsidRPr="00580DF1" w:rsidRDefault="005134B6" w:rsidP="005134B6">
      <w:pPr>
        <w:rPr>
          <w:i/>
        </w:rPr>
      </w:pPr>
      <w:r w:rsidRPr="00580DF1">
        <w:rPr>
          <w:i/>
        </w:rPr>
        <w:t>___ For reiser til og</w:t>
      </w:r>
      <w:r w:rsidR="00A55DC2" w:rsidRPr="00580DF1">
        <w:rPr>
          <w:i/>
        </w:rPr>
        <w:t xml:space="preserve"> frå </w:t>
      </w:r>
      <w:r w:rsidR="004955AA" w:rsidRPr="00580DF1">
        <w:rPr>
          <w:i/>
        </w:rPr>
        <w:t>møte</w:t>
      </w:r>
      <w:r w:rsidRPr="00580DF1">
        <w:rPr>
          <w:i/>
        </w:rPr>
        <w:t xml:space="preserve"> på </w:t>
      </w:r>
      <w:r w:rsidR="007B4887" w:rsidRPr="00580DF1">
        <w:rPr>
          <w:i/>
        </w:rPr>
        <w:t xml:space="preserve">vegner av </w:t>
      </w:r>
      <w:r w:rsidR="00A55DC2" w:rsidRPr="00580DF1">
        <w:rPr>
          <w:i/>
        </w:rPr>
        <w:t>Oppdragsgivar</w:t>
      </w:r>
    </w:p>
    <w:p w:rsidR="005134B6" w:rsidRPr="00580DF1" w:rsidRDefault="004955AA" w:rsidP="005134B6">
      <w:pPr>
        <w:rPr>
          <w:i/>
        </w:rPr>
      </w:pPr>
      <w:r w:rsidRPr="00580DF1">
        <w:rPr>
          <w:i/>
        </w:rPr>
        <w:t>___ Anna</w:t>
      </w:r>
      <w:r w:rsidR="005134B6" w:rsidRPr="00580DF1">
        <w:rPr>
          <w:i/>
        </w:rPr>
        <w:t xml:space="preserve"> (</w:t>
      </w:r>
      <w:r w:rsidRPr="00580DF1">
        <w:rPr>
          <w:i/>
        </w:rPr>
        <w:t>må spesifisera</w:t>
      </w:r>
      <w:r w:rsidR="005134B6" w:rsidRPr="00580DF1">
        <w:rPr>
          <w:i/>
        </w:rPr>
        <w:t>s</w:t>
      </w:r>
      <w:r w:rsidRPr="00580DF1">
        <w:rPr>
          <w:i/>
        </w:rPr>
        <w:t>t</w:t>
      </w:r>
      <w:r w:rsidR="005134B6" w:rsidRPr="00580DF1">
        <w:rPr>
          <w:i/>
        </w:rPr>
        <w:t>)</w:t>
      </w:r>
    </w:p>
    <w:p w:rsidR="005134B6" w:rsidRPr="00580DF1" w:rsidRDefault="005134B6" w:rsidP="005134B6">
      <w:pPr>
        <w:rPr>
          <w:i/>
        </w:rPr>
      </w:pPr>
    </w:p>
    <w:p w:rsidR="005134B6" w:rsidRPr="00580DF1" w:rsidRDefault="004955AA" w:rsidP="005134B6">
      <w:pPr>
        <w:rPr>
          <w:i/>
        </w:rPr>
      </w:pPr>
      <w:r w:rsidRPr="00580DF1">
        <w:rPr>
          <w:i/>
        </w:rPr>
        <w:t>Det kan eventuelt spesifisera</w:t>
      </w:r>
      <w:r w:rsidR="005134B6" w:rsidRPr="00580DF1">
        <w:rPr>
          <w:i/>
        </w:rPr>
        <w:t>s</w:t>
      </w:r>
      <w:r w:rsidRPr="00580DF1">
        <w:rPr>
          <w:i/>
        </w:rPr>
        <w:t>t</w:t>
      </w:r>
      <w:r w:rsidR="005134B6" w:rsidRPr="00580DF1">
        <w:rPr>
          <w:i/>
        </w:rPr>
        <w:t xml:space="preserve"> minimum og maksimum reisetid&gt;</w:t>
      </w:r>
    </w:p>
    <w:p w:rsidR="005134B6" w:rsidRPr="00580DF1" w:rsidRDefault="005134B6" w:rsidP="005134B6"/>
    <w:p w:rsidR="005134B6" w:rsidRPr="00580DF1" w:rsidRDefault="005134B6" w:rsidP="005134B6"/>
    <w:p w:rsidR="005134B6" w:rsidRDefault="005134B6" w:rsidP="005134B6">
      <w:pPr>
        <w:rPr>
          <w:b/>
        </w:rPr>
      </w:pPr>
      <w:r w:rsidRPr="00580DF1">
        <w:rPr>
          <w:b/>
        </w:rPr>
        <w:t xml:space="preserve">Avtalen punkt 4.2 Fakturering </w:t>
      </w:r>
    </w:p>
    <w:p w:rsidR="00346DF0" w:rsidRPr="00580DF1" w:rsidRDefault="00346DF0" w:rsidP="005134B6">
      <w:pPr>
        <w:rPr>
          <w:i/>
        </w:rPr>
      </w:pPr>
    </w:p>
    <w:p w:rsidR="005134B6" w:rsidRPr="00580DF1" w:rsidRDefault="005134B6" w:rsidP="005134B6">
      <w:pPr>
        <w:rPr>
          <w:i/>
        </w:rPr>
      </w:pPr>
      <w:r w:rsidRPr="00580DF1">
        <w:rPr>
          <w:i/>
        </w:rPr>
        <w:t>&lt;Fyll ut dersom det er a</w:t>
      </w:r>
      <w:r w:rsidR="00DC695E" w:rsidRPr="00580DF1">
        <w:rPr>
          <w:i/>
        </w:rPr>
        <w:t>vtalt anna</w:t>
      </w:r>
      <w:r w:rsidRPr="00580DF1">
        <w:rPr>
          <w:i/>
        </w:rPr>
        <w:t xml:space="preserve"> enn </w:t>
      </w:r>
      <w:r w:rsidR="00DC695E" w:rsidRPr="00580DF1">
        <w:rPr>
          <w:i/>
        </w:rPr>
        <w:t>etterskotsvis fakturering per måna</w:t>
      </w:r>
      <w:r w:rsidRPr="00580DF1">
        <w:rPr>
          <w:i/>
        </w:rPr>
        <w:t>d.&gt;</w:t>
      </w: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n-NO"/>
        </w:rPr>
      </w:pPr>
    </w:p>
    <w:p w:rsidR="005134B6" w:rsidRPr="00580DF1" w:rsidRDefault="00DC695E" w:rsidP="00B81FDE">
      <w:pPr>
        <w:pStyle w:val="AvsntilhQy1"/>
        <w:ind w:left="0"/>
        <w:rPr>
          <w:rFonts w:ascii="Times New Roman" w:hAnsi="Times New Roman"/>
          <w:i/>
          <w:sz w:val="22"/>
          <w:szCs w:val="22"/>
          <w:lang w:val="nn-NO"/>
        </w:rPr>
      </w:pPr>
      <w:r w:rsidRPr="00580DF1">
        <w:rPr>
          <w:rFonts w:ascii="Times New Roman" w:hAnsi="Times New Roman"/>
          <w:i/>
          <w:sz w:val="22"/>
          <w:szCs w:val="22"/>
          <w:lang w:val="nn-NO"/>
        </w:rPr>
        <w:t>&lt;Om partane har</w:t>
      </w:r>
      <w:r w:rsidR="005134B6" w:rsidRPr="00580DF1">
        <w:rPr>
          <w:rFonts w:ascii="Times New Roman" w:hAnsi="Times New Roman"/>
          <w:i/>
          <w:sz w:val="22"/>
          <w:szCs w:val="22"/>
          <w:lang w:val="nn-NO"/>
        </w:rPr>
        <w:t xml:space="preserve"> avtalt</w:t>
      </w:r>
      <w:r w:rsidR="00A55DC2" w:rsidRPr="00580DF1">
        <w:rPr>
          <w:rFonts w:ascii="Times New Roman" w:hAnsi="Times New Roman"/>
          <w:i/>
          <w:sz w:val="22"/>
          <w:szCs w:val="22"/>
          <w:lang w:val="nn-NO"/>
        </w:rPr>
        <w:t xml:space="preserve"> ein </w:t>
      </w:r>
      <w:r w:rsidR="005134B6" w:rsidRPr="00580DF1">
        <w:rPr>
          <w:rFonts w:ascii="Times New Roman" w:hAnsi="Times New Roman"/>
          <w:i/>
          <w:sz w:val="22"/>
          <w:szCs w:val="22"/>
          <w:lang w:val="nn-NO"/>
        </w:rPr>
        <w:t>fastpris</w:t>
      </w:r>
      <w:r w:rsidRPr="00580DF1">
        <w:rPr>
          <w:rFonts w:ascii="Times New Roman" w:hAnsi="Times New Roman"/>
          <w:i/>
          <w:sz w:val="22"/>
          <w:szCs w:val="22"/>
          <w:lang w:val="nn-NO"/>
        </w:rPr>
        <w:t xml:space="preserve"> for Oppdraget, skal</w:t>
      </w:r>
      <w:r w:rsidR="005134B6" w:rsidRPr="00580DF1">
        <w:rPr>
          <w:rFonts w:ascii="Times New Roman" w:hAnsi="Times New Roman"/>
          <w:i/>
          <w:sz w:val="22"/>
          <w:szCs w:val="22"/>
          <w:lang w:val="nn-NO"/>
        </w:rPr>
        <w:t xml:space="preserve"> betalingsplanen</w:t>
      </w:r>
      <w:r w:rsidRPr="00580DF1">
        <w:rPr>
          <w:rFonts w:ascii="Times New Roman" w:hAnsi="Times New Roman"/>
          <w:i/>
          <w:sz w:val="22"/>
          <w:szCs w:val="22"/>
          <w:lang w:val="nn-NO"/>
        </w:rPr>
        <w:t xml:space="preserve"> spesifiserast</w:t>
      </w:r>
      <w:r w:rsidR="005134B6" w:rsidRPr="00580DF1">
        <w:rPr>
          <w:rFonts w:ascii="Times New Roman" w:hAnsi="Times New Roman"/>
          <w:i/>
          <w:sz w:val="22"/>
          <w:szCs w:val="22"/>
          <w:lang w:val="nn-NO"/>
        </w:rPr>
        <w:t xml:space="preserve"> her:&gt;</w:t>
      </w:r>
    </w:p>
    <w:p w:rsidR="005134B6" w:rsidRPr="00580DF1" w:rsidRDefault="005134B6" w:rsidP="005134B6">
      <w:pPr>
        <w:pStyle w:val="AvsntilhQy1"/>
        <w:rPr>
          <w:rFonts w:ascii="Times New Roman" w:hAnsi="Times New Roman"/>
          <w:sz w:val="22"/>
          <w:szCs w:val="22"/>
          <w:lang w:val="nn-NO"/>
        </w:rPr>
      </w:pP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n-NO"/>
        </w:rPr>
      </w:pP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n-NO"/>
        </w:rPr>
      </w:pPr>
      <w:r w:rsidRPr="00580DF1">
        <w:rPr>
          <w:rFonts w:ascii="Times New Roman" w:hAnsi="Times New Roman"/>
          <w:b/>
          <w:sz w:val="22"/>
          <w:szCs w:val="22"/>
          <w:lang w:val="nn-NO"/>
        </w:rPr>
        <w:t>Fakturaadresse</w:t>
      </w: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n-NO"/>
        </w:rPr>
      </w:pPr>
      <w:r w:rsidRPr="00580DF1">
        <w:rPr>
          <w:rFonts w:ascii="Times New Roman" w:hAnsi="Times New Roman"/>
          <w:i/>
          <w:sz w:val="22"/>
          <w:szCs w:val="22"/>
          <w:lang w:val="nn-NO"/>
        </w:rPr>
        <w:t xml:space="preserve">&lt;Fyll inn </w:t>
      </w:r>
      <w:r w:rsidR="00A55DC2" w:rsidRPr="00580DF1">
        <w:rPr>
          <w:rFonts w:ascii="Times New Roman" w:hAnsi="Times New Roman"/>
          <w:i/>
          <w:sz w:val="22"/>
          <w:szCs w:val="22"/>
          <w:lang w:val="nn-NO"/>
        </w:rPr>
        <w:t>Oppdragsgivar</w:t>
      </w:r>
      <w:r w:rsidRPr="00580DF1">
        <w:rPr>
          <w:rFonts w:ascii="Times New Roman" w:hAnsi="Times New Roman"/>
          <w:i/>
          <w:sz w:val="22"/>
          <w:szCs w:val="22"/>
          <w:lang w:val="nn-NO"/>
        </w:rPr>
        <w:t>s fakturaadresse&gt;</w:t>
      </w: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n-NO"/>
        </w:rPr>
      </w:pP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n-NO"/>
        </w:rPr>
      </w:pPr>
    </w:p>
    <w:p w:rsidR="005134B6" w:rsidRPr="00580DF1" w:rsidRDefault="00DC695E" w:rsidP="005134B6">
      <w:pPr>
        <w:rPr>
          <w:b/>
          <w:i/>
        </w:rPr>
      </w:pPr>
      <w:r w:rsidRPr="00580DF1">
        <w:rPr>
          <w:b/>
        </w:rPr>
        <w:t xml:space="preserve">Faktura skal </w:t>
      </w:r>
      <w:r w:rsidR="007B1C3A" w:rsidRPr="00580DF1">
        <w:rPr>
          <w:b/>
        </w:rPr>
        <w:t>merkjast</w:t>
      </w:r>
      <w:r w:rsidR="005134B6" w:rsidRPr="00580DF1">
        <w:rPr>
          <w:b/>
        </w:rPr>
        <w:t xml:space="preserve"> med:</w:t>
      </w:r>
    </w:p>
    <w:p w:rsidR="005134B6" w:rsidRPr="00580DF1"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n-NO"/>
        </w:rPr>
      </w:pPr>
      <w:r w:rsidRPr="00580DF1">
        <w:rPr>
          <w:rFonts w:ascii="Times New Roman" w:hAnsi="Times New Roman"/>
          <w:i/>
          <w:sz w:val="22"/>
          <w:szCs w:val="22"/>
          <w:lang w:val="nn-NO"/>
        </w:rPr>
        <w:t xml:space="preserve">&lt;Fyll inn </w:t>
      </w:r>
      <w:r w:rsidR="00A55DC2" w:rsidRPr="00580DF1">
        <w:rPr>
          <w:rFonts w:ascii="Times New Roman" w:hAnsi="Times New Roman"/>
          <w:i/>
          <w:sz w:val="22"/>
          <w:szCs w:val="22"/>
          <w:lang w:val="nn-NO"/>
        </w:rPr>
        <w:t>Oppdragsgivar</w:t>
      </w:r>
      <w:r w:rsidRPr="00580DF1">
        <w:rPr>
          <w:rFonts w:ascii="Times New Roman" w:hAnsi="Times New Roman"/>
          <w:i/>
          <w:sz w:val="22"/>
          <w:szCs w:val="22"/>
          <w:lang w:val="nn-NO"/>
        </w:rPr>
        <w:t>s krav til fakturareferanse&gt;</w:t>
      </w:r>
    </w:p>
    <w:p w:rsidR="005134B6" w:rsidRPr="00580DF1" w:rsidRDefault="005134B6" w:rsidP="005134B6"/>
    <w:p w:rsidR="005134B6" w:rsidRPr="00580DF1" w:rsidRDefault="005134B6" w:rsidP="005134B6"/>
    <w:p w:rsidR="005134B6" w:rsidRPr="00580DF1" w:rsidRDefault="005134B6" w:rsidP="005134B6"/>
    <w:p w:rsidR="005134B6" w:rsidRPr="00580DF1" w:rsidRDefault="005134B6" w:rsidP="005134B6">
      <w:pPr>
        <w:rPr>
          <w:i/>
          <w:sz w:val="20"/>
          <w:szCs w:val="20"/>
        </w:rPr>
      </w:pPr>
      <w:r w:rsidRPr="00580DF1" w:rsidDel="003F3E5A">
        <w:rPr>
          <w:b/>
          <w:i/>
        </w:rPr>
        <w:t xml:space="preserve"> </w:t>
      </w:r>
    </w:p>
    <w:p w:rsidR="005134B6" w:rsidRPr="00580DF1" w:rsidRDefault="005134B6" w:rsidP="005134B6">
      <w:pPr>
        <w:keepLines w:val="0"/>
        <w:widowControl/>
        <w:rPr>
          <w:i/>
          <w:sz w:val="20"/>
          <w:szCs w:val="20"/>
        </w:rPr>
      </w:pPr>
      <w:r w:rsidRPr="00580DF1">
        <w:rPr>
          <w:i/>
          <w:sz w:val="20"/>
          <w:szCs w:val="20"/>
        </w:rPr>
        <w:br w:type="page"/>
      </w:r>
    </w:p>
    <w:p w:rsidR="005134B6" w:rsidRPr="00D35DB4" w:rsidRDefault="00941610" w:rsidP="005134B6">
      <w:pPr>
        <w:rPr>
          <w:b/>
          <w:sz w:val="26"/>
          <w:szCs w:val="26"/>
        </w:rPr>
      </w:pPr>
      <w:r w:rsidRPr="00D35DB4">
        <w:rPr>
          <w:b/>
          <w:sz w:val="26"/>
          <w:szCs w:val="26"/>
        </w:rPr>
        <w:lastRenderedPageBreak/>
        <w:t>Vedlegg</w:t>
      </w:r>
      <w:r w:rsidR="005134B6" w:rsidRPr="00D35DB4">
        <w:rPr>
          <w:b/>
          <w:sz w:val="26"/>
          <w:szCs w:val="26"/>
        </w:rPr>
        <w:t xml:space="preserve"> 6 </w:t>
      </w:r>
      <w:r w:rsidR="005B173B" w:rsidRPr="00D35DB4">
        <w:rPr>
          <w:b/>
          <w:sz w:val="26"/>
          <w:szCs w:val="26"/>
        </w:rPr>
        <w:t>Endringar</w:t>
      </w:r>
      <w:r w:rsidR="005134B6" w:rsidRPr="00D35DB4">
        <w:rPr>
          <w:b/>
          <w:sz w:val="26"/>
          <w:szCs w:val="26"/>
        </w:rPr>
        <w:t xml:space="preserve"> i den generelle avtaleteksten</w:t>
      </w:r>
    </w:p>
    <w:p w:rsidR="005134B6" w:rsidRDefault="005134B6" w:rsidP="005134B6">
      <w:pPr>
        <w:rPr>
          <w:i/>
          <w:sz w:val="20"/>
          <w:szCs w:val="20"/>
        </w:rPr>
      </w:pPr>
    </w:p>
    <w:p w:rsidR="00F53CEE" w:rsidRPr="00580DF1" w:rsidRDefault="00F53CEE" w:rsidP="005134B6">
      <w:pPr>
        <w:rPr>
          <w:i/>
          <w:sz w:val="20"/>
          <w:szCs w:val="20"/>
        </w:rPr>
      </w:pPr>
    </w:p>
    <w:p w:rsidR="005134B6" w:rsidRPr="00D35DB4" w:rsidRDefault="005134B6" w:rsidP="005134B6">
      <w:pPr>
        <w:rPr>
          <w:i/>
        </w:rPr>
      </w:pPr>
      <w:r w:rsidRPr="00D35DB4">
        <w:rPr>
          <w:i/>
        </w:rPr>
        <w:t>Etter avtalen pk</w:t>
      </w:r>
      <w:r w:rsidR="00B81FDE" w:rsidRPr="00D35DB4">
        <w:rPr>
          <w:i/>
        </w:rPr>
        <w:t>t. 1.3</w:t>
      </w:r>
      <w:r w:rsidRPr="00D35DB4">
        <w:rPr>
          <w:i/>
        </w:rPr>
        <w:t xml:space="preserve"> skal </w:t>
      </w:r>
      <w:r w:rsidR="005B173B" w:rsidRPr="00D35DB4">
        <w:rPr>
          <w:i/>
        </w:rPr>
        <w:t>endringar</w:t>
      </w:r>
      <w:r w:rsidR="000A1C1B" w:rsidRPr="00D35DB4">
        <w:rPr>
          <w:i/>
        </w:rPr>
        <w:t xml:space="preserve"> i</w:t>
      </w:r>
      <w:r w:rsidRPr="00D35DB4">
        <w:rPr>
          <w:i/>
        </w:rPr>
        <w:t xml:space="preserve"> d</w:t>
      </w:r>
      <w:r w:rsidR="00DC695E" w:rsidRPr="00D35DB4">
        <w:rPr>
          <w:i/>
        </w:rPr>
        <w:t>en generelle avtaleteksten samla</w:t>
      </w:r>
      <w:r w:rsidRPr="00D35DB4">
        <w:rPr>
          <w:i/>
        </w:rPr>
        <w:t>s</w:t>
      </w:r>
      <w:r w:rsidR="00DC695E" w:rsidRPr="00D35DB4">
        <w:rPr>
          <w:i/>
        </w:rPr>
        <w:t>t</w:t>
      </w:r>
      <w:r w:rsidRPr="00D35DB4">
        <w:rPr>
          <w:i/>
        </w:rPr>
        <w:t xml:space="preserve"> i </w:t>
      </w:r>
      <w:r w:rsidR="00941610" w:rsidRPr="00D35DB4">
        <w:rPr>
          <w:i/>
        </w:rPr>
        <w:t>vedlegg</w:t>
      </w:r>
      <w:r w:rsidR="000A1C1B" w:rsidRPr="00D35DB4">
        <w:rPr>
          <w:i/>
        </w:rPr>
        <w:t xml:space="preserve"> 6</w:t>
      </w:r>
      <w:r w:rsidR="00DC695E" w:rsidRPr="00D35DB4">
        <w:rPr>
          <w:i/>
        </w:rPr>
        <w:t xml:space="preserve"> om ikkje</w:t>
      </w:r>
      <w:r w:rsidRPr="00D35DB4">
        <w:rPr>
          <w:i/>
        </w:rPr>
        <w:t xml:space="preserve"> d</w:t>
      </w:r>
      <w:r w:rsidR="007B4887" w:rsidRPr="00D35DB4">
        <w:rPr>
          <w:i/>
        </w:rPr>
        <w:t xml:space="preserve">en generelle avtaleteksten </w:t>
      </w:r>
      <w:r w:rsidR="00DC695E" w:rsidRPr="00D35DB4">
        <w:rPr>
          <w:i/>
        </w:rPr>
        <w:t xml:space="preserve">seier </w:t>
      </w:r>
      <w:r w:rsidR="007B4887" w:rsidRPr="00D35DB4">
        <w:rPr>
          <w:i/>
        </w:rPr>
        <w:t xml:space="preserve">særskilt </w:t>
      </w:r>
      <w:r w:rsidR="00DC695E" w:rsidRPr="00D35DB4">
        <w:rPr>
          <w:i/>
        </w:rPr>
        <w:t xml:space="preserve">at </w:t>
      </w:r>
      <w:r w:rsidRPr="00D35DB4">
        <w:rPr>
          <w:i/>
        </w:rPr>
        <w:t xml:space="preserve">slike </w:t>
      </w:r>
      <w:r w:rsidR="005B173B" w:rsidRPr="00D35DB4">
        <w:rPr>
          <w:i/>
        </w:rPr>
        <w:t>endringar</w:t>
      </w:r>
      <w:r w:rsidR="00DC695E" w:rsidRPr="00D35DB4">
        <w:rPr>
          <w:i/>
        </w:rPr>
        <w:t xml:space="preserve"> skal stå i</w:t>
      </w:r>
      <w:r w:rsidR="00A55DC2" w:rsidRPr="00D35DB4">
        <w:rPr>
          <w:i/>
        </w:rPr>
        <w:t xml:space="preserve"> eit </w:t>
      </w:r>
      <w:r w:rsidRPr="00D35DB4">
        <w:rPr>
          <w:i/>
        </w:rPr>
        <w:t>a</w:t>
      </w:r>
      <w:r w:rsidR="00DC695E" w:rsidRPr="00D35DB4">
        <w:rPr>
          <w:i/>
        </w:rPr>
        <w:t>nna</w:t>
      </w:r>
      <w:r w:rsidRPr="00D35DB4">
        <w:rPr>
          <w:i/>
        </w:rPr>
        <w:t xml:space="preserve"> </w:t>
      </w:r>
      <w:r w:rsidR="00941610" w:rsidRPr="00D35DB4">
        <w:rPr>
          <w:i/>
        </w:rPr>
        <w:t>vedlegg</w:t>
      </w:r>
      <w:r w:rsidRPr="00D35DB4">
        <w:rPr>
          <w:i/>
        </w:rPr>
        <w:t>.</w:t>
      </w:r>
    </w:p>
    <w:p w:rsidR="005134B6" w:rsidRPr="00D35DB4" w:rsidRDefault="005134B6" w:rsidP="005134B6">
      <w:pPr>
        <w:ind w:left="708"/>
        <w:rPr>
          <w:i/>
        </w:rPr>
      </w:pPr>
    </w:p>
    <w:p w:rsidR="005134B6" w:rsidRPr="00D35DB4" w:rsidRDefault="00DC695E" w:rsidP="005134B6">
      <w:pPr>
        <w:rPr>
          <w:i/>
        </w:rPr>
      </w:pPr>
      <w:r w:rsidRPr="00D35DB4">
        <w:rPr>
          <w:i/>
        </w:rPr>
        <w:t>Al</w:t>
      </w:r>
      <w:r w:rsidR="007B4887" w:rsidRPr="00D35DB4">
        <w:rPr>
          <w:i/>
        </w:rPr>
        <w:t>le avtalepunkt kan endrast, òg</w:t>
      </w:r>
      <w:r w:rsidRPr="00D35DB4">
        <w:rPr>
          <w:i/>
        </w:rPr>
        <w:t xml:space="preserve"> dei som ikkje </w:t>
      </w:r>
      <w:r w:rsidR="007B4887" w:rsidRPr="00D35DB4">
        <w:rPr>
          <w:i/>
        </w:rPr>
        <w:t>seier klå</w:t>
      </w:r>
      <w:r w:rsidRPr="00D35DB4">
        <w:rPr>
          <w:i/>
        </w:rPr>
        <w:t>rt at det er høve til å avtale endringar. Endringa</w:t>
      </w:r>
      <w:r w:rsidR="005134B6" w:rsidRPr="00D35DB4">
        <w:rPr>
          <w:i/>
        </w:rPr>
        <w:t xml:space="preserve">ne til avtaleteksten skal </w:t>
      </w:r>
      <w:r w:rsidRPr="00D35DB4">
        <w:rPr>
          <w:i/>
        </w:rPr>
        <w:t>førast opp</w:t>
      </w:r>
      <w:r w:rsidR="005134B6" w:rsidRPr="00D35DB4">
        <w:rPr>
          <w:i/>
        </w:rPr>
        <w:t xml:space="preserve"> her, slik at teksten i</w:t>
      </w:r>
      <w:r w:rsidRPr="00D35DB4">
        <w:rPr>
          <w:i/>
        </w:rPr>
        <w:t xml:space="preserve"> den generelle avtaleteksten blir uendra</w:t>
      </w:r>
      <w:r w:rsidR="005134B6" w:rsidRPr="00D35DB4">
        <w:rPr>
          <w:i/>
        </w:rPr>
        <w:t>. Det</w:t>
      </w:r>
      <w:r w:rsidR="000A1C1B" w:rsidRPr="00D35DB4">
        <w:rPr>
          <w:i/>
        </w:rPr>
        <w:t xml:space="preserve"> må gå </w:t>
      </w:r>
      <w:r w:rsidR="007B4887" w:rsidRPr="00D35DB4">
        <w:rPr>
          <w:i/>
        </w:rPr>
        <w:t>klå</w:t>
      </w:r>
      <w:r w:rsidRPr="00D35DB4">
        <w:rPr>
          <w:i/>
        </w:rPr>
        <w:t xml:space="preserve">rt og utvitydig </w:t>
      </w:r>
      <w:r w:rsidR="000A1C1B" w:rsidRPr="00D35DB4">
        <w:rPr>
          <w:i/>
        </w:rPr>
        <w:t xml:space="preserve">fram </w:t>
      </w:r>
      <w:r w:rsidRPr="00D35DB4">
        <w:rPr>
          <w:i/>
        </w:rPr>
        <w:t>kva</w:t>
      </w:r>
      <w:r w:rsidR="005B173B" w:rsidRPr="00D35DB4">
        <w:rPr>
          <w:i/>
        </w:rPr>
        <w:t xml:space="preserve"> føresegner</w:t>
      </w:r>
      <w:r w:rsidR="005134B6" w:rsidRPr="00D35DB4">
        <w:rPr>
          <w:i/>
        </w:rPr>
        <w:t xml:space="preserve"> i avtalen </w:t>
      </w:r>
      <w:r w:rsidR="003A01BA" w:rsidRPr="00D35DB4">
        <w:rPr>
          <w:i/>
        </w:rPr>
        <w:t>som er endra</w:t>
      </w:r>
      <w:r w:rsidR="005134B6" w:rsidRPr="00D35DB4">
        <w:rPr>
          <w:i/>
        </w:rPr>
        <w:t>.</w:t>
      </w:r>
    </w:p>
    <w:p w:rsidR="005134B6" w:rsidRPr="00580DF1" w:rsidRDefault="005134B6" w:rsidP="005134B6">
      <w:pPr>
        <w:rPr>
          <w:i/>
        </w:rPr>
      </w:pPr>
    </w:p>
    <w:p w:rsidR="005134B6" w:rsidRPr="00580DF1" w:rsidRDefault="005134B6" w:rsidP="005134B6"/>
    <w:tbl>
      <w:tblPr>
        <w:tblpPr w:leftFromText="141" w:rightFromText="141"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7496"/>
      </w:tblGrid>
      <w:tr w:rsidR="005134B6" w:rsidRPr="00580DF1" w:rsidTr="00941610">
        <w:tc>
          <w:tcPr>
            <w:tcW w:w="959" w:type="dxa"/>
          </w:tcPr>
          <w:p w:rsidR="005134B6" w:rsidRPr="00580DF1" w:rsidRDefault="005134B6" w:rsidP="00941610">
            <w:r w:rsidRPr="00580DF1">
              <w:t>Punkt</w:t>
            </w:r>
          </w:p>
        </w:tc>
        <w:tc>
          <w:tcPr>
            <w:tcW w:w="8080" w:type="dxa"/>
          </w:tcPr>
          <w:p w:rsidR="005134B6" w:rsidRPr="00580DF1" w:rsidRDefault="00DC695E" w:rsidP="00941610">
            <w:r w:rsidRPr="00580DF1">
              <w:t>Blir erstatta</w:t>
            </w:r>
            <w:r w:rsidR="005134B6" w:rsidRPr="00580DF1">
              <w:t xml:space="preserve"> med</w:t>
            </w:r>
          </w:p>
        </w:tc>
      </w:tr>
      <w:tr w:rsidR="005134B6" w:rsidRPr="00580DF1" w:rsidTr="00941610">
        <w:tc>
          <w:tcPr>
            <w:tcW w:w="959" w:type="dxa"/>
          </w:tcPr>
          <w:p w:rsidR="005134B6" w:rsidRPr="00580DF1" w:rsidRDefault="005134B6" w:rsidP="00941610"/>
        </w:tc>
        <w:tc>
          <w:tcPr>
            <w:tcW w:w="8080" w:type="dxa"/>
          </w:tcPr>
          <w:p w:rsidR="005134B6" w:rsidRPr="00580DF1" w:rsidRDefault="005134B6" w:rsidP="00941610"/>
        </w:tc>
      </w:tr>
      <w:tr w:rsidR="005134B6" w:rsidRPr="00580DF1" w:rsidTr="00941610">
        <w:tc>
          <w:tcPr>
            <w:tcW w:w="959" w:type="dxa"/>
          </w:tcPr>
          <w:p w:rsidR="005134B6" w:rsidRPr="00580DF1" w:rsidRDefault="005134B6" w:rsidP="00941610"/>
        </w:tc>
        <w:tc>
          <w:tcPr>
            <w:tcW w:w="8080" w:type="dxa"/>
          </w:tcPr>
          <w:p w:rsidR="005134B6" w:rsidRPr="00580DF1" w:rsidRDefault="005134B6" w:rsidP="00941610"/>
        </w:tc>
      </w:tr>
      <w:tr w:rsidR="005134B6" w:rsidRPr="00580DF1" w:rsidTr="00941610">
        <w:tc>
          <w:tcPr>
            <w:tcW w:w="959" w:type="dxa"/>
          </w:tcPr>
          <w:p w:rsidR="005134B6" w:rsidRPr="00580DF1" w:rsidRDefault="005134B6" w:rsidP="00941610"/>
        </w:tc>
        <w:tc>
          <w:tcPr>
            <w:tcW w:w="8080" w:type="dxa"/>
          </w:tcPr>
          <w:p w:rsidR="005134B6" w:rsidRPr="00580DF1" w:rsidRDefault="005134B6" w:rsidP="00941610"/>
        </w:tc>
      </w:tr>
    </w:tbl>
    <w:p w:rsidR="005134B6" w:rsidRPr="00580DF1" w:rsidRDefault="005134B6" w:rsidP="005134B6"/>
    <w:p w:rsidR="005134B6" w:rsidRPr="00D35DB4" w:rsidRDefault="005134B6" w:rsidP="005134B6">
      <w:pPr>
        <w:rPr>
          <w:b/>
          <w:sz w:val="26"/>
          <w:szCs w:val="26"/>
        </w:rPr>
      </w:pPr>
      <w:r w:rsidRPr="00580DF1">
        <w:br w:type="page"/>
      </w:r>
      <w:r w:rsidR="00941610" w:rsidRPr="00D35DB4">
        <w:rPr>
          <w:b/>
          <w:sz w:val="26"/>
          <w:szCs w:val="26"/>
        </w:rPr>
        <w:lastRenderedPageBreak/>
        <w:t>Vedlegg</w:t>
      </w:r>
      <w:r w:rsidRPr="00D35DB4">
        <w:rPr>
          <w:b/>
          <w:sz w:val="26"/>
          <w:szCs w:val="26"/>
        </w:rPr>
        <w:t xml:space="preserve"> 7 </w:t>
      </w:r>
      <w:r w:rsidR="005B173B" w:rsidRPr="00D35DB4">
        <w:rPr>
          <w:b/>
          <w:sz w:val="26"/>
          <w:szCs w:val="26"/>
        </w:rPr>
        <w:t>Endringar</w:t>
      </w:r>
      <w:r w:rsidRPr="00D35DB4">
        <w:rPr>
          <w:b/>
          <w:sz w:val="26"/>
          <w:szCs w:val="26"/>
        </w:rPr>
        <w:t xml:space="preserve"> i </w:t>
      </w:r>
      <w:r w:rsidR="00B81FDE" w:rsidRPr="00D35DB4">
        <w:rPr>
          <w:b/>
          <w:sz w:val="26"/>
          <w:szCs w:val="26"/>
        </w:rPr>
        <w:t>Oppdraget</w:t>
      </w:r>
      <w:r w:rsidRPr="00D35DB4">
        <w:rPr>
          <w:b/>
          <w:sz w:val="26"/>
          <w:szCs w:val="26"/>
        </w:rPr>
        <w:t xml:space="preserve"> etter avtale</w:t>
      </w:r>
      <w:r w:rsidR="005B173B" w:rsidRPr="00D35DB4">
        <w:rPr>
          <w:b/>
          <w:sz w:val="26"/>
          <w:szCs w:val="26"/>
        </w:rPr>
        <w:t>inngåinga</w:t>
      </w:r>
    </w:p>
    <w:p w:rsidR="005134B6" w:rsidRPr="00580DF1" w:rsidRDefault="005134B6" w:rsidP="005134B6">
      <w:pPr>
        <w:rPr>
          <w:i/>
          <w:sz w:val="20"/>
          <w:szCs w:val="20"/>
        </w:rPr>
      </w:pPr>
    </w:p>
    <w:p w:rsidR="005134B6" w:rsidRPr="00580DF1" w:rsidRDefault="005134B6" w:rsidP="005134B6">
      <w:pPr>
        <w:rPr>
          <w:i/>
          <w:sz w:val="20"/>
          <w:szCs w:val="20"/>
        </w:rPr>
      </w:pPr>
    </w:p>
    <w:p w:rsidR="005134B6" w:rsidRPr="00D35DB4" w:rsidRDefault="005B173B" w:rsidP="005134B6">
      <w:pPr>
        <w:rPr>
          <w:i/>
        </w:rPr>
      </w:pPr>
      <w:r w:rsidRPr="00D35DB4">
        <w:rPr>
          <w:i/>
        </w:rPr>
        <w:t>Endringar</w:t>
      </w:r>
      <w:r w:rsidR="005134B6" w:rsidRPr="00D35DB4">
        <w:rPr>
          <w:i/>
        </w:rPr>
        <w:t xml:space="preserve"> i Oppdraget etter avtale</w:t>
      </w:r>
      <w:r w:rsidRPr="00D35DB4">
        <w:rPr>
          <w:i/>
        </w:rPr>
        <w:t>inngåinga</w:t>
      </w:r>
      <w:r w:rsidR="002F22A2" w:rsidRPr="00D35DB4">
        <w:rPr>
          <w:i/>
        </w:rPr>
        <w:t xml:space="preserve"> </w:t>
      </w:r>
      <w:r w:rsidR="005134B6" w:rsidRPr="00D35DB4">
        <w:rPr>
          <w:i/>
        </w:rPr>
        <w:t>skal følg</w:t>
      </w:r>
      <w:r w:rsidR="00DC695E" w:rsidRPr="00D35DB4">
        <w:rPr>
          <w:i/>
        </w:rPr>
        <w:t>je prosedyrane i avtalen</w:t>
      </w:r>
      <w:r w:rsidR="005134B6" w:rsidRPr="00D35DB4">
        <w:rPr>
          <w:i/>
        </w:rPr>
        <w:t xml:space="preserve"> punkt 2.1 og </w:t>
      </w:r>
      <w:r w:rsidR="00DC695E" w:rsidRPr="00D35DB4">
        <w:rPr>
          <w:i/>
        </w:rPr>
        <w:t>vere</w:t>
      </w:r>
      <w:r w:rsidR="005134B6" w:rsidRPr="00D35DB4">
        <w:rPr>
          <w:i/>
        </w:rPr>
        <w:t xml:space="preserve"> </w:t>
      </w:r>
      <w:r w:rsidR="00AA225C" w:rsidRPr="00D35DB4">
        <w:rPr>
          <w:i/>
        </w:rPr>
        <w:t>skriftleg</w:t>
      </w:r>
      <w:r w:rsidR="00DC695E" w:rsidRPr="00D35DB4">
        <w:rPr>
          <w:i/>
        </w:rPr>
        <w:t>e</w:t>
      </w:r>
      <w:r w:rsidR="005134B6" w:rsidRPr="00D35DB4">
        <w:rPr>
          <w:i/>
        </w:rPr>
        <w:t xml:space="preserve">. </w:t>
      </w:r>
      <w:r w:rsidR="00A55DC2" w:rsidRPr="00D35DB4">
        <w:rPr>
          <w:i/>
        </w:rPr>
        <w:t>Oppdragstakar</w:t>
      </w:r>
      <w:r w:rsidR="005134B6" w:rsidRPr="00D35DB4">
        <w:rPr>
          <w:i/>
        </w:rPr>
        <w:t xml:space="preserve"> skal føre</w:t>
      </w:r>
      <w:r w:rsidR="00DC695E" w:rsidRPr="00D35DB4">
        <w:rPr>
          <w:i/>
        </w:rPr>
        <w:t xml:space="preserve"> ei oversikt over endringane i</w:t>
      </w:r>
      <w:r w:rsidR="005134B6" w:rsidRPr="00D35DB4">
        <w:rPr>
          <w:i/>
        </w:rPr>
        <w:t xml:space="preserve"> dette </w:t>
      </w:r>
      <w:r w:rsidR="00941610" w:rsidRPr="00D35DB4">
        <w:rPr>
          <w:i/>
        </w:rPr>
        <w:t>vedlegg</w:t>
      </w:r>
      <w:r w:rsidR="005134B6" w:rsidRPr="00D35DB4">
        <w:rPr>
          <w:i/>
        </w:rPr>
        <w:t xml:space="preserve">et. Lov og forskrift om </w:t>
      </w:r>
      <w:r w:rsidR="00A02CF4" w:rsidRPr="00D35DB4">
        <w:rPr>
          <w:i/>
        </w:rPr>
        <w:t>offentleg</w:t>
      </w:r>
      <w:r w:rsidR="00DC695E" w:rsidRPr="00D35DB4">
        <w:rPr>
          <w:i/>
        </w:rPr>
        <w:t>e innkjøp</w:t>
      </w:r>
      <w:r w:rsidR="005134B6" w:rsidRPr="00D35DB4">
        <w:rPr>
          <w:i/>
        </w:rPr>
        <w:t xml:space="preserve"> </w:t>
      </w:r>
      <w:r w:rsidR="007B4887" w:rsidRPr="00D35DB4">
        <w:rPr>
          <w:i/>
        </w:rPr>
        <w:t>set grenser</w:t>
      </w:r>
      <w:r w:rsidR="00DC695E" w:rsidRPr="00D35DB4">
        <w:rPr>
          <w:i/>
        </w:rPr>
        <w:t xml:space="preserve"> for høvet til </w:t>
      </w:r>
      <w:r w:rsidR="005134B6" w:rsidRPr="00D35DB4">
        <w:rPr>
          <w:i/>
        </w:rPr>
        <w:t>å endre Oppdrag</w:t>
      </w:r>
      <w:r w:rsidR="00DC695E" w:rsidRPr="00D35DB4">
        <w:rPr>
          <w:i/>
        </w:rPr>
        <w:t>et etter avtaleinngåinga</w:t>
      </w:r>
      <w:r w:rsidR="005134B6" w:rsidRPr="00D35DB4">
        <w:rPr>
          <w:i/>
        </w:rPr>
        <w:t>.</w:t>
      </w:r>
    </w:p>
    <w:p w:rsidR="005134B6" w:rsidRPr="00580DF1" w:rsidRDefault="005134B6" w:rsidP="005134B6"/>
    <w:p w:rsidR="005134B6" w:rsidRPr="00580DF1" w:rsidRDefault="005134B6" w:rsidP="005134B6"/>
    <w:p w:rsidR="005134B6" w:rsidRPr="00580DF1" w:rsidRDefault="005134B6"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1"/>
        <w:gridCol w:w="5528"/>
        <w:gridCol w:w="1307"/>
      </w:tblGrid>
      <w:tr w:rsidR="005134B6" w:rsidRPr="00580DF1" w:rsidTr="00941610">
        <w:tc>
          <w:tcPr>
            <w:tcW w:w="675" w:type="dxa"/>
          </w:tcPr>
          <w:p w:rsidR="005134B6" w:rsidRPr="00580DF1" w:rsidRDefault="005134B6" w:rsidP="00941610">
            <w:r w:rsidRPr="00580DF1">
              <w:t>Nr</w:t>
            </w:r>
            <w:r w:rsidR="00DC695E" w:rsidRPr="00580DF1">
              <w:t>.</w:t>
            </w:r>
          </w:p>
        </w:tc>
        <w:tc>
          <w:tcPr>
            <w:tcW w:w="851" w:type="dxa"/>
          </w:tcPr>
          <w:p w:rsidR="005134B6" w:rsidRPr="00580DF1" w:rsidRDefault="005134B6" w:rsidP="00941610">
            <w:r w:rsidRPr="00580DF1">
              <w:t>Dato</w:t>
            </w:r>
          </w:p>
        </w:tc>
        <w:tc>
          <w:tcPr>
            <w:tcW w:w="5528" w:type="dxa"/>
          </w:tcPr>
          <w:p w:rsidR="005134B6" w:rsidRPr="00580DF1" w:rsidRDefault="00DC695E" w:rsidP="00941610">
            <w:r w:rsidRPr="00580DF1">
              <w:t>Endringa</w:t>
            </w:r>
            <w:r w:rsidR="005134B6" w:rsidRPr="00580DF1">
              <w:t xml:space="preserve"> gj</w:t>
            </w:r>
            <w:r w:rsidRPr="00580DF1">
              <w:t>eld</w:t>
            </w:r>
          </w:p>
        </w:tc>
        <w:tc>
          <w:tcPr>
            <w:tcW w:w="1307" w:type="dxa"/>
          </w:tcPr>
          <w:p w:rsidR="005134B6" w:rsidRPr="00580DF1" w:rsidRDefault="005134B6" w:rsidP="00941610"/>
        </w:tc>
      </w:tr>
      <w:tr w:rsidR="005134B6" w:rsidRPr="00580DF1" w:rsidTr="00941610">
        <w:tc>
          <w:tcPr>
            <w:tcW w:w="675" w:type="dxa"/>
          </w:tcPr>
          <w:p w:rsidR="005134B6" w:rsidRPr="00580DF1" w:rsidRDefault="005134B6" w:rsidP="00941610"/>
        </w:tc>
        <w:tc>
          <w:tcPr>
            <w:tcW w:w="851" w:type="dxa"/>
          </w:tcPr>
          <w:p w:rsidR="005134B6" w:rsidRPr="00580DF1" w:rsidRDefault="005134B6" w:rsidP="00941610"/>
        </w:tc>
        <w:tc>
          <w:tcPr>
            <w:tcW w:w="5528" w:type="dxa"/>
          </w:tcPr>
          <w:p w:rsidR="005134B6" w:rsidRPr="00580DF1" w:rsidRDefault="005134B6" w:rsidP="00941610"/>
        </w:tc>
        <w:tc>
          <w:tcPr>
            <w:tcW w:w="1307" w:type="dxa"/>
          </w:tcPr>
          <w:p w:rsidR="005134B6" w:rsidRPr="00580DF1" w:rsidRDefault="005134B6" w:rsidP="00941610"/>
        </w:tc>
      </w:tr>
      <w:tr w:rsidR="005134B6" w:rsidRPr="00580DF1" w:rsidTr="00941610">
        <w:tc>
          <w:tcPr>
            <w:tcW w:w="675" w:type="dxa"/>
          </w:tcPr>
          <w:p w:rsidR="005134B6" w:rsidRPr="00580DF1" w:rsidRDefault="005134B6" w:rsidP="00941610"/>
        </w:tc>
        <w:tc>
          <w:tcPr>
            <w:tcW w:w="851" w:type="dxa"/>
          </w:tcPr>
          <w:p w:rsidR="005134B6" w:rsidRPr="00580DF1" w:rsidRDefault="005134B6" w:rsidP="00941610"/>
        </w:tc>
        <w:tc>
          <w:tcPr>
            <w:tcW w:w="5528" w:type="dxa"/>
          </w:tcPr>
          <w:p w:rsidR="005134B6" w:rsidRPr="00580DF1" w:rsidRDefault="005134B6" w:rsidP="00941610"/>
        </w:tc>
        <w:tc>
          <w:tcPr>
            <w:tcW w:w="1307" w:type="dxa"/>
          </w:tcPr>
          <w:p w:rsidR="005134B6" w:rsidRPr="00580DF1" w:rsidRDefault="005134B6" w:rsidP="00941610"/>
        </w:tc>
      </w:tr>
      <w:tr w:rsidR="005134B6" w:rsidRPr="00580DF1" w:rsidTr="00941610">
        <w:tc>
          <w:tcPr>
            <w:tcW w:w="675" w:type="dxa"/>
          </w:tcPr>
          <w:p w:rsidR="005134B6" w:rsidRPr="00580DF1" w:rsidRDefault="005134B6" w:rsidP="00941610"/>
        </w:tc>
        <w:tc>
          <w:tcPr>
            <w:tcW w:w="851" w:type="dxa"/>
          </w:tcPr>
          <w:p w:rsidR="005134B6" w:rsidRPr="00580DF1" w:rsidRDefault="005134B6" w:rsidP="00941610"/>
        </w:tc>
        <w:tc>
          <w:tcPr>
            <w:tcW w:w="5528" w:type="dxa"/>
          </w:tcPr>
          <w:p w:rsidR="005134B6" w:rsidRPr="00580DF1" w:rsidRDefault="005134B6" w:rsidP="00941610"/>
        </w:tc>
        <w:tc>
          <w:tcPr>
            <w:tcW w:w="1307" w:type="dxa"/>
          </w:tcPr>
          <w:p w:rsidR="005134B6" w:rsidRPr="00580DF1" w:rsidRDefault="005134B6" w:rsidP="00941610"/>
        </w:tc>
      </w:tr>
    </w:tbl>
    <w:p w:rsidR="005134B6" w:rsidRPr="00580DF1" w:rsidRDefault="005134B6" w:rsidP="005134B6">
      <w:pPr>
        <w:pStyle w:val="Overskrift1"/>
        <w:numPr>
          <w:ilvl w:val="0"/>
          <w:numId w:val="0"/>
        </w:numPr>
        <w:rPr>
          <w:rFonts w:cs="Times New Roman"/>
        </w:rPr>
      </w:pPr>
    </w:p>
    <w:p w:rsidR="005134B6" w:rsidRPr="00580DF1" w:rsidRDefault="005134B6" w:rsidP="0054536B">
      <w:pPr>
        <w:tabs>
          <w:tab w:val="left" w:pos="3578"/>
          <w:tab w:val="center" w:pos="4110"/>
          <w:tab w:val="right" w:pos="7938"/>
        </w:tabs>
      </w:pPr>
    </w:p>
    <w:p w:rsidR="00580DF1" w:rsidRPr="00580DF1" w:rsidRDefault="00580DF1">
      <w:pPr>
        <w:tabs>
          <w:tab w:val="left" w:pos="3578"/>
          <w:tab w:val="center" w:pos="4110"/>
          <w:tab w:val="right" w:pos="7938"/>
        </w:tabs>
      </w:pPr>
    </w:p>
    <w:sectPr w:rsidR="00580DF1" w:rsidRPr="00580DF1" w:rsidSect="006A3589">
      <w:footerReference w:type="default" r:id="rId14"/>
      <w:pgSz w:w="11907" w:h="16840" w:code="9"/>
      <w:pgMar w:top="1701" w:right="1418" w:bottom="1418" w:left="2268" w:header="680" w:footer="709" w:gutter="0"/>
      <w:paperSrc w:first="35" w:other="35"/>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DB" w:rsidRDefault="00A80EDB">
      <w:r>
        <w:separator/>
      </w:r>
    </w:p>
  </w:endnote>
  <w:endnote w:type="continuationSeparator" w:id="0">
    <w:p w:rsidR="00A80EDB" w:rsidRDefault="00A80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Default="005C7204" w:rsidP="002C41C2">
    <w:pPr>
      <w:pStyle w:val="Bunntekst"/>
      <w:jc w:val="center"/>
    </w:pPr>
    <w:fldSimple w:instr=" PAGE   \* MERGEFORMAT ">
      <w:r w:rsidR="00B8429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Default="005C7204">
    <w:pPr>
      <w:pStyle w:val="Bunntekst"/>
      <w:jc w:val="center"/>
    </w:pPr>
    <w:fldSimple w:instr=" PAGE   \* MERGEFORMAT ">
      <w:r w:rsidR="00A80EDB">
        <w:rPr>
          <w:noProof/>
        </w:rPr>
        <w:t>1</w:t>
      </w:r>
    </w:fldSimple>
  </w:p>
  <w:p w:rsidR="00A80EDB" w:rsidRPr="00BC5F7C" w:rsidRDefault="00A80EDB" w:rsidP="00BC5F7C">
    <w:pPr>
      <w:pStyle w:val="Bunntekst"/>
      <w:tabs>
        <w:tab w:val="clear" w:pos="4536"/>
        <w:tab w:val="center" w:pos="7088"/>
      </w:tabs>
      <w:rPr>
        <w:rFonts w:ascii="Calibri" w:hAnsi="Calibri"/>
        <w:smallCaps w:val="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Pr="00BC5F7C" w:rsidRDefault="005C7204" w:rsidP="002C41C2">
    <w:pPr>
      <w:pStyle w:val="Bunntekst"/>
      <w:jc w:val="center"/>
      <w:rPr>
        <w:rFonts w:ascii="Calibri" w:hAnsi="Calibri"/>
        <w:smallCaps w:val="0"/>
        <w:sz w:val="18"/>
        <w:szCs w:val="18"/>
      </w:rPr>
    </w:pPr>
    <w:r>
      <w:fldChar w:fldCharType="begin"/>
    </w:r>
    <w:r w:rsidR="00A80EDB">
      <w:rPr>
        <w:smallCaps w:val="0"/>
      </w:rPr>
      <w:instrText xml:space="preserve"> PAGE   \* MERGEFORMAT </w:instrText>
    </w:r>
    <w:r>
      <w:fldChar w:fldCharType="separate"/>
    </w:r>
    <w:r w:rsidR="00B84292" w:rsidRPr="00B84292">
      <w:rPr>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Pr="00BC5F7C" w:rsidRDefault="005C7204" w:rsidP="002C41C2">
    <w:pPr>
      <w:pStyle w:val="Bunntekst"/>
      <w:jc w:val="center"/>
      <w:rPr>
        <w:rFonts w:ascii="Calibri" w:hAnsi="Calibri"/>
        <w:smallCaps w:val="0"/>
        <w:sz w:val="18"/>
        <w:szCs w:val="18"/>
      </w:rPr>
    </w:pPr>
    <w:r>
      <w:fldChar w:fldCharType="begin"/>
    </w:r>
    <w:r w:rsidR="00A80EDB">
      <w:rPr>
        <w:smallCaps w:val="0"/>
      </w:rPr>
      <w:instrText xml:space="preserve"> PAGE   \* MERGEFORMAT </w:instrText>
    </w:r>
    <w:r>
      <w:fldChar w:fldCharType="separate"/>
    </w:r>
    <w:r w:rsidR="00B84292" w:rsidRPr="00B84292">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DB" w:rsidRDefault="00A80EDB">
      <w:r>
        <w:separator/>
      </w:r>
    </w:p>
  </w:footnote>
  <w:footnote w:type="continuationSeparator" w:id="0">
    <w:p w:rsidR="00A80EDB" w:rsidRDefault="00A80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Pr="00580DF1" w:rsidRDefault="00A80EDB">
    <w:pPr>
      <w:pStyle w:val="Topptekst"/>
    </w:pPr>
    <w:r>
      <w:t>S</w:t>
    </w:r>
    <w:r w:rsidRPr="00580DF1">
      <w:t>tandardavtale for forskings- og utgreiingsoppdrag</w:t>
    </w:r>
  </w:p>
  <w:p w:rsidR="00A80EDB" w:rsidRPr="00A55DC2" w:rsidRDefault="00A80EDB">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Pr="00AA225C" w:rsidRDefault="00A80EDB" w:rsidP="0081683E">
    <w:pPr>
      <w:pStyle w:val="Topptekst"/>
      <w:rPr>
        <w:rFonts w:ascii="Calibri" w:hAnsi="Calibri"/>
        <w:lang w:val="nb-NO"/>
      </w:rPr>
    </w:pPr>
    <w:r w:rsidRPr="00AA225C">
      <w:rPr>
        <w:rFonts w:ascii="Calibri" w:hAnsi="Calibri"/>
        <w:lang w:val="nb-NO"/>
      </w:rPr>
      <w:t>Statens standardavtale for forsknings- og utredningsoppdrag</w:t>
    </w:r>
  </w:p>
  <w:p w:rsidR="00A80EDB" w:rsidRPr="00AA225C" w:rsidRDefault="00A80EDB">
    <w:pPr>
      <w:pStyle w:val="Topptekst"/>
      <w:rPr>
        <w:lang w:val="nb-N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DB" w:rsidRPr="00423C2D" w:rsidRDefault="00A80EDB" w:rsidP="002C41C2">
    <w:pPr>
      <w:pStyle w:val="Topptekst"/>
      <w:rPr>
        <w:szCs w:val="16"/>
      </w:rPr>
    </w:pPr>
    <w:r w:rsidRPr="00423C2D">
      <w:t>tandardavtale for forskings- og utgreiingsoppdrag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4EC164"/>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nsid w:val="04B54EB0"/>
    <w:multiLevelType w:val="hybridMultilevel"/>
    <w:tmpl w:val="7A9C37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1206F9"/>
    <w:multiLevelType w:val="hybridMultilevel"/>
    <w:tmpl w:val="662E5D1C"/>
    <w:lvl w:ilvl="0" w:tplc="21A05456">
      <w:numFmt w:val="bullet"/>
      <w:lvlText w:val="-"/>
      <w:lvlJc w:val="left"/>
      <w:pPr>
        <w:tabs>
          <w:tab w:val="num" w:pos="1080"/>
        </w:tabs>
        <w:ind w:left="1080" w:hanging="360"/>
      </w:pPr>
      <w:rPr>
        <w:rFonts w:ascii="Arial" w:eastAsia="Times New Roman" w:hAnsi="Arial" w:cs="Arial" w:hint="default"/>
      </w:rPr>
    </w:lvl>
    <w:lvl w:ilvl="1" w:tplc="04140003">
      <w:start w:val="1"/>
      <w:numFmt w:val="bullet"/>
      <w:lvlText w:val="o"/>
      <w:lvlJc w:val="left"/>
      <w:pPr>
        <w:tabs>
          <w:tab w:val="num" w:pos="-1035"/>
        </w:tabs>
        <w:ind w:left="-1035" w:hanging="360"/>
      </w:pPr>
      <w:rPr>
        <w:rFonts w:ascii="Courier New" w:hAnsi="Courier New" w:cs="Courier New" w:hint="default"/>
      </w:rPr>
    </w:lvl>
    <w:lvl w:ilvl="2" w:tplc="04140005" w:tentative="1">
      <w:start w:val="1"/>
      <w:numFmt w:val="bullet"/>
      <w:lvlText w:val=""/>
      <w:lvlJc w:val="left"/>
      <w:pPr>
        <w:tabs>
          <w:tab w:val="num" w:pos="-315"/>
        </w:tabs>
        <w:ind w:left="-315" w:hanging="360"/>
      </w:pPr>
      <w:rPr>
        <w:rFonts w:ascii="Wingdings" w:hAnsi="Wingdings" w:hint="default"/>
      </w:rPr>
    </w:lvl>
    <w:lvl w:ilvl="3" w:tplc="04140001" w:tentative="1">
      <w:start w:val="1"/>
      <w:numFmt w:val="bullet"/>
      <w:lvlText w:val=""/>
      <w:lvlJc w:val="left"/>
      <w:pPr>
        <w:tabs>
          <w:tab w:val="num" w:pos="405"/>
        </w:tabs>
        <w:ind w:left="405" w:hanging="360"/>
      </w:pPr>
      <w:rPr>
        <w:rFonts w:ascii="Symbol" w:hAnsi="Symbol" w:hint="default"/>
      </w:rPr>
    </w:lvl>
    <w:lvl w:ilvl="4" w:tplc="04140003" w:tentative="1">
      <w:start w:val="1"/>
      <w:numFmt w:val="bullet"/>
      <w:lvlText w:val="o"/>
      <w:lvlJc w:val="left"/>
      <w:pPr>
        <w:tabs>
          <w:tab w:val="num" w:pos="1125"/>
        </w:tabs>
        <w:ind w:left="1125" w:hanging="360"/>
      </w:pPr>
      <w:rPr>
        <w:rFonts w:ascii="Courier New" w:hAnsi="Courier New" w:cs="Courier New" w:hint="default"/>
      </w:rPr>
    </w:lvl>
    <w:lvl w:ilvl="5" w:tplc="04140005" w:tentative="1">
      <w:start w:val="1"/>
      <w:numFmt w:val="bullet"/>
      <w:lvlText w:val=""/>
      <w:lvlJc w:val="left"/>
      <w:pPr>
        <w:tabs>
          <w:tab w:val="num" w:pos="1845"/>
        </w:tabs>
        <w:ind w:left="1845" w:hanging="360"/>
      </w:pPr>
      <w:rPr>
        <w:rFonts w:ascii="Wingdings" w:hAnsi="Wingdings" w:hint="default"/>
      </w:rPr>
    </w:lvl>
    <w:lvl w:ilvl="6" w:tplc="04140001" w:tentative="1">
      <w:start w:val="1"/>
      <w:numFmt w:val="bullet"/>
      <w:lvlText w:val=""/>
      <w:lvlJc w:val="left"/>
      <w:pPr>
        <w:tabs>
          <w:tab w:val="num" w:pos="2565"/>
        </w:tabs>
        <w:ind w:left="2565" w:hanging="360"/>
      </w:pPr>
      <w:rPr>
        <w:rFonts w:ascii="Symbol" w:hAnsi="Symbol" w:hint="default"/>
      </w:rPr>
    </w:lvl>
    <w:lvl w:ilvl="7" w:tplc="04140003" w:tentative="1">
      <w:start w:val="1"/>
      <w:numFmt w:val="bullet"/>
      <w:lvlText w:val="o"/>
      <w:lvlJc w:val="left"/>
      <w:pPr>
        <w:tabs>
          <w:tab w:val="num" w:pos="3285"/>
        </w:tabs>
        <w:ind w:left="3285" w:hanging="360"/>
      </w:pPr>
      <w:rPr>
        <w:rFonts w:ascii="Courier New" w:hAnsi="Courier New" w:cs="Courier New" w:hint="default"/>
      </w:rPr>
    </w:lvl>
    <w:lvl w:ilvl="8" w:tplc="04140005" w:tentative="1">
      <w:start w:val="1"/>
      <w:numFmt w:val="bullet"/>
      <w:lvlText w:val=""/>
      <w:lvlJc w:val="left"/>
      <w:pPr>
        <w:tabs>
          <w:tab w:val="num" w:pos="4005"/>
        </w:tabs>
        <w:ind w:left="4005" w:hanging="360"/>
      </w:pPr>
      <w:rPr>
        <w:rFonts w:ascii="Wingdings" w:hAnsi="Wingdings" w:hint="default"/>
      </w:rPr>
    </w:lvl>
  </w:abstractNum>
  <w:abstractNum w:abstractNumId="3">
    <w:nsid w:val="1BBD5C65"/>
    <w:multiLevelType w:val="hybridMultilevel"/>
    <w:tmpl w:val="D3FACAC6"/>
    <w:lvl w:ilvl="0" w:tplc="F406326E">
      <w:start w:val="2"/>
      <w:numFmt w:val="bullet"/>
      <w:lvlText w:val="-"/>
      <w:lvlJc w:val="left"/>
      <w:pPr>
        <w:tabs>
          <w:tab w:val="num" w:pos="720"/>
        </w:tabs>
        <w:ind w:left="720" w:hanging="360"/>
      </w:pPr>
      <w:rPr>
        <w:rFonts w:ascii="Arial" w:eastAsia="Times New Roman" w:hAnsi="Arial" w:cs="Arial" w:hint="default"/>
      </w:rPr>
    </w:lvl>
    <w:lvl w:ilvl="1" w:tplc="21A0545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E0C5A05"/>
    <w:multiLevelType w:val="hybridMultilevel"/>
    <w:tmpl w:val="81643960"/>
    <w:lvl w:ilvl="0" w:tplc="F406326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204D22"/>
    <w:multiLevelType w:val="hybridMultilevel"/>
    <w:tmpl w:val="5336B8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E01BE7"/>
    <w:multiLevelType w:val="multilevel"/>
    <w:tmpl w:val="0ED090D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8">
    <w:nsid w:val="2BBC1922"/>
    <w:multiLevelType w:val="hybridMultilevel"/>
    <w:tmpl w:val="8E585B62"/>
    <w:lvl w:ilvl="0" w:tplc="04140017">
      <w:start w:val="1"/>
      <w:numFmt w:val="lowerLetter"/>
      <w:lvlText w:val="%1)"/>
      <w:lvlJc w:val="left"/>
      <w:pPr>
        <w:tabs>
          <w:tab w:val="num" w:pos="720"/>
        </w:tabs>
        <w:ind w:left="720" w:hanging="360"/>
      </w:pPr>
    </w:lvl>
    <w:lvl w:ilvl="1" w:tplc="21A05456">
      <w:numFmt w:val="bullet"/>
      <w:lvlText w:val="-"/>
      <w:lvlJc w:val="left"/>
      <w:pPr>
        <w:tabs>
          <w:tab w:val="num" w:pos="1440"/>
        </w:tabs>
        <w:ind w:left="1440" w:hanging="360"/>
      </w:pPr>
      <w:rPr>
        <w:rFonts w:ascii="Arial" w:eastAsia="Times New Roman" w:hAnsi="Arial" w:cs="Aria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0">
    <w:nsid w:val="314D1AE5"/>
    <w:multiLevelType w:val="hybridMultilevel"/>
    <w:tmpl w:val="D688A70A"/>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6994FA3"/>
    <w:multiLevelType w:val="hybridMultilevel"/>
    <w:tmpl w:val="A07652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A8831BE"/>
    <w:multiLevelType w:val="multilevel"/>
    <w:tmpl w:val="40045B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98407B"/>
    <w:multiLevelType w:val="hybridMultilevel"/>
    <w:tmpl w:val="BE5C451A"/>
    <w:lvl w:ilvl="0" w:tplc="4CEA28F6">
      <w:start w:val="4"/>
      <w:numFmt w:val="bullet"/>
      <w:lvlText w:val=""/>
      <w:lvlJc w:val="left"/>
      <w:pPr>
        <w:ind w:left="705" w:hanging="390"/>
      </w:pPr>
      <w:rPr>
        <w:rFonts w:ascii="Symbol" w:eastAsia="Times New Roman" w:hAnsi="Symbol" w:cs="Times New Roman"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14">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5">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nsid w:val="458409D8"/>
    <w:multiLevelType w:val="hybridMultilevel"/>
    <w:tmpl w:val="BD8630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DDE144C"/>
    <w:multiLevelType w:val="hybridMultilevel"/>
    <w:tmpl w:val="C2C8F3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5697092"/>
    <w:multiLevelType w:val="hybridMultilevel"/>
    <w:tmpl w:val="DEB8D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nsid w:val="72614E4A"/>
    <w:multiLevelType w:val="hybridMultilevel"/>
    <w:tmpl w:val="0ED090DE"/>
    <w:lvl w:ilvl="0" w:tplc="F406326E">
      <w:start w:val="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7D115673"/>
    <w:multiLevelType w:val="multilevel"/>
    <w:tmpl w:val="041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9"/>
  </w:num>
  <w:num w:numId="3">
    <w:abstractNumId w:val="7"/>
  </w:num>
  <w:num w:numId="4">
    <w:abstractNumId w:val="20"/>
  </w:num>
  <w:num w:numId="5">
    <w:abstractNumId w:val="14"/>
  </w:num>
  <w:num w:numId="6">
    <w:abstractNumId w:val="21"/>
  </w:num>
  <w:num w:numId="7">
    <w:abstractNumId w:val="16"/>
  </w:num>
  <w:num w:numId="8">
    <w:abstractNumId w:val="15"/>
  </w:num>
  <w:num w:numId="9">
    <w:abstractNumId w:val="5"/>
  </w:num>
  <w:num w:numId="10">
    <w:abstractNumId w:val="19"/>
  </w:num>
  <w:num w:numId="11">
    <w:abstractNumId w:val="17"/>
  </w:num>
  <w:num w:numId="12">
    <w:abstractNumId w:val="18"/>
  </w:num>
  <w:num w:numId="13">
    <w:abstractNumId w:val="23"/>
  </w:num>
  <w:num w:numId="14">
    <w:abstractNumId w:val="12"/>
  </w:num>
  <w:num w:numId="15">
    <w:abstractNumId w:val="22"/>
  </w:num>
  <w:num w:numId="16">
    <w:abstractNumId w:val="6"/>
  </w:num>
  <w:num w:numId="17">
    <w:abstractNumId w:val="3"/>
  </w:num>
  <w:num w:numId="18">
    <w:abstractNumId w:val="8"/>
  </w:num>
  <w:num w:numId="19">
    <w:abstractNumId w:val="2"/>
  </w:num>
  <w:num w:numId="20">
    <w:abstractNumId w:val="10"/>
  </w:num>
  <w:num w:numId="21">
    <w:abstractNumId w:val="1"/>
  </w:num>
  <w:num w:numId="22">
    <w:abstractNumId w:val="11"/>
  </w:num>
  <w:num w:numId="23">
    <w:abstractNumId w:val="0"/>
  </w:num>
  <w:num w:numId="24">
    <w:abstractNumId w:val="4"/>
  </w:num>
  <w:num w:numId="25">
    <w:abstractNumId w:val="0"/>
  </w:num>
  <w:num w:numId="2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cVars>
    <w:docVar w:name="dlviewfile" w:val="yes"/>
    <w:docVar w:name="LOGON_USER" w:val="CHR"/>
  </w:docVars>
  <w:rsids>
    <w:rsidRoot w:val="00C70D88"/>
    <w:rsid w:val="0000167C"/>
    <w:rsid w:val="000073DA"/>
    <w:rsid w:val="00007E41"/>
    <w:rsid w:val="00011DCF"/>
    <w:rsid w:val="00013DB6"/>
    <w:rsid w:val="0001453F"/>
    <w:rsid w:val="00015BD3"/>
    <w:rsid w:val="0001789C"/>
    <w:rsid w:val="00037979"/>
    <w:rsid w:val="00037D2D"/>
    <w:rsid w:val="00045A45"/>
    <w:rsid w:val="00050E1E"/>
    <w:rsid w:val="00054AB6"/>
    <w:rsid w:val="00054E9D"/>
    <w:rsid w:val="000554CC"/>
    <w:rsid w:val="00055F8C"/>
    <w:rsid w:val="000568F6"/>
    <w:rsid w:val="00057AF6"/>
    <w:rsid w:val="000603C0"/>
    <w:rsid w:val="00061E04"/>
    <w:rsid w:val="000637C2"/>
    <w:rsid w:val="00067447"/>
    <w:rsid w:val="0007011D"/>
    <w:rsid w:val="000714B4"/>
    <w:rsid w:val="00071E92"/>
    <w:rsid w:val="000740F2"/>
    <w:rsid w:val="000774F7"/>
    <w:rsid w:val="00077B6D"/>
    <w:rsid w:val="00084D70"/>
    <w:rsid w:val="00085469"/>
    <w:rsid w:val="00085656"/>
    <w:rsid w:val="00086427"/>
    <w:rsid w:val="000865BB"/>
    <w:rsid w:val="000912F5"/>
    <w:rsid w:val="000926BF"/>
    <w:rsid w:val="00094B3C"/>
    <w:rsid w:val="00095E31"/>
    <w:rsid w:val="000A10D6"/>
    <w:rsid w:val="000A1C1B"/>
    <w:rsid w:val="000A2329"/>
    <w:rsid w:val="000A3665"/>
    <w:rsid w:val="000A41F5"/>
    <w:rsid w:val="000B04F3"/>
    <w:rsid w:val="000B156F"/>
    <w:rsid w:val="000B3BDE"/>
    <w:rsid w:val="000B4B9A"/>
    <w:rsid w:val="000B4E21"/>
    <w:rsid w:val="000B5CAD"/>
    <w:rsid w:val="000C1ADB"/>
    <w:rsid w:val="000C1B35"/>
    <w:rsid w:val="000C1EBD"/>
    <w:rsid w:val="000C48A7"/>
    <w:rsid w:val="000C4BC5"/>
    <w:rsid w:val="000C5DB7"/>
    <w:rsid w:val="000C6489"/>
    <w:rsid w:val="000C678A"/>
    <w:rsid w:val="000C6B24"/>
    <w:rsid w:val="000D234A"/>
    <w:rsid w:val="000D2D9A"/>
    <w:rsid w:val="000D6C6C"/>
    <w:rsid w:val="000D7338"/>
    <w:rsid w:val="000D7789"/>
    <w:rsid w:val="000E0498"/>
    <w:rsid w:val="000E34AE"/>
    <w:rsid w:val="000E4E8B"/>
    <w:rsid w:val="000F1933"/>
    <w:rsid w:val="000F1ACD"/>
    <w:rsid w:val="000F6E19"/>
    <w:rsid w:val="00101D7E"/>
    <w:rsid w:val="00101E8E"/>
    <w:rsid w:val="001025ED"/>
    <w:rsid w:val="00103AF7"/>
    <w:rsid w:val="00110583"/>
    <w:rsid w:val="00112D20"/>
    <w:rsid w:val="00113BD5"/>
    <w:rsid w:val="00114EA1"/>
    <w:rsid w:val="00115F82"/>
    <w:rsid w:val="001177AB"/>
    <w:rsid w:val="00123707"/>
    <w:rsid w:val="00124586"/>
    <w:rsid w:val="0012502B"/>
    <w:rsid w:val="00126E1D"/>
    <w:rsid w:val="00133A21"/>
    <w:rsid w:val="00134811"/>
    <w:rsid w:val="00134F0D"/>
    <w:rsid w:val="00136FAC"/>
    <w:rsid w:val="001424EE"/>
    <w:rsid w:val="00142E87"/>
    <w:rsid w:val="00144B45"/>
    <w:rsid w:val="00153DED"/>
    <w:rsid w:val="001566F2"/>
    <w:rsid w:val="0016258B"/>
    <w:rsid w:val="00162CD6"/>
    <w:rsid w:val="00163A5D"/>
    <w:rsid w:val="0016533F"/>
    <w:rsid w:val="00166F54"/>
    <w:rsid w:val="00167375"/>
    <w:rsid w:val="00167C0B"/>
    <w:rsid w:val="0017200E"/>
    <w:rsid w:val="001722EF"/>
    <w:rsid w:val="001723F9"/>
    <w:rsid w:val="00177302"/>
    <w:rsid w:val="00180F45"/>
    <w:rsid w:val="00182050"/>
    <w:rsid w:val="001830D1"/>
    <w:rsid w:val="00183B93"/>
    <w:rsid w:val="0018643D"/>
    <w:rsid w:val="00190062"/>
    <w:rsid w:val="00190CF2"/>
    <w:rsid w:val="0019483C"/>
    <w:rsid w:val="00197A1B"/>
    <w:rsid w:val="00197FD5"/>
    <w:rsid w:val="001A4B44"/>
    <w:rsid w:val="001A78C2"/>
    <w:rsid w:val="001B55D4"/>
    <w:rsid w:val="001B78F4"/>
    <w:rsid w:val="001B7A37"/>
    <w:rsid w:val="001B7B9F"/>
    <w:rsid w:val="001C4A90"/>
    <w:rsid w:val="001C4B71"/>
    <w:rsid w:val="001D04CC"/>
    <w:rsid w:val="001D0D66"/>
    <w:rsid w:val="001D436B"/>
    <w:rsid w:val="001D6D47"/>
    <w:rsid w:val="001E1236"/>
    <w:rsid w:val="001E1A48"/>
    <w:rsid w:val="001E36F8"/>
    <w:rsid w:val="001E4B7A"/>
    <w:rsid w:val="001F38BC"/>
    <w:rsid w:val="001F4188"/>
    <w:rsid w:val="001F6E8D"/>
    <w:rsid w:val="0020168C"/>
    <w:rsid w:val="00203BF6"/>
    <w:rsid w:val="00205A8C"/>
    <w:rsid w:val="002128CE"/>
    <w:rsid w:val="00221089"/>
    <w:rsid w:val="002217CF"/>
    <w:rsid w:val="0022260D"/>
    <w:rsid w:val="00222DD1"/>
    <w:rsid w:val="00224E3C"/>
    <w:rsid w:val="002329C1"/>
    <w:rsid w:val="00237E00"/>
    <w:rsid w:val="0024731A"/>
    <w:rsid w:val="00247FC6"/>
    <w:rsid w:val="00252E3A"/>
    <w:rsid w:val="00253701"/>
    <w:rsid w:val="00260B14"/>
    <w:rsid w:val="0026169B"/>
    <w:rsid w:val="002617BD"/>
    <w:rsid w:val="002638F1"/>
    <w:rsid w:val="0026637D"/>
    <w:rsid w:val="0026650C"/>
    <w:rsid w:val="00267759"/>
    <w:rsid w:val="002719B8"/>
    <w:rsid w:val="00275A89"/>
    <w:rsid w:val="00276CD9"/>
    <w:rsid w:val="00277F5A"/>
    <w:rsid w:val="00281E8B"/>
    <w:rsid w:val="0028280B"/>
    <w:rsid w:val="00292041"/>
    <w:rsid w:val="00294E97"/>
    <w:rsid w:val="00295BFB"/>
    <w:rsid w:val="00296DCD"/>
    <w:rsid w:val="002A16F6"/>
    <w:rsid w:val="002A2015"/>
    <w:rsid w:val="002A3129"/>
    <w:rsid w:val="002A33F3"/>
    <w:rsid w:val="002B2651"/>
    <w:rsid w:val="002B34FD"/>
    <w:rsid w:val="002B3D5A"/>
    <w:rsid w:val="002C2463"/>
    <w:rsid w:val="002C2C10"/>
    <w:rsid w:val="002C413B"/>
    <w:rsid w:val="002C41C2"/>
    <w:rsid w:val="002C76D5"/>
    <w:rsid w:val="002D72F8"/>
    <w:rsid w:val="002E25D4"/>
    <w:rsid w:val="002E2EB7"/>
    <w:rsid w:val="002E3C90"/>
    <w:rsid w:val="002E3DA2"/>
    <w:rsid w:val="002E57B4"/>
    <w:rsid w:val="002E5FA4"/>
    <w:rsid w:val="002E7746"/>
    <w:rsid w:val="002F0473"/>
    <w:rsid w:val="002F22A2"/>
    <w:rsid w:val="002F26D9"/>
    <w:rsid w:val="002F3703"/>
    <w:rsid w:val="0030033B"/>
    <w:rsid w:val="003008C8"/>
    <w:rsid w:val="003024E7"/>
    <w:rsid w:val="00305507"/>
    <w:rsid w:val="0031047F"/>
    <w:rsid w:val="00310BB8"/>
    <w:rsid w:val="00315127"/>
    <w:rsid w:val="00315151"/>
    <w:rsid w:val="00315923"/>
    <w:rsid w:val="00315E8D"/>
    <w:rsid w:val="0032322F"/>
    <w:rsid w:val="00330A68"/>
    <w:rsid w:val="00334BA2"/>
    <w:rsid w:val="00336505"/>
    <w:rsid w:val="00337A5A"/>
    <w:rsid w:val="003409BA"/>
    <w:rsid w:val="00344733"/>
    <w:rsid w:val="0034514C"/>
    <w:rsid w:val="003452BB"/>
    <w:rsid w:val="00346DF0"/>
    <w:rsid w:val="00347E3D"/>
    <w:rsid w:val="00347EA9"/>
    <w:rsid w:val="003505E1"/>
    <w:rsid w:val="0035083B"/>
    <w:rsid w:val="00355BF7"/>
    <w:rsid w:val="00356D08"/>
    <w:rsid w:val="00357E52"/>
    <w:rsid w:val="00360FB4"/>
    <w:rsid w:val="0036241F"/>
    <w:rsid w:val="003636A4"/>
    <w:rsid w:val="00364924"/>
    <w:rsid w:val="0037074F"/>
    <w:rsid w:val="00371A8E"/>
    <w:rsid w:val="003764CA"/>
    <w:rsid w:val="00376720"/>
    <w:rsid w:val="00376CF5"/>
    <w:rsid w:val="00377752"/>
    <w:rsid w:val="00382138"/>
    <w:rsid w:val="00382D39"/>
    <w:rsid w:val="00384833"/>
    <w:rsid w:val="00384963"/>
    <w:rsid w:val="00392653"/>
    <w:rsid w:val="00392E99"/>
    <w:rsid w:val="003944F1"/>
    <w:rsid w:val="003A01BA"/>
    <w:rsid w:val="003A0B9A"/>
    <w:rsid w:val="003A13C8"/>
    <w:rsid w:val="003A1F9F"/>
    <w:rsid w:val="003B03A1"/>
    <w:rsid w:val="003B17EE"/>
    <w:rsid w:val="003B3BCC"/>
    <w:rsid w:val="003B4752"/>
    <w:rsid w:val="003B4E39"/>
    <w:rsid w:val="003B4F9D"/>
    <w:rsid w:val="003C69E1"/>
    <w:rsid w:val="003D5E57"/>
    <w:rsid w:val="003D5F7A"/>
    <w:rsid w:val="003D6B32"/>
    <w:rsid w:val="003E7FFC"/>
    <w:rsid w:val="003F0716"/>
    <w:rsid w:val="0040132F"/>
    <w:rsid w:val="00402DD4"/>
    <w:rsid w:val="004048E4"/>
    <w:rsid w:val="00407D41"/>
    <w:rsid w:val="0041092D"/>
    <w:rsid w:val="00414743"/>
    <w:rsid w:val="00416F6A"/>
    <w:rsid w:val="00420F16"/>
    <w:rsid w:val="00423C2D"/>
    <w:rsid w:val="00424589"/>
    <w:rsid w:val="004254B4"/>
    <w:rsid w:val="004259BC"/>
    <w:rsid w:val="004309FA"/>
    <w:rsid w:val="00430B89"/>
    <w:rsid w:val="004311AA"/>
    <w:rsid w:val="004340F8"/>
    <w:rsid w:val="0043505C"/>
    <w:rsid w:val="00435DE7"/>
    <w:rsid w:val="00443E79"/>
    <w:rsid w:val="00444CFA"/>
    <w:rsid w:val="00444D5B"/>
    <w:rsid w:val="00446259"/>
    <w:rsid w:val="004503EE"/>
    <w:rsid w:val="004536D9"/>
    <w:rsid w:val="00453FF3"/>
    <w:rsid w:val="00460D2F"/>
    <w:rsid w:val="00462CE9"/>
    <w:rsid w:val="00463E9B"/>
    <w:rsid w:val="00466DB3"/>
    <w:rsid w:val="00472B5D"/>
    <w:rsid w:val="00473C2C"/>
    <w:rsid w:val="00477C64"/>
    <w:rsid w:val="004816F1"/>
    <w:rsid w:val="00484947"/>
    <w:rsid w:val="004864C1"/>
    <w:rsid w:val="00487107"/>
    <w:rsid w:val="00491A0E"/>
    <w:rsid w:val="004955AA"/>
    <w:rsid w:val="004965E0"/>
    <w:rsid w:val="0049759A"/>
    <w:rsid w:val="00497AE1"/>
    <w:rsid w:val="004A2100"/>
    <w:rsid w:val="004B163F"/>
    <w:rsid w:val="004B3152"/>
    <w:rsid w:val="004B3A0F"/>
    <w:rsid w:val="004B4E0B"/>
    <w:rsid w:val="004B7398"/>
    <w:rsid w:val="004B75FB"/>
    <w:rsid w:val="004C2372"/>
    <w:rsid w:val="004C3631"/>
    <w:rsid w:val="004C43C6"/>
    <w:rsid w:val="004C46C8"/>
    <w:rsid w:val="004C63E9"/>
    <w:rsid w:val="004D1D6D"/>
    <w:rsid w:val="004D21DE"/>
    <w:rsid w:val="004D7DB5"/>
    <w:rsid w:val="004E016B"/>
    <w:rsid w:val="004E1D78"/>
    <w:rsid w:val="004E39EE"/>
    <w:rsid w:val="004F0EDD"/>
    <w:rsid w:val="004F18AB"/>
    <w:rsid w:val="004F7E6C"/>
    <w:rsid w:val="00502748"/>
    <w:rsid w:val="00511818"/>
    <w:rsid w:val="005134B6"/>
    <w:rsid w:val="00513CA5"/>
    <w:rsid w:val="005201BA"/>
    <w:rsid w:val="005204FA"/>
    <w:rsid w:val="0052091B"/>
    <w:rsid w:val="00520B86"/>
    <w:rsid w:val="0052142C"/>
    <w:rsid w:val="00521622"/>
    <w:rsid w:val="0052180E"/>
    <w:rsid w:val="00523440"/>
    <w:rsid w:val="005276C2"/>
    <w:rsid w:val="0052785F"/>
    <w:rsid w:val="00530502"/>
    <w:rsid w:val="00530981"/>
    <w:rsid w:val="00534965"/>
    <w:rsid w:val="005356F0"/>
    <w:rsid w:val="00537AA9"/>
    <w:rsid w:val="00540327"/>
    <w:rsid w:val="005440C7"/>
    <w:rsid w:val="00544FA2"/>
    <w:rsid w:val="0054536B"/>
    <w:rsid w:val="00545516"/>
    <w:rsid w:val="005459DD"/>
    <w:rsid w:val="00551E5C"/>
    <w:rsid w:val="00555C0C"/>
    <w:rsid w:val="00556322"/>
    <w:rsid w:val="00557CC8"/>
    <w:rsid w:val="00562FEC"/>
    <w:rsid w:val="0056425D"/>
    <w:rsid w:val="005642A1"/>
    <w:rsid w:val="00564DFF"/>
    <w:rsid w:val="00565C3A"/>
    <w:rsid w:val="00567F55"/>
    <w:rsid w:val="005710F1"/>
    <w:rsid w:val="00574452"/>
    <w:rsid w:val="0057447E"/>
    <w:rsid w:val="0057674E"/>
    <w:rsid w:val="0058098B"/>
    <w:rsid w:val="00580DF1"/>
    <w:rsid w:val="00582D1E"/>
    <w:rsid w:val="00585D30"/>
    <w:rsid w:val="005953E8"/>
    <w:rsid w:val="005965AE"/>
    <w:rsid w:val="005A0742"/>
    <w:rsid w:val="005A18E4"/>
    <w:rsid w:val="005A26B4"/>
    <w:rsid w:val="005A4F34"/>
    <w:rsid w:val="005B173B"/>
    <w:rsid w:val="005B2527"/>
    <w:rsid w:val="005B65C9"/>
    <w:rsid w:val="005C031B"/>
    <w:rsid w:val="005C14A4"/>
    <w:rsid w:val="005C2A82"/>
    <w:rsid w:val="005C3C84"/>
    <w:rsid w:val="005C4813"/>
    <w:rsid w:val="005C52D2"/>
    <w:rsid w:val="005C7204"/>
    <w:rsid w:val="005C7D54"/>
    <w:rsid w:val="005D0B75"/>
    <w:rsid w:val="005D12E9"/>
    <w:rsid w:val="005D2184"/>
    <w:rsid w:val="005D5E6B"/>
    <w:rsid w:val="005D729F"/>
    <w:rsid w:val="005E0968"/>
    <w:rsid w:val="005E2FEA"/>
    <w:rsid w:val="005E3A43"/>
    <w:rsid w:val="005F0297"/>
    <w:rsid w:val="005F1421"/>
    <w:rsid w:val="005F63F1"/>
    <w:rsid w:val="00603106"/>
    <w:rsid w:val="0061007E"/>
    <w:rsid w:val="006116D9"/>
    <w:rsid w:val="00612F80"/>
    <w:rsid w:val="00613914"/>
    <w:rsid w:val="00615915"/>
    <w:rsid w:val="006224B8"/>
    <w:rsid w:val="0063059D"/>
    <w:rsid w:val="00630E90"/>
    <w:rsid w:val="00635202"/>
    <w:rsid w:val="006353EE"/>
    <w:rsid w:val="00636E84"/>
    <w:rsid w:val="006437AA"/>
    <w:rsid w:val="00643B17"/>
    <w:rsid w:val="00646491"/>
    <w:rsid w:val="0065252D"/>
    <w:rsid w:val="00656158"/>
    <w:rsid w:val="0066607F"/>
    <w:rsid w:val="00666B7D"/>
    <w:rsid w:val="00667706"/>
    <w:rsid w:val="00670F7E"/>
    <w:rsid w:val="00680E2E"/>
    <w:rsid w:val="00683356"/>
    <w:rsid w:val="0068408B"/>
    <w:rsid w:val="00684E86"/>
    <w:rsid w:val="006851C9"/>
    <w:rsid w:val="006874F1"/>
    <w:rsid w:val="00691615"/>
    <w:rsid w:val="00691670"/>
    <w:rsid w:val="00693B87"/>
    <w:rsid w:val="00694CD3"/>
    <w:rsid w:val="006A23D7"/>
    <w:rsid w:val="006A3589"/>
    <w:rsid w:val="006A47B6"/>
    <w:rsid w:val="006A6DF9"/>
    <w:rsid w:val="006B0C0F"/>
    <w:rsid w:val="006C2D7A"/>
    <w:rsid w:val="006D0297"/>
    <w:rsid w:val="006D061C"/>
    <w:rsid w:val="006D53E7"/>
    <w:rsid w:val="006D738A"/>
    <w:rsid w:val="006D75E8"/>
    <w:rsid w:val="006E2469"/>
    <w:rsid w:val="006E2FA6"/>
    <w:rsid w:val="006E798A"/>
    <w:rsid w:val="006F109B"/>
    <w:rsid w:val="006F18FC"/>
    <w:rsid w:val="007035B6"/>
    <w:rsid w:val="0070378B"/>
    <w:rsid w:val="00706677"/>
    <w:rsid w:val="00707890"/>
    <w:rsid w:val="0071161D"/>
    <w:rsid w:val="00713C6F"/>
    <w:rsid w:val="007172A7"/>
    <w:rsid w:val="00722E08"/>
    <w:rsid w:val="007234DE"/>
    <w:rsid w:val="007241B6"/>
    <w:rsid w:val="00727D1B"/>
    <w:rsid w:val="00727E89"/>
    <w:rsid w:val="007301F5"/>
    <w:rsid w:val="007349D4"/>
    <w:rsid w:val="00734B3D"/>
    <w:rsid w:val="00735363"/>
    <w:rsid w:val="00735A1B"/>
    <w:rsid w:val="007370E0"/>
    <w:rsid w:val="0074367E"/>
    <w:rsid w:val="00743DC7"/>
    <w:rsid w:val="007475D5"/>
    <w:rsid w:val="007477E4"/>
    <w:rsid w:val="007522B6"/>
    <w:rsid w:val="00754F04"/>
    <w:rsid w:val="00756133"/>
    <w:rsid w:val="00756534"/>
    <w:rsid w:val="00757CB4"/>
    <w:rsid w:val="00761037"/>
    <w:rsid w:val="00762812"/>
    <w:rsid w:val="00762996"/>
    <w:rsid w:val="007704E0"/>
    <w:rsid w:val="00773323"/>
    <w:rsid w:val="00774902"/>
    <w:rsid w:val="00787A6B"/>
    <w:rsid w:val="007912A1"/>
    <w:rsid w:val="007917C1"/>
    <w:rsid w:val="00792184"/>
    <w:rsid w:val="00792DA5"/>
    <w:rsid w:val="007943A2"/>
    <w:rsid w:val="00795630"/>
    <w:rsid w:val="00796575"/>
    <w:rsid w:val="007A040B"/>
    <w:rsid w:val="007A136D"/>
    <w:rsid w:val="007A26AB"/>
    <w:rsid w:val="007A4923"/>
    <w:rsid w:val="007A6AE2"/>
    <w:rsid w:val="007A7DD8"/>
    <w:rsid w:val="007B1C3A"/>
    <w:rsid w:val="007B27B8"/>
    <w:rsid w:val="007B3BB4"/>
    <w:rsid w:val="007B46D4"/>
    <w:rsid w:val="007B4887"/>
    <w:rsid w:val="007B5567"/>
    <w:rsid w:val="007B5F98"/>
    <w:rsid w:val="007B72D1"/>
    <w:rsid w:val="007C0250"/>
    <w:rsid w:val="007C40E6"/>
    <w:rsid w:val="007C430D"/>
    <w:rsid w:val="007C5AC5"/>
    <w:rsid w:val="007D07A6"/>
    <w:rsid w:val="007D21AC"/>
    <w:rsid w:val="007E09D4"/>
    <w:rsid w:val="007E60E5"/>
    <w:rsid w:val="007F7469"/>
    <w:rsid w:val="008032FF"/>
    <w:rsid w:val="008066FB"/>
    <w:rsid w:val="00812FA9"/>
    <w:rsid w:val="008160E0"/>
    <w:rsid w:val="0081683E"/>
    <w:rsid w:val="00816BF0"/>
    <w:rsid w:val="008210FF"/>
    <w:rsid w:val="008215E7"/>
    <w:rsid w:val="0082174C"/>
    <w:rsid w:val="00822196"/>
    <w:rsid w:val="00824213"/>
    <w:rsid w:val="00826FDC"/>
    <w:rsid w:val="008305AD"/>
    <w:rsid w:val="00831849"/>
    <w:rsid w:val="0083522B"/>
    <w:rsid w:val="00837277"/>
    <w:rsid w:val="008378D6"/>
    <w:rsid w:val="00840E80"/>
    <w:rsid w:val="00841FA9"/>
    <w:rsid w:val="00843CBE"/>
    <w:rsid w:val="008441F6"/>
    <w:rsid w:val="00846B3A"/>
    <w:rsid w:val="00846C0E"/>
    <w:rsid w:val="00860835"/>
    <w:rsid w:val="00866DA4"/>
    <w:rsid w:val="00867C32"/>
    <w:rsid w:val="00872A77"/>
    <w:rsid w:val="00874D15"/>
    <w:rsid w:val="00884D4B"/>
    <w:rsid w:val="00885F92"/>
    <w:rsid w:val="008A0268"/>
    <w:rsid w:val="008A2F3E"/>
    <w:rsid w:val="008A5085"/>
    <w:rsid w:val="008A7C21"/>
    <w:rsid w:val="008B0B70"/>
    <w:rsid w:val="008B499C"/>
    <w:rsid w:val="008B6C40"/>
    <w:rsid w:val="008C307E"/>
    <w:rsid w:val="008C3C5D"/>
    <w:rsid w:val="008C5EA2"/>
    <w:rsid w:val="008C68D8"/>
    <w:rsid w:val="008D107A"/>
    <w:rsid w:val="008D1CF5"/>
    <w:rsid w:val="008E08C4"/>
    <w:rsid w:val="008E1842"/>
    <w:rsid w:val="008E2612"/>
    <w:rsid w:val="008E3587"/>
    <w:rsid w:val="008E3C90"/>
    <w:rsid w:val="008E6591"/>
    <w:rsid w:val="008F21A9"/>
    <w:rsid w:val="008F56A3"/>
    <w:rsid w:val="008F795C"/>
    <w:rsid w:val="00900C05"/>
    <w:rsid w:val="00901CEB"/>
    <w:rsid w:val="00904926"/>
    <w:rsid w:val="00905B14"/>
    <w:rsid w:val="00916E66"/>
    <w:rsid w:val="00916EA0"/>
    <w:rsid w:val="009174D8"/>
    <w:rsid w:val="00921CEF"/>
    <w:rsid w:val="0093471C"/>
    <w:rsid w:val="009357DF"/>
    <w:rsid w:val="0094127E"/>
    <w:rsid w:val="00941610"/>
    <w:rsid w:val="00942780"/>
    <w:rsid w:val="009435B9"/>
    <w:rsid w:val="00944ABE"/>
    <w:rsid w:val="009529A9"/>
    <w:rsid w:val="00952A9F"/>
    <w:rsid w:val="00954037"/>
    <w:rsid w:val="00963812"/>
    <w:rsid w:val="009678B7"/>
    <w:rsid w:val="00967B30"/>
    <w:rsid w:val="009720CB"/>
    <w:rsid w:val="00972E8C"/>
    <w:rsid w:val="009775DD"/>
    <w:rsid w:val="0098156E"/>
    <w:rsid w:val="00985C08"/>
    <w:rsid w:val="009913C4"/>
    <w:rsid w:val="00996D5A"/>
    <w:rsid w:val="0099704D"/>
    <w:rsid w:val="00997B65"/>
    <w:rsid w:val="009A0427"/>
    <w:rsid w:val="009A1C55"/>
    <w:rsid w:val="009A1D91"/>
    <w:rsid w:val="009B4804"/>
    <w:rsid w:val="009B4C0B"/>
    <w:rsid w:val="009C1B4D"/>
    <w:rsid w:val="009C23C0"/>
    <w:rsid w:val="009C3C87"/>
    <w:rsid w:val="009C58FA"/>
    <w:rsid w:val="009C7FB5"/>
    <w:rsid w:val="009D099C"/>
    <w:rsid w:val="009D13B8"/>
    <w:rsid w:val="009D1DB4"/>
    <w:rsid w:val="009D3FAF"/>
    <w:rsid w:val="009D6C12"/>
    <w:rsid w:val="009E4A38"/>
    <w:rsid w:val="009E77C1"/>
    <w:rsid w:val="009F1C95"/>
    <w:rsid w:val="009F29FC"/>
    <w:rsid w:val="009F427D"/>
    <w:rsid w:val="00A02CF4"/>
    <w:rsid w:val="00A036AD"/>
    <w:rsid w:val="00A05002"/>
    <w:rsid w:val="00A106C7"/>
    <w:rsid w:val="00A12099"/>
    <w:rsid w:val="00A1268E"/>
    <w:rsid w:val="00A12BB7"/>
    <w:rsid w:val="00A1514C"/>
    <w:rsid w:val="00A15487"/>
    <w:rsid w:val="00A164FA"/>
    <w:rsid w:val="00A21EA9"/>
    <w:rsid w:val="00A22478"/>
    <w:rsid w:val="00A23BEA"/>
    <w:rsid w:val="00A23EAA"/>
    <w:rsid w:val="00A30196"/>
    <w:rsid w:val="00A3101C"/>
    <w:rsid w:val="00A31025"/>
    <w:rsid w:val="00A37949"/>
    <w:rsid w:val="00A42070"/>
    <w:rsid w:val="00A420D2"/>
    <w:rsid w:val="00A429BF"/>
    <w:rsid w:val="00A43BF3"/>
    <w:rsid w:val="00A45132"/>
    <w:rsid w:val="00A4594C"/>
    <w:rsid w:val="00A4767D"/>
    <w:rsid w:val="00A52BA8"/>
    <w:rsid w:val="00A55DC2"/>
    <w:rsid w:val="00A619F0"/>
    <w:rsid w:val="00A7770C"/>
    <w:rsid w:val="00A80EDB"/>
    <w:rsid w:val="00A8150B"/>
    <w:rsid w:val="00A84023"/>
    <w:rsid w:val="00A90C04"/>
    <w:rsid w:val="00A96A29"/>
    <w:rsid w:val="00AA19C9"/>
    <w:rsid w:val="00AA225C"/>
    <w:rsid w:val="00AA3877"/>
    <w:rsid w:val="00AB15BB"/>
    <w:rsid w:val="00AB429F"/>
    <w:rsid w:val="00AB51AA"/>
    <w:rsid w:val="00AB536D"/>
    <w:rsid w:val="00AB7AAA"/>
    <w:rsid w:val="00AC0C25"/>
    <w:rsid w:val="00AC1BA2"/>
    <w:rsid w:val="00AC1E2B"/>
    <w:rsid w:val="00AC4531"/>
    <w:rsid w:val="00AC708E"/>
    <w:rsid w:val="00AD2E30"/>
    <w:rsid w:val="00AD3943"/>
    <w:rsid w:val="00AD5FD3"/>
    <w:rsid w:val="00AD6A01"/>
    <w:rsid w:val="00AD6C56"/>
    <w:rsid w:val="00AD7653"/>
    <w:rsid w:val="00AE0B4E"/>
    <w:rsid w:val="00AE2104"/>
    <w:rsid w:val="00AE2E73"/>
    <w:rsid w:val="00AE7A7E"/>
    <w:rsid w:val="00AF0E82"/>
    <w:rsid w:val="00B061A6"/>
    <w:rsid w:val="00B11E98"/>
    <w:rsid w:val="00B134AA"/>
    <w:rsid w:val="00B20F61"/>
    <w:rsid w:val="00B24CBE"/>
    <w:rsid w:val="00B25D9C"/>
    <w:rsid w:val="00B338B2"/>
    <w:rsid w:val="00B33CCF"/>
    <w:rsid w:val="00B3453C"/>
    <w:rsid w:val="00B35B4E"/>
    <w:rsid w:val="00B35D47"/>
    <w:rsid w:val="00B361D2"/>
    <w:rsid w:val="00B37BA3"/>
    <w:rsid w:val="00B37FE6"/>
    <w:rsid w:val="00B44218"/>
    <w:rsid w:val="00B444AE"/>
    <w:rsid w:val="00B449AE"/>
    <w:rsid w:val="00B45E86"/>
    <w:rsid w:val="00B46B95"/>
    <w:rsid w:val="00B47A10"/>
    <w:rsid w:val="00B534D5"/>
    <w:rsid w:val="00B552AC"/>
    <w:rsid w:val="00B55CAD"/>
    <w:rsid w:val="00B57368"/>
    <w:rsid w:val="00B629D5"/>
    <w:rsid w:val="00B62BE2"/>
    <w:rsid w:val="00B62CA0"/>
    <w:rsid w:val="00B64151"/>
    <w:rsid w:val="00B648C2"/>
    <w:rsid w:val="00B64A08"/>
    <w:rsid w:val="00B71CBA"/>
    <w:rsid w:val="00B73E8E"/>
    <w:rsid w:val="00B75FD5"/>
    <w:rsid w:val="00B7635B"/>
    <w:rsid w:val="00B81FDE"/>
    <w:rsid w:val="00B83880"/>
    <w:rsid w:val="00B84292"/>
    <w:rsid w:val="00B9474B"/>
    <w:rsid w:val="00B94DF1"/>
    <w:rsid w:val="00B94FFA"/>
    <w:rsid w:val="00B95FC5"/>
    <w:rsid w:val="00B966F7"/>
    <w:rsid w:val="00BA6AE7"/>
    <w:rsid w:val="00BB5563"/>
    <w:rsid w:val="00BC5F7C"/>
    <w:rsid w:val="00BC7ACF"/>
    <w:rsid w:val="00BD3C9C"/>
    <w:rsid w:val="00BD4695"/>
    <w:rsid w:val="00BD7DC2"/>
    <w:rsid w:val="00BE15A4"/>
    <w:rsid w:val="00BE1D6A"/>
    <w:rsid w:val="00BE2865"/>
    <w:rsid w:val="00BE3287"/>
    <w:rsid w:val="00BE4349"/>
    <w:rsid w:val="00BE4497"/>
    <w:rsid w:val="00BE7F9B"/>
    <w:rsid w:val="00BF1173"/>
    <w:rsid w:val="00BF12D1"/>
    <w:rsid w:val="00BF31EC"/>
    <w:rsid w:val="00BF373E"/>
    <w:rsid w:val="00BF6288"/>
    <w:rsid w:val="00C0061A"/>
    <w:rsid w:val="00C06C47"/>
    <w:rsid w:val="00C06CB2"/>
    <w:rsid w:val="00C073CE"/>
    <w:rsid w:val="00C12295"/>
    <w:rsid w:val="00C13E6E"/>
    <w:rsid w:val="00C145D6"/>
    <w:rsid w:val="00C15EE8"/>
    <w:rsid w:val="00C16103"/>
    <w:rsid w:val="00C20227"/>
    <w:rsid w:val="00C25684"/>
    <w:rsid w:val="00C2681E"/>
    <w:rsid w:val="00C3025E"/>
    <w:rsid w:val="00C314A1"/>
    <w:rsid w:val="00C362A4"/>
    <w:rsid w:val="00C36D9C"/>
    <w:rsid w:val="00C40430"/>
    <w:rsid w:val="00C41E9B"/>
    <w:rsid w:val="00C4357B"/>
    <w:rsid w:val="00C46111"/>
    <w:rsid w:val="00C52311"/>
    <w:rsid w:val="00C54389"/>
    <w:rsid w:val="00C5754E"/>
    <w:rsid w:val="00C604D8"/>
    <w:rsid w:val="00C6108F"/>
    <w:rsid w:val="00C63196"/>
    <w:rsid w:val="00C66117"/>
    <w:rsid w:val="00C6721E"/>
    <w:rsid w:val="00C67E25"/>
    <w:rsid w:val="00C70D88"/>
    <w:rsid w:val="00C72595"/>
    <w:rsid w:val="00C72E83"/>
    <w:rsid w:val="00C7449C"/>
    <w:rsid w:val="00C75159"/>
    <w:rsid w:val="00C7761B"/>
    <w:rsid w:val="00C81E63"/>
    <w:rsid w:val="00C84E9D"/>
    <w:rsid w:val="00C860EE"/>
    <w:rsid w:val="00C8742C"/>
    <w:rsid w:val="00C94371"/>
    <w:rsid w:val="00C9681C"/>
    <w:rsid w:val="00C97D49"/>
    <w:rsid w:val="00CA1F47"/>
    <w:rsid w:val="00CA4556"/>
    <w:rsid w:val="00CA7410"/>
    <w:rsid w:val="00CA771B"/>
    <w:rsid w:val="00CB10B4"/>
    <w:rsid w:val="00CB119C"/>
    <w:rsid w:val="00CB160D"/>
    <w:rsid w:val="00CB1C9D"/>
    <w:rsid w:val="00CB255D"/>
    <w:rsid w:val="00CB47C8"/>
    <w:rsid w:val="00CB607E"/>
    <w:rsid w:val="00CC0DE5"/>
    <w:rsid w:val="00CC1B37"/>
    <w:rsid w:val="00CC1F85"/>
    <w:rsid w:val="00CC29BC"/>
    <w:rsid w:val="00CC36B5"/>
    <w:rsid w:val="00CC44C1"/>
    <w:rsid w:val="00CD0988"/>
    <w:rsid w:val="00CD33A8"/>
    <w:rsid w:val="00CD5F3F"/>
    <w:rsid w:val="00CD67F8"/>
    <w:rsid w:val="00CF4BA4"/>
    <w:rsid w:val="00CF6907"/>
    <w:rsid w:val="00D008F9"/>
    <w:rsid w:val="00D04476"/>
    <w:rsid w:val="00D04713"/>
    <w:rsid w:val="00D06BFA"/>
    <w:rsid w:val="00D11192"/>
    <w:rsid w:val="00D16D43"/>
    <w:rsid w:val="00D210A8"/>
    <w:rsid w:val="00D21FAD"/>
    <w:rsid w:val="00D30615"/>
    <w:rsid w:val="00D35085"/>
    <w:rsid w:val="00D35DB4"/>
    <w:rsid w:val="00D36917"/>
    <w:rsid w:val="00D37DFC"/>
    <w:rsid w:val="00D41F85"/>
    <w:rsid w:val="00D457F4"/>
    <w:rsid w:val="00D45E91"/>
    <w:rsid w:val="00D469FA"/>
    <w:rsid w:val="00D50B88"/>
    <w:rsid w:val="00D52261"/>
    <w:rsid w:val="00D5661E"/>
    <w:rsid w:val="00D56D7C"/>
    <w:rsid w:val="00D57857"/>
    <w:rsid w:val="00D646FC"/>
    <w:rsid w:val="00D67B3A"/>
    <w:rsid w:val="00D72EB0"/>
    <w:rsid w:val="00D74696"/>
    <w:rsid w:val="00D81C18"/>
    <w:rsid w:val="00D85FA8"/>
    <w:rsid w:val="00D86B94"/>
    <w:rsid w:val="00D92403"/>
    <w:rsid w:val="00D9316F"/>
    <w:rsid w:val="00DA13CE"/>
    <w:rsid w:val="00DA16E2"/>
    <w:rsid w:val="00DB44A4"/>
    <w:rsid w:val="00DB58FC"/>
    <w:rsid w:val="00DB622A"/>
    <w:rsid w:val="00DC0FF2"/>
    <w:rsid w:val="00DC1F58"/>
    <w:rsid w:val="00DC2869"/>
    <w:rsid w:val="00DC695E"/>
    <w:rsid w:val="00DC6B43"/>
    <w:rsid w:val="00DD02E6"/>
    <w:rsid w:val="00DD4CFF"/>
    <w:rsid w:val="00DE3593"/>
    <w:rsid w:val="00DE70CD"/>
    <w:rsid w:val="00DF02EA"/>
    <w:rsid w:val="00DF2A66"/>
    <w:rsid w:val="00DF2F63"/>
    <w:rsid w:val="00DF3A2E"/>
    <w:rsid w:val="00DF4A26"/>
    <w:rsid w:val="00DF6355"/>
    <w:rsid w:val="00DF77A2"/>
    <w:rsid w:val="00E032DD"/>
    <w:rsid w:val="00E04C43"/>
    <w:rsid w:val="00E10939"/>
    <w:rsid w:val="00E116C2"/>
    <w:rsid w:val="00E14C47"/>
    <w:rsid w:val="00E20FAE"/>
    <w:rsid w:val="00E226AE"/>
    <w:rsid w:val="00E23F33"/>
    <w:rsid w:val="00E25CA5"/>
    <w:rsid w:val="00E276BA"/>
    <w:rsid w:val="00E3334B"/>
    <w:rsid w:val="00E337DD"/>
    <w:rsid w:val="00E35F34"/>
    <w:rsid w:val="00E5061F"/>
    <w:rsid w:val="00E50A79"/>
    <w:rsid w:val="00E55B83"/>
    <w:rsid w:val="00E56162"/>
    <w:rsid w:val="00E56778"/>
    <w:rsid w:val="00E5700D"/>
    <w:rsid w:val="00E60BBD"/>
    <w:rsid w:val="00E61867"/>
    <w:rsid w:val="00E63C83"/>
    <w:rsid w:val="00E6744F"/>
    <w:rsid w:val="00E72E1C"/>
    <w:rsid w:val="00E817E0"/>
    <w:rsid w:val="00E81B5D"/>
    <w:rsid w:val="00E83BAD"/>
    <w:rsid w:val="00E85C6D"/>
    <w:rsid w:val="00E94DA0"/>
    <w:rsid w:val="00E95515"/>
    <w:rsid w:val="00E95B7E"/>
    <w:rsid w:val="00E9616D"/>
    <w:rsid w:val="00E9676E"/>
    <w:rsid w:val="00E97850"/>
    <w:rsid w:val="00EA17E2"/>
    <w:rsid w:val="00EA2FA5"/>
    <w:rsid w:val="00EA375B"/>
    <w:rsid w:val="00EA6407"/>
    <w:rsid w:val="00EA70F1"/>
    <w:rsid w:val="00EA7CD7"/>
    <w:rsid w:val="00EB1ACB"/>
    <w:rsid w:val="00EB513D"/>
    <w:rsid w:val="00EC1021"/>
    <w:rsid w:val="00EC1BA4"/>
    <w:rsid w:val="00EC56B2"/>
    <w:rsid w:val="00EC6135"/>
    <w:rsid w:val="00ED099D"/>
    <w:rsid w:val="00ED0B6B"/>
    <w:rsid w:val="00ED241D"/>
    <w:rsid w:val="00ED292E"/>
    <w:rsid w:val="00ED3C4A"/>
    <w:rsid w:val="00ED4DA5"/>
    <w:rsid w:val="00ED5113"/>
    <w:rsid w:val="00ED6027"/>
    <w:rsid w:val="00ED66A9"/>
    <w:rsid w:val="00EE18E7"/>
    <w:rsid w:val="00EE3D57"/>
    <w:rsid w:val="00EE3FE0"/>
    <w:rsid w:val="00EE4276"/>
    <w:rsid w:val="00EE48D6"/>
    <w:rsid w:val="00EE4994"/>
    <w:rsid w:val="00EF2A3B"/>
    <w:rsid w:val="00EF2F82"/>
    <w:rsid w:val="00EF75E8"/>
    <w:rsid w:val="00EF75E9"/>
    <w:rsid w:val="00F00274"/>
    <w:rsid w:val="00F04436"/>
    <w:rsid w:val="00F10B52"/>
    <w:rsid w:val="00F116DA"/>
    <w:rsid w:val="00F130D6"/>
    <w:rsid w:val="00F139CE"/>
    <w:rsid w:val="00F13BCF"/>
    <w:rsid w:val="00F227AB"/>
    <w:rsid w:val="00F22E83"/>
    <w:rsid w:val="00F2566F"/>
    <w:rsid w:val="00F31AB7"/>
    <w:rsid w:val="00F4124B"/>
    <w:rsid w:val="00F46DFA"/>
    <w:rsid w:val="00F529C3"/>
    <w:rsid w:val="00F536A5"/>
    <w:rsid w:val="00F53CEE"/>
    <w:rsid w:val="00F60552"/>
    <w:rsid w:val="00F62E95"/>
    <w:rsid w:val="00F63042"/>
    <w:rsid w:val="00F63151"/>
    <w:rsid w:val="00F63E47"/>
    <w:rsid w:val="00F71E8B"/>
    <w:rsid w:val="00F71FF9"/>
    <w:rsid w:val="00F80B63"/>
    <w:rsid w:val="00F82492"/>
    <w:rsid w:val="00F838AB"/>
    <w:rsid w:val="00F845BB"/>
    <w:rsid w:val="00F85E1F"/>
    <w:rsid w:val="00F86B45"/>
    <w:rsid w:val="00F86F0F"/>
    <w:rsid w:val="00F871D4"/>
    <w:rsid w:val="00F879F0"/>
    <w:rsid w:val="00F90421"/>
    <w:rsid w:val="00F92910"/>
    <w:rsid w:val="00F966D9"/>
    <w:rsid w:val="00FA2259"/>
    <w:rsid w:val="00FA2378"/>
    <w:rsid w:val="00FA4EC2"/>
    <w:rsid w:val="00FA5DBC"/>
    <w:rsid w:val="00FA676C"/>
    <w:rsid w:val="00FA7E2B"/>
    <w:rsid w:val="00FB2536"/>
    <w:rsid w:val="00FB4201"/>
    <w:rsid w:val="00FC44C1"/>
    <w:rsid w:val="00FE2323"/>
    <w:rsid w:val="00FE2A6C"/>
    <w:rsid w:val="00FE49E3"/>
    <w:rsid w:val="00FF09AF"/>
    <w:rsid w:val="00FF0D4E"/>
    <w:rsid w:val="00FF1D9A"/>
    <w:rsid w:val="00FF1ED5"/>
    <w:rsid w:val="00FF2C76"/>
    <w:rsid w:val="00FF388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84"/>
    <w:pPr>
      <w:keepLines/>
      <w:widowControl w:val="0"/>
    </w:pPr>
    <w:rPr>
      <w:sz w:val="22"/>
      <w:szCs w:val="22"/>
      <w:lang w:val="nn-NO"/>
    </w:rPr>
  </w:style>
  <w:style w:type="paragraph" w:styleId="Overskrift1">
    <w:name w:val="heading 1"/>
    <w:basedOn w:val="Normal"/>
    <w:next w:val="Normal"/>
    <w:qFormat/>
    <w:rsid w:val="0049759A"/>
    <w:pPr>
      <w:keepNext/>
      <w:widowControl/>
      <w:numPr>
        <w:numId w:val="1"/>
      </w:numPr>
      <w:spacing w:before="600" w:after="240"/>
      <w:outlineLvl w:val="0"/>
    </w:pPr>
    <w:rPr>
      <w:rFonts w:cs="Arial"/>
      <w:b/>
      <w:bCs/>
      <w:kern w:val="28"/>
      <w:sz w:val="26"/>
      <w:szCs w:val="26"/>
    </w:rPr>
  </w:style>
  <w:style w:type="paragraph" w:styleId="Overskrift2">
    <w:name w:val="heading 2"/>
    <w:basedOn w:val="Normal"/>
    <w:next w:val="Normal"/>
    <w:qFormat/>
    <w:rsid w:val="0049759A"/>
    <w:pPr>
      <w:keepNext/>
      <w:widowControl/>
      <w:numPr>
        <w:ilvl w:val="1"/>
        <w:numId w:val="1"/>
      </w:numPr>
      <w:spacing w:before="120" w:after="240"/>
      <w:outlineLvl w:val="1"/>
    </w:pPr>
    <w:rPr>
      <w:rFonts w:cs="Arial"/>
      <w:b/>
      <w:bCs/>
    </w:rPr>
  </w:style>
  <w:style w:type="paragraph" w:styleId="Overskrift3">
    <w:name w:val="heading 3"/>
    <w:basedOn w:val="Normal"/>
    <w:next w:val="Normal"/>
    <w:qFormat/>
    <w:rsid w:val="00BC5F7C"/>
    <w:pPr>
      <w:keepNext/>
      <w:widowControl/>
      <w:numPr>
        <w:ilvl w:val="2"/>
        <w:numId w:val="1"/>
      </w:numPr>
      <w:spacing w:after="180"/>
      <w:ind w:hanging="851"/>
      <w:outlineLvl w:val="2"/>
    </w:pPr>
    <w:rPr>
      <w:rFonts w:ascii="Arial" w:hAnsi="Arial" w:cs="Arial"/>
      <w:b/>
      <w:bCs/>
    </w:rPr>
  </w:style>
  <w:style w:type="paragraph" w:styleId="Overskrift4">
    <w:name w:val="heading 4"/>
    <w:basedOn w:val="Normal"/>
    <w:next w:val="Normal"/>
    <w:qFormat/>
    <w:rsid w:val="00812FA9"/>
    <w:pPr>
      <w:keepNext/>
      <w:numPr>
        <w:ilvl w:val="3"/>
        <w:numId w:val="1"/>
      </w:numPr>
      <w:spacing w:before="240" w:after="60"/>
      <w:outlineLvl w:val="3"/>
    </w:pPr>
    <w:rPr>
      <w:b/>
      <w:bCs/>
      <w:i/>
      <w:iCs/>
      <w:sz w:val="24"/>
      <w:szCs w:val="24"/>
    </w:rPr>
  </w:style>
  <w:style w:type="paragraph" w:styleId="Overskrift5">
    <w:name w:val="heading 5"/>
    <w:basedOn w:val="Normal"/>
    <w:next w:val="Normal"/>
    <w:qFormat/>
    <w:rsid w:val="00812FA9"/>
    <w:pPr>
      <w:numPr>
        <w:ilvl w:val="4"/>
        <w:numId w:val="1"/>
      </w:numPr>
      <w:spacing w:before="240" w:after="60"/>
      <w:outlineLvl w:val="4"/>
    </w:pPr>
    <w:rPr>
      <w:rFonts w:ascii="Arial" w:hAnsi="Arial" w:cs="Arial"/>
    </w:rPr>
  </w:style>
  <w:style w:type="paragraph" w:styleId="Overskrift6">
    <w:name w:val="heading 6"/>
    <w:basedOn w:val="Normal"/>
    <w:next w:val="Normal"/>
    <w:qFormat/>
    <w:rsid w:val="00812FA9"/>
    <w:pPr>
      <w:numPr>
        <w:ilvl w:val="5"/>
        <w:numId w:val="1"/>
      </w:numPr>
      <w:spacing w:before="240" w:after="60"/>
      <w:outlineLvl w:val="5"/>
    </w:pPr>
    <w:rPr>
      <w:rFonts w:ascii="Arial" w:hAnsi="Arial" w:cs="Arial"/>
      <w:i/>
      <w:iCs/>
    </w:rPr>
  </w:style>
  <w:style w:type="paragraph" w:styleId="Overskrift7">
    <w:name w:val="heading 7"/>
    <w:basedOn w:val="Normal"/>
    <w:next w:val="Normal"/>
    <w:qFormat/>
    <w:rsid w:val="00812FA9"/>
    <w:pPr>
      <w:numPr>
        <w:ilvl w:val="6"/>
        <w:numId w:val="1"/>
      </w:numPr>
      <w:spacing w:before="240" w:after="60"/>
      <w:outlineLvl w:val="6"/>
    </w:pPr>
    <w:rPr>
      <w:rFonts w:ascii="Arial" w:hAnsi="Arial" w:cs="Arial"/>
      <w:sz w:val="20"/>
      <w:szCs w:val="20"/>
    </w:rPr>
  </w:style>
  <w:style w:type="paragraph" w:styleId="Overskrift8">
    <w:name w:val="heading 8"/>
    <w:basedOn w:val="Normal"/>
    <w:next w:val="Normal"/>
    <w:qFormat/>
    <w:rsid w:val="00812FA9"/>
    <w:pPr>
      <w:numPr>
        <w:ilvl w:val="7"/>
        <w:numId w:val="1"/>
      </w:numPr>
      <w:spacing w:before="240" w:after="60"/>
      <w:outlineLvl w:val="7"/>
    </w:pPr>
    <w:rPr>
      <w:rFonts w:ascii="Arial" w:hAnsi="Arial" w:cs="Arial"/>
      <w:i/>
      <w:iCs/>
      <w:sz w:val="20"/>
      <w:szCs w:val="20"/>
    </w:rPr>
  </w:style>
  <w:style w:type="paragraph" w:styleId="Overskrift9">
    <w:name w:val="heading 9"/>
    <w:basedOn w:val="Normal"/>
    <w:next w:val="Normal"/>
    <w:qFormat/>
    <w:rsid w:val="00812FA9"/>
    <w:pPr>
      <w:numPr>
        <w:ilvl w:val="8"/>
        <w:numId w:val="1"/>
      </w:numPr>
      <w:spacing w:before="240" w:after="60"/>
      <w:outlineLvl w:val="8"/>
    </w:pPr>
    <w:rPr>
      <w:rFonts w:ascii="Arial" w:hAnsi="Arial"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2FA9"/>
    <w:pPr>
      <w:tabs>
        <w:tab w:val="center" w:pos="4536"/>
        <w:tab w:val="right" w:pos="9072"/>
      </w:tabs>
    </w:pPr>
    <w:rPr>
      <w:sz w:val="20"/>
      <w:szCs w:val="20"/>
    </w:rPr>
  </w:style>
  <w:style w:type="paragraph" w:styleId="Bunntekst">
    <w:name w:val="footer"/>
    <w:basedOn w:val="Normal"/>
    <w:link w:val="BunntekstTegn"/>
    <w:uiPriority w:val="99"/>
    <w:rsid w:val="00812FA9"/>
    <w:pPr>
      <w:tabs>
        <w:tab w:val="center" w:pos="4536"/>
        <w:tab w:val="right" w:pos="9072"/>
      </w:tabs>
    </w:pPr>
    <w:rPr>
      <w:smallCaps/>
      <w:sz w:val="20"/>
      <w:szCs w:val="20"/>
    </w:rPr>
  </w:style>
  <w:style w:type="character" w:styleId="Sidetall">
    <w:name w:val="page number"/>
    <w:basedOn w:val="Standardskriftforavsnitt"/>
    <w:semiHidden/>
    <w:rsid w:val="00812FA9"/>
  </w:style>
  <w:style w:type="character" w:styleId="Fulgthyperkobling">
    <w:name w:val="FollowedHyperlink"/>
    <w:basedOn w:val="Standardskriftforavsnitt"/>
    <w:semiHidden/>
    <w:rsid w:val="00812FA9"/>
    <w:rPr>
      <w:color w:val="800080"/>
      <w:u w:val="single"/>
    </w:rPr>
  </w:style>
  <w:style w:type="paragraph" w:styleId="INNH1">
    <w:name w:val="toc 1"/>
    <w:basedOn w:val="Normal"/>
    <w:next w:val="Normal"/>
    <w:autoRedefine/>
    <w:uiPriority w:val="39"/>
    <w:rsid w:val="00812FA9"/>
    <w:pPr>
      <w:spacing w:before="120" w:after="120"/>
    </w:pPr>
    <w:rPr>
      <w:b/>
      <w:bCs/>
    </w:rPr>
  </w:style>
  <w:style w:type="paragraph" w:styleId="INNH2">
    <w:name w:val="toc 2"/>
    <w:basedOn w:val="Normal"/>
    <w:next w:val="Normal"/>
    <w:autoRedefine/>
    <w:uiPriority w:val="39"/>
    <w:rsid w:val="00582D1E"/>
    <w:pPr>
      <w:tabs>
        <w:tab w:val="left" w:pos="1304"/>
        <w:tab w:val="right" w:leader="dot" w:pos="8505"/>
      </w:tabs>
    </w:pPr>
    <w:rPr>
      <w:sz w:val="20"/>
      <w:szCs w:val="20"/>
    </w:rPr>
  </w:style>
  <w:style w:type="paragraph" w:styleId="INNH3">
    <w:name w:val="toc 3"/>
    <w:basedOn w:val="Normal"/>
    <w:next w:val="Normal"/>
    <w:autoRedefine/>
    <w:uiPriority w:val="39"/>
    <w:rsid w:val="00812FA9"/>
    <w:pPr>
      <w:tabs>
        <w:tab w:val="left" w:pos="2062"/>
        <w:tab w:val="left" w:pos="2155"/>
        <w:tab w:val="right" w:leader="dot" w:pos="8505"/>
      </w:tabs>
      <w:ind w:left="1320"/>
    </w:pPr>
    <w:rPr>
      <w:i/>
      <w:iCs/>
      <w:noProof/>
      <w:sz w:val="20"/>
      <w:szCs w:val="20"/>
    </w:rPr>
  </w:style>
  <w:style w:type="paragraph" w:styleId="Tittel">
    <w:name w:val="Title"/>
    <w:basedOn w:val="Normal"/>
    <w:qFormat/>
    <w:rsid w:val="00812FA9"/>
    <w:pPr>
      <w:keepLines w:val="0"/>
      <w:widowControl/>
      <w:suppressAutoHyphens/>
      <w:jc w:val="center"/>
    </w:pPr>
    <w:rPr>
      <w:rFonts w:ascii="Arial" w:hAnsi="Arial" w:cs="Arial"/>
      <w:b/>
      <w:bCs/>
      <w:sz w:val="28"/>
      <w:szCs w:val="28"/>
      <w:lang w:val="en-US"/>
    </w:rPr>
  </w:style>
  <w:style w:type="character" w:styleId="Hyperkobling">
    <w:name w:val="Hyperlink"/>
    <w:basedOn w:val="Standardskriftforavsnitt"/>
    <w:uiPriority w:val="99"/>
    <w:rsid w:val="00812FA9"/>
    <w:rPr>
      <w:color w:val="0000FF"/>
      <w:u w:val="single"/>
    </w:rPr>
  </w:style>
  <w:style w:type="paragraph" w:styleId="INNH4">
    <w:name w:val="toc 4"/>
    <w:basedOn w:val="Normal"/>
    <w:next w:val="Normal"/>
    <w:autoRedefine/>
    <w:semiHidden/>
    <w:rsid w:val="00812FA9"/>
    <w:pPr>
      <w:ind w:left="720"/>
    </w:pPr>
  </w:style>
  <w:style w:type="paragraph" w:styleId="INNH5">
    <w:name w:val="toc 5"/>
    <w:basedOn w:val="Normal"/>
    <w:next w:val="Normal"/>
    <w:autoRedefine/>
    <w:semiHidden/>
    <w:rsid w:val="00812FA9"/>
    <w:pPr>
      <w:ind w:left="960"/>
    </w:pPr>
  </w:style>
  <w:style w:type="paragraph" w:styleId="INNH6">
    <w:name w:val="toc 6"/>
    <w:basedOn w:val="Normal"/>
    <w:next w:val="Normal"/>
    <w:autoRedefine/>
    <w:semiHidden/>
    <w:rsid w:val="00812FA9"/>
    <w:pPr>
      <w:ind w:left="1200"/>
    </w:pPr>
  </w:style>
  <w:style w:type="paragraph" w:styleId="INNH7">
    <w:name w:val="toc 7"/>
    <w:basedOn w:val="Normal"/>
    <w:next w:val="Normal"/>
    <w:autoRedefine/>
    <w:semiHidden/>
    <w:rsid w:val="00812FA9"/>
    <w:pPr>
      <w:ind w:left="1440"/>
    </w:pPr>
  </w:style>
  <w:style w:type="paragraph" w:styleId="INNH8">
    <w:name w:val="toc 8"/>
    <w:basedOn w:val="Normal"/>
    <w:next w:val="Normal"/>
    <w:autoRedefine/>
    <w:semiHidden/>
    <w:rsid w:val="00812FA9"/>
    <w:pPr>
      <w:ind w:left="1680"/>
    </w:pPr>
  </w:style>
  <w:style w:type="paragraph" w:styleId="INNH9">
    <w:name w:val="toc 9"/>
    <w:basedOn w:val="Normal"/>
    <w:next w:val="Normal"/>
    <w:autoRedefine/>
    <w:semiHidden/>
    <w:rsid w:val="00812FA9"/>
    <w:pPr>
      <w:ind w:left="1920"/>
    </w:pPr>
  </w:style>
  <w:style w:type="paragraph" w:customStyle="1" w:styleId="StilOverskrift2Hyre-0cm">
    <w:name w:val="Stil Overskrift 2 + Høyre:  -0 cm"/>
    <w:basedOn w:val="Overskrift2"/>
    <w:rsid w:val="00812FA9"/>
  </w:style>
  <w:style w:type="paragraph" w:styleId="Fotnotetekst">
    <w:name w:val="footnote text"/>
    <w:basedOn w:val="Normal"/>
    <w:semiHidden/>
    <w:rsid w:val="00812FA9"/>
    <w:pPr>
      <w:spacing w:after="120"/>
    </w:pPr>
    <w:rPr>
      <w:sz w:val="18"/>
      <w:szCs w:val="18"/>
    </w:rPr>
  </w:style>
  <w:style w:type="character" w:styleId="Fotnotereferanse">
    <w:name w:val="footnote reference"/>
    <w:basedOn w:val="Standardskriftforavsnitt"/>
    <w:semiHidden/>
    <w:rsid w:val="00812FA9"/>
    <w:rPr>
      <w:vertAlign w:val="superscript"/>
    </w:rPr>
  </w:style>
  <w:style w:type="character" w:styleId="Merknadsreferanse">
    <w:name w:val="annotation reference"/>
    <w:basedOn w:val="Standardskriftforavsnitt"/>
    <w:uiPriority w:val="99"/>
    <w:semiHidden/>
    <w:rsid w:val="00812FA9"/>
    <w:rPr>
      <w:sz w:val="16"/>
      <w:szCs w:val="16"/>
    </w:rPr>
  </w:style>
  <w:style w:type="paragraph" w:styleId="Merknadstekst">
    <w:name w:val="annotation text"/>
    <w:basedOn w:val="Normal"/>
    <w:link w:val="MerknadstekstTegn"/>
    <w:uiPriority w:val="99"/>
    <w:semiHidden/>
    <w:rsid w:val="00812FA9"/>
  </w:style>
  <w:style w:type="paragraph" w:customStyle="1" w:styleId="Bobletekst1">
    <w:name w:val="Bobletekst1"/>
    <w:basedOn w:val="Normal"/>
    <w:rsid w:val="00812FA9"/>
    <w:rPr>
      <w:rFonts w:ascii="Tahoma" w:hAnsi="Tahoma" w:cs="Tahoma"/>
      <w:sz w:val="16"/>
      <w:szCs w:val="16"/>
    </w:rPr>
  </w:style>
  <w:style w:type="paragraph" w:styleId="Brdtekst">
    <w:name w:val="Body Text"/>
    <w:basedOn w:val="Normal"/>
    <w:semiHidden/>
    <w:rsid w:val="00812FA9"/>
    <w:rPr>
      <w:i/>
      <w:iCs/>
    </w:rPr>
  </w:style>
  <w:style w:type="character" w:customStyle="1" w:styleId="Overskrift1Tegn">
    <w:name w:val="Overskrift 1 Tegn"/>
    <w:basedOn w:val="Standardskriftforavsnitt"/>
    <w:rsid w:val="00812FA9"/>
    <w:rPr>
      <w:rFonts w:ascii="Arial" w:hAnsi="Arial" w:cs="Arial"/>
      <w:b/>
      <w:bCs/>
      <w:caps/>
      <w:kern w:val="28"/>
      <w:sz w:val="28"/>
      <w:szCs w:val="28"/>
      <w:lang w:val="nb-NO" w:eastAsia="nb-NO"/>
    </w:rPr>
  </w:style>
  <w:style w:type="paragraph" w:styleId="Bobletekst">
    <w:name w:val="Balloon Text"/>
    <w:basedOn w:val="Normal"/>
    <w:rsid w:val="00812FA9"/>
    <w:rPr>
      <w:rFonts w:ascii="Tahoma" w:hAnsi="Tahoma" w:cs="Tahoma"/>
      <w:sz w:val="16"/>
      <w:szCs w:val="16"/>
    </w:rPr>
  </w:style>
  <w:style w:type="paragraph" w:styleId="Kommentaremne">
    <w:name w:val="annotation subject"/>
    <w:basedOn w:val="Merknadstekst"/>
    <w:next w:val="Merknadstekst"/>
    <w:rsid w:val="00812FA9"/>
    <w:rPr>
      <w:b/>
      <w:bCs/>
    </w:rPr>
  </w:style>
  <w:style w:type="paragraph" w:styleId="Brdtekstinnrykk">
    <w:name w:val="Body Text Indent"/>
    <w:basedOn w:val="Normal"/>
    <w:semiHidden/>
    <w:rsid w:val="00812FA9"/>
    <w:pPr>
      <w:keepLines w:val="0"/>
      <w:outlineLvl w:val="0"/>
    </w:pPr>
    <w:rPr>
      <w:b/>
      <w:bCs/>
      <w:sz w:val="28"/>
      <w:szCs w:val="28"/>
    </w:rPr>
  </w:style>
  <w:style w:type="paragraph" w:styleId="Rentekst">
    <w:name w:val="Plain Text"/>
    <w:basedOn w:val="Normal"/>
    <w:semiHidden/>
    <w:rsid w:val="00812FA9"/>
    <w:rPr>
      <w:rFonts w:ascii="Courier New" w:hAnsi="Courier New" w:cs="Courier New"/>
    </w:rPr>
  </w:style>
  <w:style w:type="paragraph" w:styleId="Dato">
    <w:name w:val="Date"/>
    <w:basedOn w:val="Normal"/>
    <w:next w:val="Normal"/>
    <w:semiHidden/>
    <w:rsid w:val="00812FA9"/>
    <w:rPr>
      <w:sz w:val="24"/>
      <w:szCs w:val="24"/>
    </w:rPr>
  </w:style>
  <w:style w:type="paragraph" w:styleId="NormalWeb">
    <w:name w:val="Normal (Web)"/>
    <w:basedOn w:val="Normal"/>
    <w:uiPriority w:val="99"/>
    <w:semiHidden/>
    <w:rsid w:val="00812FA9"/>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812FA9"/>
    <w:pPr>
      <w:numPr>
        <w:numId w:val="0"/>
      </w:numPr>
      <w:spacing w:before="200"/>
    </w:pPr>
  </w:style>
  <w:style w:type="paragraph" w:customStyle="1" w:styleId="Fetskrift11p">
    <w:name w:val="Fet skrift 11p"/>
    <w:basedOn w:val="Normal"/>
    <w:rsid w:val="00812FA9"/>
    <w:rPr>
      <w:b/>
      <w:bCs/>
    </w:rPr>
  </w:style>
  <w:style w:type="paragraph" w:customStyle="1" w:styleId="Forsidetittel">
    <w:name w:val="Forsidetittel"/>
    <w:basedOn w:val="Normal"/>
    <w:rsid w:val="00812FA9"/>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12FA9"/>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12FA9"/>
    <w:rPr>
      <w:rFonts w:eastAsia="MS P????"/>
      <w:b w:val="0"/>
      <w:bCs w:val="0"/>
      <w:color w:val="061844"/>
    </w:rPr>
  </w:style>
  <w:style w:type="paragraph" w:customStyle="1" w:styleId="nummerertliste1">
    <w:name w:val="nummerert liste 1"/>
    <w:basedOn w:val="Normal"/>
    <w:rsid w:val="00812FA9"/>
    <w:pPr>
      <w:keepLines w:val="0"/>
      <w:widowControl/>
      <w:numPr>
        <w:numId w:val="3"/>
      </w:numPr>
      <w:spacing w:after="180"/>
    </w:pPr>
  </w:style>
  <w:style w:type="paragraph" w:customStyle="1" w:styleId="Nummerertlisteinnrykk">
    <w:name w:val="Nummerert liste innrykk"/>
    <w:basedOn w:val="Normal"/>
    <w:rsid w:val="00812FA9"/>
    <w:pPr>
      <w:numPr>
        <w:numId w:val="5"/>
      </w:numPr>
    </w:pPr>
  </w:style>
  <w:style w:type="paragraph" w:customStyle="1" w:styleId="Tabellnavn">
    <w:name w:val="Tabellnavn"/>
    <w:basedOn w:val="Normal"/>
    <w:rsid w:val="00812FA9"/>
    <w:rPr>
      <w:i/>
      <w:iCs/>
    </w:rPr>
  </w:style>
  <w:style w:type="paragraph" w:customStyle="1" w:styleId="Bokstavliste">
    <w:name w:val="Bokstavliste"/>
    <w:basedOn w:val="Normal"/>
    <w:rsid w:val="00812FA9"/>
    <w:pPr>
      <w:numPr>
        <w:numId w:val="4"/>
      </w:numPr>
      <w:spacing w:after="120"/>
    </w:pPr>
  </w:style>
  <w:style w:type="paragraph" w:customStyle="1" w:styleId="Nummerliste2">
    <w:name w:val="Nummerliste 2"/>
    <w:basedOn w:val="Normal"/>
    <w:rsid w:val="00812FA9"/>
    <w:pPr>
      <w:numPr>
        <w:numId w:val="2"/>
      </w:numPr>
      <w:spacing w:after="120"/>
      <w:outlineLvl w:val="0"/>
    </w:pPr>
  </w:style>
  <w:style w:type="paragraph" w:customStyle="1" w:styleId="Bokstavliste2">
    <w:name w:val="Bokstavliste 2"/>
    <w:basedOn w:val="Normal"/>
    <w:rsid w:val="00812FA9"/>
    <w:pPr>
      <w:numPr>
        <w:ilvl w:val="1"/>
        <w:numId w:val="3"/>
      </w:numPr>
      <w:spacing w:after="60"/>
    </w:pPr>
  </w:style>
  <w:style w:type="paragraph" w:customStyle="1" w:styleId="bokstavliste3">
    <w:name w:val="bokstavliste 3"/>
    <w:basedOn w:val="Normal"/>
    <w:rsid w:val="00812FA9"/>
    <w:pPr>
      <w:numPr>
        <w:numId w:val="6"/>
      </w:numPr>
    </w:pPr>
  </w:style>
  <w:style w:type="paragraph" w:customStyle="1" w:styleId="liste">
    <w:name w:val="liste"/>
    <w:basedOn w:val="Normal"/>
    <w:rsid w:val="00812FA9"/>
    <w:pPr>
      <w:keepLines w:val="0"/>
      <w:numPr>
        <w:numId w:val="7"/>
      </w:numPr>
      <w:autoSpaceDE w:val="0"/>
      <w:autoSpaceDN w:val="0"/>
      <w:adjustRightInd w:val="0"/>
      <w:spacing w:after="60"/>
    </w:pPr>
  </w:style>
  <w:style w:type="paragraph" w:customStyle="1" w:styleId="kule1">
    <w:name w:val="kule 1"/>
    <w:basedOn w:val="liste"/>
    <w:rsid w:val="00812FA9"/>
    <w:pPr>
      <w:numPr>
        <w:numId w:val="8"/>
      </w:numPr>
    </w:pPr>
  </w:style>
  <w:style w:type="paragraph" w:customStyle="1" w:styleId="definisjoner">
    <w:name w:val="definisjoner"/>
    <w:basedOn w:val="Normal"/>
    <w:rsid w:val="00812FA9"/>
    <w:pPr>
      <w:keepLines w:val="0"/>
      <w:autoSpaceDE w:val="0"/>
      <w:autoSpaceDN w:val="0"/>
      <w:adjustRightInd w:val="0"/>
      <w:spacing w:after="120"/>
    </w:pPr>
  </w:style>
  <w:style w:type="paragraph" w:customStyle="1" w:styleId="forord">
    <w:name w:val="forord"/>
    <w:basedOn w:val="Normal"/>
    <w:rsid w:val="00812FA9"/>
    <w:pPr>
      <w:keepLines w:val="0"/>
      <w:autoSpaceDE w:val="0"/>
      <w:autoSpaceDN w:val="0"/>
      <w:adjustRightInd w:val="0"/>
      <w:spacing w:after="120"/>
    </w:pPr>
    <w:rPr>
      <w:rFonts w:cs="Arial"/>
      <w:szCs w:val="20"/>
    </w:rPr>
  </w:style>
  <w:style w:type="paragraph" w:customStyle="1" w:styleId="Overskriftavtale">
    <w:name w:val="Overskrift avtale"/>
    <w:basedOn w:val="Overskrift"/>
    <w:rsid w:val="00812FA9"/>
  </w:style>
  <w:style w:type="paragraph" w:styleId="Bildetekst">
    <w:name w:val="caption"/>
    <w:basedOn w:val="Normal"/>
    <w:next w:val="Normal"/>
    <w:qFormat/>
    <w:rsid w:val="00812FA9"/>
    <w:rPr>
      <w:i/>
      <w:iCs/>
      <w:szCs w:val="20"/>
    </w:rPr>
  </w:style>
  <w:style w:type="character" w:customStyle="1" w:styleId="StilOverskrift1IkkeStorebokstaverTegn">
    <w:name w:val="Stil Overskrift 1 + Ikke Store bokstaver Tegn"/>
    <w:basedOn w:val="Overskrift1Tegn"/>
    <w:rsid w:val="00812FA9"/>
    <w:rPr>
      <w:rFonts w:ascii="Arial" w:hAnsi="Arial" w:cs="Arial"/>
      <w:b/>
      <w:bCs/>
      <w:caps/>
      <w:kern w:val="28"/>
      <w:sz w:val="28"/>
      <w:szCs w:val="28"/>
      <w:lang w:val="nb-NO" w:eastAsia="nb-NO" w:bidi="ar-SA"/>
    </w:rPr>
  </w:style>
  <w:style w:type="paragraph" w:styleId="Brdtekst2">
    <w:name w:val="Body Text 2"/>
    <w:basedOn w:val="Normal"/>
    <w:semiHidden/>
    <w:rsid w:val="00812FA9"/>
    <w:rPr>
      <w:sz w:val="28"/>
    </w:rPr>
  </w:style>
  <w:style w:type="paragraph" w:customStyle="1" w:styleId="signatur">
    <w:name w:val="signatur"/>
    <w:basedOn w:val="Normal"/>
    <w:rsid w:val="00310BB8"/>
    <w:pPr>
      <w:keepLines w:val="0"/>
      <w:widowControl/>
      <w:tabs>
        <w:tab w:val="left" w:pos="4820"/>
      </w:tabs>
    </w:pPr>
    <w:rPr>
      <w:rFonts w:ascii="Arial" w:hAnsi="Arial"/>
      <w:szCs w:val="20"/>
      <w:lang w:eastAsia="en-US"/>
    </w:rPr>
  </w:style>
  <w:style w:type="paragraph" w:customStyle="1" w:styleId="CommentSubject1">
    <w:name w:val="Comment Subject1"/>
    <w:basedOn w:val="Merknadstekst"/>
    <w:next w:val="Merknadstekst"/>
    <w:rsid w:val="00310BB8"/>
    <w:rPr>
      <w:rFonts w:ascii="Arial" w:hAnsi="Arial"/>
      <w:b/>
      <w:bCs/>
    </w:rPr>
  </w:style>
  <w:style w:type="paragraph" w:customStyle="1" w:styleId="Normalar">
    <w:name w:val="Normal + ar"/>
    <w:basedOn w:val="Normal"/>
    <w:link w:val="NormalarTegn"/>
    <w:rsid w:val="002617BD"/>
  </w:style>
  <w:style w:type="character" w:customStyle="1" w:styleId="NormalarTegn">
    <w:name w:val="Normal + ar Tegn"/>
    <w:basedOn w:val="Standardskriftforavsnitt"/>
    <w:link w:val="Normalar"/>
    <w:rsid w:val="002617BD"/>
    <w:rPr>
      <w:sz w:val="22"/>
      <w:szCs w:val="22"/>
      <w:lang w:val="nb-NO" w:eastAsia="nb-NO" w:bidi="ar-SA"/>
    </w:rPr>
  </w:style>
  <w:style w:type="character" w:styleId="Sterk">
    <w:name w:val="Strong"/>
    <w:basedOn w:val="Standardskriftforavsnitt"/>
    <w:uiPriority w:val="22"/>
    <w:qFormat/>
    <w:rsid w:val="0081683E"/>
    <w:rPr>
      <w:b/>
      <w:bCs/>
    </w:rPr>
  </w:style>
  <w:style w:type="paragraph" w:customStyle="1" w:styleId="TableContents">
    <w:name w:val="Table Contents"/>
    <w:basedOn w:val="Normal"/>
    <w:rsid w:val="0081683E"/>
    <w:pPr>
      <w:keepLines w:val="0"/>
      <w:widowControl/>
      <w:suppressLineNumbers/>
      <w:suppressAutoHyphens/>
    </w:pPr>
    <w:rPr>
      <w:rFonts w:ascii="Arial" w:hAnsi="Arial"/>
      <w:lang w:eastAsia="ar-SA"/>
    </w:rPr>
  </w:style>
  <w:style w:type="paragraph" w:styleId="Revisjon">
    <w:name w:val="Revision"/>
    <w:hidden/>
    <w:uiPriority w:val="99"/>
    <w:semiHidden/>
    <w:rsid w:val="003B4752"/>
    <w:rPr>
      <w:sz w:val="22"/>
      <w:szCs w:val="22"/>
    </w:rPr>
  </w:style>
  <w:style w:type="character" w:customStyle="1" w:styleId="MerknadstekstTegn">
    <w:name w:val="Merknadstekst Tegn"/>
    <w:basedOn w:val="Standardskriftforavsnitt"/>
    <w:link w:val="Merknadstekst"/>
    <w:uiPriority w:val="99"/>
    <w:semiHidden/>
    <w:rsid w:val="00190CF2"/>
    <w:rPr>
      <w:sz w:val="22"/>
      <w:szCs w:val="22"/>
    </w:rPr>
  </w:style>
  <w:style w:type="paragraph" w:styleId="Listeavsnitt">
    <w:name w:val="List Paragraph"/>
    <w:basedOn w:val="Normal"/>
    <w:uiPriority w:val="34"/>
    <w:qFormat/>
    <w:rsid w:val="00C2681E"/>
    <w:pPr>
      <w:ind w:left="720"/>
      <w:contextualSpacing/>
    </w:pPr>
  </w:style>
  <w:style w:type="character" w:customStyle="1" w:styleId="BunntekstTegn">
    <w:name w:val="Bunntekst Tegn"/>
    <w:basedOn w:val="Standardskriftforavsnitt"/>
    <w:link w:val="Bunntekst"/>
    <w:uiPriority w:val="99"/>
    <w:rsid w:val="00534965"/>
    <w:rPr>
      <w:smallCaps/>
    </w:rPr>
  </w:style>
  <w:style w:type="paragraph" w:styleId="Sitat">
    <w:name w:val="Quote"/>
    <w:basedOn w:val="Brdtekst"/>
    <w:next w:val="Brdtekst"/>
    <w:link w:val="SitatTegn"/>
    <w:qFormat/>
    <w:rsid w:val="00BF6288"/>
    <w:pPr>
      <w:keepLines w:val="0"/>
      <w:widowControl/>
      <w:spacing w:after="240" w:line="300" w:lineRule="auto"/>
      <w:ind w:left="850" w:right="850"/>
    </w:pPr>
    <w:rPr>
      <w:rFonts w:ascii="Verdana" w:hAnsi="Verdana"/>
      <w:iCs w:val="0"/>
      <w:sz w:val="18"/>
      <w:szCs w:val="24"/>
      <w:lang w:val="en-US" w:eastAsia="en-US"/>
    </w:rPr>
  </w:style>
  <w:style w:type="character" w:customStyle="1" w:styleId="SitatTegn">
    <w:name w:val="Sitat Tegn"/>
    <w:basedOn w:val="Standardskriftforavsnitt"/>
    <w:link w:val="Sitat"/>
    <w:rsid w:val="00BF6288"/>
    <w:rPr>
      <w:rFonts w:ascii="Verdana" w:hAnsi="Verdana"/>
      <w:i/>
      <w:sz w:val="18"/>
      <w:szCs w:val="24"/>
      <w:lang w:val="en-US" w:eastAsia="en-US"/>
    </w:rPr>
  </w:style>
  <w:style w:type="character" w:customStyle="1" w:styleId="TopptekstTegn">
    <w:name w:val="Topptekst Tegn"/>
    <w:basedOn w:val="Standardskriftforavsnitt"/>
    <w:link w:val="Topptekst"/>
    <w:uiPriority w:val="99"/>
    <w:rsid w:val="00F22E83"/>
  </w:style>
  <w:style w:type="paragraph" w:styleId="Brdtekstinnrykk2">
    <w:name w:val="Body Text Indent 2"/>
    <w:basedOn w:val="Normal"/>
    <w:link w:val="Brdtekstinnrykk2Tegn"/>
    <w:uiPriority w:val="99"/>
    <w:semiHidden/>
    <w:unhideWhenUsed/>
    <w:rsid w:val="005134B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34B6"/>
    <w:rPr>
      <w:sz w:val="22"/>
      <w:szCs w:val="22"/>
    </w:rPr>
  </w:style>
  <w:style w:type="paragraph" w:customStyle="1" w:styleId="Teknisk4">
    <w:name w:val="Teknisk 4"/>
    <w:rsid w:val="005134B6"/>
    <w:pPr>
      <w:tabs>
        <w:tab w:val="left" w:pos="-720"/>
      </w:tabs>
      <w:suppressAutoHyphens/>
    </w:pPr>
    <w:rPr>
      <w:rFonts w:ascii="Courier New" w:hAnsi="Courier New"/>
      <w:b/>
      <w:sz w:val="24"/>
      <w:lang w:val="en-US"/>
    </w:rPr>
  </w:style>
  <w:style w:type="paragraph" w:customStyle="1" w:styleId="AvsntilhQy1">
    <w:name w:val="Avsn til hÀQÀy 1"/>
    <w:rsid w:val="005134B6"/>
    <w:pPr>
      <w:tabs>
        <w:tab w:val="left" w:pos="-720"/>
        <w:tab w:val="left" w:pos="0"/>
        <w:tab w:val="decimal" w:pos="720"/>
      </w:tabs>
      <w:suppressAutoHyphens/>
      <w:ind w:left="720"/>
    </w:pPr>
    <w:rPr>
      <w:rFonts w:ascii="Courier New" w:hAnsi="Courier New"/>
      <w:sz w:val="24"/>
      <w:lang w:val="en-US"/>
    </w:rPr>
  </w:style>
  <w:style w:type="table" w:styleId="Tabellrutenett">
    <w:name w:val="Table Grid"/>
    <w:basedOn w:val="Vanligtabell"/>
    <w:uiPriority w:val="59"/>
    <w:rsid w:val="0059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84"/>
    <w:pPr>
      <w:keepLines/>
      <w:widowControl w:val="0"/>
    </w:pPr>
    <w:rPr>
      <w:sz w:val="22"/>
      <w:szCs w:val="22"/>
      <w:lang w:val="nn-NO"/>
    </w:rPr>
  </w:style>
  <w:style w:type="paragraph" w:styleId="Heading1">
    <w:name w:val="heading 1"/>
    <w:basedOn w:val="Normal"/>
    <w:next w:val="Normal"/>
    <w:qFormat/>
    <w:rsid w:val="00812FA9"/>
    <w:pPr>
      <w:keepNext/>
      <w:widowControl/>
      <w:numPr>
        <w:numId w:val="1"/>
      </w:numPr>
      <w:spacing w:before="600" w:after="240"/>
      <w:outlineLvl w:val="0"/>
    </w:pPr>
    <w:rPr>
      <w:rFonts w:ascii="Arial" w:hAnsi="Arial" w:cs="Arial"/>
      <w:b/>
      <w:bCs/>
      <w:caps/>
      <w:kern w:val="28"/>
      <w:sz w:val="26"/>
      <w:szCs w:val="26"/>
    </w:rPr>
  </w:style>
  <w:style w:type="paragraph" w:styleId="Heading2">
    <w:name w:val="heading 2"/>
    <w:basedOn w:val="Normal"/>
    <w:next w:val="Normal"/>
    <w:qFormat/>
    <w:rsid w:val="00BC5F7C"/>
    <w:pPr>
      <w:keepNext/>
      <w:widowControl/>
      <w:numPr>
        <w:ilvl w:val="1"/>
        <w:numId w:val="1"/>
      </w:numPr>
      <w:spacing w:before="120" w:after="240"/>
      <w:outlineLvl w:val="1"/>
    </w:pPr>
    <w:rPr>
      <w:rFonts w:ascii="Arial" w:hAnsi="Arial" w:cs="Arial"/>
      <w:b/>
      <w:bCs/>
      <w:smallCaps/>
    </w:rPr>
  </w:style>
  <w:style w:type="paragraph" w:styleId="Heading3">
    <w:name w:val="heading 3"/>
    <w:basedOn w:val="Normal"/>
    <w:next w:val="Normal"/>
    <w:qFormat/>
    <w:rsid w:val="00BC5F7C"/>
    <w:pPr>
      <w:keepNext/>
      <w:widowControl/>
      <w:numPr>
        <w:ilvl w:val="2"/>
        <w:numId w:val="1"/>
      </w:numPr>
      <w:spacing w:after="180"/>
      <w:ind w:hanging="851"/>
      <w:outlineLvl w:val="2"/>
    </w:pPr>
    <w:rPr>
      <w:rFonts w:ascii="Arial" w:hAnsi="Arial" w:cs="Arial"/>
      <w:b/>
      <w:bCs/>
    </w:rPr>
  </w:style>
  <w:style w:type="paragraph" w:styleId="Heading4">
    <w:name w:val="heading 4"/>
    <w:basedOn w:val="Normal"/>
    <w:next w:val="Normal"/>
    <w:qFormat/>
    <w:rsid w:val="00812FA9"/>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812FA9"/>
    <w:pPr>
      <w:numPr>
        <w:ilvl w:val="4"/>
        <w:numId w:val="1"/>
      </w:numPr>
      <w:spacing w:before="240" w:after="60"/>
      <w:outlineLvl w:val="4"/>
    </w:pPr>
    <w:rPr>
      <w:rFonts w:ascii="Arial" w:hAnsi="Arial" w:cs="Arial"/>
    </w:rPr>
  </w:style>
  <w:style w:type="paragraph" w:styleId="Heading6">
    <w:name w:val="heading 6"/>
    <w:basedOn w:val="Normal"/>
    <w:next w:val="Normal"/>
    <w:qFormat/>
    <w:rsid w:val="00812FA9"/>
    <w:pPr>
      <w:numPr>
        <w:ilvl w:val="5"/>
        <w:numId w:val="1"/>
      </w:numPr>
      <w:spacing w:before="240" w:after="60"/>
      <w:outlineLvl w:val="5"/>
    </w:pPr>
    <w:rPr>
      <w:rFonts w:ascii="Arial" w:hAnsi="Arial" w:cs="Arial"/>
      <w:i/>
      <w:iCs/>
    </w:rPr>
  </w:style>
  <w:style w:type="paragraph" w:styleId="Heading7">
    <w:name w:val="heading 7"/>
    <w:basedOn w:val="Normal"/>
    <w:next w:val="Normal"/>
    <w:qFormat/>
    <w:rsid w:val="00812FA9"/>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812FA9"/>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812FA9"/>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FA9"/>
    <w:pPr>
      <w:tabs>
        <w:tab w:val="center" w:pos="4536"/>
        <w:tab w:val="right" w:pos="9072"/>
      </w:tabs>
    </w:pPr>
    <w:rPr>
      <w:sz w:val="20"/>
      <w:szCs w:val="20"/>
    </w:rPr>
  </w:style>
  <w:style w:type="paragraph" w:styleId="Footer">
    <w:name w:val="footer"/>
    <w:basedOn w:val="Normal"/>
    <w:link w:val="FooterChar"/>
    <w:uiPriority w:val="99"/>
    <w:rsid w:val="00812FA9"/>
    <w:pPr>
      <w:tabs>
        <w:tab w:val="center" w:pos="4536"/>
        <w:tab w:val="right" w:pos="9072"/>
      </w:tabs>
    </w:pPr>
    <w:rPr>
      <w:smallCaps/>
      <w:sz w:val="20"/>
      <w:szCs w:val="20"/>
    </w:rPr>
  </w:style>
  <w:style w:type="character" w:styleId="PageNumber">
    <w:name w:val="page number"/>
    <w:basedOn w:val="DefaultParagraphFont"/>
    <w:semiHidden/>
    <w:rsid w:val="00812FA9"/>
  </w:style>
  <w:style w:type="character" w:styleId="FollowedHyperlink">
    <w:name w:val="FollowedHyperlink"/>
    <w:basedOn w:val="DefaultParagraphFont"/>
    <w:semiHidden/>
    <w:rsid w:val="00812FA9"/>
    <w:rPr>
      <w:color w:val="800080"/>
      <w:u w:val="single"/>
    </w:rPr>
  </w:style>
  <w:style w:type="paragraph" w:styleId="TOC1">
    <w:name w:val="toc 1"/>
    <w:basedOn w:val="Normal"/>
    <w:next w:val="Normal"/>
    <w:autoRedefine/>
    <w:uiPriority w:val="39"/>
    <w:rsid w:val="00812FA9"/>
    <w:pPr>
      <w:spacing w:before="120" w:after="120"/>
    </w:pPr>
    <w:rPr>
      <w:b/>
      <w:bCs/>
    </w:rPr>
  </w:style>
  <w:style w:type="paragraph" w:styleId="TOC2">
    <w:name w:val="toc 2"/>
    <w:basedOn w:val="Normal"/>
    <w:next w:val="Normal"/>
    <w:autoRedefine/>
    <w:uiPriority w:val="39"/>
    <w:rsid w:val="00582D1E"/>
    <w:pPr>
      <w:tabs>
        <w:tab w:val="left" w:pos="1304"/>
        <w:tab w:val="right" w:leader="dot" w:pos="8505"/>
      </w:tabs>
    </w:pPr>
    <w:rPr>
      <w:sz w:val="20"/>
      <w:szCs w:val="20"/>
    </w:rPr>
  </w:style>
  <w:style w:type="paragraph" w:styleId="TOC3">
    <w:name w:val="toc 3"/>
    <w:basedOn w:val="Normal"/>
    <w:next w:val="Normal"/>
    <w:autoRedefine/>
    <w:uiPriority w:val="39"/>
    <w:rsid w:val="00812FA9"/>
    <w:pPr>
      <w:tabs>
        <w:tab w:val="left" w:pos="2062"/>
        <w:tab w:val="left" w:pos="2155"/>
        <w:tab w:val="right" w:leader="dot" w:pos="8505"/>
      </w:tabs>
      <w:ind w:left="1320"/>
    </w:pPr>
    <w:rPr>
      <w:i/>
      <w:iCs/>
      <w:noProof/>
      <w:sz w:val="20"/>
      <w:szCs w:val="20"/>
    </w:rPr>
  </w:style>
  <w:style w:type="paragraph" w:styleId="Title">
    <w:name w:val="Title"/>
    <w:basedOn w:val="Normal"/>
    <w:qFormat/>
    <w:rsid w:val="00812FA9"/>
    <w:pPr>
      <w:keepLines w:val="0"/>
      <w:widowControl/>
      <w:suppressAutoHyphens/>
      <w:jc w:val="center"/>
    </w:pPr>
    <w:rPr>
      <w:rFonts w:ascii="Arial" w:hAnsi="Arial" w:cs="Arial"/>
      <w:b/>
      <w:bCs/>
      <w:sz w:val="28"/>
      <w:szCs w:val="28"/>
      <w:lang w:val="en-US"/>
    </w:rPr>
  </w:style>
  <w:style w:type="character" w:styleId="Hyperlink">
    <w:name w:val="Hyperlink"/>
    <w:basedOn w:val="DefaultParagraphFont"/>
    <w:uiPriority w:val="99"/>
    <w:rsid w:val="00812FA9"/>
    <w:rPr>
      <w:color w:val="0000FF"/>
      <w:u w:val="single"/>
    </w:rPr>
  </w:style>
  <w:style w:type="paragraph" w:styleId="TOC4">
    <w:name w:val="toc 4"/>
    <w:basedOn w:val="Normal"/>
    <w:next w:val="Normal"/>
    <w:autoRedefine/>
    <w:semiHidden/>
    <w:rsid w:val="00812FA9"/>
    <w:pPr>
      <w:ind w:left="720"/>
    </w:pPr>
  </w:style>
  <w:style w:type="paragraph" w:styleId="TOC5">
    <w:name w:val="toc 5"/>
    <w:basedOn w:val="Normal"/>
    <w:next w:val="Normal"/>
    <w:autoRedefine/>
    <w:semiHidden/>
    <w:rsid w:val="00812FA9"/>
    <w:pPr>
      <w:ind w:left="960"/>
    </w:pPr>
  </w:style>
  <w:style w:type="paragraph" w:styleId="TOC6">
    <w:name w:val="toc 6"/>
    <w:basedOn w:val="Normal"/>
    <w:next w:val="Normal"/>
    <w:autoRedefine/>
    <w:semiHidden/>
    <w:rsid w:val="00812FA9"/>
    <w:pPr>
      <w:ind w:left="1200"/>
    </w:pPr>
  </w:style>
  <w:style w:type="paragraph" w:styleId="TOC7">
    <w:name w:val="toc 7"/>
    <w:basedOn w:val="Normal"/>
    <w:next w:val="Normal"/>
    <w:autoRedefine/>
    <w:semiHidden/>
    <w:rsid w:val="00812FA9"/>
    <w:pPr>
      <w:ind w:left="1440"/>
    </w:pPr>
  </w:style>
  <w:style w:type="paragraph" w:styleId="TOC8">
    <w:name w:val="toc 8"/>
    <w:basedOn w:val="Normal"/>
    <w:next w:val="Normal"/>
    <w:autoRedefine/>
    <w:semiHidden/>
    <w:rsid w:val="00812FA9"/>
    <w:pPr>
      <w:ind w:left="1680"/>
    </w:pPr>
  </w:style>
  <w:style w:type="paragraph" w:styleId="TOC9">
    <w:name w:val="toc 9"/>
    <w:basedOn w:val="Normal"/>
    <w:next w:val="Normal"/>
    <w:autoRedefine/>
    <w:semiHidden/>
    <w:rsid w:val="00812FA9"/>
    <w:pPr>
      <w:ind w:left="1920"/>
    </w:pPr>
  </w:style>
  <w:style w:type="paragraph" w:customStyle="1" w:styleId="StilOverskrift2Hyre-0cm">
    <w:name w:val="Stil Overskrift 2 + Høyre:  -0 cm"/>
    <w:basedOn w:val="Heading2"/>
    <w:rsid w:val="00812FA9"/>
  </w:style>
  <w:style w:type="paragraph" w:styleId="FootnoteText">
    <w:name w:val="footnote text"/>
    <w:basedOn w:val="Normal"/>
    <w:semiHidden/>
    <w:rsid w:val="00812FA9"/>
    <w:pPr>
      <w:spacing w:after="120"/>
    </w:pPr>
    <w:rPr>
      <w:sz w:val="18"/>
      <w:szCs w:val="18"/>
    </w:rPr>
  </w:style>
  <w:style w:type="character" w:styleId="FootnoteReference">
    <w:name w:val="footnote reference"/>
    <w:basedOn w:val="DefaultParagraphFont"/>
    <w:semiHidden/>
    <w:rsid w:val="00812FA9"/>
    <w:rPr>
      <w:vertAlign w:val="superscript"/>
    </w:rPr>
  </w:style>
  <w:style w:type="character" w:styleId="CommentReference">
    <w:name w:val="annotation reference"/>
    <w:basedOn w:val="DefaultParagraphFont"/>
    <w:uiPriority w:val="99"/>
    <w:semiHidden/>
    <w:rsid w:val="00812FA9"/>
    <w:rPr>
      <w:sz w:val="16"/>
      <w:szCs w:val="16"/>
    </w:rPr>
  </w:style>
  <w:style w:type="paragraph" w:styleId="CommentText">
    <w:name w:val="annotation text"/>
    <w:basedOn w:val="Normal"/>
    <w:link w:val="CommentTextChar"/>
    <w:uiPriority w:val="99"/>
    <w:semiHidden/>
    <w:rsid w:val="00812FA9"/>
  </w:style>
  <w:style w:type="paragraph" w:customStyle="1" w:styleId="Bobletekst1">
    <w:name w:val="Bobletekst1"/>
    <w:basedOn w:val="Normal"/>
    <w:rsid w:val="00812FA9"/>
    <w:rPr>
      <w:rFonts w:ascii="Tahoma" w:hAnsi="Tahoma" w:cs="Tahoma"/>
      <w:sz w:val="16"/>
      <w:szCs w:val="16"/>
    </w:rPr>
  </w:style>
  <w:style w:type="paragraph" w:styleId="BodyText">
    <w:name w:val="Body Text"/>
    <w:basedOn w:val="Normal"/>
    <w:semiHidden/>
    <w:rsid w:val="00812FA9"/>
    <w:rPr>
      <w:i/>
      <w:iCs/>
    </w:rPr>
  </w:style>
  <w:style w:type="character" w:customStyle="1" w:styleId="Overskrift1Tegn">
    <w:name w:val="Overskrift 1 Tegn"/>
    <w:basedOn w:val="DefaultParagraphFont"/>
    <w:rsid w:val="00812FA9"/>
    <w:rPr>
      <w:rFonts w:ascii="Arial" w:hAnsi="Arial" w:cs="Arial"/>
      <w:b/>
      <w:bCs/>
      <w:caps/>
      <w:kern w:val="28"/>
      <w:sz w:val="28"/>
      <w:szCs w:val="28"/>
      <w:lang w:val="nb-NO" w:eastAsia="nb-NO"/>
    </w:rPr>
  </w:style>
  <w:style w:type="paragraph" w:styleId="BalloonText">
    <w:name w:val="Balloon Text"/>
    <w:basedOn w:val="Normal"/>
    <w:rsid w:val="00812FA9"/>
    <w:rPr>
      <w:rFonts w:ascii="Tahoma" w:hAnsi="Tahoma" w:cs="Tahoma"/>
      <w:sz w:val="16"/>
      <w:szCs w:val="16"/>
    </w:rPr>
  </w:style>
  <w:style w:type="paragraph" w:styleId="CommentSubject">
    <w:name w:val="annotation subject"/>
    <w:basedOn w:val="CommentText"/>
    <w:next w:val="CommentText"/>
    <w:rsid w:val="00812FA9"/>
    <w:rPr>
      <w:b/>
      <w:bCs/>
    </w:rPr>
  </w:style>
  <w:style w:type="paragraph" w:styleId="BodyTextIndent">
    <w:name w:val="Body Text Indent"/>
    <w:basedOn w:val="Normal"/>
    <w:semiHidden/>
    <w:rsid w:val="00812FA9"/>
    <w:pPr>
      <w:keepLines w:val="0"/>
      <w:outlineLvl w:val="0"/>
    </w:pPr>
    <w:rPr>
      <w:b/>
      <w:bCs/>
      <w:sz w:val="28"/>
      <w:szCs w:val="28"/>
    </w:rPr>
  </w:style>
  <w:style w:type="paragraph" w:styleId="PlainText">
    <w:name w:val="Plain Text"/>
    <w:basedOn w:val="Normal"/>
    <w:semiHidden/>
    <w:rsid w:val="00812FA9"/>
    <w:rPr>
      <w:rFonts w:ascii="Courier New" w:hAnsi="Courier New" w:cs="Courier New"/>
    </w:rPr>
  </w:style>
  <w:style w:type="paragraph" w:styleId="Date">
    <w:name w:val="Date"/>
    <w:basedOn w:val="Normal"/>
    <w:next w:val="Normal"/>
    <w:semiHidden/>
    <w:rsid w:val="00812FA9"/>
    <w:rPr>
      <w:sz w:val="24"/>
      <w:szCs w:val="24"/>
    </w:rPr>
  </w:style>
  <w:style w:type="paragraph" w:styleId="NormalWeb">
    <w:name w:val="Normal (Web)"/>
    <w:basedOn w:val="Normal"/>
    <w:uiPriority w:val="99"/>
    <w:semiHidden/>
    <w:rsid w:val="00812FA9"/>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Heading1"/>
    <w:rsid w:val="00812FA9"/>
    <w:pPr>
      <w:numPr>
        <w:numId w:val="0"/>
      </w:numPr>
      <w:spacing w:before="200"/>
    </w:pPr>
  </w:style>
  <w:style w:type="paragraph" w:customStyle="1" w:styleId="Fetskrift11p">
    <w:name w:val="Fet skrift 11p"/>
    <w:basedOn w:val="Normal"/>
    <w:rsid w:val="00812FA9"/>
    <w:rPr>
      <w:b/>
      <w:bCs/>
    </w:rPr>
  </w:style>
  <w:style w:type="paragraph" w:customStyle="1" w:styleId="Forsidetittel">
    <w:name w:val="Forsidetittel"/>
    <w:basedOn w:val="Normal"/>
    <w:rsid w:val="00812FA9"/>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12FA9"/>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
    <w:rsid w:val="00812FA9"/>
    <w:rPr>
      <w:rFonts w:eastAsia="MS P????"/>
      <w:b w:val="0"/>
      <w:bCs w:val="0"/>
      <w:color w:val="061844"/>
    </w:rPr>
  </w:style>
  <w:style w:type="paragraph" w:customStyle="1" w:styleId="nummerertliste1">
    <w:name w:val="nummerert liste 1"/>
    <w:basedOn w:val="Normal"/>
    <w:rsid w:val="00812FA9"/>
    <w:pPr>
      <w:keepLines w:val="0"/>
      <w:widowControl/>
      <w:numPr>
        <w:numId w:val="3"/>
      </w:numPr>
      <w:spacing w:after="180"/>
    </w:pPr>
  </w:style>
  <w:style w:type="paragraph" w:customStyle="1" w:styleId="Nummerertlisteinnrykk">
    <w:name w:val="Nummerert liste innrykk"/>
    <w:basedOn w:val="Normal"/>
    <w:rsid w:val="00812FA9"/>
    <w:pPr>
      <w:numPr>
        <w:numId w:val="5"/>
      </w:numPr>
    </w:pPr>
  </w:style>
  <w:style w:type="paragraph" w:customStyle="1" w:styleId="Tabellnavn">
    <w:name w:val="Tabellnavn"/>
    <w:basedOn w:val="Normal"/>
    <w:rsid w:val="00812FA9"/>
    <w:rPr>
      <w:i/>
      <w:iCs/>
    </w:rPr>
  </w:style>
  <w:style w:type="paragraph" w:customStyle="1" w:styleId="Bokstavliste">
    <w:name w:val="Bokstavliste"/>
    <w:basedOn w:val="Normal"/>
    <w:rsid w:val="00812FA9"/>
    <w:pPr>
      <w:numPr>
        <w:numId w:val="4"/>
      </w:numPr>
      <w:spacing w:after="120"/>
    </w:pPr>
  </w:style>
  <w:style w:type="paragraph" w:customStyle="1" w:styleId="Nummerliste2">
    <w:name w:val="Nummerliste 2"/>
    <w:basedOn w:val="Normal"/>
    <w:rsid w:val="00812FA9"/>
    <w:pPr>
      <w:numPr>
        <w:numId w:val="2"/>
      </w:numPr>
      <w:spacing w:after="120"/>
      <w:outlineLvl w:val="0"/>
    </w:pPr>
  </w:style>
  <w:style w:type="paragraph" w:customStyle="1" w:styleId="Bokstavliste2">
    <w:name w:val="Bokstavliste 2"/>
    <w:basedOn w:val="Normal"/>
    <w:rsid w:val="00812FA9"/>
    <w:pPr>
      <w:numPr>
        <w:ilvl w:val="1"/>
        <w:numId w:val="3"/>
      </w:numPr>
      <w:spacing w:after="60"/>
    </w:pPr>
  </w:style>
  <w:style w:type="paragraph" w:customStyle="1" w:styleId="bokstavliste3">
    <w:name w:val="bokstavliste 3"/>
    <w:basedOn w:val="Normal"/>
    <w:rsid w:val="00812FA9"/>
    <w:pPr>
      <w:numPr>
        <w:numId w:val="6"/>
      </w:numPr>
    </w:pPr>
  </w:style>
  <w:style w:type="paragraph" w:customStyle="1" w:styleId="liste">
    <w:name w:val="liste"/>
    <w:basedOn w:val="Normal"/>
    <w:rsid w:val="00812FA9"/>
    <w:pPr>
      <w:keepLines w:val="0"/>
      <w:numPr>
        <w:numId w:val="7"/>
      </w:numPr>
      <w:autoSpaceDE w:val="0"/>
      <w:autoSpaceDN w:val="0"/>
      <w:adjustRightInd w:val="0"/>
      <w:spacing w:after="60"/>
    </w:pPr>
  </w:style>
  <w:style w:type="paragraph" w:customStyle="1" w:styleId="kule1">
    <w:name w:val="kule 1"/>
    <w:basedOn w:val="liste"/>
    <w:rsid w:val="00812FA9"/>
    <w:pPr>
      <w:numPr>
        <w:numId w:val="8"/>
      </w:numPr>
    </w:pPr>
  </w:style>
  <w:style w:type="paragraph" w:customStyle="1" w:styleId="definisjoner">
    <w:name w:val="definisjoner"/>
    <w:basedOn w:val="Normal"/>
    <w:rsid w:val="00812FA9"/>
    <w:pPr>
      <w:keepLines w:val="0"/>
      <w:autoSpaceDE w:val="0"/>
      <w:autoSpaceDN w:val="0"/>
      <w:adjustRightInd w:val="0"/>
      <w:spacing w:after="120"/>
    </w:pPr>
  </w:style>
  <w:style w:type="paragraph" w:customStyle="1" w:styleId="forord">
    <w:name w:val="forord"/>
    <w:basedOn w:val="Normal"/>
    <w:rsid w:val="00812FA9"/>
    <w:pPr>
      <w:keepLines w:val="0"/>
      <w:autoSpaceDE w:val="0"/>
      <w:autoSpaceDN w:val="0"/>
      <w:adjustRightInd w:val="0"/>
      <w:spacing w:after="120"/>
    </w:pPr>
    <w:rPr>
      <w:rFonts w:cs="Arial"/>
      <w:szCs w:val="20"/>
    </w:rPr>
  </w:style>
  <w:style w:type="paragraph" w:customStyle="1" w:styleId="Overskriftavtale">
    <w:name w:val="Overskrift avtale"/>
    <w:basedOn w:val="Overskrift"/>
    <w:rsid w:val="00812FA9"/>
  </w:style>
  <w:style w:type="paragraph" w:styleId="Caption">
    <w:name w:val="caption"/>
    <w:basedOn w:val="Normal"/>
    <w:next w:val="Normal"/>
    <w:qFormat/>
    <w:rsid w:val="00812FA9"/>
    <w:rPr>
      <w:i/>
      <w:iCs/>
      <w:szCs w:val="20"/>
    </w:rPr>
  </w:style>
  <w:style w:type="character" w:customStyle="1" w:styleId="StilOverskrift1IkkeStorebokstaverTegn">
    <w:name w:val="Stil Overskrift 1 + Ikke Store bokstaver Tegn"/>
    <w:basedOn w:val="Overskrift1Tegn"/>
    <w:rsid w:val="00812FA9"/>
    <w:rPr>
      <w:rFonts w:ascii="Arial" w:hAnsi="Arial" w:cs="Arial"/>
      <w:b/>
      <w:bCs/>
      <w:caps/>
      <w:kern w:val="28"/>
      <w:sz w:val="28"/>
      <w:szCs w:val="28"/>
      <w:lang w:val="nb-NO" w:eastAsia="nb-NO" w:bidi="ar-SA"/>
    </w:rPr>
  </w:style>
  <w:style w:type="paragraph" w:styleId="BodyText2">
    <w:name w:val="Body Text 2"/>
    <w:basedOn w:val="Normal"/>
    <w:semiHidden/>
    <w:rsid w:val="00812FA9"/>
    <w:rPr>
      <w:sz w:val="28"/>
    </w:rPr>
  </w:style>
  <w:style w:type="paragraph" w:customStyle="1" w:styleId="signatur">
    <w:name w:val="signatur"/>
    <w:basedOn w:val="Normal"/>
    <w:rsid w:val="00310BB8"/>
    <w:pPr>
      <w:keepLines w:val="0"/>
      <w:widowControl/>
      <w:tabs>
        <w:tab w:val="left" w:pos="4820"/>
      </w:tabs>
    </w:pPr>
    <w:rPr>
      <w:rFonts w:ascii="Arial" w:hAnsi="Arial"/>
      <w:szCs w:val="20"/>
      <w:lang w:eastAsia="en-US"/>
    </w:rPr>
  </w:style>
  <w:style w:type="paragraph" w:customStyle="1" w:styleId="CommentSubject1">
    <w:name w:val="Comment Subject1"/>
    <w:basedOn w:val="CommentText"/>
    <w:next w:val="CommentText"/>
    <w:rsid w:val="00310BB8"/>
    <w:rPr>
      <w:rFonts w:ascii="Arial" w:hAnsi="Arial"/>
      <w:b/>
      <w:bCs/>
    </w:rPr>
  </w:style>
  <w:style w:type="paragraph" w:customStyle="1" w:styleId="Normalar">
    <w:name w:val="Normal + ar"/>
    <w:basedOn w:val="Normal"/>
    <w:link w:val="NormalarTegn"/>
    <w:rsid w:val="002617BD"/>
  </w:style>
  <w:style w:type="character" w:customStyle="1" w:styleId="NormalarTegn">
    <w:name w:val="Normal + ar Tegn"/>
    <w:basedOn w:val="DefaultParagraphFont"/>
    <w:link w:val="Normalar"/>
    <w:rsid w:val="002617BD"/>
    <w:rPr>
      <w:sz w:val="22"/>
      <w:szCs w:val="22"/>
      <w:lang w:val="nb-NO" w:eastAsia="nb-NO" w:bidi="ar-SA"/>
    </w:rPr>
  </w:style>
  <w:style w:type="character" w:styleId="Strong">
    <w:name w:val="Strong"/>
    <w:basedOn w:val="DefaultParagraphFont"/>
    <w:uiPriority w:val="22"/>
    <w:qFormat/>
    <w:rsid w:val="0081683E"/>
    <w:rPr>
      <w:b/>
      <w:bCs/>
    </w:rPr>
  </w:style>
  <w:style w:type="paragraph" w:customStyle="1" w:styleId="TableContents">
    <w:name w:val="Table Contents"/>
    <w:basedOn w:val="Normal"/>
    <w:rsid w:val="0081683E"/>
    <w:pPr>
      <w:keepLines w:val="0"/>
      <w:widowControl/>
      <w:suppressLineNumbers/>
      <w:suppressAutoHyphens/>
    </w:pPr>
    <w:rPr>
      <w:rFonts w:ascii="Arial" w:hAnsi="Arial"/>
      <w:lang w:eastAsia="ar-SA"/>
    </w:rPr>
  </w:style>
  <w:style w:type="paragraph" w:styleId="Revision">
    <w:name w:val="Revision"/>
    <w:hidden/>
    <w:uiPriority w:val="99"/>
    <w:semiHidden/>
    <w:rsid w:val="003B4752"/>
    <w:rPr>
      <w:sz w:val="22"/>
      <w:szCs w:val="22"/>
    </w:rPr>
  </w:style>
  <w:style w:type="character" w:customStyle="1" w:styleId="CommentTextChar">
    <w:name w:val="Comment Text Char"/>
    <w:basedOn w:val="DefaultParagraphFont"/>
    <w:link w:val="CommentText"/>
    <w:uiPriority w:val="99"/>
    <w:semiHidden/>
    <w:rsid w:val="00190CF2"/>
    <w:rPr>
      <w:sz w:val="22"/>
      <w:szCs w:val="22"/>
    </w:rPr>
  </w:style>
  <w:style w:type="paragraph" w:styleId="ListParagraph">
    <w:name w:val="List Paragraph"/>
    <w:basedOn w:val="Normal"/>
    <w:uiPriority w:val="34"/>
    <w:qFormat/>
    <w:rsid w:val="00C2681E"/>
    <w:pPr>
      <w:ind w:left="720"/>
      <w:contextualSpacing/>
    </w:pPr>
  </w:style>
  <w:style w:type="character" w:customStyle="1" w:styleId="FooterChar">
    <w:name w:val="Footer Char"/>
    <w:basedOn w:val="DefaultParagraphFont"/>
    <w:link w:val="Footer"/>
    <w:uiPriority w:val="99"/>
    <w:rsid w:val="00534965"/>
    <w:rPr>
      <w:smallCaps/>
    </w:rPr>
  </w:style>
  <w:style w:type="paragraph" w:styleId="Quote">
    <w:name w:val="Quote"/>
    <w:basedOn w:val="BodyText"/>
    <w:next w:val="BodyText"/>
    <w:link w:val="QuoteChar"/>
    <w:qFormat/>
    <w:rsid w:val="00BF6288"/>
    <w:pPr>
      <w:keepLines w:val="0"/>
      <w:widowControl/>
      <w:spacing w:after="240" w:line="300" w:lineRule="auto"/>
      <w:ind w:left="850" w:right="850"/>
    </w:pPr>
    <w:rPr>
      <w:rFonts w:ascii="Verdana" w:hAnsi="Verdana"/>
      <w:iCs w:val="0"/>
      <w:sz w:val="18"/>
      <w:szCs w:val="24"/>
      <w:lang w:val="en-US" w:eastAsia="en-US"/>
    </w:rPr>
  </w:style>
  <w:style w:type="character" w:customStyle="1" w:styleId="QuoteChar">
    <w:name w:val="Quote Char"/>
    <w:basedOn w:val="DefaultParagraphFont"/>
    <w:link w:val="Quote"/>
    <w:rsid w:val="00BF6288"/>
    <w:rPr>
      <w:rFonts w:ascii="Verdana" w:hAnsi="Verdana"/>
      <w:i/>
      <w:sz w:val="18"/>
      <w:szCs w:val="24"/>
      <w:lang w:val="en-US" w:eastAsia="en-US"/>
    </w:rPr>
  </w:style>
  <w:style w:type="character" w:customStyle="1" w:styleId="HeaderChar">
    <w:name w:val="Header Char"/>
    <w:basedOn w:val="DefaultParagraphFont"/>
    <w:link w:val="Header"/>
    <w:uiPriority w:val="99"/>
    <w:rsid w:val="00F22E83"/>
  </w:style>
  <w:style w:type="paragraph" w:styleId="BodyTextIndent2">
    <w:name w:val="Body Text Indent 2"/>
    <w:basedOn w:val="Normal"/>
    <w:link w:val="BodyTextIndent2Char"/>
    <w:uiPriority w:val="99"/>
    <w:semiHidden/>
    <w:unhideWhenUsed/>
    <w:rsid w:val="005134B6"/>
    <w:pPr>
      <w:spacing w:after="120" w:line="480" w:lineRule="auto"/>
      <w:ind w:left="283"/>
    </w:pPr>
  </w:style>
  <w:style w:type="character" w:customStyle="1" w:styleId="BodyTextIndent2Char">
    <w:name w:val="Body Text Indent 2 Char"/>
    <w:basedOn w:val="DefaultParagraphFont"/>
    <w:link w:val="BodyTextIndent2"/>
    <w:uiPriority w:val="99"/>
    <w:semiHidden/>
    <w:rsid w:val="005134B6"/>
    <w:rPr>
      <w:sz w:val="22"/>
      <w:szCs w:val="22"/>
    </w:rPr>
  </w:style>
  <w:style w:type="paragraph" w:customStyle="1" w:styleId="Teknisk4">
    <w:name w:val="Teknisk 4"/>
    <w:rsid w:val="005134B6"/>
    <w:pPr>
      <w:tabs>
        <w:tab w:val="left" w:pos="-720"/>
      </w:tabs>
      <w:suppressAutoHyphens/>
    </w:pPr>
    <w:rPr>
      <w:rFonts w:ascii="Courier New" w:hAnsi="Courier New"/>
      <w:b/>
      <w:sz w:val="24"/>
      <w:lang w:val="en-US"/>
    </w:rPr>
  </w:style>
  <w:style w:type="paragraph" w:customStyle="1" w:styleId="AvsntilhQy1">
    <w:name w:val="Avsn til hÀQÀy 1"/>
    <w:rsid w:val="005134B6"/>
    <w:pPr>
      <w:tabs>
        <w:tab w:val="left" w:pos="-720"/>
        <w:tab w:val="left" w:pos="0"/>
        <w:tab w:val="decimal" w:pos="720"/>
      </w:tabs>
      <w:suppressAutoHyphens/>
      <w:ind w:left="720"/>
    </w:pPr>
    <w:rPr>
      <w:rFonts w:ascii="Courier New" w:hAnsi="Courier New"/>
      <w:sz w:val="24"/>
      <w:lang w:val="en-US"/>
    </w:rPr>
  </w:style>
</w:styles>
</file>

<file path=word/webSettings.xml><?xml version="1.0" encoding="utf-8"?>
<w:webSettings xmlns:r="http://schemas.openxmlformats.org/officeDocument/2006/relationships" xmlns:w="http://schemas.openxmlformats.org/wordprocessingml/2006/main">
  <w:divs>
    <w:div w:id="156845091">
      <w:bodyDiv w:val="1"/>
      <w:marLeft w:val="0"/>
      <w:marRight w:val="0"/>
      <w:marTop w:val="0"/>
      <w:marBottom w:val="0"/>
      <w:divBdr>
        <w:top w:val="none" w:sz="0" w:space="0" w:color="auto"/>
        <w:left w:val="none" w:sz="0" w:space="0" w:color="auto"/>
        <w:bottom w:val="none" w:sz="0" w:space="0" w:color="auto"/>
        <w:right w:val="none" w:sz="0" w:space="0" w:color="auto"/>
      </w:divBdr>
    </w:div>
    <w:div w:id="519515271">
      <w:bodyDiv w:val="1"/>
      <w:marLeft w:val="0"/>
      <w:marRight w:val="0"/>
      <w:marTop w:val="0"/>
      <w:marBottom w:val="0"/>
      <w:divBdr>
        <w:top w:val="none" w:sz="0" w:space="0" w:color="auto"/>
        <w:left w:val="none" w:sz="0" w:space="0" w:color="auto"/>
        <w:bottom w:val="none" w:sz="0" w:space="0" w:color="auto"/>
        <w:right w:val="none" w:sz="0" w:space="0" w:color="auto"/>
      </w:divBdr>
    </w:div>
    <w:div w:id="909272773">
      <w:bodyDiv w:val="1"/>
      <w:marLeft w:val="0"/>
      <w:marRight w:val="0"/>
      <w:marTop w:val="0"/>
      <w:marBottom w:val="0"/>
      <w:divBdr>
        <w:top w:val="none" w:sz="0" w:space="0" w:color="auto"/>
        <w:left w:val="none" w:sz="0" w:space="0" w:color="auto"/>
        <w:bottom w:val="none" w:sz="0" w:space="0" w:color="auto"/>
        <w:right w:val="none" w:sz="0" w:space="0" w:color="auto"/>
      </w:divBdr>
    </w:div>
    <w:div w:id="949976553">
      <w:bodyDiv w:val="1"/>
      <w:marLeft w:val="0"/>
      <w:marRight w:val="0"/>
      <w:marTop w:val="0"/>
      <w:marBottom w:val="0"/>
      <w:divBdr>
        <w:top w:val="none" w:sz="0" w:space="0" w:color="auto"/>
        <w:left w:val="none" w:sz="0" w:space="0" w:color="auto"/>
        <w:bottom w:val="none" w:sz="0" w:space="0" w:color="auto"/>
        <w:right w:val="none" w:sz="0" w:space="0" w:color="auto"/>
      </w:divBdr>
    </w:div>
    <w:div w:id="1405639433">
      <w:bodyDiv w:val="1"/>
      <w:marLeft w:val="0"/>
      <w:marRight w:val="0"/>
      <w:marTop w:val="0"/>
      <w:marBottom w:val="0"/>
      <w:divBdr>
        <w:top w:val="none" w:sz="0" w:space="0" w:color="auto"/>
        <w:left w:val="none" w:sz="0" w:space="0" w:color="auto"/>
        <w:bottom w:val="none" w:sz="0" w:space="0" w:color="auto"/>
        <w:right w:val="none" w:sz="0" w:space="0" w:color="auto"/>
      </w:divBdr>
    </w:div>
    <w:div w:id="1699620099">
      <w:bodyDiv w:val="1"/>
      <w:marLeft w:val="0"/>
      <w:marRight w:val="0"/>
      <w:marTop w:val="0"/>
      <w:marBottom w:val="0"/>
      <w:divBdr>
        <w:top w:val="none" w:sz="0" w:space="0" w:color="auto"/>
        <w:left w:val="none" w:sz="0" w:space="0" w:color="auto"/>
        <w:bottom w:val="none" w:sz="0" w:space="0" w:color="auto"/>
        <w:right w:val="none" w:sz="0" w:space="0" w:color="auto"/>
      </w:divBdr>
    </w:div>
    <w:div w:id="1928463301">
      <w:bodyDiv w:val="1"/>
      <w:marLeft w:val="0"/>
      <w:marRight w:val="0"/>
      <w:marTop w:val="0"/>
      <w:marBottom w:val="0"/>
      <w:divBdr>
        <w:top w:val="none" w:sz="0" w:space="0" w:color="auto"/>
        <w:left w:val="none" w:sz="0" w:space="0" w:color="auto"/>
        <w:bottom w:val="none" w:sz="0" w:space="0" w:color="auto"/>
        <w:right w:val="none" w:sz="0" w:space="0" w:color="auto"/>
      </w:divBdr>
    </w:div>
    <w:div w:id="2119979290">
      <w:bodyDiv w:val="1"/>
      <w:marLeft w:val="0"/>
      <w:marRight w:val="0"/>
      <w:marTop w:val="0"/>
      <w:marBottom w:val="0"/>
      <w:divBdr>
        <w:top w:val="none" w:sz="0" w:space="0" w:color="auto"/>
        <w:left w:val="none" w:sz="0" w:space="0" w:color="auto"/>
        <w:bottom w:val="none" w:sz="0" w:space="0" w:color="auto"/>
        <w:right w:val="none" w:sz="0" w:space="0" w:color="auto"/>
      </w:divBdr>
    </w:div>
    <w:div w:id="21210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E1CBC-E0CF-4958-A5E6-57FA9E0D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4465</Words>
  <Characters>29757</Characters>
  <Application>Microsoft Office Word</Application>
  <DocSecurity>0</DocSecurity>
  <Lines>247</Lines>
  <Paragraphs>68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34154</CharactersWithSpaces>
  <SharedDoc>false</SharedDoc>
  <HLinks>
    <vt:vector size="336" baseType="variant">
      <vt:variant>
        <vt:i4>1507379</vt:i4>
      </vt:variant>
      <vt:variant>
        <vt:i4>332</vt:i4>
      </vt:variant>
      <vt:variant>
        <vt:i4>0</vt:i4>
      </vt:variant>
      <vt:variant>
        <vt:i4>5</vt:i4>
      </vt:variant>
      <vt:variant>
        <vt:lpwstr/>
      </vt:variant>
      <vt:variant>
        <vt:lpwstr>_Toc299709870</vt:lpwstr>
      </vt:variant>
      <vt:variant>
        <vt:i4>1441843</vt:i4>
      </vt:variant>
      <vt:variant>
        <vt:i4>326</vt:i4>
      </vt:variant>
      <vt:variant>
        <vt:i4>0</vt:i4>
      </vt:variant>
      <vt:variant>
        <vt:i4>5</vt:i4>
      </vt:variant>
      <vt:variant>
        <vt:lpwstr/>
      </vt:variant>
      <vt:variant>
        <vt:lpwstr>_Toc299709869</vt:lpwstr>
      </vt:variant>
      <vt:variant>
        <vt:i4>1441843</vt:i4>
      </vt:variant>
      <vt:variant>
        <vt:i4>320</vt:i4>
      </vt:variant>
      <vt:variant>
        <vt:i4>0</vt:i4>
      </vt:variant>
      <vt:variant>
        <vt:i4>5</vt:i4>
      </vt:variant>
      <vt:variant>
        <vt:lpwstr/>
      </vt:variant>
      <vt:variant>
        <vt:lpwstr>_Toc299709868</vt:lpwstr>
      </vt:variant>
      <vt:variant>
        <vt:i4>1441843</vt:i4>
      </vt:variant>
      <vt:variant>
        <vt:i4>314</vt:i4>
      </vt:variant>
      <vt:variant>
        <vt:i4>0</vt:i4>
      </vt:variant>
      <vt:variant>
        <vt:i4>5</vt:i4>
      </vt:variant>
      <vt:variant>
        <vt:lpwstr/>
      </vt:variant>
      <vt:variant>
        <vt:lpwstr>_Toc299709867</vt:lpwstr>
      </vt:variant>
      <vt:variant>
        <vt:i4>1441843</vt:i4>
      </vt:variant>
      <vt:variant>
        <vt:i4>308</vt:i4>
      </vt:variant>
      <vt:variant>
        <vt:i4>0</vt:i4>
      </vt:variant>
      <vt:variant>
        <vt:i4>5</vt:i4>
      </vt:variant>
      <vt:variant>
        <vt:lpwstr/>
      </vt:variant>
      <vt:variant>
        <vt:lpwstr>_Toc299709866</vt:lpwstr>
      </vt:variant>
      <vt:variant>
        <vt:i4>1441843</vt:i4>
      </vt:variant>
      <vt:variant>
        <vt:i4>302</vt:i4>
      </vt:variant>
      <vt:variant>
        <vt:i4>0</vt:i4>
      </vt:variant>
      <vt:variant>
        <vt:i4>5</vt:i4>
      </vt:variant>
      <vt:variant>
        <vt:lpwstr/>
      </vt:variant>
      <vt:variant>
        <vt:lpwstr>_Toc299709865</vt:lpwstr>
      </vt:variant>
      <vt:variant>
        <vt:i4>1441843</vt:i4>
      </vt:variant>
      <vt:variant>
        <vt:i4>296</vt:i4>
      </vt:variant>
      <vt:variant>
        <vt:i4>0</vt:i4>
      </vt:variant>
      <vt:variant>
        <vt:i4>5</vt:i4>
      </vt:variant>
      <vt:variant>
        <vt:lpwstr/>
      </vt:variant>
      <vt:variant>
        <vt:lpwstr>_Toc299709864</vt:lpwstr>
      </vt:variant>
      <vt:variant>
        <vt:i4>1441843</vt:i4>
      </vt:variant>
      <vt:variant>
        <vt:i4>290</vt:i4>
      </vt:variant>
      <vt:variant>
        <vt:i4>0</vt:i4>
      </vt:variant>
      <vt:variant>
        <vt:i4>5</vt:i4>
      </vt:variant>
      <vt:variant>
        <vt:lpwstr/>
      </vt:variant>
      <vt:variant>
        <vt:lpwstr>_Toc299709863</vt:lpwstr>
      </vt:variant>
      <vt:variant>
        <vt:i4>1441843</vt:i4>
      </vt:variant>
      <vt:variant>
        <vt:i4>284</vt:i4>
      </vt:variant>
      <vt:variant>
        <vt:i4>0</vt:i4>
      </vt:variant>
      <vt:variant>
        <vt:i4>5</vt:i4>
      </vt:variant>
      <vt:variant>
        <vt:lpwstr/>
      </vt:variant>
      <vt:variant>
        <vt:lpwstr>_Toc299709862</vt:lpwstr>
      </vt:variant>
      <vt:variant>
        <vt:i4>1441843</vt:i4>
      </vt:variant>
      <vt:variant>
        <vt:i4>278</vt:i4>
      </vt:variant>
      <vt:variant>
        <vt:i4>0</vt:i4>
      </vt:variant>
      <vt:variant>
        <vt:i4>5</vt:i4>
      </vt:variant>
      <vt:variant>
        <vt:lpwstr/>
      </vt:variant>
      <vt:variant>
        <vt:lpwstr>_Toc299709861</vt:lpwstr>
      </vt:variant>
      <vt:variant>
        <vt:i4>1441843</vt:i4>
      </vt:variant>
      <vt:variant>
        <vt:i4>272</vt:i4>
      </vt:variant>
      <vt:variant>
        <vt:i4>0</vt:i4>
      </vt:variant>
      <vt:variant>
        <vt:i4>5</vt:i4>
      </vt:variant>
      <vt:variant>
        <vt:lpwstr/>
      </vt:variant>
      <vt:variant>
        <vt:lpwstr>_Toc299709860</vt:lpwstr>
      </vt:variant>
      <vt:variant>
        <vt:i4>1376307</vt:i4>
      </vt:variant>
      <vt:variant>
        <vt:i4>266</vt:i4>
      </vt:variant>
      <vt:variant>
        <vt:i4>0</vt:i4>
      </vt:variant>
      <vt:variant>
        <vt:i4>5</vt:i4>
      </vt:variant>
      <vt:variant>
        <vt:lpwstr/>
      </vt:variant>
      <vt:variant>
        <vt:lpwstr>_Toc299709859</vt:lpwstr>
      </vt:variant>
      <vt:variant>
        <vt:i4>1376307</vt:i4>
      </vt:variant>
      <vt:variant>
        <vt:i4>260</vt:i4>
      </vt:variant>
      <vt:variant>
        <vt:i4>0</vt:i4>
      </vt:variant>
      <vt:variant>
        <vt:i4>5</vt:i4>
      </vt:variant>
      <vt:variant>
        <vt:lpwstr/>
      </vt:variant>
      <vt:variant>
        <vt:lpwstr>_Toc299709858</vt:lpwstr>
      </vt:variant>
      <vt:variant>
        <vt:i4>1376307</vt:i4>
      </vt:variant>
      <vt:variant>
        <vt:i4>254</vt:i4>
      </vt:variant>
      <vt:variant>
        <vt:i4>0</vt:i4>
      </vt:variant>
      <vt:variant>
        <vt:i4>5</vt:i4>
      </vt:variant>
      <vt:variant>
        <vt:lpwstr/>
      </vt:variant>
      <vt:variant>
        <vt:lpwstr>_Toc299709857</vt:lpwstr>
      </vt:variant>
      <vt:variant>
        <vt:i4>1376307</vt:i4>
      </vt:variant>
      <vt:variant>
        <vt:i4>248</vt:i4>
      </vt:variant>
      <vt:variant>
        <vt:i4>0</vt:i4>
      </vt:variant>
      <vt:variant>
        <vt:i4>5</vt:i4>
      </vt:variant>
      <vt:variant>
        <vt:lpwstr/>
      </vt:variant>
      <vt:variant>
        <vt:lpwstr>_Toc299709856</vt:lpwstr>
      </vt:variant>
      <vt:variant>
        <vt:i4>1376307</vt:i4>
      </vt:variant>
      <vt:variant>
        <vt:i4>242</vt:i4>
      </vt:variant>
      <vt:variant>
        <vt:i4>0</vt:i4>
      </vt:variant>
      <vt:variant>
        <vt:i4>5</vt:i4>
      </vt:variant>
      <vt:variant>
        <vt:lpwstr/>
      </vt:variant>
      <vt:variant>
        <vt:lpwstr>_Toc299709855</vt:lpwstr>
      </vt:variant>
      <vt:variant>
        <vt:i4>1376307</vt:i4>
      </vt:variant>
      <vt:variant>
        <vt:i4>236</vt:i4>
      </vt:variant>
      <vt:variant>
        <vt:i4>0</vt:i4>
      </vt:variant>
      <vt:variant>
        <vt:i4>5</vt:i4>
      </vt:variant>
      <vt:variant>
        <vt:lpwstr/>
      </vt:variant>
      <vt:variant>
        <vt:lpwstr>_Toc299709854</vt:lpwstr>
      </vt:variant>
      <vt:variant>
        <vt:i4>1376307</vt:i4>
      </vt:variant>
      <vt:variant>
        <vt:i4>230</vt:i4>
      </vt:variant>
      <vt:variant>
        <vt:i4>0</vt:i4>
      </vt:variant>
      <vt:variant>
        <vt:i4>5</vt:i4>
      </vt:variant>
      <vt:variant>
        <vt:lpwstr/>
      </vt:variant>
      <vt:variant>
        <vt:lpwstr>_Toc299709853</vt:lpwstr>
      </vt:variant>
      <vt:variant>
        <vt:i4>1376307</vt:i4>
      </vt:variant>
      <vt:variant>
        <vt:i4>224</vt:i4>
      </vt:variant>
      <vt:variant>
        <vt:i4>0</vt:i4>
      </vt:variant>
      <vt:variant>
        <vt:i4>5</vt:i4>
      </vt:variant>
      <vt:variant>
        <vt:lpwstr/>
      </vt:variant>
      <vt:variant>
        <vt:lpwstr>_Toc299709852</vt:lpwstr>
      </vt:variant>
      <vt:variant>
        <vt:i4>1376307</vt:i4>
      </vt:variant>
      <vt:variant>
        <vt:i4>218</vt:i4>
      </vt:variant>
      <vt:variant>
        <vt:i4>0</vt:i4>
      </vt:variant>
      <vt:variant>
        <vt:i4>5</vt:i4>
      </vt:variant>
      <vt:variant>
        <vt:lpwstr/>
      </vt:variant>
      <vt:variant>
        <vt:lpwstr>_Toc299709851</vt:lpwstr>
      </vt:variant>
      <vt:variant>
        <vt:i4>1376307</vt:i4>
      </vt:variant>
      <vt:variant>
        <vt:i4>212</vt:i4>
      </vt:variant>
      <vt:variant>
        <vt:i4>0</vt:i4>
      </vt:variant>
      <vt:variant>
        <vt:i4>5</vt:i4>
      </vt:variant>
      <vt:variant>
        <vt:lpwstr/>
      </vt:variant>
      <vt:variant>
        <vt:lpwstr>_Toc299709850</vt:lpwstr>
      </vt:variant>
      <vt:variant>
        <vt:i4>1310771</vt:i4>
      </vt:variant>
      <vt:variant>
        <vt:i4>206</vt:i4>
      </vt:variant>
      <vt:variant>
        <vt:i4>0</vt:i4>
      </vt:variant>
      <vt:variant>
        <vt:i4>5</vt:i4>
      </vt:variant>
      <vt:variant>
        <vt:lpwstr/>
      </vt:variant>
      <vt:variant>
        <vt:lpwstr>_Toc299709849</vt:lpwstr>
      </vt:variant>
      <vt:variant>
        <vt:i4>1310771</vt:i4>
      </vt:variant>
      <vt:variant>
        <vt:i4>200</vt:i4>
      </vt:variant>
      <vt:variant>
        <vt:i4>0</vt:i4>
      </vt:variant>
      <vt:variant>
        <vt:i4>5</vt:i4>
      </vt:variant>
      <vt:variant>
        <vt:lpwstr/>
      </vt:variant>
      <vt:variant>
        <vt:lpwstr>_Toc299709848</vt:lpwstr>
      </vt:variant>
      <vt:variant>
        <vt:i4>1310771</vt:i4>
      </vt:variant>
      <vt:variant>
        <vt:i4>194</vt:i4>
      </vt:variant>
      <vt:variant>
        <vt:i4>0</vt:i4>
      </vt:variant>
      <vt:variant>
        <vt:i4>5</vt:i4>
      </vt:variant>
      <vt:variant>
        <vt:lpwstr/>
      </vt:variant>
      <vt:variant>
        <vt:lpwstr>_Toc299709847</vt:lpwstr>
      </vt:variant>
      <vt:variant>
        <vt:i4>1310771</vt:i4>
      </vt:variant>
      <vt:variant>
        <vt:i4>188</vt:i4>
      </vt:variant>
      <vt:variant>
        <vt:i4>0</vt:i4>
      </vt:variant>
      <vt:variant>
        <vt:i4>5</vt:i4>
      </vt:variant>
      <vt:variant>
        <vt:lpwstr/>
      </vt:variant>
      <vt:variant>
        <vt:lpwstr>_Toc299709846</vt:lpwstr>
      </vt:variant>
      <vt:variant>
        <vt:i4>1310771</vt:i4>
      </vt:variant>
      <vt:variant>
        <vt:i4>182</vt:i4>
      </vt:variant>
      <vt:variant>
        <vt:i4>0</vt:i4>
      </vt:variant>
      <vt:variant>
        <vt:i4>5</vt:i4>
      </vt:variant>
      <vt:variant>
        <vt:lpwstr/>
      </vt:variant>
      <vt:variant>
        <vt:lpwstr>_Toc299709845</vt:lpwstr>
      </vt:variant>
      <vt:variant>
        <vt:i4>1310771</vt:i4>
      </vt:variant>
      <vt:variant>
        <vt:i4>176</vt:i4>
      </vt:variant>
      <vt:variant>
        <vt:i4>0</vt:i4>
      </vt:variant>
      <vt:variant>
        <vt:i4>5</vt:i4>
      </vt:variant>
      <vt:variant>
        <vt:lpwstr/>
      </vt:variant>
      <vt:variant>
        <vt:lpwstr>_Toc299709844</vt:lpwstr>
      </vt:variant>
      <vt:variant>
        <vt:i4>1310771</vt:i4>
      </vt:variant>
      <vt:variant>
        <vt:i4>170</vt:i4>
      </vt:variant>
      <vt:variant>
        <vt:i4>0</vt:i4>
      </vt:variant>
      <vt:variant>
        <vt:i4>5</vt:i4>
      </vt:variant>
      <vt:variant>
        <vt:lpwstr/>
      </vt:variant>
      <vt:variant>
        <vt:lpwstr>_Toc299709843</vt:lpwstr>
      </vt:variant>
      <vt:variant>
        <vt:i4>1310771</vt:i4>
      </vt:variant>
      <vt:variant>
        <vt:i4>164</vt:i4>
      </vt:variant>
      <vt:variant>
        <vt:i4>0</vt:i4>
      </vt:variant>
      <vt:variant>
        <vt:i4>5</vt:i4>
      </vt:variant>
      <vt:variant>
        <vt:lpwstr/>
      </vt:variant>
      <vt:variant>
        <vt:lpwstr>_Toc299709842</vt:lpwstr>
      </vt:variant>
      <vt:variant>
        <vt:i4>1310771</vt:i4>
      </vt:variant>
      <vt:variant>
        <vt:i4>158</vt:i4>
      </vt:variant>
      <vt:variant>
        <vt:i4>0</vt:i4>
      </vt:variant>
      <vt:variant>
        <vt:i4>5</vt:i4>
      </vt:variant>
      <vt:variant>
        <vt:lpwstr/>
      </vt:variant>
      <vt:variant>
        <vt:lpwstr>_Toc299709841</vt:lpwstr>
      </vt:variant>
      <vt:variant>
        <vt:i4>1310771</vt:i4>
      </vt:variant>
      <vt:variant>
        <vt:i4>152</vt:i4>
      </vt:variant>
      <vt:variant>
        <vt:i4>0</vt:i4>
      </vt:variant>
      <vt:variant>
        <vt:i4>5</vt:i4>
      </vt:variant>
      <vt:variant>
        <vt:lpwstr/>
      </vt:variant>
      <vt:variant>
        <vt:lpwstr>_Toc299709840</vt:lpwstr>
      </vt:variant>
      <vt:variant>
        <vt:i4>1245235</vt:i4>
      </vt:variant>
      <vt:variant>
        <vt:i4>146</vt:i4>
      </vt:variant>
      <vt:variant>
        <vt:i4>0</vt:i4>
      </vt:variant>
      <vt:variant>
        <vt:i4>5</vt:i4>
      </vt:variant>
      <vt:variant>
        <vt:lpwstr/>
      </vt:variant>
      <vt:variant>
        <vt:lpwstr>_Toc299709839</vt:lpwstr>
      </vt:variant>
      <vt:variant>
        <vt:i4>1245235</vt:i4>
      </vt:variant>
      <vt:variant>
        <vt:i4>140</vt:i4>
      </vt:variant>
      <vt:variant>
        <vt:i4>0</vt:i4>
      </vt:variant>
      <vt:variant>
        <vt:i4>5</vt:i4>
      </vt:variant>
      <vt:variant>
        <vt:lpwstr/>
      </vt:variant>
      <vt:variant>
        <vt:lpwstr>_Toc299709838</vt:lpwstr>
      </vt:variant>
      <vt:variant>
        <vt:i4>1245235</vt:i4>
      </vt:variant>
      <vt:variant>
        <vt:i4>134</vt:i4>
      </vt:variant>
      <vt:variant>
        <vt:i4>0</vt:i4>
      </vt:variant>
      <vt:variant>
        <vt:i4>5</vt:i4>
      </vt:variant>
      <vt:variant>
        <vt:lpwstr/>
      </vt:variant>
      <vt:variant>
        <vt:lpwstr>_Toc299709837</vt:lpwstr>
      </vt:variant>
      <vt:variant>
        <vt:i4>1245235</vt:i4>
      </vt:variant>
      <vt:variant>
        <vt:i4>128</vt:i4>
      </vt:variant>
      <vt:variant>
        <vt:i4>0</vt:i4>
      </vt:variant>
      <vt:variant>
        <vt:i4>5</vt:i4>
      </vt:variant>
      <vt:variant>
        <vt:lpwstr/>
      </vt:variant>
      <vt:variant>
        <vt:lpwstr>_Toc299709836</vt:lpwstr>
      </vt:variant>
      <vt:variant>
        <vt:i4>1245235</vt:i4>
      </vt:variant>
      <vt:variant>
        <vt:i4>122</vt:i4>
      </vt:variant>
      <vt:variant>
        <vt:i4>0</vt:i4>
      </vt:variant>
      <vt:variant>
        <vt:i4>5</vt:i4>
      </vt:variant>
      <vt:variant>
        <vt:lpwstr/>
      </vt:variant>
      <vt:variant>
        <vt:lpwstr>_Toc299709835</vt:lpwstr>
      </vt:variant>
      <vt:variant>
        <vt:i4>1245235</vt:i4>
      </vt:variant>
      <vt:variant>
        <vt:i4>116</vt:i4>
      </vt:variant>
      <vt:variant>
        <vt:i4>0</vt:i4>
      </vt:variant>
      <vt:variant>
        <vt:i4>5</vt:i4>
      </vt:variant>
      <vt:variant>
        <vt:lpwstr/>
      </vt:variant>
      <vt:variant>
        <vt:lpwstr>_Toc299709834</vt:lpwstr>
      </vt:variant>
      <vt:variant>
        <vt:i4>1245235</vt:i4>
      </vt:variant>
      <vt:variant>
        <vt:i4>110</vt:i4>
      </vt:variant>
      <vt:variant>
        <vt:i4>0</vt:i4>
      </vt:variant>
      <vt:variant>
        <vt:i4>5</vt:i4>
      </vt:variant>
      <vt:variant>
        <vt:lpwstr/>
      </vt:variant>
      <vt:variant>
        <vt:lpwstr>_Toc299709833</vt:lpwstr>
      </vt:variant>
      <vt:variant>
        <vt:i4>1245235</vt:i4>
      </vt:variant>
      <vt:variant>
        <vt:i4>104</vt:i4>
      </vt:variant>
      <vt:variant>
        <vt:i4>0</vt:i4>
      </vt:variant>
      <vt:variant>
        <vt:i4>5</vt:i4>
      </vt:variant>
      <vt:variant>
        <vt:lpwstr/>
      </vt:variant>
      <vt:variant>
        <vt:lpwstr>_Toc299709832</vt:lpwstr>
      </vt:variant>
      <vt:variant>
        <vt:i4>1245235</vt:i4>
      </vt:variant>
      <vt:variant>
        <vt:i4>98</vt:i4>
      </vt:variant>
      <vt:variant>
        <vt:i4>0</vt:i4>
      </vt:variant>
      <vt:variant>
        <vt:i4>5</vt:i4>
      </vt:variant>
      <vt:variant>
        <vt:lpwstr/>
      </vt:variant>
      <vt:variant>
        <vt:lpwstr>_Toc299709831</vt:lpwstr>
      </vt:variant>
      <vt:variant>
        <vt:i4>1245235</vt:i4>
      </vt:variant>
      <vt:variant>
        <vt:i4>92</vt:i4>
      </vt:variant>
      <vt:variant>
        <vt:i4>0</vt:i4>
      </vt:variant>
      <vt:variant>
        <vt:i4>5</vt:i4>
      </vt:variant>
      <vt:variant>
        <vt:lpwstr/>
      </vt:variant>
      <vt:variant>
        <vt:lpwstr>_Toc299709830</vt:lpwstr>
      </vt:variant>
      <vt:variant>
        <vt:i4>1179699</vt:i4>
      </vt:variant>
      <vt:variant>
        <vt:i4>86</vt:i4>
      </vt:variant>
      <vt:variant>
        <vt:i4>0</vt:i4>
      </vt:variant>
      <vt:variant>
        <vt:i4>5</vt:i4>
      </vt:variant>
      <vt:variant>
        <vt:lpwstr/>
      </vt:variant>
      <vt:variant>
        <vt:lpwstr>_Toc299709829</vt:lpwstr>
      </vt:variant>
      <vt:variant>
        <vt:i4>1179699</vt:i4>
      </vt:variant>
      <vt:variant>
        <vt:i4>80</vt:i4>
      </vt:variant>
      <vt:variant>
        <vt:i4>0</vt:i4>
      </vt:variant>
      <vt:variant>
        <vt:i4>5</vt:i4>
      </vt:variant>
      <vt:variant>
        <vt:lpwstr/>
      </vt:variant>
      <vt:variant>
        <vt:lpwstr>_Toc299709828</vt:lpwstr>
      </vt:variant>
      <vt:variant>
        <vt:i4>1179699</vt:i4>
      </vt:variant>
      <vt:variant>
        <vt:i4>74</vt:i4>
      </vt:variant>
      <vt:variant>
        <vt:i4>0</vt:i4>
      </vt:variant>
      <vt:variant>
        <vt:i4>5</vt:i4>
      </vt:variant>
      <vt:variant>
        <vt:lpwstr/>
      </vt:variant>
      <vt:variant>
        <vt:lpwstr>_Toc299709827</vt:lpwstr>
      </vt:variant>
      <vt:variant>
        <vt:i4>1179699</vt:i4>
      </vt:variant>
      <vt:variant>
        <vt:i4>68</vt:i4>
      </vt:variant>
      <vt:variant>
        <vt:i4>0</vt:i4>
      </vt:variant>
      <vt:variant>
        <vt:i4>5</vt:i4>
      </vt:variant>
      <vt:variant>
        <vt:lpwstr/>
      </vt:variant>
      <vt:variant>
        <vt:lpwstr>_Toc299709826</vt:lpwstr>
      </vt:variant>
      <vt:variant>
        <vt:i4>1179699</vt:i4>
      </vt:variant>
      <vt:variant>
        <vt:i4>62</vt:i4>
      </vt:variant>
      <vt:variant>
        <vt:i4>0</vt:i4>
      </vt:variant>
      <vt:variant>
        <vt:i4>5</vt:i4>
      </vt:variant>
      <vt:variant>
        <vt:lpwstr/>
      </vt:variant>
      <vt:variant>
        <vt:lpwstr>_Toc299709825</vt:lpwstr>
      </vt:variant>
      <vt:variant>
        <vt:i4>1179699</vt:i4>
      </vt:variant>
      <vt:variant>
        <vt:i4>56</vt:i4>
      </vt:variant>
      <vt:variant>
        <vt:i4>0</vt:i4>
      </vt:variant>
      <vt:variant>
        <vt:i4>5</vt:i4>
      </vt:variant>
      <vt:variant>
        <vt:lpwstr/>
      </vt:variant>
      <vt:variant>
        <vt:lpwstr>_Toc299709824</vt:lpwstr>
      </vt:variant>
      <vt:variant>
        <vt:i4>1179699</vt:i4>
      </vt:variant>
      <vt:variant>
        <vt:i4>50</vt:i4>
      </vt:variant>
      <vt:variant>
        <vt:i4>0</vt:i4>
      </vt:variant>
      <vt:variant>
        <vt:i4>5</vt:i4>
      </vt:variant>
      <vt:variant>
        <vt:lpwstr/>
      </vt:variant>
      <vt:variant>
        <vt:lpwstr>_Toc299709823</vt:lpwstr>
      </vt:variant>
      <vt:variant>
        <vt:i4>1179699</vt:i4>
      </vt:variant>
      <vt:variant>
        <vt:i4>44</vt:i4>
      </vt:variant>
      <vt:variant>
        <vt:i4>0</vt:i4>
      </vt:variant>
      <vt:variant>
        <vt:i4>5</vt:i4>
      </vt:variant>
      <vt:variant>
        <vt:lpwstr/>
      </vt:variant>
      <vt:variant>
        <vt:lpwstr>_Toc299709822</vt:lpwstr>
      </vt:variant>
      <vt:variant>
        <vt:i4>1179699</vt:i4>
      </vt:variant>
      <vt:variant>
        <vt:i4>38</vt:i4>
      </vt:variant>
      <vt:variant>
        <vt:i4>0</vt:i4>
      </vt:variant>
      <vt:variant>
        <vt:i4>5</vt:i4>
      </vt:variant>
      <vt:variant>
        <vt:lpwstr/>
      </vt:variant>
      <vt:variant>
        <vt:lpwstr>_Toc299709821</vt:lpwstr>
      </vt:variant>
      <vt:variant>
        <vt:i4>1179699</vt:i4>
      </vt:variant>
      <vt:variant>
        <vt:i4>32</vt:i4>
      </vt:variant>
      <vt:variant>
        <vt:i4>0</vt:i4>
      </vt:variant>
      <vt:variant>
        <vt:i4>5</vt:i4>
      </vt:variant>
      <vt:variant>
        <vt:lpwstr/>
      </vt:variant>
      <vt:variant>
        <vt:lpwstr>_Toc299709820</vt:lpwstr>
      </vt:variant>
      <vt:variant>
        <vt:i4>1114163</vt:i4>
      </vt:variant>
      <vt:variant>
        <vt:i4>26</vt:i4>
      </vt:variant>
      <vt:variant>
        <vt:i4>0</vt:i4>
      </vt:variant>
      <vt:variant>
        <vt:i4>5</vt:i4>
      </vt:variant>
      <vt:variant>
        <vt:lpwstr/>
      </vt:variant>
      <vt:variant>
        <vt:lpwstr>_Toc299709819</vt:lpwstr>
      </vt:variant>
      <vt:variant>
        <vt:i4>1114163</vt:i4>
      </vt:variant>
      <vt:variant>
        <vt:i4>20</vt:i4>
      </vt:variant>
      <vt:variant>
        <vt:i4>0</vt:i4>
      </vt:variant>
      <vt:variant>
        <vt:i4>5</vt:i4>
      </vt:variant>
      <vt:variant>
        <vt:lpwstr/>
      </vt:variant>
      <vt:variant>
        <vt:lpwstr>_Toc299709818</vt:lpwstr>
      </vt:variant>
      <vt:variant>
        <vt:i4>1114163</vt:i4>
      </vt:variant>
      <vt:variant>
        <vt:i4>14</vt:i4>
      </vt:variant>
      <vt:variant>
        <vt:i4>0</vt:i4>
      </vt:variant>
      <vt:variant>
        <vt:i4>5</vt:i4>
      </vt:variant>
      <vt:variant>
        <vt:lpwstr/>
      </vt:variant>
      <vt:variant>
        <vt:lpwstr>_Toc299709817</vt:lpwstr>
      </vt:variant>
      <vt:variant>
        <vt:i4>1114163</vt:i4>
      </vt:variant>
      <vt:variant>
        <vt:i4>8</vt:i4>
      </vt:variant>
      <vt:variant>
        <vt:i4>0</vt:i4>
      </vt:variant>
      <vt:variant>
        <vt:i4>5</vt:i4>
      </vt:variant>
      <vt:variant>
        <vt:lpwstr/>
      </vt:variant>
      <vt:variant>
        <vt:lpwstr>_Toc299709816</vt:lpwstr>
      </vt:variant>
      <vt:variant>
        <vt:i4>1114163</vt:i4>
      </vt:variant>
      <vt:variant>
        <vt:i4>2</vt:i4>
      </vt:variant>
      <vt:variant>
        <vt:i4>0</vt:i4>
      </vt:variant>
      <vt:variant>
        <vt:i4>5</vt:i4>
      </vt:variant>
      <vt:variant>
        <vt:lpwstr/>
      </vt:variant>
      <vt:variant>
        <vt:lpwstr>_Toc299709815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c:creator>
  <cp:lastModifiedBy>Anne Sofie Holter</cp:lastModifiedBy>
  <cp:revision>2</cp:revision>
  <cp:lastPrinted>2012-02-21T18:37:00Z</cp:lastPrinted>
  <dcterms:created xsi:type="dcterms:W3CDTF">2012-02-27T12:02:00Z</dcterms:created>
  <dcterms:modified xsi:type="dcterms:W3CDTF">2012-02-27T12:02:00Z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eroID">
    <vt:lpwstr>12</vt:lpwstr>
  </property>
  <property fmtid="{D5CDD505-2E9C-101B-9397-08002B2CF9AE}" pid="3" name="DocNr">
    <vt:lpwstr>4546925</vt:lpwstr>
  </property>
  <property fmtid="{D5CDD505-2E9C-101B-9397-08002B2CF9AE}" pid="4" name="VerNr">
    <vt:lpwstr>1</vt:lpwstr>
  </property>
</Properties>
</file>