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72" w:rsidRPr="008D2EEA" w:rsidRDefault="00DA6D72" w:rsidP="00DA6D72">
      <w:pPr>
        <w:rPr>
          <w:rFonts w:ascii="Verdana" w:hAnsi="Verdana" w:cs="Mangal"/>
          <w:b/>
          <w:sz w:val="22"/>
          <w:szCs w:val="22"/>
        </w:rPr>
      </w:pPr>
      <w:r w:rsidRPr="008D2EEA">
        <w:rPr>
          <w:rFonts w:ascii="Verdana" w:hAnsi="Verdana" w:cs="Mangal"/>
          <w:b/>
          <w:sz w:val="22"/>
          <w:szCs w:val="22"/>
        </w:rPr>
        <w:t>Framtidens byer, stasjonær energi</w:t>
      </w:r>
    </w:p>
    <w:p w:rsidR="00DA6D72" w:rsidRPr="008D2EEA" w:rsidRDefault="00DA6D72" w:rsidP="00DA6D72">
      <w:pPr>
        <w:rPr>
          <w:rFonts w:ascii="Verdana" w:hAnsi="Verdana" w:cs="Mangal"/>
          <w:b/>
          <w:sz w:val="22"/>
          <w:szCs w:val="22"/>
        </w:rPr>
      </w:pPr>
      <w:r w:rsidRPr="008D2EEA">
        <w:rPr>
          <w:rFonts w:ascii="Verdana" w:hAnsi="Verdana" w:cs="Mangal"/>
          <w:b/>
          <w:sz w:val="22"/>
          <w:szCs w:val="22"/>
        </w:rPr>
        <w:t>Nettverkssamling, Bærum 20. – 21. nov. 2008</w:t>
      </w:r>
    </w:p>
    <w:p w:rsidR="00DA6D72" w:rsidRPr="008D2EEA" w:rsidRDefault="00DA6D72" w:rsidP="00DA6D72">
      <w:pPr>
        <w:rPr>
          <w:rFonts w:ascii="Verdana" w:hAnsi="Verdana" w:cs="Mangal"/>
          <w:b/>
          <w:sz w:val="22"/>
          <w:szCs w:val="22"/>
        </w:rPr>
      </w:pPr>
      <w:r w:rsidRPr="008D2EEA">
        <w:rPr>
          <w:rFonts w:ascii="Verdana" w:hAnsi="Verdana" w:cs="Mangal"/>
          <w:b/>
          <w:sz w:val="22"/>
          <w:szCs w:val="22"/>
        </w:rPr>
        <w:t>Gruppearbeid</w:t>
      </w:r>
    </w:p>
    <w:p w:rsidR="00DA6D72" w:rsidRPr="008D2EEA" w:rsidRDefault="00DA6D72" w:rsidP="00DA6D72">
      <w:pPr>
        <w:rPr>
          <w:rFonts w:ascii="Verdana" w:hAnsi="Verdana" w:cs="Mangal"/>
          <w:sz w:val="22"/>
          <w:szCs w:val="22"/>
        </w:rPr>
      </w:pPr>
    </w:p>
    <w:p w:rsidR="00DA6D72" w:rsidRPr="008D2EEA" w:rsidRDefault="00DA6D72" w:rsidP="00DA6D72">
      <w:pPr>
        <w:rPr>
          <w:rFonts w:ascii="Verdana" w:hAnsi="Verdana" w:cs="Mangal"/>
          <w:b/>
          <w:sz w:val="22"/>
          <w:szCs w:val="22"/>
        </w:rPr>
      </w:pPr>
      <w:r w:rsidRPr="008D2EEA">
        <w:rPr>
          <w:rFonts w:ascii="Verdana" w:hAnsi="Verdana" w:cs="Mangal"/>
          <w:b/>
          <w:sz w:val="22"/>
          <w:szCs w:val="22"/>
        </w:rPr>
        <w:t>Gruppe A</w:t>
      </w:r>
      <w:r w:rsidRPr="008D2EEA">
        <w:rPr>
          <w:rFonts w:ascii="Verdana" w:hAnsi="Verdana" w:cs="Mangal"/>
          <w:b/>
          <w:sz w:val="22"/>
          <w:szCs w:val="22"/>
        </w:rPr>
        <w:br/>
        <w:t>Regelverk og rammebetingelser</w:t>
      </w:r>
    </w:p>
    <w:p w:rsidR="00DA6D72" w:rsidRPr="008D2EEA" w:rsidRDefault="00DA6D72" w:rsidP="00DA6D72">
      <w:pPr>
        <w:rPr>
          <w:rFonts w:ascii="Verdana" w:hAnsi="Verdana" w:cs="Mangal"/>
          <w:sz w:val="22"/>
          <w:szCs w:val="22"/>
        </w:rPr>
      </w:pPr>
    </w:p>
    <w:p w:rsidR="00DA6D72" w:rsidRPr="008D2EEA" w:rsidRDefault="00DA6D72" w:rsidP="00DA6D72">
      <w:pPr>
        <w:rPr>
          <w:rFonts w:ascii="Verdana" w:hAnsi="Verdana" w:cs="Mangal"/>
          <w:sz w:val="22"/>
          <w:szCs w:val="22"/>
        </w:rPr>
      </w:pPr>
      <w:r w:rsidRPr="008D2EEA">
        <w:rPr>
          <w:rFonts w:ascii="Verdana" w:hAnsi="Verdana" w:cs="Mangal"/>
          <w:sz w:val="22"/>
          <w:szCs w:val="22"/>
        </w:rPr>
        <w:t>Øystein Bull-Hansen, Drammen</w:t>
      </w:r>
    </w:p>
    <w:p w:rsidR="00DA6D72" w:rsidRPr="008D2EEA" w:rsidRDefault="00DA6D72" w:rsidP="00DA6D72">
      <w:pPr>
        <w:rPr>
          <w:rFonts w:ascii="Verdana" w:hAnsi="Verdana" w:cs="Mangal"/>
          <w:sz w:val="22"/>
          <w:szCs w:val="22"/>
        </w:rPr>
      </w:pPr>
      <w:r w:rsidRPr="008D2EEA">
        <w:rPr>
          <w:rFonts w:ascii="Verdana" w:hAnsi="Verdana" w:cs="Mangal"/>
          <w:sz w:val="22"/>
          <w:szCs w:val="22"/>
        </w:rPr>
        <w:t>Espen Andersen, Fredrikstad</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Pål </w:t>
      </w:r>
      <w:proofErr w:type="spellStart"/>
      <w:r w:rsidRPr="008D2EEA">
        <w:rPr>
          <w:rFonts w:ascii="Verdana" w:hAnsi="Verdana" w:cs="Mangal"/>
          <w:sz w:val="22"/>
          <w:szCs w:val="22"/>
        </w:rPr>
        <w:t>Damskau</w:t>
      </w:r>
      <w:proofErr w:type="spellEnd"/>
      <w:r w:rsidRPr="008D2EEA">
        <w:rPr>
          <w:rFonts w:ascii="Verdana" w:hAnsi="Verdana" w:cs="Mangal"/>
          <w:sz w:val="22"/>
          <w:szCs w:val="22"/>
        </w:rPr>
        <w:t>, Oslo</w:t>
      </w:r>
    </w:p>
    <w:p w:rsidR="00DA6D72" w:rsidRPr="008D2EEA" w:rsidRDefault="00DA6D72" w:rsidP="00DA6D72">
      <w:pPr>
        <w:rPr>
          <w:rFonts w:ascii="Verdana" w:hAnsi="Verdana" w:cs="Mangal"/>
          <w:sz w:val="22"/>
          <w:szCs w:val="22"/>
        </w:rPr>
      </w:pPr>
      <w:r w:rsidRPr="008D2EEA">
        <w:rPr>
          <w:rFonts w:ascii="Verdana" w:hAnsi="Verdana" w:cs="Mangal"/>
          <w:sz w:val="22"/>
          <w:szCs w:val="22"/>
        </w:rPr>
        <w:t>Liv Bente Grande, Trondheim</w:t>
      </w:r>
    </w:p>
    <w:p w:rsidR="00DA6D72" w:rsidRPr="008D2EEA" w:rsidRDefault="00DA6D72" w:rsidP="00DA6D72">
      <w:pPr>
        <w:rPr>
          <w:rFonts w:ascii="Verdana" w:hAnsi="Verdana" w:cs="Mangal"/>
          <w:sz w:val="22"/>
          <w:szCs w:val="22"/>
        </w:rPr>
      </w:pPr>
      <w:r w:rsidRPr="008D2EEA">
        <w:rPr>
          <w:rFonts w:ascii="Verdana" w:hAnsi="Verdana" w:cs="Mangal"/>
          <w:sz w:val="22"/>
          <w:szCs w:val="22"/>
        </w:rPr>
        <w:t>Jon Erik Reite Bang, Bærum</w:t>
      </w:r>
    </w:p>
    <w:p w:rsidR="00DA6D72" w:rsidRPr="008D2EEA" w:rsidRDefault="00DA6D72" w:rsidP="00DA6D72">
      <w:pPr>
        <w:rPr>
          <w:rFonts w:ascii="Verdana" w:hAnsi="Verdana" w:cs="Mangal"/>
          <w:sz w:val="22"/>
          <w:szCs w:val="22"/>
        </w:rPr>
      </w:pPr>
      <w:r w:rsidRPr="008D2EEA">
        <w:rPr>
          <w:rFonts w:ascii="Verdana" w:hAnsi="Verdana" w:cs="Mangal"/>
          <w:sz w:val="22"/>
          <w:szCs w:val="22"/>
        </w:rPr>
        <w:t>Eirik Midtsundstad, OED</w:t>
      </w:r>
    </w:p>
    <w:p w:rsidR="00DA6D72" w:rsidRPr="008D2EEA" w:rsidRDefault="00DA6D72" w:rsidP="00DA6D72">
      <w:pPr>
        <w:rPr>
          <w:rFonts w:ascii="Verdana" w:hAnsi="Verdana" w:cs="Mangal"/>
          <w:sz w:val="22"/>
          <w:szCs w:val="22"/>
        </w:rPr>
      </w:pPr>
      <w:r w:rsidRPr="008D2EEA">
        <w:rPr>
          <w:rFonts w:ascii="Verdana" w:hAnsi="Verdana" w:cs="Mangal"/>
          <w:sz w:val="22"/>
          <w:szCs w:val="22"/>
        </w:rPr>
        <w:t>Gunnar Grini, BE</w:t>
      </w:r>
    </w:p>
    <w:p w:rsidR="00DA6D72" w:rsidRPr="008D2EEA" w:rsidRDefault="00DA6D72" w:rsidP="00DA6D72">
      <w:pPr>
        <w:rPr>
          <w:rFonts w:ascii="Verdana" w:hAnsi="Verdana" w:cs="Mangal"/>
          <w:sz w:val="22"/>
          <w:szCs w:val="22"/>
        </w:rPr>
      </w:pPr>
      <w:r w:rsidRPr="008D2EEA">
        <w:rPr>
          <w:rFonts w:ascii="Verdana" w:hAnsi="Verdana" w:cs="Mangal"/>
          <w:sz w:val="22"/>
          <w:szCs w:val="22"/>
        </w:rPr>
        <w:t>Sindre Samsing, KRD</w:t>
      </w:r>
    </w:p>
    <w:p w:rsidR="003E0587" w:rsidRPr="008D2EEA" w:rsidRDefault="003E0587" w:rsidP="00DA6D72">
      <w:pPr>
        <w:rPr>
          <w:rFonts w:ascii="Verdana" w:hAnsi="Verdana" w:cs="Mangal"/>
          <w:sz w:val="22"/>
          <w:szCs w:val="22"/>
        </w:rPr>
      </w:pPr>
    </w:p>
    <w:p w:rsidR="003E0587" w:rsidRPr="008D2EEA" w:rsidRDefault="0047443E" w:rsidP="00DA6D72">
      <w:pPr>
        <w:rPr>
          <w:rFonts w:ascii="Verdana" w:hAnsi="Verdana" w:cs="Mangal"/>
          <w:sz w:val="22"/>
          <w:szCs w:val="22"/>
        </w:rPr>
      </w:pPr>
      <w:r w:rsidRPr="008D2EEA">
        <w:rPr>
          <w:rFonts w:ascii="Verdana" w:hAnsi="Verdana" w:cs="Mangal"/>
          <w:sz w:val="22"/>
          <w:szCs w:val="22"/>
        </w:rPr>
        <w:t>K</w:t>
      </w:r>
      <w:r w:rsidR="003E0587" w:rsidRPr="008D2EEA">
        <w:rPr>
          <w:rFonts w:ascii="Verdana" w:hAnsi="Verdana" w:cs="Mangal"/>
          <w:sz w:val="22"/>
          <w:szCs w:val="22"/>
        </w:rPr>
        <w:t>ort oppsummering</w:t>
      </w:r>
    </w:p>
    <w:p w:rsidR="003E0587" w:rsidRPr="008D2EEA" w:rsidRDefault="003E0587" w:rsidP="00DA6D72">
      <w:pPr>
        <w:rPr>
          <w:rFonts w:ascii="Verdana" w:hAnsi="Verdana" w:cs="Mangal"/>
          <w:sz w:val="22"/>
          <w:szCs w:val="22"/>
        </w:rPr>
      </w:pPr>
    </w:p>
    <w:p w:rsidR="003E0587" w:rsidRPr="008D2EEA" w:rsidRDefault="0047443E" w:rsidP="00DA6D72">
      <w:pPr>
        <w:rPr>
          <w:rFonts w:ascii="Verdana" w:hAnsi="Verdana" w:cs="Mangal"/>
          <w:sz w:val="22"/>
          <w:szCs w:val="22"/>
        </w:rPr>
      </w:pPr>
      <w:r w:rsidRPr="008D2EEA">
        <w:rPr>
          <w:rFonts w:ascii="Verdana" w:hAnsi="Verdana" w:cs="Mangal"/>
          <w:sz w:val="22"/>
          <w:szCs w:val="22"/>
        </w:rPr>
        <w:t>I</w:t>
      </w:r>
      <w:r w:rsidR="003E0587" w:rsidRPr="008D2EEA">
        <w:rPr>
          <w:rFonts w:ascii="Verdana" w:hAnsi="Verdana" w:cs="Mangal"/>
          <w:sz w:val="22"/>
          <w:szCs w:val="22"/>
        </w:rPr>
        <w:t>nnspill til statlige myndigheter fra gruppemedlemmene fra kommunene om rammevilkår / virkemidler.</w:t>
      </w:r>
    </w:p>
    <w:p w:rsidR="003E0587" w:rsidRPr="008D2EEA" w:rsidRDefault="003E0587" w:rsidP="00DA6D72">
      <w:pPr>
        <w:rPr>
          <w:rFonts w:ascii="Verdana" w:hAnsi="Verdana" w:cs="Mangal"/>
          <w:sz w:val="22"/>
          <w:szCs w:val="22"/>
        </w:rPr>
      </w:pPr>
    </w:p>
    <w:p w:rsidR="003E0587" w:rsidRPr="008D2EEA" w:rsidRDefault="003E0587" w:rsidP="00DA6D72">
      <w:pPr>
        <w:rPr>
          <w:rFonts w:ascii="Verdana" w:hAnsi="Verdana" w:cs="Mangal"/>
          <w:sz w:val="22"/>
          <w:szCs w:val="22"/>
        </w:rPr>
      </w:pPr>
      <w:r w:rsidRPr="008D2EEA">
        <w:rPr>
          <w:rFonts w:ascii="Verdana" w:hAnsi="Verdana" w:cs="Mangal"/>
          <w:sz w:val="22"/>
          <w:szCs w:val="22"/>
        </w:rPr>
        <w:t>gruppemedlemmene (alle, eller enkeltmedlemmer) mente at det kunne være viktig at:</w:t>
      </w:r>
    </w:p>
    <w:p w:rsidR="003E0587" w:rsidRPr="008D2EEA" w:rsidRDefault="003E0587" w:rsidP="00DA6D72">
      <w:pPr>
        <w:rPr>
          <w:rFonts w:ascii="Verdana" w:hAnsi="Verdana" w:cs="Mangal"/>
          <w:sz w:val="22"/>
          <w:szCs w:val="22"/>
        </w:rPr>
      </w:pPr>
      <w:r w:rsidRPr="008D2EEA">
        <w:rPr>
          <w:rFonts w:ascii="Verdana" w:hAnsi="Verdana" w:cs="Mangal"/>
          <w:sz w:val="22"/>
          <w:szCs w:val="22"/>
        </w:rPr>
        <w:t>- vi får strengere regelverk raskere (særlig da i forhold til revisjon av energikravene i TEK),</w:t>
      </w:r>
    </w:p>
    <w:p w:rsidR="003E0587" w:rsidRPr="008D2EEA" w:rsidRDefault="003E0587" w:rsidP="00DA6D72">
      <w:pPr>
        <w:rPr>
          <w:rFonts w:ascii="Verdana" w:hAnsi="Verdana" w:cs="Mangal"/>
          <w:sz w:val="22"/>
          <w:szCs w:val="22"/>
        </w:rPr>
      </w:pPr>
      <w:r w:rsidRPr="008D2EEA">
        <w:rPr>
          <w:rFonts w:ascii="Verdana" w:hAnsi="Verdana" w:cs="Mangal"/>
          <w:sz w:val="22"/>
          <w:szCs w:val="22"/>
        </w:rPr>
        <w:t>- det presiseres i TEK at energiberegninger skal utføres etter NS 3031,</w:t>
      </w:r>
    </w:p>
    <w:p w:rsidR="003E0587" w:rsidRPr="008D2EEA" w:rsidRDefault="003E0587" w:rsidP="00DA6D72">
      <w:pPr>
        <w:rPr>
          <w:rFonts w:ascii="Verdana" w:hAnsi="Verdana" w:cs="Mangal"/>
          <w:sz w:val="22"/>
          <w:szCs w:val="22"/>
        </w:rPr>
      </w:pPr>
      <w:r w:rsidRPr="008D2EEA">
        <w:rPr>
          <w:rFonts w:ascii="Verdana" w:hAnsi="Verdana" w:cs="Mangal"/>
          <w:sz w:val="22"/>
          <w:szCs w:val="22"/>
        </w:rPr>
        <w:t xml:space="preserve">- det stilles krav til </w:t>
      </w:r>
      <w:proofErr w:type="spellStart"/>
      <w:r w:rsidRPr="008D2EEA">
        <w:rPr>
          <w:rFonts w:ascii="Verdana" w:hAnsi="Verdana" w:cs="Mangal"/>
          <w:sz w:val="22"/>
          <w:szCs w:val="22"/>
        </w:rPr>
        <w:t>FDV</w:t>
      </w:r>
      <w:proofErr w:type="spellEnd"/>
      <w:r w:rsidRPr="008D2EEA">
        <w:rPr>
          <w:rFonts w:ascii="Verdana" w:hAnsi="Verdana" w:cs="Mangal"/>
          <w:sz w:val="22"/>
          <w:szCs w:val="22"/>
        </w:rPr>
        <w:t xml:space="preserve"> dokumentasjon i TEK,</w:t>
      </w:r>
    </w:p>
    <w:p w:rsidR="003E0587" w:rsidRPr="008D2EEA" w:rsidRDefault="003E0587" w:rsidP="00DA6D72">
      <w:pPr>
        <w:rPr>
          <w:rFonts w:ascii="Verdana" w:hAnsi="Verdana" w:cs="Mangal"/>
          <w:sz w:val="22"/>
          <w:szCs w:val="22"/>
        </w:rPr>
      </w:pPr>
      <w:r w:rsidRPr="008D2EEA">
        <w:rPr>
          <w:rFonts w:ascii="Verdana" w:hAnsi="Verdana" w:cs="Mangal"/>
          <w:sz w:val="22"/>
          <w:szCs w:val="22"/>
        </w:rPr>
        <w:t xml:space="preserve">- </w:t>
      </w:r>
      <w:proofErr w:type="spellStart"/>
      <w:r w:rsidRPr="008D2EEA">
        <w:rPr>
          <w:rFonts w:ascii="Verdana" w:hAnsi="Verdana" w:cs="Mangal"/>
          <w:sz w:val="22"/>
          <w:szCs w:val="22"/>
        </w:rPr>
        <w:t>tilskuddsordninger</w:t>
      </w:r>
      <w:proofErr w:type="spellEnd"/>
      <w:r w:rsidRPr="008D2EEA">
        <w:rPr>
          <w:rFonts w:ascii="Verdana" w:hAnsi="Verdana" w:cs="Mangal"/>
          <w:sz w:val="22"/>
          <w:szCs w:val="22"/>
        </w:rPr>
        <w:t xml:space="preserve"> er mer forutsigbare, gir lønnsomhet i de prosjektene man ønsker at gjennomføres og at de måles etter sin faktiske effekt,</w:t>
      </w:r>
    </w:p>
    <w:p w:rsidR="003E0587" w:rsidRPr="008D2EEA" w:rsidRDefault="003E0587" w:rsidP="00DA6D72">
      <w:pPr>
        <w:rPr>
          <w:rFonts w:ascii="Verdana" w:hAnsi="Verdana" w:cs="Mangal"/>
          <w:sz w:val="22"/>
          <w:szCs w:val="22"/>
        </w:rPr>
      </w:pPr>
      <w:r w:rsidRPr="008D2EEA">
        <w:rPr>
          <w:rFonts w:ascii="Verdana" w:hAnsi="Verdana" w:cs="Mangal"/>
          <w:sz w:val="22"/>
          <w:szCs w:val="22"/>
        </w:rPr>
        <w:t>- energiprisen / el. prisen blir høyere,</w:t>
      </w:r>
    </w:p>
    <w:p w:rsidR="003E0587" w:rsidRPr="008D2EEA" w:rsidRDefault="003E0587" w:rsidP="00DA6D72">
      <w:pPr>
        <w:rPr>
          <w:rFonts w:ascii="Verdana" w:hAnsi="Verdana" w:cs="Mangal"/>
          <w:sz w:val="22"/>
          <w:szCs w:val="22"/>
        </w:rPr>
      </w:pPr>
      <w:r w:rsidRPr="008D2EEA">
        <w:rPr>
          <w:rFonts w:ascii="Verdana" w:hAnsi="Verdana" w:cs="Mangal"/>
          <w:sz w:val="22"/>
          <w:szCs w:val="22"/>
        </w:rPr>
        <w:t>- det stilles kompetansekrav til rådgivere som skal utføre energimerking av bygg (også boliger),</w:t>
      </w:r>
    </w:p>
    <w:p w:rsidR="003E0587" w:rsidRPr="008D2EEA" w:rsidRDefault="003E0587" w:rsidP="00DA6D72">
      <w:pPr>
        <w:rPr>
          <w:rFonts w:ascii="Verdana" w:hAnsi="Verdana" w:cs="Mangal"/>
          <w:sz w:val="22"/>
          <w:szCs w:val="22"/>
        </w:rPr>
      </w:pPr>
      <w:r w:rsidRPr="008D2EEA">
        <w:rPr>
          <w:rFonts w:ascii="Verdana" w:hAnsi="Verdana" w:cs="Mangal"/>
          <w:sz w:val="22"/>
          <w:szCs w:val="22"/>
        </w:rPr>
        <w:t>- det etableres ordninger som skal stimulere til oppgradering av eneboliger (f.eks. gratis energisjekk og forslag til forbedringer + kostnadsoverslag),</w:t>
      </w:r>
    </w:p>
    <w:p w:rsidR="003E0587" w:rsidRPr="008D2EEA" w:rsidRDefault="003E0587" w:rsidP="00DA6D72">
      <w:pPr>
        <w:rPr>
          <w:rFonts w:ascii="Verdana" w:hAnsi="Verdana" w:cs="Mangal"/>
          <w:sz w:val="22"/>
          <w:szCs w:val="22"/>
        </w:rPr>
      </w:pPr>
      <w:r w:rsidRPr="008D2EEA">
        <w:rPr>
          <w:rFonts w:ascii="Verdana" w:hAnsi="Verdana" w:cs="Mangal"/>
          <w:sz w:val="22"/>
          <w:szCs w:val="22"/>
        </w:rPr>
        <w:t>- lov om offentlige anskaffelser strammes inn i forhold til energi- og miljø,</w:t>
      </w:r>
    </w:p>
    <w:p w:rsidR="003E0587" w:rsidRPr="008D2EEA" w:rsidRDefault="003E0587" w:rsidP="00DA6D72">
      <w:pPr>
        <w:rPr>
          <w:rFonts w:ascii="Verdana" w:hAnsi="Verdana" w:cs="Mangal"/>
          <w:sz w:val="22"/>
          <w:szCs w:val="22"/>
        </w:rPr>
      </w:pPr>
      <w:r w:rsidRPr="008D2EEA">
        <w:rPr>
          <w:rFonts w:ascii="Verdana" w:hAnsi="Verdana" w:cs="Mangal"/>
          <w:sz w:val="22"/>
          <w:szCs w:val="22"/>
        </w:rPr>
        <w:t>- toprissystem på energi / elektrisitet vurderes på nytt,</w:t>
      </w:r>
    </w:p>
    <w:p w:rsidR="003E0587" w:rsidRPr="008D2EEA" w:rsidRDefault="003E0587" w:rsidP="00DA6D72">
      <w:pPr>
        <w:rPr>
          <w:rFonts w:ascii="Verdana" w:hAnsi="Verdana" w:cs="Mangal"/>
          <w:sz w:val="22"/>
          <w:szCs w:val="22"/>
        </w:rPr>
      </w:pPr>
      <w:r w:rsidRPr="008D2EEA">
        <w:rPr>
          <w:rFonts w:ascii="Verdana" w:hAnsi="Verdana" w:cs="Mangal"/>
          <w:sz w:val="22"/>
          <w:szCs w:val="22"/>
        </w:rPr>
        <w:t>- det gis rom for revisjon av kommunenes klimahandlingsplaner og at det gjøres noen tanker om hva staten gir igjen til kommunene i avtalene som skal etableres,</w:t>
      </w:r>
    </w:p>
    <w:p w:rsidR="003E0587" w:rsidRPr="008D2EEA" w:rsidRDefault="003E0587" w:rsidP="00DA6D72">
      <w:pPr>
        <w:rPr>
          <w:rFonts w:ascii="Verdana" w:hAnsi="Verdana" w:cs="Mangal"/>
          <w:sz w:val="22"/>
          <w:szCs w:val="22"/>
        </w:rPr>
      </w:pPr>
    </w:p>
    <w:p w:rsidR="003E0587" w:rsidRPr="008D2EEA" w:rsidRDefault="003E0587" w:rsidP="00DA6D72">
      <w:pPr>
        <w:rPr>
          <w:rFonts w:ascii="Verdana" w:hAnsi="Verdana" w:cs="Mangal"/>
          <w:sz w:val="22"/>
          <w:szCs w:val="22"/>
        </w:rPr>
      </w:pPr>
    </w:p>
    <w:p w:rsidR="003E0587" w:rsidRPr="008D2EEA" w:rsidRDefault="003E0587" w:rsidP="00DA6D72">
      <w:pPr>
        <w:rPr>
          <w:rFonts w:ascii="Verdana" w:hAnsi="Verdana" w:cs="Mangal"/>
          <w:sz w:val="22"/>
          <w:szCs w:val="22"/>
        </w:rPr>
      </w:pPr>
    </w:p>
    <w:p w:rsidR="003E0587" w:rsidRPr="008D2EEA" w:rsidRDefault="003E0587" w:rsidP="00DA6D72">
      <w:pPr>
        <w:rPr>
          <w:rFonts w:ascii="Verdana" w:hAnsi="Verdana" w:cs="Mangal"/>
          <w:sz w:val="22"/>
          <w:szCs w:val="22"/>
        </w:rPr>
      </w:pPr>
    </w:p>
    <w:p w:rsidR="00DA6D72" w:rsidRPr="008D2EEA" w:rsidRDefault="003E0587" w:rsidP="00DA6D72">
      <w:pPr>
        <w:rPr>
          <w:rFonts w:ascii="Verdana" w:hAnsi="Verdana" w:cs="Mangal"/>
          <w:b/>
          <w:sz w:val="22"/>
          <w:szCs w:val="22"/>
        </w:rPr>
      </w:pPr>
      <w:r w:rsidRPr="008D2EEA">
        <w:rPr>
          <w:rFonts w:ascii="Verdana" w:hAnsi="Verdana" w:cs="Mangal"/>
          <w:sz w:val="22"/>
          <w:szCs w:val="22"/>
        </w:rPr>
        <w:br w:type="page"/>
      </w:r>
      <w:r w:rsidR="00DA6D72" w:rsidRPr="008D2EEA">
        <w:rPr>
          <w:rFonts w:ascii="Verdana" w:hAnsi="Verdana" w:cs="Mangal"/>
          <w:b/>
          <w:sz w:val="22"/>
          <w:szCs w:val="22"/>
        </w:rPr>
        <w:lastRenderedPageBreak/>
        <w:t>Gruppe B</w:t>
      </w:r>
      <w:r w:rsidR="00DA6D72" w:rsidRPr="008D2EEA">
        <w:rPr>
          <w:rFonts w:ascii="Verdana" w:hAnsi="Verdana" w:cs="Mangal"/>
          <w:b/>
          <w:sz w:val="22"/>
          <w:szCs w:val="22"/>
        </w:rPr>
        <w:br/>
        <w:t>Verdiskapning og muligheter</w:t>
      </w:r>
    </w:p>
    <w:p w:rsidR="00DA6D72" w:rsidRPr="008D2EEA" w:rsidRDefault="00DA6D72" w:rsidP="00DA6D72">
      <w:pPr>
        <w:rPr>
          <w:rFonts w:ascii="Verdana" w:hAnsi="Verdana" w:cs="Mangal"/>
          <w:sz w:val="22"/>
          <w:szCs w:val="22"/>
        </w:rPr>
      </w:pPr>
    </w:p>
    <w:p w:rsidR="00DA6D72" w:rsidRPr="008D2EEA" w:rsidRDefault="00DA6D72" w:rsidP="00DA6D72">
      <w:pPr>
        <w:rPr>
          <w:rFonts w:ascii="Verdana" w:hAnsi="Verdana" w:cs="Mangal"/>
          <w:sz w:val="22"/>
          <w:szCs w:val="22"/>
        </w:rPr>
      </w:pPr>
      <w:r w:rsidRPr="008D2EEA">
        <w:rPr>
          <w:rFonts w:ascii="Verdana" w:hAnsi="Verdana" w:cs="Mangal"/>
          <w:sz w:val="22"/>
          <w:szCs w:val="22"/>
        </w:rPr>
        <w:t>Ane Margrethe Lyng, Bergen</w:t>
      </w:r>
    </w:p>
    <w:p w:rsidR="00DA6D72" w:rsidRPr="008D2EEA" w:rsidRDefault="00DA6D72" w:rsidP="00DA6D72">
      <w:pPr>
        <w:rPr>
          <w:rFonts w:ascii="Verdana" w:hAnsi="Verdana" w:cs="Mangal"/>
          <w:sz w:val="22"/>
          <w:szCs w:val="22"/>
        </w:rPr>
      </w:pPr>
      <w:r w:rsidRPr="008D2EEA">
        <w:rPr>
          <w:rFonts w:ascii="Verdana" w:hAnsi="Verdana" w:cs="Mangal"/>
          <w:sz w:val="22"/>
          <w:szCs w:val="22"/>
        </w:rPr>
        <w:t>Rune Rosseland, Kristiansand</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Grete </w:t>
      </w:r>
      <w:proofErr w:type="spellStart"/>
      <w:r w:rsidRPr="008D2EEA">
        <w:rPr>
          <w:rFonts w:ascii="Verdana" w:hAnsi="Verdana" w:cs="Mangal"/>
          <w:sz w:val="22"/>
          <w:szCs w:val="22"/>
        </w:rPr>
        <w:t>Kvinnesland</w:t>
      </w:r>
      <w:proofErr w:type="spellEnd"/>
      <w:r w:rsidRPr="008D2EEA">
        <w:rPr>
          <w:rFonts w:ascii="Verdana" w:hAnsi="Verdana" w:cs="Mangal"/>
          <w:sz w:val="22"/>
          <w:szCs w:val="22"/>
        </w:rPr>
        <w:t>, Stavanger</w:t>
      </w:r>
    </w:p>
    <w:p w:rsidR="00DA6D72" w:rsidRPr="008D2EEA" w:rsidRDefault="00DA6D72" w:rsidP="00DA6D72">
      <w:pPr>
        <w:rPr>
          <w:rFonts w:ascii="Verdana" w:hAnsi="Verdana" w:cs="Mangal"/>
          <w:sz w:val="22"/>
          <w:szCs w:val="22"/>
        </w:rPr>
      </w:pPr>
      <w:r w:rsidRPr="008D2EEA">
        <w:rPr>
          <w:rFonts w:ascii="Verdana" w:hAnsi="Verdana" w:cs="Mangal"/>
          <w:sz w:val="22"/>
          <w:szCs w:val="22"/>
        </w:rPr>
        <w:t>Tatiana Rapp, Bærum</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Are </w:t>
      </w:r>
      <w:proofErr w:type="spellStart"/>
      <w:r w:rsidRPr="008D2EEA">
        <w:rPr>
          <w:rFonts w:ascii="Verdana" w:hAnsi="Verdana" w:cs="Mangal"/>
          <w:sz w:val="22"/>
          <w:szCs w:val="22"/>
        </w:rPr>
        <w:t>Øyasæter</w:t>
      </w:r>
      <w:proofErr w:type="spellEnd"/>
      <w:r w:rsidRPr="008D2EEA">
        <w:rPr>
          <w:rFonts w:ascii="Verdana" w:hAnsi="Verdana" w:cs="Mangal"/>
          <w:sz w:val="22"/>
          <w:szCs w:val="22"/>
        </w:rPr>
        <w:t>, Trondheim</w:t>
      </w:r>
    </w:p>
    <w:p w:rsidR="00DA6D72" w:rsidRPr="008D2EEA" w:rsidRDefault="00DA6D72" w:rsidP="00DA6D72">
      <w:pPr>
        <w:rPr>
          <w:rFonts w:ascii="Verdana" w:hAnsi="Verdana" w:cs="Mangal"/>
          <w:sz w:val="22"/>
          <w:szCs w:val="22"/>
        </w:rPr>
      </w:pPr>
      <w:r w:rsidRPr="008D2EEA">
        <w:rPr>
          <w:rFonts w:ascii="Verdana" w:hAnsi="Verdana" w:cs="Mangal"/>
          <w:sz w:val="22"/>
          <w:szCs w:val="22"/>
        </w:rPr>
        <w:t>Ingebjørg E. Tofte, OED</w:t>
      </w:r>
    </w:p>
    <w:p w:rsidR="00DA6D72" w:rsidRPr="008D2EEA" w:rsidRDefault="00DA6D72" w:rsidP="00DA6D72">
      <w:pPr>
        <w:rPr>
          <w:rFonts w:ascii="Verdana" w:hAnsi="Verdana" w:cs="Mangal"/>
          <w:sz w:val="22"/>
          <w:szCs w:val="22"/>
        </w:rPr>
      </w:pPr>
      <w:r w:rsidRPr="008D2EEA">
        <w:rPr>
          <w:rFonts w:ascii="Verdana" w:hAnsi="Verdana" w:cs="Mangal"/>
          <w:sz w:val="22"/>
          <w:szCs w:val="22"/>
        </w:rPr>
        <w:t>Stig Hvoslef, Akershus Fylkeskommune</w:t>
      </w:r>
    </w:p>
    <w:p w:rsidR="00DA6D72" w:rsidRPr="008D2EEA" w:rsidRDefault="008D2EEA" w:rsidP="00DA6D72">
      <w:pPr>
        <w:rPr>
          <w:rFonts w:ascii="Verdana" w:hAnsi="Verdana" w:cs="Mangal"/>
          <w:sz w:val="22"/>
          <w:szCs w:val="22"/>
        </w:rPr>
      </w:pPr>
      <w:r w:rsidRPr="008D2EEA">
        <w:rPr>
          <w:rFonts w:ascii="Verdana" w:hAnsi="Verdana" w:cs="Mangal"/>
          <w:sz w:val="22"/>
          <w:szCs w:val="22"/>
        </w:rPr>
        <w:t>(</w:t>
      </w:r>
      <w:r w:rsidR="00DA6D72" w:rsidRPr="008D2EEA">
        <w:rPr>
          <w:rFonts w:ascii="Verdana" w:hAnsi="Verdana" w:cs="Mangal"/>
          <w:sz w:val="22"/>
          <w:szCs w:val="22"/>
        </w:rPr>
        <w:t>Guro Hauge, Lavenergiprogrammet</w:t>
      </w:r>
      <w:r w:rsidRPr="008D2EEA">
        <w:rPr>
          <w:rFonts w:ascii="Verdana" w:hAnsi="Verdana" w:cs="Mangal"/>
          <w:sz w:val="22"/>
          <w:szCs w:val="22"/>
        </w:rPr>
        <w:t>)</w:t>
      </w:r>
    </w:p>
    <w:p w:rsidR="008D2EEA" w:rsidRPr="008D2EEA" w:rsidRDefault="008D2EEA" w:rsidP="00DA6D72">
      <w:pPr>
        <w:rPr>
          <w:rFonts w:ascii="Verdana" w:hAnsi="Verdana" w:cs="Mangal"/>
          <w:sz w:val="22"/>
          <w:szCs w:val="22"/>
        </w:rPr>
      </w:pPr>
    </w:p>
    <w:p w:rsidR="008D2EEA" w:rsidRPr="008D2EEA" w:rsidRDefault="008D2EEA" w:rsidP="008D2EEA">
      <w:pPr>
        <w:pStyle w:val="Bunntekst"/>
        <w:tabs>
          <w:tab w:val="clear" w:pos="4536"/>
          <w:tab w:val="clear" w:pos="9072"/>
        </w:tabs>
        <w:rPr>
          <w:rFonts w:ascii="Verdana" w:hAnsi="Verdana"/>
          <w:i/>
          <w:iCs/>
          <w:szCs w:val="22"/>
        </w:rPr>
      </w:pPr>
      <w:r w:rsidRPr="008D2EEA">
        <w:rPr>
          <w:rFonts w:ascii="Verdana" w:hAnsi="Verdana"/>
          <w:i/>
          <w:iCs/>
          <w:szCs w:val="22"/>
        </w:rPr>
        <w:t>Stikkord: Muligheter for samarbeid med private aktører og næringsutvikling, finansiering</w:t>
      </w:r>
    </w:p>
    <w:p w:rsidR="008D2EEA" w:rsidRPr="008D2EEA" w:rsidRDefault="008D2EEA" w:rsidP="008D2EEA">
      <w:pPr>
        <w:pStyle w:val="Bunntekst"/>
        <w:tabs>
          <w:tab w:val="clear" w:pos="4536"/>
          <w:tab w:val="clear" w:pos="9072"/>
        </w:tabs>
        <w:rPr>
          <w:rFonts w:ascii="Verdana" w:hAnsi="Verdana"/>
          <w:szCs w:val="22"/>
        </w:rPr>
      </w:pPr>
    </w:p>
    <w:p w:rsidR="008D2EEA" w:rsidRPr="008D2EEA" w:rsidRDefault="008D2EEA" w:rsidP="008D2EEA">
      <w:pPr>
        <w:pStyle w:val="Bunntekst"/>
        <w:tabs>
          <w:tab w:val="clear" w:pos="4536"/>
          <w:tab w:val="clear" w:pos="9072"/>
        </w:tabs>
        <w:rPr>
          <w:rFonts w:ascii="Verdana" w:hAnsi="Verdana"/>
          <w:b/>
          <w:bCs/>
          <w:szCs w:val="22"/>
        </w:rPr>
      </w:pPr>
      <w:r w:rsidRPr="008D2EEA">
        <w:rPr>
          <w:rFonts w:ascii="Verdana" w:hAnsi="Verdana"/>
          <w:b/>
          <w:bCs/>
          <w:szCs w:val="22"/>
        </w:rPr>
        <w:t xml:space="preserve">Virkemidler: </w:t>
      </w:r>
    </w:p>
    <w:p w:rsidR="008D2EEA" w:rsidRPr="008D2EEA" w:rsidRDefault="008D2EEA" w:rsidP="008D2EEA">
      <w:pPr>
        <w:pStyle w:val="Bunntekst"/>
        <w:tabs>
          <w:tab w:val="clear" w:pos="4536"/>
          <w:tab w:val="clear" w:pos="9072"/>
        </w:tabs>
        <w:rPr>
          <w:rFonts w:ascii="Verdana" w:hAnsi="Verdana"/>
          <w:szCs w:val="22"/>
        </w:rPr>
      </w:pPr>
      <w:r w:rsidRPr="008D2EEA">
        <w:rPr>
          <w:rFonts w:ascii="Verdana" w:hAnsi="Verdana"/>
          <w:szCs w:val="22"/>
        </w:rPr>
        <w:t xml:space="preserve">Etablere private nettverk med aktører som også ser økonomiske muligheter og lønnsomhet i å satse på </w:t>
      </w:r>
      <w:proofErr w:type="spellStart"/>
      <w:r w:rsidRPr="008D2EEA">
        <w:rPr>
          <w:rFonts w:ascii="Verdana" w:hAnsi="Verdana"/>
          <w:szCs w:val="22"/>
        </w:rPr>
        <w:t>energieffektivitersing</w:t>
      </w:r>
      <w:proofErr w:type="spellEnd"/>
      <w:r w:rsidRPr="008D2EEA">
        <w:rPr>
          <w:rFonts w:ascii="Verdana" w:hAnsi="Verdana"/>
          <w:szCs w:val="22"/>
        </w:rPr>
        <w:t xml:space="preserve"> og miljøtiltak.</w:t>
      </w:r>
    </w:p>
    <w:p w:rsidR="008D2EEA" w:rsidRPr="008D2EEA" w:rsidRDefault="008D2EEA" w:rsidP="008D2EEA">
      <w:pPr>
        <w:pStyle w:val="Bunntekst"/>
        <w:tabs>
          <w:tab w:val="clear" w:pos="4536"/>
          <w:tab w:val="clear" w:pos="9072"/>
        </w:tabs>
        <w:rPr>
          <w:rFonts w:ascii="Verdana" w:hAnsi="Verdana"/>
          <w:szCs w:val="22"/>
          <w:u w:val="single"/>
        </w:rPr>
      </w:pPr>
    </w:p>
    <w:p w:rsidR="008D2EEA" w:rsidRPr="008D2EEA" w:rsidRDefault="008D2EEA" w:rsidP="008D2EEA">
      <w:pPr>
        <w:pStyle w:val="Bunntekst"/>
        <w:tabs>
          <w:tab w:val="clear" w:pos="4536"/>
          <w:tab w:val="clear" w:pos="9072"/>
        </w:tabs>
        <w:rPr>
          <w:rFonts w:ascii="Verdana" w:hAnsi="Verdana"/>
          <w:szCs w:val="22"/>
        </w:rPr>
      </w:pPr>
      <w:r w:rsidRPr="008D2EEA">
        <w:rPr>
          <w:rFonts w:ascii="Verdana" w:hAnsi="Verdana"/>
          <w:szCs w:val="22"/>
          <w:u w:val="single"/>
        </w:rPr>
        <w:t>Sertifisering av bedrifter</w:t>
      </w:r>
      <w:r w:rsidRPr="008D2EEA">
        <w:rPr>
          <w:rFonts w:ascii="Verdana" w:hAnsi="Verdana"/>
          <w:szCs w:val="22"/>
        </w:rPr>
        <w:t xml:space="preserve"> (Miljøfyrtårn, andre typer sertifiseringen). </w:t>
      </w:r>
    </w:p>
    <w:p w:rsidR="008D2EEA" w:rsidRPr="008D2EEA" w:rsidRDefault="008D2EEA" w:rsidP="008D2EEA">
      <w:pPr>
        <w:pStyle w:val="Bunntekst"/>
        <w:tabs>
          <w:tab w:val="clear" w:pos="4536"/>
          <w:tab w:val="clear" w:pos="9072"/>
        </w:tabs>
        <w:rPr>
          <w:rFonts w:ascii="Verdana" w:hAnsi="Verdana"/>
          <w:szCs w:val="22"/>
        </w:rPr>
      </w:pPr>
      <w:r w:rsidRPr="008D2EEA">
        <w:rPr>
          <w:rFonts w:ascii="Verdana" w:hAnsi="Verdana"/>
          <w:szCs w:val="22"/>
        </w:rPr>
        <w:t xml:space="preserve">Sertifiseringsordningene dag har for lav terskel, men kan videreutvikles og bidra til å synliggjøre, markedsføre og gjøre miljøfokus til en konkurransefordel ved </w:t>
      </w:r>
      <w:proofErr w:type="spellStart"/>
      <w:r w:rsidRPr="008D2EEA">
        <w:rPr>
          <w:rFonts w:ascii="Verdana" w:hAnsi="Verdana"/>
          <w:szCs w:val="22"/>
        </w:rPr>
        <w:t>f.eks</w:t>
      </w:r>
      <w:proofErr w:type="spellEnd"/>
      <w:r w:rsidRPr="008D2EEA">
        <w:rPr>
          <w:rFonts w:ascii="Verdana" w:hAnsi="Verdana"/>
          <w:szCs w:val="22"/>
        </w:rPr>
        <w:t xml:space="preserve"> å prioritere miljøsertifiserte bedrifter:</w:t>
      </w:r>
    </w:p>
    <w:p w:rsidR="008D2EEA" w:rsidRPr="008D2EEA" w:rsidRDefault="008D2EEA" w:rsidP="008D2EEA">
      <w:pPr>
        <w:pStyle w:val="Bunntekst"/>
        <w:numPr>
          <w:ilvl w:val="0"/>
          <w:numId w:val="4"/>
        </w:numPr>
        <w:tabs>
          <w:tab w:val="clear" w:pos="4536"/>
          <w:tab w:val="clear" w:pos="9072"/>
        </w:tabs>
        <w:rPr>
          <w:rFonts w:ascii="Verdana" w:hAnsi="Verdana"/>
          <w:szCs w:val="22"/>
        </w:rPr>
      </w:pPr>
      <w:r w:rsidRPr="008D2EEA">
        <w:rPr>
          <w:rFonts w:ascii="Verdana" w:hAnsi="Verdana"/>
          <w:szCs w:val="22"/>
        </w:rPr>
        <w:t>i anbudskonkurranser, gjøre dette til et tildelingskriterium ved offentlige innkjøp</w:t>
      </w:r>
    </w:p>
    <w:p w:rsidR="008D2EEA" w:rsidRPr="008D2EEA" w:rsidRDefault="008D2EEA" w:rsidP="008D2EEA">
      <w:pPr>
        <w:pStyle w:val="Bunntekst"/>
        <w:numPr>
          <w:ilvl w:val="0"/>
          <w:numId w:val="4"/>
        </w:numPr>
        <w:tabs>
          <w:tab w:val="clear" w:pos="4536"/>
          <w:tab w:val="clear" w:pos="9072"/>
        </w:tabs>
        <w:rPr>
          <w:rFonts w:ascii="Verdana" w:hAnsi="Verdana"/>
          <w:szCs w:val="22"/>
        </w:rPr>
      </w:pPr>
      <w:r w:rsidRPr="008D2EEA">
        <w:rPr>
          <w:rFonts w:ascii="Verdana" w:hAnsi="Verdana"/>
          <w:szCs w:val="22"/>
        </w:rPr>
        <w:t>at bankene kan tilby disse gunstigere lån</w:t>
      </w:r>
    </w:p>
    <w:p w:rsidR="008D2EEA" w:rsidRPr="008D2EEA" w:rsidRDefault="008D2EEA" w:rsidP="008D2EEA">
      <w:pPr>
        <w:pStyle w:val="Bunntekst"/>
        <w:tabs>
          <w:tab w:val="clear" w:pos="4536"/>
          <w:tab w:val="clear" w:pos="9072"/>
        </w:tabs>
        <w:rPr>
          <w:rFonts w:ascii="Verdana" w:hAnsi="Verdana"/>
          <w:szCs w:val="22"/>
        </w:rPr>
      </w:pPr>
    </w:p>
    <w:p w:rsidR="008D2EEA" w:rsidRPr="008D2EEA" w:rsidRDefault="008D2EEA" w:rsidP="008D2EEA">
      <w:pPr>
        <w:pStyle w:val="Bunntekst"/>
        <w:tabs>
          <w:tab w:val="clear" w:pos="4536"/>
          <w:tab w:val="clear" w:pos="9072"/>
        </w:tabs>
        <w:rPr>
          <w:rFonts w:ascii="Verdana" w:hAnsi="Verdana"/>
          <w:b/>
          <w:bCs/>
          <w:szCs w:val="22"/>
        </w:rPr>
      </w:pPr>
      <w:r w:rsidRPr="008D2EEA">
        <w:rPr>
          <w:rFonts w:ascii="Verdana" w:hAnsi="Verdana"/>
          <w:b/>
          <w:bCs/>
          <w:szCs w:val="22"/>
        </w:rPr>
        <w:t>Eksisterende bygningsmasse</w:t>
      </w:r>
    </w:p>
    <w:p w:rsidR="008D2EEA" w:rsidRPr="008D2EEA" w:rsidRDefault="008D2EEA" w:rsidP="008D2EEA">
      <w:pPr>
        <w:pStyle w:val="Bunntekst"/>
        <w:tabs>
          <w:tab w:val="clear" w:pos="4536"/>
          <w:tab w:val="clear" w:pos="9072"/>
        </w:tabs>
        <w:rPr>
          <w:rFonts w:ascii="Verdana" w:hAnsi="Verdana"/>
          <w:szCs w:val="22"/>
        </w:rPr>
      </w:pPr>
      <w:proofErr w:type="spellStart"/>
      <w:r w:rsidRPr="008D2EEA">
        <w:rPr>
          <w:rFonts w:ascii="Verdana" w:hAnsi="Verdana"/>
          <w:szCs w:val="22"/>
        </w:rPr>
        <w:t>ENØK-tiltak</w:t>
      </w:r>
      <w:proofErr w:type="spellEnd"/>
      <w:r w:rsidRPr="008D2EEA">
        <w:rPr>
          <w:rFonts w:ascii="Verdana" w:hAnsi="Verdana"/>
          <w:szCs w:val="22"/>
        </w:rPr>
        <w:t xml:space="preserve"> – hvordan få fart på prosessen både i kommunene, private bedrifter og i privathusholdningene?</w:t>
      </w:r>
    </w:p>
    <w:p w:rsidR="008D2EEA" w:rsidRPr="008D2EEA" w:rsidRDefault="008D2EEA" w:rsidP="008D2EEA">
      <w:pPr>
        <w:pStyle w:val="Bunntekst"/>
        <w:tabs>
          <w:tab w:val="clear" w:pos="4536"/>
          <w:tab w:val="clear" w:pos="9072"/>
        </w:tabs>
        <w:rPr>
          <w:rFonts w:ascii="Verdana" w:hAnsi="Verdana"/>
          <w:szCs w:val="22"/>
        </w:rPr>
      </w:pPr>
    </w:p>
    <w:p w:rsidR="008D2EEA" w:rsidRPr="008D2EEA" w:rsidRDefault="008D2EEA" w:rsidP="008D2EEA">
      <w:pPr>
        <w:pStyle w:val="Bunntekst"/>
        <w:numPr>
          <w:ilvl w:val="0"/>
          <w:numId w:val="5"/>
        </w:numPr>
        <w:tabs>
          <w:tab w:val="clear" w:pos="4536"/>
          <w:tab w:val="clear" w:pos="9072"/>
        </w:tabs>
        <w:rPr>
          <w:rFonts w:ascii="Verdana" w:hAnsi="Verdana"/>
          <w:szCs w:val="22"/>
        </w:rPr>
      </w:pPr>
      <w:r w:rsidRPr="008D2EEA">
        <w:rPr>
          <w:rFonts w:ascii="Verdana" w:hAnsi="Verdana"/>
          <w:szCs w:val="22"/>
        </w:rPr>
        <w:t>Videreutdanning og kurs innenfor egen virksomhet både for å opparbeide seg bestillerkompetanse, og også i forhold til egen atferd.</w:t>
      </w:r>
    </w:p>
    <w:p w:rsidR="008D2EEA" w:rsidRPr="008D2EEA" w:rsidRDefault="008D2EEA" w:rsidP="008D2EEA">
      <w:pPr>
        <w:pStyle w:val="Bunntekst"/>
        <w:numPr>
          <w:ilvl w:val="0"/>
          <w:numId w:val="5"/>
        </w:numPr>
        <w:tabs>
          <w:tab w:val="clear" w:pos="4536"/>
          <w:tab w:val="clear" w:pos="9072"/>
        </w:tabs>
        <w:rPr>
          <w:rFonts w:ascii="Verdana" w:hAnsi="Verdana"/>
          <w:szCs w:val="22"/>
        </w:rPr>
      </w:pPr>
      <w:r w:rsidRPr="008D2EEA">
        <w:rPr>
          <w:rFonts w:ascii="Verdana" w:hAnsi="Verdana"/>
          <w:szCs w:val="22"/>
        </w:rPr>
        <w:t>Energirådgivning til folk flest</w:t>
      </w:r>
    </w:p>
    <w:p w:rsidR="008D2EEA" w:rsidRPr="008D2EEA" w:rsidRDefault="008D2EEA" w:rsidP="008D2EEA">
      <w:pPr>
        <w:pStyle w:val="Bunntekst"/>
        <w:numPr>
          <w:ilvl w:val="0"/>
          <w:numId w:val="5"/>
        </w:numPr>
        <w:tabs>
          <w:tab w:val="clear" w:pos="4536"/>
          <w:tab w:val="clear" w:pos="9072"/>
        </w:tabs>
        <w:rPr>
          <w:rFonts w:ascii="Verdana" w:hAnsi="Verdana"/>
          <w:szCs w:val="22"/>
        </w:rPr>
      </w:pPr>
      <w:r w:rsidRPr="008D2EEA">
        <w:rPr>
          <w:rFonts w:ascii="Verdana" w:hAnsi="Verdana"/>
          <w:szCs w:val="22"/>
        </w:rPr>
        <w:t>Få frem regnestykker på at det betaler seg å ha et bevisst forhold til energiforbruk (ofte enkle tiltak /endringer i oppførsel som kan gi store utslag)</w:t>
      </w:r>
    </w:p>
    <w:p w:rsidR="008D2EEA" w:rsidRPr="008D2EEA" w:rsidRDefault="008D2EEA" w:rsidP="008D2EEA">
      <w:pPr>
        <w:pStyle w:val="Bunntekst"/>
        <w:numPr>
          <w:ilvl w:val="0"/>
          <w:numId w:val="5"/>
        </w:numPr>
        <w:tabs>
          <w:tab w:val="clear" w:pos="4536"/>
          <w:tab w:val="clear" w:pos="9072"/>
        </w:tabs>
        <w:rPr>
          <w:rFonts w:ascii="Verdana" w:hAnsi="Verdana"/>
          <w:szCs w:val="22"/>
        </w:rPr>
      </w:pPr>
      <w:proofErr w:type="spellStart"/>
      <w:r w:rsidRPr="008D2EEA">
        <w:rPr>
          <w:rFonts w:ascii="Verdana" w:hAnsi="Verdana"/>
          <w:szCs w:val="22"/>
        </w:rPr>
        <w:t>Veiledning/kommuniskasjon/informasjon</w:t>
      </w:r>
      <w:proofErr w:type="spellEnd"/>
      <w:r w:rsidRPr="008D2EEA">
        <w:rPr>
          <w:rFonts w:ascii="Verdana" w:hAnsi="Verdana"/>
          <w:szCs w:val="22"/>
        </w:rPr>
        <w:t xml:space="preserve"> rundt tema både i kommunen, men også til næringsliv og befolkning</w:t>
      </w:r>
    </w:p>
    <w:p w:rsidR="008D2EEA" w:rsidRPr="008D2EEA" w:rsidRDefault="008D2EEA" w:rsidP="008D2EEA">
      <w:pPr>
        <w:pStyle w:val="Bunntekst"/>
        <w:numPr>
          <w:ilvl w:val="0"/>
          <w:numId w:val="5"/>
        </w:numPr>
        <w:tabs>
          <w:tab w:val="clear" w:pos="4536"/>
          <w:tab w:val="clear" w:pos="9072"/>
        </w:tabs>
        <w:rPr>
          <w:rFonts w:ascii="Verdana" w:hAnsi="Verdana"/>
          <w:szCs w:val="22"/>
        </w:rPr>
      </w:pPr>
      <w:r w:rsidRPr="008D2EEA">
        <w:rPr>
          <w:rFonts w:ascii="Verdana" w:hAnsi="Verdana"/>
          <w:szCs w:val="22"/>
        </w:rPr>
        <w:t>Synliggjøre synergieffekter: spare utgifter, lengre levetid, økt komfort</w:t>
      </w:r>
    </w:p>
    <w:p w:rsidR="008D2EEA" w:rsidRPr="008D2EEA" w:rsidRDefault="008D2EEA" w:rsidP="008D2EEA">
      <w:pPr>
        <w:pStyle w:val="Bunntekst"/>
        <w:numPr>
          <w:ilvl w:val="0"/>
          <w:numId w:val="5"/>
        </w:numPr>
        <w:tabs>
          <w:tab w:val="clear" w:pos="4536"/>
          <w:tab w:val="clear" w:pos="9072"/>
        </w:tabs>
        <w:rPr>
          <w:rFonts w:ascii="Verdana" w:hAnsi="Verdana"/>
          <w:szCs w:val="22"/>
        </w:rPr>
      </w:pPr>
      <w:r w:rsidRPr="008D2EEA">
        <w:rPr>
          <w:rFonts w:ascii="Verdana" w:hAnsi="Verdana"/>
          <w:szCs w:val="22"/>
        </w:rPr>
        <w:t xml:space="preserve">Bør </w:t>
      </w:r>
      <w:proofErr w:type="spellStart"/>
      <w:r w:rsidRPr="008D2EEA">
        <w:rPr>
          <w:rFonts w:ascii="Verdana" w:hAnsi="Verdana"/>
          <w:szCs w:val="22"/>
        </w:rPr>
        <w:t>ENOVA</w:t>
      </w:r>
      <w:proofErr w:type="spellEnd"/>
      <w:r w:rsidRPr="008D2EEA">
        <w:rPr>
          <w:rFonts w:ascii="Verdana" w:hAnsi="Verdana"/>
          <w:szCs w:val="22"/>
        </w:rPr>
        <w:t xml:space="preserve"> få </w:t>
      </w:r>
      <w:proofErr w:type="spellStart"/>
      <w:r w:rsidRPr="008D2EEA">
        <w:rPr>
          <w:rFonts w:ascii="Verdana" w:hAnsi="Verdana"/>
          <w:szCs w:val="22"/>
        </w:rPr>
        <w:t>distriktskontor?/lokal</w:t>
      </w:r>
      <w:r>
        <w:rPr>
          <w:rFonts w:ascii="Verdana" w:hAnsi="Verdana"/>
          <w:szCs w:val="22"/>
        </w:rPr>
        <w:t>e</w:t>
      </w:r>
      <w:proofErr w:type="spellEnd"/>
      <w:r w:rsidRPr="008D2EEA">
        <w:rPr>
          <w:rFonts w:ascii="Verdana" w:hAnsi="Verdana"/>
          <w:szCs w:val="22"/>
        </w:rPr>
        <w:t xml:space="preserve"> </w:t>
      </w:r>
      <w:proofErr w:type="spellStart"/>
      <w:r w:rsidRPr="008D2EEA">
        <w:rPr>
          <w:rFonts w:ascii="Verdana" w:hAnsi="Verdana"/>
          <w:szCs w:val="22"/>
        </w:rPr>
        <w:t>ENØK</w:t>
      </w:r>
      <w:r>
        <w:rPr>
          <w:rFonts w:ascii="Verdana" w:hAnsi="Verdana"/>
          <w:szCs w:val="22"/>
        </w:rPr>
        <w:t>-</w:t>
      </w:r>
      <w:r w:rsidRPr="008D2EEA">
        <w:rPr>
          <w:rFonts w:ascii="Verdana" w:hAnsi="Verdana"/>
          <w:szCs w:val="22"/>
        </w:rPr>
        <w:t>kontor</w:t>
      </w:r>
      <w:proofErr w:type="spellEnd"/>
      <w:r w:rsidRPr="008D2EEA">
        <w:rPr>
          <w:rFonts w:ascii="Verdana" w:hAnsi="Verdana"/>
          <w:szCs w:val="22"/>
        </w:rPr>
        <w:t xml:space="preserve"> som gir veiledning, gir tilskudd og som er nærmere publikum, mer synlige lokalt?</w:t>
      </w:r>
    </w:p>
    <w:p w:rsidR="008D2EEA" w:rsidRPr="008D2EEA" w:rsidRDefault="008D2EEA" w:rsidP="008D2EEA">
      <w:pPr>
        <w:pStyle w:val="Bunntekst"/>
        <w:tabs>
          <w:tab w:val="clear" w:pos="4536"/>
          <w:tab w:val="clear" w:pos="9072"/>
        </w:tabs>
        <w:rPr>
          <w:rFonts w:ascii="Verdana" w:hAnsi="Verdana"/>
          <w:szCs w:val="22"/>
        </w:rPr>
      </w:pPr>
    </w:p>
    <w:p w:rsidR="00980C05" w:rsidRDefault="008D2EEA" w:rsidP="008D2EEA">
      <w:pPr>
        <w:pStyle w:val="Bunntekst"/>
        <w:tabs>
          <w:tab w:val="clear" w:pos="4536"/>
          <w:tab w:val="clear" w:pos="9072"/>
        </w:tabs>
        <w:rPr>
          <w:rFonts w:ascii="Verdana" w:hAnsi="Verdana"/>
          <w:szCs w:val="22"/>
        </w:rPr>
      </w:pPr>
      <w:r w:rsidRPr="008D2EEA">
        <w:rPr>
          <w:rFonts w:ascii="Verdana" w:hAnsi="Verdana"/>
          <w:szCs w:val="22"/>
        </w:rPr>
        <w:t>Litt springen</w:t>
      </w:r>
      <w:r w:rsidR="00980C05">
        <w:rPr>
          <w:rFonts w:ascii="Verdana" w:hAnsi="Verdana"/>
          <w:szCs w:val="22"/>
        </w:rPr>
        <w:t>de dette, men viktige poeng er:</w:t>
      </w:r>
    </w:p>
    <w:p w:rsidR="00980C05" w:rsidRDefault="008D2EEA" w:rsidP="008D2EEA">
      <w:pPr>
        <w:pStyle w:val="Bunntekst"/>
        <w:tabs>
          <w:tab w:val="clear" w:pos="4536"/>
          <w:tab w:val="clear" w:pos="9072"/>
        </w:tabs>
        <w:rPr>
          <w:rFonts w:ascii="Verdana" w:hAnsi="Verdana"/>
          <w:szCs w:val="22"/>
        </w:rPr>
      </w:pPr>
      <w:r w:rsidRPr="008D2EEA">
        <w:rPr>
          <w:rFonts w:ascii="Verdana" w:hAnsi="Verdana"/>
          <w:szCs w:val="22"/>
        </w:rPr>
        <w:t xml:space="preserve">1) </w:t>
      </w:r>
      <w:proofErr w:type="gramStart"/>
      <w:r w:rsidRPr="008D2EEA">
        <w:rPr>
          <w:rFonts w:ascii="Verdana" w:hAnsi="Verdana"/>
          <w:szCs w:val="22"/>
        </w:rPr>
        <w:t>utvikle</w:t>
      </w:r>
      <w:proofErr w:type="gramEnd"/>
      <w:r w:rsidRPr="008D2EEA">
        <w:rPr>
          <w:rFonts w:ascii="Verdana" w:hAnsi="Verdana"/>
          <w:szCs w:val="22"/>
        </w:rPr>
        <w:t xml:space="preserve"> </w:t>
      </w:r>
      <w:r w:rsidRPr="008D2EEA">
        <w:rPr>
          <w:rFonts w:ascii="Verdana" w:hAnsi="Verdana"/>
          <w:b/>
          <w:bCs/>
          <w:szCs w:val="22"/>
        </w:rPr>
        <w:t xml:space="preserve">virkemidler </w:t>
      </w:r>
      <w:r w:rsidRPr="008D2EEA">
        <w:rPr>
          <w:rFonts w:ascii="Verdana" w:hAnsi="Verdana"/>
          <w:szCs w:val="22"/>
        </w:rPr>
        <w:t xml:space="preserve">for å få energieffektivisering til å bli interessant/relevant (sertifisering/miljømerking), insentiver (prioritering i </w:t>
      </w:r>
      <w:proofErr w:type="spellStart"/>
      <w:r w:rsidRPr="008D2EEA">
        <w:rPr>
          <w:rFonts w:ascii="Verdana" w:hAnsi="Verdana"/>
          <w:szCs w:val="22"/>
        </w:rPr>
        <w:t>anbus</w:t>
      </w:r>
      <w:r w:rsidR="00980C05">
        <w:rPr>
          <w:rFonts w:ascii="Verdana" w:hAnsi="Verdana"/>
          <w:szCs w:val="22"/>
        </w:rPr>
        <w:t>konk</w:t>
      </w:r>
      <w:proofErr w:type="spellEnd"/>
      <w:r w:rsidR="00980C05">
        <w:rPr>
          <w:rFonts w:ascii="Verdana" w:hAnsi="Verdana"/>
          <w:szCs w:val="22"/>
        </w:rPr>
        <w:t>., gunstigere finansiering)</w:t>
      </w:r>
    </w:p>
    <w:p w:rsidR="008D2EEA" w:rsidRPr="008D2EEA" w:rsidRDefault="008D2EEA" w:rsidP="008D2EEA">
      <w:pPr>
        <w:pStyle w:val="Bunntekst"/>
        <w:tabs>
          <w:tab w:val="clear" w:pos="4536"/>
          <w:tab w:val="clear" w:pos="9072"/>
        </w:tabs>
        <w:rPr>
          <w:rFonts w:ascii="Verdana" w:hAnsi="Verdana"/>
          <w:szCs w:val="22"/>
        </w:rPr>
      </w:pPr>
      <w:r w:rsidRPr="008D2EEA">
        <w:rPr>
          <w:rFonts w:ascii="Verdana" w:hAnsi="Verdana"/>
          <w:szCs w:val="22"/>
        </w:rPr>
        <w:t xml:space="preserve">2) </w:t>
      </w:r>
      <w:r w:rsidRPr="008D2EEA">
        <w:rPr>
          <w:rFonts w:ascii="Verdana" w:hAnsi="Verdana"/>
          <w:b/>
          <w:bCs/>
          <w:szCs w:val="22"/>
        </w:rPr>
        <w:t>Kommunikasjon/markedsføring/veiledning</w:t>
      </w:r>
      <w:r w:rsidRPr="008D2EEA">
        <w:rPr>
          <w:rFonts w:ascii="Verdana" w:hAnsi="Verdana"/>
          <w:szCs w:val="22"/>
        </w:rPr>
        <w:t xml:space="preserve"> mer synlig og kanskje mer operasjonell ved at </w:t>
      </w:r>
      <w:proofErr w:type="spellStart"/>
      <w:r w:rsidRPr="008D2EEA">
        <w:rPr>
          <w:rFonts w:ascii="Verdana" w:hAnsi="Verdana"/>
          <w:szCs w:val="22"/>
        </w:rPr>
        <w:t>ENOVA</w:t>
      </w:r>
      <w:proofErr w:type="spellEnd"/>
      <w:r w:rsidRPr="008D2EEA">
        <w:rPr>
          <w:rFonts w:ascii="Verdana" w:hAnsi="Verdana"/>
          <w:szCs w:val="22"/>
        </w:rPr>
        <w:t xml:space="preserve"> får </w:t>
      </w:r>
      <w:proofErr w:type="spellStart"/>
      <w:r w:rsidRPr="008D2EEA">
        <w:rPr>
          <w:rFonts w:ascii="Verdana" w:hAnsi="Verdana"/>
          <w:szCs w:val="22"/>
        </w:rPr>
        <w:t>disitrikskontorer</w:t>
      </w:r>
      <w:proofErr w:type="spellEnd"/>
      <w:r w:rsidRPr="008D2EEA">
        <w:rPr>
          <w:rFonts w:ascii="Verdana" w:hAnsi="Verdana"/>
          <w:szCs w:val="22"/>
        </w:rPr>
        <w:t>?</w:t>
      </w:r>
    </w:p>
    <w:p w:rsidR="008D2EEA" w:rsidRPr="008D2EEA" w:rsidRDefault="008D2EEA" w:rsidP="00DA6D72">
      <w:pPr>
        <w:rPr>
          <w:rFonts w:ascii="Verdana" w:hAnsi="Verdana" w:cs="Mangal"/>
          <w:sz w:val="22"/>
          <w:szCs w:val="22"/>
        </w:rPr>
      </w:pPr>
    </w:p>
    <w:p w:rsidR="008D2EEA" w:rsidRPr="008D2EEA" w:rsidRDefault="008D2EEA" w:rsidP="00DA6D72">
      <w:pPr>
        <w:rPr>
          <w:rFonts w:ascii="Verdana" w:hAnsi="Verdana" w:cs="Mangal"/>
          <w:sz w:val="22"/>
          <w:szCs w:val="22"/>
        </w:rPr>
      </w:pPr>
    </w:p>
    <w:p w:rsidR="00DA6D72" w:rsidRPr="008D2EEA" w:rsidRDefault="008D2EEA" w:rsidP="00DA6D72">
      <w:pPr>
        <w:rPr>
          <w:rFonts w:ascii="Verdana" w:hAnsi="Verdana" w:cs="Mangal"/>
          <w:b/>
          <w:sz w:val="22"/>
          <w:szCs w:val="22"/>
        </w:rPr>
      </w:pPr>
      <w:r>
        <w:rPr>
          <w:rFonts w:ascii="Verdana" w:hAnsi="Verdana" w:cs="Mangal"/>
          <w:b/>
          <w:sz w:val="22"/>
          <w:szCs w:val="22"/>
        </w:rPr>
        <w:br w:type="page"/>
      </w:r>
      <w:r w:rsidR="00DA6D72" w:rsidRPr="008D2EEA">
        <w:rPr>
          <w:rFonts w:ascii="Verdana" w:hAnsi="Verdana" w:cs="Mangal"/>
          <w:b/>
          <w:sz w:val="22"/>
          <w:szCs w:val="22"/>
        </w:rPr>
        <w:lastRenderedPageBreak/>
        <w:t>Gruppe C</w:t>
      </w:r>
      <w:r w:rsidR="00DA6D72" w:rsidRPr="008D2EEA">
        <w:rPr>
          <w:rFonts w:ascii="Verdana" w:hAnsi="Verdana" w:cs="Mangal"/>
          <w:b/>
          <w:sz w:val="22"/>
          <w:szCs w:val="22"/>
        </w:rPr>
        <w:br/>
        <w:t>Erfaringsutveksling</w:t>
      </w:r>
    </w:p>
    <w:p w:rsidR="00DA6D72" w:rsidRPr="008D2EEA" w:rsidRDefault="00DA6D72" w:rsidP="00DA6D72">
      <w:pPr>
        <w:rPr>
          <w:rFonts w:ascii="Verdana" w:hAnsi="Verdana" w:cs="Mangal"/>
          <w:sz w:val="22"/>
          <w:szCs w:val="22"/>
        </w:rPr>
      </w:pPr>
      <w:r w:rsidRPr="008D2EEA">
        <w:rPr>
          <w:rFonts w:ascii="Verdana" w:hAnsi="Verdana" w:cs="Mangal"/>
          <w:sz w:val="22"/>
          <w:szCs w:val="22"/>
        </w:rPr>
        <w:t>Erik Hauge, Oslo</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Rolf </w:t>
      </w:r>
      <w:proofErr w:type="spellStart"/>
      <w:r w:rsidRPr="008D2EEA">
        <w:rPr>
          <w:rFonts w:ascii="Verdana" w:hAnsi="Verdana" w:cs="Mangal"/>
          <w:sz w:val="22"/>
          <w:szCs w:val="22"/>
        </w:rPr>
        <w:t>Åsbø</w:t>
      </w:r>
      <w:proofErr w:type="spellEnd"/>
      <w:r w:rsidRPr="008D2EEA">
        <w:rPr>
          <w:rFonts w:ascii="Verdana" w:hAnsi="Verdana" w:cs="Mangal"/>
          <w:sz w:val="22"/>
          <w:szCs w:val="22"/>
        </w:rPr>
        <w:t>, Sandnes</w:t>
      </w:r>
    </w:p>
    <w:p w:rsidR="00DA6D72" w:rsidRPr="008D2EEA" w:rsidRDefault="00DA6D72" w:rsidP="00DA6D72">
      <w:pPr>
        <w:rPr>
          <w:rFonts w:ascii="Verdana" w:hAnsi="Verdana" w:cs="Mangal"/>
          <w:sz w:val="22"/>
          <w:szCs w:val="22"/>
        </w:rPr>
      </w:pPr>
      <w:r w:rsidRPr="008D2EEA">
        <w:rPr>
          <w:rFonts w:ascii="Verdana" w:hAnsi="Verdana" w:cs="Mangal"/>
          <w:sz w:val="22"/>
          <w:szCs w:val="22"/>
        </w:rPr>
        <w:t>Charlotte Iversen, Sarpsborg</w:t>
      </w:r>
    </w:p>
    <w:p w:rsidR="00DA6D72" w:rsidRPr="008D2EEA" w:rsidRDefault="00DA6D72" w:rsidP="00DA6D72">
      <w:pPr>
        <w:rPr>
          <w:rFonts w:ascii="Verdana" w:hAnsi="Verdana" w:cs="Mangal"/>
          <w:sz w:val="22"/>
          <w:szCs w:val="22"/>
        </w:rPr>
      </w:pPr>
      <w:proofErr w:type="spellStart"/>
      <w:r w:rsidRPr="008D2EEA">
        <w:rPr>
          <w:rFonts w:ascii="Verdana" w:hAnsi="Verdana" w:cs="Mangal"/>
          <w:sz w:val="22"/>
          <w:szCs w:val="22"/>
        </w:rPr>
        <w:t>Synnev</w:t>
      </w:r>
      <w:proofErr w:type="spellEnd"/>
      <w:r w:rsidRPr="008D2EEA">
        <w:rPr>
          <w:rFonts w:ascii="Verdana" w:hAnsi="Verdana" w:cs="Mangal"/>
          <w:sz w:val="22"/>
          <w:szCs w:val="22"/>
        </w:rPr>
        <w:t xml:space="preserve"> Aas </w:t>
      </w:r>
      <w:proofErr w:type="spellStart"/>
      <w:r w:rsidRPr="008D2EEA">
        <w:rPr>
          <w:rFonts w:ascii="Verdana" w:hAnsi="Verdana" w:cs="Mangal"/>
          <w:sz w:val="22"/>
          <w:szCs w:val="22"/>
        </w:rPr>
        <w:t>Aaby</w:t>
      </w:r>
      <w:proofErr w:type="spellEnd"/>
      <w:r w:rsidRPr="008D2EEA">
        <w:rPr>
          <w:rFonts w:ascii="Verdana" w:hAnsi="Verdana" w:cs="Mangal"/>
          <w:sz w:val="22"/>
          <w:szCs w:val="22"/>
        </w:rPr>
        <w:t>, Skien</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Ingvild </w:t>
      </w:r>
      <w:proofErr w:type="spellStart"/>
      <w:r w:rsidRPr="008D2EEA">
        <w:rPr>
          <w:rFonts w:ascii="Verdana" w:hAnsi="Verdana" w:cs="Mangal"/>
          <w:sz w:val="22"/>
          <w:szCs w:val="22"/>
        </w:rPr>
        <w:t>Tandberg</w:t>
      </w:r>
      <w:proofErr w:type="spellEnd"/>
      <w:r w:rsidRPr="008D2EEA">
        <w:rPr>
          <w:rFonts w:ascii="Verdana" w:hAnsi="Verdana" w:cs="Mangal"/>
          <w:sz w:val="22"/>
          <w:szCs w:val="22"/>
        </w:rPr>
        <w:t>, Bærum</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Øyvind </w:t>
      </w:r>
      <w:proofErr w:type="spellStart"/>
      <w:r w:rsidRPr="008D2EEA">
        <w:rPr>
          <w:rFonts w:ascii="Verdana" w:hAnsi="Verdana" w:cs="Mangal"/>
          <w:sz w:val="22"/>
          <w:szCs w:val="22"/>
        </w:rPr>
        <w:t>Aarvig</w:t>
      </w:r>
      <w:proofErr w:type="spellEnd"/>
      <w:r w:rsidRPr="008D2EEA">
        <w:rPr>
          <w:rFonts w:ascii="Verdana" w:hAnsi="Verdana" w:cs="Mangal"/>
          <w:sz w:val="22"/>
          <w:szCs w:val="22"/>
        </w:rPr>
        <w:t>, MD</w:t>
      </w:r>
    </w:p>
    <w:p w:rsidR="00DA6D72" w:rsidRPr="008D2EEA" w:rsidRDefault="00DA6D72" w:rsidP="00DA6D72">
      <w:pPr>
        <w:rPr>
          <w:rFonts w:ascii="Verdana" w:hAnsi="Verdana" w:cs="Mangal"/>
          <w:sz w:val="22"/>
          <w:szCs w:val="22"/>
        </w:rPr>
      </w:pPr>
      <w:r w:rsidRPr="008D2EEA">
        <w:rPr>
          <w:rFonts w:ascii="Verdana" w:hAnsi="Verdana" w:cs="Mangal"/>
          <w:sz w:val="22"/>
          <w:szCs w:val="22"/>
        </w:rPr>
        <w:t>Ane Kolberg, MD</w:t>
      </w:r>
    </w:p>
    <w:p w:rsidR="00DA6D72" w:rsidRPr="008D2EEA" w:rsidRDefault="00DA6D72" w:rsidP="00DA6D72">
      <w:pPr>
        <w:rPr>
          <w:rFonts w:ascii="Verdana" w:hAnsi="Verdana" w:cs="Mangal"/>
          <w:sz w:val="22"/>
          <w:szCs w:val="22"/>
        </w:rPr>
      </w:pPr>
    </w:p>
    <w:p w:rsidR="0047443E" w:rsidRPr="008D2EEA" w:rsidRDefault="002D7AE1" w:rsidP="00DA6D72">
      <w:pPr>
        <w:rPr>
          <w:rFonts w:ascii="Verdana" w:hAnsi="Verdana" w:cs="Mangal"/>
          <w:sz w:val="22"/>
          <w:szCs w:val="22"/>
        </w:rPr>
      </w:pPr>
      <w:r w:rsidRPr="008D2EEA">
        <w:rPr>
          <w:rFonts w:ascii="Verdana" w:hAnsi="Verdana" w:cs="Mangal"/>
          <w:sz w:val="22"/>
          <w:szCs w:val="22"/>
        </w:rPr>
        <w:t>Bruk av nettverk</w:t>
      </w:r>
    </w:p>
    <w:p w:rsidR="0047443E" w:rsidRPr="008D2EEA" w:rsidRDefault="0047443E" w:rsidP="00DA6D72">
      <w:pPr>
        <w:rPr>
          <w:rFonts w:ascii="Verdana" w:hAnsi="Verdana" w:cs="Mangal"/>
          <w:sz w:val="22"/>
          <w:szCs w:val="22"/>
        </w:rPr>
      </w:pPr>
      <w:r w:rsidRPr="008D2EEA">
        <w:rPr>
          <w:rFonts w:ascii="Verdana" w:hAnsi="Verdana" w:cs="Mangal"/>
          <w:sz w:val="22"/>
          <w:szCs w:val="22"/>
        </w:rPr>
        <w:t>Egen webside for framtidens byer hvor det systematisk gis mulighet(?) for gode og dårlige prosjekter og problemfelt.</w:t>
      </w:r>
    </w:p>
    <w:p w:rsidR="0047443E" w:rsidRPr="008D2EEA" w:rsidRDefault="0047443E" w:rsidP="00DA6D72">
      <w:pPr>
        <w:rPr>
          <w:rFonts w:ascii="Verdana" w:hAnsi="Verdana" w:cs="Mangal"/>
          <w:sz w:val="22"/>
          <w:szCs w:val="22"/>
        </w:rPr>
      </w:pPr>
    </w:p>
    <w:p w:rsidR="0047443E" w:rsidRPr="008D2EEA" w:rsidRDefault="002D7AE1" w:rsidP="00DA6D72">
      <w:pPr>
        <w:rPr>
          <w:rFonts w:ascii="Verdana" w:hAnsi="Verdana" w:cs="Mangal"/>
          <w:sz w:val="22"/>
          <w:szCs w:val="22"/>
        </w:rPr>
      </w:pPr>
      <w:r w:rsidRPr="008D2EEA">
        <w:rPr>
          <w:rFonts w:ascii="Verdana" w:hAnsi="Verdana" w:cs="Mangal"/>
          <w:sz w:val="22"/>
          <w:szCs w:val="22"/>
        </w:rPr>
        <w:t>Tvillingbyer</w:t>
      </w:r>
    </w:p>
    <w:p w:rsidR="0047443E" w:rsidRPr="008D2EEA" w:rsidRDefault="0047443E" w:rsidP="00DA6D72">
      <w:pPr>
        <w:rPr>
          <w:rFonts w:ascii="Verdana" w:hAnsi="Verdana" w:cs="Mangal"/>
          <w:sz w:val="22"/>
          <w:szCs w:val="22"/>
        </w:rPr>
      </w:pPr>
      <w:r w:rsidRPr="008D2EEA">
        <w:rPr>
          <w:rFonts w:ascii="Verdana" w:hAnsi="Verdana" w:cs="Mangal"/>
          <w:sz w:val="22"/>
          <w:szCs w:val="22"/>
        </w:rPr>
        <w:t xml:space="preserve">Er i dag koordineringsmøter mellom </w:t>
      </w:r>
      <w:r w:rsidR="002D7AE1" w:rsidRPr="008D2EEA">
        <w:rPr>
          <w:rFonts w:ascii="Verdana" w:hAnsi="Verdana" w:cs="Mangal"/>
          <w:sz w:val="22"/>
          <w:szCs w:val="22"/>
        </w:rPr>
        <w:t>flere nabokommuner.</w:t>
      </w:r>
    </w:p>
    <w:p w:rsidR="002D7AE1" w:rsidRPr="008D2EEA" w:rsidRDefault="002D7AE1" w:rsidP="00DA6D72">
      <w:pPr>
        <w:rPr>
          <w:rFonts w:ascii="Verdana" w:hAnsi="Verdana" w:cs="Mangal"/>
          <w:sz w:val="22"/>
          <w:szCs w:val="22"/>
        </w:rPr>
      </w:pPr>
      <w:r w:rsidRPr="008D2EEA">
        <w:rPr>
          <w:rFonts w:ascii="Verdana" w:hAnsi="Verdana" w:cs="Mangal"/>
          <w:sz w:val="22"/>
          <w:szCs w:val="22"/>
        </w:rPr>
        <w:t>En del infrastruktur, for eksempel fjernvarme, krysser kommunegrenser</w:t>
      </w:r>
    </w:p>
    <w:p w:rsidR="002D7AE1" w:rsidRPr="008D2EEA" w:rsidRDefault="002D7AE1" w:rsidP="00DA6D72">
      <w:pPr>
        <w:rPr>
          <w:rFonts w:ascii="Verdana" w:hAnsi="Verdana" w:cs="Mangal"/>
          <w:sz w:val="22"/>
          <w:szCs w:val="22"/>
        </w:rPr>
      </w:pPr>
    </w:p>
    <w:p w:rsidR="002D7AE1" w:rsidRPr="008D2EEA" w:rsidRDefault="002D7AE1" w:rsidP="00DA6D72">
      <w:pPr>
        <w:rPr>
          <w:rFonts w:ascii="Verdana" w:hAnsi="Verdana" w:cs="Mangal"/>
          <w:sz w:val="22"/>
          <w:szCs w:val="22"/>
        </w:rPr>
      </w:pPr>
      <w:r w:rsidRPr="008D2EEA">
        <w:rPr>
          <w:rFonts w:ascii="Verdana" w:hAnsi="Verdana" w:cs="Mangal"/>
          <w:sz w:val="22"/>
          <w:szCs w:val="22"/>
        </w:rPr>
        <w:t>Byutvikling</w:t>
      </w:r>
    </w:p>
    <w:p w:rsidR="002D7AE1" w:rsidRDefault="002D7AE1" w:rsidP="00DA6D72">
      <w:pPr>
        <w:rPr>
          <w:rFonts w:ascii="Verdana" w:hAnsi="Verdana" w:cs="Mangal"/>
          <w:sz w:val="22"/>
          <w:szCs w:val="22"/>
        </w:rPr>
      </w:pPr>
      <w:r w:rsidRPr="008D2EEA">
        <w:rPr>
          <w:rFonts w:ascii="Verdana" w:hAnsi="Verdana" w:cs="Mangal"/>
          <w:sz w:val="22"/>
          <w:szCs w:val="22"/>
        </w:rPr>
        <w:t xml:space="preserve">Bruk av </w:t>
      </w:r>
      <w:proofErr w:type="spellStart"/>
      <w:r w:rsidRPr="008D2EEA">
        <w:rPr>
          <w:rFonts w:ascii="Verdana" w:hAnsi="Verdana" w:cs="Mangal"/>
          <w:sz w:val="22"/>
          <w:szCs w:val="22"/>
        </w:rPr>
        <w:t>MOP-er</w:t>
      </w:r>
      <w:proofErr w:type="spellEnd"/>
      <w:r w:rsidRPr="008D2EEA">
        <w:rPr>
          <w:rFonts w:ascii="Verdana" w:hAnsi="Verdana" w:cs="Mangal"/>
          <w:sz w:val="22"/>
          <w:szCs w:val="22"/>
        </w:rPr>
        <w:t xml:space="preserve"> både i Oslo og Bærum er viktig for stasjonær energibruk.</w:t>
      </w:r>
    </w:p>
    <w:p w:rsidR="002D7AE1" w:rsidRPr="00EE07CE" w:rsidRDefault="002D7AE1" w:rsidP="00DA6D72">
      <w:pPr>
        <w:rPr>
          <w:rFonts w:ascii="Verdana" w:hAnsi="Verdana" w:cs="Mangal"/>
          <w:sz w:val="22"/>
          <w:szCs w:val="22"/>
          <w:lang w:val="en-GB"/>
        </w:rPr>
      </w:pPr>
    </w:p>
    <w:p w:rsidR="002D7AE1" w:rsidRPr="008D2EEA" w:rsidRDefault="002D7AE1" w:rsidP="00DA6D72">
      <w:pPr>
        <w:rPr>
          <w:rFonts w:ascii="Verdana" w:hAnsi="Verdana" w:cs="Mangal"/>
          <w:sz w:val="22"/>
          <w:szCs w:val="22"/>
        </w:rPr>
      </w:pPr>
      <w:r w:rsidRPr="008D2EEA">
        <w:rPr>
          <w:rFonts w:ascii="Verdana" w:hAnsi="Verdana" w:cs="Mangal"/>
          <w:sz w:val="22"/>
          <w:szCs w:val="22"/>
        </w:rPr>
        <w:t>Behov for støtte til ressurssvake planmyndigheter for å legge energiske føringer (</w:t>
      </w:r>
      <w:proofErr w:type="spellStart"/>
      <w:r w:rsidRPr="008D2EEA">
        <w:rPr>
          <w:rFonts w:ascii="Verdana" w:hAnsi="Verdana" w:cs="Mangal"/>
          <w:sz w:val="22"/>
          <w:szCs w:val="22"/>
        </w:rPr>
        <w:t>MOP</w:t>
      </w:r>
      <w:proofErr w:type="spellEnd"/>
      <w:r w:rsidRPr="008D2EEA">
        <w:rPr>
          <w:rFonts w:ascii="Verdana" w:hAnsi="Verdana" w:cs="Mangal"/>
          <w:sz w:val="22"/>
          <w:szCs w:val="22"/>
        </w:rPr>
        <w:t xml:space="preserve">). Kan </w:t>
      </w:r>
      <w:proofErr w:type="spellStart"/>
      <w:r w:rsidRPr="008D2EEA">
        <w:rPr>
          <w:rFonts w:ascii="Verdana" w:hAnsi="Verdana" w:cs="Mangal"/>
          <w:sz w:val="22"/>
          <w:szCs w:val="22"/>
        </w:rPr>
        <w:t>Enova</w:t>
      </w:r>
      <w:proofErr w:type="spellEnd"/>
      <w:r w:rsidRPr="008D2EEA">
        <w:rPr>
          <w:rFonts w:ascii="Verdana" w:hAnsi="Verdana" w:cs="Mangal"/>
          <w:sz w:val="22"/>
          <w:szCs w:val="22"/>
        </w:rPr>
        <w:t xml:space="preserve"> gi finansiering?</w:t>
      </w:r>
    </w:p>
    <w:p w:rsidR="002D7AE1" w:rsidRDefault="002D7AE1" w:rsidP="00DA6D72">
      <w:pPr>
        <w:rPr>
          <w:rFonts w:ascii="Verdana" w:hAnsi="Verdana" w:cs="Mangal"/>
          <w:sz w:val="22"/>
          <w:szCs w:val="22"/>
        </w:rPr>
      </w:pPr>
    </w:p>
    <w:p w:rsidR="00EE07CE" w:rsidRPr="008D2EEA" w:rsidRDefault="00EE07CE" w:rsidP="00DA6D72">
      <w:pPr>
        <w:rPr>
          <w:rFonts w:ascii="Verdana" w:hAnsi="Verdana" w:cs="Mangal"/>
          <w:sz w:val="22"/>
          <w:szCs w:val="22"/>
        </w:rPr>
      </w:pPr>
      <w:proofErr w:type="spellStart"/>
      <w:r>
        <w:rPr>
          <w:rFonts w:ascii="Verdana" w:hAnsi="Verdana" w:cs="Mangal"/>
          <w:sz w:val="22"/>
          <w:szCs w:val="22"/>
        </w:rPr>
        <w:t>MOP</w:t>
      </w:r>
      <w:proofErr w:type="spellEnd"/>
      <w:r>
        <w:rPr>
          <w:rFonts w:ascii="Verdana" w:hAnsi="Verdana" w:cs="Mangal"/>
          <w:sz w:val="22"/>
          <w:szCs w:val="22"/>
        </w:rPr>
        <w:t xml:space="preserve">: </w:t>
      </w:r>
      <w:proofErr w:type="spellStart"/>
      <w:r>
        <w:rPr>
          <w:rFonts w:ascii="Verdana" w:hAnsi="Verdana"/>
          <w:sz w:val="17"/>
          <w:szCs w:val="17"/>
          <w:lang w:val="en-GB"/>
        </w:rPr>
        <w:t>miljøoppfølgingsprogram</w:t>
      </w:r>
      <w:proofErr w:type="spellEnd"/>
      <w:r>
        <w:rPr>
          <w:rFonts w:ascii="Verdana" w:hAnsi="Verdana"/>
          <w:sz w:val="17"/>
          <w:szCs w:val="17"/>
          <w:lang w:val="en-GB"/>
        </w:rPr>
        <w:t>?</w:t>
      </w:r>
    </w:p>
    <w:p w:rsidR="00DA6D72" w:rsidRPr="008D2EEA" w:rsidRDefault="00DA6D72" w:rsidP="00DA6D72">
      <w:pPr>
        <w:rPr>
          <w:rFonts w:ascii="Verdana" w:hAnsi="Verdana" w:cs="Mangal"/>
          <w:b/>
          <w:sz w:val="22"/>
          <w:szCs w:val="22"/>
        </w:rPr>
      </w:pPr>
      <w:r w:rsidRPr="008D2EEA">
        <w:rPr>
          <w:rFonts w:ascii="Verdana" w:hAnsi="Verdana" w:cs="Mangal"/>
          <w:sz w:val="22"/>
          <w:szCs w:val="22"/>
        </w:rPr>
        <w:br w:type="page"/>
      </w:r>
      <w:r w:rsidRPr="008D2EEA">
        <w:rPr>
          <w:rFonts w:ascii="Verdana" w:hAnsi="Verdana" w:cs="Mangal"/>
          <w:b/>
          <w:sz w:val="22"/>
          <w:szCs w:val="22"/>
        </w:rPr>
        <w:lastRenderedPageBreak/>
        <w:t>Gruppe D</w:t>
      </w:r>
      <w:r w:rsidRPr="008D2EEA">
        <w:rPr>
          <w:rFonts w:ascii="Verdana" w:hAnsi="Verdana" w:cs="Mangal"/>
          <w:b/>
          <w:sz w:val="22"/>
          <w:szCs w:val="22"/>
        </w:rPr>
        <w:br/>
        <w:t>Utfordringer og barrierer</w:t>
      </w:r>
    </w:p>
    <w:p w:rsidR="00DA6D72" w:rsidRPr="008D2EEA" w:rsidRDefault="00DA6D72" w:rsidP="00DA6D72">
      <w:pPr>
        <w:rPr>
          <w:rFonts w:ascii="Verdana" w:hAnsi="Verdana" w:cs="Mangal"/>
          <w:sz w:val="22"/>
          <w:szCs w:val="22"/>
        </w:rPr>
      </w:pPr>
      <w:r w:rsidRPr="008D2EEA">
        <w:rPr>
          <w:rFonts w:ascii="Verdana" w:hAnsi="Verdana" w:cs="Mangal"/>
          <w:sz w:val="22"/>
          <w:szCs w:val="22"/>
        </w:rPr>
        <w:t>Geir Andersen, Drammen</w:t>
      </w:r>
    </w:p>
    <w:p w:rsidR="00DA6D72" w:rsidRPr="008D2EEA" w:rsidRDefault="00DA6D72" w:rsidP="00DA6D72">
      <w:pPr>
        <w:rPr>
          <w:rFonts w:ascii="Verdana" w:hAnsi="Verdana" w:cs="Mangal"/>
          <w:sz w:val="22"/>
          <w:szCs w:val="22"/>
        </w:rPr>
      </w:pPr>
      <w:r w:rsidRPr="008D2EEA">
        <w:rPr>
          <w:rFonts w:ascii="Verdana" w:hAnsi="Verdana" w:cs="Mangal"/>
          <w:sz w:val="22"/>
          <w:szCs w:val="22"/>
        </w:rPr>
        <w:t>Bjørn Harald Andersen, Kristiansand</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David </w:t>
      </w:r>
      <w:proofErr w:type="spellStart"/>
      <w:r w:rsidRPr="008D2EEA">
        <w:rPr>
          <w:rFonts w:ascii="Verdana" w:hAnsi="Verdana" w:cs="Mangal"/>
          <w:sz w:val="22"/>
          <w:szCs w:val="22"/>
        </w:rPr>
        <w:t>Brasfield</w:t>
      </w:r>
      <w:proofErr w:type="spellEnd"/>
      <w:r w:rsidRPr="008D2EEA">
        <w:rPr>
          <w:rFonts w:ascii="Verdana" w:hAnsi="Verdana" w:cs="Mangal"/>
          <w:sz w:val="22"/>
          <w:szCs w:val="22"/>
        </w:rPr>
        <w:t>, Oslo</w:t>
      </w:r>
    </w:p>
    <w:p w:rsidR="00DA6D72" w:rsidRPr="008D2EEA" w:rsidRDefault="00DA6D72" w:rsidP="00DA6D72">
      <w:pPr>
        <w:rPr>
          <w:rFonts w:ascii="Verdana" w:hAnsi="Verdana" w:cs="Mangal"/>
          <w:sz w:val="22"/>
          <w:szCs w:val="22"/>
        </w:rPr>
      </w:pPr>
      <w:r w:rsidRPr="008D2EEA">
        <w:rPr>
          <w:rFonts w:ascii="Verdana" w:hAnsi="Verdana" w:cs="Mangal"/>
          <w:sz w:val="22"/>
          <w:szCs w:val="22"/>
        </w:rPr>
        <w:t>Halvor Nome, Sarpsborg</w:t>
      </w:r>
    </w:p>
    <w:p w:rsidR="00DA6D72" w:rsidRPr="008D2EEA" w:rsidRDefault="00DA6D72" w:rsidP="00DA6D72">
      <w:pPr>
        <w:rPr>
          <w:rFonts w:ascii="Verdana" w:hAnsi="Verdana" w:cs="Mangal"/>
          <w:sz w:val="22"/>
          <w:szCs w:val="22"/>
        </w:rPr>
      </w:pPr>
      <w:r w:rsidRPr="008D2EEA">
        <w:rPr>
          <w:rFonts w:ascii="Verdana" w:hAnsi="Verdana" w:cs="Mangal"/>
          <w:sz w:val="22"/>
          <w:szCs w:val="22"/>
        </w:rPr>
        <w:t>Unni Larsen, Bærum</w:t>
      </w:r>
    </w:p>
    <w:p w:rsidR="00DA6D72" w:rsidRPr="008D2EEA" w:rsidRDefault="00DA6D72" w:rsidP="00DA6D72">
      <w:pPr>
        <w:rPr>
          <w:rFonts w:ascii="Verdana" w:hAnsi="Verdana" w:cs="Mangal"/>
          <w:sz w:val="22"/>
          <w:szCs w:val="22"/>
        </w:rPr>
      </w:pPr>
      <w:r w:rsidRPr="008D2EEA">
        <w:rPr>
          <w:rFonts w:ascii="Verdana" w:hAnsi="Verdana" w:cs="Mangal"/>
          <w:sz w:val="22"/>
          <w:szCs w:val="22"/>
        </w:rPr>
        <w:t>Wilhelm Torheim, MD</w:t>
      </w:r>
    </w:p>
    <w:p w:rsidR="00DA6D72" w:rsidRPr="008D2EEA" w:rsidRDefault="00DA6D72" w:rsidP="00DA6D72">
      <w:pPr>
        <w:rPr>
          <w:rFonts w:ascii="Verdana" w:hAnsi="Verdana" w:cs="Mangal"/>
          <w:sz w:val="22"/>
          <w:szCs w:val="22"/>
        </w:rPr>
      </w:pPr>
      <w:r w:rsidRPr="008D2EEA">
        <w:rPr>
          <w:rFonts w:ascii="Verdana" w:hAnsi="Verdana" w:cs="Mangal"/>
          <w:sz w:val="22"/>
          <w:szCs w:val="22"/>
        </w:rPr>
        <w:t>Kirsti H. Fagerlund, NVE</w:t>
      </w:r>
    </w:p>
    <w:p w:rsidR="00DA6D72" w:rsidRPr="008D2EEA" w:rsidRDefault="00DA6D72" w:rsidP="00DA6D72">
      <w:pPr>
        <w:rPr>
          <w:rFonts w:ascii="Verdana" w:hAnsi="Verdana" w:cs="Mangal"/>
          <w:sz w:val="22"/>
          <w:szCs w:val="22"/>
        </w:rPr>
      </w:pPr>
      <w:r w:rsidRPr="008D2EEA">
        <w:rPr>
          <w:rFonts w:ascii="Verdana" w:hAnsi="Verdana" w:cs="Mangal"/>
          <w:sz w:val="22"/>
          <w:szCs w:val="22"/>
        </w:rPr>
        <w:t xml:space="preserve">Petter H. Heyerdahl, </w:t>
      </w:r>
      <w:proofErr w:type="spellStart"/>
      <w:r w:rsidRPr="008D2EEA">
        <w:rPr>
          <w:rFonts w:ascii="Verdana" w:hAnsi="Verdana" w:cs="Mangal"/>
          <w:sz w:val="22"/>
          <w:szCs w:val="22"/>
        </w:rPr>
        <w:t>UMB</w:t>
      </w:r>
      <w:proofErr w:type="spellEnd"/>
    </w:p>
    <w:p w:rsidR="00DA6D72" w:rsidRPr="008D2EEA" w:rsidRDefault="00DA6D72" w:rsidP="00DA6D72">
      <w:pPr>
        <w:rPr>
          <w:rFonts w:ascii="Verdana" w:hAnsi="Verdana" w:cs="Mangal"/>
          <w:sz w:val="22"/>
          <w:szCs w:val="22"/>
        </w:rPr>
      </w:pPr>
    </w:p>
    <w:p w:rsidR="00E00E39" w:rsidRPr="008D2EEA" w:rsidRDefault="00E00E39" w:rsidP="00E00E39">
      <w:pPr>
        <w:rPr>
          <w:rFonts w:ascii="Verdana" w:hAnsi="Verdana"/>
          <w:b/>
          <w:sz w:val="22"/>
          <w:szCs w:val="22"/>
        </w:rPr>
      </w:pPr>
      <w:r w:rsidRPr="008D2EEA">
        <w:rPr>
          <w:rFonts w:ascii="Verdana" w:hAnsi="Verdana"/>
          <w:b/>
          <w:sz w:val="22"/>
          <w:szCs w:val="22"/>
        </w:rPr>
        <w:t>Utfordringer</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Endre innbyggernes forbruksmønster</w:t>
      </w:r>
    </w:p>
    <w:p w:rsidR="00E00E39" w:rsidRPr="008D2EEA" w:rsidRDefault="00E00E39" w:rsidP="00E00E39">
      <w:pPr>
        <w:numPr>
          <w:ilvl w:val="0"/>
          <w:numId w:val="1"/>
        </w:numPr>
        <w:rPr>
          <w:rFonts w:ascii="Verdana" w:hAnsi="Verdana"/>
          <w:sz w:val="22"/>
          <w:szCs w:val="22"/>
        </w:rPr>
      </w:pPr>
      <w:r w:rsidRPr="008D2EEA">
        <w:rPr>
          <w:rFonts w:ascii="Verdana" w:hAnsi="Verdana"/>
          <w:sz w:val="22"/>
          <w:szCs w:val="22"/>
        </w:rPr>
        <w:t>det er behov for bedre statistikker om hvor klimagassutslipp skapes og mengder</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 xml:space="preserve">Må utvikle seg mot Kretsløpssamfunnet </w:t>
      </w:r>
    </w:p>
    <w:p w:rsidR="00E00E39" w:rsidRPr="008D2EEA" w:rsidRDefault="00E00E39" w:rsidP="00E00E39">
      <w:pPr>
        <w:numPr>
          <w:ilvl w:val="0"/>
          <w:numId w:val="1"/>
        </w:numPr>
        <w:rPr>
          <w:rFonts w:ascii="Verdana" w:hAnsi="Verdana"/>
          <w:sz w:val="22"/>
          <w:szCs w:val="22"/>
        </w:rPr>
      </w:pPr>
      <w:r w:rsidRPr="008D2EEA">
        <w:rPr>
          <w:rFonts w:ascii="Verdana" w:hAnsi="Verdana"/>
          <w:sz w:val="22"/>
          <w:szCs w:val="22"/>
        </w:rPr>
        <w:t>Integrere energi, våt og tørr energi, næringsstoffer og vann</w:t>
      </w:r>
    </w:p>
    <w:p w:rsidR="00E00E39" w:rsidRPr="008D2EEA" w:rsidRDefault="00E00E39" w:rsidP="00E00E39">
      <w:pPr>
        <w:numPr>
          <w:ilvl w:val="0"/>
          <w:numId w:val="1"/>
        </w:numPr>
        <w:rPr>
          <w:rFonts w:ascii="Verdana" w:hAnsi="Verdana"/>
          <w:sz w:val="22"/>
          <w:szCs w:val="22"/>
        </w:rPr>
      </w:pPr>
      <w:r w:rsidRPr="008D2EEA">
        <w:rPr>
          <w:rFonts w:ascii="Verdana" w:hAnsi="Verdana"/>
          <w:sz w:val="22"/>
          <w:szCs w:val="22"/>
        </w:rPr>
        <w:t>Utnytte avløpsvann</w:t>
      </w:r>
    </w:p>
    <w:p w:rsidR="00E00E39" w:rsidRPr="008D2EEA" w:rsidRDefault="00E00E39" w:rsidP="00E00E39">
      <w:pPr>
        <w:numPr>
          <w:ilvl w:val="0"/>
          <w:numId w:val="1"/>
        </w:numPr>
        <w:rPr>
          <w:rFonts w:ascii="Verdana" w:hAnsi="Verdana"/>
          <w:sz w:val="22"/>
          <w:szCs w:val="22"/>
        </w:rPr>
      </w:pPr>
      <w:r w:rsidRPr="008D2EEA">
        <w:rPr>
          <w:rFonts w:ascii="Verdana" w:hAnsi="Verdana"/>
          <w:sz w:val="22"/>
          <w:szCs w:val="22"/>
        </w:rPr>
        <w:t>Unngå å bruke drikkevann i toaletter o.l.</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Bidra til holdningsendringer gjennom å få incentiver til å bruke tilgjengelig (moderne) teknologi</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 xml:space="preserve">Må tvinge fra tverrfaglig samarbeid mellom arkitekt og rådgivere, herunder spesielt rådgivere innen </w:t>
      </w:r>
      <w:proofErr w:type="spellStart"/>
      <w:r w:rsidRPr="008D2EEA">
        <w:rPr>
          <w:rFonts w:ascii="Verdana" w:hAnsi="Verdana"/>
          <w:sz w:val="22"/>
          <w:szCs w:val="22"/>
        </w:rPr>
        <w:t>elektro</w:t>
      </w:r>
      <w:proofErr w:type="spellEnd"/>
      <w:r w:rsidRPr="008D2EEA">
        <w:rPr>
          <w:rFonts w:ascii="Verdana" w:hAnsi="Verdana"/>
          <w:sz w:val="22"/>
          <w:szCs w:val="22"/>
        </w:rPr>
        <w:t xml:space="preserve">, </w:t>
      </w:r>
      <w:proofErr w:type="spellStart"/>
      <w:r w:rsidRPr="008D2EEA">
        <w:rPr>
          <w:rFonts w:ascii="Verdana" w:hAnsi="Verdana"/>
          <w:sz w:val="22"/>
          <w:szCs w:val="22"/>
        </w:rPr>
        <w:t>vvs</w:t>
      </w:r>
      <w:proofErr w:type="spellEnd"/>
      <w:r w:rsidRPr="008D2EEA">
        <w:rPr>
          <w:rFonts w:ascii="Verdana" w:hAnsi="Verdana"/>
          <w:sz w:val="22"/>
          <w:szCs w:val="22"/>
        </w:rPr>
        <w:t>, bygningsfysikk og automatikk. Vi ser behovet for å dyrke frem et nytt fag "energiintegrator", som må være god på alle tekniske fag og forstå sammenhengen med bygningsutforming og bygningstekniske løsninger.</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Redusere energibruk og konvertere til fornybar energiforsyning i eksisterende bygg er svært viktig.</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Driftsoptimalisering av bygg</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Lavkonjunktur – usikker på hvordan den vil slå ut for byenes utvikling</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Vil nytt tariffsystem på energikjøp ha negativ innvirkning for natt- og helgesenkning? Effekttariffer gjør at det kan være lite lønnsomhet med natt- / helgesenking av temperatur. Energiprisen er lav og effekttariffer som har vært på elektrisitet og nå er kommet på fjernvarme er en så stor andel av energiregningen slik at energileddet blir lite og dette kan påvirke stimuleringen til energisparing negativt.</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 xml:space="preserve">Forutsigbare </w:t>
      </w:r>
      <w:proofErr w:type="spellStart"/>
      <w:r w:rsidRPr="008D2EEA">
        <w:rPr>
          <w:rFonts w:ascii="Verdana" w:hAnsi="Verdana"/>
          <w:sz w:val="22"/>
          <w:szCs w:val="22"/>
        </w:rPr>
        <w:t>el-priser</w:t>
      </w:r>
      <w:proofErr w:type="spellEnd"/>
      <w:r w:rsidRPr="008D2EEA">
        <w:rPr>
          <w:rFonts w:ascii="Verdana" w:hAnsi="Verdana"/>
          <w:sz w:val="22"/>
          <w:szCs w:val="22"/>
        </w:rPr>
        <w:t xml:space="preserve"> i et langtidsperspektiv</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Offentlig sektor må gå foran, men er vi for dårlige til å stille krav?</w:t>
      </w:r>
    </w:p>
    <w:p w:rsidR="00E00E39" w:rsidRPr="008D2EEA" w:rsidRDefault="00E00E39" w:rsidP="00E00E39">
      <w:pPr>
        <w:rPr>
          <w:rFonts w:ascii="Verdana" w:hAnsi="Verdana"/>
          <w:sz w:val="22"/>
          <w:szCs w:val="22"/>
        </w:rPr>
      </w:pPr>
    </w:p>
    <w:p w:rsidR="00E00E39" w:rsidRPr="008D2EEA" w:rsidRDefault="00E00E39" w:rsidP="00E00E39">
      <w:pPr>
        <w:numPr>
          <w:ilvl w:val="0"/>
          <w:numId w:val="2"/>
        </w:numPr>
        <w:rPr>
          <w:rFonts w:ascii="Verdana" w:hAnsi="Verdana"/>
          <w:sz w:val="22"/>
          <w:szCs w:val="22"/>
        </w:rPr>
      </w:pPr>
      <w:r w:rsidRPr="008D2EEA">
        <w:rPr>
          <w:rFonts w:ascii="Verdana" w:hAnsi="Verdana"/>
          <w:sz w:val="22"/>
          <w:szCs w:val="22"/>
        </w:rPr>
        <w:t>Synliggjøre samfunnsøkonomi på gode energi- og miljøriktige løsninger</w:t>
      </w:r>
    </w:p>
    <w:p w:rsidR="00E00E39" w:rsidRPr="008D2EEA" w:rsidRDefault="00E00E39" w:rsidP="00E00E39">
      <w:pPr>
        <w:rPr>
          <w:rFonts w:ascii="Verdana" w:hAnsi="Verdana"/>
          <w:sz w:val="22"/>
          <w:szCs w:val="22"/>
        </w:rPr>
      </w:pPr>
    </w:p>
    <w:p w:rsidR="00E00E39" w:rsidRPr="008D2EEA" w:rsidRDefault="00E00E39" w:rsidP="00E00E39">
      <w:pPr>
        <w:rPr>
          <w:rFonts w:ascii="Verdana" w:hAnsi="Verdana"/>
          <w:sz w:val="22"/>
          <w:szCs w:val="22"/>
        </w:rPr>
      </w:pPr>
    </w:p>
    <w:p w:rsidR="00E00E39" w:rsidRPr="008D2EEA" w:rsidRDefault="00E00E39" w:rsidP="00E00E39">
      <w:pPr>
        <w:ind w:left="708"/>
        <w:rPr>
          <w:rFonts w:ascii="Verdana" w:hAnsi="Verdana"/>
          <w:sz w:val="22"/>
          <w:szCs w:val="22"/>
        </w:rPr>
      </w:pPr>
    </w:p>
    <w:p w:rsidR="00E00E39" w:rsidRPr="008D2EEA" w:rsidRDefault="00E00E39" w:rsidP="00E00E39">
      <w:pPr>
        <w:rPr>
          <w:rFonts w:ascii="Verdana" w:hAnsi="Verdana"/>
          <w:b/>
          <w:sz w:val="22"/>
          <w:szCs w:val="22"/>
        </w:rPr>
      </w:pPr>
      <w:r w:rsidRPr="008D2EEA">
        <w:rPr>
          <w:rFonts w:ascii="Verdana" w:hAnsi="Verdana"/>
          <w:b/>
          <w:sz w:val="22"/>
          <w:szCs w:val="22"/>
        </w:rPr>
        <w:t>Barrierer</w:t>
      </w: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Ønsker ikke å endre ”kjente” løsninger og gammel teknologi.</w:t>
      </w:r>
    </w:p>
    <w:p w:rsidR="00E00E39" w:rsidRPr="008D2EEA" w:rsidRDefault="00E00E39" w:rsidP="00E00E39">
      <w:pPr>
        <w:rPr>
          <w:rFonts w:ascii="Verdana" w:hAnsi="Verdana"/>
          <w:sz w:val="22"/>
          <w:szCs w:val="22"/>
        </w:rPr>
      </w:pP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Uvilje mot å gjøre noe nytt?</w:t>
      </w:r>
    </w:p>
    <w:p w:rsidR="00E00E39" w:rsidRPr="008D2EEA" w:rsidRDefault="00E00E39" w:rsidP="00E00E39">
      <w:pPr>
        <w:rPr>
          <w:rFonts w:ascii="Verdana" w:hAnsi="Verdana"/>
          <w:sz w:val="22"/>
          <w:szCs w:val="22"/>
        </w:rPr>
      </w:pP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Lav kompetanse innen bygging av lavenergi- og passivhuskonsepter.</w:t>
      </w:r>
    </w:p>
    <w:p w:rsidR="00E00E39" w:rsidRPr="008D2EEA" w:rsidRDefault="00E00E39" w:rsidP="00E00E39">
      <w:pPr>
        <w:rPr>
          <w:rFonts w:ascii="Verdana" w:hAnsi="Verdana"/>
          <w:sz w:val="22"/>
          <w:szCs w:val="22"/>
        </w:rPr>
      </w:pP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 xml:space="preserve">Uprofesjonelle eiere og </w:t>
      </w:r>
      <w:proofErr w:type="spellStart"/>
      <w:r w:rsidRPr="008D2EEA">
        <w:rPr>
          <w:rFonts w:ascii="Verdana" w:hAnsi="Verdana"/>
          <w:sz w:val="22"/>
          <w:szCs w:val="22"/>
        </w:rPr>
        <w:t>driftere</w:t>
      </w:r>
      <w:proofErr w:type="spellEnd"/>
      <w:r w:rsidRPr="008D2EEA">
        <w:rPr>
          <w:rFonts w:ascii="Verdana" w:hAnsi="Verdana"/>
          <w:sz w:val="22"/>
          <w:szCs w:val="22"/>
        </w:rPr>
        <w:t xml:space="preserve"> av bygg.</w:t>
      </w:r>
    </w:p>
    <w:p w:rsidR="00E00E39" w:rsidRPr="008D2EEA" w:rsidRDefault="00E00E39" w:rsidP="00E00E39">
      <w:pPr>
        <w:rPr>
          <w:rFonts w:ascii="Verdana" w:hAnsi="Verdana"/>
          <w:sz w:val="22"/>
          <w:szCs w:val="22"/>
        </w:rPr>
      </w:pP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Lav kompetanse/vilje til å stille gode energi- og miljøkrav.</w:t>
      </w:r>
    </w:p>
    <w:p w:rsidR="00E00E39" w:rsidRPr="008D2EEA" w:rsidRDefault="00E00E39" w:rsidP="00E00E39">
      <w:pPr>
        <w:rPr>
          <w:rFonts w:ascii="Verdana" w:hAnsi="Verdana"/>
          <w:sz w:val="22"/>
          <w:szCs w:val="22"/>
        </w:rPr>
      </w:pP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Kostnader knyttet til konvertering fra el og olje til andre energikilder.</w:t>
      </w:r>
    </w:p>
    <w:p w:rsidR="00E00E39" w:rsidRPr="008D2EEA" w:rsidRDefault="00E00E39" w:rsidP="00E00E39">
      <w:pPr>
        <w:rPr>
          <w:rFonts w:ascii="Verdana" w:hAnsi="Verdana"/>
          <w:sz w:val="22"/>
          <w:szCs w:val="22"/>
        </w:rPr>
      </w:pPr>
    </w:p>
    <w:p w:rsidR="00E00E39" w:rsidRPr="008D2EEA" w:rsidRDefault="00E00E39" w:rsidP="00E00E39">
      <w:pPr>
        <w:numPr>
          <w:ilvl w:val="0"/>
          <w:numId w:val="3"/>
        </w:numPr>
        <w:rPr>
          <w:rFonts w:ascii="Verdana" w:hAnsi="Verdana"/>
          <w:sz w:val="22"/>
          <w:szCs w:val="22"/>
        </w:rPr>
      </w:pPr>
      <w:r w:rsidRPr="008D2EEA">
        <w:rPr>
          <w:rFonts w:ascii="Verdana" w:hAnsi="Verdana"/>
          <w:sz w:val="22"/>
          <w:szCs w:val="22"/>
        </w:rPr>
        <w:t>”Gulrøttene” er små i dagens energimarked, eks. lave strømpriser.</w:t>
      </w:r>
    </w:p>
    <w:p w:rsidR="00E00E39" w:rsidRPr="008D2EEA" w:rsidRDefault="00E00E39" w:rsidP="00E00E39">
      <w:pPr>
        <w:rPr>
          <w:rFonts w:ascii="Verdana" w:hAnsi="Verdana"/>
          <w:sz w:val="22"/>
          <w:szCs w:val="22"/>
        </w:rPr>
      </w:pPr>
    </w:p>
    <w:p w:rsidR="00E00E39" w:rsidRPr="008D2EEA" w:rsidRDefault="00E00E39" w:rsidP="00E00E39">
      <w:pPr>
        <w:rPr>
          <w:rFonts w:ascii="Verdana" w:hAnsi="Verdana"/>
          <w:sz w:val="22"/>
          <w:szCs w:val="22"/>
        </w:rPr>
      </w:pPr>
      <w:r w:rsidRPr="008D2EEA">
        <w:rPr>
          <w:rFonts w:ascii="Verdana" w:hAnsi="Verdana"/>
          <w:sz w:val="22"/>
          <w:szCs w:val="22"/>
        </w:rPr>
        <w:t>Gruppen var svært løsningsorientert og kom med følgende forslag til hvordan energibruk i bygg kan reduseres:</w:t>
      </w:r>
    </w:p>
    <w:p w:rsidR="00E00E39" w:rsidRPr="008D2EEA" w:rsidRDefault="00E00E39" w:rsidP="00E00E39">
      <w:pPr>
        <w:rPr>
          <w:rFonts w:ascii="Verdana" w:hAnsi="Verdana"/>
          <w:sz w:val="22"/>
          <w:szCs w:val="22"/>
        </w:rPr>
      </w:pPr>
    </w:p>
    <w:p w:rsidR="00E00E39" w:rsidRPr="008D2EEA" w:rsidRDefault="00E00E39" w:rsidP="00E00E39">
      <w:pPr>
        <w:rPr>
          <w:rFonts w:ascii="Verdana" w:hAnsi="Verdana"/>
          <w:b/>
          <w:i/>
          <w:sz w:val="22"/>
          <w:szCs w:val="22"/>
        </w:rPr>
      </w:pPr>
      <w:r w:rsidRPr="008D2EEA">
        <w:rPr>
          <w:rFonts w:ascii="Verdana" w:hAnsi="Verdana"/>
          <w:b/>
          <w:i/>
          <w:sz w:val="22"/>
          <w:szCs w:val="22"/>
        </w:rPr>
        <w:t>C</w:t>
      </w:r>
      <w:r w:rsidR="00406C53" w:rsidRPr="008D2EEA">
        <w:rPr>
          <w:rFonts w:ascii="Verdana" w:hAnsi="Verdana"/>
          <w:b/>
          <w:i/>
          <w:sz w:val="22"/>
          <w:szCs w:val="22"/>
        </w:rPr>
        <w:t>O</w:t>
      </w:r>
      <w:r w:rsidRPr="008D2EEA">
        <w:rPr>
          <w:rFonts w:ascii="Verdana" w:hAnsi="Verdana"/>
          <w:b/>
          <w:i/>
          <w:sz w:val="22"/>
          <w:szCs w:val="22"/>
        </w:rPr>
        <w:t>2-avgift i progressiv energiprising</w:t>
      </w:r>
    </w:p>
    <w:p w:rsidR="00E00E39" w:rsidRPr="008D2EEA" w:rsidRDefault="00E00E39" w:rsidP="00E00E39">
      <w:pPr>
        <w:rPr>
          <w:rFonts w:ascii="Verdana" w:hAnsi="Verdana"/>
          <w:sz w:val="22"/>
          <w:szCs w:val="22"/>
        </w:rPr>
      </w:pPr>
      <w:r w:rsidRPr="008D2EEA">
        <w:rPr>
          <w:rFonts w:ascii="Verdana" w:hAnsi="Verdana"/>
          <w:sz w:val="22"/>
          <w:szCs w:val="22"/>
        </w:rPr>
        <w:t>Når vi nå har TEK 07 og får energisertifikat så bør dette være et underlag på hvor mye et bygg normalt skal bruke. Dett</w:t>
      </w:r>
      <w:r w:rsidR="00406C53" w:rsidRPr="008D2EEA">
        <w:rPr>
          <w:rFonts w:ascii="Verdana" w:hAnsi="Verdana"/>
          <w:sz w:val="22"/>
          <w:szCs w:val="22"/>
        </w:rPr>
        <w:t>e bør ha noen konsekvenser slik</w:t>
      </w:r>
      <w:r w:rsidRPr="008D2EEA">
        <w:rPr>
          <w:rFonts w:ascii="Verdana" w:hAnsi="Verdana"/>
          <w:sz w:val="22"/>
          <w:szCs w:val="22"/>
        </w:rPr>
        <w:t xml:space="preserve"> at det å være en god drifter i det daglige, samt holde orden på tekniske avanserte anlegg lønner seg, slik at å gi f... straffer seg.  På gamle bygg så vil energisertifikatet fortelle hva som er normalt og dermed gi muligheter for billigere energi og lønnsomme inve</w:t>
      </w:r>
      <w:r w:rsidR="00406C53" w:rsidRPr="008D2EEA">
        <w:rPr>
          <w:rFonts w:ascii="Verdana" w:hAnsi="Verdana"/>
          <w:sz w:val="22"/>
          <w:szCs w:val="22"/>
        </w:rPr>
        <w:t>steringer.</w:t>
      </w:r>
    </w:p>
    <w:p w:rsidR="00E00E39" w:rsidRPr="008D2EEA" w:rsidRDefault="00E00E39" w:rsidP="00E00E39">
      <w:pPr>
        <w:rPr>
          <w:rFonts w:ascii="Verdana" w:hAnsi="Verdana"/>
          <w:sz w:val="22"/>
          <w:szCs w:val="22"/>
        </w:rPr>
      </w:pPr>
    </w:p>
    <w:p w:rsidR="00E00E39" w:rsidRPr="008D2EEA" w:rsidRDefault="00E00E39" w:rsidP="00E00E39">
      <w:pPr>
        <w:rPr>
          <w:rFonts w:ascii="Verdana" w:hAnsi="Verdana"/>
          <w:sz w:val="22"/>
          <w:szCs w:val="22"/>
        </w:rPr>
      </w:pPr>
      <w:r w:rsidRPr="008D2EEA">
        <w:rPr>
          <w:rFonts w:ascii="Verdana" w:hAnsi="Verdana"/>
          <w:sz w:val="22"/>
          <w:szCs w:val="22"/>
        </w:rPr>
        <w:t>Eksempel</w:t>
      </w:r>
    </w:p>
    <w:p w:rsidR="00E00E39" w:rsidRPr="008D2EEA" w:rsidRDefault="00E00E39" w:rsidP="00E00E39">
      <w:pPr>
        <w:rPr>
          <w:rFonts w:ascii="Verdana" w:hAnsi="Verdana"/>
          <w:sz w:val="22"/>
          <w:szCs w:val="22"/>
        </w:rPr>
      </w:pPr>
      <w:r w:rsidRPr="008D2EEA">
        <w:rPr>
          <w:rFonts w:ascii="Verdana" w:hAnsi="Verdana"/>
          <w:sz w:val="22"/>
          <w:szCs w:val="22"/>
        </w:rPr>
        <w:t>-25 % o</w:t>
      </w:r>
      <w:r w:rsidR="00406C53" w:rsidRPr="008D2EEA">
        <w:rPr>
          <w:rFonts w:ascii="Verdana" w:hAnsi="Verdana"/>
          <w:sz w:val="22"/>
          <w:szCs w:val="22"/>
        </w:rPr>
        <w:t>g under i forhold til normal, CO2-</w:t>
      </w:r>
      <w:r w:rsidRPr="008D2EEA">
        <w:rPr>
          <w:rFonts w:ascii="Verdana" w:hAnsi="Verdana"/>
          <w:sz w:val="22"/>
          <w:szCs w:val="22"/>
        </w:rPr>
        <w:t xml:space="preserve">avgift 0 øre </w:t>
      </w:r>
    </w:p>
    <w:p w:rsidR="00E00E39" w:rsidRPr="008D2EEA" w:rsidRDefault="00E00E39" w:rsidP="00E00E39">
      <w:pPr>
        <w:rPr>
          <w:rFonts w:ascii="Verdana" w:hAnsi="Verdana"/>
          <w:sz w:val="22"/>
          <w:szCs w:val="22"/>
        </w:rPr>
      </w:pPr>
      <w:r w:rsidRPr="008D2EEA">
        <w:rPr>
          <w:rFonts w:ascii="Verdana" w:hAnsi="Verdana"/>
          <w:sz w:val="22"/>
          <w:szCs w:val="22"/>
        </w:rPr>
        <w:t xml:space="preserve">Mellom 5 - 25 % mindre </w:t>
      </w:r>
      <w:r w:rsidR="00406C53" w:rsidRPr="008D2EEA">
        <w:rPr>
          <w:rFonts w:ascii="Verdana" w:hAnsi="Verdana"/>
          <w:sz w:val="22"/>
          <w:szCs w:val="22"/>
        </w:rPr>
        <w:t>CO2-</w:t>
      </w:r>
      <w:r w:rsidRPr="008D2EEA">
        <w:rPr>
          <w:rFonts w:ascii="Verdana" w:hAnsi="Verdana"/>
          <w:sz w:val="22"/>
          <w:szCs w:val="22"/>
        </w:rPr>
        <w:t xml:space="preserve">avgift </w:t>
      </w:r>
      <w:r w:rsidR="00406C53" w:rsidRPr="008D2EEA">
        <w:rPr>
          <w:rFonts w:ascii="Verdana" w:hAnsi="Verdana"/>
          <w:sz w:val="22"/>
          <w:szCs w:val="22"/>
        </w:rPr>
        <w:t xml:space="preserve">på </w:t>
      </w:r>
      <w:r w:rsidRPr="008D2EEA">
        <w:rPr>
          <w:rFonts w:ascii="Verdana" w:hAnsi="Verdana"/>
          <w:sz w:val="22"/>
          <w:szCs w:val="22"/>
        </w:rPr>
        <w:t xml:space="preserve">10 øre  </w:t>
      </w:r>
    </w:p>
    <w:p w:rsidR="00E00E39" w:rsidRPr="008D2EEA" w:rsidRDefault="00406C53" w:rsidP="00E00E39">
      <w:pPr>
        <w:rPr>
          <w:rFonts w:ascii="Verdana" w:hAnsi="Verdana"/>
          <w:sz w:val="22"/>
          <w:szCs w:val="22"/>
        </w:rPr>
      </w:pPr>
      <w:r w:rsidRPr="008D2EEA">
        <w:rPr>
          <w:rFonts w:ascii="Verdana" w:hAnsi="Verdana"/>
          <w:sz w:val="22"/>
          <w:szCs w:val="22"/>
        </w:rPr>
        <w:t>På normalt - 5 til + 5 % CO2-</w:t>
      </w:r>
      <w:r w:rsidR="00E00E39" w:rsidRPr="008D2EEA">
        <w:rPr>
          <w:rFonts w:ascii="Verdana" w:hAnsi="Verdana"/>
          <w:sz w:val="22"/>
          <w:szCs w:val="22"/>
        </w:rPr>
        <w:t xml:space="preserve">avgift på 20 øre/kWh </w:t>
      </w:r>
    </w:p>
    <w:p w:rsidR="00E00E39" w:rsidRPr="008D2EEA" w:rsidRDefault="00E00E39" w:rsidP="00E00E39">
      <w:pPr>
        <w:rPr>
          <w:rFonts w:ascii="Verdana" w:hAnsi="Verdana"/>
          <w:sz w:val="22"/>
          <w:szCs w:val="22"/>
        </w:rPr>
      </w:pPr>
      <w:r w:rsidRPr="008D2EEA">
        <w:rPr>
          <w:rFonts w:ascii="Verdana" w:hAnsi="Verdana"/>
          <w:sz w:val="22"/>
          <w:szCs w:val="22"/>
        </w:rPr>
        <w:t>På 5 - 20 % overforbruk C</w:t>
      </w:r>
      <w:r w:rsidR="00406C53" w:rsidRPr="008D2EEA">
        <w:rPr>
          <w:rFonts w:ascii="Verdana" w:hAnsi="Verdana"/>
          <w:sz w:val="22"/>
          <w:szCs w:val="22"/>
        </w:rPr>
        <w:t>O2-</w:t>
      </w:r>
      <w:r w:rsidRPr="008D2EEA">
        <w:rPr>
          <w:rFonts w:ascii="Verdana" w:hAnsi="Verdana"/>
          <w:sz w:val="22"/>
          <w:szCs w:val="22"/>
        </w:rPr>
        <w:t>avgift 40 øre/kWh</w:t>
      </w:r>
    </w:p>
    <w:p w:rsidR="00E00E39" w:rsidRPr="008D2EEA" w:rsidRDefault="00E00E39" w:rsidP="00E00E39">
      <w:pPr>
        <w:rPr>
          <w:rFonts w:ascii="Verdana" w:hAnsi="Verdana"/>
          <w:sz w:val="22"/>
          <w:szCs w:val="22"/>
        </w:rPr>
      </w:pPr>
      <w:r w:rsidRPr="008D2EEA">
        <w:rPr>
          <w:rFonts w:ascii="Verdana" w:hAnsi="Verdana"/>
          <w:sz w:val="22"/>
          <w:szCs w:val="22"/>
        </w:rPr>
        <w:t>Forbruk over 20 % er Co 2 avgift 80 ør</w:t>
      </w:r>
      <w:r w:rsidR="00406C53" w:rsidRPr="008D2EEA">
        <w:rPr>
          <w:rFonts w:ascii="Verdana" w:hAnsi="Verdana"/>
          <w:sz w:val="22"/>
          <w:szCs w:val="22"/>
        </w:rPr>
        <w:t>e /kWh</w:t>
      </w:r>
    </w:p>
    <w:p w:rsidR="00E00E39" w:rsidRPr="008D2EEA" w:rsidRDefault="00E00E39" w:rsidP="00E00E39">
      <w:pPr>
        <w:rPr>
          <w:rFonts w:ascii="Verdana" w:hAnsi="Verdana"/>
          <w:sz w:val="22"/>
          <w:szCs w:val="22"/>
        </w:rPr>
      </w:pPr>
      <w:r w:rsidRPr="008D2EEA">
        <w:rPr>
          <w:rFonts w:ascii="Verdana" w:hAnsi="Verdana"/>
          <w:sz w:val="22"/>
          <w:szCs w:val="22"/>
        </w:rPr>
        <w:t>Her bør energik</w:t>
      </w:r>
      <w:r w:rsidR="00406C53" w:rsidRPr="008D2EEA">
        <w:rPr>
          <w:rFonts w:ascii="Verdana" w:hAnsi="Verdana"/>
          <w:sz w:val="22"/>
          <w:szCs w:val="22"/>
        </w:rPr>
        <w:t>ilde veies inn og dermed blir CO2-</w:t>
      </w:r>
      <w:r w:rsidRPr="008D2EEA">
        <w:rPr>
          <w:rFonts w:ascii="Verdana" w:hAnsi="Verdana"/>
          <w:sz w:val="22"/>
          <w:szCs w:val="22"/>
        </w:rPr>
        <w:t>belastningstall viktig.</w:t>
      </w:r>
      <w:r w:rsidRPr="008D2EEA">
        <w:rPr>
          <w:rFonts w:ascii="Verdana" w:hAnsi="Verdana" w:cs="Tahoma"/>
          <w:sz w:val="22"/>
          <w:szCs w:val="22"/>
        </w:rPr>
        <w:t xml:space="preserve"> </w:t>
      </w:r>
      <w:r w:rsidRPr="008D2EEA">
        <w:rPr>
          <w:rFonts w:ascii="Verdana" w:hAnsi="Verdana"/>
          <w:sz w:val="22"/>
          <w:szCs w:val="22"/>
        </w:rPr>
        <w:t>NB: Her vil det også være et problem med brukstid, flerbruk bør ikke "straffes".</w:t>
      </w:r>
    </w:p>
    <w:p w:rsidR="00E00E39" w:rsidRPr="008D2EEA" w:rsidRDefault="00E00E39" w:rsidP="00E00E39">
      <w:pPr>
        <w:rPr>
          <w:rFonts w:ascii="Verdana" w:hAnsi="Verdana"/>
          <w:sz w:val="22"/>
          <w:szCs w:val="22"/>
        </w:rPr>
      </w:pPr>
    </w:p>
    <w:p w:rsidR="00E00E39" w:rsidRPr="008D2EEA" w:rsidRDefault="00E00E39" w:rsidP="00E00E39">
      <w:pPr>
        <w:rPr>
          <w:rFonts w:ascii="Verdana" w:hAnsi="Verdana"/>
          <w:sz w:val="22"/>
          <w:szCs w:val="22"/>
        </w:rPr>
      </w:pPr>
      <w:r w:rsidRPr="008D2EEA">
        <w:rPr>
          <w:rFonts w:ascii="Verdana" w:hAnsi="Verdana"/>
          <w:sz w:val="22"/>
          <w:szCs w:val="22"/>
        </w:rPr>
        <w:t>Incentiv for å bruke mindre energi fordi brukeren blir bevisst sin energibruk – og det lønner både økonomisk og samfunnsmessig seg å bruke lite energi!</w:t>
      </w:r>
    </w:p>
    <w:p w:rsidR="00E00E39" w:rsidRPr="008D2EEA" w:rsidRDefault="00E00E39" w:rsidP="00DA6D72">
      <w:pPr>
        <w:rPr>
          <w:rFonts w:ascii="Verdana" w:hAnsi="Verdana" w:cs="Mangal"/>
          <w:sz w:val="22"/>
          <w:szCs w:val="22"/>
        </w:rPr>
      </w:pPr>
    </w:p>
    <w:p w:rsidR="00DA6D72" w:rsidRPr="008D2EEA" w:rsidRDefault="00DA6D72" w:rsidP="00DA6D72">
      <w:pPr>
        <w:rPr>
          <w:rFonts w:ascii="Verdana" w:hAnsi="Verdana" w:cs="Mangal"/>
          <w:b/>
          <w:sz w:val="22"/>
          <w:szCs w:val="22"/>
        </w:rPr>
      </w:pPr>
      <w:r w:rsidRPr="008D2EEA">
        <w:rPr>
          <w:rFonts w:ascii="Verdana" w:hAnsi="Verdana" w:cs="Mangal"/>
          <w:sz w:val="22"/>
          <w:szCs w:val="22"/>
        </w:rPr>
        <w:br w:type="page"/>
      </w:r>
      <w:r w:rsidRPr="008D2EEA">
        <w:rPr>
          <w:rFonts w:ascii="Verdana" w:hAnsi="Verdana" w:cs="Mangal"/>
          <w:b/>
          <w:sz w:val="22"/>
          <w:szCs w:val="22"/>
        </w:rPr>
        <w:lastRenderedPageBreak/>
        <w:t>Gruppe E:</w:t>
      </w:r>
    </w:p>
    <w:p w:rsidR="00532905" w:rsidRPr="008D2EEA" w:rsidRDefault="00532905" w:rsidP="00DA6D72">
      <w:pPr>
        <w:rPr>
          <w:rFonts w:ascii="Verdana" w:hAnsi="Verdana" w:cs="Mangal"/>
          <w:b/>
          <w:sz w:val="22"/>
          <w:szCs w:val="22"/>
        </w:rPr>
      </w:pPr>
      <w:r w:rsidRPr="008D2EEA">
        <w:rPr>
          <w:rFonts w:ascii="Verdana" w:hAnsi="Verdana" w:cs="Mangal"/>
          <w:b/>
          <w:sz w:val="22"/>
          <w:szCs w:val="22"/>
        </w:rPr>
        <w:t>Eksisterende bygg</w:t>
      </w:r>
    </w:p>
    <w:p w:rsidR="00DA6D72" w:rsidRPr="008D2EEA" w:rsidRDefault="00DA6D72" w:rsidP="00DA6D72">
      <w:pPr>
        <w:rPr>
          <w:rFonts w:ascii="Verdana" w:hAnsi="Verdana" w:cs="Mangal"/>
          <w:sz w:val="22"/>
          <w:szCs w:val="22"/>
        </w:rPr>
      </w:pPr>
    </w:p>
    <w:p w:rsidR="0047443E" w:rsidRPr="008D2EEA" w:rsidRDefault="0047443E" w:rsidP="0047443E">
      <w:pPr>
        <w:rPr>
          <w:rFonts w:ascii="Verdana" w:hAnsi="Verdana" w:cs="Mangal"/>
          <w:sz w:val="22"/>
          <w:szCs w:val="22"/>
        </w:rPr>
      </w:pPr>
      <w:r w:rsidRPr="008D2EEA">
        <w:rPr>
          <w:rFonts w:ascii="Verdana" w:hAnsi="Verdana" w:cs="Mangal"/>
          <w:sz w:val="22"/>
          <w:szCs w:val="22"/>
        </w:rPr>
        <w:t>Bente Florelius, Bergen</w:t>
      </w:r>
    </w:p>
    <w:p w:rsidR="0047443E" w:rsidRPr="008D2EEA" w:rsidRDefault="0047443E" w:rsidP="0047443E">
      <w:pPr>
        <w:rPr>
          <w:rFonts w:ascii="Verdana" w:hAnsi="Verdana" w:cs="Mangal"/>
          <w:sz w:val="22"/>
          <w:szCs w:val="22"/>
        </w:rPr>
      </w:pPr>
      <w:proofErr w:type="spellStart"/>
      <w:r w:rsidRPr="008D2EEA">
        <w:rPr>
          <w:rFonts w:ascii="Verdana" w:hAnsi="Verdana" w:cs="Mangal"/>
          <w:sz w:val="22"/>
          <w:szCs w:val="22"/>
        </w:rPr>
        <w:t>Farrukh</w:t>
      </w:r>
      <w:proofErr w:type="spellEnd"/>
      <w:r w:rsidRPr="008D2EEA">
        <w:rPr>
          <w:rFonts w:ascii="Verdana" w:hAnsi="Verdana" w:cs="Mangal"/>
          <w:sz w:val="22"/>
          <w:szCs w:val="22"/>
        </w:rPr>
        <w:t xml:space="preserve"> Hussain, Bærum</w:t>
      </w:r>
    </w:p>
    <w:p w:rsidR="0047443E" w:rsidRPr="008D2EEA" w:rsidRDefault="0047443E" w:rsidP="0047443E">
      <w:pPr>
        <w:rPr>
          <w:rFonts w:ascii="Verdana" w:hAnsi="Verdana" w:cs="Mangal"/>
          <w:sz w:val="22"/>
          <w:szCs w:val="22"/>
        </w:rPr>
      </w:pPr>
      <w:r w:rsidRPr="008D2EEA">
        <w:rPr>
          <w:rFonts w:ascii="Verdana" w:hAnsi="Verdana" w:cs="Mangal"/>
          <w:sz w:val="22"/>
          <w:szCs w:val="22"/>
        </w:rPr>
        <w:t xml:space="preserve">Anette B. </w:t>
      </w:r>
      <w:proofErr w:type="spellStart"/>
      <w:r w:rsidRPr="008D2EEA">
        <w:rPr>
          <w:rFonts w:ascii="Verdana" w:hAnsi="Verdana" w:cs="Mangal"/>
          <w:sz w:val="22"/>
          <w:szCs w:val="22"/>
        </w:rPr>
        <w:t>Lekman</w:t>
      </w:r>
      <w:proofErr w:type="spellEnd"/>
      <w:r w:rsidRPr="008D2EEA">
        <w:rPr>
          <w:rFonts w:ascii="Verdana" w:hAnsi="Verdana" w:cs="Mangal"/>
          <w:sz w:val="22"/>
          <w:szCs w:val="22"/>
        </w:rPr>
        <w:t>, Porsgrunn</w:t>
      </w:r>
    </w:p>
    <w:p w:rsidR="0047443E" w:rsidRPr="008D2EEA" w:rsidRDefault="0047443E" w:rsidP="0047443E">
      <w:pPr>
        <w:rPr>
          <w:rFonts w:ascii="Verdana" w:hAnsi="Verdana" w:cs="Mangal"/>
          <w:sz w:val="22"/>
          <w:szCs w:val="22"/>
        </w:rPr>
      </w:pPr>
      <w:r w:rsidRPr="008D2EEA">
        <w:rPr>
          <w:rFonts w:ascii="Verdana" w:hAnsi="Verdana" w:cs="Mangal"/>
          <w:sz w:val="22"/>
          <w:szCs w:val="22"/>
        </w:rPr>
        <w:t xml:space="preserve">Svein </w:t>
      </w:r>
      <w:proofErr w:type="spellStart"/>
      <w:r w:rsidRPr="008D2EEA">
        <w:rPr>
          <w:rFonts w:ascii="Verdana" w:hAnsi="Verdana" w:cs="Mangal"/>
          <w:sz w:val="22"/>
          <w:szCs w:val="22"/>
        </w:rPr>
        <w:t>Karoliussen</w:t>
      </w:r>
      <w:proofErr w:type="spellEnd"/>
      <w:r w:rsidRPr="008D2EEA">
        <w:rPr>
          <w:rFonts w:ascii="Verdana" w:hAnsi="Verdana" w:cs="Mangal"/>
          <w:sz w:val="22"/>
          <w:szCs w:val="22"/>
        </w:rPr>
        <w:t>, Tromsø</w:t>
      </w:r>
    </w:p>
    <w:p w:rsidR="0047443E" w:rsidRPr="008D2EEA" w:rsidRDefault="0047443E" w:rsidP="0047443E">
      <w:pPr>
        <w:rPr>
          <w:rFonts w:ascii="Verdana" w:hAnsi="Verdana" w:cs="Mangal"/>
          <w:sz w:val="22"/>
          <w:szCs w:val="22"/>
        </w:rPr>
      </w:pPr>
      <w:r w:rsidRPr="008D2EEA">
        <w:rPr>
          <w:rFonts w:ascii="Verdana" w:hAnsi="Verdana" w:cs="Mangal"/>
          <w:sz w:val="22"/>
          <w:szCs w:val="22"/>
        </w:rPr>
        <w:t xml:space="preserve">Nils Jørgen </w:t>
      </w:r>
      <w:proofErr w:type="spellStart"/>
      <w:r w:rsidRPr="008D2EEA">
        <w:rPr>
          <w:rFonts w:ascii="Verdana" w:hAnsi="Verdana" w:cs="Mangal"/>
          <w:sz w:val="22"/>
          <w:szCs w:val="22"/>
        </w:rPr>
        <w:t>Moltubakk</w:t>
      </w:r>
      <w:proofErr w:type="spellEnd"/>
      <w:r w:rsidRPr="008D2EEA">
        <w:rPr>
          <w:rFonts w:ascii="Verdana" w:hAnsi="Verdana" w:cs="Mangal"/>
          <w:sz w:val="22"/>
          <w:szCs w:val="22"/>
        </w:rPr>
        <w:t>, Trondheim</w:t>
      </w:r>
    </w:p>
    <w:p w:rsidR="0047443E" w:rsidRPr="008D2EEA" w:rsidRDefault="0047443E" w:rsidP="0047443E">
      <w:pPr>
        <w:rPr>
          <w:rFonts w:ascii="Verdana" w:hAnsi="Verdana" w:cs="Mangal"/>
          <w:sz w:val="22"/>
          <w:szCs w:val="22"/>
        </w:rPr>
      </w:pPr>
      <w:r w:rsidRPr="008D2EEA">
        <w:rPr>
          <w:rFonts w:ascii="Verdana" w:hAnsi="Verdana" w:cs="Mangal"/>
          <w:sz w:val="22"/>
          <w:szCs w:val="22"/>
        </w:rPr>
        <w:t>Are Rødsjø, Husbanken</w:t>
      </w:r>
    </w:p>
    <w:p w:rsidR="0047443E" w:rsidRPr="008D2EEA" w:rsidRDefault="0047443E" w:rsidP="0047443E">
      <w:pPr>
        <w:rPr>
          <w:rFonts w:ascii="Verdana" w:hAnsi="Verdana" w:cs="Mangal"/>
          <w:sz w:val="22"/>
          <w:szCs w:val="22"/>
        </w:rPr>
      </w:pPr>
      <w:r w:rsidRPr="008D2EEA">
        <w:rPr>
          <w:rFonts w:ascii="Verdana" w:hAnsi="Verdana" w:cs="Mangal"/>
          <w:sz w:val="22"/>
          <w:szCs w:val="22"/>
        </w:rPr>
        <w:t>Ingun B. Amundsen, Riksantikvaren</w:t>
      </w:r>
    </w:p>
    <w:p w:rsidR="00482DCC" w:rsidRPr="008D2EEA" w:rsidRDefault="00482DCC" w:rsidP="00DA6D72">
      <w:pPr>
        <w:rPr>
          <w:rFonts w:ascii="Verdana" w:hAnsi="Verdana" w:cs="Mangal"/>
          <w:sz w:val="22"/>
          <w:szCs w:val="22"/>
        </w:rPr>
      </w:pPr>
    </w:p>
    <w:p w:rsidR="0047443E" w:rsidRPr="008D2EEA" w:rsidRDefault="0047443E" w:rsidP="00DA6D72">
      <w:pPr>
        <w:rPr>
          <w:rFonts w:ascii="Verdana" w:hAnsi="Verdana" w:cs="Mangal"/>
          <w:sz w:val="22"/>
          <w:szCs w:val="22"/>
        </w:rPr>
      </w:pPr>
    </w:p>
    <w:tbl>
      <w:tblPr>
        <w:tblStyle w:val="Tabellrutenett"/>
        <w:tblW w:w="8696" w:type="dxa"/>
        <w:tblInd w:w="648" w:type="dxa"/>
        <w:tblLayout w:type="fixed"/>
        <w:tblLook w:val="01E0"/>
      </w:tblPr>
      <w:tblGrid>
        <w:gridCol w:w="7020"/>
        <w:gridCol w:w="720"/>
        <w:gridCol w:w="956"/>
      </w:tblGrid>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Tiltak:</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Stat</w:t>
            </w:r>
          </w:p>
        </w:tc>
        <w:tc>
          <w:tcPr>
            <w:tcW w:w="956"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Kom</w:t>
            </w: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 xml:space="preserve">Det må gjøres enklere å få tilskudd gjennom </w:t>
            </w:r>
            <w:proofErr w:type="spellStart"/>
            <w:r w:rsidRPr="008D2EEA">
              <w:rPr>
                <w:rFonts w:ascii="Verdana" w:hAnsi="Verdana" w:cs="Mangal"/>
                <w:sz w:val="22"/>
                <w:szCs w:val="22"/>
              </w:rPr>
              <w:t>ENOVA</w:t>
            </w:r>
            <w:proofErr w:type="spellEnd"/>
            <w:r w:rsidRPr="008D2EEA">
              <w:rPr>
                <w:rFonts w:ascii="Verdana" w:hAnsi="Verdana" w:cs="Mangal"/>
                <w:sz w:val="22"/>
                <w:szCs w:val="22"/>
              </w:rPr>
              <w:t xml:space="preserve">. Dagens </w:t>
            </w:r>
            <w:r w:rsidR="005060F1" w:rsidRPr="008D2EEA">
              <w:rPr>
                <w:rFonts w:ascii="Verdana" w:hAnsi="Verdana" w:cs="Mangal"/>
                <w:sz w:val="22"/>
                <w:szCs w:val="22"/>
              </w:rPr>
              <w:t xml:space="preserve">system er stivbeint og </w:t>
            </w:r>
            <w:r w:rsidRPr="008D2EEA">
              <w:rPr>
                <w:rFonts w:ascii="Verdana" w:hAnsi="Verdana" w:cs="Mangal"/>
                <w:sz w:val="22"/>
                <w:szCs w:val="22"/>
              </w:rPr>
              <w:t xml:space="preserve">byråkratiske </w:t>
            </w:r>
            <w:r w:rsidR="005060F1" w:rsidRPr="008D2EEA">
              <w:rPr>
                <w:rFonts w:ascii="Verdana" w:hAnsi="Verdana" w:cs="Mangal"/>
                <w:sz w:val="22"/>
                <w:szCs w:val="22"/>
              </w:rPr>
              <w:t xml:space="preserve">noe </w:t>
            </w:r>
            <w:r w:rsidRPr="008D2EEA">
              <w:rPr>
                <w:rFonts w:ascii="Verdana" w:hAnsi="Verdana" w:cs="Mangal"/>
                <w:sz w:val="22"/>
                <w:szCs w:val="22"/>
              </w:rPr>
              <w:t xml:space="preserve">som gjør at tiltakshavere </w:t>
            </w:r>
            <w:r w:rsidR="005060F1" w:rsidRPr="008D2EEA">
              <w:rPr>
                <w:rFonts w:ascii="Verdana" w:hAnsi="Verdana" w:cs="Mangal"/>
                <w:sz w:val="22"/>
                <w:szCs w:val="22"/>
              </w:rPr>
              <w:t xml:space="preserve">kvier seg for </w:t>
            </w:r>
            <w:r w:rsidRPr="008D2EEA">
              <w:rPr>
                <w:rFonts w:ascii="Verdana" w:hAnsi="Verdana" w:cs="Mangal"/>
                <w:sz w:val="22"/>
                <w:szCs w:val="22"/>
              </w:rPr>
              <w:t>å søke. Tilskuddene må også være større</w:t>
            </w:r>
            <w:r w:rsidR="005060F1" w:rsidRPr="008D2EEA">
              <w:rPr>
                <w:rFonts w:ascii="Verdana" w:hAnsi="Verdana" w:cs="Mangal"/>
                <w:sz w:val="22"/>
                <w:szCs w:val="22"/>
              </w:rPr>
              <w:t xml:space="preserve"> og virkelig gi et insitament for byggherrer</w:t>
            </w:r>
            <w:r w:rsidRPr="008D2EEA">
              <w:rPr>
                <w:rFonts w:ascii="Verdana" w:hAnsi="Verdana" w:cs="Mangal"/>
                <w:sz w:val="22"/>
                <w:szCs w:val="22"/>
              </w:rPr>
              <w:t xml:space="preserve">. Hvem orker å søke når kostnadene ved å utarbeide søknad er nesten like stor som tilskuddet </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 xml:space="preserve">Må gi tilskudd til tilstandsvurderinger (HB, </w:t>
            </w:r>
            <w:proofErr w:type="spellStart"/>
            <w:r w:rsidRPr="008D2EEA">
              <w:rPr>
                <w:rFonts w:ascii="Verdana" w:hAnsi="Verdana" w:cs="Mangal"/>
                <w:sz w:val="22"/>
                <w:szCs w:val="22"/>
              </w:rPr>
              <w:t>ENOVA</w:t>
            </w:r>
            <w:proofErr w:type="spellEnd"/>
            <w:r w:rsidRPr="008D2EEA">
              <w:rPr>
                <w:rFonts w:ascii="Verdana" w:hAnsi="Verdana" w:cs="Mangal"/>
                <w:sz w:val="22"/>
                <w:szCs w:val="22"/>
              </w:rPr>
              <w:t>, eks.)</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Utarbeid en liste med forslag til tiltak som kommuner og private aktører kan bruke</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 xml:space="preserve">Lån (og helst også tilskudd) til </w:t>
            </w:r>
            <w:proofErr w:type="spellStart"/>
            <w:r w:rsidRPr="008D2EEA">
              <w:rPr>
                <w:rFonts w:ascii="Verdana" w:hAnsi="Verdana" w:cs="Mangal"/>
                <w:sz w:val="22"/>
                <w:szCs w:val="22"/>
              </w:rPr>
              <w:t>rehab</w:t>
            </w:r>
            <w:proofErr w:type="spellEnd"/>
            <w:r w:rsidRPr="008D2EEA">
              <w:rPr>
                <w:rFonts w:ascii="Verdana" w:hAnsi="Verdana" w:cs="Mangal"/>
                <w:sz w:val="22"/>
                <w:szCs w:val="22"/>
              </w:rPr>
              <w:t>. i HB, må være på nivå med nybygg</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Må skolere saksbehandlere slik at de kan gi god og adekvat informasjon til byggherrer om hvordan gjøre tiltak med sikte på lavere energibruk. Kanskje det til og med bør være krav om at kommunene har saksbehandlere (eller har tilgang til saksbehandlere) som har kunnskap om energi</w:t>
            </w:r>
            <w:r w:rsidR="005060F1" w:rsidRPr="008D2EEA">
              <w:rPr>
                <w:rFonts w:ascii="Verdana" w:hAnsi="Verdana" w:cs="Mangal"/>
                <w:sz w:val="22"/>
                <w:szCs w:val="22"/>
              </w:rPr>
              <w:t xml:space="preserve"> </w:t>
            </w:r>
            <w:r w:rsidRPr="008D2EEA">
              <w:rPr>
                <w:rFonts w:ascii="Verdana" w:hAnsi="Verdana" w:cs="Mangal"/>
                <w:sz w:val="22"/>
                <w:szCs w:val="22"/>
              </w:rPr>
              <w:t xml:space="preserve">i miljømessig </w:t>
            </w:r>
            <w:proofErr w:type="spellStart"/>
            <w:r w:rsidRPr="008D2EEA">
              <w:rPr>
                <w:rFonts w:ascii="Verdana" w:hAnsi="Verdana" w:cs="Mangal"/>
                <w:sz w:val="22"/>
                <w:szCs w:val="22"/>
              </w:rPr>
              <w:t>rehab</w:t>
            </w:r>
            <w:proofErr w:type="spellEnd"/>
            <w:r w:rsidRPr="008D2EEA">
              <w:rPr>
                <w:rFonts w:ascii="Verdana" w:hAnsi="Verdana" w:cs="Mangal"/>
                <w:sz w:val="22"/>
                <w:szCs w:val="22"/>
              </w:rPr>
              <w:t>.</w:t>
            </w:r>
          </w:p>
        </w:tc>
        <w:tc>
          <w:tcPr>
            <w:tcW w:w="720" w:type="dxa"/>
          </w:tcPr>
          <w:p w:rsidR="0015463D" w:rsidRPr="008D2EEA" w:rsidRDefault="0015463D" w:rsidP="00DA6D72">
            <w:pPr>
              <w:rPr>
                <w:rFonts w:ascii="Verdana" w:hAnsi="Verdana" w:cs="Mangal"/>
                <w:sz w:val="22"/>
                <w:szCs w:val="22"/>
              </w:rPr>
            </w:pPr>
          </w:p>
        </w:tc>
        <w:tc>
          <w:tcPr>
            <w:tcW w:w="956"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 xml:space="preserve">Informer/rettled </w:t>
            </w:r>
            <w:r w:rsidR="00330BE8" w:rsidRPr="008D2EEA">
              <w:rPr>
                <w:rFonts w:ascii="Verdana" w:hAnsi="Verdana" w:cs="Mangal"/>
                <w:sz w:val="22"/>
                <w:szCs w:val="22"/>
              </w:rPr>
              <w:t>”</w:t>
            </w:r>
            <w:r w:rsidRPr="008D2EEA">
              <w:rPr>
                <w:rFonts w:ascii="Verdana" w:hAnsi="Verdana" w:cs="Mangal"/>
                <w:sz w:val="22"/>
                <w:szCs w:val="22"/>
              </w:rPr>
              <w:t>uproffe</w:t>
            </w:r>
            <w:r w:rsidR="00330BE8" w:rsidRPr="008D2EEA">
              <w:rPr>
                <w:rFonts w:ascii="Verdana" w:hAnsi="Verdana" w:cs="Mangal"/>
                <w:sz w:val="22"/>
                <w:szCs w:val="22"/>
              </w:rPr>
              <w:t>”</w:t>
            </w:r>
            <w:r w:rsidRPr="008D2EEA">
              <w:rPr>
                <w:rFonts w:ascii="Verdana" w:hAnsi="Verdana" w:cs="Mangal"/>
                <w:sz w:val="22"/>
                <w:szCs w:val="22"/>
              </w:rPr>
              <w:t xml:space="preserve"> aktører</w:t>
            </w:r>
            <w:r w:rsidR="00330BE8" w:rsidRPr="008D2EEA">
              <w:rPr>
                <w:rFonts w:ascii="Verdana" w:hAnsi="Verdana" w:cs="Mangal"/>
                <w:sz w:val="22"/>
                <w:szCs w:val="22"/>
              </w:rPr>
              <w:t>, som kan være private engangsbyggherrer, mindre kommuner e.l</w:t>
            </w:r>
            <w:r w:rsidRPr="008D2EEA">
              <w:rPr>
                <w:rFonts w:ascii="Verdana" w:hAnsi="Verdana" w:cs="Mangal"/>
                <w:sz w:val="22"/>
                <w:szCs w:val="22"/>
              </w:rPr>
              <w:t xml:space="preserve">. Kanskje </w:t>
            </w:r>
            <w:r w:rsidR="00330BE8" w:rsidRPr="008D2EEA">
              <w:rPr>
                <w:rFonts w:ascii="Verdana" w:hAnsi="Verdana" w:cs="Mangal"/>
                <w:sz w:val="22"/>
                <w:szCs w:val="22"/>
              </w:rPr>
              <w:t xml:space="preserve">gjennom å bruke </w:t>
            </w:r>
            <w:r w:rsidRPr="008D2EEA">
              <w:rPr>
                <w:rFonts w:ascii="Verdana" w:hAnsi="Verdana" w:cs="Mangal"/>
                <w:sz w:val="22"/>
                <w:szCs w:val="22"/>
              </w:rPr>
              <w:t xml:space="preserve">byggevareleverandører, næringslivsforeninger, infomateriell, </w:t>
            </w:r>
            <w:r w:rsidR="00330BE8" w:rsidRPr="008D2EEA">
              <w:rPr>
                <w:rFonts w:ascii="Verdana" w:hAnsi="Verdana" w:cs="Mangal"/>
                <w:sz w:val="22"/>
                <w:szCs w:val="22"/>
              </w:rPr>
              <w:t xml:space="preserve">gjennom </w:t>
            </w:r>
            <w:proofErr w:type="spellStart"/>
            <w:r w:rsidR="00330BE8" w:rsidRPr="008D2EEA">
              <w:rPr>
                <w:rFonts w:ascii="Verdana" w:hAnsi="Verdana" w:cs="Mangal"/>
                <w:sz w:val="22"/>
                <w:szCs w:val="22"/>
              </w:rPr>
              <w:t>FOBE/NKF/KF</w:t>
            </w:r>
            <w:proofErr w:type="spellEnd"/>
            <w:r w:rsidR="00330BE8" w:rsidRPr="008D2EEA">
              <w:rPr>
                <w:rFonts w:ascii="Verdana" w:hAnsi="Verdana" w:cs="Mangal"/>
                <w:sz w:val="22"/>
                <w:szCs w:val="22"/>
              </w:rPr>
              <w:t xml:space="preserve">, </w:t>
            </w:r>
            <w:r w:rsidRPr="008D2EEA">
              <w:rPr>
                <w:rFonts w:ascii="Verdana" w:hAnsi="Verdana" w:cs="Mangal"/>
                <w:sz w:val="22"/>
                <w:szCs w:val="22"/>
              </w:rPr>
              <w:t>etc.</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Bygge opp aktive infosteder</w:t>
            </w:r>
            <w:proofErr w:type="gramStart"/>
            <w:r w:rsidRPr="008D2EEA">
              <w:rPr>
                <w:rFonts w:ascii="Verdana" w:hAnsi="Verdana" w:cs="Mangal"/>
                <w:sz w:val="22"/>
                <w:szCs w:val="22"/>
              </w:rPr>
              <w:t xml:space="preserve"> (</w:t>
            </w:r>
            <w:proofErr w:type="spellStart"/>
            <w:r w:rsidRPr="008D2EEA">
              <w:rPr>
                <w:rFonts w:ascii="Verdana" w:hAnsi="Verdana" w:cs="Mangal"/>
                <w:sz w:val="22"/>
                <w:szCs w:val="22"/>
              </w:rPr>
              <w:t>demohus</w:t>
            </w:r>
            <w:proofErr w:type="spellEnd"/>
            <w:r w:rsidRPr="008D2EEA">
              <w:rPr>
                <w:rFonts w:ascii="Verdana" w:hAnsi="Verdana" w:cs="Mangal"/>
                <w:sz w:val="22"/>
                <w:szCs w:val="22"/>
              </w:rPr>
              <w:t xml:space="preserve">, </w:t>
            </w:r>
            <w:proofErr w:type="spellStart"/>
            <w:r w:rsidRPr="008D2EEA">
              <w:rPr>
                <w:rFonts w:ascii="Verdana" w:hAnsi="Verdana" w:cs="Mangal"/>
                <w:sz w:val="22"/>
                <w:szCs w:val="22"/>
              </w:rPr>
              <w:t>VP</w:t>
            </w:r>
            <w:proofErr w:type="spellEnd"/>
            <w:r w:rsidRPr="008D2EEA">
              <w:rPr>
                <w:rFonts w:ascii="Verdana" w:hAnsi="Verdana" w:cs="Mangal"/>
                <w:sz w:val="22"/>
                <w:szCs w:val="22"/>
              </w:rPr>
              <w:t xml:space="preserve">, </w:t>
            </w:r>
            <w:r w:rsidR="005060F1" w:rsidRPr="008D2EEA">
              <w:rPr>
                <w:rFonts w:ascii="Verdana" w:hAnsi="Verdana" w:cs="Mangal"/>
                <w:sz w:val="22"/>
                <w:szCs w:val="22"/>
              </w:rPr>
              <w:t xml:space="preserve">ventilasjonssystem, energivennlige </w:t>
            </w:r>
            <w:r w:rsidRPr="008D2EEA">
              <w:rPr>
                <w:rFonts w:ascii="Verdana" w:hAnsi="Verdana" w:cs="Mangal"/>
                <w:sz w:val="22"/>
                <w:szCs w:val="22"/>
              </w:rPr>
              <w:t>kjel</w:t>
            </w:r>
            <w:r w:rsidR="005060F1" w:rsidRPr="008D2EEA">
              <w:rPr>
                <w:rFonts w:ascii="Verdana" w:hAnsi="Verdana" w:cs="Mangal"/>
                <w:sz w:val="22"/>
                <w:szCs w:val="22"/>
              </w:rPr>
              <w:t xml:space="preserve">typer, </w:t>
            </w:r>
            <w:r w:rsidRPr="008D2EEA">
              <w:rPr>
                <w:rFonts w:ascii="Verdana" w:hAnsi="Verdana" w:cs="Mangal"/>
                <w:sz w:val="22"/>
                <w:szCs w:val="22"/>
              </w:rPr>
              <w:t>aktuelle byggevarer</w:t>
            </w:r>
            <w:r w:rsidR="005060F1" w:rsidRPr="008D2EEA">
              <w:rPr>
                <w:rFonts w:ascii="Verdana" w:hAnsi="Verdana" w:cs="Mangal"/>
                <w:sz w:val="22"/>
                <w:szCs w:val="22"/>
              </w:rPr>
              <w:t>, etc.</w:t>
            </w:r>
            <w:proofErr w:type="gramEnd"/>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Pilotprosjekt</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Krav om energi-/miljøtiltak for å få ”statlige lån” og tilskudd</w:t>
            </w:r>
            <w:r w:rsidR="00E83E45" w:rsidRPr="008D2EEA">
              <w:rPr>
                <w:rFonts w:ascii="Verdana" w:hAnsi="Verdana" w:cs="Mangal"/>
                <w:sz w:val="22"/>
                <w:szCs w:val="22"/>
              </w:rPr>
              <w:t xml:space="preserve"> (Evt. også ved lån/tilskudd fra kommunen)</w:t>
            </w:r>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E83E45" w:rsidP="00DA6D72">
            <w:pPr>
              <w:rPr>
                <w:rFonts w:ascii="Verdana" w:hAnsi="Verdana" w:cs="Mangal"/>
                <w:sz w:val="22"/>
                <w:szCs w:val="22"/>
              </w:rPr>
            </w:pPr>
            <w:r w:rsidRPr="008D2EEA">
              <w:rPr>
                <w:rFonts w:ascii="Verdana" w:hAnsi="Verdana" w:cs="Mangal"/>
                <w:sz w:val="22"/>
                <w:szCs w:val="22"/>
              </w:rPr>
              <w:t>X</w:t>
            </w:r>
          </w:p>
        </w:tc>
      </w:tr>
      <w:tr w:rsidR="0015463D" w:rsidRPr="008D2EEA">
        <w:tc>
          <w:tcPr>
            <w:tcW w:w="70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Stat og kommune må gå foran</w:t>
            </w:r>
            <w:r w:rsidR="00E83E45" w:rsidRPr="008D2EEA">
              <w:rPr>
                <w:rFonts w:ascii="Verdana" w:hAnsi="Verdana" w:cs="Mangal"/>
                <w:sz w:val="22"/>
                <w:szCs w:val="22"/>
              </w:rPr>
              <w:t xml:space="preserve"> med gode eksempler</w:t>
            </w:r>
            <w:proofErr w:type="gramStart"/>
            <w:r w:rsidRPr="008D2EEA">
              <w:rPr>
                <w:rFonts w:ascii="Verdana" w:hAnsi="Verdana" w:cs="Mangal"/>
                <w:sz w:val="22"/>
                <w:szCs w:val="22"/>
              </w:rPr>
              <w:t>!!!!!!!!!!!</w:t>
            </w:r>
            <w:proofErr w:type="gramEnd"/>
          </w:p>
        </w:tc>
        <w:tc>
          <w:tcPr>
            <w:tcW w:w="720"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c>
          <w:tcPr>
            <w:tcW w:w="956" w:type="dxa"/>
          </w:tcPr>
          <w:p w:rsidR="0015463D" w:rsidRPr="008D2EEA" w:rsidRDefault="0015463D" w:rsidP="00DA6D72">
            <w:pPr>
              <w:rPr>
                <w:rFonts w:ascii="Verdana" w:hAnsi="Verdana" w:cs="Mangal"/>
                <w:sz w:val="22"/>
                <w:szCs w:val="22"/>
              </w:rPr>
            </w:pPr>
            <w:r w:rsidRPr="008D2EEA">
              <w:rPr>
                <w:rFonts w:ascii="Verdana" w:hAnsi="Verdana" w:cs="Mangal"/>
                <w:sz w:val="22"/>
                <w:szCs w:val="22"/>
              </w:rPr>
              <w:t>X</w:t>
            </w:r>
          </w:p>
        </w:tc>
      </w:tr>
      <w:tr w:rsidR="0015463D" w:rsidRPr="008D2EEA">
        <w:tc>
          <w:tcPr>
            <w:tcW w:w="7020" w:type="dxa"/>
          </w:tcPr>
          <w:p w:rsidR="0015463D" w:rsidRPr="008D2EEA" w:rsidRDefault="0015463D" w:rsidP="00DA6D72">
            <w:pPr>
              <w:rPr>
                <w:rFonts w:ascii="Verdana" w:hAnsi="Verdana" w:cs="Mangal"/>
                <w:sz w:val="22"/>
                <w:szCs w:val="22"/>
              </w:rPr>
            </w:pPr>
          </w:p>
        </w:tc>
        <w:tc>
          <w:tcPr>
            <w:tcW w:w="720" w:type="dxa"/>
          </w:tcPr>
          <w:p w:rsidR="0015463D" w:rsidRPr="008D2EEA" w:rsidRDefault="0015463D" w:rsidP="00DA6D72">
            <w:pPr>
              <w:rPr>
                <w:rFonts w:ascii="Verdana" w:hAnsi="Verdana" w:cs="Mangal"/>
                <w:sz w:val="22"/>
                <w:szCs w:val="22"/>
              </w:rPr>
            </w:pPr>
          </w:p>
        </w:tc>
        <w:tc>
          <w:tcPr>
            <w:tcW w:w="956" w:type="dxa"/>
          </w:tcPr>
          <w:p w:rsidR="0015463D" w:rsidRPr="008D2EEA" w:rsidRDefault="0015463D" w:rsidP="00DA6D72">
            <w:pPr>
              <w:rPr>
                <w:rFonts w:ascii="Verdana" w:hAnsi="Verdana" w:cs="Mangal"/>
                <w:sz w:val="22"/>
                <w:szCs w:val="22"/>
              </w:rPr>
            </w:pPr>
          </w:p>
        </w:tc>
      </w:tr>
      <w:tr w:rsidR="0015463D" w:rsidRPr="008D2EEA">
        <w:tc>
          <w:tcPr>
            <w:tcW w:w="7020" w:type="dxa"/>
          </w:tcPr>
          <w:p w:rsidR="0015463D" w:rsidRPr="008D2EEA" w:rsidRDefault="0015463D" w:rsidP="00DA6D72">
            <w:pPr>
              <w:rPr>
                <w:rFonts w:ascii="Verdana" w:hAnsi="Verdana" w:cs="Mangal"/>
                <w:sz w:val="22"/>
                <w:szCs w:val="22"/>
              </w:rPr>
            </w:pPr>
          </w:p>
        </w:tc>
        <w:tc>
          <w:tcPr>
            <w:tcW w:w="720" w:type="dxa"/>
          </w:tcPr>
          <w:p w:rsidR="0015463D" w:rsidRPr="008D2EEA" w:rsidRDefault="0015463D" w:rsidP="00DA6D72">
            <w:pPr>
              <w:rPr>
                <w:rFonts w:ascii="Verdana" w:hAnsi="Verdana" w:cs="Mangal"/>
                <w:sz w:val="22"/>
                <w:szCs w:val="22"/>
              </w:rPr>
            </w:pPr>
          </w:p>
        </w:tc>
        <w:tc>
          <w:tcPr>
            <w:tcW w:w="956" w:type="dxa"/>
          </w:tcPr>
          <w:p w:rsidR="0015463D" w:rsidRPr="008D2EEA" w:rsidRDefault="0015463D" w:rsidP="00DA6D72">
            <w:pPr>
              <w:rPr>
                <w:rFonts w:ascii="Verdana" w:hAnsi="Verdana" w:cs="Mangal"/>
                <w:sz w:val="22"/>
                <w:szCs w:val="22"/>
              </w:rPr>
            </w:pPr>
          </w:p>
        </w:tc>
      </w:tr>
    </w:tbl>
    <w:p w:rsidR="00532905" w:rsidRPr="008D2EEA" w:rsidRDefault="00532905" w:rsidP="009967DE">
      <w:pPr>
        <w:rPr>
          <w:sz w:val="22"/>
          <w:szCs w:val="22"/>
        </w:rPr>
      </w:pPr>
    </w:p>
    <w:sectPr w:rsidR="00532905" w:rsidRPr="008D2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27971"/>
    <w:multiLevelType w:val="hybridMultilevel"/>
    <w:tmpl w:val="8168D4D0"/>
    <w:lvl w:ilvl="0" w:tplc="327E8D30">
      <w:numFmt w:val="bullet"/>
      <w:lvlText w:val="-"/>
      <w:lvlJc w:val="left"/>
      <w:pPr>
        <w:tabs>
          <w:tab w:val="num" w:pos="1065"/>
        </w:tabs>
        <w:ind w:left="1065" w:hanging="360"/>
      </w:pPr>
      <w:rPr>
        <w:rFonts w:ascii="Times New Roman" w:eastAsia="Times New Roman" w:hAnsi="Times New Roman" w:cs="Times New Roman" w:hint="default"/>
      </w:rPr>
    </w:lvl>
    <w:lvl w:ilvl="1" w:tplc="0414000F">
      <w:start w:val="1"/>
      <w:numFmt w:val="decimal"/>
      <w:lvlText w:val="%2."/>
      <w:lvlJc w:val="left"/>
      <w:pPr>
        <w:tabs>
          <w:tab w:val="num" w:pos="1785"/>
        </w:tabs>
        <w:ind w:left="1785" w:hanging="360"/>
      </w:pPr>
      <w:rPr>
        <w:rFonts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
    <w:nsid w:val="4A893B63"/>
    <w:multiLevelType w:val="hybridMultilevel"/>
    <w:tmpl w:val="043819F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nsid w:val="594E3F10"/>
    <w:multiLevelType w:val="hybridMultilevel"/>
    <w:tmpl w:val="085617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E524CF6"/>
    <w:multiLevelType w:val="hybridMultilevel"/>
    <w:tmpl w:val="A2AC15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67E216E0"/>
    <w:multiLevelType w:val="hybridMultilevel"/>
    <w:tmpl w:val="7DE644EC"/>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540E1"/>
    <w:rsid w:val="0015463D"/>
    <w:rsid w:val="002D7AE1"/>
    <w:rsid w:val="00330BE8"/>
    <w:rsid w:val="003E0587"/>
    <w:rsid w:val="00406C53"/>
    <w:rsid w:val="004707A0"/>
    <w:rsid w:val="0047443E"/>
    <w:rsid w:val="00482DCC"/>
    <w:rsid w:val="005060F1"/>
    <w:rsid w:val="00532905"/>
    <w:rsid w:val="007017EF"/>
    <w:rsid w:val="007E4776"/>
    <w:rsid w:val="0083476F"/>
    <w:rsid w:val="008D2EEA"/>
    <w:rsid w:val="009540E1"/>
    <w:rsid w:val="00980C05"/>
    <w:rsid w:val="009967DE"/>
    <w:rsid w:val="00C53DB0"/>
    <w:rsid w:val="00DA6D72"/>
    <w:rsid w:val="00E00E39"/>
    <w:rsid w:val="00E36E93"/>
    <w:rsid w:val="00E83E45"/>
    <w:rsid w:val="00EE07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482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rsid w:val="008D2EEA"/>
    <w:pPr>
      <w:tabs>
        <w:tab w:val="center" w:pos="4536"/>
        <w:tab w:val="right" w:pos="9072"/>
      </w:tabs>
    </w:pPr>
    <w:rPr>
      <w:sz w:val="22"/>
    </w:rPr>
  </w:style>
</w:styles>
</file>

<file path=word/webSettings.xml><?xml version="1.0" encoding="utf-8"?>
<w:webSettings xmlns:r="http://schemas.openxmlformats.org/officeDocument/2006/relationships" xmlns:w="http://schemas.openxmlformats.org/wordprocessingml/2006/main">
  <w:divs>
    <w:div w:id="202984316">
      <w:bodyDiv w:val="1"/>
      <w:marLeft w:val="0"/>
      <w:marRight w:val="0"/>
      <w:marTop w:val="0"/>
      <w:marBottom w:val="0"/>
      <w:divBdr>
        <w:top w:val="none" w:sz="0" w:space="0" w:color="auto"/>
        <w:left w:val="none" w:sz="0" w:space="0" w:color="auto"/>
        <w:bottom w:val="none" w:sz="0" w:space="0" w:color="auto"/>
        <w:right w:val="none" w:sz="0" w:space="0" w:color="auto"/>
      </w:divBdr>
      <w:divsChild>
        <w:div w:id="1235891454">
          <w:marLeft w:val="0"/>
          <w:marRight w:val="0"/>
          <w:marTop w:val="0"/>
          <w:marBottom w:val="0"/>
          <w:divBdr>
            <w:top w:val="none" w:sz="0" w:space="0" w:color="auto"/>
            <w:left w:val="none" w:sz="0" w:space="0" w:color="auto"/>
            <w:bottom w:val="none" w:sz="0" w:space="0" w:color="auto"/>
            <w:right w:val="none" w:sz="0" w:space="0" w:color="auto"/>
          </w:divBdr>
          <w:divsChild>
            <w:div w:id="1975695">
              <w:marLeft w:val="0"/>
              <w:marRight w:val="0"/>
              <w:marTop w:val="0"/>
              <w:marBottom w:val="0"/>
              <w:divBdr>
                <w:top w:val="none" w:sz="0" w:space="0" w:color="auto"/>
                <w:left w:val="none" w:sz="0" w:space="0" w:color="auto"/>
                <w:bottom w:val="none" w:sz="0" w:space="0" w:color="auto"/>
                <w:right w:val="none" w:sz="0" w:space="0" w:color="auto"/>
              </w:divBdr>
            </w:div>
            <w:div w:id="202013902">
              <w:marLeft w:val="0"/>
              <w:marRight w:val="0"/>
              <w:marTop w:val="0"/>
              <w:marBottom w:val="0"/>
              <w:divBdr>
                <w:top w:val="none" w:sz="0" w:space="0" w:color="auto"/>
                <w:left w:val="none" w:sz="0" w:space="0" w:color="auto"/>
                <w:bottom w:val="none" w:sz="0" w:space="0" w:color="auto"/>
                <w:right w:val="none" w:sz="0" w:space="0" w:color="auto"/>
              </w:divBdr>
            </w:div>
            <w:div w:id="221062790">
              <w:marLeft w:val="0"/>
              <w:marRight w:val="0"/>
              <w:marTop w:val="0"/>
              <w:marBottom w:val="0"/>
              <w:divBdr>
                <w:top w:val="none" w:sz="0" w:space="0" w:color="auto"/>
                <w:left w:val="none" w:sz="0" w:space="0" w:color="auto"/>
                <w:bottom w:val="none" w:sz="0" w:space="0" w:color="auto"/>
                <w:right w:val="none" w:sz="0" w:space="0" w:color="auto"/>
              </w:divBdr>
            </w:div>
            <w:div w:id="464472211">
              <w:marLeft w:val="0"/>
              <w:marRight w:val="0"/>
              <w:marTop w:val="0"/>
              <w:marBottom w:val="0"/>
              <w:divBdr>
                <w:top w:val="none" w:sz="0" w:space="0" w:color="auto"/>
                <w:left w:val="none" w:sz="0" w:space="0" w:color="auto"/>
                <w:bottom w:val="none" w:sz="0" w:space="0" w:color="auto"/>
                <w:right w:val="none" w:sz="0" w:space="0" w:color="auto"/>
              </w:divBdr>
            </w:div>
            <w:div w:id="593241627">
              <w:marLeft w:val="0"/>
              <w:marRight w:val="0"/>
              <w:marTop w:val="0"/>
              <w:marBottom w:val="0"/>
              <w:divBdr>
                <w:top w:val="none" w:sz="0" w:space="0" w:color="auto"/>
                <w:left w:val="none" w:sz="0" w:space="0" w:color="auto"/>
                <w:bottom w:val="none" w:sz="0" w:space="0" w:color="auto"/>
                <w:right w:val="none" w:sz="0" w:space="0" w:color="auto"/>
              </w:divBdr>
            </w:div>
            <w:div w:id="1478037059">
              <w:marLeft w:val="0"/>
              <w:marRight w:val="0"/>
              <w:marTop w:val="0"/>
              <w:marBottom w:val="0"/>
              <w:divBdr>
                <w:top w:val="none" w:sz="0" w:space="0" w:color="auto"/>
                <w:left w:val="none" w:sz="0" w:space="0" w:color="auto"/>
                <w:bottom w:val="none" w:sz="0" w:space="0" w:color="auto"/>
                <w:right w:val="none" w:sz="0" w:space="0" w:color="auto"/>
              </w:divBdr>
            </w:div>
            <w:div w:id="1890648383">
              <w:marLeft w:val="0"/>
              <w:marRight w:val="0"/>
              <w:marTop w:val="0"/>
              <w:marBottom w:val="0"/>
              <w:divBdr>
                <w:top w:val="none" w:sz="0" w:space="0" w:color="auto"/>
                <w:left w:val="none" w:sz="0" w:space="0" w:color="auto"/>
                <w:bottom w:val="none" w:sz="0" w:space="0" w:color="auto"/>
                <w:right w:val="none" w:sz="0" w:space="0" w:color="auto"/>
              </w:divBdr>
            </w:div>
            <w:div w:id="2121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938">
      <w:bodyDiv w:val="1"/>
      <w:marLeft w:val="0"/>
      <w:marRight w:val="0"/>
      <w:marTop w:val="0"/>
      <w:marBottom w:val="0"/>
      <w:divBdr>
        <w:top w:val="none" w:sz="0" w:space="0" w:color="auto"/>
        <w:left w:val="none" w:sz="0" w:space="0" w:color="auto"/>
        <w:bottom w:val="none" w:sz="0" w:space="0" w:color="auto"/>
        <w:right w:val="none" w:sz="0" w:space="0" w:color="auto"/>
      </w:divBdr>
      <w:divsChild>
        <w:div w:id="82266075">
          <w:marLeft w:val="0"/>
          <w:marRight w:val="0"/>
          <w:marTop w:val="0"/>
          <w:marBottom w:val="0"/>
          <w:divBdr>
            <w:top w:val="none" w:sz="0" w:space="0" w:color="auto"/>
            <w:left w:val="none" w:sz="0" w:space="0" w:color="auto"/>
            <w:bottom w:val="none" w:sz="0" w:space="0" w:color="auto"/>
            <w:right w:val="none" w:sz="0" w:space="0" w:color="auto"/>
          </w:divBdr>
        </w:div>
      </w:divsChild>
    </w:div>
    <w:div w:id="1122923528">
      <w:bodyDiv w:val="1"/>
      <w:marLeft w:val="0"/>
      <w:marRight w:val="0"/>
      <w:marTop w:val="0"/>
      <w:marBottom w:val="0"/>
      <w:divBdr>
        <w:top w:val="none" w:sz="0" w:space="0" w:color="auto"/>
        <w:left w:val="none" w:sz="0" w:space="0" w:color="auto"/>
        <w:bottom w:val="none" w:sz="0" w:space="0" w:color="auto"/>
        <w:right w:val="none" w:sz="0" w:space="0" w:color="auto"/>
      </w:divBdr>
      <w:divsChild>
        <w:div w:id="1914969238">
          <w:marLeft w:val="0"/>
          <w:marRight w:val="0"/>
          <w:marTop w:val="0"/>
          <w:marBottom w:val="0"/>
          <w:divBdr>
            <w:top w:val="none" w:sz="0" w:space="0" w:color="auto"/>
            <w:left w:val="none" w:sz="0" w:space="0" w:color="auto"/>
            <w:bottom w:val="none" w:sz="0" w:space="0" w:color="auto"/>
            <w:right w:val="none" w:sz="0" w:space="0" w:color="auto"/>
          </w:divBdr>
          <w:divsChild>
            <w:div w:id="159738068">
              <w:marLeft w:val="0"/>
              <w:marRight w:val="0"/>
              <w:marTop w:val="0"/>
              <w:marBottom w:val="0"/>
              <w:divBdr>
                <w:top w:val="none" w:sz="0" w:space="0" w:color="auto"/>
                <w:left w:val="none" w:sz="0" w:space="0" w:color="auto"/>
                <w:bottom w:val="none" w:sz="0" w:space="0" w:color="auto"/>
                <w:right w:val="none" w:sz="0" w:space="0" w:color="auto"/>
              </w:divBdr>
            </w:div>
            <w:div w:id="600381001">
              <w:marLeft w:val="0"/>
              <w:marRight w:val="0"/>
              <w:marTop w:val="0"/>
              <w:marBottom w:val="0"/>
              <w:divBdr>
                <w:top w:val="none" w:sz="0" w:space="0" w:color="auto"/>
                <w:left w:val="none" w:sz="0" w:space="0" w:color="auto"/>
                <w:bottom w:val="none" w:sz="0" w:space="0" w:color="auto"/>
                <w:right w:val="none" w:sz="0" w:space="0" w:color="auto"/>
              </w:divBdr>
            </w:div>
            <w:div w:id="767895889">
              <w:marLeft w:val="0"/>
              <w:marRight w:val="0"/>
              <w:marTop w:val="0"/>
              <w:marBottom w:val="0"/>
              <w:divBdr>
                <w:top w:val="none" w:sz="0" w:space="0" w:color="auto"/>
                <w:left w:val="none" w:sz="0" w:space="0" w:color="auto"/>
                <w:bottom w:val="none" w:sz="0" w:space="0" w:color="auto"/>
                <w:right w:val="none" w:sz="0" w:space="0" w:color="auto"/>
              </w:divBdr>
            </w:div>
            <w:div w:id="806246489">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540976555">
              <w:marLeft w:val="0"/>
              <w:marRight w:val="0"/>
              <w:marTop w:val="0"/>
              <w:marBottom w:val="0"/>
              <w:divBdr>
                <w:top w:val="none" w:sz="0" w:space="0" w:color="auto"/>
                <w:left w:val="none" w:sz="0" w:space="0" w:color="auto"/>
                <w:bottom w:val="none" w:sz="0" w:space="0" w:color="auto"/>
                <w:right w:val="none" w:sz="0" w:space="0" w:color="auto"/>
              </w:divBdr>
            </w:div>
            <w:div w:id="1707438601">
              <w:marLeft w:val="0"/>
              <w:marRight w:val="0"/>
              <w:marTop w:val="0"/>
              <w:marBottom w:val="0"/>
              <w:divBdr>
                <w:top w:val="none" w:sz="0" w:space="0" w:color="auto"/>
                <w:left w:val="none" w:sz="0" w:space="0" w:color="auto"/>
                <w:bottom w:val="none" w:sz="0" w:space="0" w:color="auto"/>
                <w:right w:val="none" w:sz="0" w:space="0" w:color="auto"/>
              </w:divBdr>
            </w:div>
            <w:div w:id="21212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334">
      <w:bodyDiv w:val="1"/>
      <w:marLeft w:val="0"/>
      <w:marRight w:val="0"/>
      <w:marTop w:val="0"/>
      <w:marBottom w:val="0"/>
      <w:divBdr>
        <w:top w:val="none" w:sz="0" w:space="0" w:color="auto"/>
        <w:left w:val="none" w:sz="0" w:space="0" w:color="auto"/>
        <w:bottom w:val="none" w:sz="0" w:space="0" w:color="auto"/>
        <w:right w:val="none" w:sz="0" w:space="0" w:color="auto"/>
      </w:divBdr>
      <w:divsChild>
        <w:div w:id="702243905">
          <w:marLeft w:val="0"/>
          <w:marRight w:val="0"/>
          <w:marTop w:val="0"/>
          <w:marBottom w:val="0"/>
          <w:divBdr>
            <w:top w:val="none" w:sz="0" w:space="0" w:color="auto"/>
            <w:left w:val="none" w:sz="0" w:space="0" w:color="auto"/>
            <w:bottom w:val="none" w:sz="0" w:space="0" w:color="auto"/>
            <w:right w:val="none" w:sz="0" w:space="0" w:color="auto"/>
          </w:divBdr>
          <w:divsChild>
            <w:div w:id="451899502">
              <w:marLeft w:val="0"/>
              <w:marRight w:val="0"/>
              <w:marTop w:val="0"/>
              <w:marBottom w:val="0"/>
              <w:divBdr>
                <w:top w:val="none" w:sz="0" w:space="0" w:color="auto"/>
                <w:left w:val="none" w:sz="0" w:space="0" w:color="auto"/>
                <w:bottom w:val="none" w:sz="0" w:space="0" w:color="auto"/>
                <w:right w:val="none" w:sz="0" w:space="0" w:color="auto"/>
              </w:divBdr>
            </w:div>
            <w:div w:id="1041058311">
              <w:marLeft w:val="0"/>
              <w:marRight w:val="0"/>
              <w:marTop w:val="0"/>
              <w:marBottom w:val="0"/>
              <w:divBdr>
                <w:top w:val="none" w:sz="0" w:space="0" w:color="auto"/>
                <w:left w:val="none" w:sz="0" w:space="0" w:color="auto"/>
                <w:bottom w:val="none" w:sz="0" w:space="0" w:color="auto"/>
                <w:right w:val="none" w:sz="0" w:space="0" w:color="auto"/>
              </w:divBdr>
            </w:div>
            <w:div w:id="1466199077">
              <w:marLeft w:val="0"/>
              <w:marRight w:val="0"/>
              <w:marTop w:val="0"/>
              <w:marBottom w:val="0"/>
              <w:divBdr>
                <w:top w:val="none" w:sz="0" w:space="0" w:color="auto"/>
                <w:left w:val="none" w:sz="0" w:space="0" w:color="auto"/>
                <w:bottom w:val="none" w:sz="0" w:space="0" w:color="auto"/>
                <w:right w:val="none" w:sz="0" w:space="0" w:color="auto"/>
              </w:divBdr>
            </w:div>
            <w:div w:id="1630629694">
              <w:marLeft w:val="0"/>
              <w:marRight w:val="0"/>
              <w:marTop w:val="0"/>
              <w:marBottom w:val="0"/>
              <w:divBdr>
                <w:top w:val="none" w:sz="0" w:space="0" w:color="auto"/>
                <w:left w:val="none" w:sz="0" w:space="0" w:color="auto"/>
                <w:bottom w:val="none" w:sz="0" w:space="0" w:color="auto"/>
                <w:right w:val="none" w:sz="0" w:space="0" w:color="auto"/>
              </w:divBdr>
            </w:div>
            <w:div w:id="1648128648">
              <w:marLeft w:val="0"/>
              <w:marRight w:val="0"/>
              <w:marTop w:val="0"/>
              <w:marBottom w:val="0"/>
              <w:divBdr>
                <w:top w:val="none" w:sz="0" w:space="0" w:color="auto"/>
                <w:left w:val="none" w:sz="0" w:space="0" w:color="auto"/>
                <w:bottom w:val="none" w:sz="0" w:space="0" w:color="auto"/>
                <w:right w:val="none" w:sz="0" w:space="0" w:color="auto"/>
              </w:divBdr>
            </w:div>
            <w:div w:id="1949005705">
              <w:marLeft w:val="0"/>
              <w:marRight w:val="0"/>
              <w:marTop w:val="0"/>
              <w:marBottom w:val="0"/>
              <w:divBdr>
                <w:top w:val="none" w:sz="0" w:space="0" w:color="auto"/>
                <w:left w:val="none" w:sz="0" w:space="0" w:color="auto"/>
                <w:bottom w:val="none" w:sz="0" w:space="0" w:color="auto"/>
                <w:right w:val="none" w:sz="0" w:space="0" w:color="auto"/>
              </w:divBdr>
            </w:div>
            <w:div w:id="1967080133">
              <w:marLeft w:val="0"/>
              <w:marRight w:val="0"/>
              <w:marTop w:val="0"/>
              <w:marBottom w:val="0"/>
              <w:divBdr>
                <w:top w:val="none" w:sz="0" w:space="0" w:color="auto"/>
                <w:left w:val="none" w:sz="0" w:space="0" w:color="auto"/>
                <w:bottom w:val="none" w:sz="0" w:space="0" w:color="auto"/>
                <w:right w:val="none" w:sz="0" w:space="0" w:color="auto"/>
              </w:divBdr>
            </w:div>
            <w:div w:id="2144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136">
      <w:bodyDiv w:val="1"/>
      <w:marLeft w:val="0"/>
      <w:marRight w:val="0"/>
      <w:marTop w:val="0"/>
      <w:marBottom w:val="0"/>
      <w:divBdr>
        <w:top w:val="none" w:sz="0" w:space="0" w:color="auto"/>
        <w:left w:val="none" w:sz="0" w:space="0" w:color="auto"/>
        <w:bottom w:val="none" w:sz="0" w:space="0" w:color="auto"/>
        <w:right w:val="none" w:sz="0" w:space="0" w:color="auto"/>
      </w:divBdr>
      <w:divsChild>
        <w:div w:id="2141410101">
          <w:marLeft w:val="0"/>
          <w:marRight w:val="0"/>
          <w:marTop w:val="0"/>
          <w:marBottom w:val="0"/>
          <w:divBdr>
            <w:top w:val="none" w:sz="0" w:space="0" w:color="auto"/>
            <w:left w:val="none" w:sz="0" w:space="0" w:color="auto"/>
            <w:bottom w:val="none" w:sz="0" w:space="0" w:color="auto"/>
            <w:right w:val="none" w:sz="0" w:space="0" w:color="auto"/>
          </w:divBdr>
        </w:div>
      </w:divsChild>
    </w:div>
    <w:div w:id="1487090695">
      <w:bodyDiv w:val="1"/>
      <w:marLeft w:val="0"/>
      <w:marRight w:val="0"/>
      <w:marTop w:val="0"/>
      <w:marBottom w:val="0"/>
      <w:divBdr>
        <w:top w:val="none" w:sz="0" w:space="0" w:color="auto"/>
        <w:left w:val="none" w:sz="0" w:space="0" w:color="auto"/>
        <w:bottom w:val="none" w:sz="0" w:space="0" w:color="auto"/>
        <w:right w:val="none" w:sz="0" w:space="0" w:color="auto"/>
      </w:divBdr>
      <w:divsChild>
        <w:div w:id="1609196536">
          <w:marLeft w:val="0"/>
          <w:marRight w:val="0"/>
          <w:marTop w:val="0"/>
          <w:marBottom w:val="0"/>
          <w:divBdr>
            <w:top w:val="none" w:sz="0" w:space="0" w:color="auto"/>
            <w:left w:val="none" w:sz="0" w:space="0" w:color="auto"/>
            <w:bottom w:val="none" w:sz="0" w:space="0" w:color="auto"/>
            <w:right w:val="none" w:sz="0" w:space="0" w:color="auto"/>
          </w:divBdr>
          <w:divsChild>
            <w:div w:id="122693746">
              <w:marLeft w:val="0"/>
              <w:marRight w:val="0"/>
              <w:marTop w:val="0"/>
              <w:marBottom w:val="0"/>
              <w:divBdr>
                <w:top w:val="none" w:sz="0" w:space="0" w:color="auto"/>
                <w:left w:val="none" w:sz="0" w:space="0" w:color="auto"/>
                <w:bottom w:val="none" w:sz="0" w:space="0" w:color="auto"/>
                <w:right w:val="none" w:sz="0" w:space="0" w:color="auto"/>
              </w:divBdr>
            </w:div>
            <w:div w:id="204490914">
              <w:marLeft w:val="0"/>
              <w:marRight w:val="0"/>
              <w:marTop w:val="0"/>
              <w:marBottom w:val="0"/>
              <w:divBdr>
                <w:top w:val="none" w:sz="0" w:space="0" w:color="auto"/>
                <w:left w:val="none" w:sz="0" w:space="0" w:color="auto"/>
                <w:bottom w:val="none" w:sz="0" w:space="0" w:color="auto"/>
                <w:right w:val="none" w:sz="0" w:space="0" w:color="auto"/>
              </w:divBdr>
            </w:div>
            <w:div w:id="598414906">
              <w:marLeft w:val="0"/>
              <w:marRight w:val="0"/>
              <w:marTop w:val="0"/>
              <w:marBottom w:val="0"/>
              <w:divBdr>
                <w:top w:val="none" w:sz="0" w:space="0" w:color="auto"/>
                <w:left w:val="none" w:sz="0" w:space="0" w:color="auto"/>
                <w:bottom w:val="none" w:sz="0" w:space="0" w:color="auto"/>
                <w:right w:val="none" w:sz="0" w:space="0" w:color="auto"/>
              </w:divBdr>
            </w:div>
            <w:div w:id="693917636">
              <w:marLeft w:val="0"/>
              <w:marRight w:val="0"/>
              <w:marTop w:val="0"/>
              <w:marBottom w:val="0"/>
              <w:divBdr>
                <w:top w:val="none" w:sz="0" w:space="0" w:color="auto"/>
                <w:left w:val="none" w:sz="0" w:space="0" w:color="auto"/>
                <w:bottom w:val="none" w:sz="0" w:space="0" w:color="auto"/>
                <w:right w:val="none" w:sz="0" w:space="0" w:color="auto"/>
              </w:divBdr>
            </w:div>
            <w:div w:id="738402081">
              <w:marLeft w:val="0"/>
              <w:marRight w:val="0"/>
              <w:marTop w:val="0"/>
              <w:marBottom w:val="0"/>
              <w:divBdr>
                <w:top w:val="none" w:sz="0" w:space="0" w:color="auto"/>
                <w:left w:val="none" w:sz="0" w:space="0" w:color="auto"/>
                <w:bottom w:val="none" w:sz="0" w:space="0" w:color="auto"/>
                <w:right w:val="none" w:sz="0" w:space="0" w:color="auto"/>
              </w:divBdr>
            </w:div>
            <w:div w:id="812605775">
              <w:marLeft w:val="0"/>
              <w:marRight w:val="0"/>
              <w:marTop w:val="0"/>
              <w:marBottom w:val="0"/>
              <w:divBdr>
                <w:top w:val="none" w:sz="0" w:space="0" w:color="auto"/>
                <w:left w:val="none" w:sz="0" w:space="0" w:color="auto"/>
                <w:bottom w:val="none" w:sz="0" w:space="0" w:color="auto"/>
                <w:right w:val="none" w:sz="0" w:space="0" w:color="auto"/>
              </w:divBdr>
            </w:div>
            <w:div w:id="1033844290">
              <w:marLeft w:val="0"/>
              <w:marRight w:val="0"/>
              <w:marTop w:val="0"/>
              <w:marBottom w:val="0"/>
              <w:divBdr>
                <w:top w:val="none" w:sz="0" w:space="0" w:color="auto"/>
                <w:left w:val="none" w:sz="0" w:space="0" w:color="auto"/>
                <w:bottom w:val="none" w:sz="0" w:space="0" w:color="auto"/>
                <w:right w:val="none" w:sz="0" w:space="0" w:color="auto"/>
              </w:divBdr>
            </w:div>
            <w:div w:id="10438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3535">
      <w:bodyDiv w:val="1"/>
      <w:marLeft w:val="0"/>
      <w:marRight w:val="0"/>
      <w:marTop w:val="0"/>
      <w:marBottom w:val="0"/>
      <w:divBdr>
        <w:top w:val="none" w:sz="0" w:space="0" w:color="auto"/>
        <w:left w:val="none" w:sz="0" w:space="0" w:color="auto"/>
        <w:bottom w:val="none" w:sz="0" w:space="0" w:color="auto"/>
        <w:right w:val="none" w:sz="0" w:space="0" w:color="auto"/>
      </w:divBdr>
      <w:divsChild>
        <w:div w:id="863594038">
          <w:marLeft w:val="0"/>
          <w:marRight w:val="0"/>
          <w:marTop w:val="0"/>
          <w:marBottom w:val="0"/>
          <w:divBdr>
            <w:top w:val="none" w:sz="0" w:space="0" w:color="auto"/>
            <w:left w:val="none" w:sz="0" w:space="0" w:color="auto"/>
            <w:bottom w:val="none" w:sz="0" w:space="0" w:color="auto"/>
            <w:right w:val="none" w:sz="0" w:space="0" w:color="auto"/>
          </w:divBdr>
          <w:divsChild>
            <w:div w:id="484668093">
              <w:marLeft w:val="0"/>
              <w:marRight w:val="0"/>
              <w:marTop w:val="0"/>
              <w:marBottom w:val="0"/>
              <w:divBdr>
                <w:top w:val="none" w:sz="0" w:space="0" w:color="auto"/>
                <w:left w:val="none" w:sz="0" w:space="0" w:color="auto"/>
                <w:bottom w:val="none" w:sz="0" w:space="0" w:color="auto"/>
                <w:right w:val="none" w:sz="0" w:space="0" w:color="auto"/>
              </w:divBdr>
            </w:div>
            <w:div w:id="1011880000">
              <w:marLeft w:val="0"/>
              <w:marRight w:val="0"/>
              <w:marTop w:val="0"/>
              <w:marBottom w:val="0"/>
              <w:divBdr>
                <w:top w:val="none" w:sz="0" w:space="0" w:color="auto"/>
                <w:left w:val="none" w:sz="0" w:space="0" w:color="auto"/>
                <w:bottom w:val="none" w:sz="0" w:space="0" w:color="auto"/>
                <w:right w:val="none" w:sz="0" w:space="0" w:color="auto"/>
              </w:divBdr>
            </w:div>
            <w:div w:id="1288967929">
              <w:marLeft w:val="0"/>
              <w:marRight w:val="0"/>
              <w:marTop w:val="0"/>
              <w:marBottom w:val="0"/>
              <w:divBdr>
                <w:top w:val="none" w:sz="0" w:space="0" w:color="auto"/>
                <w:left w:val="none" w:sz="0" w:space="0" w:color="auto"/>
                <w:bottom w:val="none" w:sz="0" w:space="0" w:color="auto"/>
                <w:right w:val="none" w:sz="0" w:space="0" w:color="auto"/>
              </w:divBdr>
            </w:div>
            <w:div w:id="1393776011">
              <w:marLeft w:val="0"/>
              <w:marRight w:val="0"/>
              <w:marTop w:val="0"/>
              <w:marBottom w:val="0"/>
              <w:divBdr>
                <w:top w:val="none" w:sz="0" w:space="0" w:color="auto"/>
                <w:left w:val="none" w:sz="0" w:space="0" w:color="auto"/>
                <w:bottom w:val="none" w:sz="0" w:space="0" w:color="auto"/>
                <w:right w:val="none" w:sz="0" w:space="0" w:color="auto"/>
              </w:divBdr>
            </w:div>
            <w:div w:id="1641302589">
              <w:marLeft w:val="0"/>
              <w:marRight w:val="0"/>
              <w:marTop w:val="0"/>
              <w:marBottom w:val="0"/>
              <w:divBdr>
                <w:top w:val="none" w:sz="0" w:space="0" w:color="auto"/>
                <w:left w:val="none" w:sz="0" w:space="0" w:color="auto"/>
                <w:bottom w:val="none" w:sz="0" w:space="0" w:color="auto"/>
                <w:right w:val="none" w:sz="0" w:space="0" w:color="auto"/>
              </w:divBdr>
            </w:div>
            <w:div w:id="1648506752">
              <w:marLeft w:val="0"/>
              <w:marRight w:val="0"/>
              <w:marTop w:val="0"/>
              <w:marBottom w:val="0"/>
              <w:divBdr>
                <w:top w:val="none" w:sz="0" w:space="0" w:color="auto"/>
                <w:left w:val="none" w:sz="0" w:space="0" w:color="auto"/>
                <w:bottom w:val="none" w:sz="0" w:space="0" w:color="auto"/>
                <w:right w:val="none" w:sz="0" w:space="0" w:color="auto"/>
              </w:divBdr>
            </w:div>
            <w:div w:id="199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8760">
      <w:bodyDiv w:val="1"/>
      <w:marLeft w:val="0"/>
      <w:marRight w:val="0"/>
      <w:marTop w:val="0"/>
      <w:marBottom w:val="0"/>
      <w:divBdr>
        <w:top w:val="none" w:sz="0" w:space="0" w:color="auto"/>
        <w:left w:val="none" w:sz="0" w:space="0" w:color="auto"/>
        <w:bottom w:val="none" w:sz="0" w:space="0" w:color="auto"/>
        <w:right w:val="none" w:sz="0" w:space="0" w:color="auto"/>
      </w:divBdr>
      <w:divsChild>
        <w:div w:id="1301304038">
          <w:marLeft w:val="0"/>
          <w:marRight w:val="0"/>
          <w:marTop w:val="0"/>
          <w:marBottom w:val="0"/>
          <w:divBdr>
            <w:top w:val="none" w:sz="0" w:space="0" w:color="auto"/>
            <w:left w:val="none" w:sz="0" w:space="0" w:color="auto"/>
            <w:bottom w:val="none" w:sz="0" w:space="0" w:color="auto"/>
            <w:right w:val="none" w:sz="0" w:space="0" w:color="auto"/>
          </w:divBdr>
        </w:div>
      </w:divsChild>
    </w:div>
    <w:div w:id="1968582292">
      <w:bodyDiv w:val="1"/>
      <w:marLeft w:val="0"/>
      <w:marRight w:val="0"/>
      <w:marTop w:val="0"/>
      <w:marBottom w:val="0"/>
      <w:divBdr>
        <w:top w:val="none" w:sz="0" w:space="0" w:color="auto"/>
        <w:left w:val="none" w:sz="0" w:space="0" w:color="auto"/>
        <w:bottom w:val="none" w:sz="0" w:space="0" w:color="auto"/>
        <w:right w:val="none" w:sz="0" w:space="0" w:color="auto"/>
      </w:divBdr>
      <w:divsChild>
        <w:div w:id="9497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1443</Words>
  <Characters>7654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Gruppearbeid i forbindelse med seminar Fremtidens byer i</vt:lpstr>
    </vt:vector>
  </TitlesOfParts>
  <Company>Tromsø kommune</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Gruppearbeid i forbindelse med seminar Fremtidens byer i</dc:title>
  <dc:subject/>
  <dc:creator>svekar</dc:creator>
  <cp:keywords/>
  <dc:description/>
  <cp:lastModifiedBy>MD40602</cp:lastModifiedBy>
  <cp:revision>2</cp:revision>
  <dcterms:created xsi:type="dcterms:W3CDTF">2008-12-18T08:49:00Z</dcterms:created>
  <dcterms:modified xsi:type="dcterms:W3CDTF">2008-12-18T08:49:00Z</dcterms:modified>
</cp:coreProperties>
</file>