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A6C" w:rsidRPr="00BB60FA" w:rsidRDefault="00E26A6C" w:rsidP="00E26A6C">
      <w:pPr>
        <w:pStyle w:val="1subheading"/>
        <w:rPr>
          <w:caps/>
          <w:sz w:val="40"/>
        </w:rPr>
      </w:pPr>
      <w:r w:rsidRPr="00BB60FA">
        <w:rPr>
          <w:caps/>
          <w:sz w:val="40"/>
        </w:rPr>
        <w:t>Kvinnepanelets rapport</w:t>
      </w:r>
    </w:p>
    <w:p w:rsidR="00E26A6C" w:rsidRDefault="00E26A6C" w:rsidP="00E26A6C">
      <w:r>
        <w:t>Kvinnepanelet 2010 etablert av</w:t>
      </w:r>
    </w:p>
    <w:p w:rsidR="00E26A6C" w:rsidRDefault="00E26A6C" w:rsidP="00E26A6C">
      <w:r>
        <w:t>Barne-, likestillings- og inkluderingsminister</w:t>
      </w:r>
    </w:p>
    <w:p w:rsidR="00E26A6C" w:rsidRDefault="00E26A6C" w:rsidP="00E26A6C">
      <w:r>
        <w:t>Audun Lysbakken</w:t>
      </w:r>
    </w:p>
    <w:p w:rsidR="00E26A6C" w:rsidRDefault="00E26A6C" w:rsidP="00E26A6C"/>
    <w:p w:rsidR="00E26A6C" w:rsidRDefault="00E26A6C" w:rsidP="00E26A6C">
      <w:pPr>
        <w:pStyle w:val="1subheading"/>
      </w:pPr>
    </w:p>
    <w:p w:rsidR="00E26A6C" w:rsidRDefault="00E26A6C" w:rsidP="00E26A6C">
      <w:pPr>
        <w:pStyle w:val="1subheading"/>
      </w:pPr>
    </w:p>
    <w:p w:rsidR="00E26A6C" w:rsidRDefault="00E26A6C" w:rsidP="00E26A6C">
      <w:pPr>
        <w:pStyle w:val="1subheading"/>
      </w:pPr>
    </w:p>
    <w:p w:rsidR="00E26A6C" w:rsidRDefault="00E26A6C" w:rsidP="00E26A6C">
      <w:pPr>
        <w:pStyle w:val="1subheading"/>
      </w:pPr>
      <w:r>
        <w:t>Innledning</w:t>
      </w:r>
    </w:p>
    <w:p w:rsidR="00E26A6C" w:rsidRPr="00E26A6C" w:rsidRDefault="00E26A6C" w:rsidP="00E26A6C">
      <w:pPr>
        <w:widowControl w:val="0"/>
        <w:suppressAutoHyphens/>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Norge er blitt kåret til verdens mest likestilte land. Det har vi all grunn til å være stolt over. Vi var blant de første landene i verden som sikret alle kvinner retten til å stemme ved valg, ta utdanning og delta i arbeidslivet. Likestillingsloven, full barnehagedekning, rett til egen kropp og valg av ektefelle, har gitt kvinner økt frihet. </w:t>
      </w:r>
    </w:p>
    <w:p w:rsidR="00E26A6C" w:rsidRPr="00E26A6C" w:rsidRDefault="00E26A6C" w:rsidP="00E26A6C">
      <w:pPr>
        <w:widowControl w:val="0"/>
        <w:suppressAutoHyphens/>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suppressAutoHyphens/>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Samtidig har vi fortsatt ikke reell likestilling mellom kvinner og menn. Kvinnepanelets oppdrag var å peke på likestillingsutfordringer i dag. Dette har vi gjort ved å se hvilke saker som blir diskutert i et likestillingsperspektiv, hvilke stemmer som blir hørt og hvilke som forblir tause. Hvordan blir kvinner presentert i media, og hvilke personer får plass til å diskutere likestilling? Er det kun selvbevisste middelklassekvinner som setter dagsorden?  Er det flere stemmer som når fram med budskap om at vi nå er så likestilte at lovfestede rettigheter kan fjernes, enn historier om kvinner som lider under mangel på vern og reelle valg? </w:t>
      </w:r>
    </w:p>
    <w:p w:rsidR="00E26A6C" w:rsidRPr="00E26A6C" w:rsidRDefault="00E26A6C" w:rsidP="00E26A6C">
      <w:pPr>
        <w:widowControl w:val="0"/>
        <w:suppressAutoHyphens/>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suppressAutoHyphens/>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Hva du opplever og hvilke muligheter du får i livet er nært knyttet til hvilket kjønn du er.  Kvinner tjener systematisk mindre enn menn i sammenlignbare yrker, vi er underrepresentert i viktige beslutningsorganer og er mer utsatt for grov partnervold og voldtekt. Det er fremdeles lang vei å gå før kvinner og menn reelt sett er likestilt her i landet – internasjonalt er veien mye lengre. Det er strukturelle og kulturelle grunner til de systematiske forskjellene mellom kvinner og menn. Det er kun ved å erkjenne disse forskjellene vi kan gjøre noe med dem. Bare slik kan vi sikre frie og verdige kvinneliv for morgendagens døtre. </w:t>
      </w:r>
    </w:p>
    <w:p w:rsidR="00E26A6C" w:rsidRPr="00E26A6C" w:rsidRDefault="00E26A6C" w:rsidP="00E26A6C">
      <w:pPr>
        <w:widowControl w:val="0"/>
        <w:suppressAutoHyphens/>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suppressAutoHyphens/>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Dagens likestillingskamp må arbeide for like rettigheter for begge kjønn. Arbeidet for likestilling henger tett sammen med kampen mot klasseforskjeller, rasisme og fattigdom. Vi har i denne rapporten valgt ut noen tema som vi mener er viktige for å synliggjøre at det er lang vei fram før vi kan si at vi lever i et likestilt samfunn. Vi har også ønsket å synliggjøre avstanden mellom intensjonen bak formelle lover og den virkeligheten mange møter i sin hverdag. Kvinnepanelet vil understreke at det er viktig også å sikre menns rettigheter. Likestillingen må favne bredere enn i dag. </w:t>
      </w:r>
    </w:p>
    <w:p w:rsidR="00E26A6C" w:rsidRPr="00E26A6C" w:rsidRDefault="00E26A6C" w:rsidP="00E26A6C">
      <w:pPr>
        <w:widowControl w:val="0"/>
        <w:suppressAutoHyphens/>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suppressAutoHyphens/>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Mandatet vårt har vært å skape debatt og gi regjeringen innspill på tiltak som kan bedre kvinners posisjon og kår i Norge. Derfor har vi integrert stemmene til mange kvinner fordi kjønnsperspektivet har vært overordnet for vårt arbeid. Panelet har bestått av mange ulike kvinner, og vi har arbeidet uten et sekretariat. Store deler av skrivearbeidet er frivillig arbeid. Vi har jobbet intenst i en kort periode og prøvd å reise debattene vi mener er viktig for å løse morgendagens utfordringer. Vi har i størst mulig grad forsøkt å bli enige, men tror det er fruktbart at tvisyn og uenighet også kommer fram i kontroversielle saker. Deling av foreldrepermisjonen, ombudsordningen og begrensning av pornografi er eksempler på dette. Rapporten legges fram uten dissenser, men enkeltmedlemmer står fritt i å fortsette diskusjonen framover. Vi håper du vil delta i debatten!</w:t>
      </w:r>
    </w:p>
    <w:p w:rsidR="00E26A6C" w:rsidRPr="00E26A6C" w:rsidRDefault="00E26A6C" w:rsidP="00E26A6C">
      <w:pPr>
        <w:widowControl w:val="0"/>
        <w:suppressAutoHyphens/>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suppressAutoHyphens/>
        <w:autoSpaceDE w:val="0"/>
        <w:autoSpaceDN w:val="0"/>
        <w:adjustRightInd w:val="0"/>
        <w:spacing w:line="260" w:lineRule="atLeast"/>
        <w:jc w:val="righ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Oslo 27. september 2010</w:t>
      </w:r>
    </w:p>
    <w:p w:rsidR="00E26A6C" w:rsidRDefault="00E26A6C" w:rsidP="00E26A6C">
      <w:pPr>
        <w:jc w:val="right"/>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Loveleen R. Brenna</w:t>
      </w:r>
    </w:p>
    <w:p w:rsidR="00E26A6C" w:rsidRDefault="00E26A6C" w:rsidP="00E26A6C">
      <w:pPr>
        <w:widowControl w:val="0"/>
        <w:suppressAutoHyphens/>
        <w:autoSpaceDE w:val="0"/>
        <w:autoSpaceDN w:val="0"/>
        <w:adjustRightInd w:val="0"/>
        <w:spacing w:line="320" w:lineRule="atLeast"/>
        <w:textAlignment w:val="center"/>
        <w:rPr>
          <w:rFonts w:ascii="Myriad-Bold" w:hAnsi="Myriad-Bold" w:cs="Myriad-Bold"/>
          <w:b/>
          <w:bCs/>
          <w:color w:val="7A3175"/>
          <w:sz w:val="27"/>
          <w:szCs w:val="27"/>
        </w:rPr>
      </w:pPr>
    </w:p>
    <w:p w:rsidR="00E26A6C" w:rsidRDefault="00E26A6C" w:rsidP="00E26A6C">
      <w:pPr>
        <w:widowControl w:val="0"/>
        <w:suppressAutoHyphens/>
        <w:autoSpaceDE w:val="0"/>
        <w:autoSpaceDN w:val="0"/>
        <w:adjustRightInd w:val="0"/>
        <w:spacing w:line="320" w:lineRule="atLeast"/>
        <w:textAlignment w:val="center"/>
        <w:rPr>
          <w:rFonts w:ascii="Myriad-Bold" w:hAnsi="Myriad-Bold" w:cs="Myriad-Bold"/>
          <w:b/>
          <w:bCs/>
          <w:color w:val="7A3175"/>
          <w:sz w:val="27"/>
          <w:szCs w:val="27"/>
        </w:rPr>
      </w:pPr>
    </w:p>
    <w:p w:rsidR="00E26A6C" w:rsidRDefault="00E26A6C" w:rsidP="00E26A6C">
      <w:pPr>
        <w:widowControl w:val="0"/>
        <w:suppressAutoHyphens/>
        <w:autoSpaceDE w:val="0"/>
        <w:autoSpaceDN w:val="0"/>
        <w:adjustRightInd w:val="0"/>
        <w:spacing w:line="320" w:lineRule="atLeast"/>
        <w:textAlignment w:val="center"/>
        <w:rPr>
          <w:rFonts w:ascii="Myriad-Bold" w:hAnsi="Myriad-Bold" w:cs="Myriad-Bold"/>
          <w:b/>
          <w:bCs/>
          <w:color w:val="7A3175"/>
          <w:sz w:val="27"/>
          <w:szCs w:val="27"/>
        </w:rPr>
      </w:pPr>
    </w:p>
    <w:p w:rsidR="00E26A6C" w:rsidRPr="00E26A6C" w:rsidRDefault="00BB60FA" w:rsidP="00E26A6C">
      <w:pPr>
        <w:widowControl w:val="0"/>
        <w:suppressAutoHyphens/>
        <w:autoSpaceDE w:val="0"/>
        <w:autoSpaceDN w:val="0"/>
        <w:adjustRightInd w:val="0"/>
        <w:spacing w:line="320" w:lineRule="atLeast"/>
        <w:textAlignment w:val="center"/>
        <w:rPr>
          <w:rFonts w:ascii="Myriad-Bold" w:hAnsi="Myriad-Bold" w:cs="Myriad-Bold"/>
          <w:b/>
          <w:bCs/>
          <w:caps/>
          <w:color w:val="7A3175"/>
          <w:sz w:val="27"/>
          <w:szCs w:val="27"/>
        </w:rPr>
      </w:pPr>
      <w:r>
        <w:rPr>
          <w:rFonts w:ascii="Myriad-Bold" w:hAnsi="Myriad-Bold" w:cs="Myriad-Bold"/>
          <w:b/>
          <w:bCs/>
          <w:caps/>
          <w:color w:val="7A3175"/>
          <w:sz w:val="27"/>
          <w:szCs w:val="27"/>
        </w:rPr>
        <w:br w:type="page"/>
      </w:r>
      <w:r w:rsidR="00E26A6C" w:rsidRPr="00E26A6C">
        <w:rPr>
          <w:rFonts w:ascii="Myriad-Bold" w:hAnsi="Myriad-Bold" w:cs="Myriad-Bold"/>
          <w:b/>
          <w:bCs/>
          <w:caps/>
          <w:color w:val="7A3175"/>
          <w:sz w:val="27"/>
          <w:szCs w:val="27"/>
        </w:rPr>
        <w:lastRenderedPageBreak/>
        <w:t>Innhold</w:t>
      </w:r>
    </w:p>
    <w:p w:rsidR="00E26A6C" w:rsidRPr="00E26A6C" w:rsidRDefault="00E26A6C" w:rsidP="00E26A6C">
      <w:pPr>
        <w:widowControl w:val="0"/>
        <w:tabs>
          <w:tab w:val="right" w:pos="7380"/>
        </w:tabs>
        <w:suppressAutoHyphens/>
        <w:autoSpaceDE w:val="0"/>
        <w:autoSpaceDN w:val="0"/>
        <w:adjustRightInd w:val="0"/>
        <w:spacing w:line="310" w:lineRule="atLeast"/>
        <w:ind w:left="567" w:hanging="567"/>
        <w:textAlignment w:val="center"/>
        <w:rPr>
          <w:rFonts w:ascii="Myriad-Bold" w:hAnsi="Myriad-Bold" w:cs="Myriad-Bold"/>
          <w:b/>
          <w:bCs/>
          <w:caps/>
          <w:color w:val="7A3175"/>
          <w:sz w:val="22"/>
          <w:szCs w:val="22"/>
        </w:rPr>
      </w:pPr>
    </w:p>
    <w:p w:rsidR="00E26A6C" w:rsidRPr="00E26A6C" w:rsidRDefault="00E26A6C" w:rsidP="00E26A6C">
      <w:pPr>
        <w:widowControl w:val="0"/>
        <w:tabs>
          <w:tab w:val="right" w:pos="7380"/>
        </w:tabs>
        <w:suppressAutoHyphens/>
        <w:autoSpaceDE w:val="0"/>
        <w:autoSpaceDN w:val="0"/>
        <w:adjustRightInd w:val="0"/>
        <w:spacing w:line="310" w:lineRule="atLeast"/>
        <w:ind w:left="567" w:hanging="567"/>
        <w:textAlignment w:val="center"/>
        <w:rPr>
          <w:rFonts w:ascii="Myriad-Roman" w:hAnsi="Myriad-Roman" w:cs="Myriad-Roman"/>
          <w:b/>
          <w:bCs/>
          <w:color w:val="000000"/>
          <w:sz w:val="22"/>
          <w:szCs w:val="22"/>
        </w:rPr>
      </w:pPr>
      <w:r w:rsidRPr="00E26A6C">
        <w:rPr>
          <w:rFonts w:ascii="Myriad-Roman" w:hAnsi="Myriad-Roman" w:cs="Myriad-Roman"/>
          <w:b/>
          <w:bCs/>
          <w:color w:val="000000"/>
          <w:sz w:val="22"/>
          <w:szCs w:val="22"/>
        </w:rPr>
        <w:t>Innledning</w:t>
      </w:r>
      <w:r w:rsidRPr="00E26A6C">
        <w:rPr>
          <w:rFonts w:ascii="Myriad-Roman" w:hAnsi="Myriad-Roman" w:cs="Myriad-Roman"/>
          <w:b/>
          <w:bCs/>
          <w:color w:val="000000"/>
          <w:sz w:val="22"/>
          <w:szCs w:val="22"/>
        </w:rPr>
        <w:tab/>
        <w:t>5</w:t>
      </w:r>
    </w:p>
    <w:p w:rsidR="00E26A6C" w:rsidRPr="00E26A6C" w:rsidRDefault="00E26A6C" w:rsidP="00E26A6C">
      <w:pPr>
        <w:widowControl w:val="0"/>
        <w:tabs>
          <w:tab w:val="right" w:pos="7380"/>
        </w:tabs>
        <w:suppressAutoHyphens/>
        <w:autoSpaceDE w:val="0"/>
        <w:autoSpaceDN w:val="0"/>
        <w:adjustRightInd w:val="0"/>
        <w:spacing w:line="310" w:lineRule="atLeast"/>
        <w:ind w:left="567" w:hanging="567"/>
        <w:textAlignment w:val="center"/>
        <w:rPr>
          <w:rFonts w:ascii="Myriad-Bold" w:hAnsi="Myriad-Bold" w:cs="Myriad-Bold"/>
          <w:b/>
          <w:bCs/>
          <w:caps/>
          <w:color w:val="7A3175"/>
          <w:sz w:val="22"/>
          <w:szCs w:val="22"/>
        </w:rPr>
      </w:pPr>
    </w:p>
    <w:p w:rsidR="00E26A6C" w:rsidRPr="00E26A6C" w:rsidRDefault="00E26A6C" w:rsidP="00E26A6C">
      <w:pPr>
        <w:widowControl w:val="0"/>
        <w:tabs>
          <w:tab w:val="right" w:pos="7380"/>
        </w:tabs>
        <w:suppressAutoHyphens/>
        <w:autoSpaceDE w:val="0"/>
        <w:autoSpaceDN w:val="0"/>
        <w:adjustRightInd w:val="0"/>
        <w:spacing w:line="310" w:lineRule="atLeast"/>
        <w:ind w:left="567" w:hanging="567"/>
        <w:textAlignment w:val="center"/>
        <w:rPr>
          <w:rFonts w:ascii="Myriad-Bold" w:hAnsi="Myriad-Bold" w:cs="Myriad-Bold"/>
          <w:b/>
          <w:bCs/>
          <w:caps/>
          <w:color w:val="7A3175"/>
          <w:sz w:val="22"/>
          <w:szCs w:val="22"/>
        </w:rPr>
      </w:pPr>
      <w:r w:rsidRPr="00E26A6C">
        <w:rPr>
          <w:rFonts w:ascii="Myriad-Bold" w:hAnsi="Myriad-Bold" w:cs="Myriad-Bold"/>
          <w:b/>
          <w:bCs/>
          <w:caps/>
          <w:color w:val="7A3175"/>
          <w:sz w:val="22"/>
          <w:szCs w:val="22"/>
        </w:rPr>
        <w:t>1 Arbeidsliv</w:t>
      </w:r>
      <w:r w:rsidRPr="00E26A6C">
        <w:rPr>
          <w:rFonts w:ascii="Myriad-Bold" w:hAnsi="Myriad-Bold" w:cs="Myriad-Bold"/>
          <w:b/>
          <w:bCs/>
          <w:caps/>
          <w:color w:val="7A3175"/>
          <w:sz w:val="22"/>
          <w:szCs w:val="22"/>
        </w:rPr>
        <w:tab/>
        <w:t>9</w:t>
      </w:r>
    </w:p>
    <w:p w:rsidR="00E26A6C" w:rsidRPr="00E26A6C" w:rsidRDefault="00E26A6C" w:rsidP="00E26A6C">
      <w:pPr>
        <w:widowControl w:val="0"/>
        <w:tabs>
          <w:tab w:val="right" w:pos="7380"/>
        </w:tabs>
        <w:suppressAutoHyphens/>
        <w:autoSpaceDE w:val="0"/>
        <w:autoSpaceDN w:val="0"/>
        <w:adjustRightInd w:val="0"/>
        <w:spacing w:line="310" w:lineRule="atLeast"/>
        <w:ind w:left="567" w:hanging="567"/>
        <w:textAlignment w:val="center"/>
        <w:rPr>
          <w:rFonts w:ascii="Myriad-Roman" w:hAnsi="Myriad-Roman" w:cs="Myriad-Roman"/>
          <w:b/>
          <w:bCs/>
          <w:color w:val="000000"/>
          <w:sz w:val="22"/>
          <w:szCs w:val="22"/>
        </w:rPr>
      </w:pPr>
      <w:r w:rsidRPr="00E26A6C">
        <w:rPr>
          <w:rFonts w:ascii="Myriad-Roman" w:hAnsi="Myriad-Roman" w:cs="Myriad-Roman"/>
          <w:b/>
          <w:bCs/>
          <w:color w:val="000000"/>
          <w:sz w:val="22"/>
          <w:szCs w:val="22"/>
        </w:rPr>
        <w:t>1.1 Kvinner og lønn</w:t>
      </w:r>
      <w:r w:rsidRPr="00E26A6C">
        <w:rPr>
          <w:rFonts w:ascii="Myriad-Roman" w:hAnsi="Myriad-Roman" w:cs="Myriad-Roman"/>
          <w:b/>
          <w:bCs/>
          <w:color w:val="000000"/>
          <w:sz w:val="22"/>
          <w:szCs w:val="22"/>
        </w:rPr>
        <w:tab/>
        <w:t>10</w:t>
      </w:r>
    </w:p>
    <w:p w:rsidR="00E26A6C" w:rsidRPr="00E26A6C" w:rsidRDefault="00E26A6C" w:rsidP="00E26A6C">
      <w:pPr>
        <w:widowControl w:val="0"/>
        <w:tabs>
          <w:tab w:val="right" w:pos="7380"/>
        </w:tabs>
        <w:suppressAutoHyphens/>
        <w:autoSpaceDE w:val="0"/>
        <w:autoSpaceDN w:val="0"/>
        <w:adjustRightInd w:val="0"/>
        <w:spacing w:line="310" w:lineRule="atLeast"/>
        <w:ind w:left="567" w:hanging="567"/>
        <w:textAlignment w:val="center"/>
        <w:rPr>
          <w:rFonts w:ascii="Myriad-Roman" w:hAnsi="Myriad-Roman" w:cs="Myriad-Roman"/>
          <w:b/>
          <w:bCs/>
          <w:color w:val="000000"/>
          <w:sz w:val="22"/>
          <w:szCs w:val="22"/>
        </w:rPr>
      </w:pPr>
      <w:r w:rsidRPr="00E26A6C">
        <w:rPr>
          <w:rFonts w:ascii="Myriad-Roman" w:hAnsi="Myriad-Roman" w:cs="Myriad-Roman"/>
          <w:b/>
          <w:bCs/>
          <w:color w:val="000000"/>
          <w:sz w:val="22"/>
          <w:szCs w:val="22"/>
        </w:rPr>
        <w:t xml:space="preserve">1.2 Kvinner i ledende posisjoner </w:t>
      </w:r>
      <w:r w:rsidRPr="00E26A6C">
        <w:rPr>
          <w:rFonts w:ascii="Myriad-Roman" w:hAnsi="Myriad-Roman" w:cs="Myriad-Roman"/>
          <w:b/>
          <w:bCs/>
          <w:color w:val="000000"/>
          <w:sz w:val="22"/>
          <w:szCs w:val="22"/>
        </w:rPr>
        <w:tab/>
        <w:t>12</w:t>
      </w:r>
    </w:p>
    <w:p w:rsidR="00E26A6C" w:rsidRPr="00E26A6C" w:rsidRDefault="00E26A6C" w:rsidP="00E26A6C">
      <w:pPr>
        <w:widowControl w:val="0"/>
        <w:tabs>
          <w:tab w:val="right" w:pos="7380"/>
        </w:tabs>
        <w:suppressAutoHyphens/>
        <w:autoSpaceDE w:val="0"/>
        <w:autoSpaceDN w:val="0"/>
        <w:adjustRightInd w:val="0"/>
        <w:spacing w:line="310" w:lineRule="atLeast"/>
        <w:ind w:left="567" w:hanging="567"/>
        <w:textAlignment w:val="center"/>
        <w:rPr>
          <w:rFonts w:ascii="Myriad-Roman" w:hAnsi="Myriad-Roman" w:cs="Myriad-Roman"/>
          <w:b/>
          <w:bCs/>
          <w:color w:val="000000"/>
          <w:sz w:val="22"/>
          <w:szCs w:val="22"/>
        </w:rPr>
      </w:pPr>
      <w:r w:rsidRPr="00E26A6C">
        <w:rPr>
          <w:rFonts w:ascii="Myriad-Roman" w:hAnsi="Myriad-Roman" w:cs="Myriad-Roman"/>
          <w:b/>
          <w:bCs/>
          <w:color w:val="000000"/>
          <w:sz w:val="22"/>
          <w:szCs w:val="22"/>
          <w:u w:color="24408E"/>
        </w:rPr>
        <w:t>1.3 Kvi</w:t>
      </w:r>
      <w:r w:rsidRPr="00E26A6C">
        <w:rPr>
          <w:rFonts w:ascii="Myriad-Roman" w:hAnsi="Myriad-Roman" w:cs="Myriad-Roman"/>
          <w:b/>
          <w:bCs/>
          <w:color w:val="000000"/>
          <w:sz w:val="22"/>
          <w:szCs w:val="22"/>
        </w:rPr>
        <w:t>nner på mannsdominerte arbeidsplasser</w:t>
      </w:r>
      <w:r w:rsidRPr="00E26A6C">
        <w:rPr>
          <w:rFonts w:ascii="Myriad-Roman" w:hAnsi="Myriad-Roman" w:cs="Myriad-Roman"/>
          <w:b/>
          <w:bCs/>
          <w:color w:val="000000"/>
          <w:sz w:val="22"/>
          <w:szCs w:val="22"/>
        </w:rPr>
        <w:tab/>
        <w:t>14</w:t>
      </w:r>
    </w:p>
    <w:p w:rsidR="00E26A6C" w:rsidRPr="00E26A6C" w:rsidRDefault="00E26A6C" w:rsidP="00E26A6C">
      <w:pPr>
        <w:widowControl w:val="0"/>
        <w:tabs>
          <w:tab w:val="right" w:pos="7380"/>
        </w:tabs>
        <w:suppressAutoHyphens/>
        <w:autoSpaceDE w:val="0"/>
        <w:autoSpaceDN w:val="0"/>
        <w:adjustRightInd w:val="0"/>
        <w:spacing w:line="310" w:lineRule="atLeast"/>
        <w:ind w:left="567" w:hanging="567"/>
        <w:textAlignment w:val="center"/>
        <w:rPr>
          <w:rFonts w:ascii="Myriad-Roman" w:hAnsi="Myriad-Roman" w:cs="Myriad-Roman"/>
          <w:b/>
          <w:bCs/>
          <w:color w:val="000000"/>
          <w:sz w:val="22"/>
          <w:szCs w:val="22"/>
        </w:rPr>
      </w:pPr>
      <w:r w:rsidRPr="00E26A6C">
        <w:rPr>
          <w:rFonts w:ascii="Myriad-Roman" w:hAnsi="Myriad-Roman" w:cs="Myriad-Roman"/>
          <w:b/>
          <w:bCs/>
          <w:color w:val="000000"/>
          <w:sz w:val="22"/>
          <w:szCs w:val="22"/>
        </w:rPr>
        <w:t>1.4 Foreldrepermisjon</w:t>
      </w:r>
      <w:r w:rsidRPr="00E26A6C">
        <w:rPr>
          <w:rFonts w:ascii="Myriad-Roman" w:hAnsi="Myriad-Roman" w:cs="Myriad-Roman"/>
          <w:b/>
          <w:bCs/>
          <w:color w:val="000000"/>
          <w:sz w:val="22"/>
          <w:szCs w:val="22"/>
        </w:rPr>
        <w:tab/>
        <w:t>16</w:t>
      </w:r>
    </w:p>
    <w:p w:rsidR="00E26A6C" w:rsidRPr="00E26A6C" w:rsidRDefault="00E26A6C" w:rsidP="00E26A6C">
      <w:pPr>
        <w:widowControl w:val="0"/>
        <w:tabs>
          <w:tab w:val="right" w:pos="7380"/>
        </w:tabs>
        <w:suppressAutoHyphens/>
        <w:autoSpaceDE w:val="0"/>
        <w:autoSpaceDN w:val="0"/>
        <w:adjustRightInd w:val="0"/>
        <w:spacing w:line="310" w:lineRule="atLeast"/>
        <w:ind w:left="567" w:hanging="567"/>
        <w:textAlignment w:val="center"/>
        <w:rPr>
          <w:rFonts w:ascii="Myriad-Roman" w:hAnsi="Myriad-Roman" w:cs="Myriad-Roman"/>
          <w:b/>
          <w:bCs/>
          <w:color w:val="000000"/>
          <w:sz w:val="22"/>
          <w:szCs w:val="22"/>
        </w:rPr>
      </w:pPr>
      <w:r w:rsidRPr="00E26A6C">
        <w:rPr>
          <w:rFonts w:ascii="Myriad-Roman" w:hAnsi="Myriad-Roman" w:cs="Myriad-Roman"/>
          <w:b/>
          <w:bCs/>
          <w:color w:val="000000"/>
          <w:sz w:val="22"/>
          <w:szCs w:val="22"/>
        </w:rPr>
        <w:t>1.5 Barnehager og skolefritidsordning (SFO)</w:t>
      </w:r>
      <w:r w:rsidRPr="00E26A6C">
        <w:rPr>
          <w:rFonts w:ascii="Myriad-Roman" w:hAnsi="Myriad-Roman" w:cs="Myriad-Roman"/>
          <w:b/>
          <w:bCs/>
          <w:color w:val="000000"/>
          <w:sz w:val="22"/>
          <w:szCs w:val="22"/>
        </w:rPr>
        <w:tab/>
        <w:t>17</w:t>
      </w:r>
    </w:p>
    <w:p w:rsidR="00E26A6C" w:rsidRPr="00E26A6C" w:rsidRDefault="00E26A6C" w:rsidP="00E26A6C">
      <w:pPr>
        <w:widowControl w:val="0"/>
        <w:tabs>
          <w:tab w:val="right" w:pos="7380"/>
        </w:tabs>
        <w:suppressAutoHyphens/>
        <w:autoSpaceDE w:val="0"/>
        <w:autoSpaceDN w:val="0"/>
        <w:adjustRightInd w:val="0"/>
        <w:spacing w:line="310" w:lineRule="atLeast"/>
        <w:ind w:left="567" w:hanging="567"/>
        <w:textAlignment w:val="center"/>
        <w:rPr>
          <w:rFonts w:ascii="Myriad-Roman" w:hAnsi="Myriad-Roman" w:cs="Myriad-Roman"/>
          <w:b/>
          <w:bCs/>
          <w:color w:val="000000"/>
          <w:sz w:val="22"/>
          <w:szCs w:val="22"/>
        </w:rPr>
      </w:pPr>
      <w:r w:rsidRPr="00E26A6C">
        <w:rPr>
          <w:rFonts w:ascii="Myriad-Roman" w:hAnsi="Myriad-Roman" w:cs="Myriad-Roman"/>
          <w:b/>
          <w:bCs/>
          <w:color w:val="000000"/>
          <w:sz w:val="22"/>
          <w:szCs w:val="22"/>
        </w:rPr>
        <w:t>1.6 Pensjon i et kvinneperspektiv</w:t>
      </w:r>
      <w:r w:rsidRPr="00E26A6C">
        <w:rPr>
          <w:rFonts w:ascii="Myriad-Roman" w:hAnsi="Myriad-Roman" w:cs="Myriad-Roman"/>
          <w:b/>
          <w:bCs/>
          <w:color w:val="000000"/>
          <w:sz w:val="22"/>
          <w:szCs w:val="22"/>
        </w:rPr>
        <w:tab/>
        <w:t>18</w:t>
      </w:r>
    </w:p>
    <w:p w:rsidR="00E26A6C" w:rsidRPr="00E26A6C" w:rsidRDefault="00E26A6C" w:rsidP="00E26A6C">
      <w:pPr>
        <w:widowControl w:val="0"/>
        <w:tabs>
          <w:tab w:val="right" w:pos="7380"/>
        </w:tabs>
        <w:suppressAutoHyphens/>
        <w:autoSpaceDE w:val="0"/>
        <w:autoSpaceDN w:val="0"/>
        <w:adjustRightInd w:val="0"/>
        <w:spacing w:line="310" w:lineRule="atLeast"/>
        <w:ind w:left="567" w:hanging="567"/>
        <w:textAlignment w:val="center"/>
        <w:rPr>
          <w:rFonts w:ascii="Myriad-Roman" w:hAnsi="Myriad-Roman" w:cs="Myriad-Roman"/>
          <w:b/>
          <w:bCs/>
          <w:color w:val="000000"/>
          <w:sz w:val="22"/>
          <w:szCs w:val="22"/>
        </w:rPr>
      </w:pPr>
      <w:r w:rsidRPr="00E26A6C">
        <w:rPr>
          <w:rFonts w:ascii="Myriad-Roman" w:hAnsi="Myriad-Roman" w:cs="Myriad-Roman"/>
          <w:b/>
          <w:bCs/>
          <w:color w:val="000000"/>
          <w:sz w:val="22"/>
          <w:szCs w:val="22"/>
        </w:rPr>
        <w:t xml:space="preserve">1.7 Arbeidsliv og kuItur </w:t>
      </w:r>
      <w:r w:rsidRPr="00E26A6C">
        <w:rPr>
          <w:rFonts w:ascii="Myriad-Roman" w:hAnsi="Myriad-Roman" w:cs="Myriad-Roman"/>
          <w:b/>
          <w:bCs/>
          <w:color w:val="000000"/>
          <w:sz w:val="22"/>
          <w:szCs w:val="22"/>
        </w:rPr>
        <w:tab/>
        <w:t>19</w:t>
      </w:r>
    </w:p>
    <w:p w:rsidR="00E26A6C" w:rsidRPr="00E26A6C" w:rsidRDefault="00E26A6C" w:rsidP="00E26A6C">
      <w:pPr>
        <w:widowControl w:val="0"/>
        <w:tabs>
          <w:tab w:val="right" w:pos="7380"/>
        </w:tabs>
        <w:suppressAutoHyphens/>
        <w:autoSpaceDE w:val="0"/>
        <w:autoSpaceDN w:val="0"/>
        <w:adjustRightInd w:val="0"/>
        <w:spacing w:line="310" w:lineRule="atLeast"/>
        <w:ind w:left="567" w:hanging="567"/>
        <w:textAlignment w:val="center"/>
        <w:rPr>
          <w:rFonts w:ascii="Myriad-Bold" w:hAnsi="Myriad-Bold" w:cs="Myriad-Bold"/>
          <w:b/>
          <w:bCs/>
          <w:caps/>
          <w:color w:val="7A3175"/>
          <w:sz w:val="22"/>
          <w:szCs w:val="22"/>
        </w:rPr>
      </w:pPr>
    </w:p>
    <w:p w:rsidR="00E26A6C" w:rsidRPr="00E26A6C" w:rsidRDefault="00E26A6C" w:rsidP="00E26A6C">
      <w:pPr>
        <w:widowControl w:val="0"/>
        <w:tabs>
          <w:tab w:val="right" w:pos="7380"/>
        </w:tabs>
        <w:suppressAutoHyphens/>
        <w:autoSpaceDE w:val="0"/>
        <w:autoSpaceDN w:val="0"/>
        <w:adjustRightInd w:val="0"/>
        <w:spacing w:line="310" w:lineRule="atLeast"/>
        <w:ind w:left="567" w:hanging="567"/>
        <w:textAlignment w:val="center"/>
        <w:rPr>
          <w:rFonts w:ascii="Myriad-Bold" w:hAnsi="Myriad-Bold" w:cs="Myriad-Bold"/>
          <w:b/>
          <w:bCs/>
          <w:caps/>
          <w:color w:val="7A3175"/>
          <w:sz w:val="22"/>
          <w:szCs w:val="22"/>
        </w:rPr>
      </w:pPr>
      <w:r w:rsidRPr="00E26A6C">
        <w:rPr>
          <w:rFonts w:ascii="Myriad-Bold" w:hAnsi="Myriad-Bold" w:cs="Myriad-Bold"/>
          <w:b/>
          <w:bCs/>
          <w:caps/>
          <w:color w:val="7A3175"/>
          <w:sz w:val="22"/>
          <w:szCs w:val="22"/>
        </w:rPr>
        <w:t>2 Vold mot kvinner</w:t>
      </w:r>
      <w:r w:rsidRPr="00E26A6C">
        <w:rPr>
          <w:rFonts w:ascii="Myriad-Bold" w:hAnsi="Myriad-Bold" w:cs="Myriad-Bold"/>
          <w:b/>
          <w:bCs/>
          <w:caps/>
          <w:color w:val="7A3175"/>
          <w:sz w:val="22"/>
          <w:szCs w:val="22"/>
        </w:rPr>
        <w:tab/>
        <w:t>23</w:t>
      </w:r>
    </w:p>
    <w:p w:rsidR="00E26A6C" w:rsidRPr="00E26A6C" w:rsidRDefault="00E26A6C" w:rsidP="00E26A6C">
      <w:pPr>
        <w:widowControl w:val="0"/>
        <w:tabs>
          <w:tab w:val="right" w:pos="7380"/>
        </w:tabs>
        <w:suppressAutoHyphens/>
        <w:autoSpaceDE w:val="0"/>
        <w:autoSpaceDN w:val="0"/>
        <w:adjustRightInd w:val="0"/>
        <w:spacing w:line="310" w:lineRule="atLeast"/>
        <w:ind w:left="567" w:hanging="567"/>
        <w:textAlignment w:val="center"/>
        <w:rPr>
          <w:rFonts w:ascii="Myriad-Roman" w:hAnsi="Myriad-Roman" w:cs="Myriad-Roman"/>
          <w:b/>
          <w:bCs/>
          <w:color w:val="000000"/>
          <w:sz w:val="22"/>
          <w:szCs w:val="22"/>
        </w:rPr>
      </w:pPr>
      <w:r w:rsidRPr="00E26A6C">
        <w:rPr>
          <w:rFonts w:ascii="Myriad-Roman" w:hAnsi="Myriad-Roman" w:cs="Myriad-Roman"/>
          <w:b/>
          <w:bCs/>
          <w:color w:val="000000"/>
          <w:sz w:val="22"/>
          <w:szCs w:val="22"/>
        </w:rPr>
        <w:t>2.1 Vold og mishandling</w:t>
      </w:r>
      <w:r w:rsidRPr="00E26A6C">
        <w:rPr>
          <w:rFonts w:ascii="Myriad-Roman" w:hAnsi="Myriad-Roman" w:cs="Myriad-Roman"/>
          <w:b/>
          <w:bCs/>
          <w:color w:val="000000"/>
          <w:sz w:val="22"/>
          <w:szCs w:val="22"/>
        </w:rPr>
        <w:tab/>
        <w:t>24</w:t>
      </w:r>
    </w:p>
    <w:p w:rsidR="00E26A6C" w:rsidRPr="00E26A6C" w:rsidRDefault="00E26A6C" w:rsidP="00E26A6C">
      <w:pPr>
        <w:widowControl w:val="0"/>
        <w:tabs>
          <w:tab w:val="right" w:pos="7380"/>
        </w:tabs>
        <w:suppressAutoHyphens/>
        <w:autoSpaceDE w:val="0"/>
        <w:autoSpaceDN w:val="0"/>
        <w:adjustRightInd w:val="0"/>
        <w:spacing w:line="310" w:lineRule="atLeast"/>
        <w:ind w:left="567" w:hanging="567"/>
        <w:textAlignment w:val="center"/>
        <w:rPr>
          <w:rFonts w:ascii="Myriad-Roman" w:hAnsi="Myriad-Roman" w:cs="Myriad-Roman"/>
          <w:b/>
          <w:bCs/>
          <w:color w:val="000000"/>
          <w:sz w:val="22"/>
          <w:szCs w:val="22"/>
        </w:rPr>
      </w:pPr>
      <w:r w:rsidRPr="00E26A6C">
        <w:rPr>
          <w:rFonts w:ascii="Myriad-Roman" w:hAnsi="Myriad-Roman" w:cs="Myriad-Roman"/>
          <w:b/>
          <w:bCs/>
          <w:color w:val="000000"/>
          <w:sz w:val="22"/>
          <w:szCs w:val="22"/>
        </w:rPr>
        <w:t>2.2 Samfunnsøkonomiske kostnader av menns vold mot kvinner</w:t>
      </w:r>
      <w:r w:rsidRPr="00E26A6C">
        <w:rPr>
          <w:rFonts w:ascii="Myriad-Roman" w:hAnsi="Myriad-Roman" w:cs="Myriad-Roman"/>
          <w:b/>
          <w:bCs/>
          <w:color w:val="000000"/>
          <w:sz w:val="22"/>
          <w:szCs w:val="22"/>
        </w:rPr>
        <w:tab/>
        <w:t>25</w:t>
      </w:r>
    </w:p>
    <w:p w:rsidR="00E26A6C" w:rsidRPr="00E26A6C" w:rsidRDefault="00E26A6C" w:rsidP="00E26A6C">
      <w:pPr>
        <w:widowControl w:val="0"/>
        <w:tabs>
          <w:tab w:val="right" w:pos="7380"/>
        </w:tabs>
        <w:suppressAutoHyphens/>
        <w:autoSpaceDE w:val="0"/>
        <w:autoSpaceDN w:val="0"/>
        <w:adjustRightInd w:val="0"/>
        <w:spacing w:line="310" w:lineRule="atLeast"/>
        <w:ind w:left="567" w:hanging="567"/>
        <w:textAlignment w:val="center"/>
        <w:rPr>
          <w:rFonts w:ascii="Myriad-Roman" w:hAnsi="Myriad-Roman" w:cs="Myriad-Roman"/>
          <w:b/>
          <w:bCs/>
          <w:color w:val="000000"/>
          <w:sz w:val="22"/>
          <w:szCs w:val="22"/>
        </w:rPr>
      </w:pPr>
      <w:r w:rsidRPr="00E26A6C">
        <w:rPr>
          <w:rFonts w:ascii="Myriad-Roman" w:hAnsi="Myriad-Roman" w:cs="Myriad-Roman"/>
          <w:b/>
          <w:bCs/>
          <w:color w:val="000000"/>
          <w:sz w:val="22"/>
          <w:szCs w:val="22"/>
        </w:rPr>
        <w:t>2.3 Tilbudet til dem som må flykte</w:t>
      </w:r>
      <w:r w:rsidRPr="00E26A6C">
        <w:rPr>
          <w:rFonts w:ascii="Myriad-Roman" w:hAnsi="Myriad-Roman" w:cs="Myriad-Roman"/>
          <w:b/>
          <w:bCs/>
          <w:color w:val="000000"/>
          <w:sz w:val="22"/>
          <w:szCs w:val="22"/>
        </w:rPr>
        <w:tab/>
        <w:t>25</w:t>
      </w:r>
    </w:p>
    <w:p w:rsidR="00E26A6C" w:rsidRPr="00E26A6C" w:rsidRDefault="00E26A6C" w:rsidP="00E26A6C">
      <w:pPr>
        <w:widowControl w:val="0"/>
        <w:tabs>
          <w:tab w:val="right" w:pos="7380"/>
        </w:tabs>
        <w:suppressAutoHyphens/>
        <w:autoSpaceDE w:val="0"/>
        <w:autoSpaceDN w:val="0"/>
        <w:adjustRightInd w:val="0"/>
        <w:spacing w:line="310" w:lineRule="atLeast"/>
        <w:ind w:left="567" w:hanging="567"/>
        <w:textAlignment w:val="center"/>
        <w:rPr>
          <w:rFonts w:ascii="Myriad-Roman" w:hAnsi="Myriad-Roman" w:cs="Myriad-Roman"/>
          <w:b/>
          <w:bCs/>
          <w:color w:val="000000"/>
          <w:sz w:val="22"/>
          <w:szCs w:val="22"/>
        </w:rPr>
      </w:pPr>
      <w:r w:rsidRPr="00E26A6C">
        <w:rPr>
          <w:rFonts w:ascii="Myriad-Roman" w:hAnsi="Myriad-Roman" w:cs="Myriad-Roman"/>
          <w:b/>
          <w:bCs/>
          <w:color w:val="000000"/>
          <w:sz w:val="22"/>
          <w:szCs w:val="22"/>
        </w:rPr>
        <w:t>2.4 Vold og samvær</w:t>
      </w:r>
      <w:r w:rsidRPr="00E26A6C">
        <w:rPr>
          <w:rFonts w:ascii="Myriad-Roman" w:hAnsi="Myriad-Roman" w:cs="Myriad-Roman"/>
          <w:b/>
          <w:bCs/>
          <w:color w:val="000000"/>
          <w:sz w:val="22"/>
          <w:szCs w:val="22"/>
        </w:rPr>
        <w:tab/>
        <w:t>28</w:t>
      </w:r>
    </w:p>
    <w:p w:rsidR="00E26A6C" w:rsidRPr="00E26A6C" w:rsidRDefault="00E26A6C" w:rsidP="00E26A6C">
      <w:pPr>
        <w:widowControl w:val="0"/>
        <w:tabs>
          <w:tab w:val="right" w:pos="7380"/>
        </w:tabs>
        <w:suppressAutoHyphens/>
        <w:autoSpaceDE w:val="0"/>
        <w:autoSpaceDN w:val="0"/>
        <w:adjustRightInd w:val="0"/>
        <w:spacing w:line="310" w:lineRule="atLeast"/>
        <w:ind w:left="567" w:hanging="567"/>
        <w:textAlignment w:val="center"/>
        <w:rPr>
          <w:rFonts w:ascii="Myriad-Roman" w:hAnsi="Myriad-Roman" w:cs="Myriad-Roman"/>
          <w:b/>
          <w:bCs/>
          <w:color w:val="000000"/>
          <w:sz w:val="22"/>
          <w:szCs w:val="22"/>
        </w:rPr>
      </w:pPr>
      <w:r w:rsidRPr="00E26A6C">
        <w:rPr>
          <w:rFonts w:ascii="Myriad-Roman" w:hAnsi="Myriad-Roman" w:cs="Myriad-Roman"/>
          <w:b/>
          <w:bCs/>
          <w:color w:val="000000"/>
          <w:sz w:val="22"/>
          <w:szCs w:val="22"/>
        </w:rPr>
        <w:t>2.5 Fattigdom, klasse og vold</w:t>
      </w:r>
      <w:r w:rsidRPr="00E26A6C">
        <w:rPr>
          <w:rFonts w:ascii="Myriad-Roman" w:hAnsi="Myriad-Roman" w:cs="Myriad-Roman"/>
          <w:b/>
          <w:bCs/>
          <w:color w:val="000000"/>
          <w:sz w:val="22"/>
          <w:szCs w:val="22"/>
        </w:rPr>
        <w:tab/>
        <w:t>29</w:t>
      </w:r>
    </w:p>
    <w:p w:rsidR="00E26A6C" w:rsidRPr="00E26A6C" w:rsidRDefault="00E26A6C" w:rsidP="00E26A6C">
      <w:pPr>
        <w:widowControl w:val="0"/>
        <w:tabs>
          <w:tab w:val="right" w:pos="7380"/>
        </w:tabs>
        <w:suppressAutoHyphens/>
        <w:autoSpaceDE w:val="0"/>
        <w:autoSpaceDN w:val="0"/>
        <w:adjustRightInd w:val="0"/>
        <w:spacing w:line="310" w:lineRule="atLeast"/>
        <w:ind w:left="567" w:hanging="567"/>
        <w:textAlignment w:val="center"/>
        <w:rPr>
          <w:rFonts w:ascii="Myriad-Roman" w:hAnsi="Myriad-Roman" w:cs="Myriad-Roman"/>
          <w:b/>
          <w:bCs/>
          <w:color w:val="000000"/>
          <w:sz w:val="22"/>
          <w:szCs w:val="22"/>
        </w:rPr>
      </w:pPr>
      <w:r w:rsidRPr="00E26A6C">
        <w:rPr>
          <w:rFonts w:ascii="Myriad-Roman" w:hAnsi="Myriad-Roman" w:cs="Myriad-Roman"/>
          <w:b/>
          <w:bCs/>
          <w:color w:val="000000"/>
          <w:sz w:val="22"/>
          <w:szCs w:val="22"/>
        </w:rPr>
        <w:t>2.6 Treårsregelen og kjønnsrelatert forfølgelse</w:t>
      </w:r>
      <w:r w:rsidRPr="00E26A6C">
        <w:rPr>
          <w:rFonts w:ascii="Myriad-Roman" w:hAnsi="Myriad-Roman" w:cs="Myriad-Roman"/>
          <w:b/>
          <w:bCs/>
          <w:color w:val="000000"/>
          <w:sz w:val="22"/>
          <w:szCs w:val="22"/>
        </w:rPr>
        <w:tab/>
        <w:t>30</w:t>
      </w:r>
    </w:p>
    <w:p w:rsidR="00E26A6C" w:rsidRPr="00E26A6C" w:rsidRDefault="00E26A6C" w:rsidP="00E26A6C">
      <w:pPr>
        <w:widowControl w:val="0"/>
        <w:tabs>
          <w:tab w:val="right" w:pos="7380"/>
        </w:tabs>
        <w:suppressAutoHyphens/>
        <w:autoSpaceDE w:val="0"/>
        <w:autoSpaceDN w:val="0"/>
        <w:adjustRightInd w:val="0"/>
        <w:spacing w:line="310" w:lineRule="atLeast"/>
        <w:ind w:left="567" w:hanging="567"/>
        <w:textAlignment w:val="center"/>
        <w:rPr>
          <w:rFonts w:ascii="Myriad-Roman" w:hAnsi="Myriad-Roman" w:cs="Myriad-Roman"/>
          <w:b/>
          <w:bCs/>
          <w:color w:val="000000"/>
          <w:sz w:val="22"/>
          <w:szCs w:val="22"/>
        </w:rPr>
      </w:pPr>
      <w:r w:rsidRPr="00E26A6C">
        <w:rPr>
          <w:rFonts w:ascii="Myriad-Roman" w:hAnsi="Myriad-Roman" w:cs="Myriad-Roman"/>
          <w:b/>
          <w:bCs/>
          <w:color w:val="000000"/>
          <w:sz w:val="22"/>
          <w:szCs w:val="22"/>
        </w:rPr>
        <w:t>2.7 Prostitusjon og menneskehandel</w:t>
      </w:r>
      <w:r w:rsidRPr="00E26A6C">
        <w:rPr>
          <w:rFonts w:ascii="Myriad-Roman" w:hAnsi="Myriad-Roman" w:cs="Myriad-Roman"/>
          <w:b/>
          <w:bCs/>
          <w:color w:val="000000"/>
          <w:sz w:val="22"/>
          <w:szCs w:val="22"/>
        </w:rPr>
        <w:tab/>
        <w:t>32</w:t>
      </w:r>
    </w:p>
    <w:p w:rsidR="00E26A6C" w:rsidRPr="00E26A6C" w:rsidRDefault="00E26A6C" w:rsidP="00E26A6C">
      <w:pPr>
        <w:widowControl w:val="0"/>
        <w:tabs>
          <w:tab w:val="right" w:pos="7380"/>
        </w:tabs>
        <w:suppressAutoHyphens/>
        <w:autoSpaceDE w:val="0"/>
        <w:autoSpaceDN w:val="0"/>
        <w:adjustRightInd w:val="0"/>
        <w:spacing w:line="310" w:lineRule="atLeast"/>
        <w:ind w:left="567" w:hanging="567"/>
        <w:textAlignment w:val="center"/>
        <w:rPr>
          <w:rFonts w:ascii="Myriad-Roman" w:hAnsi="Myriad-Roman" w:cs="Myriad-Roman"/>
          <w:b/>
          <w:bCs/>
          <w:color w:val="000000"/>
          <w:sz w:val="22"/>
          <w:szCs w:val="22"/>
        </w:rPr>
      </w:pPr>
      <w:r w:rsidRPr="00E26A6C">
        <w:rPr>
          <w:rFonts w:ascii="Myriad-Roman" w:hAnsi="Myriad-Roman" w:cs="Myriad-Roman"/>
          <w:b/>
          <w:bCs/>
          <w:color w:val="000000"/>
          <w:sz w:val="22"/>
          <w:szCs w:val="22"/>
        </w:rPr>
        <w:t xml:space="preserve">2.8 Seksuelle overgrep mot barn </w:t>
      </w:r>
      <w:r w:rsidRPr="00E26A6C">
        <w:rPr>
          <w:rFonts w:ascii="Myriad-Roman" w:hAnsi="Myriad-Roman" w:cs="Myriad-Roman"/>
          <w:b/>
          <w:bCs/>
          <w:color w:val="000000"/>
          <w:sz w:val="22"/>
          <w:szCs w:val="22"/>
        </w:rPr>
        <w:tab/>
        <w:t>34</w:t>
      </w:r>
    </w:p>
    <w:p w:rsidR="00E26A6C" w:rsidRPr="00E26A6C" w:rsidRDefault="00E26A6C" w:rsidP="00E26A6C">
      <w:pPr>
        <w:widowControl w:val="0"/>
        <w:tabs>
          <w:tab w:val="right" w:pos="7380"/>
        </w:tabs>
        <w:suppressAutoHyphens/>
        <w:autoSpaceDE w:val="0"/>
        <w:autoSpaceDN w:val="0"/>
        <w:adjustRightInd w:val="0"/>
        <w:spacing w:line="310" w:lineRule="atLeast"/>
        <w:ind w:left="567" w:hanging="567"/>
        <w:textAlignment w:val="center"/>
        <w:rPr>
          <w:rFonts w:ascii="Myriad-Bold" w:hAnsi="Myriad-Bold" w:cs="Myriad-Bold"/>
          <w:b/>
          <w:bCs/>
          <w:caps/>
          <w:color w:val="7A3175"/>
          <w:sz w:val="22"/>
          <w:szCs w:val="22"/>
        </w:rPr>
      </w:pPr>
    </w:p>
    <w:p w:rsidR="00E26A6C" w:rsidRPr="00E26A6C" w:rsidRDefault="00E26A6C" w:rsidP="00E26A6C">
      <w:pPr>
        <w:widowControl w:val="0"/>
        <w:tabs>
          <w:tab w:val="right" w:pos="7380"/>
        </w:tabs>
        <w:suppressAutoHyphens/>
        <w:autoSpaceDE w:val="0"/>
        <w:autoSpaceDN w:val="0"/>
        <w:adjustRightInd w:val="0"/>
        <w:spacing w:line="310" w:lineRule="atLeast"/>
        <w:ind w:left="567" w:hanging="567"/>
        <w:textAlignment w:val="center"/>
        <w:rPr>
          <w:rFonts w:ascii="Myriad-Bold" w:hAnsi="Myriad-Bold" w:cs="Myriad-Bold"/>
          <w:b/>
          <w:bCs/>
          <w:caps/>
          <w:color w:val="7A3175"/>
          <w:sz w:val="22"/>
          <w:szCs w:val="22"/>
        </w:rPr>
      </w:pPr>
      <w:r w:rsidRPr="00E26A6C">
        <w:rPr>
          <w:rFonts w:ascii="Myriad-Bold" w:hAnsi="Myriad-Bold" w:cs="Myriad-Bold"/>
          <w:b/>
          <w:bCs/>
          <w:caps/>
          <w:color w:val="7A3175"/>
          <w:sz w:val="22"/>
          <w:szCs w:val="22"/>
        </w:rPr>
        <w:t>3 Tause stemmer</w:t>
      </w:r>
      <w:r w:rsidRPr="00E26A6C">
        <w:rPr>
          <w:rFonts w:ascii="Myriad-Bold" w:hAnsi="Myriad-Bold" w:cs="Myriad-Bold"/>
          <w:b/>
          <w:bCs/>
          <w:caps/>
          <w:color w:val="7A3175"/>
          <w:sz w:val="22"/>
          <w:szCs w:val="22"/>
        </w:rPr>
        <w:tab/>
        <w:t>37</w:t>
      </w:r>
    </w:p>
    <w:p w:rsidR="00E26A6C" w:rsidRPr="00E26A6C" w:rsidRDefault="00E26A6C" w:rsidP="00E26A6C">
      <w:pPr>
        <w:widowControl w:val="0"/>
        <w:tabs>
          <w:tab w:val="right" w:pos="7380"/>
        </w:tabs>
        <w:suppressAutoHyphens/>
        <w:autoSpaceDE w:val="0"/>
        <w:autoSpaceDN w:val="0"/>
        <w:adjustRightInd w:val="0"/>
        <w:spacing w:line="310" w:lineRule="atLeast"/>
        <w:ind w:left="567" w:hanging="567"/>
        <w:textAlignment w:val="center"/>
        <w:rPr>
          <w:rFonts w:ascii="Myriad-Roman" w:hAnsi="Myriad-Roman" w:cs="Myriad-Roman"/>
          <w:b/>
          <w:bCs/>
          <w:color w:val="000000"/>
          <w:sz w:val="22"/>
          <w:szCs w:val="22"/>
        </w:rPr>
      </w:pPr>
      <w:r w:rsidRPr="00E26A6C">
        <w:rPr>
          <w:rFonts w:ascii="Myriad-Roman" w:hAnsi="Myriad-Roman" w:cs="Myriad-Roman"/>
          <w:b/>
          <w:bCs/>
          <w:color w:val="000000"/>
          <w:sz w:val="22"/>
          <w:szCs w:val="22"/>
        </w:rPr>
        <w:t>3.1 Vold mot og undertrykkelse av kvinner og barn i lukkede miljøer</w:t>
      </w:r>
      <w:r w:rsidRPr="00E26A6C">
        <w:rPr>
          <w:rFonts w:ascii="Myriad-Roman" w:hAnsi="Myriad-Roman" w:cs="Myriad-Roman"/>
          <w:b/>
          <w:bCs/>
          <w:color w:val="000000"/>
          <w:sz w:val="22"/>
          <w:szCs w:val="22"/>
        </w:rPr>
        <w:tab/>
        <w:t>38</w:t>
      </w:r>
    </w:p>
    <w:p w:rsidR="00E26A6C" w:rsidRPr="00E26A6C" w:rsidRDefault="00E26A6C" w:rsidP="00E26A6C">
      <w:pPr>
        <w:widowControl w:val="0"/>
        <w:tabs>
          <w:tab w:val="right" w:pos="7380"/>
        </w:tabs>
        <w:suppressAutoHyphens/>
        <w:autoSpaceDE w:val="0"/>
        <w:autoSpaceDN w:val="0"/>
        <w:adjustRightInd w:val="0"/>
        <w:spacing w:line="310" w:lineRule="atLeast"/>
        <w:ind w:left="567" w:hanging="567"/>
        <w:textAlignment w:val="center"/>
        <w:rPr>
          <w:rFonts w:ascii="Myriad-Roman" w:hAnsi="Myriad-Roman" w:cs="Myriad-Roman"/>
          <w:b/>
          <w:bCs/>
          <w:color w:val="000000"/>
          <w:sz w:val="22"/>
          <w:szCs w:val="22"/>
        </w:rPr>
      </w:pPr>
      <w:r w:rsidRPr="00E26A6C">
        <w:rPr>
          <w:rFonts w:ascii="Myriad-Roman" w:hAnsi="Myriad-Roman" w:cs="Myriad-Roman"/>
          <w:b/>
          <w:bCs/>
          <w:color w:val="000000"/>
          <w:sz w:val="22"/>
          <w:szCs w:val="22"/>
        </w:rPr>
        <w:t>3.2 Kvinner i det offentlige rom</w:t>
      </w:r>
      <w:r w:rsidRPr="00E26A6C">
        <w:rPr>
          <w:rFonts w:ascii="Myriad-Roman" w:hAnsi="Myriad-Roman" w:cs="Myriad-Roman"/>
          <w:b/>
          <w:bCs/>
          <w:color w:val="000000"/>
          <w:sz w:val="22"/>
          <w:szCs w:val="22"/>
        </w:rPr>
        <w:tab/>
        <w:t>39</w:t>
      </w:r>
    </w:p>
    <w:p w:rsidR="00E26A6C" w:rsidRPr="00E26A6C" w:rsidRDefault="00E26A6C" w:rsidP="00E26A6C">
      <w:pPr>
        <w:widowControl w:val="0"/>
        <w:tabs>
          <w:tab w:val="right" w:pos="7380"/>
        </w:tabs>
        <w:suppressAutoHyphens/>
        <w:autoSpaceDE w:val="0"/>
        <w:autoSpaceDN w:val="0"/>
        <w:adjustRightInd w:val="0"/>
        <w:spacing w:line="310" w:lineRule="atLeast"/>
        <w:ind w:left="567" w:hanging="567"/>
        <w:textAlignment w:val="center"/>
        <w:rPr>
          <w:rFonts w:ascii="Myriad-Bold" w:hAnsi="Myriad-Bold" w:cs="Myriad-Bold"/>
          <w:b/>
          <w:bCs/>
          <w:caps/>
          <w:color w:val="7A3175"/>
          <w:sz w:val="22"/>
          <w:szCs w:val="22"/>
        </w:rPr>
      </w:pPr>
    </w:p>
    <w:p w:rsidR="00E26A6C" w:rsidRPr="00E26A6C" w:rsidRDefault="00E26A6C" w:rsidP="00E26A6C">
      <w:pPr>
        <w:widowControl w:val="0"/>
        <w:tabs>
          <w:tab w:val="right" w:pos="7380"/>
        </w:tabs>
        <w:suppressAutoHyphens/>
        <w:autoSpaceDE w:val="0"/>
        <w:autoSpaceDN w:val="0"/>
        <w:adjustRightInd w:val="0"/>
        <w:spacing w:line="310" w:lineRule="atLeast"/>
        <w:ind w:left="567" w:hanging="567"/>
        <w:textAlignment w:val="center"/>
        <w:rPr>
          <w:rFonts w:ascii="Myriad-Bold" w:hAnsi="Myriad-Bold" w:cs="Myriad-Bold"/>
          <w:b/>
          <w:bCs/>
          <w:caps/>
          <w:color w:val="7A3175"/>
          <w:sz w:val="22"/>
          <w:szCs w:val="22"/>
        </w:rPr>
      </w:pPr>
      <w:r w:rsidRPr="00E26A6C">
        <w:rPr>
          <w:rFonts w:ascii="Myriad-Bold" w:hAnsi="Myriad-Bold" w:cs="Myriad-Bold"/>
          <w:b/>
          <w:bCs/>
          <w:caps/>
          <w:color w:val="7A3175"/>
          <w:sz w:val="22"/>
          <w:szCs w:val="22"/>
        </w:rPr>
        <w:t>4 Helse</w:t>
      </w:r>
      <w:r w:rsidRPr="00E26A6C">
        <w:rPr>
          <w:rFonts w:ascii="Myriad-Bold" w:hAnsi="Myriad-Bold" w:cs="Myriad-Bold"/>
          <w:b/>
          <w:bCs/>
          <w:caps/>
          <w:color w:val="7A3175"/>
          <w:sz w:val="22"/>
          <w:szCs w:val="22"/>
        </w:rPr>
        <w:tab/>
        <w:t>41</w:t>
      </w:r>
    </w:p>
    <w:p w:rsidR="00E26A6C" w:rsidRPr="00E26A6C" w:rsidRDefault="00E26A6C" w:rsidP="00E26A6C">
      <w:pPr>
        <w:widowControl w:val="0"/>
        <w:tabs>
          <w:tab w:val="right" w:pos="7380"/>
        </w:tabs>
        <w:suppressAutoHyphens/>
        <w:autoSpaceDE w:val="0"/>
        <w:autoSpaceDN w:val="0"/>
        <w:adjustRightInd w:val="0"/>
        <w:spacing w:line="310" w:lineRule="atLeast"/>
        <w:ind w:left="567" w:hanging="567"/>
        <w:textAlignment w:val="center"/>
        <w:rPr>
          <w:rFonts w:ascii="Myriad-Roman" w:hAnsi="Myriad-Roman" w:cs="Myriad-Roman"/>
          <w:b/>
          <w:bCs/>
          <w:color w:val="000000"/>
          <w:sz w:val="22"/>
          <w:szCs w:val="22"/>
        </w:rPr>
      </w:pPr>
      <w:r w:rsidRPr="00E26A6C">
        <w:rPr>
          <w:rFonts w:ascii="Myriad-Roman" w:hAnsi="Myriad-Roman" w:cs="Myriad-Roman"/>
          <w:b/>
          <w:bCs/>
          <w:color w:val="000000"/>
          <w:sz w:val="22"/>
          <w:szCs w:val="22"/>
        </w:rPr>
        <w:t>4.1 Likestilling i mottak av helsetjenester</w:t>
      </w:r>
      <w:r w:rsidRPr="00E26A6C">
        <w:rPr>
          <w:rFonts w:ascii="Myriad-Roman" w:hAnsi="Myriad-Roman" w:cs="Myriad-Roman"/>
          <w:b/>
          <w:bCs/>
          <w:color w:val="000000"/>
          <w:sz w:val="22"/>
          <w:szCs w:val="22"/>
        </w:rPr>
        <w:tab/>
        <w:t>42</w:t>
      </w:r>
    </w:p>
    <w:p w:rsidR="00E26A6C" w:rsidRPr="00E26A6C" w:rsidRDefault="00E26A6C" w:rsidP="00E26A6C">
      <w:pPr>
        <w:widowControl w:val="0"/>
        <w:tabs>
          <w:tab w:val="right" w:pos="7380"/>
        </w:tabs>
        <w:suppressAutoHyphens/>
        <w:autoSpaceDE w:val="0"/>
        <w:autoSpaceDN w:val="0"/>
        <w:adjustRightInd w:val="0"/>
        <w:spacing w:line="310" w:lineRule="atLeast"/>
        <w:ind w:left="567" w:hanging="567"/>
        <w:textAlignment w:val="center"/>
        <w:rPr>
          <w:rFonts w:ascii="Myriad-Roman" w:hAnsi="Myriad-Roman" w:cs="Myriad-Roman"/>
          <w:b/>
          <w:bCs/>
          <w:color w:val="000000"/>
          <w:sz w:val="22"/>
          <w:szCs w:val="22"/>
        </w:rPr>
      </w:pPr>
      <w:r w:rsidRPr="00E26A6C">
        <w:rPr>
          <w:rFonts w:ascii="Myriad-Roman" w:hAnsi="Myriad-Roman" w:cs="Myriad-Roman"/>
          <w:b/>
          <w:bCs/>
          <w:color w:val="000000"/>
          <w:sz w:val="22"/>
          <w:szCs w:val="22"/>
        </w:rPr>
        <w:t xml:space="preserve">4.2 Mødre med barn med funksjonsnedsettelser </w:t>
      </w:r>
      <w:r w:rsidRPr="00E26A6C">
        <w:rPr>
          <w:rFonts w:ascii="Myriad-Roman" w:hAnsi="Myriad-Roman" w:cs="Myriad-Roman"/>
          <w:b/>
          <w:bCs/>
          <w:color w:val="000000"/>
          <w:sz w:val="22"/>
          <w:szCs w:val="22"/>
        </w:rPr>
        <w:tab/>
        <w:t>43</w:t>
      </w:r>
    </w:p>
    <w:p w:rsidR="00E26A6C" w:rsidRPr="00E26A6C" w:rsidRDefault="00E26A6C" w:rsidP="00E26A6C">
      <w:pPr>
        <w:widowControl w:val="0"/>
        <w:tabs>
          <w:tab w:val="right" w:pos="7380"/>
        </w:tabs>
        <w:suppressAutoHyphens/>
        <w:autoSpaceDE w:val="0"/>
        <w:autoSpaceDN w:val="0"/>
        <w:adjustRightInd w:val="0"/>
        <w:spacing w:line="310" w:lineRule="atLeast"/>
        <w:ind w:left="567" w:hanging="567"/>
        <w:textAlignment w:val="center"/>
        <w:rPr>
          <w:rFonts w:ascii="Myriad-Roman" w:hAnsi="Myriad-Roman" w:cs="Myriad-Roman"/>
          <w:b/>
          <w:bCs/>
          <w:color w:val="000000"/>
          <w:sz w:val="22"/>
          <w:szCs w:val="22"/>
        </w:rPr>
      </w:pPr>
      <w:r w:rsidRPr="00E26A6C">
        <w:rPr>
          <w:rFonts w:ascii="Myriad-Roman" w:hAnsi="Myriad-Roman" w:cs="Myriad-Roman"/>
          <w:b/>
          <w:bCs/>
          <w:color w:val="000000"/>
          <w:sz w:val="22"/>
          <w:szCs w:val="22"/>
        </w:rPr>
        <w:t>4.3 Unge mødre</w:t>
      </w:r>
      <w:r w:rsidRPr="00E26A6C">
        <w:rPr>
          <w:rFonts w:ascii="Myriad-Roman" w:hAnsi="Myriad-Roman" w:cs="Myriad-Roman"/>
          <w:b/>
          <w:bCs/>
          <w:color w:val="000000"/>
          <w:sz w:val="22"/>
          <w:szCs w:val="22"/>
        </w:rPr>
        <w:tab/>
        <w:t>43</w:t>
      </w:r>
    </w:p>
    <w:p w:rsidR="00E26A6C" w:rsidRPr="00E26A6C" w:rsidRDefault="00E26A6C" w:rsidP="00E26A6C">
      <w:pPr>
        <w:widowControl w:val="0"/>
        <w:tabs>
          <w:tab w:val="right" w:pos="7380"/>
        </w:tabs>
        <w:suppressAutoHyphens/>
        <w:autoSpaceDE w:val="0"/>
        <w:autoSpaceDN w:val="0"/>
        <w:adjustRightInd w:val="0"/>
        <w:spacing w:line="310" w:lineRule="atLeast"/>
        <w:ind w:left="567" w:hanging="567"/>
        <w:textAlignment w:val="center"/>
        <w:rPr>
          <w:rFonts w:ascii="Myriad-Bold" w:hAnsi="Myriad-Bold" w:cs="Myriad-Bold"/>
          <w:b/>
          <w:bCs/>
          <w:caps/>
          <w:color w:val="7A3175"/>
          <w:sz w:val="22"/>
          <w:szCs w:val="22"/>
        </w:rPr>
      </w:pPr>
    </w:p>
    <w:p w:rsidR="00E26A6C" w:rsidRPr="00E26A6C" w:rsidRDefault="00E26A6C" w:rsidP="00E26A6C">
      <w:pPr>
        <w:widowControl w:val="0"/>
        <w:tabs>
          <w:tab w:val="right" w:pos="7380"/>
        </w:tabs>
        <w:suppressAutoHyphens/>
        <w:autoSpaceDE w:val="0"/>
        <w:autoSpaceDN w:val="0"/>
        <w:adjustRightInd w:val="0"/>
        <w:spacing w:line="310" w:lineRule="atLeast"/>
        <w:ind w:left="567" w:hanging="567"/>
        <w:textAlignment w:val="center"/>
        <w:rPr>
          <w:rFonts w:ascii="Myriad-Bold" w:hAnsi="Myriad-Bold" w:cs="Myriad-Bold"/>
          <w:b/>
          <w:bCs/>
          <w:caps/>
          <w:color w:val="7A3175"/>
          <w:sz w:val="22"/>
          <w:szCs w:val="22"/>
        </w:rPr>
      </w:pPr>
      <w:r w:rsidRPr="00E26A6C">
        <w:rPr>
          <w:rFonts w:ascii="Myriad-Bold" w:hAnsi="Myriad-Bold" w:cs="Myriad-Bold"/>
          <w:b/>
          <w:bCs/>
          <w:caps/>
          <w:color w:val="7A3175"/>
          <w:sz w:val="22"/>
          <w:szCs w:val="22"/>
        </w:rPr>
        <w:t>5 Ung, sexy og likestilt?</w:t>
      </w:r>
      <w:r w:rsidRPr="00E26A6C">
        <w:rPr>
          <w:rFonts w:ascii="Myriad-Bold" w:hAnsi="Myriad-Bold" w:cs="Myriad-Bold"/>
          <w:b/>
          <w:bCs/>
          <w:caps/>
          <w:color w:val="7A3175"/>
          <w:sz w:val="22"/>
          <w:szCs w:val="22"/>
        </w:rPr>
        <w:tab/>
        <w:t>45</w:t>
      </w:r>
    </w:p>
    <w:p w:rsidR="00E26A6C" w:rsidRPr="00E26A6C" w:rsidRDefault="00E26A6C" w:rsidP="00E26A6C">
      <w:pPr>
        <w:widowControl w:val="0"/>
        <w:tabs>
          <w:tab w:val="right" w:pos="7380"/>
        </w:tabs>
        <w:suppressAutoHyphens/>
        <w:autoSpaceDE w:val="0"/>
        <w:autoSpaceDN w:val="0"/>
        <w:adjustRightInd w:val="0"/>
        <w:spacing w:line="310" w:lineRule="atLeast"/>
        <w:ind w:left="567" w:hanging="567"/>
        <w:textAlignment w:val="center"/>
        <w:rPr>
          <w:rFonts w:ascii="Myriad-Roman" w:hAnsi="Myriad-Roman" w:cs="Myriad-Roman"/>
          <w:b/>
          <w:bCs/>
          <w:color w:val="000000"/>
          <w:sz w:val="22"/>
          <w:szCs w:val="22"/>
        </w:rPr>
      </w:pPr>
      <w:r w:rsidRPr="00E26A6C">
        <w:rPr>
          <w:rFonts w:ascii="Myriad-Roman" w:hAnsi="Myriad-Roman" w:cs="Myriad-Roman"/>
          <w:b/>
          <w:bCs/>
          <w:color w:val="000000"/>
          <w:sz w:val="22"/>
          <w:szCs w:val="22"/>
        </w:rPr>
        <w:t>5.1 Kropp, sex og skjønnhetsidealer</w:t>
      </w:r>
      <w:r w:rsidRPr="00E26A6C">
        <w:rPr>
          <w:rFonts w:ascii="Myriad-Roman" w:hAnsi="Myriad-Roman" w:cs="Myriad-Roman"/>
          <w:b/>
          <w:bCs/>
          <w:color w:val="000000"/>
          <w:sz w:val="22"/>
          <w:szCs w:val="22"/>
        </w:rPr>
        <w:tab/>
        <w:t>46</w:t>
      </w:r>
    </w:p>
    <w:p w:rsidR="00E26A6C" w:rsidRPr="00E26A6C" w:rsidRDefault="00E26A6C" w:rsidP="00E26A6C">
      <w:pPr>
        <w:widowControl w:val="0"/>
        <w:tabs>
          <w:tab w:val="right" w:pos="7380"/>
        </w:tabs>
        <w:suppressAutoHyphens/>
        <w:autoSpaceDE w:val="0"/>
        <w:autoSpaceDN w:val="0"/>
        <w:adjustRightInd w:val="0"/>
        <w:spacing w:line="310" w:lineRule="atLeast"/>
        <w:ind w:left="567" w:hanging="567"/>
        <w:textAlignment w:val="center"/>
        <w:rPr>
          <w:rFonts w:ascii="Myriad-Roman" w:hAnsi="Myriad-Roman" w:cs="Myriad-Roman"/>
          <w:b/>
          <w:bCs/>
          <w:color w:val="000000"/>
          <w:sz w:val="22"/>
          <w:szCs w:val="22"/>
        </w:rPr>
      </w:pPr>
      <w:r w:rsidRPr="00E26A6C">
        <w:rPr>
          <w:rFonts w:ascii="Myriad-Roman" w:hAnsi="Myriad-Roman" w:cs="Myriad-Roman"/>
          <w:b/>
          <w:bCs/>
          <w:color w:val="000000"/>
          <w:sz w:val="22"/>
          <w:szCs w:val="22"/>
        </w:rPr>
        <w:t>5.2 Unge jenter - seksuelle overgrep og seksuell trakassering</w:t>
      </w:r>
      <w:r w:rsidRPr="00E26A6C">
        <w:rPr>
          <w:rFonts w:ascii="Myriad-Roman" w:hAnsi="Myriad-Roman" w:cs="Myriad-Roman"/>
          <w:b/>
          <w:bCs/>
          <w:color w:val="000000"/>
          <w:sz w:val="22"/>
          <w:szCs w:val="22"/>
        </w:rPr>
        <w:tab/>
        <w:t>47</w:t>
      </w:r>
    </w:p>
    <w:p w:rsidR="00E26A6C" w:rsidRPr="00E26A6C" w:rsidRDefault="00E26A6C" w:rsidP="00E26A6C">
      <w:pPr>
        <w:widowControl w:val="0"/>
        <w:tabs>
          <w:tab w:val="right" w:pos="7380"/>
        </w:tabs>
        <w:suppressAutoHyphens/>
        <w:autoSpaceDE w:val="0"/>
        <w:autoSpaceDN w:val="0"/>
        <w:adjustRightInd w:val="0"/>
        <w:spacing w:line="310" w:lineRule="atLeast"/>
        <w:ind w:left="567" w:hanging="567"/>
        <w:textAlignment w:val="center"/>
        <w:rPr>
          <w:rFonts w:ascii="Myriad-Roman" w:hAnsi="Myriad-Roman" w:cs="Myriad-Roman"/>
          <w:b/>
          <w:bCs/>
          <w:color w:val="000000"/>
          <w:sz w:val="22"/>
          <w:szCs w:val="22"/>
        </w:rPr>
      </w:pPr>
      <w:r w:rsidRPr="00E26A6C">
        <w:rPr>
          <w:rFonts w:ascii="Myriad-Roman" w:hAnsi="Myriad-Roman" w:cs="Myriad-Roman"/>
          <w:b/>
          <w:bCs/>
          <w:color w:val="000000"/>
          <w:sz w:val="22"/>
          <w:szCs w:val="22"/>
        </w:rPr>
        <w:t>5.3 Likestilling som tema blant elevene</w:t>
      </w:r>
      <w:r w:rsidRPr="00E26A6C">
        <w:rPr>
          <w:rFonts w:ascii="Myriad-Roman" w:hAnsi="Myriad-Roman" w:cs="Myriad-Roman"/>
          <w:b/>
          <w:bCs/>
          <w:color w:val="000000"/>
          <w:sz w:val="22"/>
          <w:szCs w:val="22"/>
        </w:rPr>
        <w:tab/>
        <w:t>49</w:t>
      </w:r>
    </w:p>
    <w:p w:rsidR="00E26A6C" w:rsidRPr="00E26A6C" w:rsidRDefault="00E26A6C" w:rsidP="00E26A6C">
      <w:pPr>
        <w:widowControl w:val="0"/>
        <w:tabs>
          <w:tab w:val="right" w:pos="7380"/>
        </w:tabs>
        <w:suppressAutoHyphens/>
        <w:autoSpaceDE w:val="0"/>
        <w:autoSpaceDN w:val="0"/>
        <w:adjustRightInd w:val="0"/>
        <w:spacing w:line="310" w:lineRule="atLeast"/>
        <w:ind w:left="567" w:hanging="567"/>
        <w:textAlignment w:val="center"/>
        <w:rPr>
          <w:rFonts w:ascii="Myriad-Bold" w:hAnsi="Myriad-Bold" w:cs="Myriad-Bold"/>
          <w:b/>
          <w:bCs/>
          <w:caps/>
          <w:color w:val="7A3175"/>
          <w:sz w:val="22"/>
          <w:szCs w:val="22"/>
        </w:rPr>
      </w:pPr>
    </w:p>
    <w:p w:rsidR="00E26A6C" w:rsidRPr="00E26A6C" w:rsidRDefault="00E26A6C" w:rsidP="00E26A6C">
      <w:pPr>
        <w:widowControl w:val="0"/>
        <w:tabs>
          <w:tab w:val="right" w:pos="7380"/>
        </w:tabs>
        <w:suppressAutoHyphens/>
        <w:autoSpaceDE w:val="0"/>
        <w:autoSpaceDN w:val="0"/>
        <w:adjustRightInd w:val="0"/>
        <w:spacing w:line="310" w:lineRule="atLeast"/>
        <w:ind w:left="567" w:hanging="567"/>
        <w:textAlignment w:val="center"/>
        <w:rPr>
          <w:rFonts w:ascii="Myriad-Bold" w:hAnsi="Myriad-Bold" w:cs="Myriad-Bold"/>
          <w:b/>
          <w:bCs/>
          <w:caps/>
          <w:color w:val="7A3175"/>
          <w:sz w:val="22"/>
          <w:szCs w:val="22"/>
        </w:rPr>
      </w:pPr>
      <w:r w:rsidRPr="00E26A6C">
        <w:rPr>
          <w:rFonts w:ascii="Myriad-Bold" w:hAnsi="Myriad-Bold" w:cs="Myriad-Bold"/>
          <w:b/>
          <w:bCs/>
          <w:caps/>
          <w:color w:val="7A3175"/>
          <w:sz w:val="22"/>
          <w:szCs w:val="22"/>
        </w:rPr>
        <w:t>6 Veien videre</w:t>
      </w:r>
      <w:r w:rsidRPr="00E26A6C">
        <w:rPr>
          <w:rFonts w:ascii="Myriad-Bold" w:hAnsi="Myriad-Bold" w:cs="Myriad-Bold"/>
          <w:b/>
          <w:bCs/>
          <w:caps/>
          <w:color w:val="7A3175"/>
          <w:sz w:val="22"/>
          <w:szCs w:val="22"/>
        </w:rPr>
        <w:tab/>
        <w:t>51</w:t>
      </w:r>
    </w:p>
    <w:p w:rsidR="00E26A6C" w:rsidRPr="00E26A6C" w:rsidRDefault="00E26A6C" w:rsidP="00E26A6C">
      <w:pPr>
        <w:widowControl w:val="0"/>
        <w:tabs>
          <w:tab w:val="right" w:pos="7380"/>
        </w:tabs>
        <w:suppressAutoHyphens/>
        <w:autoSpaceDE w:val="0"/>
        <w:autoSpaceDN w:val="0"/>
        <w:adjustRightInd w:val="0"/>
        <w:spacing w:line="310" w:lineRule="atLeast"/>
        <w:ind w:left="567" w:hanging="567"/>
        <w:textAlignment w:val="center"/>
        <w:rPr>
          <w:rFonts w:ascii="Myriad-Roman" w:hAnsi="Myriad-Roman" w:cs="Myriad-Roman"/>
          <w:b/>
          <w:bCs/>
          <w:color w:val="000000"/>
          <w:sz w:val="22"/>
          <w:szCs w:val="22"/>
        </w:rPr>
      </w:pPr>
      <w:r w:rsidRPr="00E26A6C">
        <w:rPr>
          <w:rFonts w:ascii="Myriad-Roman" w:hAnsi="Myriad-Roman" w:cs="Myriad-Roman"/>
          <w:b/>
          <w:bCs/>
          <w:color w:val="000000"/>
          <w:sz w:val="22"/>
          <w:szCs w:val="22"/>
        </w:rPr>
        <w:t>6.1 Likestilling og diskrimineringsombudet (LDO)</w:t>
      </w:r>
      <w:r w:rsidRPr="00E26A6C">
        <w:rPr>
          <w:rFonts w:ascii="Myriad-Roman" w:hAnsi="Myriad-Roman" w:cs="Myriad-Roman"/>
          <w:b/>
          <w:bCs/>
          <w:color w:val="000000"/>
          <w:sz w:val="22"/>
          <w:szCs w:val="22"/>
        </w:rPr>
        <w:tab/>
        <w:t>52</w:t>
      </w:r>
    </w:p>
    <w:p w:rsidR="00E26A6C" w:rsidRPr="00E26A6C" w:rsidRDefault="00E26A6C" w:rsidP="00E26A6C">
      <w:pPr>
        <w:widowControl w:val="0"/>
        <w:tabs>
          <w:tab w:val="right" w:pos="7380"/>
        </w:tabs>
        <w:suppressAutoHyphens/>
        <w:autoSpaceDE w:val="0"/>
        <w:autoSpaceDN w:val="0"/>
        <w:adjustRightInd w:val="0"/>
        <w:spacing w:line="310" w:lineRule="atLeast"/>
        <w:ind w:left="567" w:hanging="567"/>
        <w:textAlignment w:val="center"/>
        <w:rPr>
          <w:rFonts w:ascii="Myriad-Roman" w:hAnsi="Myriad-Roman" w:cs="Myriad-Roman"/>
          <w:b/>
          <w:bCs/>
          <w:color w:val="000000"/>
          <w:sz w:val="22"/>
          <w:szCs w:val="22"/>
        </w:rPr>
      </w:pPr>
      <w:r w:rsidRPr="00E26A6C">
        <w:rPr>
          <w:rFonts w:ascii="Myriad-Roman" w:hAnsi="Myriad-Roman" w:cs="Myriad-Roman"/>
          <w:b/>
          <w:bCs/>
          <w:color w:val="000000"/>
          <w:sz w:val="22"/>
          <w:szCs w:val="22"/>
        </w:rPr>
        <w:t>6.2 Statens informasjonsplikt</w:t>
      </w:r>
      <w:r w:rsidRPr="00E26A6C">
        <w:rPr>
          <w:rFonts w:ascii="Myriad-Roman" w:hAnsi="Myriad-Roman" w:cs="Myriad-Roman"/>
          <w:b/>
          <w:bCs/>
          <w:color w:val="000000"/>
          <w:sz w:val="22"/>
          <w:szCs w:val="22"/>
        </w:rPr>
        <w:tab/>
        <w:t>53</w:t>
      </w:r>
    </w:p>
    <w:p w:rsidR="00E26A6C" w:rsidRPr="00E26A6C" w:rsidRDefault="00E26A6C" w:rsidP="00E26A6C">
      <w:pPr>
        <w:widowControl w:val="0"/>
        <w:tabs>
          <w:tab w:val="right" w:pos="7380"/>
        </w:tabs>
        <w:suppressAutoHyphens/>
        <w:autoSpaceDE w:val="0"/>
        <w:autoSpaceDN w:val="0"/>
        <w:adjustRightInd w:val="0"/>
        <w:spacing w:line="310" w:lineRule="atLeast"/>
        <w:ind w:left="567" w:hanging="567"/>
        <w:textAlignment w:val="center"/>
        <w:rPr>
          <w:rFonts w:ascii="Myriad-Roman" w:hAnsi="Myriad-Roman" w:cs="Myriad-Roman"/>
          <w:b/>
          <w:bCs/>
          <w:color w:val="000000"/>
          <w:sz w:val="22"/>
          <w:szCs w:val="22"/>
        </w:rPr>
      </w:pPr>
    </w:p>
    <w:p w:rsidR="00E26A6C" w:rsidRDefault="00E26A6C" w:rsidP="00E26A6C">
      <w:pPr>
        <w:widowControl w:val="0"/>
        <w:tabs>
          <w:tab w:val="right" w:pos="7380"/>
        </w:tabs>
        <w:suppressAutoHyphens/>
        <w:autoSpaceDE w:val="0"/>
        <w:autoSpaceDN w:val="0"/>
        <w:adjustRightInd w:val="0"/>
        <w:spacing w:line="310" w:lineRule="atLeast"/>
        <w:ind w:left="567" w:hanging="567"/>
        <w:textAlignment w:val="center"/>
        <w:rPr>
          <w:rFonts w:ascii="Myriad-Roman" w:hAnsi="Myriad-Roman" w:cs="Myriad-Roman"/>
          <w:b/>
          <w:bCs/>
          <w:color w:val="000000"/>
          <w:sz w:val="22"/>
          <w:szCs w:val="22"/>
        </w:rPr>
      </w:pPr>
      <w:r w:rsidRPr="00E26A6C">
        <w:rPr>
          <w:rFonts w:ascii="Myriad-Roman" w:hAnsi="Myriad-Roman" w:cs="Myriad-Roman"/>
          <w:b/>
          <w:bCs/>
          <w:color w:val="000000"/>
          <w:sz w:val="22"/>
          <w:szCs w:val="22"/>
        </w:rPr>
        <w:t>VEDLEGG</w:t>
      </w:r>
      <w:r w:rsidRPr="00E26A6C">
        <w:rPr>
          <w:rFonts w:ascii="Myriad-Roman" w:hAnsi="Myriad-Roman" w:cs="Myriad-Roman"/>
          <w:b/>
          <w:bCs/>
          <w:color w:val="000000"/>
          <w:sz w:val="22"/>
          <w:szCs w:val="22"/>
        </w:rPr>
        <w:tab/>
        <w:t>54</w:t>
      </w:r>
    </w:p>
    <w:p w:rsidR="00E26A6C" w:rsidRDefault="00E26A6C" w:rsidP="00E26A6C">
      <w:pPr>
        <w:widowControl w:val="0"/>
        <w:tabs>
          <w:tab w:val="right" w:pos="7380"/>
        </w:tabs>
        <w:suppressAutoHyphens/>
        <w:autoSpaceDE w:val="0"/>
        <w:autoSpaceDN w:val="0"/>
        <w:adjustRightInd w:val="0"/>
        <w:spacing w:line="310" w:lineRule="atLeast"/>
        <w:ind w:left="567" w:hanging="567"/>
        <w:textAlignment w:val="center"/>
        <w:rPr>
          <w:rFonts w:ascii="Myriad-Roman" w:hAnsi="Myriad-Roman" w:cs="Myriad-Roman"/>
          <w:b/>
          <w:bCs/>
          <w:color w:val="000000"/>
          <w:sz w:val="22"/>
          <w:szCs w:val="22"/>
        </w:rPr>
      </w:pPr>
      <w:r w:rsidRPr="00E26A6C">
        <w:rPr>
          <w:rFonts w:ascii="Myriad-Roman" w:hAnsi="Myriad-Roman" w:cs="Myriad-Roman"/>
          <w:b/>
          <w:bCs/>
          <w:color w:val="000000"/>
          <w:sz w:val="22"/>
          <w:szCs w:val="22"/>
        </w:rPr>
        <w:t>Deltakere i Kvinnepanelet september  2010</w:t>
      </w:r>
      <w:r w:rsidRPr="00E26A6C">
        <w:rPr>
          <w:rFonts w:ascii="Myriad-Roman" w:hAnsi="Myriad-Roman" w:cs="Myriad-Roman"/>
          <w:b/>
          <w:bCs/>
          <w:color w:val="000000"/>
          <w:sz w:val="22"/>
          <w:szCs w:val="22"/>
        </w:rPr>
        <w:tab/>
        <w:t>54</w:t>
      </w:r>
    </w:p>
    <w:p w:rsidR="00E26A6C" w:rsidRDefault="00E26A6C" w:rsidP="00E26A6C">
      <w:pPr>
        <w:widowControl w:val="0"/>
        <w:tabs>
          <w:tab w:val="right" w:pos="7380"/>
        </w:tabs>
        <w:suppressAutoHyphens/>
        <w:autoSpaceDE w:val="0"/>
        <w:autoSpaceDN w:val="0"/>
        <w:adjustRightInd w:val="0"/>
        <w:spacing w:line="310" w:lineRule="atLeast"/>
        <w:ind w:left="567" w:hanging="567"/>
        <w:textAlignment w:val="center"/>
        <w:rPr>
          <w:rFonts w:ascii="Myriad-Roman" w:hAnsi="Myriad-Roman" w:cs="Myriad-Roman"/>
          <w:b/>
          <w:bCs/>
          <w:color w:val="000000"/>
          <w:sz w:val="22"/>
          <w:szCs w:val="22"/>
        </w:rPr>
      </w:pPr>
    </w:p>
    <w:p w:rsidR="00E26A6C" w:rsidRDefault="00E26A6C" w:rsidP="00E26A6C">
      <w:pPr>
        <w:widowControl w:val="0"/>
        <w:tabs>
          <w:tab w:val="right" w:pos="7380"/>
        </w:tabs>
        <w:suppressAutoHyphens/>
        <w:autoSpaceDE w:val="0"/>
        <w:autoSpaceDN w:val="0"/>
        <w:adjustRightInd w:val="0"/>
        <w:spacing w:line="310" w:lineRule="atLeast"/>
        <w:ind w:left="567" w:hanging="567"/>
        <w:textAlignment w:val="center"/>
        <w:rPr>
          <w:rFonts w:ascii="Myriad-Roman" w:hAnsi="Myriad-Roman" w:cs="Myriad-Roman"/>
          <w:b/>
          <w:bCs/>
          <w:color w:val="000000"/>
          <w:sz w:val="22"/>
          <w:szCs w:val="22"/>
        </w:rPr>
      </w:pPr>
    </w:p>
    <w:p w:rsidR="00E26A6C" w:rsidRDefault="00E26A6C" w:rsidP="00E26A6C">
      <w:pPr>
        <w:widowControl w:val="0"/>
        <w:tabs>
          <w:tab w:val="right" w:pos="7380"/>
        </w:tabs>
        <w:suppressAutoHyphens/>
        <w:autoSpaceDE w:val="0"/>
        <w:autoSpaceDN w:val="0"/>
        <w:adjustRightInd w:val="0"/>
        <w:spacing w:line="310" w:lineRule="atLeast"/>
        <w:ind w:left="567" w:hanging="567"/>
        <w:textAlignment w:val="center"/>
        <w:rPr>
          <w:rFonts w:ascii="Myriad-Roman" w:hAnsi="Myriad-Roman" w:cs="Myriad-Roman"/>
          <w:b/>
          <w:bCs/>
          <w:color w:val="000000"/>
          <w:sz w:val="22"/>
          <w:szCs w:val="22"/>
        </w:rPr>
      </w:pPr>
    </w:p>
    <w:p w:rsidR="00E26A6C" w:rsidRPr="00E26A6C" w:rsidRDefault="00BB60FA" w:rsidP="00E26A6C">
      <w:pPr>
        <w:pStyle w:val="1subheading"/>
        <w:rPr>
          <w:caps/>
        </w:rPr>
      </w:pPr>
      <w:r>
        <w:rPr>
          <w:caps/>
        </w:rPr>
        <w:br w:type="page"/>
      </w:r>
      <w:r w:rsidR="000E611A">
        <w:rPr>
          <w:caps/>
        </w:rPr>
        <w:t>1</w:t>
      </w:r>
      <w:r w:rsidR="000E611A" w:rsidRPr="00E26A6C">
        <w:rPr>
          <w:caps/>
        </w:rPr>
        <w:t xml:space="preserve"> </w:t>
      </w:r>
      <w:r w:rsidR="00E26A6C" w:rsidRPr="00E26A6C">
        <w:rPr>
          <w:caps/>
        </w:rPr>
        <w:t>arbeidsliv</w:t>
      </w:r>
    </w:p>
    <w:p w:rsidR="00E26A6C" w:rsidRDefault="00E26A6C" w:rsidP="00E26A6C">
      <w:pPr>
        <w:widowControl w:val="0"/>
        <w:tabs>
          <w:tab w:val="right" w:pos="7380"/>
        </w:tabs>
        <w:suppressAutoHyphens/>
        <w:autoSpaceDE w:val="0"/>
        <w:autoSpaceDN w:val="0"/>
        <w:adjustRightInd w:val="0"/>
        <w:spacing w:line="310" w:lineRule="atLeast"/>
        <w:ind w:left="567" w:hanging="567"/>
        <w:textAlignment w:val="center"/>
        <w:rPr>
          <w:rFonts w:ascii="Myriad-Roman" w:hAnsi="Myriad-Roman" w:cs="Myriad-Roman"/>
          <w:b/>
          <w:bCs/>
          <w:color w:val="000000"/>
          <w:sz w:val="22"/>
          <w:szCs w:val="22"/>
        </w:rPr>
      </w:pPr>
    </w:p>
    <w:p w:rsidR="00E26A6C" w:rsidRDefault="00E26A6C" w:rsidP="00E26A6C">
      <w:pPr>
        <w:pStyle w:val="1brdtekst"/>
        <w:suppressAutoHyphens/>
        <w:rPr>
          <w:rFonts w:ascii="CenturyOldStyle-Italic" w:hAnsi="CenturyOldStyle-Italic" w:cs="CenturyOldStyle-Italic"/>
          <w:i/>
          <w:iCs/>
        </w:rPr>
      </w:pPr>
      <w:r>
        <w:rPr>
          <w:rFonts w:ascii="CenturyOldStyle-Italic" w:hAnsi="CenturyOldStyle-Italic" w:cs="CenturyOldStyle-Italic"/>
          <w:i/>
          <w:iCs/>
        </w:rPr>
        <w:t xml:space="preserve">Nina orket ikke sloss mer. Hun sa opp deltidsjobben i klesbutikken og fikk seg en åtte-til-firejobb i en annen bransje. Nina var ufrivillig deltidsansatt i en kleskjede. Alenemoren var fortvilet over situasjonen. Hun jobbet 60 prosent deltid, men vaktene var fordelt slik at hun ikke kunne ha en jobb ved siden av – for å skaffe seg ei lønn å leve av. Til slutt ga hun opp å få orden på arbeidstiden. Hun sa opp og fikk seg ny jobb hos en rørgrossist. Nina skulle gjerne fortsatt i klesbransjen, men fulltidsstilling, normal arbeidstid og fri hver helg telte mer! </w:t>
      </w:r>
    </w:p>
    <w:p w:rsidR="00E26A6C" w:rsidRDefault="00E26A6C" w:rsidP="00E26A6C">
      <w:pPr>
        <w:widowControl w:val="0"/>
        <w:tabs>
          <w:tab w:val="right" w:pos="7380"/>
        </w:tabs>
        <w:suppressAutoHyphens/>
        <w:autoSpaceDE w:val="0"/>
        <w:autoSpaceDN w:val="0"/>
        <w:adjustRightInd w:val="0"/>
        <w:spacing w:line="310" w:lineRule="atLeast"/>
        <w:ind w:left="567" w:hanging="567"/>
        <w:textAlignment w:val="center"/>
        <w:rPr>
          <w:rFonts w:ascii="Myriad-Roman" w:hAnsi="Myriad-Roman" w:cs="Myriad-Roman"/>
          <w:b/>
          <w:bCs/>
          <w:color w:val="000000"/>
          <w:sz w:val="22"/>
          <w:szCs w:val="22"/>
        </w:rPr>
      </w:pPr>
    </w:p>
    <w:p w:rsidR="00E26A6C" w:rsidRDefault="00E26A6C" w:rsidP="00E26A6C">
      <w:pPr>
        <w:widowControl w:val="0"/>
        <w:tabs>
          <w:tab w:val="right" w:pos="7380"/>
        </w:tabs>
        <w:suppressAutoHyphens/>
        <w:autoSpaceDE w:val="0"/>
        <w:autoSpaceDN w:val="0"/>
        <w:adjustRightInd w:val="0"/>
        <w:spacing w:line="310" w:lineRule="atLeast"/>
        <w:ind w:left="567" w:hanging="567"/>
        <w:textAlignment w:val="center"/>
        <w:rPr>
          <w:rFonts w:ascii="Myriad-Roman" w:hAnsi="Myriad-Roman" w:cs="Myriad-Roman"/>
          <w:b/>
          <w:bCs/>
          <w:color w:val="000000"/>
          <w:sz w:val="22"/>
          <w:szCs w:val="22"/>
        </w:rPr>
      </w:pPr>
    </w:p>
    <w:p w:rsidR="00E26A6C" w:rsidRPr="00E26A6C" w:rsidRDefault="00E26A6C" w:rsidP="00E26A6C">
      <w:pPr>
        <w:widowControl w:val="0"/>
        <w:suppressAutoHyphens/>
        <w:autoSpaceDE w:val="0"/>
        <w:autoSpaceDN w:val="0"/>
        <w:adjustRightInd w:val="0"/>
        <w:spacing w:line="320" w:lineRule="atLeast"/>
        <w:textAlignment w:val="center"/>
        <w:rPr>
          <w:rFonts w:ascii="Myriad-Bold" w:hAnsi="Myriad-Bold" w:cs="Myriad-Bold"/>
          <w:b/>
          <w:bCs/>
          <w:color w:val="7A3175"/>
          <w:sz w:val="27"/>
          <w:szCs w:val="27"/>
        </w:rPr>
      </w:pPr>
      <w:r w:rsidRPr="00E26A6C">
        <w:rPr>
          <w:rFonts w:ascii="Myriad-Bold" w:hAnsi="Myriad-Bold" w:cs="Myriad-Bold"/>
          <w:b/>
          <w:bCs/>
          <w:color w:val="7A3175"/>
          <w:sz w:val="27"/>
          <w:szCs w:val="27"/>
        </w:rPr>
        <w:t>1.1 Kvinner og lønn</w:t>
      </w:r>
    </w:p>
    <w:p w:rsidR="000E611A" w:rsidRDefault="000E611A" w:rsidP="00E26A6C">
      <w:pPr>
        <w:widowControl w:val="0"/>
        <w:autoSpaceDE w:val="0"/>
        <w:autoSpaceDN w:val="0"/>
        <w:adjustRightInd w:val="0"/>
        <w:spacing w:line="260" w:lineRule="atLeast"/>
        <w:ind w:left="227" w:right="227"/>
        <w:textAlignment w:val="center"/>
        <w:rPr>
          <w:rFonts w:ascii="Myriad-Bold" w:hAnsi="Myriad-Bold" w:cs="Myriad-Bold"/>
          <w:b/>
          <w:bCs/>
          <w:caps/>
          <w:color w:val="000000"/>
          <w:sz w:val="19"/>
          <w:szCs w:val="19"/>
        </w:rPr>
      </w:pPr>
    </w:p>
    <w:p w:rsidR="00E26A6C" w:rsidRPr="00E26A6C" w:rsidRDefault="00E26A6C" w:rsidP="00E26A6C">
      <w:pPr>
        <w:widowControl w:val="0"/>
        <w:autoSpaceDE w:val="0"/>
        <w:autoSpaceDN w:val="0"/>
        <w:adjustRightInd w:val="0"/>
        <w:spacing w:line="260" w:lineRule="atLeast"/>
        <w:ind w:left="227" w:right="227"/>
        <w:textAlignment w:val="center"/>
        <w:rPr>
          <w:rFonts w:ascii="Myriad-Bold" w:hAnsi="Myriad-Bold" w:cs="Myriad-Bold"/>
          <w:b/>
          <w:bCs/>
          <w:caps/>
          <w:color w:val="000000"/>
          <w:sz w:val="19"/>
          <w:szCs w:val="19"/>
        </w:rPr>
      </w:pPr>
      <w:r w:rsidRPr="00E26A6C">
        <w:rPr>
          <w:rFonts w:ascii="Myriad-Bold" w:hAnsi="Myriad-Bold" w:cs="Myriad-Bold"/>
          <w:b/>
          <w:bCs/>
          <w:caps/>
          <w:color w:val="000000"/>
          <w:sz w:val="19"/>
          <w:szCs w:val="19"/>
        </w:rPr>
        <w:t>Fakta</w:t>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I gjennomsnitt er norske kvinners timelønn 85 prosent av menns, selv om like mange kvinner som menn har høyere utdanning og er i lønnet arbeid. Kvinner i varehandelen tjener 80 prosent av menns lønn. Kvinner i finansnæringen opplever enda større forskjeller, der kvinners timelønn i 2008 utgjorde 65 prosent av menns timelønn. http://www.ssb.no/ssp/utg/200705/09/</w:t>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Lønnsforskjellene mellom kjønnene øker i småbarnsfasen. Barn og omsorgsansvar virker negativt inn på kvinners lønnsutvikling.</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u w:color="24408E"/>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u w:color="24408E"/>
        </w:rPr>
      </w:pPr>
      <w:r w:rsidRPr="00E26A6C">
        <w:rPr>
          <w:rFonts w:ascii="CenturyOldStyle-Regular" w:hAnsi="CenturyOldStyle-Regular" w:cs="CenturyOldStyle-Regular"/>
          <w:color w:val="000000"/>
          <w:sz w:val="19"/>
          <w:szCs w:val="19"/>
          <w:u w:color="24408E"/>
        </w:rPr>
        <w:t>”Om arbeidene er av lik verdi avgjøres etter en helhetsvurdering der det legges vekt på den kompetanse som er nødvendig for å utføre arbeidet og andre relevante faktorer, som for eksempel anstrengelse, ansvar og arbeidsforhold,” står det i likestillingsloven § 5.</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u w:color="24408E"/>
        </w:rPr>
      </w:pPr>
    </w:p>
    <w:p w:rsidR="00E26A6C" w:rsidRPr="00E26A6C" w:rsidRDefault="00E26A6C" w:rsidP="00E26A6C">
      <w:pPr>
        <w:widowControl w:val="0"/>
        <w:autoSpaceDE w:val="0"/>
        <w:autoSpaceDN w:val="0"/>
        <w:adjustRightInd w:val="0"/>
        <w:spacing w:line="260" w:lineRule="atLeast"/>
        <w:textAlignment w:val="center"/>
        <w:rPr>
          <w:rFonts w:ascii="Myriad-Bold" w:hAnsi="Myriad-Bold" w:cs="Myriad-Bold"/>
          <w:b/>
          <w:bCs/>
          <w:color w:val="7A3175"/>
          <w:sz w:val="20"/>
          <w:szCs w:val="20"/>
        </w:rPr>
      </w:pPr>
      <w:r w:rsidRPr="00E26A6C">
        <w:rPr>
          <w:rFonts w:ascii="Myriad-Bold" w:hAnsi="Myriad-Bold" w:cs="Myriad-Bold"/>
          <w:b/>
          <w:bCs/>
          <w:color w:val="7A3175"/>
          <w:sz w:val="20"/>
          <w:szCs w:val="20"/>
        </w:rPr>
        <w:t>Kjønnsdelt arbeidsmarked og lønnsforskjeller</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Arbeidsmarkedet i Norge er svært kjønnsdelt. Kvinner og menn arbeider i ulike sektorer, bedrifter, yrker og stillinger. Lønnsforskjellene følger i stor grad inndelingen i kvinneyrker og mannsyrker: I yrker med mange kvinner, er lønna systematisk lavere enn der hvor det er mange menn, selv om yrkene krever like lang utdanning. Dette er en viktig grunn til timelønnsgapet mellom kjønnene.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I 2002 ble likestillingsloven skjerpet, og det ble tatt inn en presisering om at lønn skulle kunne sammenlignes uavhengig av om arbeiderne tilhører ulike fag og tariffavtaler hos samme arbeidsgiver. Lovgiverne mente altså at man skal kunne sammenligne for eksempel sykepleiere og ingeniører i en kommune.</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Lønnsdiskrimineringen rammer særlig store og kvinnedominerte yrkesgrupper. Det er grundig dokumentert at blant annet helse,- omsorgs- og barnehagesektoren står overfor massive rekrutteringsutfordringer. Lønn vil være et viktig virkemiddel for å rekruttere unge kvinner og menn dit.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For å motvirke verdsettingsdiskrimineringen av kvinnedominerte yrkesgrupper må Likelønnskommisjonens forslag om et lønnsløft for de kvinnedominerte gruppene i offentlig sektor, følges opp. Offentlig sektor må ta i bruk lønn som virkemiddel for å rekruttere og beholde kompetent arbeidskraft.</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Utfordringene med å skaffe nok kompetent personell i barnehage, skole, helse- og omsorgssektoren er store.  I 2025 vil Norge mangle minst 71 000</w:t>
      </w:r>
      <w:r w:rsidRPr="00E26A6C">
        <w:rPr>
          <w:rFonts w:ascii="CenturyOldStyle-Regular" w:hAnsi="CenturyOldStyle-Regular" w:cs="CenturyOldStyle-Regular"/>
          <w:color w:val="D12229"/>
          <w:sz w:val="19"/>
          <w:szCs w:val="19"/>
        </w:rPr>
        <w:t xml:space="preserve"> </w:t>
      </w:r>
      <w:r w:rsidRPr="00E26A6C">
        <w:rPr>
          <w:rFonts w:ascii="CenturyOldStyle-Regular" w:hAnsi="CenturyOldStyle-Regular" w:cs="CenturyOldStyle-Regular"/>
          <w:color w:val="000000"/>
          <w:sz w:val="19"/>
          <w:szCs w:val="19"/>
        </w:rPr>
        <w:t>årsverk, forutsatt uendret standard og dekningsgrad på disse tjenestene. Det kan bli særlig stor mangel på helsefagarbeidere, men det vil også være et stigende behov for leger og sykepleiere (SSB). Antall søkere til helsefaglig utdanning har gått ned de senere årene. Lav lønn kan være en del av forklaringen.</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I dag får kvinner dårlig uttelling for høyere utdanning i offentlig sektor sammenlignet med privat sektor. Det slo Likelønnskommisjonen fast. Dette rammer minoritetskvinner i enda sterkere grad enn etnisk norske kvinner. Sosiolog Ida Drange viser i sin forskning at kvinner med minoritetsbakgrunn til tross for høy utdannelse fra Norge og god beherskelse av det norske språket, har vanskeligheter med å få seg jobb. I tillegg tjener de dårligere enn etnisk norske kvinner. Det kommer også i fram at kvinner med muslimsk bakgrunn er de største taperne hva angår lønn og arbeidsforhold.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20"/>
          <w:szCs w:val="20"/>
        </w:rPr>
      </w:pPr>
      <w:r w:rsidRPr="00E26A6C">
        <w:rPr>
          <w:rFonts w:ascii="Myriad-Bold" w:hAnsi="Myriad-Bold" w:cs="Myriad-Bold"/>
          <w:b/>
          <w:bCs/>
          <w:color w:val="7A3175"/>
          <w:sz w:val="20"/>
          <w:szCs w:val="20"/>
        </w:rPr>
        <w:t>Sosial dumping</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Sosial dumping bidrar også til lønnsforskjeller. Det var i byggebransjen fagbevegelsen først avdekket sosial dumping og tiltak først ble satt i verk. Nå finner vi det også i helse- og omsorg (privat) og i rengjøringsbransjen. Det må i større grad fokuseres på tiltak som også sikrer kvinnedominerte sektorer/bransjer vern mot sosial dumping og useriøsitet i arbeidslivet.</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Myriad-Bold" w:hAnsi="Myriad-Bold" w:cs="Myriad-Bold"/>
          <w:b/>
          <w:bCs/>
          <w:color w:val="7A3175"/>
          <w:sz w:val="20"/>
          <w:szCs w:val="20"/>
        </w:rPr>
      </w:pPr>
      <w:r w:rsidRPr="00E26A6C">
        <w:rPr>
          <w:rFonts w:ascii="Myriad-Bold" w:hAnsi="Myriad-Bold" w:cs="Myriad-Bold"/>
          <w:b/>
          <w:bCs/>
          <w:color w:val="7A3175"/>
          <w:sz w:val="20"/>
          <w:szCs w:val="20"/>
        </w:rPr>
        <w:t>Retten til heltid</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Retten til heltid og en lønn å kunne forsørge seg selv og sine barn på er et viktig likestillingskrav. Det handler om kvinners deltakelse i arbeidslivet og problemer rundt uønsket deltid og småbrøkstillinger. Deltid er den viktigste grunnen til at kvinners årsinntekt i gjennomsnitt er 64 prosent av menns.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Mange arbeider deltid (673.800). 42 prosent av sysselsatte kvinner (ca 500.000 kvinner) jobber deltid. 13 prosent av sysselsatte menn (ca 173.000 menn) jobber deltid. Noen jobber deltid for å få inntekt ved siden av studiene, eller fordi de vil ha bedre tid sammen med familien. Hovedproblemet har alle de som jobber deltid fordi de ikke får mer jobb/flere timer av sin arbeidsgiver (54.000). Disse kaller vi undersysselsatte, deltidsledige, eller sier at de jobber ufrivillig deltid. SSBs kriterier for å klassifiseres som undersysselsatt er snever, og det er grunn til å tro at det finnes store mørketall. Dette er arbeidskraftreserve som samfunnet sårt trenger.</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Kvinnepanelet mener kampen mot ufrivillig deltid må fortsterkes gjennom lovfestet rett til heltidsarbeid og at det legges en strategi for bedre å utnytte lov- og avtalemessige rettigheter slik at stillingsbrøker utvides og kompetanse- og jobbinnhold forbedres. Dette er spesielt viktig i helse- og omsorgssektoren, men også innenfor varehandel, hvor mange kvinner sliter med å få nok arbeid til å forsørge seg selv og familien.</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Myriad-Bold" w:hAnsi="Myriad-Bold" w:cs="Myriad-Bold"/>
          <w:b/>
          <w:bCs/>
          <w:color w:val="7A3175"/>
          <w:sz w:val="20"/>
          <w:szCs w:val="20"/>
        </w:rPr>
      </w:pPr>
      <w:r w:rsidRPr="00E26A6C">
        <w:rPr>
          <w:rFonts w:ascii="Myriad-Bold" w:hAnsi="Myriad-Bold" w:cs="Myriad-Bold"/>
          <w:b/>
          <w:bCs/>
          <w:color w:val="7A3175"/>
          <w:sz w:val="20"/>
          <w:szCs w:val="20"/>
        </w:rPr>
        <w:t>Diskriminering av gravide</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Likestillings- og diskrimineringsombudet (LDO) melder at graviditetsdiskriminering i arbeidslivet i mange år har utgjort den største delen av antallet klagesaker hos LDO. Fagforeninger melder også om diskriminering av gravide. De uttaler at det er store mørketall i rapporteringen blant annet fordi mange førstegangsfødende ikke orker å ta opp kampen mot arbeidsgiver. Kvinner opplever å bli oppsagt og forbigått på grunn av graviditet. Graviditet og foreldrepermisjon fører til fravær fra arbeidslivet og er en årsak til at kvinner kommer dårligere ut når det gjelder karriere og lønn. Mange blir ansatt i midlertidige stillinger. Arbeidsforskningsinstituttets (AFI) rapport ”Erfaringer med og konsekvenser av graviditet og uttak av foreldrepermisjon i norsk arbeidsliv” (2008) viser at arbeidsgivere er lite beviste sin rolle og lovverket i forhold til diskriminering av gravide.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Myriad-Bold" w:hAnsi="Myriad-Bold" w:cs="Myriad-Bold"/>
          <w:b/>
          <w:bCs/>
          <w:color w:val="7A3175"/>
          <w:sz w:val="20"/>
          <w:szCs w:val="20"/>
        </w:rPr>
      </w:pPr>
      <w:r w:rsidRPr="00E26A6C">
        <w:rPr>
          <w:rFonts w:ascii="Myriad-Bold" w:hAnsi="Myriad-Bold" w:cs="Myriad-Bold"/>
          <w:b/>
          <w:bCs/>
          <w:color w:val="7A3175"/>
          <w:sz w:val="20"/>
          <w:szCs w:val="20"/>
        </w:rPr>
        <w:t>Hijab, utdanning og arbeidsliv</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Retten til økonomisk uavhengighet og retten til utdanning var og er en av de viktigste forutsetninger for å oppnå likestilling og selvstendighet. Disse rettighetene har også stått sterkt i norsk feministbevegelse. Hijabdebatten er sterkt knyttet til nettopp kvinners rett til å få utdanning og arbeid, uavhengig av deres hodeplagg. Forbud mot hijab på arbeidsplassen rammer spesielt kvinner. Slike forbud kan gjøre veien til et likestilt liv tyngre for mange kvinner.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Forsker Berit Gullikstad sier i en artikkel: </w:t>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Italic" w:hAnsi="CenturyOldStyle-Italic" w:cs="CenturyOldStyle-Italic"/>
          <w:i/>
          <w:iCs/>
          <w:color w:val="000000"/>
          <w:sz w:val="19"/>
          <w:szCs w:val="19"/>
        </w:rPr>
      </w:pP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Italic" w:hAnsi="CenturyOldStyle-Italic" w:cs="CenturyOldStyle-Italic"/>
          <w:i/>
          <w:iCs/>
          <w:color w:val="000000"/>
          <w:sz w:val="19"/>
          <w:szCs w:val="19"/>
        </w:rPr>
      </w:pPr>
      <w:r w:rsidRPr="00E26A6C">
        <w:rPr>
          <w:rFonts w:ascii="CenturyOldStyle-Italic" w:hAnsi="CenturyOldStyle-Italic" w:cs="CenturyOldStyle-Italic"/>
          <w:i/>
          <w:iCs/>
          <w:color w:val="000000"/>
          <w:sz w:val="19"/>
          <w:szCs w:val="19"/>
        </w:rPr>
        <w:t xml:space="preserve">”Mange innlegg fra folk som kalte seg feminister unnlot å ta opp spørsmålet om hvilke konsekvenser et hijabforbud ville få for muslimske kvinners økonomiske situasjon.Det får meg til å stille spørsmålet: Er ikke økonomisk uavhengighet lenger så sentralt for etnisk norske feminister? </w:t>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Italic" w:hAnsi="CenturyOldStyle-Italic" w:cs="CenturyOldStyle-Italic"/>
          <w:i/>
          <w:iCs/>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Hvorfor ikke, i så fall,” spør Gullikstad, som har et mulig svar på lager:</w:t>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Italic" w:hAnsi="CenturyOldStyle-Italic" w:cs="CenturyOldStyle-Italic"/>
          <w:i/>
          <w:iCs/>
          <w:color w:val="000000"/>
          <w:sz w:val="19"/>
          <w:szCs w:val="19"/>
        </w:rPr>
      </w:pP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Italic" w:hAnsi="CenturyOldStyle-Italic" w:cs="CenturyOldStyle-Italic"/>
          <w:i/>
          <w:iCs/>
          <w:color w:val="000000"/>
          <w:sz w:val="19"/>
          <w:szCs w:val="19"/>
        </w:rPr>
      </w:pPr>
      <w:r w:rsidRPr="00E26A6C">
        <w:rPr>
          <w:rFonts w:ascii="CenturyOldStyle-Italic" w:hAnsi="CenturyOldStyle-Italic" w:cs="CenturyOldStyle-Italic"/>
          <w:i/>
          <w:iCs/>
          <w:color w:val="000000"/>
          <w:sz w:val="19"/>
          <w:szCs w:val="19"/>
        </w:rPr>
        <w:t xml:space="preserve">“Debatten handlet om kategoriseringer. Mens tilhengere av forbud automatisk oppfattet seg selv som «likestilte», ble hijabbrukende kvinner plassert i kategorien «undertrykt» og uten handlekraft. De argumenterte på sin side med at de også tilhørte kategorien «likestilt», blant annet gjennom å fokusere på at et forbud mot hijab i realiteten ville bety yrkesforbud.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Kvinnepanelet krever at barnehagestyrere og skoleledere blir kjent med det regelverket som kan anvendes for å unngå at jenter blir tvunget til å bære hijab. Men skolen skal heller ikke tvinge jenter til å ta av seg hijab. I begge tilfeller vil det være å undertrykke jenter. Forsker Hege Skjeie fra Universitetet i Oslo sa følgende på Forskningsrådets konferanse den 16.09.10, </w:t>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Italic" w:hAnsi="CenturyOldStyle-Italic" w:cs="CenturyOldStyle-Italic"/>
          <w:i/>
          <w:iCs/>
          <w:color w:val="000000"/>
          <w:sz w:val="19"/>
          <w:szCs w:val="19"/>
        </w:rPr>
      </w:pP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Italic" w:hAnsi="CenturyOldStyle-Italic" w:cs="CenturyOldStyle-Italic"/>
          <w:i/>
          <w:iCs/>
          <w:color w:val="000000"/>
          <w:sz w:val="19"/>
          <w:szCs w:val="19"/>
        </w:rPr>
      </w:pPr>
      <w:r w:rsidRPr="00E26A6C">
        <w:rPr>
          <w:rFonts w:ascii="CenturyOldStyle-Italic" w:hAnsi="CenturyOldStyle-Italic" w:cs="CenturyOldStyle-Italic"/>
          <w:i/>
          <w:iCs/>
          <w:color w:val="000000"/>
          <w:sz w:val="19"/>
          <w:szCs w:val="19"/>
        </w:rPr>
        <w:t>”For kvinner med religiøs minoritetsbakgrunn er deres vern svekket gjennom konkrete avgjørelser som tas på politisk nivå. Hva er verst for minoritetskvinner i dagens Norge, stigma og opphetet debatt i media, eller mangel på rettsrespekt når det gjelder minoritetskvinners rettigheter?”</w:t>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Italic" w:hAnsi="CenturyOldStyle-Italic" w:cs="CenturyOldStyle-Italic"/>
          <w:i/>
          <w:iCs/>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Kvinnepanelet ønsker å stimulere til at flest mulig kvinner tar utdanning og blir økonomisk uavhengige. Det er først da en kvinne kan ha reell mulighet til å bestemme over sitt eget liv.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aps/>
          <w:color w:val="7A3175"/>
          <w:sz w:val="19"/>
          <w:szCs w:val="19"/>
        </w:rPr>
      </w:pPr>
      <w:r w:rsidRPr="00E26A6C">
        <w:rPr>
          <w:rFonts w:ascii="Myriad-Bold" w:hAnsi="Myriad-Bold" w:cs="Myriad-Bold"/>
          <w:b/>
          <w:bCs/>
          <w:caps/>
          <w:color w:val="7A3175"/>
          <w:sz w:val="19"/>
          <w:szCs w:val="19"/>
        </w:rPr>
        <w:t xml:space="preserve">Tiltak: </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 xml:space="preserve">Gjennom sentrale forhandlinger og forbedret treffsikkerhet for virkemidler i forhold til likelønn og lavlønn, sikres kvinners lønnsutvikling.  Arbeidsgiverne må bidra positivt for likelønn, ikke minst for å kompensere  de mannlige, høyere lønte funksjonærer og ledernes lønnsutvikling. </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Myndighetene som arbeidsgiver må lage en forpliktende opptrappingsplan og finansiere et likelønnsløft.</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 xml:space="preserve">Det må iverksettes en rekke tiltak for å utligne kjønnsdelingen i utdanning og yrkesliv.   Tilgang til etter- og videreutdanning og uttelling for kompetanse må styrkes innenfor flere kvinnedominerte yrkesgrupper. </w:t>
      </w:r>
    </w:p>
    <w:p w:rsidR="00E26A6C" w:rsidRPr="00E26A6C" w:rsidRDefault="00E26A6C" w:rsidP="00E26A6C">
      <w:pPr>
        <w:widowControl w:val="0"/>
        <w:autoSpaceDE w:val="0"/>
        <w:autoSpaceDN w:val="0"/>
        <w:adjustRightInd w:val="0"/>
        <w:spacing w:line="260" w:lineRule="atLeast"/>
        <w:ind w:left="340" w:hanging="113"/>
        <w:textAlignment w:val="center"/>
        <w:rPr>
          <w:rFonts w:ascii="Myriad-Bold" w:hAnsi="Myriad-Bold" w:cs="Myriad-Bold"/>
          <w:b/>
          <w:bCs/>
          <w:color w:val="7A3175"/>
          <w:sz w:val="19"/>
          <w:szCs w:val="19"/>
        </w:rPr>
      </w:pPr>
      <w:r w:rsidRPr="00E26A6C">
        <w:rPr>
          <w:rFonts w:ascii="Myriad-Bold" w:hAnsi="Myriad-Bold" w:cs="Myriad-Bold"/>
          <w:b/>
          <w:bCs/>
          <w:color w:val="7A3175"/>
          <w:sz w:val="19"/>
          <w:szCs w:val="19"/>
        </w:rPr>
        <w:t>-</w:t>
      </w:r>
      <w:r w:rsidRPr="00E26A6C">
        <w:rPr>
          <w:rFonts w:ascii="Myriad-Bold" w:hAnsi="Myriad-Bold" w:cs="Myriad-Bold"/>
          <w:b/>
          <w:bCs/>
          <w:color w:val="7A3175"/>
          <w:sz w:val="19"/>
          <w:szCs w:val="19"/>
        </w:rPr>
        <w:tab/>
        <w:t xml:space="preserve">Realkompetanse og fagbrev/fagutdanning i kvinnedominerte sektor må prioriteres høyere. </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 xml:space="preserve">Likestillingsloven må styrkes, blant annet ved å pålegge arbeidsgivere å utarbeide lønnsstatistikk som også tillitsvalgte får tilgang til. </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 xml:space="preserve">Kartlegge omfanget av og forsterke innsatsen fra myndighetene mot sosial dumping og useriøse arbeidsgivere med kvinner som særlig målgruppe. </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Rett til heltid må lovfestes.</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 xml:space="preserve">Likestillings- og diskrimineringsombudets (LDOs) veilednings- og håndhevingskapasitet må styrkes på området kjønnsdiskriminering  gjennom tilføring av økonomiske og menneskelige ressurser. </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 xml:space="preserve">Introduksjonsprogram tilbys til alle som kommer på familieetablering og  familiegjenforening.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suppressAutoHyphens/>
        <w:autoSpaceDE w:val="0"/>
        <w:autoSpaceDN w:val="0"/>
        <w:adjustRightInd w:val="0"/>
        <w:spacing w:line="320" w:lineRule="atLeast"/>
        <w:textAlignment w:val="center"/>
        <w:rPr>
          <w:rFonts w:ascii="Myriad-Bold" w:hAnsi="Myriad-Bold" w:cs="Myriad-Bold"/>
          <w:b/>
          <w:bCs/>
          <w:color w:val="7A3175"/>
          <w:sz w:val="27"/>
          <w:szCs w:val="27"/>
        </w:rPr>
      </w:pPr>
      <w:r w:rsidRPr="00E26A6C">
        <w:rPr>
          <w:rFonts w:ascii="Myriad-Bold" w:hAnsi="Myriad-Bold" w:cs="Myriad-Bold"/>
          <w:b/>
          <w:bCs/>
          <w:color w:val="7A3175"/>
          <w:sz w:val="27"/>
          <w:szCs w:val="27"/>
        </w:rPr>
        <w:t xml:space="preserve">1.2 Kvinner i ledende posisjoner </w:t>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Makt- og demokratiutredningen slår fast at yrkesaktiviteten blant norske kvinner er svært høy når man sammenlikner med de fleste vestlige land utenfor Norden. Samtidig har Norge, i følge utredningen, fortsatt et av de mest kjønnsdelte arbeidsmarkedene i Europa. Det er fortsatt stor mannsdominans i så godt som alle samfunnets lederposisjoner, og valg av utdannelse og yrke henger klart sammen med kjønn. I tillegg kommer et tydelig kjønnsskille i arbeidstid, ved at kvinner i større grad arbeider deltid og fortsatt bruker mer tid på husarbeid enn menn.</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outline/>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outline/>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Myriad-Bold" w:hAnsi="Myriad-Bold" w:cs="Myriad-Bold"/>
          <w:b/>
          <w:bCs/>
          <w:color w:val="7A3175"/>
          <w:sz w:val="20"/>
          <w:szCs w:val="20"/>
        </w:rPr>
      </w:pPr>
      <w:r w:rsidRPr="00E26A6C">
        <w:rPr>
          <w:rFonts w:ascii="Myriad-Bold" w:hAnsi="Myriad-Bold" w:cs="Myriad-Bold"/>
          <w:b/>
          <w:bCs/>
          <w:color w:val="7A3175"/>
          <w:sz w:val="20"/>
          <w:szCs w:val="20"/>
        </w:rPr>
        <w:t>Kvinner og ledelse;</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Kvinner er systematisk underrepresentert i lederstillinger. Dette gjelder både i privat og offentlig sektor. Makt- og demokratiutredningens eliteundersøkelse presentert i 2003, viser at mannsdominansen i topplederstillinger er så godt som total: I Forsvaret er den absolutt, i næringslivet 96 prosent, i kirken 94 prosent, i justissektoren 93 prosent og i media 84 prosent. Politikk og kultur er ’best i klassen’ med henholdsvis 63 og 70 prosent menn på toppnivå. Totalt viste utvalget fra eliteundersøkelsen at 16 prosent av lederposisjonene var besatt av kvinner, og 84 prosent av menn.</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Undersøkelse fra Tidsskriftet Sykepleien (Nr 2/2010, s. 13-15) dokumenterer at kvinnene er i flertall blant de ansatte (75 prosent av årsverkene), men i mindretall øverst i hierarkiene, der de viktige beslutningene fattes. Av de totalt 22 sykehusene tidsskriftet hentet data fra, er det kun 4 kvinner som er administrerende direktører. I tillegg er kvinnene underrepresentert i ledergruppene. Det finnes ledergrupper med 1 kvinne og 10 menn, 1 kvinne og 7 menn og 2 kvinner og 12 menn. I gjennomsnitt er 3,5 av 10 i sykehusledelsene i Norge kvinner. </w:t>
      </w:r>
    </w:p>
    <w:p w:rsidR="00E26A6C" w:rsidRPr="00E26A6C" w:rsidRDefault="00E26A6C" w:rsidP="00E26A6C">
      <w:pPr>
        <w:widowControl w:val="0"/>
        <w:autoSpaceDE w:val="0"/>
        <w:autoSpaceDN w:val="0"/>
        <w:adjustRightInd w:val="0"/>
        <w:spacing w:line="260" w:lineRule="atLeast"/>
        <w:textAlignment w:val="center"/>
        <w:rPr>
          <w:rFonts w:ascii="Myriad-Bold" w:hAnsi="Myriad-Bold" w:cs="Myriad-Bold"/>
          <w:b/>
          <w:bCs/>
          <w:color w:val="7A3175"/>
          <w:sz w:val="20"/>
          <w:szCs w:val="20"/>
        </w:rPr>
      </w:pPr>
      <w:r w:rsidRPr="00E26A6C">
        <w:rPr>
          <w:rFonts w:ascii="Myriad-Bold" w:hAnsi="Myriad-Bold" w:cs="Myriad-Bold"/>
          <w:b/>
          <w:bCs/>
          <w:color w:val="7A3175"/>
          <w:sz w:val="20"/>
          <w:szCs w:val="20"/>
        </w:rPr>
        <w:t>Kvinnelige ledere i departementene</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Departementene er regjeringens sentrale maktapparat. Ser man departementene under ett, er rundt 34 prosent kvinner av topplederne og 44 prosent av mellomlederne kvinner (2009). Skjevhetene blir tydeligere hvis man ser på de enkelte departementer. Forsvarsdepartementet har ingen (!) kvinner i sin toppledelse i departementet og kun 34 prosent kvinnelige mellomledere. Til sammenligning har Justisdepartementet nær 67 prosent kvinnelige toppledere og 51,2 prosent mellomledere. Forsvaret har i overkant av 17 000 ansatte, men kun 4 kvinner fra oberstnivå og opp. Olje- og energidepartementet har kun 20 prosent kvinnelige toppledere og Nærings- og handelsdepartementet 22 prosent.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Myriad-Bold" w:hAnsi="Myriad-Bold" w:cs="Myriad-Bold"/>
          <w:b/>
          <w:bCs/>
          <w:color w:val="7A3175"/>
          <w:sz w:val="20"/>
          <w:szCs w:val="20"/>
        </w:rPr>
      </w:pPr>
      <w:r w:rsidRPr="00E26A6C">
        <w:rPr>
          <w:rFonts w:ascii="Myriad-Bold" w:hAnsi="Myriad-Bold" w:cs="Myriad-Bold"/>
          <w:b/>
          <w:bCs/>
          <w:color w:val="7A3175"/>
          <w:sz w:val="20"/>
          <w:szCs w:val="20"/>
        </w:rPr>
        <w:t>Formelle og uformelle strukturer</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Det er en rekke årsaker til at kvinner er underrepresentert i lederstillinger. Rekrutteringsprosesser bærer ofte preg av at de som rekrutterer ser etter likhet og gjenkjennelse i kandidatene, ikke mangfold og komplementær kompetanse. Dette forsterker allerede skjeve tendenser. Ofte rekrutteres ledere gjennom nettverk. Det vil si at man leter blant kandidater man allerede har kjennskap til. Dette underbygger og forsterker mannlige nettverk og utvelgelse. Det er også strukturelle hindringer på mange arbeidsplasser som hindrer kvinner å søke og å bli vurdert som toppledere. Noen er formelle, noen uformelle. Disse strukturene er skapt av menn med svært få omsorgsoppgaver i hjemmet. Dette har ført til en kultur blant toppledere som gjør at de skal være tilgjengelige hele tiden og tilstedeværelse utover barnehagenes åpningstider er en forutsetning for å komme i betraktning. Karriereutviklingen hos menn starter ofte samtidig med at de får barn (Likelønnskommisjonen). Derfor får ukulturen en dobbel effekt gjennom at mor forventes å være mye hjemme når barna er små, mens pappa er mye borte for å gjøre karriere. For å øke andelen kvinner i topplederstillinger, må arbeidslivet organiseres slik at det blir mulig å inneha krevende stillinger og samtidig ivareta familieforpliktelser. Mulighet for fleksibilitet og en styrking av velferdsordninger knyttet til for eksempel pass av barn, er også avgjørende for å stimulere flere kvinner til å søke lederstillinger.</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Myriad-Bold" w:hAnsi="Myriad-Bold" w:cs="Myriad-Bold"/>
          <w:b/>
          <w:bCs/>
          <w:color w:val="7A3175"/>
          <w:sz w:val="20"/>
          <w:szCs w:val="20"/>
        </w:rPr>
      </w:pPr>
      <w:r w:rsidRPr="00E26A6C">
        <w:rPr>
          <w:rFonts w:ascii="Myriad-Bold" w:hAnsi="Myriad-Bold" w:cs="Myriad-Bold"/>
          <w:b/>
          <w:bCs/>
          <w:color w:val="7A3175"/>
          <w:sz w:val="20"/>
          <w:szCs w:val="20"/>
        </w:rPr>
        <w:t>Lovpåbud</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Etter Kvinnepanelets syn er underrepresentasjon av kvinner i lederstillinger bekymringsfullt.  Man påla i 2003 alle styrer i allmennaksjeselskaper, statlige selskaper, enkelte særlovsselskaper og interkommunale selskaper en kvinneandel på 40 prosent. Senere er samme regel innført for kommunale selskaper hvor kommunen eier 2/3. Regelen er også innført for en del samvirker. Lovpåbudet har etter vårt syn vært en suksess og har bidratt til å styrke disse virksomhetenes kompetanse. Samtidig klarer ikke staten å oppfylle sine egne målsettinger. Vi mener derfor det er behov for en tilsvarende regulering av kvinneandel i lederstillinger i statlige virksomheter, inkludert departementene selv.</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Myriad-Bold" w:hAnsi="Myriad-Bold" w:cs="Myriad-Bold"/>
          <w:b/>
          <w:bCs/>
          <w:color w:val="7A3175"/>
          <w:sz w:val="20"/>
          <w:szCs w:val="20"/>
        </w:rPr>
      </w:pPr>
      <w:r w:rsidRPr="00E26A6C">
        <w:rPr>
          <w:rFonts w:ascii="Myriad-Bold" w:hAnsi="Myriad-Bold" w:cs="Myriad-Bold"/>
          <w:b/>
          <w:bCs/>
          <w:color w:val="7A3175"/>
          <w:sz w:val="20"/>
          <w:szCs w:val="20"/>
        </w:rPr>
        <w:t>Ledertreningsprogrammer</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Skal kvinneandelen i lederstillinger økes, er det viktig å jobbe med holdninger. Én måte å gjøre dette på, er å inkludere likestillingsperspektiver i både rekrutteringsbransjen og i ledertreningsprogrammer. Barne-, likestillings- og inkluderingsdepartementet og LDO bør systematisk gå i dialog med rekrutteringsbransjen og etablerte lederutviklingsprogrammer for å bevisstgjøre disse og utvikle tiltak som kan bidra til økt likestilling.</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Myriad-Bold" w:hAnsi="Myriad-Bold" w:cs="Myriad-Bold"/>
          <w:b/>
          <w:bCs/>
          <w:color w:val="7A3175"/>
          <w:sz w:val="20"/>
          <w:szCs w:val="20"/>
        </w:rPr>
      </w:pPr>
      <w:r w:rsidRPr="00E26A6C">
        <w:rPr>
          <w:rFonts w:ascii="Myriad-Bold" w:hAnsi="Myriad-Bold" w:cs="Myriad-Bold"/>
          <w:b/>
          <w:bCs/>
          <w:color w:val="7A3175"/>
          <w:sz w:val="20"/>
          <w:szCs w:val="20"/>
        </w:rPr>
        <w:t>Mediemakt og likestillingsperspektiver</w:t>
      </w:r>
    </w:p>
    <w:p w:rsidR="00E26A6C" w:rsidRPr="00E26A6C" w:rsidRDefault="00E26A6C" w:rsidP="00E26A6C">
      <w:pPr>
        <w:widowControl w:val="0"/>
        <w:autoSpaceDE w:val="0"/>
        <w:autoSpaceDN w:val="0"/>
        <w:adjustRightInd w:val="0"/>
        <w:spacing w:line="260" w:lineRule="atLeast"/>
        <w:ind w:left="170" w:hanging="170"/>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w:t>
      </w:r>
      <w:r w:rsidRPr="00E26A6C">
        <w:rPr>
          <w:rFonts w:ascii="CenturyOldStyle-Regular" w:hAnsi="CenturyOldStyle-Regular" w:cs="CenturyOldStyle-Regular"/>
          <w:color w:val="000000"/>
          <w:sz w:val="19"/>
          <w:szCs w:val="19"/>
        </w:rPr>
        <w:tab/>
        <w:t>80 prosent av alle kilder i media er menn</w:t>
      </w:r>
    </w:p>
    <w:p w:rsidR="00E26A6C" w:rsidRPr="00E26A6C" w:rsidRDefault="00E26A6C" w:rsidP="00E26A6C">
      <w:pPr>
        <w:widowControl w:val="0"/>
        <w:autoSpaceDE w:val="0"/>
        <w:autoSpaceDN w:val="0"/>
        <w:adjustRightInd w:val="0"/>
        <w:spacing w:line="260" w:lineRule="atLeast"/>
        <w:ind w:left="170" w:hanging="170"/>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w:t>
      </w:r>
      <w:r w:rsidRPr="00E26A6C">
        <w:rPr>
          <w:rFonts w:ascii="CenturyOldStyle-Regular" w:hAnsi="CenturyOldStyle-Regular" w:cs="CenturyOldStyle-Regular"/>
          <w:color w:val="000000"/>
          <w:sz w:val="19"/>
          <w:szCs w:val="19"/>
        </w:rPr>
        <w:tab/>
        <w:t>89 av de 100 mest omtalte menneskene i Norge i 2005, var menn.</w:t>
      </w:r>
    </w:p>
    <w:p w:rsidR="00E26A6C" w:rsidRPr="00E26A6C" w:rsidRDefault="00E26A6C" w:rsidP="00E26A6C">
      <w:pPr>
        <w:widowControl w:val="0"/>
        <w:autoSpaceDE w:val="0"/>
        <w:autoSpaceDN w:val="0"/>
        <w:adjustRightInd w:val="0"/>
        <w:spacing w:line="260" w:lineRule="atLeast"/>
        <w:ind w:left="170" w:hanging="170"/>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w:t>
      </w:r>
      <w:r w:rsidRPr="00E26A6C">
        <w:rPr>
          <w:rFonts w:ascii="CenturyOldStyle-Regular" w:hAnsi="CenturyOldStyle-Regular" w:cs="CenturyOldStyle-Regular"/>
          <w:color w:val="000000"/>
          <w:sz w:val="19"/>
          <w:szCs w:val="19"/>
        </w:rPr>
        <w:tab/>
        <w:t>9 av 10 redaktører i dagspresseaviser er menn</w:t>
      </w:r>
    </w:p>
    <w:p w:rsidR="00E26A6C" w:rsidRPr="00E26A6C" w:rsidRDefault="00E26A6C" w:rsidP="00E26A6C">
      <w:pPr>
        <w:widowControl w:val="0"/>
        <w:autoSpaceDE w:val="0"/>
        <w:autoSpaceDN w:val="0"/>
        <w:adjustRightInd w:val="0"/>
        <w:spacing w:line="260" w:lineRule="atLeast"/>
        <w:ind w:left="170" w:hanging="170"/>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w:t>
      </w:r>
      <w:r w:rsidRPr="00E26A6C">
        <w:rPr>
          <w:rFonts w:ascii="CenturyOldStyle-Regular" w:hAnsi="CenturyOldStyle-Regular" w:cs="CenturyOldStyle-Regular"/>
          <w:color w:val="000000"/>
          <w:sz w:val="19"/>
          <w:szCs w:val="19"/>
        </w:rPr>
        <w:tab/>
        <w:t>7 av 10 ledere er menn</w:t>
      </w:r>
    </w:p>
    <w:p w:rsidR="00E26A6C" w:rsidRPr="00E26A6C" w:rsidRDefault="00E26A6C" w:rsidP="00E26A6C">
      <w:pPr>
        <w:widowControl w:val="0"/>
        <w:autoSpaceDE w:val="0"/>
        <w:autoSpaceDN w:val="0"/>
        <w:adjustRightInd w:val="0"/>
        <w:spacing w:line="260" w:lineRule="atLeast"/>
        <w:ind w:left="170" w:hanging="170"/>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w:t>
      </w:r>
      <w:r w:rsidRPr="00E26A6C">
        <w:rPr>
          <w:rFonts w:ascii="CenturyOldStyle-Regular" w:hAnsi="CenturyOldStyle-Regular" w:cs="CenturyOldStyle-Regular"/>
          <w:color w:val="000000"/>
          <w:sz w:val="19"/>
          <w:szCs w:val="19"/>
        </w:rPr>
        <w:tab/>
        <w:t>3 av 5 stortingsrepresentanter er menn</w:t>
      </w:r>
    </w:p>
    <w:p w:rsidR="00E26A6C" w:rsidRPr="00E26A6C" w:rsidRDefault="00E26A6C" w:rsidP="00E26A6C">
      <w:pPr>
        <w:widowControl w:val="0"/>
        <w:autoSpaceDE w:val="0"/>
        <w:autoSpaceDN w:val="0"/>
        <w:adjustRightInd w:val="0"/>
        <w:spacing w:line="260" w:lineRule="atLeast"/>
        <w:textAlignment w:val="center"/>
        <w:rPr>
          <w:rFonts w:ascii="CenturyOldStyle-Italic" w:hAnsi="CenturyOldStyle-Italic" w:cs="CenturyOldStyle-Italic"/>
          <w:i/>
          <w:iCs/>
          <w:color w:val="000000"/>
          <w:sz w:val="19"/>
          <w:szCs w:val="19"/>
        </w:rPr>
      </w:pPr>
      <w:r w:rsidRPr="00E26A6C">
        <w:rPr>
          <w:rFonts w:ascii="CenturyOldStyle-Italic" w:hAnsi="CenturyOldStyle-Italic" w:cs="CenturyOldStyle-Italic"/>
          <w:i/>
          <w:iCs/>
          <w:color w:val="000000"/>
          <w:sz w:val="19"/>
          <w:szCs w:val="19"/>
        </w:rPr>
        <w:t>(Kilde: SSB)</w:t>
      </w:r>
    </w:p>
    <w:p w:rsidR="00E26A6C" w:rsidRPr="00E26A6C" w:rsidRDefault="00E26A6C" w:rsidP="00E26A6C">
      <w:pPr>
        <w:widowControl w:val="0"/>
        <w:autoSpaceDE w:val="0"/>
        <w:autoSpaceDN w:val="0"/>
        <w:adjustRightInd w:val="0"/>
        <w:spacing w:line="260" w:lineRule="atLeast"/>
        <w:textAlignment w:val="center"/>
        <w:rPr>
          <w:rFonts w:ascii="CenturyOldStyle-Italic" w:hAnsi="CenturyOldStyle-Italic" w:cs="CenturyOldStyle-Italic"/>
          <w:i/>
          <w:iCs/>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Menn dominerer ikke bare lederposisjoner, men også plassen i det offentlige rom. Hvem som står i front, er talsperson eller ekspert på sitt felt, bidrar til å forme ideer om hva kvinner og menn skal og bør gjøre og barns tanker om hvilke drømmer og muligheter det forventes at de lever ut. Kvinner og menn tildeles i dag ulike roller i offentligheten. Grovt sett kan vi si at menn vurderes som subjekter og eksperter, mens kvinner vurderes som objekter. Menn får i større grad holde seg til saksfeltet sitt enten det måtte være idrett, politikk eller økonomi, mens det ikke er uvanlig at utseendet til kvinner i de samme posisjonene er emne for offentlig debatt og kommentarer.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Myriad-Bold" w:hAnsi="Myriad-Bold" w:cs="Myriad-Bold"/>
          <w:b/>
          <w:bCs/>
          <w:color w:val="7A3175"/>
          <w:sz w:val="20"/>
          <w:szCs w:val="20"/>
        </w:rPr>
      </w:pPr>
      <w:r w:rsidRPr="00E26A6C">
        <w:rPr>
          <w:rFonts w:ascii="Myriad-Bold" w:hAnsi="Myriad-Bold" w:cs="Myriad-Bold"/>
          <w:b/>
          <w:bCs/>
          <w:color w:val="7A3175"/>
          <w:sz w:val="20"/>
          <w:szCs w:val="20"/>
        </w:rPr>
        <w:t>Endre maktposisjoner</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Kjønn knyttet til ledende posisjoner og media er ikke bare et spørsmål om antall kvinner som synes, men også om hvem som skal ha definisjonsmakt til å sette dagsorden i et samfunn. Deltakelse i den offentlige debatten er et spørsmål om demokrati. Antall menn på TV-skjermen og rollene kvinner og menn tildeles kan virke tilfeldig eller naturlig fordi de gjenspeiler resten av samfunnet i forsterket form. Det trengs bevisstgjøring og vilje for å endre maktposisjoner i samfunnet også innen media og offentlighet.</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Miljøer og nettverk som støtter opp under og gir kvinner erfaringer innen områder som i dag er mannsdominert er nødvendig for å utfordre kjønnsroller og gi kvinner nødvendig erfaring til å ta plass. Av landets kommunestyrerepresentanter er 37 prosent kvinner. Det kan bety at spørsmål som angår kvinner spesielt ikke blir stilt og tatt på alvor i mange demokratiske rom. Ingen er født til å lede eller ta ordet, men gjennom trening styrkes både erfaringen og motet til å stå opp for det man tror på eller ønsker å gjøre.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Myriad-Bold" w:hAnsi="Myriad-Bold" w:cs="Myriad-Bold"/>
          <w:b/>
          <w:bCs/>
          <w:color w:val="7A3175"/>
          <w:sz w:val="20"/>
          <w:szCs w:val="20"/>
        </w:rPr>
      </w:pPr>
      <w:r w:rsidRPr="00E26A6C">
        <w:rPr>
          <w:rFonts w:ascii="Myriad-Bold" w:hAnsi="Myriad-Bold" w:cs="Myriad-Bold"/>
          <w:b/>
          <w:bCs/>
          <w:color w:val="7A3175"/>
          <w:sz w:val="20"/>
          <w:szCs w:val="20"/>
        </w:rPr>
        <w:t>Et demokratisk problem</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Samtidig som det må jobbes systematisk med å øke andelen kvinner i ledende posisjoner, bør den offentlige debattformen i seg selv være gjenstand for diskusjon. Den økende trenden med anonyme innlegg på nettbaserte medier gjør det lett å slenge ut kommentarer man ikke nødvendigvis ville signert med fullt navn. Krenkende utsagn og personhets som ingen i praksis trenger å ta ansvar for, kan hindre folk i å delta i den offentlige debatten og er således et demokratisk problem.</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Det er ikke færre kvinnelige ledere fordi kvinner er mindre egnet eller har mindre interesse av  å være i ledende posisjoner. Det er heller ikke færre kvinnelige eksperter som uttaler seg i media fordi kvinnelige eksperter er mindre begavede enn sine mannlige kollegaer. Det betyr at det er strukturelle årsaker til at kvinner i mindre grad preger ledende posisjoner og det offentlige rom. Disse årsakene må identifiseres og endres.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aps/>
          <w:color w:val="7A3175"/>
          <w:sz w:val="19"/>
          <w:szCs w:val="19"/>
        </w:rPr>
      </w:pPr>
      <w:r w:rsidRPr="00E26A6C">
        <w:rPr>
          <w:rFonts w:ascii="Myriad-Bold" w:hAnsi="Myriad-Bold" w:cs="Myriad-Bold"/>
          <w:b/>
          <w:bCs/>
          <w:caps/>
          <w:color w:val="7A3175"/>
          <w:sz w:val="19"/>
          <w:szCs w:val="19"/>
        </w:rPr>
        <w:t>Tiltak:</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Kvinnepanelet mener at statlige virksomheter bør lovpålegges å ha minimum 40 prosent kvinner i topp- og mellomledersjiktet i sine virksomheter.</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Kvinnepanelet oppfordrer Barne-, likestillings- og inkluderingsdepartementet til å gå systematisk i dialog med rekrutteringsbransjen for å bevisstgjøre disse og sammen utvikle tiltak som kan bidra til økt likestilling. Tilsvarende bør gjøres ovenfor anerkjente lederutviklingsprogrammer.</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Kvinnepanelet mener at Likestillings- og diskrimineringsombudet (LDO) skal utvikle og avholde maktkurs for kvinner som skal ha til hensikt å øke kvinners innflytelse i samfunnet. Det må være et mål å øke andelen kvinnelige -folkevalgte og kvinners stilling i det offentlige rom. Kursene må avholdes lokalt slik at kvinner har en reell mulighet til å delta.</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Samfunnsstruktur (barnehage/SFO/foreldrepermisjon) må legges til rette for at kvinner skal kunne være ledere.</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Default="00E26A6C" w:rsidP="00E26A6C">
      <w:pPr>
        <w:widowControl w:val="0"/>
        <w:suppressAutoHyphens/>
        <w:autoSpaceDE w:val="0"/>
        <w:autoSpaceDN w:val="0"/>
        <w:adjustRightInd w:val="0"/>
        <w:spacing w:line="320" w:lineRule="atLeast"/>
        <w:textAlignment w:val="center"/>
        <w:rPr>
          <w:rFonts w:ascii="Myriad-Bold" w:hAnsi="Myriad-Bold" w:cs="Myriad-Bold"/>
          <w:b/>
          <w:bCs/>
          <w:color w:val="7A3175"/>
          <w:sz w:val="27"/>
          <w:szCs w:val="27"/>
          <w:u w:color="24408E"/>
        </w:rPr>
      </w:pPr>
    </w:p>
    <w:p w:rsidR="00E26A6C" w:rsidRPr="00E26A6C" w:rsidRDefault="00E26A6C" w:rsidP="00E26A6C">
      <w:pPr>
        <w:widowControl w:val="0"/>
        <w:suppressAutoHyphens/>
        <w:autoSpaceDE w:val="0"/>
        <w:autoSpaceDN w:val="0"/>
        <w:adjustRightInd w:val="0"/>
        <w:spacing w:line="320" w:lineRule="atLeast"/>
        <w:textAlignment w:val="center"/>
        <w:rPr>
          <w:rFonts w:ascii="Myriad-Bold" w:hAnsi="Myriad-Bold" w:cs="Myriad-Bold"/>
          <w:b/>
          <w:bCs/>
          <w:color w:val="7A3175"/>
          <w:sz w:val="27"/>
          <w:szCs w:val="27"/>
        </w:rPr>
      </w:pPr>
      <w:r w:rsidRPr="00E26A6C">
        <w:rPr>
          <w:rFonts w:ascii="Myriad-Bold" w:hAnsi="Myriad-Bold" w:cs="Myriad-Bold"/>
          <w:b/>
          <w:bCs/>
          <w:color w:val="7A3175"/>
          <w:sz w:val="27"/>
          <w:szCs w:val="27"/>
          <w:u w:color="24408E"/>
        </w:rPr>
        <w:t>1.3 Kvi</w:t>
      </w:r>
      <w:r w:rsidRPr="00E26A6C">
        <w:rPr>
          <w:rFonts w:ascii="Myriad-Bold" w:hAnsi="Myriad-Bold" w:cs="Myriad-Bold"/>
          <w:b/>
          <w:bCs/>
          <w:color w:val="7A3175"/>
          <w:sz w:val="27"/>
          <w:szCs w:val="27"/>
        </w:rPr>
        <w:t>nner på mannsdominerte arbeidsplasser</w:t>
      </w:r>
    </w:p>
    <w:p w:rsidR="00E26A6C" w:rsidRPr="00E26A6C" w:rsidRDefault="00E26A6C" w:rsidP="00E26A6C">
      <w:pPr>
        <w:widowControl w:val="0"/>
        <w:autoSpaceDE w:val="0"/>
        <w:autoSpaceDN w:val="0"/>
        <w:adjustRightInd w:val="0"/>
        <w:spacing w:line="260" w:lineRule="atLeast"/>
        <w:ind w:left="227" w:right="227"/>
        <w:textAlignment w:val="center"/>
        <w:rPr>
          <w:rFonts w:ascii="Myriad-Bold" w:hAnsi="Myriad-Bold" w:cs="Myriad-Bold"/>
          <w:b/>
          <w:bCs/>
          <w:caps/>
          <w:color w:val="000000"/>
          <w:sz w:val="19"/>
          <w:szCs w:val="19"/>
        </w:rPr>
      </w:pPr>
    </w:p>
    <w:p w:rsidR="00E26A6C" w:rsidRPr="00E26A6C" w:rsidRDefault="00E26A6C" w:rsidP="00E26A6C">
      <w:pPr>
        <w:widowControl w:val="0"/>
        <w:autoSpaceDE w:val="0"/>
        <w:autoSpaceDN w:val="0"/>
        <w:adjustRightInd w:val="0"/>
        <w:spacing w:line="260" w:lineRule="atLeast"/>
        <w:ind w:left="227" w:right="227"/>
        <w:textAlignment w:val="center"/>
        <w:rPr>
          <w:rFonts w:ascii="Myriad-Bold" w:hAnsi="Myriad-Bold" w:cs="Myriad-Bold"/>
          <w:b/>
          <w:bCs/>
          <w:caps/>
          <w:color w:val="000000"/>
          <w:sz w:val="19"/>
          <w:szCs w:val="19"/>
        </w:rPr>
      </w:pPr>
      <w:r w:rsidRPr="00E26A6C">
        <w:rPr>
          <w:rFonts w:ascii="Myriad-Bold" w:hAnsi="Myriad-Bold" w:cs="Myriad-Bold"/>
          <w:b/>
          <w:bCs/>
          <w:caps/>
          <w:color w:val="000000"/>
          <w:sz w:val="19"/>
          <w:szCs w:val="19"/>
        </w:rPr>
        <w:t xml:space="preserve">Fakta </w:t>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Kvinner er i mindretall blant annet i yrker innen bygg og håndverk, fiskeri og skogbruk, teknologibedrifter, industribedrifter, gruvevirksomheter og i Forsvaret.  Eksempelvis er andelen kvinnelige elektrikere i Norge ca 3 prosent, kvinner i Forsvaret utgjør ca 8 prosent og 11 prosent innenfor skogbruket.</w:t>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Med 67 prosent utgjør kvinner i dag et flertall blant studentene ved høyere utdanningsinstitusjoner.</w:t>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Norge har tilnærmet like stor yrkesdeltakelse blant kvinner og menn. Likevel har vi ett av Eurpoas mest kjønnssegregerte arbeidsmarked. </w:t>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Myriad-Bold" w:hAnsi="Myriad-Bold" w:cs="Myriad-Bold"/>
          <w:b/>
          <w:bCs/>
          <w:color w:val="7A3175"/>
          <w:sz w:val="20"/>
          <w:szCs w:val="20"/>
        </w:rPr>
      </w:pPr>
      <w:r w:rsidRPr="00E26A6C">
        <w:rPr>
          <w:rFonts w:ascii="Myriad-Bold" w:hAnsi="Myriad-Bold" w:cs="Myriad-Bold"/>
          <w:b/>
          <w:bCs/>
          <w:color w:val="7A3175"/>
          <w:sz w:val="20"/>
          <w:szCs w:val="20"/>
        </w:rPr>
        <w:t>Minoritet blant menn</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Det er dokumentert at en minoritet ikke har en reell påvirkning på kulturen de er en del av. Forskning viser at man må over 20 prosent for å kunne påvirke, og først opp mot 40 prosent snakker vi om reell likestilling. Som minoritet blir man ofte sett på som en representant for sin gruppe, sitt kjønn og ikke som et selvstendig individ. Man blir som individ tillagt egenskaper, holdninger og meninger som det er oppfattet at gruppen står for. Man blir lett ekstra synlig, det er lite rom for feilskjær og man må prestere ekstra for å lykkes. Løsningen for mange kvinner i møte med dette er å bli ”usynlige”; å tilpasse seg miljøet og normene slik at man skiller seg minst mulig ut og ikke utfordrer eller skaper konflikt. Så lenge ”annerledesheten” kvinnene bidrar med ikke blir verdsatt, vil man starte en tilpasningsprosess for å kunne bidra på lik linje med menn med det som reelt blir satt pris på.</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Myriad-Bold" w:hAnsi="Myriad-Bold" w:cs="Myriad-Bold"/>
          <w:b/>
          <w:bCs/>
          <w:color w:val="7A3175"/>
          <w:sz w:val="20"/>
          <w:szCs w:val="20"/>
        </w:rPr>
      </w:pPr>
      <w:r w:rsidRPr="00E26A6C">
        <w:rPr>
          <w:rFonts w:ascii="Myriad-Bold" w:hAnsi="Myriad-Bold" w:cs="Myriad-Bold"/>
          <w:b/>
          <w:bCs/>
          <w:color w:val="7A3175"/>
          <w:sz w:val="20"/>
          <w:szCs w:val="20"/>
        </w:rPr>
        <w:t>Kvinner på ulike nivåer i enheten</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På denne måten ser det ut til at det blir ekstra viktig å øke andelen kvinner slik at man kommer ”over kneika”. Kvinnene må få lov til å være individer med feminin identitet og ikke prisgitt å gjøre alt de kan for å tilpasse seg mannskulturen for å overleve. Erfaringsmessig blir det mindre problemer som kan relateres til kjønn når man har en større gruppe kvinner i en enhet enn hvis det bare er én eller to. Kvinnene kan støtte hverandre og utfordringene de måtte ha blir kanskje viktige nok til å bli tatt tak i, og ikke bare ”sutring”. Enda bedre er det når kvinnene også finnes på ulike nivå i enheten, og når de eldre og mer erfarne kan støtte de yngre og være en stemme for deres behov oppover.</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Det er mange grunner til at det er hensiktsmessig å få en bedre kjønnsbalanse på en arbeidsplass. På høyere utdanningsinstitusjoner utgjør kvinner i dag et flertall. Blant fremtidige arbeidsgivere blir det økt konkurranse om å rekruttere de beste ”hodene” uavhengig av kjønn. Dette vil samtidig sikre et mangfold av erfaringer, kunnskaper og perspektiver som er nødvendig for å møte utfordringene og konkurransen i en globalisert verden. En homogen og uhensiktsmessig kultur som skaper ”usynlige” og ”tilpassede” kvinner og der ”lik” blir viktigere enn ”likestilt”, vil ikke bringe fram den nødvendige kreativiteten som trengs for å løse framtidige utfordringer. Forskning viser i tillegg at kjønnsblandede arbeidsplasser ofte kan føre til bedre arbeidsmiljø og lavere konfliktnivå.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Myriad-Bold" w:hAnsi="Myriad-Bold" w:cs="Myriad-Bold"/>
          <w:b/>
          <w:bCs/>
          <w:color w:val="7A3175"/>
          <w:sz w:val="20"/>
          <w:szCs w:val="20"/>
        </w:rPr>
      </w:pPr>
      <w:r w:rsidRPr="00E26A6C">
        <w:rPr>
          <w:rFonts w:ascii="Myriad-Bold" w:hAnsi="Myriad-Bold" w:cs="Myriad-Bold"/>
          <w:b/>
          <w:bCs/>
          <w:color w:val="7A3175"/>
          <w:sz w:val="20"/>
          <w:szCs w:val="20"/>
        </w:rPr>
        <w:t>Lik adgang til å gjøre karriere</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For å sikre legitimitet i dagens samfunn, er det nødvendig at kvinner har lik adgang til å gjøre karriere i alle yrkesgrupper. Det vil trolig ikke være særlig lønnsomt for bedrifter å framstå som likestillingssinker. Særlig for instanser i samfunnet som utøver makt er det viktig at disse gjenspeiler det samfunnet de skal jobbe for, både når det gjelder kjønn og innslaget av minoriteter.</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Italic" w:hAnsi="CenturyOldStyle-Italic" w:cs="CenturyOldStyle-Italic"/>
          <w:i/>
          <w:iCs/>
          <w:color w:val="000000"/>
          <w:sz w:val="19"/>
          <w:szCs w:val="19"/>
        </w:rPr>
      </w:pPr>
      <w:r w:rsidRPr="00E26A6C">
        <w:rPr>
          <w:rFonts w:ascii="CenturyOldStyle-Italic" w:hAnsi="CenturyOldStyle-Italic" w:cs="CenturyOldStyle-Italic"/>
          <w:i/>
          <w:iCs/>
          <w:color w:val="000000"/>
          <w:sz w:val="19"/>
          <w:szCs w:val="19"/>
        </w:rPr>
        <w:t>”På en arbeidsplass med ei jente og 100 menn, så blir det lagt merke til hvis hun er ei jente som sier fra og forlanger skikkelige sanitærforhold på arbeidsplassen. Dette burde vært en selvfølge, men det er ikke det. Av mennene kan en da bli oppfattet som ”sytete” og det blir for slitsomt i lengden, derfor velger noen vekk faget. For kvinner i yrker der det er flest menn kan det føre til at en får tildelt roller som ”mor”, ”maskot”, ”likestillingsalibi” og ”rødstrømpe”.  Det er det ingen som ønsker seg.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0E611A"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Det er ikke uvanlig at kvinner i mannsyrker sliter med å få tilrettelagt arbeidstøy og verneutstyr. I tillegg er ofte ikke garderobe og sanitæranlegg tilpasset to kjønn. Som kvinne må man tidvis snike seg forbi et par pissoar før man finner et avlukke.</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Myriad-Bold" w:hAnsi="Myriad-Bold" w:cs="Myriad-Bold"/>
          <w:b/>
          <w:bCs/>
          <w:color w:val="7A3175"/>
          <w:sz w:val="20"/>
          <w:szCs w:val="20"/>
        </w:rPr>
      </w:pPr>
      <w:r w:rsidRPr="00E26A6C">
        <w:rPr>
          <w:rFonts w:ascii="Myriad-Bold" w:hAnsi="Myriad-Bold" w:cs="Myriad-Bold"/>
          <w:b/>
          <w:bCs/>
          <w:color w:val="7A3175"/>
          <w:sz w:val="20"/>
          <w:szCs w:val="20"/>
        </w:rPr>
        <w:t>Slutter i mannsdominerte yrker</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Enda verre er det at kvinner må tolerere å bli møtt av blader eller plakater med lettkledde jenter både her og der når man er på jobb. Klarer man ikke å ta tak i disse konkrete tingene, er likestilling en ”lost case”. Flinke jenter har i dag så mange muligheter at de ikke orker gjentatte episoder der de føler at de ikke passer inn i miljøet over tid. Konsekvensen er at mange kvinner som tar utradisjonell utdanning og yrkesvalg, slutter i det mannsdominerte arbeidsmiljøet etter en stund.</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Når jenter som har valgt utradisjonelt får barn, er det en del som forsvinner fra yrket. Årsakene er varierte, og det er ikke alltid like lett når ikke kollegaer og bedriften tar hensyn til at en har omsorg for et barn. Ikke alle arbeidsplasser er vant til at far tar ansvar for barn og det som skjer på ”hjemmebane”. På arbeidsplasser dominert av menn er ofte organiseringen av arbeidet med hensyn til arbeidstid, reiser, kurs og lignende tilpasset at det er en partner hjemme som tar hovedansvar for barn, ofte i form av at arbeidet starter før barnehager og SFO åpner.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Myriad-Bold" w:hAnsi="Myriad-Bold" w:cs="Myriad-Bold"/>
          <w:b/>
          <w:bCs/>
          <w:color w:val="7A3175"/>
          <w:sz w:val="20"/>
          <w:szCs w:val="20"/>
        </w:rPr>
      </w:pPr>
      <w:r w:rsidRPr="00E26A6C">
        <w:rPr>
          <w:rFonts w:ascii="Myriad-Bold" w:hAnsi="Myriad-Bold" w:cs="Myriad-Bold"/>
          <w:b/>
          <w:bCs/>
          <w:color w:val="7A3175"/>
          <w:sz w:val="20"/>
          <w:szCs w:val="20"/>
        </w:rPr>
        <w:t>Vanskelig å ta ut pappapermisjon</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Mange menn opplever i tillegg at det er vanskelig å ta ut den lovpålagte foreldrepermisjonen, og ønsker man å ta ut mer, vil man risikere å møte massiv motstand. Eksempler på dette er at menn ikke ”tør” å ta ut permisjon og at arbeidsgiver i mange tilfeller ”bestemmer” når den eventuelle permisjonen skal tas ut. Holdningene til ”pappapermisjon” kan ofte være vanskeligere for den mannlige arbeidstakeren enn for den kvinnelige.</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Opp mot 50 prosent av yrkesaktive kvinner i Norge jobber deltid.  På mange arbeidsplasser er forventningene til arbeidsinnsats og fravær i sum i stedet tilsvarende 150 prosent stilling. Det er krevende nok å kombinere fulltidsjobb med familie. I møte med de ekstra forventningene til innsats, er det mange som føler de ikke strekker til og gir seg etter en tid. For å rekruttere flere kvinner til mannsdominerte arbeidsplasser og for å beholde dem, er det helt sentralt at dette går hånd i hånd med familiepolitikken, da kvinner ganske tidlig i karrieren kanskje har en større tendens til å tenke gjennom om yrket og arbeidsplassen lar seg kombinere med familieliv. Her skal det sies at det å styrke menns rettigheter og bygge opp under bildet om at det er naturlig at mannen også kan ta like stort ansvar på hjemmebane, vil gjøre det lettere for kvinner å gå på jobb uten dårlig samvittighet.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Myriad-Bold" w:hAnsi="Myriad-Bold" w:cs="Myriad-Bold"/>
          <w:b/>
          <w:bCs/>
          <w:color w:val="7A3175"/>
          <w:sz w:val="20"/>
          <w:szCs w:val="20"/>
        </w:rPr>
      </w:pPr>
      <w:r w:rsidRPr="00E26A6C">
        <w:rPr>
          <w:rFonts w:ascii="Myriad-Bold" w:hAnsi="Myriad-Bold" w:cs="Myriad-Bold"/>
          <w:b/>
          <w:bCs/>
          <w:color w:val="7A3175"/>
          <w:sz w:val="20"/>
          <w:szCs w:val="20"/>
        </w:rPr>
        <w:t>Ansvarliggjøring av bedriftene</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Det mangler ikke på fine ord og festtaler når det kommer til hvor mye kvinnene har å bidra med i mannsdominerte yrker. Utfordringen er at lite ender opp i konkrete tiltak som får en reell innvirkning over tid. Kvinneandelen har stått på stedet hvil i mange år i flere bransjer. Det er nødvendig at alle nivå i en bedrift ansvarliggjøres for å legge til rette for at kvinnene skal kunne få sin naturlige plass og bli respektert for sine bidrag.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Myriad-Bold" w:hAnsi="Myriad-Bold" w:cs="Myriad-Bold"/>
          <w:b/>
          <w:bCs/>
          <w:color w:val="7A3175"/>
          <w:sz w:val="20"/>
          <w:szCs w:val="20"/>
        </w:rPr>
      </w:pPr>
      <w:r w:rsidRPr="00E26A6C">
        <w:rPr>
          <w:rFonts w:ascii="Myriad-Bold" w:hAnsi="Myriad-Bold" w:cs="Myriad-Bold"/>
          <w:b/>
          <w:bCs/>
          <w:color w:val="7A3175"/>
          <w:sz w:val="20"/>
          <w:szCs w:val="20"/>
        </w:rPr>
        <w:t>KIM gjenopprettes</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Kvinner i mannsdominerte yrker kan ha behov for å møte andre kvinner i lignende situasjoner. Et fellesskap hvor de kan dele sine erfaringer og kunnskap. Kvinnepanelet ønsker at en interesseorganisasjon som KIM (kvinner i mannsdominerte yrker) bør gjenopprettes, og en tilsvarende organisasjon for ”menn i kvinnedominerte yrker” (MIK) bør opprettes. Hensikten er å få flere kvinner og menn til å velge utradisjonelt og ivareta minoritetenes interesser.</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aps/>
          <w:color w:val="7A3175"/>
          <w:sz w:val="19"/>
          <w:szCs w:val="19"/>
        </w:rPr>
      </w:pPr>
      <w:r w:rsidRPr="00E26A6C">
        <w:rPr>
          <w:rFonts w:ascii="Myriad-Bold" w:hAnsi="Myriad-Bold" w:cs="Myriad-Bold"/>
          <w:b/>
          <w:bCs/>
          <w:caps/>
          <w:color w:val="7A3175"/>
          <w:sz w:val="19"/>
          <w:szCs w:val="19"/>
        </w:rPr>
        <w:t xml:space="preserve">Tiltak: </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Større oppfølging av lovpålagte tilpasninger angående sanitærforhold, arbeidstøy og verneutstyr på arbeidsplassen, jfr arbeidsmiljøloven (AML).</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Økt oppfølging og veiledning om yrkes- og utdanningsvalg. Rådgivningstjenesten i skolen må styrkes og det må stilles større krav til rådgivere i skolen. Det bør opprettes ”rådgivningsteam” i fylkene som har tett kontakt med bedrifter og høyere utdanningsinstitusjoner slik at disse kan bistå skolerådgiverne. Kvinner og menn som har valgt utradisjonelt kan kontaktes av ”rådgivningsteamene” for kunnskap, samt at disse kan trekkes aktivt inn i skolen for å foredra. Forebygging av at elever ”dropper ut” er en bonuseffekt av bedre rådgivningstjenester.</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Flere lovpålagte, stimulerende tiltak til demokratisk representasjon slik at kvinner blir representert på alle nivåer i en bedrift (som lovpålegget om kjønnsbalanse i ASA styrer).</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 xml:space="preserve">Det bør tilrettelegges for kvinnenettverksgrupper både på lokalt og nasjonalt nivå. Interesseorganisasjonen KIM (kvinner i mannsdominerte yrker) bør gjenopprettes og en tilsvarende organisasjon for ”menn i kvinnedominerte yrker” (MIK) bør opprettes. </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Unge gutter og jenter trenger rollemodeller som kan vise at det er positivt å velge utradisjonelt. Det bør gjennomføres kampanjer og inviteres til egne temadager på ulike bedrifter, utdanningsinstitusjoner osv.</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 xml:space="preserve">Det må stilles større krav til bedrifter/arbeidsplasser at det må tas hensyn til at arbeidstaker har omsorg for barn. AML kapittel 4 om krav til arbeidsmiljø må styrkes. Foreldrepermisjoner er nødvendig å følge opp som lovpålagte ordninger. </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Undersøkelser om hvorfor kvinner slutter i mannsdominerte yrker vil gi nyttig kunnskap.</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suppressAutoHyphens/>
        <w:autoSpaceDE w:val="0"/>
        <w:autoSpaceDN w:val="0"/>
        <w:adjustRightInd w:val="0"/>
        <w:spacing w:line="320" w:lineRule="atLeast"/>
        <w:textAlignment w:val="center"/>
        <w:rPr>
          <w:rFonts w:ascii="CenturyOldStyle-Regular" w:hAnsi="CenturyOldStyle-Regular" w:cs="CenturyOldStyle-Regular"/>
          <w:color w:val="000000"/>
          <w:sz w:val="19"/>
          <w:szCs w:val="19"/>
        </w:rPr>
      </w:pPr>
      <w:r w:rsidRPr="00E26A6C">
        <w:rPr>
          <w:rFonts w:ascii="Myriad-Bold" w:hAnsi="Myriad-Bold" w:cs="Myriad-Bold"/>
          <w:b/>
          <w:bCs/>
          <w:color w:val="7A3175"/>
          <w:sz w:val="27"/>
          <w:szCs w:val="27"/>
        </w:rPr>
        <w:t>1.4 Foreldrepermisjon</w:t>
      </w:r>
    </w:p>
    <w:p w:rsidR="00E26A6C" w:rsidRPr="00E26A6C" w:rsidRDefault="00E26A6C" w:rsidP="00E26A6C">
      <w:pPr>
        <w:widowControl w:val="0"/>
        <w:autoSpaceDE w:val="0"/>
        <w:autoSpaceDN w:val="0"/>
        <w:adjustRightInd w:val="0"/>
        <w:spacing w:line="260" w:lineRule="atLeast"/>
        <w:ind w:left="227" w:right="227"/>
        <w:textAlignment w:val="center"/>
        <w:rPr>
          <w:rFonts w:ascii="Myriad-Bold" w:hAnsi="Myriad-Bold" w:cs="Myriad-Bold"/>
          <w:b/>
          <w:bCs/>
          <w:caps/>
          <w:color w:val="000000"/>
          <w:sz w:val="19"/>
          <w:szCs w:val="19"/>
        </w:rPr>
      </w:pPr>
    </w:p>
    <w:p w:rsidR="00E26A6C" w:rsidRPr="00E26A6C" w:rsidRDefault="00E26A6C" w:rsidP="00E26A6C">
      <w:pPr>
        <w:widowControl w:val="0"/>
        <w:autoSpaceDE w:val="0"/>
        <w:autoSpaceDN w:val="0"/>
        <w:adjustRightInd w:val="0"/>
        <w:spacing w:line="260" w:lineRule="atLeast"/>
        <w:ind w:left="227" w:right="227"/>
        <w:textAlignment w:val="center"/>
        <w:rPr>
          <w:rFonts w:ascii="Myriad-Bold" w:hAnsi="Myriad-Bold" w:cs="Myriad-Bold"/>
          <w:b/>
          <w:bCs/>
          <w:caps/>
          <w:color w:val="000000"/>
          <w:sz w:val="19"/>
          <w:szCs w:val="19"/>
        </w:rPr>
      </w:pPr>
      <w:r w:rsidRPr="00E26A6C">
        <w:rPr>
          <w:rFonts w:ascii="Myriad-Bold" w:hAnsi="Myriad-Bold" w:cs="Myriad-Bold"/>
          <w:b/>
          <w:bCs/>
          <w:caps/>
          <w:color w:val="000000"/>
          <w:sz w:val="19"/>
          <w:szCs w:val="19"/>
        </w:rPr>
        <w:t>Fakta</w:t>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Den totale stønadsperioden for foreldrepenger ved fødsel er 46 uker med full sats og 56 uker med 80 prosent av full sats. Av denne stønadsperioden er det lovfestet 10 uker til far. Far kan ta ut sine 10 uker med permisjon innen barnet fyller 3 år. Dersom far ikke tar ut sin del av permisjonen mister paret permisjonen. Med andre ord: far kan ikke overføre sin del av stønadsperioden til mor. 3 uker før og 6 uker etter fødsel er forbeholdt mor av helsemessige årsaker. Resten av stønadsperioden – 27/37 uker – kan foreldrene fordele seg imellom som de selv ønsker. </w:t>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I dag tar om lag 90 prosent av fedre den lovfestede permisjonen.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Den lovfestede  foreldrepermisjonen fordeler seg slik i noen andre land</w:t>
      </w:r>
    </w:p>
    <w:p w:rsidR="00E26A6C" w:rsidRPr="00E26A6C" w:rsidRDefault="00E26A6C" w:rsidP="00E26A6C">
      <w:pPr>
        <w:widowControl w:val="0"/>
        <w:autoSpaceDE w:val="0"/>
        <w:autoSpaceDN w:val="0"/>
        <w:adjustRightInd w:val="0"/>
        <w:spacing w:line="260" w:lineRule="atLeast"/>
        <w:ind w:left="170" w:hanging="170"/>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w:t>
      </w:r>
      <w:r w:rsidRPr="00E26A6C">
        <w:rPr>
          <w:rFonts w:ascii="CenturyOldStyle-Regular" w:hAnsi="CenturyOldStyle-Regular" w:cs="CenturyOldStyle-Regular"/>
          <w:color w:val="000000"/>
          <w:sz w:val="19"/>
          <w:szCs w:val="19"/>
        </w:rPr>
        <w:tab/>
        <w:t xml:space="preserve">Danmark: 50 uker, 100 prosent av lønnen. </w:t>
      </w:r>
    </w:p>
    <w:p w:rsidR="00E26A6C" w:rsidRPr="00E26A6C" w:rsidRDefault="00E26A6C" w:rsidP="00E26A6C">
      <w:pPr>
        <w:widowControl w:val="0"/>
        <w:autoSpaceDE w:val="0"/>
        <w:autoSpaceDN w:val="0"/>
        <w:adjustRightInd w:val="0"/>
        <w:spacing w:line="260" w:lineRule="atLeast"/>
        <w:ind w:left="170" w:hanging="170"/>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w:t>
      </w:r>
      <w:r w:rsidRPr="00E26A6C">
        <w:rPr>
          <w:rFonts w:ascii="CenturyOldStyle-Regular" w:hAnsi="CenturyOldStyle-Regular" w:cs="CenturyOldStyle-Regular"/>
          <w:color w:val="000000"/>
          <w:sz w:val="19"/>
          <w:szCs w:val="19"/>
        </w:rPr>
        <w:tab/>
        <w:t xml:space="preserve">Finland: 46 uker. 70–90 prosent av lønnen. </w:t>
      </w:r>
    </w:p>
    <w:p w:rsidR="00E26A6C" w:rsidRPr="00E26A6C" w:rsidRDefault="00E26A6C" w:rsidP="00E26A6C">
      <w:pPr>
        <w:widowControl w:val="0"/>
        <w:autoSpaceDE w:val="0"/>
        <w:autoSpaceDN w:val="0"/>
        <w:adjustRightInd w:val="0"/>
        <w:spacing w:line="260" w:lineRule="atLeast"/>
        <w:ind w:left="170" w:hanging="170"/>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w:t>
      </w:r>
      <w:r w:rsidRPr="00E26A6C">
        <w:rPr>
          <w:rFonts w:ascii="CenturyOldStyle-Regular" w:hAnsi="CenturyOldStyle-Regular" w:cs="CenturyOldStyle-Regular"/>
          <w:color w:val="000000"/>
          <w:sz w:val="19"/>
          <w:szCs w:val="19"/>
        </w:rPr>
        <w:tab/>
        <w:t>Frankrike: 16 uker, 100 prosent av lønnen. Har 11 dager fedrekvote i tillegg</w:t>
      </w:r>
    </w:p>
    <w:p w:rsidR="00E26A6C" w:rsidRPr="00E26A6C" w:rsidRDefault="00E26A6C" w:rsidP="00E26A6C">
      <w:pPr>
        <w:widowControl w:val="0"/>
        <w:autoSpaceDE w:val="0"/>
        <w:autoSpaceDN w:val="0"/>
        <w:adjustRightInd w:val="0"/>
        <w:spacing w:line="260" w:lineRule="atLeast"/>
        <w:ind w:left="170" w:hanging="170"/>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w:t>
      </w:r>
      <w:r w:rsidRPr="00E26A6C">
        <w:rPr>
          <w:rFonts w:ascii="CenturyOldStyle-Regular" w:hAnsi="CenturyOldStyle-Regular" w:cs="CenturyOldStyle-Regular"/>
          <w:color w:val="000000"/>
          <w:sz w:val="19"/>
          <w:szCs w:val="19"/>
        </w:rPr>
        <w:tab/>
        <w:t xml:space="preserve">Irland: 42 uker. 26 uker med 80 prosent av lønnen, deretter mindre. </w:t>
      </w:r>
    </w:p>
    <w:p w:rsidR="00E26A6C" w:rsidRPr="00E26A6C" w:rsidRDefault="00E26A6C" w:rsidP="00E26A6C">
      <w:pPr>
        <w:widowControl w:val="0"/>
        <w:autoSpaceDE w:val="0"/>
        <w:autoSpaceDN w:val="0"/>
        <w:adjustRightInd w:val="0"/>
        <w:spacing w:line="260" w:lineRule="atLeast"/>
        <w:ind w:left="170" w:hanging="170"/>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w:t>
      </w:r>
      <w:r w:rsidRPr="00E26A6C">
        <w:rPr>
          <w:rFonts w:ascii="CenturyOldStyle-Regular" w:hAnsi="CenturyOldStyle-Regular" w:cs="CenturyOldStyle-Regular"/>
          <w:color w:val="000000"/>
          <w:sz w:val="19"/>
          <w:szCs w:val="19"/>
        </w:rPr>
        <w:tab/>
        <w:t>Sverige: 70 uker. 390 dager med 80 prosent av lønnen, deretter en minimumsutbetaling.</w:t>
      </w:r>
    </w:p>
    <w:p w:rsidR="00E26A6C" w:rsidRPr="00E26A6C" w:rsidRDefault="00E26A6C" w:rsidP="00E26A6C">
      <w:pPr>
        <w:widowControl w:val="0"/>
        <w:autoSpaceDE w:val="0"/>
        <w:autoSpaceDN w:val="0"/>
        <w:adjustRightInd w:val="0"/>
        <w:spacing w:line="260" w:lineRule="atLeast"/>
        <w:ind w:left="170" w:hanging="170"/>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w:t>
      </w:r>
      <w:r w:rsidRPr="00E26A6C">
        <w:rPr>
          <w:rFonts w:ascii="CenturyOldStyle-Regular" w:hAnsi="CenturyOldStyle-Regular" w:cs="CenturyOldStyle-Regular"/>
          <w:color w:val="000000"/>
          <w:sz w:val="19"/>
          <w:szCs w:val="19"/>
        </w:rPr>
        <w:tab/>
        <w:t>Island: 39 uker, 13 uker til mor, 13 uker til far og 13 uker til deling. 80 prosent av lønnen.</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Myriad-Bold" w:hAnsi="Myriad-Bold" w:cs="Myriad-Bold"/>
          <w:b/>
          <w:bCs/>
          <w:color w:val="7A3175"/>
          <w:sz w:val="20"/>
          <w:szCs w:val="20"/>
        </w:rPr>
      </w:pPr>
      <w:r w:rsidRPr="00E26A6C">
        <w:rPr>
          <w:rFonts w:ascii="Myriad-Bold" w:hAnsi="Myriad-Bold" w:cs="Myriad-Bold"/>
          <w:b/>
          <w:bCs/>
          <w:color w:val="7A3175"/>
          <w:sz w:val="20"/>
          <w:szCs w:val="20"/>
        </w:rPr>
        <w:t>Opprettholder kjønnede familiestrukturer</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Kvinnepanelet ser foreldrepermisjonen som en sentral del av norske velferdsordninger og som et viktig virkemiddel i arbeidet for likestilling som en grunnverdi i det norske samfunnet. Foreldrepermisjonen sikrer at familier kan etablere seg i trygge og forutsigbare rammer og legge grunnlaget for et godt familieliv sammen. Kritikken mot foreldrepermisjonsordningen slik den praktiseres i dag, går på at den i stor grad opprettholder kjønnede familiestrukturer som ikke alltid er sammenfallende med ønsket om full likestilling også på hjemmebane. Videre har vi sett at omsorgsoppgaver i større grad påvirker mors karrierestruktur og lønn enn fars, og ser dermed at de sammensatte problemstillingene knyttet til familie, reproduksjon og arbeidsliv på ingen måte kan reduseres til enkle størrelser.</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Myriad-Bold" w:hAnsi="Myriad-Bold" w:cs="Myriad-Bold"/>
          <w:b/>
          <w:bCs/>
          <w:color w:val="7A3175"/>
          <w:sz w:val="20"/>
          <w:szCs w:val="20"/>
        </w:rPr>
      </w:pPr>
      <w:r w:rsidRPr="00E26A6C">
        <w:rPr>
          <w:rFonts w:ascii="Myriad-Bold" w:hAnsi="Myriad-Bold" w:cs="Myriad-Bold"/>
          <w:b/>
          <w:bCs/>
          <w:color w:val="7A3175"/>
          <w:sz w:val="20"/>
          <w:szCs w:val="20"/>
        </w:rPr>
        <w:t>Motstand mot fedrekvote</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Permisjonsordningen i dag oppfattes generelt som meget god (se sammenligning med andre europeiske land til venstre), men det er også en økende motstand mot fedrekvoten (sist sett i Høyres landsmøtevedtak med påfølgende debatt). Argumenter om familiens valgfrihet satt opp mot ”tvang” må imøtegås så man ikke risikerer å ødelegge for den gode utviklingen siden innføringen av fedrekvoten i 1993. Da tok kun 3 prosent ut fedrekvote, mens i dag tar mer enn 60 prosent av fedrene ut sine uker eller mer. Om lag 90 prosent av fedrene som har rett til fedrekvote, tar ut kvoten. Ca ¼ av fedrene som tar ut foreldrepenger, tar ut mer enn fedrekvoten. Ca 8 prosent av fedrene som tar ut foreldrepenger, tar ut mindre enn fedrekvoten.</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Erfaringer fra rettspraksis og utviklingen etter ny barnelov viser at fedre som har tatt ut omsorgspermisjon i barnets første tre leveår har større andel av omsorgen ved et eventuelt samlivsbrudd.</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Dette understreker viktigheten av tidlig tilknytning for både far og barn. Foreldre som er i stand til å samarbeide ved et samlivsbrudd senker også risikoen for vold og konflikter mellom partene. Mannspanelet skriver følgende i sitt notat:</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Italic" w:hAnsi="CenturyOldStyle-Italic" w:cs="CenturyOldStyle-Italic"/>
          <w:i/>
          <w:iCs/>
          <w:color w:val="000000"/>
          <w:sz w:val="19"/>
          <w:szCs w:val="19"/>
        </w:rPr>
      </w:pPr>
      <w:r w:rsidRPr="00E26A6C">
        <w:rPr>
          <w:rFonts w:ascii="CenturyOldStyle-Italic" w:hAnsi="CenturyOldStyle-Italic" w:cs="CenturyOldStyle-Italic"/>
          <w:i/>
          <w:iCs/>
          <w:color w:val="000000"/>
          <w:sz w:val="19"/>
          <w:szCs w:val="19"/>
        </w:rPr>
        <w:t xml:space="preserve">”Forskningen slår fast at det er til barnets beste å ha mest mulig kontakt med begge foreldrene. Både i familien og eventuelt etter et samlivsbrudd er det viktig å legge til rette for dette. I dag bor for eksempel over 80 prosent av alle barn etter samlivsbrudd sammen med mor mens far får en redusert samværsrett. Dette er en åpenbar skjevhet. </w:t>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Italic" w:hAnsi="CenturyOldStyle-Italic" w:cs="CenturyOldStyle-Italic"/>
          <w:i/>
          <w:iCs/>
          <w:color w:val="000000"/>
          <w:sz w:val="19"/>
          <w:szCs w:val="19"/>
        </w:rPr>
      </w:pP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Italic" w:hAnsi="CenturyOldStyle-Italic" w:cs="CenturyOldStyle-Italic"/>
          <w:i/>
          <w:iCs/>
          <w:color w:val="000000"/>
          <w:sz w:val="19"/>
          <w:szCs w:val="19"/>
        </w:rPr>
      </w:pPr>
      <w:r w:rsidRPr="00E26A6C">
        <w:rPr>
          <w:rFonts w:ascii="CenturyOldStyle-Italic" w:hAnsi="CenturyOldStyle-Italic" w:cs="CenturyOldStyle-Italic"/>
          <w:i/>
          <w:iCs/>
          <w:color w:val="000000"/>
          <w:sz w:val="19"/>
          <w:szCs w:val="19"/>
        </w:rPr>
        <w:t>Et viktig virkemiddel til å skape god kontakt mellom barn og foreldre er foreldrepermisjonen. Foreldrepermisjonen må imidlertid baseres på et prinsipp som fører til bedre fordeling mellom foreldrene. Det er viktig at begge foreldrene knyttes til barnet så tidlig som mulig i barnets liv. Det er viktig både for at barnet skal utvikle trygge relasjoner til begge foreldre, for at foreldre skal være trygge på egen og hverandres relasjon til barnet, og at avbrudd fra jobb blir likere fordelt.”</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http://www.regjeringen.no/upload/BLD/Menn%20og%20likestilling/Konklusjonsnotat%20fra%20mannspanelet2.pdf</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Kvinnepanelet mener foreldrepermisjonen må baseres på et prinsipp om lik fordeling av permisjonstiden mellom foreldrene. Dette betyr at fars permisjon må utvides. Mannspanelet foreslår at permisjonen utvides til 52 uker med full lønnskompensasjon fra fødsel.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Myriad-Bold" w:hAnsi="Myriad-Bold" w:cs="Myriad-Bold"/>
          <w:b/>
          <w:bCs/>
          <w:caps/>
          <w:color w:val="7A3175"/>
          <w:sz w:val="19"/>
          <w:szCs w:val="19"/>
        </w:rPr>
      </w:pPr>
      <w:r w:rsidRPr="00E26A6C">
        <w:rPr>
          <w:rFonts w:ascii="Myriad-Bold" w:hAnsi="Myriad-Bold" w:cs="Myriad-Bold"/>
          <w:b/>
          <w:bCs/>
          <w:caps/>
          <w:color w:val="7A3175"/>
          <w:sz w:val="19"/>
          <w:szCs w:val="19"/>
        </w:rPr>
        <w:t xml:space="preserve">Tiltak: </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Omsorgspermisjonen på to uker for fedre/omsorgsperson i forbindelse med fødsel må lovfestes med lønn, jf Arbeidsmiljøloven § 12-3.</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Kvinnepanelet ser også at det er et ”gap” mellom foreldrepermisjonen og rett til barnehageplass, og ønsker at man utreder hvordan dette best kan fylles for familiene som rammes. Evt. åpen søknadsfrist som det i dag er i mange private barnehager.</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Opptjeningsretten må fortsatt utvides slik at så mange barn som mulig får rett til å få omsorg fra sine nærmeste omsorgspersoner. Dette gjelder uansett foreldrenes kjønn og samlivsform og arbeidslivstilknytning. I dag faller uføretrygdede kvinner utenfor regelverket.</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Foreldrepermisjonsordningen må utvides til 52 uker med full lønn.</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 xml:space="preserve">De siste 3 ukene før fødsel og de første 6 ukene etter fødselen må øremerkes mor, resten av permisjonen må deles i 3 like deler. En del til mor, en til far og den resterende delen skal være valgfri. Med 52 ukers foreldrepermisjon betyr det at resterende 43 uker fordeles med 14,3 uker på mor, 14,3 uker på far og de øvrige 14,3 ukene fordeles slik foreldrene selv ønsker.   </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 xml:space="preserve">Foreldrepermisjonen må baseres på individuell opptjening for hver av foreldrene med utgangspunkt i egen stilling og lønn. </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24408E"/>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suppressAutoHyphens/>
        <w:autoSpaceDE w:val="0"/>
        <w:autoSpaceDN w:val="0"/>
        <w:adjustRightInd w:val="0"/>
        <w:spacing w:line="320" w:lineRule="atLeast"/>
        <w:textAlignment w:val="center"/>
        <w:rPr>
          <w:rFonts w:ascii="Myriad-Bold" w:hAnsi="Myriad-Bold" w:cs="Myriad-Bold"/>
          <w:b/>
          <w:bCs/>
          <w:color w:val="7A3175"/>
          <w:sz w:val="27"/>
          <w:szCs w:val="27"/>
        </w:rPr>
      </w:pPr>
    </w:p>
    <w:p w:rsidR="00E26A6C" w:rsidRPr="00E26A6C" w:rsidRDefault="00E26A6C" w:rsidP="00E26A6C">
      <w:pPr>
        <w:widowControl w:val="0"/>
        <w:suppressAutoHyphens/>
        <w:autoSpaceDE w:val="0"/>
        <w:autoSpaceDN w:val="0"/>
        <w:adjustRightInd w:val="0"/>
        <w:spacing w:line="320" w:lineRule="atLeast"/>
        <w:textAlignment w:val="center"/>
        <w:rPr>
          <w:rFonts w:ascii="Myriad-Bold" w:hAnsi="Myriad-Bold" w:cs="Myriad-Bold"/>
          <w:b/>
          <w:bCs/>
          <w:color w:val="7A3175"/>
          <w:sz w:val="27"/>
          <w:szCs w:val="27"/>
        </w:rPr>
      </w:pPr>
      <w:r w:rsidRPr="00E26A6C">
        <w:rPr>
          <w:rFonts w:ascii="Myriad-Bold" w:hAnsi="Myriad-Bold" w:cs="Myriad-Bold"/>
          <w:b/>
          <w:bCs/>
          <w:color w:val="7A3175"/>
          <w:sz w:val="27"/>
          <w:szCs w:val="27"/>
        </w:rPr>
        <w:t>1.5 Barnehager og skolefritidsordning (SFO)</w:t>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ind w:left="227" w:right="227"/>
        <w:textAlignment w:val="center"/>
        <w:rPr>
          <w:rFonts w:ascii="Myriad-Bold" w:hAnsi="Myriad-Bold" w:cs="Myriad-Bold"/>
          <w:b/>
          <w:bCs/>
          <w:caps/>
          <w:color w:val="000000"/>
          <w:sz w:val="19"/>
          <w:szCs w:val="19"/>
        </w:rPr>
      </w:pPr>
      <w:r w:rsidRPr="00E26A6C">
        <w:rPr>
          <w:rFonts w:ascii="Myriad-Bold" w:hAnsi="Myriad-Bold" w:cs="Myriad-Bold"/>
          <w:b/>
          <w:bCs/>
          <w:caps/>
          <w:color w:val="000000"/>
          <w:sz w:val="19"/>
          <w:szCs w:val="19"/>
        </w:rPr>
        <w:t>Fakta:</w:t>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Kommunen skal ha et tilbud om skolefritidsordning før og etter skoletid for 1. -4. årstrinn og for barn med særskilte behov for 1. – 7. trinn. Kommunens plikt til å ha en skolefritidsordning er begrenset til skoleåret. Det er ingen plikt for kommunene til å ha en slik ordning i feriene. SFO som ikke er en del av verken grunnskoleopplæringen eller videregående opplæring, skal være noe annet enn skole og barnehage. </w:t>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Det skal være en trygg oppholdsplass for barna utover skoletiden, gi barna omsorg og tilsyn, legge til rette for lek, kultur- og fritidsaktiviteter og være tilpasset barnas og foreldrenes behov. Arealene inne og ute må være tilpasset den aktiviteten som drives. SFO skal ha vedtekter som fastsettes lokalt av kommunen. Vedtektene skal som et minimum inneholde bestemmelser om eierforhold, opptaksmyndighet, opptakskriterier, opptaksperiode, oppsigelse av plassen, foreldrebetaling, leke- og oppholdsareal, daglig oppholdstid, åpningstider samt bemanning og ledelse.</w:t>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Barnehageplass til alle som ønsker det har vært et politisk mål for flere regjeringer de siste 15-20 årene, og vurderingen av behovet for barnehageplasser har endret seg over tid. Etterspørselen etter barnehageplass vil være avhengig av pris, tilgjengelighet og kvalitet på tilbudet.</w:t>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Myriad-Bold" w:hAnsi="Myriad-Bold" w:cs="Myriad-Bold"/>
          <w:b/>
          <w:bCs/>
          <w:color w:val="7A3175"/>
          <w:sz w:val="20"/>
          <w:szCs w:val="20"/>
        </w:rPr>
      </w:pPr>
      <w:r w:rsidRPr="00E26A6C">
        <w:rPr>
          <w:rFonts w:ascii="Myriad-Bold" w:hAnsi="Myriad-Bold" w:cs="Myriad-Bold"/>
          <w:b/>
          <w:bCs/>
          <w:color w:val="7A3175"/>
          <w:sz w:val="20"/>
          <w:szCs w:val="20"/>
        </w:rPr>
        <w:t>Åpningstider</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Åpningstider i barnehager og SFO må være tilrettelagt slik at vi får organisert hverdagslivet tilfredsstillende når vi jobber. Enkelte kommuner i landet har stengt i alle skolen sine ferier, som høstferie, vinterferie, påskeferie, og hele sommerferien.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Da hjelper det ikke en gang om far og mor har 5 uker ferie hver for seg. Ikke alle har et nettverk rundt seg slik at de får dekket behovet for barnepass. Det kan resultere i at det blir valgt andre private løsninger, eller at en av foreldrene må redusere sin stilling for å få hverdagen til å gå i hop. Da er det som oftest mor som reduserer sin stilling. Dette er ikke alltid ønskelig, men et valg man må ta. Det vil da også gå utover framtidige pensjoner for mor. I noen kommuner åpner barnehager og </w:t>
      </w:r>
      <w:r w:rsidRPr="00E26A6C">
        <w:rPr>
          <w:rFonts w:ascii="CenturyOldStyle-Regular" w:hAnsi="CenturyOldStyle-Regular" w:cs="CenturyOldStyle-Regular"/>
          <w:caps/>
          <w:color w:val="000000"/>
          <w:sz w:val="19"/>
          <w:szCs w:val="19"/>
        </w:rPr>
        <w:t>sfo</w:t>
      </w:r>
      <w:r w:rsidRPr="00E26A6C">
        <w:rPr>
          <w:rFonts w:ascii="CenturyOldStyle-Regular" w:hAnsi="CenturyOldStyle-Regular" w:cs="CenturyOldStyle-Regular"/>
          <w:color w:val="000000"/>
          <w:sz w:val="19"/>
          <w:szCs w:val="19"/>
        </w:rPr>
        <w:t xml:space="preserve"> for seint om morgenen, som gjør at mange kvinner ikke ser noen annen mulighet enn å jobbe deltid.</w:t>
      </w:r>
    </w:p>
    <w:p w:rsidR="00E26A6C" w:rsidRPr="00E26A6C" w:rsidRDefault="00E26A6C" w:rsidP="00E26A6C">
      <w:pPr>
        <w:widowControl w:val="0"/>
        <w:autoSpaceDE w:val="0"/>
        <w:autoSpaceDN w:val="0"/>
        <w:adjustRightInd w:val="0"/>
        <w:spacing w:line="260" w:lineRule="atLeast"/>
        <w:textAlignment w:val="center"/>
        <w:rPr>
          <w:rFonts w:ascii="Myriad-Bold" w:hAnsi="Myriad-Bold" w:cs="Myriad-Bold"/>
          <w:b/>
          <w:bCs/>
          <w:color w:val="7A3175"/>
          <w:sz w:val="20"/>
          <w:szCs w:val="20"/>
        </w:rPr>
      </w:pPr>
      <w:r w:rsidRPr="00E26A6C">
        <w:rPr>
          <w:rFonts w:ascii="Myriad-Bold" w:hAnsi="Myriad-Bold" w:cs="Myriad-Bold"/>
          <w:b/>
          <w:bCs/>
          <w:color w:val="7A3175"/>
          <w:sz w:val="20"/>
          <w:szCs w:val="20"/>
        </w:rPr>
        <w:t>Kvalitet i barnehage og SFO</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Kvinnepanelet er opptatt av at kvaliteten i barnehagene og skolefritidsordningen (aktivitetsskolen) må forbedres. Det må lovfestes krav til kompetent personale, krav til voksentetthet, fysiske og psykososiale forhold. Barnehagen og SFO og aktivitetsskolene skal fremme trivsel og læring, og ikke minst ha krav om at barn med spesielle behov får den støtten og tilbudet de har krav på. I utgangspunktet ønsker Kvinnepanelet at barnehage, SFO og aktivitetsskolene skal være et gratis tilbud til alle barn på sikt. For å begynne å arbeide mot denne målsettingen, ønsker vi at det skal settes i gang strakstiltak for å gjøre SFO og aktivitetsskolene gratis. I dag er høyere utdanning gratis, men der hvor grunnlaget for barns og unges framtid legges, er det ikke det.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aps/>
          <w:color w:val="7A3175"/>
          <w:sz w:val="19"/>
          <w:szCs w:val="19"/>
        </w:rPr>
      </w:pPr>
      <w:r w:rsidRPr="00E26A6C">
        <w:rPr>
          <w:rFonts w:ascii="Myriad-Bold" w:hAnsi="Myriad-Bold" w:cs="Myriad-Bold"/>
          <w:b/>
          <w:bCs/>
          <w:caps/>
          <w:color w:val="7A3175"/>
          <w:sz w:val="19"/>
          <w:szCs w:val="19"/>
        </w:rPr>
        <w:t>Forslag til tiltak:</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 xml:space="preserve">Helårs skolefritidsordninger og helårs barnehager må være lovpålagt. Åpningstider i skolefritidsordninger og barnehager må være tilpasset arbeidslivet. </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Det bør være en politisk målsetting å legge til rette for gratis barnehager og SFO-ordninger på sikt.</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 xml:space="preserve">Kvaliteten på tilbudet i barnehagene og SFO må sikres. </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24408E"/>
          <w:sz w:val="19"/>
          <w:szCs w:val="19"/>
        </w:rPr>
      </w:pPr>
    </w:p>
    <w:p w:rsidR="00E26A6C" w:rsidRPr="00E26A6C" w:rsidRDefault="00E26A6C" w:rsidP="00E26A6C">
      <w:pPr>
        <w:widowControl w:val="0"/>
        <w:suppressAutoHyphens/>
        <w:autoSpaceDE w:val="0"/>
        <w:autoSpaceDN w:val="0"/>
        <w:adjustRightInd w:val="0"/>
        <w:spacing w:line="320" w:lineRule="atLeast"/>
        <w:textAlignment w:val="center"/>
        <w:rPr>
          <w:rFonts w:ascii="Myriad-Bold" w:hAnsi="Myriad-Bold" w:cs="Myriad-Bold"/>
          <w:b/>
          <w:bCs/>
          <w:color w:val="7A3175"/>
          <w:sz w:val="27"/>
          <w:szCs w:val="27"/>
        </w:rPr>
      </w:pPr>
      <w:r w:rsidRPr="00E26A6C">
        <w:rPr>
          <w:rFonts w:ascii="Myriad-Bold" w:hAnsi="Myriad-Bold" w:cs="Myriad-Bold"/>
          <w:b/>
          <w:bCs/>
          <w:color w:val="7A3175"/>
          <w:sz w:val="27"/>
          <w:szCs w:val="27"/>
        </w:rPr>
        <w:t>1.6 Pensjon i et kvinneperspektiv</w:t>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ind w:left="227" w:right="227"/>
        <w:textAlignment w:val="center"/>
        <w:rPr>
          <w:rFonts w:ascii="Myriad-Bold" w:hAnsi="Myriad-Bold" w:cs="Myriad-Bold"/>
          <w:b/>
          <w:bCs/>
          <w:caps/>
          <w:color w:val="000000"/>
          <w:sz w:val="19"/>
          <w:szCs w:val="19"/>
        </w:rPr>
      </w:pPr>
      <w:r w:rsidRPr="00E26A6C">
        <w:rPr>
          <w:rFonts w:ascii="Myriad-Bold" w:hAnsi="Myriad-Bold" w:cs="Myriad-Bold"/>
          <w:b/>
          <w:bCs/>
          <w:caps/>
          <w:color w:val="000000"/>
          <w:sz w:val="19"/>
          <w:szCs w:val="19"/>
        </w:rPr>
        <w:t>Fakta</w:t>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Mange kvinner kommer dårlig ut pensjonsmessig på grunn av lav deltakelse i arbeidslivet.</w:t>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Fordi kvinner statistisk sett tjener mindre enn menn og har lavere yrkesdeltakelse, ligger de i utgangspunktet an til en lavere pensjonsutbetaling enn menn. </w:t>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Myriad-Bold" w:hAnsi="Myriad-Bold" w:cs="Myriad-Bold"/>
          <w:b/>
          <w:bCs/>
          <w:color w:val="7A3175"/>
          <w:sz w:val="20"/>
          <w:szCs w:val="20"/>
        </w:rPr>
      </w:pPr>
      <w:r w:rsidRPr="00E26A6C">
        <w:rPr>
          <w:rFonts w:ascii="Myriad-Bold" w:hAnsi="Myriad-Bold" w:cs="Myriad-Bold"/>
          <w:b/>
          <w:bCs/>
          <w:color w:val="7A3175"/>
          <w:sz w:val="20"/>
          <w:szCs w:val="20"/>
        </w:rPr>
        <w:t>Løs tilknytning til arbeidsmarkedet</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Flest kvinner jobber deltid og blant midlertidige ansatte er flertallet kvinner.  Antallet undersysselsatte, eller deltidsledige i Norge overstiger 50 000, i hovedsak kvinner. Dette er kvinner som aktivt søker mer arbeid, men som av ulike grunner ikke får det. Den mest vanlige årsaken er organisatoriske innlåsingseffekter som at arbeidsgiver spekulerer i å ha kvinner ansatt i lave stillingsbrøker for å utnytte  mertiden, godt skjult bak ”utfordringen med å få turnusen til å gå opp”. Alle disse kvinnene omfattes av tjenestepensjonsordningene, men er registrert på stillingsbrøken i kontrakten, ikke i forhold til hva de faktisk jobber og i mange tilfeller betaler inn til. Kvinnepanelet mener dette er urimelig, og at denne problemstillingen må tas inn i banklovkommisjonens arbeid i forbindelse med tjenestepensjonsordningene, slik at disse i prinsippet kan få opptjening også i kortvarige ansettelser eller hvis de arbeider deltid.</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Myriad-Bold" w:hAnsi="Myriad-Bold" w:cs="Myriad-Bold"/>
          <w:b/>
          <w:bCs/>
          <w:color w:val="7A3175"/>
          <w:sz w:val="20"/>
          <w:szCs w:val="20"/>
        </w:rPr>
      </w:pPr>
      <w:r w:rsidRPr="00E26A6C">
        <w:rPr>
          <w:rFonts w:ascii="Myriad-Bold" w:hAnsi="Myriad-Bold" w:cs="Myriad-Bold"/>
          <w:b/>
          <w:bCs/>
          <w:color w:val="7A3175"/>
          <w:sz w:val="20"/>
          <w:szCs w:val="20"/>
        </w:rPr>
        <w:t>Minoritetskvinner og fattigdom</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De fleste barna som lever under fattigdomsgrensen i Norge, har minoritetsbakgrunn. Det som kjennetegner familiene disse barna kommer fra, er at de bor sammen med fattige mødre, foreldrene har lav utdanning, de bor ofte i husholdninger hvor ingen voksne er i arbeid, der det bare er en voksen i husholdningen, og/eller at det er mange barn i familien.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Barn i enkelte innvanderergrupper bor hyppigere i inntektsfattige husholdninger. Kvinner som kommer til Norge på grunn av ekteskap må kvalifiseres inn i arbeidslivet så raskt som mulig. Deres menn som har underholdsansvar, må ha kjennskap til hvilke konsekvenser deres valg knyttet til familieforøkning, språklæring og deltakelse i arbeidslivet har for kvinnen og familien på kort og lang sikt.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Familien må gjøre risikovurderinger knyttet til: Hvor lønnsomt er det å få engangsstønad, pluss kontantstøtte og barnetrygd i noen år mens barna er små, sammenlignet med å kvalifisere kvinnen til å delta aktivt i yrkeslivet, oppfylle opptjeningsplikten, få fødselsespermisjon og barnetrygd på sikt? Det er ofte mennene som sitter med mest kunnskap om Norge og det norske systemet. Dermed er det først og fremst hans plikt å sikre at familien sammen legger grunnlaget for et godt økonomisk fundament.</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Et mulig tiltak er at et introduksjonsprogram legges til grunn for oppholdstillatelse i Norge. Da vil en likestillingsprosess begynne helt fra kvinnene ankommer Norge. Siden gjennomføringen av pakken er en betingelse for oppholdstillatelse uansett hvilket grunnlag det innvilges for, vil likestillingstiltakene omfatte flere kvinner der de kulturelle verdiene i mindre grad kan framstå som et hinder. Pakken bør ha en sammensetning av kurs med språkopplæring slik som nå, men det må også inngå kunnskapsinnføring om oppbygning av det norske samfunnet. Den må også ta høyde for at kvinnelige innvandrere i større grad enn menn er analfabeter og ikke har innsikt i sine rettigheter.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Myriad-Bold" w:hAnsi="Myriad-Bold" w:cs="Myriad-Bold"/>
          <w:b/>
          <w:bCs/>
          <w:color w:val="7A3175"/>
          <w:sz w:val="20"/>
          <w:szCs w:val="20"/>
        </w:rPr>
      </w:pPr>
      <w:r w:rsidRPr="00E26A6C">
        <w:rPr>
          <w:rFonts w:ascii="Myriad-Bold" w:hAnsi="Myriad-Bold" w:cs="Myriad-Bold"/>
          <w:b/>
          <w:bCs/>
          <w:color w:val="7A3175"/>
          <w:sz w:val="20"/>
          <w:szCs w:val="20"/>
        </w:rPr>
        <w:t>Der folketrygden ikke når</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I ny folketrygd skal det fra 2010 godskrives pensjonspoeng ved ulønnet omsorgsarbeid for små barn, eldre, syke og funksjonshemmede tilsvarende 18,1 prosent av 4,5 G, mot tidligere 4 G (3,00 pensjonspoeng). Slik pensjonsreformen nå gjennomføres vil dette gjelde dem som får pensjonen helt eller delvis beregnet etter nytt regelverk. Det vil si personer som er født i 1954 og senere. Det gis tilbakevirkende opptjening for ulønnet omsorg for små barn også for tiden før 1992. Årskull fra og med 1963-kullet vil få hele sin opptjening i ny folketrygd. Kvinnepanelet ber regjeringen så på hvordan kvinner som ikke gis omsorgspoeng etter nytt system kan kompenseres for den oppgaven samfunnet forventet at de skulle ta.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Myriad-Bold" w:hAnsi="Myriad-Bold" w:cs="Myriad-Bold"/>
          <w:b/>
          <w:bCs/>
          <w:color w:val="7A3175"/>
          <w:sz w:val="20"/>
          <w:szCs w:val="20"/>
        </w:rPr>
      </w:pPr>
      <w:r w:rsidRPr="00E26A6C">
        <w:rPr>
          <w:rFonts w:ascii="Myriad-Bold" w:hAnsi="Myriad-Bold" w:cs="Myriad-Bold"/>
          <w:b/>
          <w:bCs/>
          <w:color w:val="7A3175"/>
          <w:sz w:val="20"/>
          <w:szCs w:val="20"/>
        </w:rPr>
        <w:t>Selvstendig næringsdrivende og enkeltpersons-foretak</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Pr. 2008 er det nær 45.000 kvinner som driver for seg selv, enten som selvstendig næringsdrivende eller som eneste ansatt i eget aksjeselskap. De fleste av disse kvinnene driver innenfor tjenesteyting. Kvinnepanelet mener enkeltpersonsforetak vil kunne få et bedre tjenestepensjonstilbud gjennom at det dannes større pensjonskasser.</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Myriad-Bold" w:hAnsi="Myriad-Bold" w:cs="Myriad-Bold"/>
          <w:b/>
          <w:bCs/>
          <w:color w:val="7A3175"/>
          <w:sz w:val="20"/>
          <w:szCs w:val="20"/>
        </w:rPr>
      </w:pPr>
      <w:r w:rsidRPr="00E26A6C">
        <w:rPr>
          <w:rFonts w:ascii="Myriad-Bold" w:hAnsi="Myriad-Bold" w:cs="Myriad-Bold"/>
          <w:b/>
          <w:bCs/>
          <w:color w:val="7A3175"/>
          <w:sz w:val="20"/>
          <w:szCs w:val="20"/>
        </w:rPr>
        <w:t>Kvinner som er hjemme</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Ubetalt hjemmearbeid i familiene må kompenseres økonomisk ved skilsmisse og svare til det økonomiske tapet vedkommende har hatt ved å ikke delta fullt i det ordinære arbeidslivet. Ekteskapslovens regler ved skilsmisse bør forbedres slik at dette økonomiske tapet omfattes av oppgjøret ved skilsmisse. Det vises i den forbindelse til Pensjonskommisjonens vurderinger av dette spørsmålet, se </w:t>
      </w:r>
      <w:r w:rsidRPr="00E26A6C">
        <w:rPr>
          <w:rFonts w:ascii="CenturyOldStyle-Regular" w:hAnsi="CenturyOldStyle-Regular" w:cs="CenturyOldStyle-Regular"/>
          <w:color w:val="000000"/>
          <w:sz w:val="19"/>
          <w:szCs w:val="19"/>
          <w:u w:color="3852A4"/>
        </w:rPr>
        <w:t>http://www.regjeringen.no/nb/dep/fin/dok/regpubl/stmeld//20042005/stmeld-nr-12-2004-2005-/10.html?id=406036</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aps/>
          <w:color w:val="7A3175"/>
          <w:sz w:val="19"/>
          <w:szCs w:val="19"/>
        </w:rPr>
      </w:pPr>
      <w:r w:rsidRPr="00E26A6C">
        <w:rPr>
          <w:rFonts w:ascii="Myriad-Bold" w:hAnsi="Myriad-Bold" w:cs="Myriad-Bold"/>
          <w:b/>
          <w:bCs/>
          <w:caps/>
          <w:color w:val="7A3175"/>
          <w:sz w:val="19"/>
          <w:szCs w:val="19"/>
        </w:rPr>
        <w:t xml:space="preserve">Tiltak: </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 xml:space="preserve">Det må legges til rette for pensjonskasser for små virksomheter. </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De kvinnene som pga omsorgsoppgaver i hjemmet før ny folketrygd ikke får godtgjort omsorgspoeng må kompenseres økonomisk. Dette for at de ikke straffes for omsorgsoppgaven samfunnet forventet at de skulle påta seg.</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Ekteskapslovens regler bør forbedres slik at det økonomiske tapet ved ikke å ha deltatt i arbeidslivet omfattes i et eventuelt skilsmisseoppgjør.</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Det gis full pensjonsuttelling i tjenestepensjonsordningene også for de som jobber deltid.</w:t>
      </w:r>
    </w:p>
    <w:p w:rsidR="00E26A6C" w:rsidRPr="00E26A6C" w:rsidRDefault="00E26A6C" w:rsidP="00E26A6C">
      <w:pPr>
        <w:widowControl w:val="0"/>
        <w:autoSpaceDE w:val="0"/>
        <w:autoSpaceDN w:val="0"/>
        <w:adjustRightInd w:val="0"/>
        <w:spacing w:line="260" w:lineRule="atLeast"/>
        <w:textAlignment w:val="center"/>
        <w:rPr>
          <w:rFonts w:ascii="Myriad-Bold" w:hAnsi="Myriad-Bold" w:cs="Myriad-Bold"/>
          <w:b/>
          <w:bCs/>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Myriad-Bold" w:hAnsi="Myriad-Bold" w:cs="Myriad-Bold"/>
          <w:b/>
          <w:bCs/>
          <w:color w:val="000000"/>
          <w:sz w:val="19"/>
          <w:szCs w:val="19"/>
        </w:rPr>
      </w:pP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p>
    <w:p w:rsidR="00E26A6C" w:rsidRPr="00E26A6C" w:rsidRDefault="00E26A6C" w:rsidP="00E26A6C">
      <w:pPr>
        <w:widowControl w:val="0"/>
        <w:suppressAutoHyphens/>
        <w:autoSpaceDE w:val="0"/>
        <w:autoSpaceDN w:val="0"/>
        <w:adjustRightInd w:val="0"/>
        <w:spacing w:line="320" w:lineRule="atLeast"/>
        <w:textAlignment w:val="center"/>
        <w:rPr>
          <w:rFonts w:ascii="Myriad-Bold" w:hAnsi="Myriad-Bold" w:cs="Myriad-Bold"/>
          <w:b/>
          <w:bCs/>
          <w:color w:val="7A3175"/>
          <w:sz w:val="27"/>
          <w:szCs w:val="27"/>
        </w:rPr>
      </w:pPr>
      <w:r w:rsidRPr="00E26A6C">
        <w:rPr>
          <w:rFonts w:ascii="Myriad-Bold" w:hAnsi="Myriad-Bold" w:cs="Myriad-Bold"/>
          <w:b/>
          <w:bCs/>
          <w:color w:val="7A3175"/>
          <w:sz w:val="27"/>
          <w:szCs w:val="27"/>
        </w:rPr>
        <w:t xml:space="preserve">1.7 Arbeidsliv og kuItur </w:t>
      </w:r>
    </w:p>
    <w:p w:rsidR="00E26A6C" w:rsidRDefault="00E26A6C" w:rsidP="00E26A6C">
      <w:pPr>
        <w:widowControl w:val="0"/>
        <w:autoSpaceDE w:val="0"/>
        <w:autoSpaceDN w:val="0"/>
        <w:adjustRightInd w:val="0"/>
        <w:spacing w:line="260" w:lineRule="atLeast"/>
        <w:ind w:left="227" w:right="227"/>
        <w:textAlignment w:val="center"/>
        <w:rPr>
          <w:rFonts w:ascii="Myriad-Bold" w:hAnsi="Myriad-Bold" w:cs="Myriad-Bold"/>
          <w:b/>
          <w:bCs/>
          <w:caps/>
          <w:color w:val="000000"/>
          <w:sz w:val="19"/>
          <w:szCs w:val="19"/>
        </w:rPr>
      </w:pPr>
    </w:p>
    <w:p w:rsidR="00E26A6C" w:rsidRPr="00E26A6C" w:rsidRDefault="00E26A6C" w:rsidP="00E26A6C">
      <w:pPr>
        <w:widowControl w:val="0"/>
        <w:autoSpaceDE w:val="0"/>
        <w:autoSpaceDN w:val="0"/>
        <w:adjustRightInd w:val="0"/>
        <w:spacing w:line="260" w:lineRule="atLeast"/>
        <w:ind w:left="227" w:right="227"/>
        <w:textAlignment w:val="center"/>
        <w:rPr>
          <w:rFonts w:ascii="Myriad-Bold" w:hAnsi="Myriad-Bold" w:cs="Myriad-Bold"/>
          <w:b/>
          <w:bCs/>
          <w:caps/>
          <w:color w:val="000000"/>
          <w:sz w:val="19"/>
          <w:szCs w:val="19"/>
        </w:rPr>
      </w:pPr>
      <w:r w:rsidRPr="00E26A6C">
        <w:rPr>
          <w:rFonts w:ascii="Myriad-Bold" w:hAnsi="Myriad-Bold" w:cs="Myriad-Bold"/>
          <w:b/>
          <w:bCs/>
          <w:caps/>
          <w:color w:val="000000"/>
          <w:sz w:val="19"/>
          <w:szCs w:val="19"/>
        </w:rPr>
        <w:t>Fakta</w:t>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Bold" w:hAnsi="CenturyOldStyle-Bold" w:cs="CenturyOldStyle-Bold"/>
          <w:b/>
          <w:bCs/>
          <w:color w:val="000000"/>
          <w:sz w:val="19"/>
          <w:szCs w:val="19"/>
        </w:rPr>
      </w:pPr>
      <w:r w:rsidRPr="00E26A6C">
        <w:rPr>
          <w:rFonts w:ascii="CenturyOldStyle-Bold" w:hAnsi="CenturyOldStyle-Bold" w:cs="CenturyOldStyle-Bold"/>
          <w:b/>
          <w:bCs/>
          <w:color w:val="000000"/>
          <w:sz w:val="19"/>
          <w:szCs w:val="19"/>
        </w:rPr>
        <w:t>Film</w:t>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Kvinner og menn er like godt representert i den offentlige filmutdanningen. Men når de kommer til filmbransjen er forholdene 20 prosent /80 prosent. </w:t>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Norsk Filmfond 2002 – 2006 støttet 52 spillefilmer. Av totalt 191 nøkkelposisjoner (regi, produsent, manus), var det 35 kvinner mot 156 menn. (18 prosent  mot 82 prosent) Menn har alle nøkkelposisjoner i 60 prosent av filmene. Utvikling i nøkkelposisjoner viser at det er ingen tydelig tendens. Kjønnsfordelingen ligger stabilt på 20-80 (pluss-minus). Det samme gjelder kjønnsfordelingen av støttemidler. </w:t>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Italic" w:hAnsi="CenturyOldStyle-Italic" w:cs="CenturyOldStyle-Italic"/>
          <w:i/>
          <w:iCs/>
          <w:color w:val="000000"/>
          <w:sz w:val="19"/>
          <w:szCs w:val="19"/>
        </w:rPr>
      </w:pPr>
      <w:r w:rsidRPr="00E26A6C">
        <w:rPr>
          <w:rFonts w:ascii="CenturyOldStyle-Italic" w:hAnsi="CenturyOldStyle-Italic" w:cs="CenturyOldStyle-Italic"/>
          <w:i/>
          <w:iCs/>
          <w:color w:val="000000"/>
          <w:sz w:val="19"/>
          <w:szCs w:val="19"/>
        </w:rPr>
        <w:t>Kilde: ”Tallenes tale” (Kulturmeglerne 2006).</w:t>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Bold" w:hAnsi="CenturyOldStyle-Bold" w:cs="CenturyOldStyle-Bold"/>
          <w:b/>
          <w:bCs/>
          <w:color w:val="000000"/>
          <w:sz w:val="19"/>
          <w:szCs w:val="19"/>
        </w:rPr>
      </w:pPr>
      <w:r w:rsidRPr="00E26A6C">
        <w:rPr>
          <w:rFonts w:ascii="CenturyOldStyle-Bold" w:hAnsi="CenturyOldStyle-Bold" w:cs="CenturyOldStyle-Bold"/>
          <w:b/>
          <w:bCs/>
          <w:color w:val="000000"/>
          <w:sz w:val="19"/>
          <w:szCs w:val="19"/>
        </w:rPr>
        <w:t>Teater</w:t>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De mannlige skuespillerne har lengre yrkeskarriere enn kvinner. Gruppen av yrkesaktive menn er jevnere fordelt over ulike aldersgrupper, inntektsgrupper, ansiennitet- og stillingskategorier enn hva tilfellet er for kvinner.  Kvinner faller utenfor etter fylte 40 år og får færre muligheter innenfor sitt yrke. </w:t>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Italic" w:hAnsi="CenturyOldStyle-Italic" w:cs="CenturyOldStyle-Italic"/>
          <w:i/>
          <w:iCs/>
          <w:color w:val="000000"/>
          <w:sz w:val="19"/>
          <w:szCs w:val="19"/>
        </w:rPr>
      </w:pPr>
      <w:r w:rsidRPr="00E26A6C">
        <w:rPr>
          <w:rFonts w:ascii="CenturyOldStyle-Italic" w:hAnsi="CenturyOldStyle-Italic" w:cs="CenturyOldStyle-Italic"/>
          <w:i/>
          <w:iCs/>
          <w:color w:val="000000"/>
          <w:sz w:val="19"/>
          <w:szCs w:val="19"/>
        </w:rPr>
        <w:t>(Perduco kultur A/S)</w:t>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Skuespillere i Norge opplever seksuell trakassering mer enn dobbelt så ofte som ansatte generelt. Hele 45 prosent av skuespillerne rapporterte at de har blitt utsatt for en eller flere slike handlinger i løpet av de siste seks månedene. I befolkningen generelt var det tilsvarende tallet 18 prosent. </w:t>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Jevnt over er altså skuespillere også mer utsatt for hendelser som kan beskrives som seksuell trakassering enn resten av befolkningen. </w:t>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Italic" w:hAnsi="CenturyOldStyle-Italic" w:cs="CenturyOldStyle-Italic"/>
          <w:i/>
          <w:iCs/>
          <w:color w:val="000000"/>
          <w:sz w:val="19"/>
          <w:szCs w:val="19"/>
        </w:rPr>
      </w:pPr>
      <w:r w:rsidRPr="00E26A6C">
        <w:rPr>
          <w:rFonts w:ascii="CenturyOldStyle-Italic" w:hAnsi="CenturyOldStyle-Italic" w:cs="CenturyOldStyle-Italic"/>
          <w:i/>
          <w:iCs/>
          <w:color w:val="000000"/>
          <w:sz w:val="19"/>
          <w:szCs w:val="19"/>
        </w:rPr>
        <w:t>(Telemarksforskning)</w:t>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Bold" w:hAnsi="CenturyOldStyle-Bold" w:cs="CenturyOldStyle-Bold"/>
          <w:b/>
          <w:bCs/>
          <w:color w:val="000000"/>
          <w:sz w:val="19"/>
          <w:szCs w:val="19"/>
        </w:rPr>
      </w:pPr>
      <w:r w:rsidRPr="00E26A6C">
        <w:rPr>
          <w:rFonts w:ascii="CenturyOldStyle-Bold" w:hAnsi="CenturyOldStyle-Bold" w:cs="CenturyOldStyle-Bold"/>
          <w:b/>
          <w:bCs/>
          <w:color w:val="000000"/>
          <w:sz w:val="19"/>
          <w:szCs w:val="19"/>
        </w:rPr>
        <w:t>Festivaler</w:t>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Av landets 63 rockefestivaler er det kun 1 kvinnelig festivalsjef (Norsk Rockeforbund)</w:t>
      </w:r>
      <w:r w:rsidRPr="00E26A6C">
        <w:rPr>
          <w:rFonts w:ascii="CenturyOldStyle-Regular" w:hAnsi="CenturyOldStyle-Regular" w:cs="CenturyOldStyle-Regular"/>
          <w:color w:val="000000"/>
          <w:sz w:val="19"/>
          <w:szCs w:val="19"/>
        </w:rPr>
        <w:br/>
        <w:t xml:space="preserve">I andre sjangere er tallene jevnere. Norske festivaler melder at det av 78 medlemsfestivaler er 33 kvinner i førersetet. </w:t>
      </w:r>
      <w:r w:rsidRPr="00E26A6C">
        <w:rPr>
          <w:rFonts w:ascii="CenturyOldStyle-Regular" w:hAnsi="CenturyOldStyle-Regular" w:cs="CenturyOldStyle-Regular"/>
          <w:color w:val="000000"/>
          <w:sz w:val="19"/>
          <w:szCs w:val="19"/>
        </w:rPr>
        <w:br/>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Antall kvinner på festivalscenen 2010 var svært lavt, på tross av at det i norsk musikkliv de siste årene har vært en stor økning i antallet kvinnelige artister og frontfigurer.</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Kvinnepanelet mener at kulturbransjen og kulturinstitusjonene må bli mye strengere når det gjelder likestilling og kjønnsbalanse. Kvinnepanelet har valgt å se på tre bransjer: Film, teater og festivalbransjer, der kjønnsdiskrimineringen er tydelig.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I forbindelse med debatten om få kvinnelige artister i festival-Norge, skrev likestillings- og diskrimineringsombud Sunniva Ørstavik i sommer en kronikk i Aftenposten, hvor hun stiller seg spørrende til hvorfor kulturlivet slipper så lett unna kjønnsdiskrimineringen. Hun mener det må stilles like strenge krav til kulturinstitusjonene når det gjelder kjønn og likestilling som til politikere og næringsliv.</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Italic" w:hAnsi="CenturyOldStyle-Italic" w:cs="CenturyOldStyle-Italic"/>
          <w:i/>
          <w:iCs/>
          <w:color w:val="000000"/>
          <w:sz w:val="19"/>
          <w:szCs w:val="19"/>
        </w:rPr>
      </w:pPr>
      <w:r w:rsidRPr="00E26A6C">
        <w:rPr>
          <w:rFonts w:ascii="CenturyOldStyle-Italic" w:hAnsi="CenturyOldStyle-Italic" w:cs="CenturyOldStyle-Italic"/>
          <w:i/>
          <w:iCs/>
          <w:color w:val="000000"/>
          <w:sz w:val="19"/>
          <w:szCs w:val="19"/>
        </w:rPr>
        <w:t>“Likestillingen har kommet langt i Norge, mye på grunn av lover og regler som sikrer representasjon av begge kjønn. Skal kulturlivet skjermes for denne type reguleringer? Konsekvensen blir i så fall mindre mangfold og ytterligere ensrettet påvirkning av kommende generasjoner.”</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President i FIA og leder for norsk Skuespillerforbund Agnete Haaland sier at:</w:t>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Italic" w:hAnsi="CenturyOldStyle-Italic" w:cs="CenturyOldStyle-Italic"/>
          <w:i/>
          <w:iCs/>
          <w:color w:val="000000"/>
          <w:sz w:val="19"/>
          <w:szCs w:val="19"/>
        </w:rPr>
      </w:pP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Italic" w:hAnsi="CenturyOldStyle-Italic" w:cs="CenturyOldStyle-Italic"/>
          <w:i/>
          <w:iCs/>
          <w:color w:val="000000"/>
          <w:sz w:val="19"/>
          <w:szCs w:val="19"/>
        </w:rPr>
      </w:pPr>
      <w:r w:rsidRPr="00E26A6C">
        <w:rPr>
          <w:rFonts w:ascii="CenturyOldStyle-Italic" w:hAnsi="CenturyOldStyle-Italic" w:cs="CenturyOldStyle-Italic"/>
          <w:i/>
          <w:iCs/>
          <w:color w:val="000000"/>
          <w:sz w:val="19"/>
          <w:szCs w:val="19"/>
        </w:rPr>
        <w:t xml:space="preserve">“Kunst skal og må forandre vår oppfatning av verden – ikke bare bekrefte status quo. Kunsten må også vise fram nye bilder som utfordrer vår tradisjonelle oppfatning av kjønn, for å styrke kvinners rolle i kulturell, økonomisk, samfunnsmessig og politisk utvikling. Framstillinger av kvinner i teatre, tv, og film har betydelig innvirkning – ikke bare i kraft av å tilby rollemodeller for publikum, men i kraft av å utgjøre et arbeidsmarked.”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Myriad-Bold" w:hAnsi="Myriad-Bold" w:cs="Myriad-Bold"/>
          <w:b/>
          <w:bCs/>
          <w:color w:val="7A3175"/>
          <w:sz w:val="20"/>
          <w:szCs w:val="20"/>
        </w:rPr>
      </w:pPr>
      <w:r w:rsidRPr="00E26A6C">
        <w:rPr>
          <w:rFonts w:ascii="Myriad-Bold" w:hAnsi="Myriad-Bold" w:cs="Myriad-Bold"/>
          <w:b/>
          <w:bCs/>
          <w:color w:val="7A3175"/>
          <w:sz w:val="20"/>
          <w:szCs w:val="20"/>
        </w:rPr>
        <w:t>Film</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Guttene/mennene dominerer fortsatt de fleste nøkkelrollene i filmbransjen, både foran og bak kamera (Produsent, regi, manus og protagonist). Det er menn som har hovedrollen i de aller fleste filmene, mens kvinnene har en birolle (som kjæreste, venninne og kone).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Den Norske Filmskolen og tilsvarende, utdanner like mange gutter og jenter innenfor regi, produksjon og manuslinjen. Det betyr at kvalitetsmessig mottar gutter og jenter lik utdannelse. Men likevel ser man at kvinner er sterkt underrepresentert i alle nøkkelposisjonene. Hvorfor faller jentene fra når det kommer til å søke støtte for å lage langfilm? Når det gjelder kort- og dokumentar, er andelen kvinner mye høyere.</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Myriad-Bold" w:hAnsi="Myriad-Bold" w:cs="Myriad-Bold"/>
          <w:b/>
          <w:bCs/>
          <w:color w:val="7A3175"/>
          <w:sz w:val="20"/>
          <w:szCs w:val="20"/>
        </w:rPr>
      </w:pPr>
      <w:r w:rsidRPr="00E26A6C">
        <w:rPr>
          <w:rFonts w:ascii="Myriad-Bold" w:hAnsi="Myriad-Bold" w:cs="Myriad-Bold"/>
          <w:b/>
          <w:bCs/>
          <w:color w:val="7A3175"/>
          <w:sz w:val="20"/>
          <w:szCs w:val="20"/>
        </w:rPr>
        <w:t>Reklamefilm</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Når det gjelder reklamefilm, er kvinneandelen enda lavere når man ser på regissører. ”I en bransje hvor de færreste regissører får arbeide kontinuerlig med spillefilm er reklamefilm uunnværlig både fordi det gir smør på brødet og bidrar til kontinuitet, kompetanse og arbeidstrening innen filmfaget. ” Ta alle talentene i bruk” </w:t>
      </w:r>
      <w:r w:rsidRPr="00E26A6C">
        <w:rPr>
          <w:rFonts w:ascii="CenturyOldStyle-Italic" w:hAnsi="CenturyOldStyle-Italic" w:cs="CenturyOldStyle-Italic"/>
          <w:i/>
          <w:iCs/>
          <w:color w:val="000000"/>
          <w:sz w:val="19"/>
          <w:szCs w:val="19"/>
        </w:rPr>
        <w:t>(Kulturmeglerne, 2010)</w:t>
      </w:r>
      <w:r w:rsidRPr="00E26A6C">
        <w:rPr>
          <w:rFonts w:ascii="CenturyOldStyle-Regular" w:hAnsi="CenturyOldStyle-Regular" w:cs="CenturyOldStyle-Regular"/>
          <w:color w:val="000000"/>
          <w:sz w:val="19"/>
          <w:szCs w:val="19"/>
        </w:rPr>
        <w:t>.</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Denne ubalansen kan skyldes flere forhold: Det kan være arbeidsforhold og arbeidstidens organisering i bransjen som gjør at flere kvinner med familie velger bort et yrke de har utdannet seg til. Arbeidslivsforskning viser at organisering og lengden på arbeidstiden har stor betydning for hvorvidt menn og kvinner opplever og oppnår like muligheter på arbeidsmarkedet, og det samme kan være tilfelle her.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Vi må også spørre om de som har forvaltet tilskuddsmidlene tidligere ikke har vært bevisste når det gjelder å sette igang tiltak for å sikre at kjønnsbalansen blir jevnere i norsk film, både foran og bak kamera. De siste årene har vi sett en politisk vilje og at tiltak for å utjevne dette er satt i gang. I dag er det slik at spillefilmkonsulentene i Norsk Filminstitutt mottar 18-22 prosent av søknadene til langfilm fra kvinnelige regissører. Å satse på å utvikle kvinner med talenter, fokus på forbilder, mentorordninger, utveksling av erfaring fra mer drevne kvinner i bransjen, kan være en nøkkel til å sørge for at færre kvinner faller fra etter endt utdanning.</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De aller fleste produksjonsselskapene eies av menn. Vi har flere aktive kvinnelige produsenter i Norge i dag og det er viktig at kvinner eier selskaper og produserer film. Hvem du er og hvilken bakgrunn du har, er med på å styre hvilke historier man ser etter, hva som fanger ens interesse. Med mannlige produsenter kan det lett bli mannlig regissør, mannlig manusforfatter som skriver en mannlig rolle for filmen.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Kvinnepanelet vil påpeke at denne tendensen og skjevheten ikke bare rammer kvinner i filmbransjen, men også påvirker publikum. Både voksne og barn. Det budskapet filmbransjen sender til publikum er at det er først og fremst menn som kan ta ansvar, ha nøkkelposisjoner, ha hovedroller.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Minoritetsperspektivet er heller ikke tilstrekkelig -ivaretatt, og minoritetene blir ikke framstilt på en måte som får fram mangfoldet. Tema knyttet til etniske minoriteter som gjentas er for eksempel tvangsekteskap, hvor forhold mellom gutter og jenter dominerer historien. Det samme gjelder for statistrollene, både i spillefilm og i reklamefilm. Minoritetene blir framstilt på en slik måte at de opprettholder stereotypier. Dette er stikk i strid med en samfunnsutvikling som har som mål å inkludere og likestille.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Myriad-Bold" w:hAnsi="Myriad-Bold" w:cs="Myriad-Bold"/>
          <w:b/>
          <w:bCs/>
          <w:color w:val="7A3175"/>
          <w:sz w:val="20"/>
          <w:szCs w:val="20"/>
        </w:rPr>
      </w:pPr>
      <w:r w:rsidRPr="00E26A6C">
        <w:rPr>
          <w:rFonts w:ascii="Myriad-Bold" w:hAnsi="Myriad-Bold" w:cs="Myriad-Bold"/>
          <w:b/>
          <w:bCs/>
          <w:color w:val="7A3175"/>
          <w:sz w:val="20"/>
          <w:szCs w:val="20"/>
        </w:rPr>
        <w:t>Artister/Skuespillere</w:t>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Italic" w:hAnsi="CenturyOldStyle-Italic" w:cs="CenturyOldStyle-Italic"/>
          <w:i/>
          <w:iCs/>
          <w:color w:val="000000"/>
          <w:sz w:val="19"/>
          <w:szCs w:val="19"/>
        </w:rPr>
      </w:pPr>
      <w:r w:rsidRPr="00E26A6C">
        <w:rPr>
          <w:rFonts w:ascii="CenturyOldStyle-Italic" w:hAnsi="CenturyOldStyle-Italic" w:cs="CenturyOldStyle-Italic"/>
          <w:i/>
          <w:iCs/>
          <w:color w:val="000000"/>
          <w:sz w:val="19"/>
          <w:szCs w:val="19"/>
        </w:rPr>
        <w:t xml:space="preserve">“Mens det å bli eldre ofte er en fordel for mannlige skuespillere, merker kvinnelige skuespillere til sin vantro at jo eldre man blir, jo lavere blir både antall roller man blir tilbudt og kvaliteten på disse rollene. Når man først får jobb, tjener man mindre enn sine mannlige kolleger. Det er sjokkerende.” </w:t>
      </w:r>
    </w:p>
    <w:p w:rsidR="00E26A6C" w:rsidRPr="00E26A6C" w:rsidRDefault="00E26A6C" w:rsidP="00E26A6C">
      <w:pPr>
        <w:widowControl w:val="0"/>
        <w:autoSpaceDE w:val="0"/>
        <w:autoSpaceDN w:val="0"/>
        <w:adjustRightInd w:val="0"/>
        <w:spacing w:line="260" w:lineRule="atLeast"/>
        <w:ind w:left="227" w:right="227"/>
        <w:jc w:val="right"/>
        <w:textAlignment w:val="center"/>
        <w:rPr>
          <w:rFonts w:ascii="CenturyOldStyle-Italic" w:hAnsi="CenturyOldStyle-Italic" w:cs="CenturyOldStyle-Italic"/>
          <w:i/>
          <w:iCs/>
          <w:color w:val="000000"/>
          <w:sz w:val="19"/>
          <w:szCs w:val="19"/>
        </w:rPr>
      </w:pPr>
      <w:r w:rsidRPr="00E26A6C">
        <w:rPr>
          <w:rFonts w:ascii="CenturyOldStyle-Italic" w:hAnsi="CenturyOldStyle-Italic" w:cs="CenturyOldStyle-Italic"/>
          <w:i/>
          <w:iCs/>
          <w:color w:val="000000"/>
          <w:sz w:val="19"/>
          <w:szCs w:val="19"/>
        </w:rPr>
        <w:t>(Liv Ullmann)</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24408E"/>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Det er viktig å presisere at kvinnelige og mannlige skuespillere innenfor institusjonsteatrene i Norge i utgangspunktet tjener likt. Men ifølge Agnete Haaland, leder for Skuespillerforbundet, så er det viktig å undersøke dette nærmere slik at en kan få helt klare tall på hvordan det ligger an i de forskjellige institusjonene. Tall gir et konkret bilde av virkeligheten som man må forholde seg til. Og det viser seg at kjønnsstereotypiene lever i beste velgående i det norske teatermiljøet og i kulturlivet generelt.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I 2008 gjorde Perduco kultur A/S en medlemsundersøkelse for skuespillerforbundet hvor 44,7 prosent av medlemmene svarte.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Undersøkelsen viser at over dobbelt så mange menn som kvinner ikke har noen utdannelse. Menn har 48 prosent høyere total bruttoinntekt enn kvinner, dette til tross for at utdannelsesnivået er høyest hos kvinnene. Menn jobber mest med den type arbeid som genererer mest honorar som foredrags/konsulentvirksomhet, konseptutvikling og kunstfaglig konsultasjon.</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Basert på undersøkelser gjort i 2010 av Skuespillerforbundet i samarbeid med Telemarksforskning ved Bård Kleppe, viser det seg at over 50 prosent av kvinnene og over 50 prosent av skuespillere under 40 år, har opplevd uønsket seksuell oppmerksomhet i løpet av de siste seks månedene.  Rapporten viser også en tendens til at skuespillere foran kamera i noe større grad blir eksponert enn sine kolleger på scenen, og at seksuell trakassering kan være noe mer utbredt i institusjonsteatrene enn i de frie gruppene. Til slutt finner vi at enslige er mest utsatt, mens gifte og registrerte partnere er mindre utsatt.</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Om lag 30 prosent har opplevd å bli trakassert av en annen skuespiller. 20 prosent har opplevd å bli trakassert av en regissør, 15 prosent av en annen kollega, 11 prosent har blitt trakassert av publikum, mens 8 prosent har blitt trakassert av en teatersjef.</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20"/>
          <w:szCs w:val="20"/>
        </w:rPr>
      </w:pPr>
      <w:r w:rsidRPr="00E26A6C">
        <w:rPr>
          <w:rFonts w:ascii="Myriad-Bold" w:hAnsi="Myriad-Bold" w:cs="Myriad-Bold"/>
          <w:b/>
          <w:bCs/>
          <w:color w:val="7A3175"/>
          <w:sz w:val="20"/>
          <w:szCs w:val="20"/>
        </w:rPr>
        <w:t>Festivaler</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På sensommeren 2010 satte media fokus på kvinner på festivalscenen, eller rettere sagt mangelen på dem. Det ble særlig aktualisert i forbindelse med Øyafestivalen som er landets største rockefestival med fast post på statsbudsjettet. Det ble satt fokus på at årets sommerfestivaler hadde et ”alarmerende lavt” antall kvinner på scenen. Dette er en problemstilling som verken tilhører Øyafestivalen eller rockemiljøet. Dette reflekterer et generelt problem i musikkbransjen: Kvinner er sterkt underrepresentert.</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Den frie kunsten er fortsatt den viktigste nøkkelen for gode kunst og kultursatsninger i musikkbransjen. Men vi må starte på bunnen av og sikre god rekruttering slik at vi har like mange dyktige kvinner som menn i bransjen. Festivaler og konsertscener som mottar offentlig støtte må pålegges å ha en bevisst holdning til hvilken rolle de spiller for unge jenter og gutter. Først da kan vi sikre en bærekraftig kultursatsning i landet.</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Forbilder på scenen og i kulissene er viktig for unge kvinner som ønsker å skape seg en karriere i kulturlivet. For å få til dette, må det flere kvinner til i produsent- og bookingroller. Balanse er her nøkkelen som vil sikre kvinner og menn like forutsetninger, og samtidig bidra til en rik og mangfoldig musikkbransje.</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aps/>
          <w:color w:val="7A3175"/>
          <w:sz w:val="19"/>
          <w:szCs w:val="19"/>
        </w:rPr>
      </w:pPr>
      <w:r w:rsidRPr="00E26A6C">
        <w:rPr>
          <w:rFonts w:ascii="Myriad-Bold" w:hAnsi="Myriad-Bold" w:cs="Myriad-Bold"/>
          <w:b/>
          <w:bCs/>
          <w:caps/>
          <w:color w:val="7A3175"/>
          <w:sz w:val="19"/>
          <w:szCs w:val="19"/>
        </w:rPr>
        <w:t>Tiltak</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Myndighetene må bidra til at arbeidsmiljøloven overholdes slik at både kvinner og menn får likeverdige muligheter i filmbransjen. (Slik som det er i NRK, og det har ført til større grad av kvinner i nøkkelposisjoner).</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Flere kvinner i hovedrollene i spillefilm. Rollene må også inspirere og motivere kvinner og jenter til å satse bredt både i utdannelse, idrett, yrkesvalg og mulighet til å se at også jenter kan ha samme drømmer og ambisjoner som gutter, og nå sine mål.</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Kvinner i ikke-kjønnsspesifikke roller. Oppfordre de ulike utdanningene til å trene studentene i å tenke nytt, med hensyn til kvinner i hovedroller, samt bryte med tradisjonell fremstilling av mennesker med minoritetsbakgrunn, mennesker med funksjonsnedsettelse og andre som sjelden får sin historie fortalt på film.</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 xml:space="preserve">Reklamefilm: staten som kunde innfører et likestillingsperspektiv i alle sine reklamefilmbestillinger og setter krav om at kvinner skal regissere halvparten av filmene staten bestiller. </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 xml:space="preserve">Talentjakt: identifisere flest mulig talenter av begge kjønn, før en starter elitedyrkingen av de aller største talentene. </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Offentlig debatt: Kulturdepartementet bør snarest komme på banen og i dialog med kulturbransjen om hvordan man i framtiden skal sikre et balansert kulturliv som gir like muligheter for kvinner og menn.</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 xml:space="preserve">Hvis usynliggjøringen av kvinner vedvarer så må det få konsekvenser av en eller annen art, som å miste knutepunktstatus eller statsstøtte. </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 xml:space="preserve">Skuespillerforbundet, Filmforbundet og arbeidsgiverforeningene innenfor film og teater, samt institusjonenes tillitsmenn og kvinner bør sammen lage etiske retningslinjer som spres til alle institusjonene innenfor film og teater og utfordre ledere innenfor institusjonene til å sette søkelys på kjønnsforskjellene på sine arbeidsplasser, og sammen presentere verktøy for å jobbe mot seksuell trakassering på arbeidsplassen. </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Likestillings- og diskrimineringsombudet (LDO) må åpne dørene for film-,tv- og teaterbransjen slik at LDO tas i bruk som et lavterskeltilbud for personer som opplever diskriminering eller seksuelt trakassering på kulturarbeidsplasser.</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p>
    <w:p w:rsidR="00E26A6C" w:rsidRPr="00E26A6C" w:rsidRDefault="00BB60FA" w:rsidP="00E26A6C">
      <w:pPr>
        <w:pStyle w:val="1subheading"/>
        <w:rPr>
          <w:caps/>
        </w:rPr>
      </w:pPr>
      <w:r>
        <w:rPr>
          <w:rFonts w:ascii="Myriad-Roman" w:hAnsi="Myriad-Roman" w:cs="Myriad-Roman"/>
          <w:color w:val="000000"/>
          <w:sz w:val="22"/>
          <w:szCs w:val="22"/>
        </w:rPr>
        <w:br w:type="page"/>
      </w:r>
      <w:r w:rsidR="000E611A">
        <w:rPr>
          <w:caps/>
        </w:rPr>
        <w:t>2</w:t>
      </w:r>
      <w:r w:rsidR="000E611A" w:rsidRPr="00E26A6C">
        <w:rPr>
          <w:caps/>
        </w:rPr>
        <w:t xml:space="preserve"> </w:t>
      </w:r>
      <w:r w:rsidR="00E26A6C" w:rsidRPr="00E26A6C">
        <w:rPr>
          <w:caps/>
        </w:rPr>
        <w:t>Vold  mot kvinner</w:t>
      </w:r>
    </w:p>
    <w:p w:rsidR="00E26A6C" w:rsidRDefault="00E26A6C" w:rsidP="00E26A6C">
      <w:pPr>
        <w:pStyle w:val="1mellomtittel"/>
      </w:pPr>
    </w:p>
    <w:p w:rsidR="00E26A6C" w:rsidRDefault="00E26A6C" w:rsidP="00E26A6C">
      <w:pPr>
        <w:pStyle w:val="1brdtekst"/>
        <w:rPr>
          <w:rFonts w:ascii="CenturyOldStyle-Italic" w:hAnsi="CenturyOldStyle-Italic" w:cs="CenturyOldStyle-Italic"/>
          <w:i/>
          <w:iCs/>
        </w:rPr>
      </w:pPr>
      <w:r>
        <w:rPr>
          <w:rFonts w:ascii="CenturyOldStyle-Italic" w:hAnsi="CenturyOldStyle-Italic" w:cs="CenturyOldStyle-Italic"/>
          <w:i/>
          <w:iCs/>
        </w:rPr>
        <w:t xml:space="preserve">Jeg sammenligner overgrepene med tortur. Folk forstår at mennesker som blir utsatt for tortur, de trenger hjelp over lang tid til å få litt normalt liv igjen. Men seksuelle overgrep har ikke folk det samme bevisste forholdet til. De forstår ikke dimensjonen av senskadene. Overgrep er også tortur, og de som blir utsatt må få tett oppfølging over tid, og det må være gratis. Samfunnet har mange tanker og holdninger til slike som oss, men de vet sjelden nok om hva det egentlig dreier seg om. Jeg har mye smerter og plager. Folk forstår og gir omsorg hvis noen får en kreftdiagnose, får amputert et bein eller en annen sykdom som er akseptert. Men de forstår ikke slike som meg. Samfunnet, altså politikere og systemet, forstår ikke min situasjon, og jeg får dermed ikke den hjelpen jeg trenger. Psykiske plager tapper mye energi. En blir veldig sliten og utmattet, selv om man ikke har løpt 5 mil. </w:t>
      </w:r>
    </w:p>
    <w:p w:rsidR="00E26A6C" w:rsidRDefault="00E26A6C" w:rsidP="00E26A6C">
      <w:pPr>
        <w:pStyle w:val="1brdtekst"/>
        <w:rPr>
          <w:rFonts w:ascii="CenturyOldStyle-Italic" w:hAnsi="CenturyOldStyle-Italic" w:cs="CenturyOldStyle-Italic"/>
          <w:i/>
          <w:iCs/>
        </w:rPr>
      </w:pPr>
      <w:r>
        <w:rPr>
          <w:rFonts w:ascii="CenturyOldStyle-Italic" w:hAnsi="CenturyOldStyle-Italic" w:cs="CenturyOldStyle-Italic"/>
          <w:i/>
          <w:iCs/>
        </w:rPr>
        <w:t xml:space="preserve">Det er jeg som går til psykolog, det er dyrt og det er jeg som har fått ødelagt mitt liv. Jeg lyver mye, for å skjule min fortid og for å skjule årsaken til at jeg ikke fungerer optimalt i arbeidslivet. Jeg har nå vært syk i noen måneder, men jeg har ikke fortalt noen at jeg er sykemeldt. Hva skal jeg si hvis de spør hvorfor jeg er sykemeldt. Jeg har vært sykemeldt i snart åtte måneder, men jeg har ikke krefter til å komme meg tilbake på jobb. Men hvis ikke jeg går tilbake på jobb, vil jeg få attføring eller bli uføretrygdet, og det betyr redusert inntekt. Dersom inntekten vår blir redusert, må vi flytte fra det huset vi bor i, og det vil igjen ramme mine jenter som går i barnehage og skole i nærheten av der vi bor. Min belastede barndom rammer ikke bare meg, men også mine barn. Det synes jeg er trist. Sliter ikke bare med psykiske og fysiske plager, men også økonomiske.  </w:t>
      </w:r>
    </w:p>
    <w:p w:rsidR="00E26A6C" w:rsidRDefault="00E26A6C" w:rsidP="00E26A6C">
      <w:pPr>
        <w:pStyle w:val="1brdtekst"/>
        <w:jc w:val="right"/>
        <w:rPr>
          <w:rFonts w:ascii="CenturyOldStyle-Italic" w:hAnsi="CenturyOldStyle-Italic" w:cs="CenturyOldStyle-Italic"/>
          <w:i/>
          <w:iCs/>
        </w:rPr>
      </w:pPr>
      <w:r>
        <w:rPr>
          <w:rFonts w:ascii="CenturyOldStyle-Italic" w:hAnsi="CenturyOldStyle-Italic" w:cs="CenturyOldStyle-Italic"/>
          <w:i/>
          <w:iCs/>
        </w:rPr>
        <w:t>JULIE</w:t>
      </w:r>
    </w:p>
    <w:p w:rsidR="00E26A6C" w:rsidRDefault="00E26A6C" w:rsidP="00E26A6C">
      <w:pPr>
        <w:pStyle w:val="1mellomtittel"/>
      </w:pPr>
    </w:p>
    <w:p w:rsidR="00E26A6C" w:rsidRDefault="00E26A6C" w:rsidP="00E26A6C">
      <w:pPr>
        <w:pStyle w:val="1mellomtittel"/>
      </w:pPr>
    </w:p>
    <w:p w:rsidR="00E26A6C" w:rsidRPr="00E26A6C" w:rsidRDefault="00E26A6C" w:rsidP="00E26A6C">
      <w:pPr>
        <w:widowControl w:val="0"/>
        <w:suppressAutoHyphens/>
        <w:autoSpaceDE w:val="0"/>
        <w:autoSpaceDN w:val="0"/>
        <w:adjustRightInd w:val="0"/>
        <w:spacing w:line="320" w:lineRule="atLeast"/>
        <w:textAlignment w:val="center"/>
        <w:rPr>
          <w:rFonts w:ascii="Myriad-Bold" w:hAnsi="Myriad-Bold" w:cs="Myriad-Bold"/>
          <w:b/>
          <w:bCs/>
          <w:color w:val="7A3175"/>
          <w:sz w:val="27"/>
          <w:szCs w:val="27"/>
        </w:rPr>
      </w:pPr>
      <w:r w:rsidRPr="00E26A6C">
        <w:rPr>
          <w:rFonts w:ascii="Myriad-Bold" w:hAnsi="Myriad-Bold" w:cs="Myriad-Bold"/>
          <w:b/>
          <w:bCs/>
          <w:color w:val="7A3175"/>
          <w:sz w:val="27"/>
          <w:szCs w:val="27"/>
        </w:rPr>
        <w:t>2.1 Vold og mishandling</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ind w:left="227" w:right="227"/>
        <w:textAlignment w:val="center"/>
        <w:rPr>
          <w:rFonts w:ascii="Myriad-Bold" w:hAnsi="Myriad-Bold" w:cs="Myriad-Bold"/>
          <w:b/>
          <w:bCs/>
          <w:caps/>
          <w:color w:val="000000"/>
          <w:sz w:val="19"/>
          <w:szCs w:val="19"/>
        </w:rPr>
      </w:pPr>
      <w:r w:rsidRPr="00E26A6C">
        <w:rPr>
          <w:rFonts w:ascii="Myriad-Bold" w:hAnsi="Myriad-Bold" w:cs="Myriad-Bold"/>
          <w:b/>
          <w:bCs/>
          <w:caps/>
          <w:color w:val="000000"/>
          <w:sz w:val="19"/>
          <w:szCs w:val="19"/>
        </w:rPr>
        <w:t xml:space="preserve">Fakta </w:t>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Bold" w:hAnsi="CenturyOldStyle-Bold" w:cs="CenturyOldStyle-Bold"/>
          <w:b/>
          <w:bCs/>
          <w:color w:val="000000"/>
          <w:sz w:val="19"/>
          <w:szCs w:val="19"/>
        </w:rPr>
      </w:pPr>
      <w:r w:rsidRPr="00E26A6C">
        <w:rPr>
          <w:rFonts w:ascii="CenturyOldStyle-Bold" w:hAnsi="CenturyOldStyle-Bold" w:cs="CenturyOldStyle-Bold"/>
          <w:b/>
          <w:bCs/>
          <w:color w:val="000000"/>
          <w:sz w:val="19"/>
          <w:szCs w:val="19"/>
        </w:rPr>
        <w:t xml:space="preserve">Internasjonalt: </w:t>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Hver tredje kvinne i verden blir utsatt for mishandling, seksuelle overgrep eller andre former for vold i løpet av sin levetid. I Europa er vold i nære relasjoner hovedårsaken til uførhet og dødsfall blant kvinner mellom 16-44 år. Kvinnedrap blir ofte ikke etterforsket i land som India, Guatemala og Russland. Kidnapping og voldtekt av jenter var (og er) en del av krigføringen i mange land (Amnesty International)</w:t>
      </w:r>
      <w:r w:rsidRPr="00E26A6C">
        <w:rPr>
          <w:rFonts w:ascii="CenturyOldStyle-Italic" w:hAnsi="CenturyOldStyle-Italic" w:cs="CenturyOldStyle-Italic"/>
          <w:i/>
          <w:iCs/>
          <w:color w:val="000000"/>
          <w:sz w:val="19"/>
          <w:szCs w:val="19"/>
        </w:rPr>
        <w:t>.</w:t>
      </w:r>
      <w:r w:rsidRPr="00E26A6C">
        <w:rPr>
          <w:rFonts w:ascii="CenturyOldStyle-Regular" w:hAnsi="CenturyOldStyle-Regular" w:cs="CenturyOldStyle-Regular"/>
          <w:color w:val="000000"/>
          <w:sz w:val="19"/>
          <w:szCs w:val="19"/>
        </w:rPr>
        <w:t xml:space="preserve"> </w:t>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I Norge viser undersøkelser fra NIBR og NTNU (2005) at hver fjerde kvinne utsettes for vold eller trusler om vold. Tallene på kvinnedrap i Norge er alarmerende høye. Norge har like mange partnerdrap som Spania sett i forhold til folketallet. Spania topper den europeiske statistikken med ca 70 partnerdrap i året. </w:t>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Tall fra FN-organet United Nations Economic Commission for Europe (UNECE), som utarbeider samlede drapsstatistikker for mer enn 50 medlemsland i Europa, Sentral-Asia og Nord-Amerika, viser at det knapt er noe annet land der andelen kvinner som drepes, er så høy som i Norge.</w:t>
      </w:r>
      <w:r w:rsidRPr="00E26A6C">
        <w:rPr>
          <w:rFonts w:ascii="CenturyOldStyle-Regular" w:hAnsi="CenturyOldStyle-Regular" w:cs="CenturyOldStyle-Regular"/>
          <w:color w:val="000000"/>
          <w:sz w:val="19"/>
          <w:szCs w:val="19"/>
        </w:rPr>
        <w:br/>
        <w:t>Norge leverer ikke inn noen tall til FN-organet for hvem som står bak drapene på kvinner i Norge.</w:t>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u w:color="3852A4"/>
        </w:rPr>
      </w:pPr>
      <w:r w:rsidRPr="00E26A6C">
        <w:rPr>
          <w:rFonts w:ascii="CenturyOldStyle-Regular" w:hAnsi="CenturyOldStyle-Regular" w:cs="CenturyOldStyle-Regular"/>
          <w:color w:val="000000"/>
          <w:sz w:val="19"/>
          <w:szCs w:val="19"/>
          <w:u w:color="3852A4"/>
        </w:rPr>
        <w:t>http://www.nytid.no/nyheter/artikler/</w:t>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u w:color="3852A4"/>
        </w:rPr>
        <w:t>20091015/til-spania-for-a-lare-om-partnervold/</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Norge har internasjonale forpliktelser når det gjelder kvinners rettigheter og behov for beskyttelse. FNs kvinnediskrimineringskomité har kritisert Norge for mangelfull oppfølging av FNs kvinnediskrimineringskonvensjon Artikkel 6 som omhandler vold i nære relasjoner, voldtekt, menneskehandel og prostitusjon (NOU 2008: 4 Fra ord til handling s 24).</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Myriad-Bold" w:hAnsi="Myriad-Bold" w:cs="Myriad-Bold"/>
          <w:b/>
          <w:bCs/>
          <w:color w:val="7A3175"/>
          <w:sz w:val="20"/>
          <w:szCs w:val="20"/>
        </w:rPr>
      </w:pPr>
      <w:r w:rsidRPr="00E26A6C">
        <w:rPr>
          <w:rFonts w:ascii="Myriad-Bold" w:hAnsi="Myriad-Bold" w:cs="Myriad-Bold"/>
          <w:b/>
          <w:bCs/>
          <w:color w:val="7A3175"/>
          <w:sz w:val="20"/>
          <w:szCs w:val="20"/>
        </w:rPr>
        <w:t>Forestillingen om Norge som et likestilt samfunn</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Forestillingen om Norge som beste elev i klassen og at kjønnslikestilling er oppnådd, kan fungere som en passiviserende faktor som hindrer videre utvikling og framskritt i arbeidet. De formelle strukturene i form av lovverk er på plass, likevel makter ikke samfunnet å bekjempe vold og overgrep på tilfredsstillende vis. Etter 30 år med krisesentre og økt fokus på menns vold mot kvinner, trenger vi fortsatt å styrke arbeidet. Uten sterkere satsning på dette området vil vi aldri oppnå reell likestilling mellom kjønnene.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Mannspanelet problematiserte menns vold mot kvinner slik: </w:t>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Italic" w:hAnsi="CenturyOldStyle-Italic" w:cs="CenturyOldStyle-Italic"/>
          <w:i/>
          <w:iCs/>
          <w:color w:val="000000"/>
          <w:sz w:val="19"/>
          <w:szCs w:val="19"/>
        </w:rPr>
      </w:pPr>
      <w:r w:rsidRPr="00E26A6C">
        <w:rPr>
          <w:rFonts w:ascii="CenturyOldStyle-Italic" w:hAnsi="CenturyOldStyle-Italic" w:cs="CenturyOldStyle-Italic"/>
          <w:i/>
          <w:iCs/>
          <w:color w:val="000000"/>
          <w:sz w:val="19"/>
          <w:szCs w:val="19"/>
        </w:rPr>
        <w:t xml:space="preserve">”De profesjonelle aktørene på dette fagfeltet snakker ofte om menns vold mot kvinner som om det er snakk om en entydig type vold som utøves av en entydig gruppe menn. Mennene er forskjellige og volden som utøves er forskjellig med hensyn til både omfang, alvorlighet og systematikk.”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En  svensk omfangsundersøkelse viser  at den vanligste volden innenfor parrelasjonen er fysisk vold. Utenfor parrelasjonen er det seksuell vold som dominerer. Forskerne oppsummerer funnene med at ”det ikke finnes frisoner for kvinner”, og at seksuell trakassering og vold finnes i alle sammenhenger; på jobb, studieplassen, på gater og torg, og i hjemmet.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u w:color="3852A4"/>
        </w:rPr>
        <w:t>http://www.brottsoffermyndigheten. se/default.asp?id=1852</w:t>
      </w:r>
      <w:r w:rsidRPr="00E26A6C">
        <w:rPr>
          <w:rFonts w:ascii="CenturyOldStyle-Regular" w:hAnsi="CenturyOldStyle-Regular" w:cs="CenturyOldStyle-Regular"/>
          <w:color w:val="000000"/>
          <w:sz w:val="19"/>
          <w:szCs w:val="19"/>
        </w:rPr>
        <w:t>. Seinere undersøkelser i Norge og Finland har vist liknende resultater.</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Myriad-Bold" w:hAnsi="Myriad-Bold" w:cs="Myriad-Bold"/>
          <w:b/>
          <w:bCs/>
          <w:color w:val="7A3175"/>
          <w:sz w:val="20"/>
          <w:szCs w:val="20"/>
        </w:rPr>
      </w:pPr>
      <w:r w:rsidRPr="00E26A6C">
        <w:rPr>
          <w:rFonts w:ascii="Myriad-Bold" w:hAnsi="Myriad-Bold" w:cs="Myriad-Bold"/>
          <w:b/>
          <w:bCs/>
          <w:color w:val="7A3175"/>
          <w:sz w:val="20"/>
          <w:szCs w:val="20"/>
        </w:rPr>
        <w:t>Privat anliggende</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Menns holdinger til vold avhenger av alder, skriver Amnesty International i en rapport som heter ”Hvem bryr seg? – en rapport om vold mot kvinner.”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En gjennomgående tendens i undersøkelsen er at yngre menn er mindre opptatt av menns vold mot kvinner enn eldre menn. Dobbelt så mange menn i den eldste aldersgruppen (45-60 år) betrakter vold mot kvinner som et samfunnsproblem, sammenlignet med den yngre aldersgruppen (18-29 år). Yngre menn definerer vold mot kvinner heller som et privat anliggende enn som et samfunnsproblem. Yngre menn snakker dessuten mindre om vold mot kvinner med venner, kollegaer og andre enn eldre menn (Amnesty International 2007). Dette betyr at det må settes i gang et storstilt holdningsarbeid, spesielt rettet mot yngre menn.</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I Sverige har erfaringene med Kvinnofridsbalken i lovverket vært at det generelle kunnskapsnivået om vold og voldens virkninger er forbedret.  Etter svensk lovgivning kan menn etter bestemmelsen om ”Grov kvinnofridskränkning” dømmes for systematisk vold. I Norge dømmes man for hver enkelt voldsepisode og ikke for systematisk vold. Ved systematisk vold, vold over tid, kan det være vanskelig for voldsofferet å huske alle de ulike voldsepisodene. Dette fører til færre domfellelser for vold i nære relasjoner.</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Kvinnepanelet ønsker å sette fokus på kjønnet vold, og mener det er viktig å innføre en lovbestemmelse som gjør det mulig å straffe voldsutøvere for systematisk, vedvarende vold.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Myriad-Bold" w:hAnsi="Myriad-Bold" w:cs="Myriad-Bold"/>
          <w:b/>
          <w:bCs/>
          <w:color w:val="7A3175"/>
          <w:sz w:val="20"/>
          <w:szCs w:val="20"/>
        </w:rPr>
      </w:pPr>
      <w:r w:rsidRPr="00E26A6C">
        <w:rPr>
          <w:rFonts w:ascii="Myriad-Bold" w:hAnsi="Myriad-Bold" w:cs="Myriad-Bold"/>
          <w:b/>
          <w:bCs/>
          <w:color w:val="7A3175"/>
          <w:sz w:val="20"/>
          <w:szCs w:val="20"/>
        </w:rPr>
        <w:t>Kjønnslemlestelse</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Kjønnslemlestelse er et grovt overgrep mot kvinner. Kvinnelig kjønnslemlestelse er uakseptabelt i enhver form fordi skikken er en krenkelse av kvinners fysiske og psykoseksuelle integritet og representerer vold mot dem. I mange kulturer omskjæres både gutter og jenter. Men kvinnelig kjønnslemlestelse er mye mer alvorlig enn omskjæring av gutter. Kjønnslemlestelse av kvinner kan etterlate varig smerte, lidelse og i verste fall forårsake død. De umiddelbare skadene kan være smertesjokk, livsfarlige blødninger, infeksjoner, vanskeligheter med å urinere, blodforgiftning/stivkrampe, psykisk sjokk og død. De langsiktige skadene kan være tap av fruktbarhet, menstruasjonssmerter, smerter ved samleie, svangerskaps- og fødselskomplikasjoner og depresjoner (FN-Sambandet i Norge).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Det er satt i gang flere gode tiltak for å forebygge kjønnslemlestelse av jenter. Kvinnepanelet mener dette er grov vold mot kvinner, utført av deres egne foreldre. Det er viktig at det jobbes systematisk for å opplyse foreldre om skadevirkningene av kjønnslemlestelse av jenter, og at det er en ulovlig handling. Dersom de kjønnslemlester sin datter vil de begå en straffbar handling. Foreldrene trenger også verktøy for å kunne håndtere stigma de vil oppleve i minoritetsmiljøene og i sin egen slekt dersom de velger ikke å kjønnslemleste sin datter.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aps/>
          <w:color w:val="7A3175"/>
          <w:sz w:val="19"/>
          <w:szCs w:val="19"/>
        </w:rPr>
      </w:pPr>
      <w:r w:rsidRPr="00E26A6C">
        <w:rPr>
          <w:rFonts w:ascii="Myriad-Bold" w:hAnsi="Myriad-Bold" w:cs="Myriad-Bold"/>
          <w:b/>
          <w:bCs/>
          <w:caps/>
          <w:color w:val="7A3175"/>
          <w:sz w:val="19"/>
          <w:szCs w:val="19"/>
        </w:rPr>
        <w:t xml:space="preserve">Tiltak: </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Det må innføres spesielle bestemmelser i straffelovgivningen om vold og overgrep mot kvinner, bygget opp etter den svenske modellen Kvinnofrid. En parallell til den svenske lovgivningen om ”grov kvinnofridskränkning” må innføres snarest.</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Myriad-Bold" w:hAnsi="Myriad-Bold" w:cs="Myriad-Bold"/>
          <w:b/>
          <w:bCs/>
          <w:color w:val="7A3175"/>
          <w:sz w:val="19"/>
          <w:szCs w:val="19"/>
          <w:u w:color="3852A4"/>
        </w:rPr>
        <w:tab/>
        <w:t>(http://sv.wikipedia.org//wiki/Grov_fridskr%C3%A4nkning)</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Alle kommuner må få en lokal handlingsplan mot vold i nære relasjoner</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suppressAutoHyphens/>
        <w:autoSpaceDE w:val="0"/>
        <w:autoSpaceDN w:val="0"/>
        <w:adjustRightInd w:val="0"/>
        <w:spacing w:line="320" w:lineRule="atLeast"/>
        <w:textAlignment w:val="center"/>
        <w:rPr>
          <w:rFonts w:ascii="Myriad-Bold" w:hAnsi="Myriad-Bold" w:cs="Myriad-Bold"/>
          <w:b/>
          <w:bCs/>
          <w:color w:val="7A3175"/>
          <w:sz w:val="27"/>
          <w:szCs w:val="27"/>
        </w:rPr>
      </w:pPr>
    </w:p>
    <w:p w:rsidR="00E26A6C" w:rsidRPr="00E26A6C" w:rsidRDefault="00E26A6C" w:rsidP="00E26A6C">
      <w:pPr>
        <w:widowControl w:val="0"/>
        <w:suppressAutoHyphens/>
        <w:autoSpaceDE w:val="0"/>
        <w:autoSpaceDN w:val="0"/>
        <w:adjustRightInd w:val="0"/>
        <w:spacing w:line="320" w:lineRule="atLeast"/>
        <w:textAlignment w:val="center"/>
        <w:rPr>
          <w:rFonts w:ascii="Myriad-Bold" w:hAnsi="Myriad-Bold" w:cs="Myriad-Bold"/>
          <w:b/>
          <w:bCs/>
          <w:color w:val="7A3175"/>
          <w:sz w:val="27"/>
          <w:szCs w:val="27"/>
        </w:rPr>
      </w:pPr>
      <w:r w:rsidRPr="00E26A6C">
        <w:rPr>
          <w:rFonts w:ascii="Myriad-Bold" w:hAnsi="Myriad-Bold" w:cs="Myriad-Bold"/>
          <w:b/>
          <w:bCs/>
          <w:color w:val="7A3175"/>
          <w:sz w:val="27"/>
          <w:szCs w:val="27"/>
        </w:rPr>
        <w:t>2.2 Samfunnsøkonomiske kostnader av menns vold mot kvinner</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I NOU 2003: 31</w:t>
      </w:r>
      <w:r w:rsidRPr="00E26A6C">
        <w:rPr>
          <w:rFonts w:ascii="CenturyOldStyle-Italic" w:hAnsi="CenturyOldStyle-Italic" w:cs="CenturyOldStyle-Italic"/>
          <w:i/>
          <w:iCs/>
          <w:color w:val="000000"/>
          <w:sz w:val="19"/>
          <w:szCs w:val="19"/>
        </w:rPr>
        <w:t xml:space="preserve"> Retten til et liv uten vold</w:t>
      </w:r>
      <w:r w:rsidRPr="00E26A6C">
        <w:rPr>
          <w:rFonts w:ascii="CenturyOldStyle-Regular" w:hAnsi="CenturyOldStyle-Regular" w:cs="CenturyOldStyle-Regular"/>
          <w:color w:val="000000"/>
          <w:sz w:val="19"/>
          <w:szCs w:val="19"/>
        </w:rPr>
        <w:t xml:space="preserve"> er det redegjort for nasjonale og internasjonale undersøkelser som belyser omfanget av menns vold mot kvinner og barn. Både nasjonale og internasjonale data indikerer at denne volden er et alvorlig samfunnsproblem. Det redegjøres også for internasjonale undersøkelser som belyser samfunnsøkonomiske kostnader forbundet med denne volden. For Norges del er det fremdeles store mangler i kunnskapen om omfanget av og kostnadene forbundet med menns vold og overgrep mot kvinner. Kvinnevoldsutvalget foreslo derfor at det skulle gjennomføres en nasjonal representativ undersøkelse for å kartlegge omfanget av denne volden.</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Utvalget anbefalte videre at det skulle gjennomføres en kartlegging av de samfunnsøkonomiske kostnadene forbundet med volden.  Etter Kvinnepanelets oppfatning er dette et godt redskap for å synliggjøre at konsekvensene av at hver fjerde kvinne i Norge utsettes for vold eller trusler om vold er omfattende. </w:t>
      </w:r>
      <w:r w:rsidRPr="00E26A6C">
        <w:rPr>
          <w:rFonts w:ascii="CenturyOldStyle-Regular" w:hAnsi="CenturyOldStyle-Regular" w:cs="CenturyOldStyle-Regular"/>
          <w:color w:val="000000"/>
          <w:sz w:val="19"/>
          <w:szCs w:val="19"/>
        </w:rPr>
        <w:tab/>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aps/>
          <w:color w:val="7A3175"/>
          <w:sz w:val="19"/>
          <w:szCs w:val="19"/>
        </w:rPr>
      </w:pPr>
      <w:r w:rsidRPr="00E26A6C">
        <w:rPr>
          <w:rFonts w:ascii="Myriad-Bold" w:hAnsi="Myriad-Bold" w:cs="Myriad-Bold"/>
          <w:b/>
          <w:bCs/>
          <w:caps/>
          <w:color w:val="7A3175"/>
          <w:sz w:val="19"/>
          <w:szCs w:val="19"/>
        </w:rPr>
        <w:t xml:space="preserve">Tiltak: </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 xml:space="preserve">Det må iverksettes en større norsk undersøkelse som kartlegger de samfunnsøkonomiske kostnadene som følger av menns vold mot kvinner. </w:t>
      </w:r>
    </w:p>
    <w:p w:rsidR="00E26A6C" w:rsidRPr="00E26A6C" w:rsidRDefault="00E26A6C" w:rsidP="00E26A6C">
      <w:pPr>
        <w:widowControl w:val="0"/>
        <w:autoSpaceDE w:val="0"/>
        <w:autoSpaceDN w:val="0"/>
        <w:adjustRightInd w:val="0"/>
        <w:spacing w:line="260" w:lineRule="atLeast"/>
        <w:textAlignment w:val="center"/>
        <w:rPr>
          <w:rFonts w:ascii="Myriad-Bold" w:hAnsi="Myriad-Bold" w:cs="Myriad-Bold"/>
          <w:b/>
          <w:bCs/>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suppressAutoHyphens/>
        <w:autoSpaceDE w:val="0"/>
        <w:autoSpaceDN w:val="0"/>
        <w:adjustRightInd w:val="0"/>
        <w:spacing w:line="320" w:lineRule="atLeast"/>
        <w:textAlignment w:val="center"/>
        <w:rPr>
          <w:rFonts w:ascii="Myriad-Bold" w:hAnsi="Myriad-Bold" w:cs="Myriad-Bold"/>
          <w:b/>
          <w:bCs/>
          <w:color w:val="7A3175"/>
          <w:sz w:val="27"/>
          <w:szCs w:val="27"/>
        </w:rPr>
      </w:pPr>
      <w:r w:rsidRPr="00E26A6C">
        <w:rPr>
          <w:rFonts w:ascii="Myriad-Bold" w:hAnsi="Myriad-Bold" w:cs="Myriad-Bold"/>
          <w:b/>
          <w:bCs/>
          <w:color w:val="7A3175"/>
          <w:sz w:val="27"/>
          <w:szCs w:val="27"/>
        </w:rPr>
        <w:t>2.3 Tilbudet til dem som må flykte</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ind w:left="227" w:right="227"/>
        <w:textAlignment w:val="center"/>
        <w:rPr>
          <w:rFonts w:ascii="Myriad-Bold" w:hAnsi="Myriad-Bold" w:cs="Myriad-Bold"/>
          <w:b/>
          <w:bCs/>
          <w:caps/>
          <w:color w:val="000000"/>
          <w:sz w:val="19"/>
          <w:szCs w:val="19"/>
        </w:rPr>
      </w:pPr>
      <w:r w:rsidRPr="00E26A6C">
        <w:rPr>
          <w:rFonts w:ascii="Myriad-Bold" w:hAnsi="Myriad-Bold" w:cs="Myriad-Bold"/>
          <w:b/>
          <w:bCs/>
          <w:caps/>
          <w:color w:val="000000"/>
          <w:sz w:val="19"/>
          <w:szCs w:val="19"/>
        </w:rPr>
        <w:t xml:space="preserve">Fakta </w:t>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Det finnes 52 krisesentre i Norge</w:t>
      </w:r>
      <w:r w:rsidRPr="00E26A6C">
        <w:rPr>
          <w:rFonts w:ascii="CenturyOldStyle-Regular" w:hAnsi="CenturyOldStyle-Regular" w:cs="CenturyOldStyle-Regular"/>
          <w:color w:val="000000"/>
          <w:sz w:val="19"/>
          <w:szCs w:val="19"/>
        </w:rPr>
        <w:br/>
        <w:t>http://www.noabuse.no/so/kri.htm</w:t>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Folkeregisteret har to ulike klassifiseringer for personer som har behov for skjult adresse. </w:t>
      </w:r>
      <w:r w:rsidRPr="00E26A6C">
        <w:rPr>
          <w:rFonts w:ascii="CenturyOldStyle-Regular" w:hAnsi="CenturyOldStyle-Regular" w:cs="CenturyOldStyle-Regular"/>
          <w:color w:val="000000"/>
          <w:sz w:val="19"/>
          <w:szCs w:val="19"/>
        </w:rPr>
        <w:br/>
        <w:t>Kode 6, ”strengt fortrolig adresse”, er den strengeste. Adressen er da skjult for alle, også offentlige instanser, bortsett fra noen få personer i skatteetaten. Om lag 870 personer lever på denne koden, og det er grunn til å tro at en stor del av disse er kvinner og barn på flukt fra en mishandler. I tillegg kommer kode 7 ”fortrolig adresse”, som også omfatter kvinner og barn på flukt fra en mishandler.</w:t>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I 2009 måtte 1734 barn flykte til et av landets krisesentre sammen med sine mødre. De som </w:t>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hadde med barn på sitt første opphold dro i større grad (23 prosent) tilbake til overgriper enn de som ikke hadde med barn (19 prosent). </w:t>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u w:color="3852A4"/>
        </w:rPr>
        <w:t>http://www.krisesenter.com/statistikk/PDFdocs/RAPPORT-KRISESENTER-2009.pdf</w:t>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24 av landets 50 krisesentre er tilrettelagt for kvinner med funksjonsnedsettelser.</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Krisesentrene er det tilbudet vi har til kvinner og barn som rammes av så alvorlig partnervold at de må flykte fra eget hjem. Krisesentrene vokste fram i en periode på 80-og 90-tallet. Tanken med sentrene var at de ved siden av å hjelpe kvinner og barn som måtte flykte fra hjemmet på grunn av vold, skulle jobbe for å gjøre seg selv overflødige. Dette skulle skje ved å sette fokus på menns vold mot kvinner og kreve at samfunnet tok tak i problemet og satte en stopper for vold i nære relasjoner. Etter over tretti år med krisesentre har vi som samfunn ikke lykkes med å utrydde denne volden. Kvinnepanelet ønsker å blåse liv i tanken om at krisesentrene bare er et steg på vegen. Vi vil jobbe for at reduksjon og utrydding av vold i nære relasjoner fremdeles skal være målsetningen. At noen må flykte fra sine egne hjem på grunn av vold er en skamplett for et samfunn som kaller seg likestilt. </w:t>
      </w:r>
      <w:r w:rsidRPr="00E26A6C">
        <w:rPr>
          <w:rFonts w:ascii="CenturyOldStyle-Regular" w:hAnsi="CenturyOldStyle-Regular" w:cs="CenturyOldStyle-Regular"/>
          <w:color w:val="000000"/>
          <w:sz w:val="19"/>
          <w:szCs w:val="19"/>
        </w:rPr>
        <w:br/>
      </w:r>
    </w:p>
    <w:p w:rsidR="00E26A6C" w:rsidRPr="00E26A6C" w:rsidRDefault="00E26A6C" w:rsidP="00E26A6C">
      <w:pPr>
        <w:widowControl w:val="0"/>
        <w:autoSpaceDE w:val="0"/>
        <w:autoSpaceDN w:val="0"/>
        <w:adjustRightInd w:val="0"/>
        <w:spacing w:line="260" w:lineRule="atLeast"/>
        <w:textAlignment w:val="center"/>
        <w:rPr>
          <w:rFonts w:ascii="Myriad-Bold" w:hAnsi="Myriad-Bold" w:cs="Myriad-Bold"/>
          <w:b/>
          <w:bCs/>
          <w:color w:val="7A3175"/>
          <w:sz w:val="20"/>
          <w:szCs w:val="20"/>
        </w:rPr>
      </w:pPr>
      <w:r w:rsidRPr="00E26A6C">
        <w:rPr>
          <w:rFonts w:ascii="Myriad-Bold" w:hAnsi="Myriad-Bold" w:cs="Myriad-Bold"/>
          <w:b/>
          <w:bCs/>
          <w:color w:val="7A3175"/>
          <w:sz w:val="20"/>
          <w:szCs w:val="20"/>
        </w:rPr>
        <w:t>Ikke tilbud til alle voldsutsatte kvinner</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I dag er det den voldsutsatte kvinnen og hennes barn som må flykte fra hjemmet og søke tilflukt på krisesenter. Dette er en uholdbar situasjon der ansvaret for å beskytte seg selv og barna legges på offeret. Ansvaret for volden må legges på voldsutøver.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Det er ikke slik at alle voldsutsatte kvinner har et tilbud på landets krisesentre.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20"/>
          <w:szCs w:val="20"/>
        </w:rPr>
      </w:pPr>
      <w:r w:rsidRPr="00E26A6C">
        <w:rPr>
          <w:rFonts w:ascii="Myriad-Bold" w:hAnsi="Myriad-Bold" w:cs="Myriad-Bold"/>
          <w:b/>
          <w:bCs/>
          <w:color w:val="7A3175"/>
          <w:sz w:val="20"/>
          <w:szCs w:val="20"/>
        </w:rPr>
        <w:t>Kvinner med nedsatt funksjonsevne</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u w:color="3852A4"/>
        </w:rPr>
        <w:t>I 2006 ble det i Norge avdekket at kun 14 av 51 krisesentre var tilgjengelige for funksjonshemmede.</w:t>
      </w:r>
      <w:r w:rsidRPr="00E26A6C">
        <w:rPr>
          <w:rFonts w:ascii="CenturyOldStyle-Regular" w:hAnsi="CenturyOldStyle-Regular" w:cs="CenturyOldStyle-Regular"/>
          <w:color w:val="000000"/>
          <w:sz w:val="19"/>
          <w:szCs w:val="19"/>
        </w:rPr>
        <w:t xml:space="preserve"> Det framgikk av rapporten «Hvilket tilbud gir kommunene til voldsutsatte kvinner med funksjonshemming?». Rapporten ble utarbeidet av Krisesentersekretariatet og Nettverk for kvinner med funksjonshemning. De to organisasjonene stilte spørsmål ved om krisesentrene virkelig kan kalle seg et lavterskeltilbud når så få av dem er tilgjengelige. Den nye Krisesenterloven trådte i kraft 1. januar 2010, men det finnes ingen krav om fysisk tilgjengelighet.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Myriad-Bold" w:hAnsi="Myriad-Bold" w:cs="Myriad-Bold"/>
          <w:b/>
          <w:bCs/>
          <w:color w:val="7A3175"/>
          <w:sz w:val="20"/>
          <w:szCs w:val="20"/>
        </w:rPr>
      </w:pPr>
    </w:p>
    <w:p w:rsidR="00E26A6C" w:rsidRPr="00E26A6C" w:rsidRDefault="00E26A6C" w:rsidP="00E26A6C">
      <w:pPr>
        <w:widowControl w:val="0"/>
        <w:autoSpaceDE w:val="0"/>
        <w:autoSpaceDN w:val="0"/>
        <w:adjustRightInd w:val="0"/>
        <w:spacing w:line="260" w:lineRule="atLeast"/>
        <w:textAlignment w:val="center"/>
        <w:rPr>
          <w:rFonts w:ascii="Myriad-Bold" w:hAnsi="Myriad-Bold" w:cs="Myriad-Bold"/>
          <w:b/>
          <w:bCs/>
          <w:color w:val="7A3175"/>
          <w:sz w:val="20"/>
          <w:szCs w:val="20"/>
        </w:rPr>
      </w:pPr>
      <w:r w:rsidRPr="00E26A6C">
        <w:rPr>
          <w:rFonts w:ascii="Myriad-Bold" w:hAnsi="Myriad-Bold" w:cs="Myriad-Bold"/>
          <w:b/>
          <w:bCs/>
          <w:color w:val="7A3175"/>
          <w:sz w:val="20"/>
          <w:szCs w:val="20"/>
        </w:rPr>
        <w:t>Kvinner med annen tilleggsproblematikk</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Krisesentrene i Norge har ikke kompetanse eller kapasitet til å ta seg av kvinner med tilleggsproblematikk som for eksempel alvorlige psykiske problemer og/eller rusproblemer. Volden disse kvinnene opplever er ikke annerledes enn den volden andre kvinner opplever, men krisesentrenes hjelpetilbud er generelt ikke tilpasset disse gruppene. Dette innebærer at kvinner med tilleggsproblematikk kan ha vanskeligheter med å få hjelp, og det kan være vanskelig for dem å skaffe et trygt, gratis tilholdssted hvis de har behov for å flykte fra hjemmet.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Kvinnepanelet ønsker å sette fokus på de gruppene av voldsutsatte som ikke har et tilfredsstillende tilbud ved landets krisesentre. Staten må også sikre at kvinner som er narkotikaavhengige eller har psykiske lidelser også har et tilbud når de blir utsatt for vold og mishandling, uavhengig av om deres narkotikamisbruk. Disse kvinnene trenger både beskyttelse og et tilbud med den tilleggskompetanse for å sikre kvinnene den hjelpen de trenger.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i/>
          <w:iCs/>
          <w:color w:val="808080"/>
          <w:sz w:val="19"/>
          <w:szCs w:val="19"/>
        </w:rPr>
      </w:pPr>
    </w:p>
    <w:p w:rsidR="00E26A6C" w:rsidRPr="00E26A6C" w:rsidRDefault="00E26A6C" w:rsidP="00E26A6C">
      <w:pPr>
        <w:widowControl w:val="0"/>
        <w:autoSpaceDE w:val="0"/>
        <w:autoSpaceDN w:val="0"/>
        <w:adjustRightInd w:val="0"/>
        <w:spacing w:line="260" w:lineRule="atLeast"/>
        <w:textAlignment w:val="center"/>
        <w:rPr>
          <w:rFonts w:ascii="Myriad-Bold" w:hAnsi="Myriad-Bold" w:cs="Myriad-Bold"/>
          <w:b/>
          <w:bCs/>
          <w:color w:val="7A3175"/>
          <w:sz w:val="20"/>
          <w:szCs w:val="20"/>
        </w:rPr>
      </w:pPr>
      <w:r w:rsidRPr="00E26A6C">
        <w:rPr>
          <w:rFonts w:ascii="Myriad-Bold" w:hAnsi="Myriad-Bold" w:cs="Myriad-Bold"/>
          <w:b/>
          <w:bCs/>
          <w:color w:val="7A3175"/>
          <w:sz w:val="20"/>
          <w:szCs w:val="20"/>
        </w:rPr>
        <w:t>Kvinner på hemmelig adresse</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Den Europeiske menneskerettighetskonvensjonen (EMK) fastsetter at enhver som lovlig befinner seg på en stats territorium, skal ha rett til bevegelsesfrihet innenfor dette territorium og rett til fritt å velge sitt bosted. På grunn av et manglende reelt rettsvern fra trusler om vold og drap lever over tusen kvinner og deres barn i skjul på koder/vitnebeskyttelseprogram og hemmelige adresser for å skjule sitt bosted, sin identitet og sin eksistens for overgriper/ene. Truslene de utsettes for er ikke entydige. Både ofre for menneskehandel, kvinner og menn som står i fare for tvangsekteskap, personer som vitner mot ulike kriminelle nettverk og kvinner som må flykte fra en voldelig partner er eksempler på dem som lever på kode. Å kunne fortsette å bo i eget hjem vil ha stor betydning, spesielt for barna. Hjemmet er deres verden, der har de sine venner, leker, rom og nærmiljøet.  Mange barn må bytte skole på grunn av mors flukt.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0E611A"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Flere av disse kvinnene har etter hvert fått dårlig helse, og er blitt uføretrygdet. På grunn av manglende støtte fra samfunnet er økonomien katastrofal, og mange av kvinnene og deres barn tvinges til å leve på minimale ressurser. Kvinnepanelet ønsker at staten skal ta større ansvar. Ingen kvinner og barn skal være tvunget til å flykte. Regjeringen må utvikle en klar politikk der fokuset er på gjerningspersonen/ene. Den/de må bære byrden for sin atferd og de kriminelle handlingene.</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Myriad-Bold" w:hAnsi="Myriad-Bold" w:cs="Myriad-Bold"/>
          <w:b/>
          <w:bCs/>
          <w:color w:val="7A3175"/>
          <w:sz w:val="20"/>
          <w:szCs w:val="20"/>
        </w:rPr>
      </w:pPr>
      <w:r w:rsidRPr="00E26A6C">
        <w:rPr>
          <w:rFonts w:ascii="Myriad-Bold" w:hAnsi="Myriad-Bold" w:cs="Myriad-Bold"/>
          <w:b/>
          <w:bCs/>
          <w:color w:val="7A3175"/>
          <w:sz w:val="20"/>
          <w:szCs w:val="20"/>
        </w:rPr>
        <w:t>Barn på krisesentrene</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Hvert år må i underkant av 2000 barn flykte til krisesentrene sammen med sine mødre. Per i dag finnes ikke noe felles behandlingstilbud for barn som opplever å komme i en slik situasjon. Krisesentrene er lavterskel botilbud, og de skal i utgangspunktet ikke drive terapeutisk behandling.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i/>
          <w:iCs/>
          <w:color w:val="808080"/>
          <w:sz w:val="19"/>
          <w:szCs w:val="19"/>
        </w:rPr>
      </w:pPr>
      <w:r w:rsidRPr="00E26A6C">
        <w:rPr>
          <w:rFonts w:ascii="CenturyOldStyle-Regular" w:hAnsi="CenturyOldStyle-Regular" w:cs="CenturyOldStyle-Regular"/>
          <w:color w:val="000000"/>
          <w:sz w:val="19"/>
          <w:szCs w:val="19"/>
        </w:rPr>
        <w:t>Gjennom prosjektet ”Barn som lever med vold i familien” (2004-2009) fikk barn på noen krisesentre et tilbud om oppfølging fra enten  Alternativ til Vold eller fra Senter for Krisepsykologi i Bergen. Den nye krisesenterloven pålegger kommunene å gi barn helhetlig oppfølging ved å sørge for samordning av tiltak mellom krisesentertilbudet og andre deler av tjenestetilbudet, som f eks barnevernet og politiet. Barn som har vært på krisesentrene kan også få hjelp fra et av seks Barnehus. Det finnes likevel ikke et godt nok tilgjengelig behandlingstilbud eller samtaletilbud til barna.</w:t>
      </w:r>
      <w:r w:rsidRPr="00E26A6C">
        <w:rPr>
          <w:rFonts w:ascii="CenturyOldStyle-Regular" w:hAnsi="CenturyOldStyle-Regular" w:cs="CenturyOldStyle-Regular"/>
          <w:i/>
          <w:iCs/>
          <w:color w:val="808080"/>
          <w:sz w:val="19"/>
          <w:szCs w:val="19"/>
        </w:rPr>
        <w:t xml:space="preserve">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Kvinnepanelet ønsker at alle barn som kommer til et av landets krisesentre skal ha et tilfredsstillende og likeartet tilbud om støtte og behandling basert på barnas individuelle behov. Alle behandlingsinstanser som gir barna hjelp må ha nødvendig kompetanse på vold.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Myriad-Bold" w:hAnsi="Myriad-Bold" w:cs="Myriad-Bold"/>
          <w:b/>
          <w:bCs/>
          <w:color w:val="7A3175"/>
          <w:sz w:val="20"/>
          <w:szCs w:val="20"/>
        </w:rPr>
      </w:pPr>
      <w:r w:rsidRPr="00E26A6C">
        <w:rPr>
          <w:rFonts w:ascii="Myriad-Bold" w:hAnsi="Myriad-Bold" w:cs="Myriad-Bold"/>
          <w:b/>
          <w:bCs/>
          <w:color w:val="7A3175"/>
          <w:sz w:val="20"/>
          <w:szCs w:val="20"/>
        </w:rPr>
        <w:t>Menn på Krisesentrene</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Krisesenterloven som trådte i kraft 1. januar 2010 pålegger kommunene å ha et krisesentertilbud til mishandlete kvinner, menn og barna deres. Krisesentrene for kvinner har tretti års erfaring med hjelp til mishandlete kvinner. De har kompetanse på vold i nære relasjoner, behovene og reaksjonsmønstrene til kvinner i krise. De har, med unntak av to sentre, ingen kompetanse på mishandlede menn. Mange kommuner mangler egne tilbud til menn, og ønsker å pålegge de eksisterende krisesentrene å opprette et slikt tilbud.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Menn i krise er ikke det samme som kvinner i krise. Per i dag finnes det lite forskning og kunnskap om hva denne gruppen trenger av hjelp, behandling og sikkerhetstiltak. Omfanget av denne typen vold og hvilke hjelpetiltak menn har behov for må kartlegges. På denne måten kan vi få et effektivt og målrettet arbeid for å hjelpe menn som er ofre for vold i nære relasjoner.</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Kvinnepanelet mener at mishandlete menn må få hjelp på egne premisser i separate tiltak.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En annen kompliserende faktor med å pålegge de eksisterende krisesentrene ansvar for å ta imot menn, er sikkerhet for kvinnene som bor der. Krisesentrene er lavterskeltilbud som baserer seg på at personen som ber om hjelp er troverdig. Noen voldsutøvere kan benytte seg av muligheten for å komme til sentrene under dekke av å være voldsutsatt. Det har forekommet drap og drapsforsøk utenfor sentre. Når menn skal bruke de samme lokalitetene kan dette utgjøre en sikkerhetsrisiko selv om arealene er atskilt. For kvinner med etnisk minoritetsbakgrunn kan det være problematisk å oppsøke krisesenteret hvis det ikke er et kjønnsspesifikt tilbud. De vil også kunne få vanskeligheter med å returnere til sine miljøer hvis det er kjent at det også er menn på sentrene.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Myriad-Bold" w:hAnsi="Myriad-Bold" w:cs="Myriad-Bold"/>
          <w:b/>
          <w:bCs/>
          <w:color w:val="7A3175"/>
          <w:sz w:val="20"/>
          <w:szCs w:val="20"/>
        </w:rPr>
      </w:pPr>
      <w:r w:rsidRPr="00E26A6C">
        <w:rPr>
          <w:rFonts w:ascii="Myriad-Bold" w:hAnsi="Myriad-Bold" w:cs="Myriad-Bold"/>
          <w:b/>
          <w:bCs/>
          <w:color w:val="7A3175"/>
          <w:sz w:val="20"/>
          <w:szCs w:val="20"/>
        </w:rPr>
        <w:t>Tvangsekteskap er familievold</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Tvangsekteskap rammer hovedsakelig kvinner, og er i utgangspunktet familievold i utvidet forstand.  80 prosent av henvendelsene til Røde Kors’ informasjonstelefon mot tvangsekteskap og kjønnslemlestelse er fra jenter. Tvangsekteskap handler ikke bare om inngåelsen av et formelt ekteskap, men innebærer også voldtekt og vold i nære relasjoner. Jenta utsettes for et massivt press og skyldfølelse siden den kriminelle handlingen som tvangsekteskap er, som regel blir begått av den nærmeste familien. På mange måter er det en formell ikke-prostituert form for trafficking der kvinnekroppen er gjenstand for å opprettholde tradisjoner, tro, ære og seksuell kontroll, og/eller økonomiske kontroll.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Landsforeningen for lesbiske, homofile, bifile (LLH) melder også at flere unge menn henvender seg til dem fordi de er i fare for å bli giftet bort på grunn av sin seksuelle legning. Når foreldre blir klar over eller får mistanke om at sønnen deres er homofil/bifil prøver de å tvangsgifte han for å unngå skam over familien. Dette fenomenet ser en også i land som England.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http://www.herts.police.uk/report/forced_marriages.htm</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Myriad-Bold" w:hAnsi="Myriad-Bold" w:cs="Myriad-Bold"/>
          <w:b/>
          <w:bCs/>
          <w:color w:val="7A3175"/>
          <w:sz w:val="20"/>
          <w:szCs w:val="20"/>
        </w:rPr>
      </w:pPr>
      <w:r w:rsidRPr="00E26A6C">
        <w:rPr>
          <w:rFonts w:ascii="Myriad-Bold" w:hAnsi="Myriad-Bold" w:cs="Myriad-Bold"/>
          <w:b/>
          <w:bCs/>
          <w:color w:val="7A3175"/>
          <w:sz w:val="20"/>
          <w:szCs w:val="20"/>
        </w:rPr>
        <w:t>Gutter som blir tvangsgiftet</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20 prosent av henvendelsene som kommer til Røde Kors’ kontakttelefon mot tvangsekteskap og lemlestelse, er fra gutter fra etniske minoriteter. Det kan være gutter som enten står i fare for å bli tvangsgiftet eller som ønsker å gå ut av et tvangsekteskap. Gutter som er i et tvangsekteskap føler ofte ansvar for kvinnen som de er gift med, men som de ikke elsker.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Italic" w:hAnsi="CenturyOldStyle-Italic" w:cs="CenturyOldStyle-Italic"/>
          <w:i/>
          <w:iCs/>
          <w:color w:val="000000"/>
          <w:sz w:val="19"/>
          <w:szCs w:val="19"/>
        </w:rPr>
      </w:pP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Italic" w:hAnsi="CenturyOldStyle-Italic" w:cs="CenturyOldStyle-Italic"/>
          <w:i/>
          <w:iCs/>
          <w:color w:val="000000"/>
          <w:sz w:val="19"/>
          <w:szCs w:val="19"/>
        </w:rPr>
      </w:pPr>
      <w:r w:rsidRPr="00E26A6C">
        <w:rPr>
          <w:rFonts w:ascii="CenturyOldStyle-Italic" w:hAnsi="CenturyOldStyle-Italic" w:cs="CenturyOldStyle-Italic"/>
          <w:i/>
          <w:iCs/>
          <w:color w:val="000000"/>
          <w:sz w:val="19"/>
          <w:szCs w:val="19"/>
        </w:rPr>
        <w:t>”Tar jeg ut skilsmisse, blir hun sendt hjem. Der er hennes liv ødelagt for evig og alltid. En skilt kvinne har ingen status og verdi i hjemlandet. Det er hun som kommer til å få skylden for skilsmissen. Men jeg orker heller ikke å leve sammen med henne over 3 år, for at hun skal få bli i Norge. Jeg lever et liv ved siden av ekteskapet. Et liv jeg ønsket å leve”.</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aps/>
          <w:color w:val="7A3175"/>
          <w:sz w:val="19"/>
          <w:szCs w:val="19"/>
        </w:rPr>
      </w:pPr>
      <w:r w:rsidRPr="00E26A6C">
        <w:rPr>
          <w:rFonts w:ascii="Myriad-Bold" w:hAnsi="Myriad-Bold" w:cs="Myriad-Bold"/>
          <w:b/>
          <w:bCs/>
          <w:caps/>
          <w:color w:val="7A3175"/>
          <w:sz w:val="19"/>
          <w:szCs w:val="19"/>
        </w:rPr>
        <w:t>Tiltak:</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Regjeringen må utarbeide en overordnet strategi for hvordan vi som samfunn skal bekjempe vold i nære relasjoner og gjøre krisesentrene overflødige.</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 xml:space="preserve">Krisesentrene må ha en stabil og forutsigbar ressurstilgang slik at de kan legge langsiktige planer for arbeidet sitt. </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Alternativ til Vold eller liknende behandlingstilbud til barn på krisesentrene må etableres over hele landet.</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Kvinner som kommer til krisesentrene må få tilbud om behandling for eventuelle psykiske traumer som følge av vold.</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Ansvaret for vold og overgrep må legges på voldsutøver. Det må ses på alternative måter å løse problemet med vold i nære relasjoner. Kvinner og barn skal i hovedsak skjermes i egne hjem mens voldsutøver fjernes.</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Krisesenteret må bestå som akuttmottak for voldsutsatte kvinner, men de er ikke egnet for lengre opphold. Vi må markere hvem som bærer ansvaret for volden ved å ta voldsutøveren ut av hjemmet, og ikke resten av familien.  </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Det må bli stilt krav om fysisk tilgjengelighet eller universell utforming på krisesentre i Norge slik at kvinner med funksjonsnedsettelser og kvinner med barn med funksjonsnedsettelser også får et lavterskeltilbud.</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Kvinner med tilleggsproblematikk skal ha de samme mulighetene for et trygt, gratis akuttilbud når de må flykte på grunn av vold.</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Det må forskes mer på omfanget av vold mot menn og det må kartlegges hvilke særskilte hjelpetiltak mennene har behov for. Krisesentre for menn og kvinner skal være separate tiltak med separat personale.</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 xml:space="preserve">Omsorgssvikt handler også om foreldre som har altfor sterk kontroll over barn. Skolen må rette blikket mot disse foreldrene. </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 xml:space="preserve">Staten må utvikle opplæring og veiledningstilbud for foreldre med innvandrerbakgrunn, ”om barn som vokser opp med flere kulturer”. Grupper der tvangsekteskap forekommer hyppigst bør få spesielt tilrettelagt opplæring. </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 xml:space="preserve">Staten må opplyse ungdom, både gutter og jenter, om hva tvangsekteskap er, hvordan det kan forbygges og hvordan gutter aktivt kan være med på å skape likestilling og likeverd i ekteskapet. Dette kan også gjøres i samarbeid med frivillige organisasjoner. </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 xml:space="preserve">Bedre oppfølging av ungdom og unge voksne som bryter med familier.  Tilbud om ny identitet til de alvorligste tilfellene bør være en klar mulighet. </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 xml:space="preserve">Kompetanseheving i hjelpeapparatet. </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 xml:space="preserve">Flere boliger for de jentene som trenger beskyttelse. Rettssikkerheten til disse ungdommene er ofte truet, fordi de ikke får politibeskyttelse.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suppressAutoHyphens/>
        <w:autoSpaceDE w:val="0"/>
        <w:autoSpaceDN w:val="0"/>
        <w:adjustRightInd w:val="0"/>
        <w:spacing w:line="320" w:lineRule="atLeast"/>
        <w:textAlignment w:val="center"/>
        <w:rPr>
          <w:rFonts w:ascii="Myriad-Bold" w:hAnsi="Myriad-Bold" w:cs="Myriad-Bold"/>
          <w:b/>
          <w:bCs/>
          <w:color w:val="7A3175"/>
          <w:sz w:val="27"/>
          <w:szCs w:val="27"/>
        </w:rPr>
      </w:pPr>
      <w:r w:rsidRPr="00E26A6C">
        <w:rPr>
          <w:rFonts w:ascii="Myriad-Bold" w:hAnsi="Myriad-Bold" w:cs="Myriad-Bold"/>
          <w:b/>
          <w:bCs/>
          <w:color w:val="7A3175"/>
          <w:sz w:val="27"/>
          <w:szCs w:val="27"/>
        </w:rPr>
        <w:t>2.4 Vold og samvær</w:t>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Kristin Skjørtens undersøkelse (2005) viser at norsk barnefordelingsrett i liten grad tar hensyn til påstander om vold når de bestemmer samvær og omsorg for barn. En sentral grunn til dette er at retten konkluderer med at volden var knyttet til samlivet med mor, og at dette ikke lengre vurderes som en aktuell problemstilling når forholdet er over. </w:t>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Maria Erikson (2003) mener, på grunnlag av sin forskning i Sverige, at vold i liten grad er et vurderingstema i barnefordelingssaker i retten. I arbeidet med sin doktoravhandling fant hun at sosialkonsulentene som utredet omsorgsrettssakene, i liten grad så noen sammenheng mellom vold mot mor og vold mot barna. En vanlig vurdering blant sosialarbeiderne var; ”en mann kan være en dårlig partner, men likevel en god pappa”.</w:t>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Etter innskjerpelsen i barneloven 2006 har dette bildet bedret seg noe, men fremdeles rapporterer krisesentrene og advokater som jobber med problemstillingen at det er rom for betydelig forbedring.</w:t>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I Norge lever altfor mange barn i voldelige hjem. Noen av barna opplever direkte fysisk vold med de konsekvensene dette har. Andre av barna utsettes for psykisk vold, enten ved at foreldre retter trakasseringen direkte mot barna eller at barna er vitne til at mor utsettes for fysisk eller psykisk mishandling. Effekten av å være vitne til at far bruker vold mot mor er alvorlig. (Isdal, 2002).</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D12229"/>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Biologiske foreldres foreldrerett står sterkt i dagens lovverk. I de fleste tilfeller er dette uproblematisk, men i tilfeller der det er vold i familien kan det utgjøre en trussel mot barnas rettssikkerhet. Når mor velger å forlate en voldelig mann/far kan dette utløse en konflikt om barna. Volden stanser ikke ved bruddet, i mange tilfeller vil den eskalere (Bø Vatnar, 2009).  I en slik tilspisset situasjon kan volden i ekstreme tilfeller ende med drapsforsøk og drap. Det er i separasjonsfasen volden ofte er farligst og mange av partner-/barnedrapene forekommer.  En sentral tanke i barneloven er at samvær og omsorg skal ta utgangspunkt i hva som er best for barnet. Dette ligger også til grunn for FNs barnekonvensjon.  Barnets beste blir ofte tolket som mest mulig kontakt med begge foreldre. Dette gjelder også i det norske rettssystemet.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I barnefordelingssaker der voldelige foreldre får samvær med barna sine er det et problem at barna tvinges til fortsatt å ha tett kontakt med voldsutøver.</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Per Øystein Steinsvåg skriver i en bulletine fra Senter for Krisepsykologi i Bergen:  </w:t>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Italic" w:hAnsi="CenturyOldStyle-Italic" w:cs="CenturyOldStyle-Italic"/>
          <w:i/>
          <w:iCs/>
          <w:color w:val="000000"/>
          <w:sz w:val="19"/>
          <w:szCs w:val="19"/>
        </w:rPr>
      </w:pP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Italic" w:hAnsi="CenturyOldStyle-Italic" w:cs="CenturyOldStyle-Italic"/>
          <w:i/>
          <w:iCs/>
          <w:color w:val="000000"/>
          <w:sz w:val="19"/>
          <w:szCs w:val="19"/>
        </w:rPr>
      </w:pPr>
      <w:r w:rsidRPr="00E26A6C">
        <w:rPr>
          <w:rFonts w:ascii="CenturyOldStyle-Italic" w:hAnsi="CenturyOldStyle-Italic" w:cs="CenturyOldStyle-Italic"/>
          <w:i/>
          <w:iCs/>
          <w:color w:val="000000"/>
          <w:sz w:val="19"/>
          <w:szCs w:val="19"/>
        </w:rPr>
        <w:t xml:space="preserve">”Det er også mye forskning som viser at fedres voldsatferd mot mødre er en klar risikofaktor for annen destruktiv atferd overfor barn, som direkte vold mot barna, seksuelle overgrep, rusmisbruk, og/eller alvorlige psykiske vansker (Geffner et al, 2000, Geffner et al, 2003, Børve, 2007).”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I familier med voldsproblematikk er det helt nødvendig å anerkjenne at det beste for barnet ikke alltid er sammenfallende med mest mulig kontakt med en voldsutøvende forelder.</w:t>
      </w:r>
      <w:r w:rsidRPr="00E26A6C">
        <w:rPr>
          <w:rFonts w:ascii="CenturyOldStyle-Regular" w:hAnsi="CenturyOldStyle-Regular" w:cs="CenturyOldStyle-Regular"/>
          <w:color w:val="000000"/>
          <w:sz w:val="19"/>
          <w:szCs w:val="19"/>
        </w:rPr>
        <w:br/>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På New Zealand er hovedregelen i saker med vold at den av foreldrene som har utsatt barnet direkte eller indirekte for vold ikke får omsorg for barnet og samvær skjer under oppsyn.</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Kvinnepanelet mener at det må stilles krav til voldelige foreldre hvis de skal ha omsorg og samvær med barna sine. Den voldsutøvende forelderen må ta ansvar for sin voldsutøvelse og stanse denne før normalt samvær kan gjennomføres.</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Det norske rettssystemet, dommere i barnefordelingssaker må få oppdatert faglig kunnskap om vold. Det må også sikres at sakkyndige i disse sakene er tilstrekkelig kompetente på vold.</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Myriad-Bold" w:hAnsi="Myriad-Bold" w:cs="Myriad-Bold"/>
          <w:b/>
          <w:bCs/>
          <w:caps/>
          <w:color w:val="7A3175"/>
          <w:sz w:val="19"/>
          <w:szCs w:val="19"/>
        </w:rPr>
      </w:pPr>
    </w:p>
    <w:p w:rsidR="00E26A6C" w:rsidRPr="00E26A6C" w:rsidRDefault="00E26A6C" w:rsidP="00E26A6C">
      <w:pPr>
        <w:widowControl w:val="0"/>
        <w:autoSpaceDE w:val="0"/>
        <w:autoSpaceDN w:val="0"/>
        <w:adjustRightInd w:val="0"/>
        <w:spacing w:line="260" w:lineRule="atLeast"/>
        <w:textAlignment w:val="center"/>
        <w:rPr>
          <w:rFonts w:ascii="Myriad-Bold" w:hAnsi="Myriad-Bold" w:cs="Myriad-Bold"/>
          <w:b/>
          <w:bCs/>
          <w:caps/>
          <w:color w:val="7A3175"/>
          <w:sz w:val="19"/>
          <w:szCs w:val="19"/>
        </w:rPr>
      </w:pPr>
      <w:r w:rsidRPr="00E26A6C">
        <w:rPr>
          <w:rFonts w:ascii="Myriad-Bold" w:hAnsi="Myriad-Bold" w:cs="Myriad-Bold"/>
          <w:b/>
          <w:bCs/>
          <w:caps/>
          <w:color w:val="7A3175"/>
          <w:sz w:val="19"/>
          <w:szCs w:val="19"/>
        </w:rPr>
        <w:t xml:space="preserve">Tiltak: </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Barn skal slippe å ha samvær med voldelige foreldre, også om volden er/var indirekte.</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Det må forskes mer på voldelige foreldres omsorgsevner i forhold til barn.</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 xml:space="preserve">Det må sikres at sakkyndigordningen i barnefordelingssaker har den nødvendige faglige kompetansen på vold. </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Retten må ta inn over seg vitenskapelig kunnskap om skadevirkningene barn har av vold og å være vitne til vold.</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Norske myndigheter må se på erfaringer med barnefordelingsrett fra New Zealand og vurdere om denne modellen kan utvikles og tilpasses norske forhold.</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suppressAutoHyphens/>
        <w:autoSpaceDE w:val="0"/>
        <w:autoSpaceDN w:val="0"/>
        <w:adjustRightInd w:val="0"/>
        <w:spacing w:line="320" w:lineRule="atLeast"/>
        <w:textAlignment w:val="center"/>
        <w:rPr>
          <w:rFonts w:ascii="Myriad-Bold" w:hAnsi="Myriad-Bold" w:cs="Myriad-Bold"/>
          <w:b/>
          <w:bCs/>
          <w:color w:val="7A3175"/>
          <w:sz w:val="27"/>
          <w:szCs w:val="27"/>
        </w:rPr>
      </w:pPr>
      <w:r w:rsidRPr="00E26A6C">
        <w:rPr>
          <w:rFonts w:ascii="Myriad-Bold" w:hAnsi="Myriad-Bold" w:cs="Myriad-Bold"/>
          <w:b/>
          <w:bCs/>
          <w:color w:val="7A3175"/>
          <w:sz w:val="27"/>
          <w:szCs w:val="27"/>
        </w:rPr>
        <w:t>2.5 Fattigdom, klasse og vold</w:t>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ind w:left="227" w:right="227"/>
        <w:textAlignment w:val="center"/>
        <w:rPr>
          <w:rFonts w:ascii="Myriad-Bold" w:hAnsi="Myriad-Bold" w:cs="Myriad-Bold"/>
          <w:b/>
          <w:bCs/>
          <w:caps/>
          <w:color w:val="000000"/>
          <w:sz w:val="19"/>
          <w:szCs w:val="19"/>
        </w:rPr>
      </w:pPr>
      <w:r w:rsidRPr="00E26A6C">
        <w:rPr>
          <w:rFonts w:ascii="Myriad-Bold" w:hAnsi="Myriad-Bold" w:cs="Myriad-Bold"/>
          <w:b/>
          <w:bCs/>
          <w:caps/>
          <w:color w:val="000000"/>
          <w:sz w:val="19"/>
          <w:szCs w:val="19"/>
        </w:rPr>
        <w:t>Fakta</w:t>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Nasjonalt og internasjonalt: Teksten er hentet fra NKVTS rapport 1/2010 «Et hjem for oss, et hjem for deg …» av Wenche Jonassen og Elin Skogøy s. 69 - 73</w:t>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”Ifølge en utredning fra Verdens helseorganisasjon om vold mot kvinner i 11 ulike land er grad av økonomisk avhengighet en av risikofaktorene. Andre risikofaktorer er utdanningsnivå, grad av likestilling, og folks generelle oppfatninger av vold mot kvinner (WHO 2005). De norske omfangsundersøkelsene bekrefter at både inntektsnivået og livssituasjonen ellers har betydning for kvinners (og menns) utsatthet for vold. Osloundersøkelsen viste større forekomst av alvorlige trusler og grov vold blant sosialhjelpsmottakere, andre personer med svært dårlig råd, personer med uføre- eller attføringstrygd og arbeidsledige (Pape and Stefansen 2004). NIBR-undersøkelsen viste at utsatthet for vold øker omvendt proporsjonalt med folks inntekter (Haaland, Clausen, og Schei 2005).”… </w:t>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”Økonomiske forhold har stor betydning for hvilke muligheter kvinner har når de vil bryte ut av et mishandlingsforhold. Flere krisesenteransatte i vår studie trekker fram boligsituasjonen som den mest avgjørende faktor for om kvinner søker hjelp på krisesenter eller ikke. Det handler i stor grad om hvorvidt kvinnene har ressurser – økonomisk og nettverk/språk – til å klare seg på boligmarkedet på egenhånd.”</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Vold i nære relasjoner finnes i alle samfunnslag og i alle miljøer. Det rammer en stor del av befolkningen i et land som vil kalle seg likestilt.</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20"/>
          <w:szCs w:val="20"/>
        </w:rPr>
      </w:pPr>
      <w:r w:rsidRPr="00E26A6C">
        <w:rPr>
          <w:rFonts w:ascii="Myriad-Bold" w:hAnsi="Myriad-Bold" w:cs="Myriad-Bold"/>
          <w:b/>
          <w:bCs/>
          <w:color w:val="7A3175"/>
          <w:sz w:val="20"/>
          <w:szCs w:val="20"/>
        </w:rPr>
        <w:t xml:space="preserve">Økonomi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Kvinners selvstendige økonomi er avgjørende for flere aspekter med tanke på mishandling og vold. Alsakers studie fra 2008 viser at 38 prosent av kvinnene som bodde på krisesentrene ikke fikk lov av overgriper til å jobbe og manglet dermed egne midler. Manglende selvstendig økonomi og frykten for et liv i fattigdom er noen av årsakene til at mange kvinner kan forbli i krenkende forhold. Økonomisk selvstendighet er en forutsetning for å kunne ta frie og selvstendige valg. Derfor henger de økonomiske forholdene i samfunnet tett sammen med kvinners reelle mulighet til å bryte ut av voldelige forhold.</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20"/>
          <w:szCs w:val="20"/>
        </w:rPr>
      </w:pPr>
      <w:r w:rsidRPr="00E26A6C">
        <w:rPr>
          <w:rFonts w:ascii="Myriad-Bold" w:hAnsi="Myriad-Bold" w:cs="Myriad-Bold"/>
          <w:b/>
          <w:bCs/>
          <w:color w:val="7A3175"/>
          <w:sz w:val="20"/>
          <w:szCs w:val="20"/>
        </w:rPr>
        <w:t>Vold mot kvinner i utsatte grupper</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Det er også viktig å se på vold og overgrep mot kvinner i spesielt utsatte grupper, som eksempelvis rusmiljøene. Deres problemer er ofte sammensatte og i tillegg til vold sliter de med rus, psykiatri, stigma og mangel på et trygt og fast bosted.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Myriad-Bold" w:hAnsi="Myriad-Bold" w:cs="Myriad-Bold"/>
          <w:b/>
          <w:bCs/>
          <w:color w:val="7A3175"/>
          <w:sz w:val="20"/>
          <w:szCs w:val="20"/>
        </w:rPr>
      </w:pPr>
      <w:r w:rsidRPr="00E26A6C">
        <w:rPr>
          <w:rFonts w:ascii="Myriad-Bold" w:hAnsi="Myriad-Bold" w:cs="Myriad-Bold"/>
          <w:b/>
          <w:bCs/>
          <w:color w:val="7A3175"/>
          <w:sz w:val="20"/>
          <w:szCs w:val="20"/>
        </w:rPr>
        <w:t>Unges rettsikkerhet i fare</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Når en ungdom flytter fra familien for å unngå tvangsekteskap, er vedkommende avhengig av å få sosial hjelp og beskyttelse. Det er ofte manglende kompetanse, kunnskap om alvoret i saken som gjør at ungdommen møter motstand i hjelpeapparatet. Røde Kors forteller at ungdommenes erfaringer er at den hjelpen de får er personavhengig. Enkelte møter så stor motstand hos sosialtjenesten når det gjelder penger til livsopphold, at mange opplever bruddet med familien enda vanskeligere.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De ungdommene som nærmer seg 18 år blir ofte møtt med avvisning. Flere opplever at barnevernet ikke ønsker å hjelpe dem. Måten ungdommene blir møtt på i hjelpeapparatet, kan sette deres liv og rettsikkerhet i fare. Når de unge møter mye motstand og avvisning, kan de føle at de har gjort et feil valg.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Myriad-Bold" w:hAnsi="Myriad-Bold" w:cs="Myriad-Bold"/>
          <w:b/>
          <w:bCs/>
          <w:color w:val="7A3175"/>
          <w:sz w:val="20"/>
          <w:szCs w:val="20"/>
        </w:rPr>
      </w:pPr>
      <w:r w:rsidRPr="00E26A6C">
        <w:rPr>
          <w:rFonts w:ascii="Myriad-Bold" w:hAnsi="Myriad-Bold" w:cs="Myriad-Bold"/>
          <w:b/>
          <w:bCs/>
          <w:color w:val="7A3175"/>
          <w:sz w:val="20"/>
          <w:szCs w:val="20"/>
        </w:rPr>
        <w:t>Unge prostituerte</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Landsforeningen for Barnevernsbarn (LFB) har satt fokus på unge jenter og gutter som tidligere har vært, eller fortsatt er under offentlig omsorg av barnevernstjenesten og som prostituerer seg. Noen av disse ungdommene har tidligere vært utsatt for incest og grove overgrep. Kvinnepanelet ønsker at det settes i gang kartlegging av omfanget av problemet og at det settes i gang tiltak for å forebygge prostitusjon blant denne gruppen. </w:t>
      </w:r>
    </w:p>
    <w:p w:rsidR="00E26A6C" w:rsidRPr="00E26A6C" w:rsidRDefault="00E26A6C" w:rsidP="00E26A6C">
      <w:pPr>
        <w:widowControl w:val="0"/>
        <w:autoSpaceDE w:val="0"/>
        <w:autoSpaceDN w:val="0"/>
        <w:adjustRightInd w:val="0"/>
        <w:spacing w:line="260" w:lineRule="atLeast"/>
        <w:textAlignment w:val="center"/>
        <w:rPr>
          <w:rFonts w:ascii="Myriad-Bold" w:hAnsi="Myriad-Bold" w:cs="Myriad-Bold"/>
          <w:b/>
          <w:bCs/>
          <w:caps/>
          <w:color w:val="7A3175"/>
          <w:sz w:val="19"/>
          <w:szCs w:val="19"/>
        </w:rPr>
      </w:pPr>
      <w:r w:rsidRPr="00E26A6C">
        <w:rPr>
          <w:rFonts w:ascii="Myriad-Bold" w:hAnsi="Myriad-Bold" w:cs="Myriad-Bold"/>
          <w:b/>
          <w:bCs/>
          <w:caps/>
          <w:color w:val="7A3175"/>
          <w:sz w:val="19"/>
          <w:szCs w:val="19"/>
        </w:rPr>
        <w:t xml:space="preserve">Tiltak: </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Behandlingsprogrammer gjennom Alternativ til vold må gjøres obligatorisk for alle voldsdømte i norske fengsler.</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 xml:space="preserve">Den sosiale boligpolitikken må styrkes. </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Rusomsorgen må styrkes, behandlingstilbudet bygges ut og tunge rusavhengige må i større grad få tilgang til legemiddelassistert rehabilitering.</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Ingen mindreårige i fengsel, men heller styrke tilbudet om forsterket fosterhjem.</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 xml:space="preserve">Utvide bruk av forsterket fosterhjem. </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Det igangsettes en undersøkelse om overgrep og prostitusjon blant barnevernsbarn.</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p>
    <w:p w:rsidR="00E26A6C" w:rsidRPr="00E26A6C" w:rsidRDefault="00E26A6C" w:rsidP="00E26A6C">
      <w:pPr>
        <w:widowControl w:val="0"/>
        <w:autoSpaceDE w:val="0"/>
        <w:autoSpaceDN w:val="0"/>
        <w:adjustRightInd w:val="0"/>
        <w:spacing w:line="260" w:lineRule="atLeast"/>
        <w:textAlignment w:val="center"/>
        <w:rPr>
          <w:rFonts w:ascii="Myriad-Bold" w:hAnsi="Myriad-Bold" w:cs="Myriad-Bold"/>
          <w:b/>
          <w:bCs/>
          <w:color w:val="000000"/>
          <w:sz w:val="19"/>
          <w:szCs w:val="19"/>
        </w:rPr>
      </w:pPr>
    </w:p>
    <w:p w:rsidR="00E26A6C" w:rsidRPr="00E26A6C" w:rsidRDefault="00E26A6C" w:rsidP="00E26A6C">
      <w:pPr>
        <w:widowControl w:val="0"/>
        <w:suppressAutoHyphens/>
        <w:autoSpaceDE w:val="0"/>
        <w:autoSpaceDN w:val="0"/>
        <w:adjustRightInd w:val="0"/>
        <w:spacing w:line="320" w:lineRule="atLeast"/>
        <w:textAlignment w:val="center"/>
        <w:rPr>
          <w:rFonts w:ascii="Myriad-Bold" w:hAnsi="Myriad-Bold" w:cs="Myriad-Bold"/>
          <w:b/>
          <w:bCs/>
          <w:color w:val="7A3175"/>
          <w:sz w:val="27"/>
          <w:szCs w:val="27"/>
        </w:rPr>
      </w:pPr>
      <w:r w:rsidRPr="00E26A6C">
        <w:rPr>
          <w:rFonts w:ascii="Myriad-Bold" w:hAnsi="Myriad-Bold" w:cs="Myriad-Bold"/>
          <w:b/>
          <w:bCs/>
          <w:color w:val="7A3175"/>
          <w:sz w:val="27"/>
          <w:szCs w:val="27"/>
        </w:rPr>
        <w:t>2.6 Treårsregelen og kjønnsrelatert forfølgelse</w:t>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ind w:left="227" w:right="227"/>
        <w:textAlignment w:val="center"/>
        <w:rPr>
          <w:rFonts w:ascii="Myriad-Bold" w:hAnsi="Myriad-Bold" w:cs="Myriad-Bold"/>
          <w:b/>
          <w:bCs/>
          <w:caps/>
          <w:color w:val="000000"/>
          <w:sz w:val="19"/>
          <w:szCs w:val="19"/>
        </w:rPr>
      </w:pPr>
      <w:r w:rsidRPr="00E26A6C">
        <w:rPr>
          <w:rFonts w:ascii="Myriad-Bold" w:hAnsi="Myriad-Bold" w:cs="Myriad-Bold"/>
          <w:b/>
          <w:bCs/>
          <w:caps/>
          <w:color w:val="000000"/>
          <w:sz w:val="19"/>
          <w:szCs w:val="19"/>
        </w:rPr>
        <w:t xml:space="preserve">Fakta </w:t>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Lovregel, 3 årsregelen: Personer som inngår ekteskap med noen med lovlig opphold i Norge må være gift i tre år før de får opphold på selvstendig grunnlag. Hvis ekteskapet oppløses før det er gått tre år, sendes personen ut av landet.</w:t>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Utlendingsloven § 53 første ledd bokstav b, Mishandlingsparagrafen: Hvis noen kan sannsynliggjøre at de er blitt mishandlet i ekteskapet med en nordmann, skal de ha opphold på selvstendig grunnlag selv om ekteskapet oppløses før det har gått tre år.</w:t>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Det er uklart hva som i praksis skal til for at kvinner skal få oppholdstillatelse på bakgrunn av mishandlingsbestemmelsen i utlendingsloven § 53 første ledd bokstav b. Denne uklarheten har ført til usikkerhet om hvilke rettigheter disse kvinnene har etter et samlivsbrudd. Kvinner under treårsregelen som blir utsatt for mishandling, forblir derfor ofte i ekteskapet til tross for volden de opplever.  </w:t>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20"/>
          <w:szCs w:val="20"/>
        </w:rPr>
      </w:pPr>
      <w:r w:rsidRPr="00E26A6C">
        <w:rPr>
          <w:rFonts w:ascii="Myriad-Bold" w:hAnsi="Myriad-Bold" w:cs="Myriad-Bold"/>
          <w:b/>
          <w:bCs/>
          <w:color w:val="7A3175"/>
          <w:sz w:val="20"/>
          <w:szCs w:val="20"/>
        </w:rPr>
        <w:t>Tvungen avhengighet</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FAFO-rapport (Tyldum og Tveit, 2008) viser at mange kvinner lever i ekteskap med til dels stor grad av utnytting de første årene. Rapporten viser at ektefellen i flere tilfeller bevisst utnytter og legger strategier for å forsterke avhengigheten. Dette blir kalt ”tvungen avhengighet” og bør i ekstreme tilfeller vurderes og straffeforfølges etter straffeloven § 224 om menneskehandel (tvangsarbeid og utnytting for andre seksuelle formål). Menn som spekulerer i kvinners rettsløshet, har gjennom 3 årsregelen fullstendig makt og kontroll over kvinnene. Hvis hun ikke føyer seg etter mannens krav, kan han true med statlig utkastelse.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Myriad-Bold" w:hAnsi="Myriad-Bold" w:cs="Myriad-Bold"/>
          <w:b/>
          <w:bCs/>
          <w:color w:val="7A3175"/>
          <w:sz w:val="20"/>
          <w:szCs w:val="20"/>
        </w:rPr>
      </w:pPr>
      <w:r w:rsidRPr="00E26A6C">
        <w:rPr>
          <w:rFonts w:ascii="Myriad-Bold" w:hAnsi="Myriad-Bold" w:cs="Myriad-Bold"/>
          <w:b/>
          <w:bCs/>
          <w:color w:val="7A3175"/>
          <w:sz w:val="20"/>
          <w:szCs w:val="20"/>
        </w:rPr>
        <w:t>Beskytter grenser</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FNs Kvinnekomitè har ved behandlingen av Norges 5., 6. og 7. statsrapport rettet søkelyset mot statens plikt til å sikre innvandrerkvinner samme rettigheter og rettsbeskyttelse på alle livs- og rettighetsområder som menn fra egen gruppe og kvinner og menn fra majoritetsbefolkningen. 3 årsregelen ivaretar innvandringspolitiske hensyn og beskytter grensene framfor vern og beskyttelse av enkeltindividet. Ut fra FNs kvinnekonvensjon (CEDAW) om retten til kjønnslikestilling, foreslår Kvinnepanelet at 3 årsregelen fjernes. Direkte kontakt fra myndighetenes side med kvinnene er også viktig for å sørge for at de forstår rettighetene sine. Dette kan gjøres i sammenheng med norskopplæring og introduksjonskurs.</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En særlig utsatt gruppe er kvinner gift med menn uten opphold.  Amnesty International skriver i sin rapport Frihet fra frykt – vold mot kvinner i asylmottak i Norge: </w:t>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Italic" w:hAnsi="CenturyOldStyle-Italic" w:cs="CenturyOldStyle-Italic"/>
          <w:i/>
          <w:iCs/>
          <w:color w:val="000000"/>
          <w:sz w:val="19"/>
          <w:szCs w:val="19"/>
        </w:rPr>
      </w:pP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Italic" w:hAnsi="CenturyOldStyle-Italic" w:cs="CenturyOldStyle-Italic"/>
          <w:i/>
          <w:iCs/>
          <w:color w:val="000000"/>
          <w:sz w:val="19"/>
          <w:szCs w:val="19"/>
        </w:rPr>
      </w:pPr>
      <w:r w:rsidRPr="00E26A6C">
        <w:rPr>
          <w:rFonts w:ascii="CenturyOldStyle-Italic" w:hAnsi="CenturyOldStyle-Italic" w:cs="CenturyOldStyle-Italic"/>
          <w:i/>
          <w:iCs/>
          <w:color w:val="000000"/>
          <w:sz w:val="19"/>
          <w:szCs w:val="19"/>
        </w:rPr>
        <w:t xml:space="preserve">I mange tilfeller er familiens søknad om asyl begrunnet i mannens politiske aktivitet. Dermed er forholdet til overgriper selve grunnlaget for kvinnens mulighet til å kunne bli i Norge. Kvinnen har ingen garanti for at hennes individuelle behov for beskyttelse blir anerkjent i søknadsbehandlingen, og dermed kan det være vanskelig for kvinnen å ta den risikoen et brudd innebærer.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D12229"/>
          <w:sz w:val="19"/>
          <w:szCs w:val="19"/>
        </w:rPr>
      </w:pPr>
      <w:r w:rsidRPr="00E26A6C">
        <w:rPr>
          <w:rFonts w:ascii="CenturyOldStyle-Regular" w:hAnsi="CenturyOldStyle-Regular" w:cs="CenturyOldStyle-Regular"/>
          <w:color w:val="000000"/>
          <w:sz w:val="19"/>
          <w:szCs w:val="19"/>
        </w:rPr>
        <w:t xml:space="preserve">Disse kvinnene har per i dag ingen rettigheter hvis de utsettes for vold fra mennene sine. Utlendingsloven  § 53 første ledd bokstav b sikrer kun kvinner som er gift med menn med lovlig opphold i Norge.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Amnesty sier også i den samme rapporten, ”at de ansatte på asylmottakene har ikke tilstrekkelig kunnskap om vold mot kvinner. Mangel på kunnskap fører til usikkerhet, og bidrar til at de ansatte lar være å gripe inn, selv i tilfeller der en kvinne viser tydelige tegn på å ha vært utsatt for fysisk vold.” Og det er mangelfull registrering av vold mot kvinner på norske asylmottak.</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Kjønn kommer inn under begrepet sosial gruppe i Flyktningkonvensjonen. Med ”kjønnsrelatert forfølgelse” forstås forfølgelse på grunn av, eller som er knyttet til kjønn. En forutsetning er at kvinnen ikke kan få beskyttelse i det landet hun flykter fra.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Flere land, deriblant Sverige, Storbritannia og Canada, har de siste årene tatt på alvor at kvinner rammes av vold og forfølgelse på en annen måte enn menn, og har utviklet konkrete tiltak for kvinnelige asylsøkere.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br/>
        <w:t xml:space="preserve">Homofile, lesbiske og transpersoner vil ofte ikke oppleve at de er trygge på asylmottak, spesielt ikke der det er andre fra samme land eller geografiske område. De risikerer å oppholde seg sammen med mennesker som deler synspunkter med dem de flykter fra. Asylsøkere som anfører seksuell orientering og kjønnsidentitet som asylgrunn bør få tilpasset mottaksforhold i nærheten av større byer med aktive homomiljøer, slik at de kan være trygge uten å måtte leve i skjul og isolasjon.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20"/>
          <w:szCs w:val="20"/>
        </w:rPr>
      </w:pPr>
      <w:r w:rsidRPr="00E26A6C">
        <w:rPr>
          <w:rFonts w:ascii="Myriad-Bold" w:hAnsi="Myriad-Bold" w:cs="Myriad-Bold"/>
          <w:b/>
          <w:bCs/>
          <w:color w:val="7A3175"/>
          <w:sz w:val="20"/>
          <w:szCs w:val="20"/>
        </w:rPr>
        <w:t>Kjønnsrelatert forfølgelse</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Kvinner flykter ofte av andre årsaker enn menn. De utsettes for vold og overgrep i nære relasjoner og annen kjønnsrelatert vold. Ofte flykter de fra familie og slekt. Kjønnsrelatert forfølgelse skal etter FNs flyktningkonvensjon gi grunnlag for asyl i Norge. Dette praktiseres i for liten grad av norske utlendingsmyndigheter og norsk rettssystem.</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br/>
        <w:t xml:space="preserve">Norge er en pådriver i verdenssammenheng når det gjelder å påpeke nasjonenes ansvar for å forhindre voldtekt, vold og overgrep mot kvinner og å anerkjenne at kvinner har behov for særskilt vern og beskyttelse. Likevel innvilges svært få asyl selv om de påberoper seg nettopp denne typen forfølgelse.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Homofile, lesbiske og transpersoner blir ofte nektet asyl med henvisning til at de må tilpasse seg kulturelle normer i hjemlandet. Seksuell orientering og kjønnsidentitet er sentrale dimensjoner i et menneskes identitet og livsutfoldelse.  Har man en identitet som homofil, lesbisk, bifil eller transkjønnet vil det å skulle tilpasse seg de kulturelle normene for kjønnsroller og kjønnsutrykk mange steder innebære alvorlige krenkelser av grunnleggende menneskerettigheter, se for eksempel Yogyakarta principle no. 6 om retten til privatliv.</w:t>
      </w:r>
      <w:r w:rsidRPr="00E26A6C">
        <w:rPr>
          <w:rFonts w:ascii="CenturyOldStyle-Regular" w:hAnsi="CenturyOldStyle-Regular" w:cs="CenturyOldStyle-Regular"/>
          <w:color w:val="000000"/>
          <w:sz w:val="19"/>
          <w:szCs w:val="19"/>
        </w:rPr>
        <w:br/>
      </w:r>
    </w:p>
    <w:p w:rsidR="00E26A6C" w:rsidRPr="00E26A6C" w:rsidRDefault="00E26A6C" w:rsidP="00E26A6C">
      <w:pPr>
        <w:widowControl w:val="0"/>
        <w:autoSpaceDE w:val="0"/>
        <w:autoSpaceDN w:val="0"/>
        <w:adjustRightInd w:val="0"/>
        <w:spacing w:line="260" w:lineRule="atLeast"/>
        <w:textAlignment w:val="center"/>
        <w:rPr>
          <w:rFonts w:ascii="Myriad-Bold" w:hAnsi="Myriad-Bold" w:cs="Myriad-Bold"/>
          <w:b/>
          <w:bCs/>
          <w:caps/>
          <w:color w:val="7A3175"/>
          <w:sz w:val="19"/>
          <w:szCs w:val="19"/>
        </w:rPr>
      </w:pP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Myriad-Bold" w:hAnsi="Myriad-Bold" w:cs="Myriad-Bold"/>
          <w:b/>
          <w:bCs/>
          <w:caps/>
          <w:color w:val="7A3175"/>
          <w:sz w:val="19"/>
          <w:szCs w:val="19"/>
        </w:rPr>
        <w:t xml:space="preserve">Tiltak: </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Treårsregelen må avskaffes.</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Alle gifte kvinner som oppholder seg i riket må omfattes av bestemmelsene i utlendingsloven § 53 første ledd bokstav b uavhengig av ektefellens oppholdsstatus.</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Kjønnsbasert forfølgelse skal gi grunnlag for asyl. Bestemmelsene i FNs Kvinnekonvensjon og Barnekonvensjon må overholdes.</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Personer som føler seg truet må kunne flytte fra et asylmottak til et annet. De må også fritt kunne dra til et valgfritt krisesenter hvis dette er et bedre egnet tilbud til dem.</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Regjeringen må sørge for at alle instanser som arbeider opp mot mennesker som kan rammes av denne typen vold og problemer, har kunnskap og kompetanse på området.</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Kvinnepanelet stiller seg bak alle kravene som ble fremmet i Kvinnekommisjonens rapport om kjønnsrelatert forfølgelse fra 2008.</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Myriad-Bold" w:hAnsi="Myriad-Bold" w:cs="Myriad-Bold"/>
          <w:b/>
          <w:bCs/>
          <w:color w:val="7A3175"/>
          <w:sz w:val="19"/>
          <w:szCs w:val="19"/>
          <w:u w:color="3852A4"/>
        </w:rPr>
        <w:tab/>
        <w:t>http://www.krisesenter.com/materiell/pdf/Rapport_om_kjonnsrelatert_forfolgelse.pdf</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Lesbiske, homofile og transpersoner må sikres rettsvern og asyl i Norge når de er truet i hjemlandet</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7A3175"/>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7A3175"/>
          <w:sz w:val="19"/>
          <w:szCs w:val="19"/>
        </w:rPr>
      </w:pPr>
    </w:p>
    <w:p w:rsidR="00E26A6C" w:rsidRPr="00E26A6C" w:rsidRDefault="00E26A6C" w:rsidP="00E26A6C">
      <w:pPr>
        <w:widowControl w:val="0"/>
        <w:suppressAutoHyphens/>
        <w:autoSpaceDE w:val="0"/>
        <w:autoSpaceDN w:val="0"/>
        <w:adjustRightInd w:val="0"/>
        <w:spacing w:line="320" w:lineRule="atLeast"/>
        <w:textAlignment w:val="center"/>
        <w:rPr>
          <w:rFonts w:ascii="Myriad-Bold" w:hAnsi="Myriad-Bold" w:cs="Myriad-Bold"/>
          <w:b/>
          <w:bCs/>
          <w:color w:val="7A3175"/>
          <w:sz w:val="27"/>
          <w:szCs w:val="27"/>
        </w:rPr>
      </w:pPr>
      <w:r w:rsidRPr="00E26A6C">
        <w:rPr>
          <w:rFonts w:ascii="Myriad-Bold" w:hAnsi="Myriad-Bold" w:cs="Myriad-Bold"/>
          <w:b/>
          <w:bCs/>
          <w:color w:val="7A3175"/>
          <w:sz w:val="27"/>
          <w:szCs w:val="27"/>
        </w:rPr>
        <w:t>2.7 Prostitusjon og menneskehandel</w:t>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ind w:left="227" w:right="227"/>
        <w:textAlignment w:val="center"/>
        <w:rPr>
          <w:rFonts w:ascii="Myriad-Bold" w:hAnsi="Myriad-Bold" w:cs="Myriad-Bold"/>
          <w:b/>
          <w:bCs/>
          <w:caps/>
          <w:color w:val="000000"/>
          <w:sz w:val="19"/>
          <w:szCs w:val="19"/>
        </w:rPr>
      </w:pPr>
      <w:r w:rsidRPr="00E26A6C">
        <w:rPr>
          <w:rFonts w:ascii="Myriad-Bold" w:hAnsi="Myriad-Bold" w:cs="Myriad-Bold"/>
          <w:b/>
          <w:bCs/>
          <w:caps/>
          <w:color w:val="000000"/>
          <w:sz w:val="19"/>
          <w:szCs w:val="19"/>
        </w:rPr>
        <w:t>Fakta</w:t>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Ofre for menneskehandel har så langt kunnet få bortvisningsvedtak stilt i bero i en viss periode, en såkalt refleksjonsperiode. Fra slutten av 2006 ble refleksjonsperioden utvidet fra 45 dager til 6 måneder. 31 personer søkte om refleksjonsperiode i 2007 og 31 personer søkte i 2008. I 2009 søkte 73 personer om refleksjonsperioden, og 50 ble innvilget. </w:t>
      </w: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Italic" w:hAnsi="CenturyOldStyle-Italic" w:cs="CenturyOldStyle-Italic"/>
          <w:i/>
          <w:iCs/>
          <w:color w:val="000000"/>
          <w:sz w:val="19"/>
          <w:szCs w:val="19"/>
        </w:rPr>
      </w:pPr>
      <w:r w:rsidRPr="00E26A6C">
        <w:rPr>
          <w:rFonts w:ascii="CenturyOldStyle-Italic" w:hAnsi="CenturyOldStyle-Italic" w:cs="CenturyOldStyle-Italic"/>
          <w:i/>
          <w:iCs/>
          <w:color w:val="000000"/>
          <w:sz w:val="19"/>
          <w:szCs w:val="19"/>
        </w:rPr>
        <w:t>”Menns vold mot kvinner handler i dag heller ikke bare om mannen som utøver vold mot sin kone eller samboer. Den handler også om prostitusjon, trafficking og menneskehandel. Spesielt trafficking og menneskehandel preges i stor grad av at det er menn som organiserer og selger, og kvinner som blir solgt.” (Mannspanelet 2008)</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Etter Sverige var Norge det andre landet i verden som valgte å ensidig kriminalisere kjøp av seksuelle tjenester. Sexkjøpsforbudet har vært virksomt siden januar 2009, og vitner om at det norske samfunnet anser prostitusjon som uforenlig med de menneskeretts- og likestillingsperspektiver vi ønsker å fremme. Formålet med lovgivningen er å begrense og bekjempe prostitusjon og å fremme en generell holdningsendring i forhold til kjøp av seksuelle tjenester.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I Norge har det de seinere årene vært en betydelig økning av utenlandske kvinner på prostitusjonsmarkedet, og organisert menneskehandel har blitt avdekket. Ved å innføre forbudet mot kjøp av seksuelle tjenster ønsket man å gjøre Norge mindre attraktivt og dermed bekjempe menneskehandel inn til landet.</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Det har vært ulike innvendinger mot å lovregulere prostitusjonsmarkedet på denne måten. De samme innvendingene gikk forut for innføringen av loven i Sverige. En helt ny svensk utredning SOU 2010/49  </w:t>
      </w:r>
      <w:r w:rsidRPr="00E26A6C">
        <w:rPr>
          <w:rFonts w:ascii="CenturyOldStyle-Regular" w:hAnsi="CenturyOldStyle-Regular" w:cs="CenturyOldStyle-Regular"/>
          <w:color w:val="000000"/>
          <w:sz w:val="19"/>
          <w:szCs w:val="19"/>
          <w:u w:color="3852A4"/>
        </w:rPr>
        <w:t>http://www.regeringen.se/sb/d/12634/a/149142</w:t>
      </w:r>
      <w:r w:rsidRPr="00E26A6C">
        <w:rPr>
          <w:rFonts w:ascii="CenturyOldStyle-Regular" w:hAnsi="CenturyOldStyle-Regular" w:cs="CenturyOldStyle-Regular"/>
          <w:color w:val="000000"/>
          <w:sz w:val="19"/>
          <w:szCs w:val="19"/>
        </w:rPr>
        <w:t>) viser at den svenske loven virker etter intensjonene, at prostitusjonen reelt har avtatt og ikke bare byttet arena, at menneskehandelen er redusert og at det svenske folkets holdninger til kjøp av seksuelle tjenester, prostitusjon og likestilling har endret seg.</w:t>
      </w:r>
      <w:r w:rsidRPr="00E26A6C">
        <w:rPr>
          <w:rFonts w:ascii="CenturyOldStyle-Regular" w:hAnsi="CenturyOldStyle-Regular" w:cs="CenturyOldStyle-Regular"/>
          <w:color w:val="000000"/>
          <w:sz w:val="19"/>
          <w:szCs w:val="19"/>
        </w:rPr>
        <w:br/>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Dette er oppløftende resultater med tanke på hva Norge kan oppnå i tiden framover. Vi kan også profitere på mange av de svenske erfaringene med tanke på å bygge opp et effektivt hjelpeapparat, å fremme gode tiltak for å redusere prostitusjonsmarkedet og å endre folks holdninger til prostitusjon som fenomen.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Myriad-Bold" w:hAnsi="Myriad-Bold" w:cs="Myriad-Bold"/>
          <w:b/>
          <w:bCs/>
          <w:color w:val="7A3175"/>
          <w:sz w:val="20"/>
          <w:szCs w:val="20"/>
        </w:rPr>
      </w:pPr>
      <w:r w:rsidRPr="00E26A6C">
        <w:rPr>
          <w:rFonts w:ascii="Myriad-Bold" w:hAnsi="Myriad-Bold" w:cs="Myriad-Bold"/>
          <w:b/>
          <w:bCs/>
          <w:color w:val="7A3175"/>
          <w:sz w:val="20"/>
          <w:szCs w:val="20"/>
        </w:rPr>
        <w:t>Prostitusjonsexit</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I stedet for først og fremst å fokusere på skadebegrensning, har hjelpeapparatet rundt de prostituerte i Sverige hatt som hovedmålsetning å hjelpe dem ut av prostitusjon. Dette har i følge den svenske utredningen fungert bra. </w:t>
      </w:r>
      <w:r w:rsidRPr="00E26A6C">
        <w:rPr>
          <w:rFonts w:ascii="CenturyOldStyle-Regular" w:hAnsi="CenturyOldStyle-Regular" w:cs="CenturyOldStyle-Regular"/>
          <w:color w:val="000000"/>
          <w:sz w:val="19"/>
          <w:szCs w:val="19"/>
        </w:rPr>
        <w:br/>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Kvinnepanelet ønsker at erfaringene fra de svenske hjelpetiltakene og arbeidsmodellene som benyttes, blir vurdert og tilpasset norske forhold for slik å kunne bistå flest mulig mennesker ut av prostitusjon. Det er også viktig å styrke kunnskapen om  hvilke tiltak som hever sjansene for å slutte i prostitusjon. Kvinnepanelet ønsker at det avsettes midler til forskning på dette området.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Myriad-Bold" w:hAnsi="Myriad-Bold" w:cs="Myriad-Bold"/>
          <w:b/>
          <w:bCs/>
          <w:color w:val="7A3175"/>
          <w:sz w:val="20"/>
          <w:szCs w:val="20"/>
        </w:rPr>
      </w:pPr>
      <w:r w:rsidRPr="00E26A6C">
        <w:rPr>
          <w:rFonts w:ascii="Myriad-Bold" w:hAnsi="Myriad-Bold" w:cs="Myriad-Bold"/>
          <w:b/>
          <w:bCs/>
          <w:color w:val="7A3175"/>
          <w:sz w:val="20"/>
          <w:szCs w:val="20"/>
        </w:rPr>
        <w:t>Kundene i kjønnshandelen</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Kundene er den største gruppen i kjønnshandelen og statistikken forteller at 13 prosent av norske menn er eller har vært kunde. Likevel er dette den gruppen som er mest usynlig i kjønnsmarkedet. Kundene opprettholder menneskehandel og prostitusjon. Uten kunder er det ikke grunnlag for et kjønnsmarked.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Politiet i Trondheim har i løpet av det første året sexkjøpsforbudet har fungert, benyttet den aktivt. Ved å fokusere på kunder har de avdekket flere menneskehandel- og halliksaker. Loven har dermed vist seg å være et nyttig verktøy for å bekjempe menneskehandel og trafikkering.</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Kvinnepanelet ønsker større fokus på kundenes rolle i prostitusjon og menneskehandel. Vi ønsker at det settes i gang holdningsskapende arbeid rettet mot menn og ungdommer i Norge. Det er også viktig å få kunnskap om hva som får kundene til å slutte å være kunder. Her kan vi høste erfaringer fra Sverige som har hatt spesifikke tiltak, KAST-gruppene, rettet mot denne problemstillingen.</w:t>
      </w:r>
      <w:r w:rsidRPr="00E26A6C">
        <w:rPr>
          <w:rFonts w:ascii="CenturyOldStyle-Regular" w:hAnsi="CenturyOldStyle-Regular" w:cs="CenturyOldStyle-Regular"/>
          <w:color w:val="000000"/>
          <w:sz w:val="19"/>
          <w:szCs w:val="19"/>
        </w:rPr>
        <w:br/>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Kvinnepanelet krever at politiet skal fortsette å prioritere disse sakene og å håndheve regelverket rundt kjøp av seksuelle tjenester aktivt.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Myriad-Bold" w:hAnsi="Myriad-Bold" w:cs="Myriad-Bold"/>
          <w:b/>
          <w:bCs/>
          <w:color w:val="7A3175"/>
          <w:sz w:val="20"/>
          <w:szCs w:val="20"/>
        </w:rPr>
      </w:pPr>
      <w:r w:rsidRPr="00E26A6C">
        <w:rPr>
          <w:rFonts w:ascii="Myriad-Bold" w:hAnsi="Myriad-Bold" w:cs="Myriad-Bold"/>
          <w:b/>
          <w:bCs/>
          <w:color w:val="7A3175"/>
          <w:sz w:val="20"/>
          <w:szCs w:val="20"/>
        </w:rPr>
        <w:t>Ofre for menneskehandel</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Mennesker handles inn til Norge for ulike formål, men majoriteten av ofre for menneskehandel er kvinner som utnyttes i prostitusjon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u w:color="3852A4"/>
        </w:rPr>
      </w:pPr>
      <w:r w:rsidRPr="00E26A6C">
        <w:rPr>
          <w:rFonts w:ascii="CenturyOldStyle-Regular" w:hAnsi="CenturyOldStyle-Regular" w:cs="CenturyOldStyle-Regular"/>
          <w:color w:val="000000"/>
          <w:sz w:val="19"/>
          <w:szCs w:val="19"/>
          <w:u w:color="3852A4"/>
        </w:rPr>
        <w:t>https://www.politi.no/vedlegg/lokale_vedlegg/politidirektoratet/Vedlegg_785.pdf</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Ofre for menneskehandel er i en spesielt sårbar situasjon. De er oftest ukjent med det norske samfunnet og kjenner ikke til rettigheter eller hjelpemuligheter. De er også svært ofte knyttet opp til mer eller mindre brutale bakmenn og kriminelle miljøer.</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Amnesty og Pro-Senteret uttaler at ofre for menneskehandel altfor ofte blir betraktet av myndighetene som illegale innvandrere, og derfor behandlet som kriminelle. I virkeligheten er dette mennesker som er utsatt for en omfattende serie av menneskerettighetsbrudd.</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At ofre for menneskehandel betraktes på denne måten, at de ikke får den nødvendige hjelpen de trenger til å komme ut av prostitusjon og den sårbare posisjonen de befinner seg i, er svært uheldig. Ofre for menneskehandel må beskyttes og hjelpes på best mulig vis. Retten til opphold for ofre for menneskehandel reguleres av utlendingsforskriften § 8-3 og UDIs rundskriv RS 2010-141. Dette regelverket gir ikke grunnlag for permanent opphold på grunnlag av menneskehandel alene.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Mange av ofrene i denne handelen har familie og slekt i hjemlandet. Disse fungerer i mange tilfeller som bakmennenes pressmiddel overfor offeret. Ved å true familien har de kontroll over ofrene. Det er derfor viktig at norske myndigheter kan garantere for sikkerheten både til dem som er ofre og familiene deres i hjemlandet.</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Kvinnepanelet ønsker at alle som velger å angi og vitne mot bakmenn og kriminelle nettverk skal tilbys opphold i Norge, uavhengig av om sakene kommer opp for domstolene eller ikke, og uavhengig av domsavsigelsene.</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Myriad-Bold" w:hAnsi="Myriad-Bold" w:cs="Myriad-Bold"/>
          <w:b/>
          <w:bCs/>
          <w:color w:val="7A3175"/>
          <w:sz w:val="20"/>
          <w:szCs w:val="20"/>
        </w:rPr>
      </w:pPr>
      <w:r w:rsidRPr="00E26A6C">
        <w:rPr>
          <w:rFonts w:ascii="Myriad-Bold" w:hAnsi="Myriad-Bold" w:cs="Myriad-Bold"/>
          <w:b/>
          <w:bCs/>
          <w:color w:val="7A3175"/>
          <w:sz w:val="20"/>
          <w:szCs w:val="20"/>
        </w:rPr>
        <w:t>Hindre rekruttering</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Den svenske evalueringsrapporten tar opp ulike måter å hindre rekruttering til prostitusjon som et område det er behov for å satse på. Det er særlig sårbar ungdom som rekrutteres til prostitusjon og da særlig via internett.  Rapporten adresserer behovet for kompetanse hos dem som kommer i kontakt med ungdommene, eksempelvis barnevern, skole eller andre ungdomstiltak.</w:t>
      </w:r>
      <w:r w:rsidRPr="00E26A6C">
        <w:rPr>
          <w:rFonts w:ascii="CenturyOldStyle-Regular" w:hAnsi="CenturyOldStyle-Regular" w:cs="CenturyOldStyle-Regular"/>
          <w:color w:val="000000"/>
          <w:sz w:val="19"/>
          <w:szCs w:val="19"/>
        </w:rPr>
        <w:br/>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aps/>
          <w:color w:val="7A3175"/>
          <w:sz w:val="19"/>
          <w:szCs w:val="19"/>
        </w:rPr>
      </w:pPr>
      <w:r w:rsidRPr="00E26A6C">
        <w:rPr>
          <w:rFonts w:ascii="Myriad-Bold" w:hAnsi="Myriad-Bold" w:cs="Myriad-Bold"/>
          <w:b/>
          <w:bCs/>
          <w:caps/>
          <w:color w:val="7A3175"/>
          <w:sz w:val="19"/>
          <w:szCs w:val="19"/>
        </w:rPr>
        <w:t>Tiltak:</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Barnevernet må overta omsorgsansvaret for enslige mindreårige asylsøkere mellom 15 og 18 år</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 xml:space="preserve">Norske myndigheter og hjelpeapparat må sette seg inn i erfaringene fra evalueringen av sexkjøpsforbudet i Sverige slik at vi kan profitere på kunnskapene derfra og overføre tiltakene til norske forhold. </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Det må opprettes nasjonalt ressurs- og kompetansesenter for å hjelpe mennesker ut av prostitusjon. Det må igangsettes lokale tiltak til rehabilitering og hjelp ut av prostitusjonen.</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Ofre for menneskehandel som angir og/eller vitner mot bakmenn, skal garanteres opphold i Norge. Det må også garanteres for sikkerheten til ofrenes familier i hjemlandet.</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 xml:space="preserve">Alle ledd i asylsystemet må ha kompetanse på menneskehandel. Regjeringen må sørge for å kvalitetssikre systemet slik at den nødvendige kunnskapen finnes. </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 xml:space="preserve">Fokuset på kundene i kjønnshandelen må økes. Det må gjennømføres målrettete tiltak for å få menn til å slutte å være kunder, herunder holdningsskapende kampanjer med fokus på kundenes ansvar for opprettholdelse av kjønnsmarkedet og menneskehandel. </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Politiet må opprettholde et sterkt fokus på aktivt å håndheve sexkjøpsforbudet.</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 xml:space="preserve">Regjeringen må sørge for at det blir gjennomført uavhengige undersøkelser av prostitusjonsfeltet. </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 xml:space="preserve">Regjeringen må utvikle konkrete planer for å hindre rekruttering av ungdommer til prostitusjon med særlig fokus på sårbare grupper. </w:t>
      </w:r>
    </w:p>
    <w:p w:rsidR="000E611A" w:rsidRDefault="000E611A" w:rsidP="00E26A6C">
      <w:pPr>
        <w:widowControl w:val="0"/>
        <w:suppressAutoHyphens/>
        <w:autoSpaceDE w:val="0"/>
        <w:autoSpaceDN w:val="0"/>
        <w:adjustRightInd w:val="0"/>
        <w:spacing w:line="320" w:lineRule="atLeast"/>
        <w:textAlignment w:val="center"/>
        <w:rPr>
          <w:rFonts w:ascii="Myriad-Bold" w:hAnsi="Myriad-Bold" w:cs="Myriad-Bold"/>
          <w:b/>
          <w:bCs/>
          <w:color w:val="7A3175"/>
          <w:sz w:val="27"/>
          <w:szCs w:val="27"/>
        </w:rPr>
      </w:pPr>
    </w:p>
    <w:p w:rsidR="00E26A6C" w:rsidRDefault="00E26A6C" w:rsidP="00E26A6C">
      <w:pPr>
        <w:widowControl w:val="0"/>
        <w:suppressAutoHyphens/>
        <w:autoSpaceDE w:val="0"/>
        <w:autoSpaceDN w:val="0"/>
        <w:adjustRightInd w:val="0"/>
        <w:spacing w:line="320" w:lineRule="atLeast"/>
        <w:textAlignment w:val="center"/>
        <w:rPr>
          <w:rFonts w:ascii="Myriad-Bold" w:hAnsi="Myriad-Bold" w:cs="Myriad-Bold"/>
          <w:b/>
          <w:bCs/>
          <w:color w:val="7A3175"/>
          <w:sz w:val="27"/>
          <w:szCs w:val="27"/>
        </w:rPr>
      </w:pPr>
    </w:p>
    <w:p w:rsidR="00E26A6C" w:rsidRPr="00E26A6C" w:rsidRDefault="00E26A6C" w:rsidP="00E26A6C">
      <w:pPr>
        <w:widowControl w:val="0"/>
        <w:suppressAutoHyphens/>
        <w:autoSpaceDE w:val="0"/>
        <w:autoSpaceDN w:val="0"/>
        <w:adjustRightInd w:val="0"/>
        <w:spacing w:line="320" w:lineRule="atLeast"/>
        <w:textAlignment w:val="center"/>
        <w:rPr>
          <w:rFonts w:ascii="Myriad-Bold" w:hAnsi="Myriad-Bold" w:cs="Myriad-Bold"/>
          <w:b/>
          <w:bCs/>
          <w:color w:val="7A3175"/>
          <w:sz w:val="27"/>
          <w:szCs w:val="27"/>
        </w:rPr>
      </w:pPr>
      <w:r w:rsidRPr="00E26A6C">
        <w:rPr>
          <w:rFonts w:ascii="Myriad-Bold" w:hAnsi="Myriad-Bold" w:cs="Myriad-Bold"/>
          <w:b/>
          <w:bCs/>
          <w:color w:val="7A3175"/>
          <w:sz w:val="27"/>
          <w:szCs w:val="27"/>
        </w:rPr>
        <w:t xml:space="preserve">2.8 Seksuelle overgrep mot barn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Det er ulik oppfatning blant fagfolk om hva som skal defineres som seksuelle overgrep. Dette får også konsekvenser for dokumentasjon og statistikk på dette feltet</w:t>
      </w:r>
      <w:r w:rsidRPr="00E26A6C">
        <w:rPr>
          <w:rFonts w:ascii="CenturyOldStyle-Regular" w:hAnsi="CenturyOldStyle-Regular" w:cs="CenturyOldStyle-Regular"/>
          <w:color w:val="000000"/>
          <w:sz w:val="19"/>
          <w:szCs w:val="19"/>
          <w:vertAlign w:val="superscript"/>
        </w:rPr>
        <w:footnoteReference w:id="1"/>
      </w:r>
      <w:r w:rsidRPr="00E26A6C">
        <w:rPr>
          <w:rFonts w:ascii="CenturyOldStyle-Regular" w:hAnsi="CenturyOldStyle-Regular" w:cs="CenturyOldStyle-Regular"/>
          <w:color w:val="000000"/>
          <w:sz w:val="19"/>
          <w:szCs w:val="19"/>
        </w:rPr>
        <w:t xml:space="preserve">. Den juridiske definisjonen som finnes i straffelovens kap 19 er annerledes enn den definisjonen som blir brukt i de sosiologiske-, psykologiske- og sosialfaglige miljøene.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Seksuelle overgrep mot barn og incest er et samfunnsproblem.  De fleste overgrep begås av menn. Mellom 10 og 15 prosent av guttene som har vært utsatt for overgrep, forgriper seg på barn i voksen alder. Mellom 5 og 15 prosent av overgrepene begås av kvinner. (Faller 1990, Svedin 2000) I følge Bergensklinikkene, har nesten alle kvinner som forgriper seg på barn selv vært utsatt for overgrep. Dette må tas på alvor, og personer som blir utsatt for overgrep må få gratis profesjonell hjelp.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En kvinne uttrykker det slik: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Italic" w:hAnsi="CenturyOldStyle-Italic" w:cs="CenturyOldStyle-Italic"/>
          <w:i/>
          <w:iCs/>
          <w:color w:val="000000"/>
          <w:sz w:val="19"/>
          <w:szCs w:val="19"/>
        </w:rPr>
      </w:pPr>
      <w:r w:rsidRPr="00E26A6C">
        <w:rPr>
          <w:rFonts w:ascii="CenturyOldStyle-Italic" w:hAnsi="CenturyOldStyle-Italic" w:cs="CenturyOldStyle-Italic"/>
          <w:i/>
          <w:iCs/>
          <w:color w:val="000000"/>
          <w:sz w:val="19"/>
          <w:szCs w:val="19"/>
        </w:rPr>
        <w:t>”Det koster meg mye å reise meg opp igjen. Og det skal gjøres alene. Det er ikke mye hjelp å få i hjelpeapparatet. Jeg har ikke møtt mange åpne dører. Det krever mot og krefter til å ta kontakt med en psykolog. Jeg måtte først skrive et brev og forklare i korte trekk hvorfor jeg trengte psykologhjelp. Det betyr å gi sensitive opplysninger om meg i et brev som jeg skulle sende til trygdekontoret for å komme i psykologkøen. Det er vanskelig å formulere et brev når en er langt nede, når livet er et ork, når en er utmattet.”</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På lik linje med mange andre som blir utsatt for vold og overgrep, gir også denne målgruppen uttrykk for at den hjelpen de får er personavhengig. Rettighetene og de formelle strukturene er på plass, men det er i de uformelle strukturene de møter både stigmatisering, variert kunnskap, negative holdninger og manglende kompetanse blant ansatte i hjelpeapparatet.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Personer som har vært utsatt for seksuelle overgrep kan blant annet ha sterke humørsvingninger, vansker med å ha tillit til folk, depresjoner, somatiske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lidelser og slite med skyld og skamfølelse. Gutter som har vært utsatt for seksuelle overgrep kan oppleve problemer med sin maskuline identitet, de kan oppleve mislykkethet fordi de ikke var i stand til å beskytte seg selv.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For jentene kan det blant annet handle om problemer knyttet til svangerskap og fødsel. I tillegg til at de som er utsatt for overgrep får et svekket selvbilde, et anstrengt forhold til sin kropp og seksualitet, noen finner fellesskap i rusmiljøet, mens andre får alvorlige psykiske problemer. For de fleste vil det være en kombinasjon av flere faktorer. Andre kvinner igjen har fått sine grenser så utvisket, at de ikke klarer å se barnets grenser og blir mindre beskyttende. Spesielt hvis de går inn i relasjoner hvor de fortsatt blir krenket av menn på ulike måter.</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En ung kvinne sier;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ind w:left="227" w:right="227"/>
        <w:textAlignment w:val="center"/>
        <w:rPr>
          <w:rFonts w:ascii="CenturyOldStyle-Italic" w:hAnsi="CenturyOldStyle-Italic" w:cs="CenturyOldStyle-Italic"/>
          <w:i/>
          <w:iCs/>
          <w:color w:val="000000"/>
          <w:sz w:val="19"/>
          <w:szCs w:val="19"/>
        </w:rPr>
      </w:pPr>
      <w:r w:rsidRPr="00E26A6C">
        <w:rPr>
          <w:rFonts w:ascii="CenturyOldStyle-Italic" w:hAnsi="CenturyOldStyle-Italic" w:cs="CenturyOldStyle-Italic"/>
          <w:i/>
          <w:iCs/>
          <w:color w:val="000000"/>
          <w:sz w:val="19"/>
          <w:szCs w:val="19"/>
        </w:rPr>
        <w:t xml:space="preserve">”Samfunnet har mange tanker og holdninger til slike som oss, men de vet sjeldent nok om hva det egentlig dreier seg om. Jeg har mye smerter og plager. Folk forstår og gir omsorg hvis noen får en kreft diagnose, får amputert et bein eller en annen sykdom som er akseptert. Men de forstår ikke slike som meg. Samfunnet, altså politikere og systemet, forstår ikke min situasjon og jeg får dermed ikke den hjelpen jeg trenger. Psykiske plager tapper mye energi. En blir veldig sliten og utmattet, selv om man ikke har løpt 5 mil.”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Forekomsten av overgrep er høyere innenfor visse grupper barn, som for eksempel barn i institusjon. Dette har blant annet sammenheng med at de kommer i kontakt med mange hjelpere, kan ha opphold i institusjoner der eldre barn forgriper seg på yngre barn, og kan ha særlige problemer med å beskytte seg, eller å fortelle om overgrepene på grunn av funksjonshemning. Andre eksempler er barn av rusmisbrukere, barn av foreldre med alvorlige psykiske lidelser og barn som er utsatt for omsorgssvikt</w:t>
      </w:r>
      <w:r w:rsidRPr="00E26A6C">
        <w:rPr>
          <w:rFonts w:ascii="CenturyOldStyle-Regular" w:hAnsi="CenturyOldStyle-Regular" w:cs="CenturyOldStyle-Regular"/>
          <w:color w:val="000000"/>
          <w:sz w:val="19"/>
          <w:szCs w:val="19"/>
          <w:vertAlign w:val="superscript"/>
        </w:rPr>
        <w:footnoteReference w:id="2"/>
      </w:r>
      <w:r w:rsidRPr="00E26A6C">
        <w:rPr>
          <w:rFonts w:ascii="CenturyOldStyle-Regular" w:hAnsi="CenturyOldStyle-Regular" w:cs="CenturyOldStyle-Regular"/>
          <w:color w:val="000000"/>
          <w:sz w:val="19"/>
          <w:szCs w:val="19"/>
        </w:rPr>
        <w:t>.</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Vi har lite kjennskap til omfanget av incest og seksuelle overgrep blant etniske minoriteter. Ingen barn velger å være objekt for å tilfredsstille de voksnes seksuelle behov. Krenkelsen kan være lik, opplevelsen kan være lik, men konsekvensene for en kvinne med minoritetsbakgrunn ulik. Kravet om at en jente skal være jomfru før hun gifter seg gjelder.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i mye sterkere grad i andre kulturer enn det som nå er vanlig i Norge. En kvinne fra en streng patriarkalsk kultur som har vært misbrukt av en far, bror, onkel, svoger eller en annen i nær familie, kan også ha problemer med å bevise sin jomfrulighet (blod på lakenet).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 xml:space="preserve">Det kan være ulike årsaker til at få incestutsatte, voldtektsofre eller personer som er utsatt for seksualisert vold med minoritetsbakgrunn søker hjelp. Det kan også skyldes at det er en annen forståelse for hva et seksuelt overgrep er. Denne gruppen har liten kjennskap til systemet. Hjelpeapparatet/organisasjoner, rettigheter og stigma/tabu knyttet til seksualisert vold eller overgrep kan være enda større i disse miljøene enn i majoritetssamfunnet. I veilederen for ”seksuelle overgrep mot barn” står det at mange profesjonelle som jobber med incest og seksuelle overgrep kan oppleve det som vanskelig. Det er enda større mangel på trygghet og kompetanse i forhold til arbeid med familier fra andre kulturer. Mange kan knytte minoritetenes psykiske lidelser med kulturforskjeller og migrasjonsprosess. </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r w:rsidRPr="00E26A6C">
        <w:rPr>
          <w:rFonts w:ascii="CenturyOldStyle-Regular" w:hAnsi="CenturyOldStyle-Regular" w:cs="CenturyOldStyle-Regular"/>
          <w:color w:val="000000"/>
          <w:sz w:val="19"/>
          <w:szCs w:val="19"/>
        </w:rPr>
        <w:t>Veldig mye informasjon om rettigheter og plikter, blir lagt ut på nettsidene til de ulike instansene. Men mange kvinner som blir utsatt for ekstrem kontroll og vold har ikke tilgang på den informasjonen. Informasjonen om systemet, hvor de skal henvende seg for å få hjelp, og hvilken hjelp de kan få, må gjøres tilgjengelig for alle. Da er det viktig å oppsøke de ulike miljøene. (Slik som JURK som reiser rundt til minoritetsmiljøene og gir kvinner innføring i deres rettigheter og om systemet i Norge.) Slike tilbud må styrkes og utvides. En undersøkelse gjort av Røde Kors, viser at kvinner med minoritetsbakgrunn etterlyser informasjon om sine rettigheter, plikter, systemet i Norge og ikke minst om å mestre foreldrerollen.</w:t>
      </w: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textAlignment w:val="center"/>
        <w:rPr>
          <w:rFonts w:ascii="CenturyOldStyle-Regular" w:hAnsi="CenturyOldStyle-Regular" w:cs="CenturyOldStyle-Regular"/>
          <w:color w:val="000000"/>
          <w:sz w:val="19"/>
          <w:szCs w:val="19"/>
        </w:rPr>
      </w:pP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aps/>
          <w:color w:val="7A3175"/>
          <w:sz w:val="19"/>
          <w:szCs w:val="19"/>
        </w:rPr>
      </w:pPr>
      <w:r w:rsidRPr="00E26A6C">
        <w:rPr>
          <w:rFonts w:ascii="Myriad-Bold" w:hAnsi="Myriad-Bold" w:cs="Myriad-Bold"/>
          <w:b/>
          <w:bCs/>
          <w:caps/>
          <w:color w:val="7A3175"/>
          <w:sz w:val="19"/>
          <w:szCs w:val="19"/>
        </w:rPr>
        <w:t>Tiltak:</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 xml:space="preserve">Kjønnsspesifikk behandling er viktig både for kvinner og menn. </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 xml:space="preserve">Systematisk informasjonsarbeid for å nå kvinner og menn i minoritetsmiljøene. </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 xml:space="preserve">Barnehus må bli et lavterskeltilbud, hvor det både blir behandlet saker om seksuelle overgrep mot barn og gitt bistand i saker der det er mistanke om overgrep mot barn. </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 xml:space="preserve">Gratis psykologhjelp i minimum 20 timer og bistandsadvokat (dersom det blir aktuelt), </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r w:rsidRPr="00E26A6C">
        <w:rPr>
          <w:rFonts w:ascii="ZapfDingbats" w:hAnsi="ZapfDingbats" w:cs="ZapfDingbats"/>
          <w:color w:val="7A3175"/>
          <w:sz w:val="19"/>
          <w:szCs w:val="19"/>
        </w:rPr>
        <w:t>n</w:t>
      </w:r>
      <w:r w:rsidRPr="00E26A6C">
        <w:rPr>
          <w:rFonts w:ascii="Myriad-Bold" w:hAnsi="Myriad-Bold" w:cs="Myriad-Bold"/>
          <w:b/>
          <w:bCs/>
          <w:color w:val="7A3175"/>
          <w:sz w:val="19"/>
          <w:szCs w:val="19"/>
        </w:rPr>
        <w:tab/>
        <w:t>En sosionom- eller psykologtjeneste knyttet til fastlegekontorene.</w:t>
      </w:r>
    </w:p>
    <w:p w:rsidR="00E26A6C" w:rsidRPr="00E26A6C" w:rsidRDefault="00E26A6C" w:rsidP="00E26A6C">
      <w:pPr>
        <w:widowControl w:val="0"/>
        <w:autoSpaceDE w:val="0"/>
        <w:autoSpaceDN w:val="0"/>
        <w:adjustRightInd w:val="0"/>
        <w:spacing w:line="260" w:lineRule="atLeast"/>
        <w:ind w:left="227" w:hanging="227"/>
        <w:textAlignment w:val="center"/>
        <w:rPr>
          <w:rFonts w:ascii="Myriad-Bold" w:hAnsi="Myriad-Bold" w:cs="Myriad-Bold"/>
          <w:b/>
          <w:bCs/>
          <w:color w:val="7A3175"/>
          <w:sz w:val="19"/>
          <w:szCs w:val="19"/>
        </w:rPr>
      </w:pPr>
    </w:p>
    <w:p w:rsidR="00E26A6C" w:rsidRDefault="00E26A6C" w:rsidP="00E26A6C">
      <w:pPr>
        <w:pStyle w:val="1mellomtittel"/>
      </w:pPr>
    </w:p>
    <w:p w:rsidR="00E26A6C" w:rsidRDefault="00E26A6C" w:rsidP="00E26A6C">
      <w:pPr>
        <w:pStyle w:val="1mellomtittel"/>
      </w:pPr>
    </w:p>
    <w:p w:rsidR="00E26A6C" w:rsidRDefault="00E26A6C" w:rsidP="00E26A6C">
      <w:pPr>
        <w:pStyle w:val="1mellomtittel"/>
      </w:pPr>
    </w:p>
    <w:p w:rsidR="00E26A6C" w:rsidRPr="00E26A6C" w:rsidRDefault="00BB60FA" w:rsidP="00E26A6C">
      <w:pPr>
        <w:pStyle w:val="1subheading"/>
        <w:rPr>
          <w:caps/>
        </w:rPr>
      </w:pPr>
      <w:r>
        <w:rPr>
          <w:caps/>
        </w:rPr>
        <w:br w:type="page"/>
      </w:r>
      <w:r w:rsidR="00E26A6C" w:rsidRPr="00E26A6C">
        <w:rPr>
          <w:caps/>
        </w:rPr>
        <w:t>3 Tause stemmer</w:t>
      </w:r>
    </w:p>
    <w:p w:rsidR="00E26A6C" w:rsidRDefault="00E26A6C" w:rsidP="00E26A6C">
      <w:pPr>
        <w:pStyle w:val="1brdtekst"/>
        <w:rPr>
          <w:rFonts w:ascii="CenturyOldStyle-Italic" w:hAnsi="CenturyOldStyle-Italic" w:cs="CenturyOldStyle-Italic"/>
          <w:i/>
          <w:iCs/>
        </w:rPr>
      </w:pPr>
    </w:p>
    <w:p w:rsidR="00E26A6C" w:rsidRDefault="00E26A6C" w:rsidP="00E26A6C">
      <w:pPr>
        <w:pStyle w:val="1brdtekst"/>
        <w:rPr>
          <w:rFonts w:ascii="CenturyOldStyle-Italic" w:hAnsi="CenturyOldStyle-Italic" w:cs="CenturyOldStyle-Italic"/>
          <w:i/>
          <w:iCs/>
        </w:rPr>
      </w:pPr>
      <w:r>
        <w:rPr>
          <w:rFonts w:ascii="CenturyOldStyle-Italic" w:hAnsi="CenturyOldStyle-Italic" w:cs="CenturyOldStyle-Italic"/>
          <w:i/>
          <w:iCs/>
        </w:rPr>
        <w:t>Slike menn forlates ikke. Jeg kan ikke flytte fra han selv om jeg blir skamslått av han. Vold er bare en del av hverdagen min. Men samtidig vet jeg at ”Ingen kødder med dama hans”, det vet alle i miljøet. Han og vennene hans passer på hverandres familier. De viser solidaritet og broderskap overfor hverandre.  Når han sitter inne, er det vennene hans som passer på at jeg og barna har alt vi trenger. Skulle jeg noen gang prøvd å flytte fra han, vil han finne meg uansett hvor jeg er. Da vil han drepe meg, det har han sagt. Det er han i stand til. Han er ikke redd for å slå eller sitte inne for et drap. Hvis han mener det er større straff for han, at jeg lever enn at han sitter i fengsel for et drap, så dreper han. Også har han venner som gjør tjenester for hverandre.</w:t>
      </w:r>
    </w:p>
    <w:p w:rsidR="00E26A6C" w:rsidRDefault="00E26A6C" w:rsidP="00E26A6C">
      <w:pPr>
        <w:pStyle w:val="1brdtekst"/>
        <w:jc w:val="right"/>
        <w:rPr>
          <w:rFonts w:ascii="CenturyOldStyle-Italic" w:hAnsi="CenturyOldStyle-Italic" w:cs="CenturyOldStyle-Italic"/>
          <w:i/>
          <w:iCs/>
        </w:rPr>
      </w:pPr>
      <w:r>
        <w:rPr>
          <w:rFonts w:ascii="CenturyOldStyle-Italic" w:hAnsi="CenturyOldStyle-Italic" w:cs="CenturyOldStyle-Italic"/>
          <w:i/>
          <w:iCs/>
        </w:rPr>
        <w:t xml:space="preserve">Ingunn </w:t>
      </w:r>
    </w:p>
    <w:p w:rsidR="00E26A6C" w:rsidRDefault="00E26A6C" w:rsidP="00E26A6C">
      <w:pPr>
        <w:pStyle w:val="1mellomtittel"/>
      </w:pPr>
    </w:p>
    <w:p w:rsidR="00E26A6C" w:rsidRDefault="00E26A6C" w:rsidP="00E26A6C">
      <w:pPr>
        <w:pStyle w:val="1mellomtittel"/>
      </w:pPr>
    </w:p>
    <w:p w:rsidR="00E26A6C" w:rsidRDefault="00E26A6C" w:rsidP="00E26A6C">
      <w:pPr>
        <w:pStyle w:val="1subheading"/>
      </w:pPr>
      <w:r>
        <w:t>3.1 Vold mot og undertrykkelse av kvinner og barn i lukkede miljøer</w:t>
      </w:r>
    </w:p>
    <w:p w:rsidR="00E26A6C" w:rsidRDefault="00E26A6C" w:rsidP="00E26A6C">
      <w:pPr>
        <w:pStyle w:val="1brdtekst"/>
      </w:pPr>
      <w:r>
        <w:t xml:space="preserve">På tross av formell likestilling mellom kjønnene i samfunnet generelt og også i noen av trossamfunnene i Norge, finnes det et dypere lag i kulturens kjønnsforestillinger som fører til at vi som samfunn og som enkeltpersoner fortsatt forholder oss til kjønnsstereotypier. I et overordnet perspektiv er holdning til likestilling, rollemønstre og identitetsforståelse sammensatte og mangfoldige. </w:t>
      </w:r>
    </w:p>
    <w:p w:rsidR="00E26A6C" w:rsidRDefault="00E26A6C" w:rsidP="00E26A6C">
      <w:pPr>
        <w:pStyle w:val="1brdtekst"/>
      </w:pPr>
    </w:p>
    <w:p w:rsidR="00E26A6C" w:rsidRDefault="00E26A6C" w:rsidP="00E26A6C">
      <w:pPr>
        <w:pStyle w:val="1brdtekst"/>
      </w:pPr>
      <w:r>
        <w:t xml:space="preserve">Utgangspunktet i alle de store verdensreligionene er en patriarkalsk tradisjon og praksis. Som alt annet kan også religion misbrukes. Det er ikke mangel på religiøse tekster som kan brukes til å legitimere undertrykkelse. Å skjelne mellom religion og kultur kan være både vanskelig og diskutabelt, men for å komme undertrykkende praksis til livs, vil en slik skjelning være nødvendig. </w:t>
      </w:r>
    </w:p>
    <w:p w:rsidR="00E26A6C" w:rsidRDefault="00E26A6C" w:rsidP="00E26A6C">
      <w:pPr>
        <w:pStyle w:val="1brdtekst"/>
      </w:pPr>
    </w:p>
    <w:p w:rsidR="00E26A6C" w:rsidRDefault="00E26A6C" w:rsidP="00E26A6C">
      <w:pPr>
        <w:pStyle w:val="1mellomtittel"/>
      </w:pPr>
      <w:r>
        <w:t>Sterke ledere og hierarkisk struktur</w:t>
      </w:r>
    </w:p>
    <w:p w:rsidR="00E26A6C" w:rsidRDefault="00E26A6C" w:rsidP="00E26A6C">
      <w:pPr>
        <w:pStyle w:val="1brdtekst"/>
      </w:pPr>
      <w:r>
        <w:t xml:space="preserve">Ekstreme fundamentalistiske bevegelser og forholdene i lukkede, gjerne karismatisk pregede sekter/grupperinger tydeliggjør den faren religion og ideologier i destruktive utgaver representerer i lukkede miljøer. Barn og kvinner blir ofte de første som rammes av denne strukturen fordi deres status gjerne blir forstått som underordnet. I hjemmet er som regel mannen tillagt overordnet autoritet, og under slike forhold står familien i fare for å fungere som et totalitært og lukket system. (Hammerlin 2002:192) I det religiøse eller ideologiske fellesskapet er kvinner på tilsvarende måte i en underordnet posisjon. (Lundgren 1985, 1990, 2008). Dessuten er gruppetilhørigheten i slike sammenhenger ofte svært sterk. Da kan presset på den enkelte bli overveldende, og den sosiale kontrollen kan bli destruktiv. Dynamikken i mishandlingsforhold er den samme uansett i hvilket miljø den foregår. I religiøse sammenhenger er det imidlertid ofte nettopp sider ved religionsforståelsen som misbrukes til å legitimere og forsterke overgrepene og undertrykkelsen. </w:t>
      </w:r>
    </w:p>
    <w:p w:rsidR="00E26A6C" w:rsidRDefault="00E26A6C" w:rsidP="00E26A6C">
      <w:pPr>
        <w:pStyle w:val="1brdtekst"/>
      </w:pPr>
    </w:p>
    <w:p w:rsidR="00E26A6C" w:rsidRDefault="00E26A6C" w:rsidP="00E26A6C">
      <w:pPr>
        <w:pStyle w:val="1mellomtittel"/>
      </w:pPr>
      <w:r>
        <w:t>Opphøyer og beskytter kvinner</w:t>
      </w:r>
    </w:p>
    <w:p w:rsidR="00E26A6C" w:rsidRDefault="00E26A6C" w:rsidP="00E26A6C">
      <w:pPr>
        <w:pStyle w:val="1brdtekst"/>
      </w:pPr>
      <w:r>
        <w:t xml:space="preserve">Fordeling av makt og ansvar innen en bevegelse eller ei gruppe er et springende punkt. Dess større konsentrasjon av makt til noen få eller en person, dess større er faren for overgrep og misbruk. (Kimball 2002/04:118) Seksuelle overgrep der en autoritetsperson utnytter sin rolle og eventuelle tillit i forhold til et menneske i en svakere posisjon for å dekke egne behov, representerer et spesielt problem. (Thomassen 2006:9) Første skritt for å komme problemet til livs, er å anerkjenne at det finnes. </w:t>
      </w:r>
    </w:p>
    <w:p w:rsidR="00E26A6C" w:rsidRDefault="00E26A6C" w:rsidP="00E26A6C">
      <w:pPr>
        <w:pStyle w:val="1brdtekst"/>
      </w:pPr>
    </w:p>
    <w:p w:rsidR="00E26A6C" w:rsidRDefault="00E26A6C" w:rsidP="00E26A6C">
      <w:pPr>
        <w:pStyle w:val="1brdtekst"/>
      </w:pPr>
      <w:r>
        <w:t>Det å opphøye og/eller ville beskytte kvinner ved å framheve spesielt ”kvinnelige” egenskaper eller tradisjonelle kvinneroller på en påfallende måte, kan underbygge forskjellsbehandling og fungere undertrykkende. Slik såkalt repressiv ros kan forstås som et utslag av en grunnleggende patriarkalsk holdning og tjener til å opprettholde mannlig dominans. (Stendal 2003:355)</w:t>
      </w:r>
    </w:p>
    <w:p w:rsidR="00E26A6C" w:rsidRDefault="00E26A6C" w:rsidP="00E26A6C">
      <w:pPr>
        <w:pStyle w:val="1brdtekst"/>
      </w:pPr>
    </w:p>
    <w:p w:rsidR="00E26A6C" w:rsidRDefault="00E26A6C" w:rsidP="00E26A6C">
      <w:pPr>
        <w:pStyle w:val="1brdtekst"/>
      </w:pPr>
      <w:r>
        <w:t xml:space="preserve">Grad av åpenhet eller isolasjon i forhold til samfunnet for øvrig er også et kjernespørsmål. Et fellesskap kan styrke egen identitet ved å avsondre seg fra omverdenen og fokusere på forskjeller mellom seg selv og ”de andre” (Brekke 1999:123). Det kan også styrke gruppetilhørigheten ved å manifestere egen religiøs/ideologisk identitet innenfra. Dette kan for eksempel skje ved å motarbeide endring og utsette enkeltpersoner og grupper i egen midte for spesiell forskjellsbehandling og kontroll. Eksempler på dette kan være krav til atferd og/eller klesdrakt og utøvelse av straff for ulydighet. </w:t>
      </w:r>
    </w:p>
    <w:p w:rsidR="00E26A6C" w:rsidRDefault="00E26A6C" w:rsidP="00E26A6C">
      <w:pPr>
        <w:pStyle w:val="1brdtekst"/>
      </w:pPr>
    </w:p>
    <w:p w:rsidR="00E26A6C" w:rsidRDefault="00E26A6C" w:rsidP="00E26A6C">
      <w:pPr>
        <w:pStyle w:val="1mellomtittel"/>
      </w:pPr>
      <w:r>
        <w:t xml:space="preserve">De usynlige kvinnene </w:t>
      </w:r>
    </w:p>
    <w:p w:rsidR="00E26A6C" w:rsidRDefault="00E26A6C" w:rsidP="00E26A6C">
      <w:pPr>
        <w:pStyle w:val="1brdtekst"/>
      </w:pPr>
      <w:r>
        <w:t xml:space="preserve">Menn med patriarkalsk identitet som henter ektefeller fra hjemlandet, kan utøve sterk kontroll over kvinnene. Deres ektefeller er ofte de usynlige kvinnene. De snakker sjeldent norsk, de har ikke nettverk og de har heller ikke kjennskap til sine rettigheter. Dersom paret blir skilt, vil hun bli sendt hjem pga 3 årsregelen. (Dette gjelder også gutter). Hun har heller ikke krav på introduksjonsprogram (norsk-opplæringskurs), det er opp til mannen/familien å bestemme om hun får lov til å gå på norsk opplæringskurs eller ikke. Kvinnene får ofte ikke hjelp fra familien og sitter med et problem som de ikke klarer å håndtere. </w:t>
      </w:r>
    </w:p>
    <w:p w:rsidR="00E26A6C" w:rsidRDefault="00E26A6C" w:rsidP="00E26A6C">
      <w:pPr>
        <w:pStyle w:val="1brdtekst"/>
      </w:pPr>
    </w:p>
    <w:p w:rsidR="00E26A6C" w:rsidRDefault="00E26A6C" w:rsidP="00E26A6C">
      <w:pPr>
        <w:pStyle w:val="1mellomtittel"/>
      </w:pPr>
      <w:r>
        <w:t xml:space="preserve">Skilsmisse </w:t>
      </w:r>
    </w:p>
    <w:p w:rsidR="00E26A6C" w:rsidRDefault="00E26A6C" w:rsidP="00E26A6C">
      <w:pPr>
        <w:pStyle w:val="1brdtekst"/>
      </w:pPr>
      <w:r>
        <w:t xml:space="preserve">Det er sterkt fokus på å forebygge tvangsekteskap og hvordan samfunnet best mulig kan hjelpe kvinner og menn som blir utsatt for stigma, trusler og forfølgelse på grunn av tvangsekteskap. Kvinnepanelet ønsker også å fokusere på kvinner og menn som blir tvunget til å bli værende i et ekteskap som ikke fungerer. Sanksjonene som blir satt i gang dersom kvinnen tar ut skilsmisse, kan være så alvorlige at mange forblir i ekteskapet, selv om forholdene er uutholdelige. Det kan være utstøting, stigma, skam, trakassering, psykisk press og bli møtt som ”fritt vilt”. Denne tvangen kan mange etnisk norske kvinner og menn også oppleve, dersom de kommer fra strenge kulturer/miljøer. </w:t>
      </w:r>
    </w:p>
    <w:p w:rsidR="00E26A6C" w:rsidRDefault="00E26A6C" w:rsidP="00E26A6C">
      <w:pPr>
        <w:pStyle w:val="1brdtekst"/>
        <w:rPr>
          <w:rStyle w:val="apple-style-span"/>
          <w:rFonts w:ascii="Myriad-Bold" w:hAnsi="Myriad-Bold" w:cs="Myriad-Bold"/>
          <w:b/>
          <w:bCs/>
          <w:color w:val="7A3175"/>
          <w:sz w:val="20"/>
          <w:szCs w:val="20"/>
        </w:rPr>
      </w:pPr>
      <w:r>
        <w:rPr>
          <w:rStyle w:val="apple-style-span"/>
          <w:rFonts w:ascii="Myriad-Bold" w:hAnsi="Myriad-Bold" w:cs="Myriad-Bold"/>
          <w:b/>
          <w:bCs/>
          <w:color w:val="7A3175"/>
          <w:sz w:val="20"/>
          <w:szCs w:val="20"/>
        </w:rPr>
        <w:t>Ungdom i kristne miljøer</w:t>
      </w:r>
    </w:p>
    <w:p w:rsidR="00E26A6C" w:rsidRDefault="00E26A6C" w:rsidP="00E26A6C">
      <w:pPr>
        <w:pStyle w:val="1brdtekst"/>
      </w:pPr>
      <w:r>
        <w:rPr>
          <w:rStyle w:val="apple-style-span"/>
        </w:rPr>
        <w:t xml:space="preserve">Ungdom som velger å gifte seg utenfor den religiøse gruppen eller sekten de tilhører, kan oppleve å bli utstøtt og stigmatisert av sin familie og sitt religiøse nettverk. Frivillige organisasjoner som jobber mot tvangsekteskap, må utvide sitt tilbud til å innbefatte også ungdom fra lukkede kristne miljøer. Vi vet lite om omfanget og hvor mange personer dette angår og foreslår at dette blir kartlagt, for å sette i gang relevante tiltak. </w:t>
      </w:r>
    </w:p>
    <w:p w:rsidR="00E26A6C" w:rsidRDefault="00E26A6C" w:rsidP="00E26A6C">
      <w:pPr>
        <w:pStyle w:val="1brdtekst"/>
      </w:pPr>
    </w:p>
    <w:p w:rsidR="00E26A6C" w:rsidRDefault="00E26A6C" w:rsidP="00E26A6C">
      <w:pPr>
        <w:pStyle w:val="1mellomtittel"/>
      </w:pPr>
      <w:r>
        <w:t>Religionsfrihet</w:t>
      </w:r>
    </w:p>
    <w:p w:rsidR="00E26A6C" w:rsidRDefault="00E26A6C" w:rsidP="00E26A6C">
      <w:pPr>
        <w:pStyle w:val="1brdtekst"/>
      </w:pPr>
      <w:r>
        <w:t>Retten til religionsfrihet gir rett til å tilhøre et trossamfunn og til å praktisere eller ikke praktisere religiøs tro. Religionsfrihet gir også rett til å stå utenfor tros- og livssynssamfunn, frihet fra religiøs tvang og rett til å konvertere fra en religion, og fra et trossamfunn til et annet.</w:t>
      </w:r>
    </w:p>
    <w:p w:rsidR="00E26A6C" w:rsidRDefault="00E26A6C" w:rsidP="00E26A6C">
      <w:pPr>
        <w:pStyle w:val="1brdtekst"/>
      </w:pPr>
    </w:p>
    <w:p w:rsidR="00E26A6C" w:rsidRDefault="00E26A6C" w:rsidP="00E26A6C">
      <w:pPr>
        <w:pStyle w:val="1brdtekst"/>
      </w:pPr>
    </w:p>
    <w:p w:rsidR="00E26A6C" w:rsidRDefault="00E26A6C" w:rsidP="00E26A6C">
      <w:pPr>
        <w:pStyle w:val="1tiltak"/>
        <w:rPr>
          <w:caps/>
        </w:rPr>
      </w:pPr>
      <w:r>
        <w:rPr>
          <w:caps/>
        </w:rPr>
        <w:t xml:space="preserve">Tiltak: </w:t>
      </w:r>
    </w:p>
    <w:p w:rsidR="00E26A6C" w:rsidRDefault="00E26A6C" w:rsidP="00E26A6C">
      <w:pPr>
        <w:pStyle w:val="1tiltak"/>
      </w:pPr>
      <w:r>
        <w:rPr>
          <w:rFonts w:ascii="ZapfDingbats" w:hAnsi="ZapfDingbats" w:cs="ZapfDingbats"/>
          <w:b w:val="0"/>
          <w:bCs w:val="0"/>
        </w:rPr>
        <w:t>n</w:t>
      </w:r>
      <w:r>
        <w:tab/>
        <w:t>Organisasjoner, institusjoner og trossamfunn over en viss størrelsesorden som mottar offentlig støtte må oppfylle følgende:</w:t>
      </w:r>
    </w:p>
    <w:p w:rsidR="00E26A6C" w:rsidRDefault="00E26A6C" w:rsidP="00E26A6C">
      <w:pPr>
        <w:pStyle w:val="1tiltak"/>
        <w:ind w:left="340" w:hanging="113"/>
      </w:pPr>
      <w:r>
        <w:t>-</w:t>
      </w:r>
      <w:r>
        <w:tab/>
        <w:t xml:space="preserve">Demokratisk styringsstruktur </w:t>
      </w:r>
    </w:p>
    <w:p w:rsidR="00E26A6C" w:rsidRDefault="00E26A6C" w:rsidP="00E26A6C">
      <w:pPr>
        <w:pStyle w:val="1tiltak"/>
        <w:ind w:left="340" w:hanging="113"/>
      </w:pPr>
      <w:r>
        <w:t>-</w:t>
      </w:r>
      <w:r>
        <w:tab/>
        <w:t>Begge kjønn er representert med minimum 40 prosent</w:t>
      </w:r>
    </w:p>
    <w:p w:rsidR="00E26A6C" w:rsidRDefault="00E26A6C" w:rsidP="00E26A6C">
      <w:pPr>
        <w:pStyle w:val="1tiltak"/>
        <w:ind w:left="340" w:hanging="113"/>
      </w:pPr>
      <w:r>
        <w:t>-</w:t>
      </w:r>
      <w:r>
        <w:tab/>
        <w:t xml:space="preserve">Aktivitets og rapporteringsplikt på tiltak som fremmer likestilling </w:t>
      </w:r>
    </w:p>
    <w:p w:rsidR="00E26A6C" w:rsidRDefault="00E26A6C" w:rsidP="00E26A6C">
      <w:pPr>
        <w:pStyle w:val="1tiltak"/>
      </w:pPr>
      <w:r>
        <w:rPr>
          <w:rFonts w:ascii="ZapfDingbats" w:hAnsi="ZapfDingbats" w:cs="ZapfDingbats"/>
          <w:b w:val="0"/>
          <w:bCs w:val="0"/>
        </w:rPr>
        <w:t>n</w:t>
      </w:r>
      <w:r>
        <w:tab/>
        <w:t>Organisasjonene mv. som mottar støtte må:</w:t>
      </w:r>
    </w:p>
    <w:p w:rsidR="00E26A6C" w:rsidRDefault="00E26A6C" w:rsidP="00E26A6C">
      <w:pPr>
        <w:pStyle w:val="1tiltak"/>
        <w:ind w:left="340" w:hanging="113"/>
      </w:pPr>
      <w:r>
        <w:t>-</w:t>
      </w:r>
      <w:r>
        <w:tab/>
        <w:t xml:space="preserve">Ansvarliggjøres ved å stimulere til konkrete likestillingstiltak. </w:t>
      </w:r>
    </w:p>
    <w:p w:rsidR="00E26A6C" w:rsidRDefault="00E26A6C" w:rsidP="00E26A6C">
      <w:pPr>
        <w:pStyle w:val="1tiltak"/>
        <w:ind w:left="340" w:hanging="113"/>
      </w:pPr>
      <w:r>
        <w:t>-</w:t>
      </w:r>
      <w:r>
        <w:tab/>
        <w:t xml:space="preserve">Ansvarliggjøres ved å sette i gang tiltak som forebygger vold mot kvinner.  </w:t>
      </w:r>
    </w:p>
    <w:p w:rsidR="00E26A6C" w:rsidRDefault="00E26A6C" w:rsidP="00E26A6C">
      <w:pPr>
        <w:pStyle w:val="1tiltak"/>
        <w:ind w:left="340" w:hanging="113"/>
      </w:pPr>
      <w:r>
        <w:t>-</w:t>
      </w:r>
      <w:r>
        <w:tab/>
        <w:t xml:space="preserve">Avkreves etiske retningslinjer og skolering angående respekt og makt i seksuelle relasjoner for å forebygge seksuelle overgrep </w:t>
      </w:r>
    </w:p>
    <w:p w:rsidR="00E26A6C" w:rsidRDefault="00E26A6C" w:rsidP="00E26A6C">
      <w:pPr>
        <w:pStyle w:val="1tiltak"/>
      </w:pPr>
      <w:r>
        <w:rPr>
          <w:rFonts w:ascii="ZapfDingbats" w:hAnsi="ZapfDingbats" w:cs="ZapfDingbats"/>
          <w:b w:val="0"/>
          <w:bCs w:val="0"/>
        </w:rPr>
        <w:t>n</w:t>
      </w:r>
      <w:r>
        <w:tab/>
        <w:t xml:space="preserve">Kompetanseheving: politi og helsepersonell må ha høyere kompetanse på kvinneperspektivet og ekskluderingsmekanismer i lukkede miljøer. </w:t>
      </w:r>
    </w:p>
    <w:p w:rsidR="00E26A6C" w:rsidRDefault="00E26A6C" w:rsidP="00E26A6C">
      <w:pPr>
        <w:pStyle w:val="1tiltak"/>
      </w:pPr>
      <w:r>
        <w:rPr>
          <w:rFonts w:ascii="ZapfDingbats" w:hAnsi="ZapfDingbats" w:cs="ZapfDingbats"/>
          <w:b w:val="0"/>
          <w:bCs w:val="0"/>
        </w:rPr>
        <w:t>n</w:t>
      </w:r>
      <w:r>
        <w:tab/>
        <w:t xml:space="preserve">Informasjonskampanjer og tiltak:  Personer med minoritetsbakgrunn må motiveres til å søke utdanning innenfor psykologi/psykiatri og andre helseutdanninger. </w:t>
      </w:r>
    </w:p>
    <w:p w:rsidR="00E26A6C" w:rsidRDefault="00E26A6C" w:rsidP="00E26A6C">
      <w:pPr>
        <w:pStyle w:val="1tiltak"/>
      </w:pPr>
      <w:r>
        <w:rPr>
          <w:rFonts w:ascii="ZapfDingbats" w:hAnsi="ZapfDingbats" w:cs="ZapfDingbats"/>
          <w:b w:val="0"/>
          <w:bCs w:val="0"/>
        </w:rPr>
        <w:t>n</w:t>
      </w:r>
      <w:r>
        <w:tab/>
        <w:t>Sikkerhetsnett:</w:t>
      </w:r>
    </w:p>
    <w:p w:rsidR="00E26A6C" w:rsidRDefault="00E26A6C" w:rsidP="00E26A6C">
      <w:pPr>
        <w:pStyle w:val="1tiltak"/>
        <w:ind w:left="340" w:hanging="113"/>
      </w:pPr>
      <w:r>
        <w:t>-</w:t>
      </w:r>
      <w:r>
        <w:tab/>
        <w:t>Sikre ressurser til frivillige organisasjoner som kan drive oppsøkende virksomhet for gi mennesker i lukkede miljøer informasjon om sine rettigheter.</w:t>
      </w:r>
    </w:p>
    <w:p w:rsidR="00E26A6C" w:rsidRDefault="00E26A6C" w:rsidP="00E26A6C">
      <w:pPr>
        <w:pStyle w:val="1tiltak"/>
      </w:pPr>
    </w:p>
    <w:p w:rsidR="00E26A6C" w:rsidRDefault="00E26A6C" w:rsidP="00E26A6C">
      <w:pPr>
        <w:pStyle w:val="1brdtekst"/>
      </w:pPr>
    </w:p>
    <w:p w:rsidR="00E26A6C" w:rsidRDefault="00E26A6C" w:rsidP="00E26A6C">
      <w:pPr>
        <w:pStyle w:val="1subheading"/>
      </w:pPr>
    </w:p>
    <w:p w:rsidR="00E26A6C" w:rsidRDefault="00E26A6C" w:rsidP="00E26A6C">
      <w:pPr>
        <w:pStyle w:val="1subheading"/>
        <w:rPr>
          <w:rFonts w:ascii="CenturyOldStyle-Regular" w:hAnsi="CenturyOldStyle-Regular" w:cs="CenturyOldStyle-Regular"/>
          <w:b w:val="0"/>
          <w:bCs w:val="0"/>
          <w:color w:val="000000"/>
          <w:sz w:val="19"/>
          <w:szCs w:val="19"/>
        </w:rPr>
      </w:pPr>
      <w:r>
        <w:t>3.2 Kvinner i det offentlige rom</w:t>
      </w:r>
    </w:p>
    <w:p w:rsidR="00E26A6C" w:rsidRDefault="00E26A6C" w:rsidP="00E26A6C">
      <w:pPr>
        <w:pStyle w:val="1brdtekst"/>
      </w:pPr>
      <w:r>
        <w:t xml:space="preserve">Kvinnepanelet ser med bekymring på de reaksjoner kvinner som deltar i den offentlige debatten møter. Vi ser en farlig utvikling på den fronten. </w:t>
      </w:r>
    </w:p>
    <w:p w:rsidR="00E26A6C" w:rsidRDefault="00E26A6C" w:rsidP="00E26A6C">
      <w:pPr>
        <w:pStyle w:val="1brdtekst"/>
      </w:pPr>
    </w:p>
    <w:p w:rsidR="00E26A6C" w:rsidRDefault="00E26A6C" w:rsidP="00E26A6C">
      <w:pPr>
        <w:pStyle w:val="1brdtekst"/>
      </w:pPr>
      <w:r>
        <w:t xml:space="preserve">Vi ser eksempler på at friheten til å handle og ytre seg innskrenkes av stadig mer aggressive angrep på kvinner som går i front i for likestillingens sak. </w:t>
      </w:r>
    </w:p>
    <w:p w:rsidR="00E26A6C" w:rsidRDefault="00E26A6C" w:rsidP="00E26A6C">
      <w:pPr>
        <w:pStyle w:val="1brdtekst"/>
      </w:pPr>
    </w:p>
    <w:p w:rsidR="00E26A6C" w:rsidRDefault="00E26A6C" w:rsidP="00E26A6C">
      <w:pPr>
        <w:pStyle w:val="1brdtekst"/>
      </w:pPr>
      <w:r>
        <w:t xml:space="preserve">Bare i kvinnepanelets egen gruppe har flere kvinner opplevd generell sjikanering i forbindelse med deltagelse i den offentlige debatten. Tre har i løpet av året blitt så alvorlig truet at de har fryktet for sine liv. </w:t>
      </w:r>
    </w:p>
    <w:p w:rsidR="00E26A6C" w:rsidRDefault="00E26A6C" w:rsidP="00E26A6C">
      <w:pPr>
        <w:pStyle w:val="1brdtekst"/>
      </w:pPr>
    </w:p>
    <w:p w:rsidR="00E26A6C" w:rsidRDefault="00E26A6C" w:rsidP="00E26A6C">
      <w:pPr>
        <w:pStyle w:val="1brdtekst"/>
      </w:pPr>
      <w:r>
        <w:t xml:space="preserve">Vi mener dette vitner om manglende likestilling og er helt i strid med ønsket om et demokrati der både menn, kvinner og minoriteter fryktløst kan delta i den offentlige debatten og beslutningsprosesser. </w:t>
      </w:r>
    </w:p>
    <w:p w:rsidR="00E26A6C" w:rsidRDefault="00E26A6C" w:rsidP="00E26A6C">
      <w:pPr>
        <w:pStyle w:val="1brdtekst"/>
      </w:pPr>
    </w:p>
    <w:p w:rsidR="00E26A6C" w:rsidRDefault="00E26A6C" w:rsidP="00E26A6C">
      <w:pPr>
        <w:pStyle w:val="1brdtekst"/>
      </w:pPr>
      <w:r>
        <w:t xml:space="preserve">Hvis vi som samfunn ikke makter å ta vare på de modige stemmene som er i ferd med å bryte fram og bli forbilder for unge mennesker på arenaer som til vanlig er dominert av menn, kan vi ende opp med mangel på reell likestilling og ytringsfrihet for kvinner i det offentlige rom.  Det er nå det skjer, og det er nå vi har mulighet til å gripe inn. </w:t>
      </w:r>
    </w:p>
    <w:p w:rsidR="00E26A6C" w:rsidRDefault="00E26A6C" w:rsidP="00E26A6C">
      <w:pPr>
        <w:pStyle w:val="1brdtekst"/>
      </w:pPr>
    </w:p>
    <w:p w:rsidR="00E26A6C" w:rsidRDefault="00E26A6C" w:rsidP="00E26A6C">
      <w:pPr>
        <w:pStyle w:val="1brdtekst"/>
      </w:pPr>
      <w:r>
        <w:t xml:space="preserve">Hvis kvinner velger å fratre sine verv, slutter å stille opp i offentlige debatter og blir usynlige fordi de blir truet, så må dette på toppen av dagsorden. </w:t>
      </w:r>
    </w:p>
    <w:p w:rsidR="00E26A6C" w:rsidRDefault="00E26A6C" w:rsidP="00E26A6C">
      <w:pPr>
        <w:pStyle w:val="1brdtekst"/>
      </w:pPr>
    </w:p>
    <w:p w:rsidR="00E26A6C" w:rsidRDefault="00E26A6C" w:rsidP="00E26A6C">
      <w:pPr>
        <w:pStyle w:val="1brdtekst"/>
      </w:pPr>
      <w:r>
        <w:t xml:space="preserve">Det holder ikke bare å gi dem mikrofonen, vi må også sørge for at ikke talerstolen blir sprengt av hatreaksjoner som ingen tar på alvor. Mange slike kvinner som står fritt utenfor de offentlige institusjonene og som ikke har et apparat rundt seg slik som for eksempel politikere, står i fare for å trekke seg. Det har vi nylig sett eksempler på.  </w:t>
      </w:r>
    </w:p>
    <w:p w:rsidR="00E26A6C" w:rsidRDefault="00E26A6C" w:rsidP="00E26A6C">
      <w:pPr>
        <w:pStyle w:val="1brdtekst"/>
      </w:pPr>
      <w:r>
        <w:t xml:space="preserve"> </w:t>
      </w:r>
    </w:p>
    <w:p w:rsidR="00E26A6C" w:rsidRDefault="00E26A6C" w:rsidP="00E26A6C">
      <w:pPr>
        <w:pStyle w:val="1brdtekst"/>
      </w:pPr>
    </w:p>
    <w:p w:rsidR="00E26A6C" w:rsidRDefault="00E26A6C" w:rsidP="00E26A6C">
      <w:pPr>
        <w:pStyle w:val="1mellomtittel"/>
      </w:pPr>
    </w:p>
    <w:p w:rsidR="00E26A6C" w:rsidRDefault="00E26A6C" w:rsidP="00E26A6C">
      <w:pPr>
        <w:pStyle w:val="1mellomtittel"/>
      </w:pPr>
    </w:p>
    <w:p w:rsidR="00E26A6C" w:rsidRPr="00E26A6C" w:rsidRDefault="00BB60FA" w:rsidP="00E26A6C">
      <w:pPr>
        <w:pStyle w:val="1subheading"/>
        <w:rPr>
          <w:caps/>
        </w:rPr>
      </w:pPr>
      <w:r>
        <w:rPr>
          <w:caps/>
        </w:rPr>
        <w:br w:type="page"/>
      </w:r>
      <w:r w:rsidR="00E26A6C" w:rsidRPr="00E26A6C">
        <w:rPr>
          <w:caps/>
        </w:rPr>
        <w:t>4 Helse</w:t>
      </w:r>
    </w:p>
    <w:p w:rsidR="00E26A6C" w:rsidRDefault="00E26A6C" w:rsidP="00E26A6C">
      <w:pPr>
        <w:pStyle w:val="1mellomtittel"/>
      </w:pPr>
    </w:p>
    <w:p w:rsidR="00E26A6C" w:rsidRDefault="00E26A6C" w:rsidP="00E26A6C">
      <w:pPr>
        <w:pStyle w:val="1brdtekst"/>
        <w:rPr>
          <w:rFonts w:ascii="CenturyOldStyle-Italic" w:hAnsi="CenturyOldStyle-Italic" w:cs="CenturyOldStyle-Italic"/>
          <w:i/>
          <w:iCs/>
        </w:rPr>
      </w:pPr>
      <w:r>
        <w:rPr>
          <w:rFonts w:ascii="CenturyOldStyle-Italic" w:hAnsi="CenturyOldStyle-Italic" w:cs="CenturyOldStyle-Italic"/>
          <w:i/>
          <w:iCs/>
        </w:rPr>
        <w:t xml:space="preserve">Mange omskårne kvinner har fortalt at de opplever norsk helsepersonell som usikre eller fordømmende. Dette oppleves som en belastning. Infubulasjon er et inngrep som i de flest tilfeller setter varige spor i både kropp og sinn. Det gir en smerte de berørte bærer på hele livet, og som aldri kan leges helt. I tillegg strever mange med gryende tanker om at inngrepet var bra eller uunngåelig. Derfor er det viktig at de møtes med kompetanse, trygghet og åpenhet, og at deres smerte, usikkerhet, frykt og savn blir sett og møtt. ……. </w:t>
      </w:r>
    </w:p>
    <w:p w:rsidR="00E26A6C" w:rsidRDefault="00E26A6C" w:rsidP="00E26A6C">
      <w:pPr>
        <w:pStyle w:val="1brdtekst"/>
        <w:rPr>
          <w:rFonts w:ascii="CenturyOldStyle-Italic" w:hAnsi="CenturyOldStyle-Italic" w:cs="CenturyOldStyle-Italic"/>
          <w:i/>
          <w:iCs/>
        </w:rPr>
      </w:pPr>
      <w:r>
        <w:rPr>
          <w:rFonts w:ascii="CenturyOldStyle-Italic" w:hAnsi="CenturyOldStyle-Italic" w:cs="CenturyOldStyle-Italic"/>
          <w:i/>
          <w:iCs/>
        </w:rPr>
        <w:t xml:space="preserve"> </w:t>
      </w:r>
    </w:p>
    <w:p w:rsidR="00E26A6C" w:rsidRDefault="00E26A6C" w:rsidP="00E26A6C">
      <w:pPr>
        <w:pStyle w:val="1brdtekst"/>
        <w:rPr>
          <w:rFonts w:ascii="CenturyOldStyle-Italic" w:hAnsi="CenturyOldStyle-Italic" w:cs="CenturyOldStyle-Italic"/>
          <w:i/>
          <w:iCs/>
        </w:rPr>
      </w:pPr>
      <w:r>
        <w:rPr>
          <w:rFonts w:ascii="CenturyOldStyle-Italic" w:hAnsi="CenturyOldStyle-Italic" w:cs="CenturyOldStyle-Italic"/>
          <w:i/>
          <w:iCs/>
        </w:rPr>
        <w:t>For nordmenn fremstår skikken som barbarisk, og man forventer at kvinnen skammer seg over den. Det er en ganske utbredt oppfatning blant inibulerte kvinner at norsk helsepersonell ikke vet hvordan de skal behandles. I frykt for at helsepersonell skal behandle dem dårlig, bør ikke de heller å ta opp temaet. Denne tausheten skaper unødig usikkerhet i stede for åpenhet og dialog. …..</w:t>
      </w:r>
    </w:p>
    <w:p w:rsidR="00E26A6C" w:rsidRDefault="00E26A6C" w:rsidP="00E26A6C">
      <w:pPr>
        <w:pStyle w:val="1brdtekst"/>
        <w:rPr>
          <w:rFonts w:ascii="CenturyOldStyle-Italic" w:hAnsi="CenturyOldStyle-Italic" w:cs="CenturyOldStyle-Italic"/>
          <w:i/>
          <w:iCs/>
        </w:rPr>
      </w:pPr>
      <w:r>
        <w:rPr>
          <w:rFonts w:ascii="CenturyOldStyle-Italic" w:hAnsi="CenturyOldStyle-Italic" w:cs="CenturyOldStyle-Italic"/>
          <w:i/>
          <w:iCs/>
        </w:rPr>
        <w:t xml:space="preserve"> </w:t>
      </w:r>
    </w:p>
    <w:p w:rsidR="00E26A6C" w:rsidRDefault="00E26A6C" w:rsidP="00E26A6C">
      <w:pPr>
        <w:pStyle w:val="1brdtekst"/>
        <w:rPr>
          <w:rFonts w:ascii="CenturyOldStyle-Italic" w:hAnsi="CenturyOldStyle-Italic" w:cs="CenturyOldStyle-Italic"/>
          <w:i/>
          <w:iCs/>
        </w:rPr>
      </w:pPr>
      <w:r>
        <w:rPr>
          <w:rFonts w:ascii="CenturyOldStyle-Italic" w:hAnsi="CenturyOldStyle-Italic" w:cs="CenturyOldStyle-Italic"/>
          <w:i/>
          <w:iCs/>
        </w:rPr>
        <w:t xml:space="preserve">De var usikre på om helsepersonell ved norske sykehus var kompetente til å følge dem opp under fødsel og om de visste hvordan de skulle håndtere en omskåret kvinne. Vi har snakket med helsepersonell som har latt være å klippe opp infibulasjonen i den tro at det er kvinnens ønske – mens kvinnen derimot ønsket å bli åpnet. Men ingen spurte henne, i hvert fall ikke slik at hun forstod. Andre klippet både to og tre episiotomier for å slippe å klippe opp infibulasjonen. Vi har snakket med helsepersonell som har sydd kvinner igjen etter fødselen i den tro at det var kvinnens ønske, uten at de hadde diskutert det med kvinnen på forhånd. Sett fra et medisinsk synspunkt skal infibulasjonen åpnes i forbindelse med en fødsel og det er forbudt ved lov å sy igjen etterpå (Tidsskrift Norsk Lægeforening nr 19. 2004: 124, detaljerte henvisninger i teksten er sløyfet her). </w:t>
      </w:r>
    </w:p>
    <w:p w:rsidR="00E26A6C" w:rsidRDefault="00E26A6C" w:rsidP="00E26A6C">
      <w:pPr>
        <w:pStyle w:val="1mellomtittel"/>
      </w:pPr>
    </w:p>
    <w:p w:rsidR="00E26A6C" w:rsidRDefault="00E26A6C" w:rsidP="00E26A6C">
      <w:pPr>
        <w:pStyle w:val="1mellomtittel"/>
      </w:pPr>
    </w:p>
    <w:p w:rsidR="00E26A6C" w:rsidRDefault="00E26A6C" w:rsidP="00E26A6C">
      <w:pPr>
        <w:pStyle w:val="1subheading"/>
      </w:pPr>
      <w:r>
        <w:t>4.1 Likestilling i mottak av helsetjenester</w:t>
      </w:r>
    </w:p>
    <w:p w:rsidR="00E26A6C" w:rsidRDefault="00E26A6C" w:rsidP="00E26A6C">
      <w:pPr>
        <w:pStyle w:val="1fakta"/>
      </w:pPr>
    </w:p>
    <w:p w:rsidR="00E26A6C" w:rsidRDefault="00E26A6C" w:rsidP="00E26A6C">
      <w:pPr>
        <w:pStyle w:val="1fakta"/>
      </w:pPr>
      <w:r>
        <w:t xml:space="preserve">Likestilling i mottak av helsetjenester er et spørsmål om rettferdig fordeling av ressurser, om organisasjonsutvikling og om kvalitetssikring. Helsetjenesten er en svært viktig premissleverandør for velferdsstaten. Av den grunn er fokuset på like rettigheter til mottak av helsetjenester av avgjørende betydning for velferdsstatens legitimitet. Likestilling av pasienter er fortsatt underkommunisert, og må få et langt sterkere fokus. </w:t>
      </w:r>
    </w:p>
    <w:p w:rsidR="00E26A6C" w:rsidRDefault="00E26A6C" w:rsidP="00E26A6C">
      <w:pPr>
        <w:pStyle w:val="1fakta"/>
      </w:pPr>
    </w:p>
    <w:p w:rsidR="00E26A6C" w:rsidRDefault="00E26A6C" w:rsidP="00E26A6C">
      <w:pPr>
        <w:pStyle w:val="1brdtekst"/>
      </w:pPr>
      <w:r>
        <w:t xml:space="preserve">Likestillingsperspektiv i helse betyr å fokusere på at alle samfunnsborgere får likeverdige tjenester. Det avdekkes stadig nye områder hvor kvinner og menn forskjellsbehandles. Kvinner og menn blir møtt av helsetjenesten på ulikt vis, og inntrykket er at tradisjonelt baserte kjønnsstereotypier fortsatt ligger til grunn for helsetjenestens vurdering av den enkelte pasients behov. Ulikhet i helse viser seg også ved etniske forskjeller, og erfaringene viser at problemer som forklares eller forstås ut fra religiøse eller kulturelle forskjeller vanskeligere lar seg løse enn om man fokuserer på likheter før man fokuserer på forskjeller. Andre pasientgrupper opplever også dårligere tilbud enn andre, enten det bunner i andre diagnoser, språkproblemer, rusmiddelmisbruk eller annet. </w:t>
      </w:r>
    </w:p>
    <w:p w:rsidR="00E26A6C" w:rsidRDefault="00E26A6C" w:rsidP="00E26A6C">
      <w:pPr>
        <w:pStyle w:val="1brdtekst"/>
      </w:pPr>
    </w:p>
    <w:p w:rsidR="00E26A6C" w:rsidRDefault="00E26A6C" w:rsidP="00E26A6C">
      <w:pPr>
        <w:pStyle w:val="1brdtekst"/>
      </w:pPr>
      <w:r>
        <w:t>Det har vært gjennomført forskning på området kjønn og helse som klart bekrefter betydningen av kjønn for i hvilken grad man blir prioritert av helsetjenesten. NOU-rapport 1999:13 Kvinners helse i Norge var en vesentlig bidragsyter til erkjennelsen og forståelsen av dette som problemområde. Innledningsvis (s. 13 og 14) beskriver rapporten de sentrale delene av problemområdet:</w:t>
      </w:r>
    </w:p>
    <w:p w:rsidR="00E26A6C" w:rsidRDefault="00E26A6C" w:rsidP="00E26A6C">
      <w:pPr>
        <w:pStyle w:val="1brdtekst"/>
      </w:pPr>
    </w:p>
    <w:p w:rsidR="00E26A6C" w:rsidRDefault="00E26A6C" w:rsidP="00E26A6C">
      <w:pPr>
        <w:pStyle w:val="1brdtekst"/>
        <w:ind w:left="170" w:hanging="170"/>
      </w:pPr>
      <w:r>
        <w:t>1</w:t>
      </w:r>
      <w:r>
        <w:tab/>
        <w:t>Kvinner opplever andre symptomer enn menn. Kvinner har mindre makt og innflytelse i samfunnet generelt og i helsevesenet spesielt. Kvinner snakker annerledes om sykdom. Kvinner har noen andre sykdommer enn menn. Mange av sykdommene arter seg ulikt for kvinner og menn. Kvinner føder barn, og har fremdeles hovedomsorgen for de barna de får. Kvinner bruker helsetjenesten på en annen måte enn menn og gir oftere uttrykk for at helsevesenet ikke tar dem på alvor. Kvinner har, også fordi det er flest kvinner blant de gamle i Norge, flere kroniske sykdommer.</w:t>
      </w:r>
    </w:p>
    <w:p w:rsidR="00E26A6C" w:rsidRDefault="00E26A6C" w:rsidP="00E26A6C">
      <w:pPr>
        <w:pStyle w:val="1brdtekst"/>
        <w:ind w:left="170" w:hanging="170"/>
      </w:pPr>
    </w:p>
    <w:p w:rsidR="00E26A6C" w:rsidRDefault="00E26A6C" w:rsidP="00E26A6C">
      <w:pPr>
        <w:pStyle w:val="1brdtekst"/>
        <w:ind w:left="170" w:hanging="170"/>
      </w:pPr>
      <w:r>
        <w:t>2</w:t>
      </w:r>
      <w:r>
        <w:tab/>
        <w:t>Medisinsk forskning utelukker ofte kvinner i datainnsamlingen. Velferdsstatens ytelser tar ofte utgangspunkt i en stabil heltidsarbeider og arbeidshelsetiltak fokuserer oftere på farlige stoffer og kraftig støy enn på tunge løft og følelsesmessige belastninger i omsorgssektoren. Slik avdekker utredningen en gjennomgående mangel på kjønnsspesifikk kunnskap og kjønnsperspektiv.</w:t>
      </w:r>
    </w:p>
    <w:p w:rsidR="00E26A6C" w:rsidRDefault="00E26A6C" w:rsidP="00E26A6C">
      <w:pPr>
        <w:pStyle w:val="1brdtekst"/>
      </w:pPr>
    </w:p>
    <w:p w:rsidR="00E26A6C" w:rsidRDefault="00E26A6C" w:rsidP="00E26A6C">
      <w:pPr>
        <w:pStyle w:val="1brdtekst"/>
      </w:pPr>
      <w:r>
        <w:t xml:space="preserve">Videre har Sveriges Kommuner och Landsting gitt ut oversikten ”(O)jämställdhet i hälsa och vård - en genusmedicinsk kunnskapsöversikt”, som redegjør for flere konkrete utslag av kjønnsbaserte skjevheter i svenske helseprioriteringer. Her understrekes det videre at slike kjønnsbaserte skjevheter blir forsterket når man kontrollerer for blant annet alder, etnisitet og sosial bakgrunn. Vi finner også i Norge slike resultater, blant annet relatert til barselomsorg overfor innvandrerkvinner.  </w:t>
      </w:r>
    </w:p>
    <w:p w:rsidR="00E26A6C" w:rsidRDefault="00E26A6C" w:rsidP="00E26A6C">
      <w:pPr>
        <w:pStyle w:val="1brdtekst"/>
      </w:pPr>
    </w:p>
    <w:p w:rsidR="00E26A6C" w:rsidRDefault="00E26A6C" w:rsidP="00E26A6C">
      <w:pPr>
        <w:pStyle w:val="1brdtekst"/>
      </w:pPr>
      <w:r>
        <w:t>Mange personer med innvandrerbakgrunn/minoriteter er ressurssterke. Men statistikken viser at i tillegg til å ha dårligere helse, skårer innvandrere svakere på en rekke andre levekårsindikatorer. Dårligere levekår kombinert med erfaringer fra migrasjon, kortere botid i landet, manglende språkforståelse, manglende kunnskap om helsevesenet, og manglende nettverk påvirker deres helsetilstand i negativ retning. Kvinner med innvandrerbakgrunn er en utsatt gruppe i levekårsundersøkelser.</w:t>
      </w:r>
    </w:p>
    <w:p w:rsidR="00E26A6C" w:rsidRDefault="00E26A6C" w:rsidP="00E26A6C">
      <w:pPr>
        <w:pStyle w:val="1brdtekst"/>
      </w:pPr>
    </w:p>
    <w:p w:rsidR="00E26A6C" w:rsidRDefault="00E26A6C" w:rsidP="00E26A6C">
      <w:pPr>
        <w:pStyle w:val="1brdtekst"/>
      </w:pPr>
      <w:r>
        <w:t xml:space="preserve">Ifølge Stortingsmelding nr.12 (2008-2009) ”En gledelig begivenhet” - Om en sammenhengende svangerskaps-, fødsels- og barselsomsorg som ble behandlet på Stortinget 15. mai 2009 er det nødvendig å tilrettelegge bedre og særskilt for å sikre fødende kvinner med innvandrerbakgrunn likeverdige helsetjenester. </w:t>
      </w:r>
    </w:p>
    <w:p w:rsidR="00E26A6C" w:rsidRDefault="00E26A6C" w:rsidP="00E26A6C">
      <w:pPr>
        <w:pStyle w:val="1brdtekst"/>
      </w:pPr>
    </w:p>
    <w:p w:rsidR="00E26A6C" w:rsidRDefault="00E26A6C" w:rsidP="00E26A6C">
      <w:pPr>
        <w:pStyle w:val="1brdtekst"/>
      </w:pPr>
      <w:r>
        <w:t xml:space="preserve">Tilretteleggingen må ta høyde for språkproblemer, kulturelle ulikheter, kort botid for nyankomne, at svangerskap og fødsel kan være minoritetskvinners første møte med norsk helsetjeneste, en annen risikoprofil, eksisterende krysspress mellom tradisjonelt praksis og råd fra helsepersonell, økt antall dødfødsler, en lavere deltakelse i fødselsforberedende kurs og at enkelte kvinner er kjønnslemlestet. </w:t>
      </w:r>
    </w:p>
    <w:p w:rsidR="00E26A6C" w:rsidRDefault="00E26A6C" w:rsidP="00E26A6C">
      <w:pPr>
        <w:pStyle w:val="1brdtekst"/>
      </w:pPr>
    </w:p>
    <w:p w:rsidR="00E26A6C" w:rsidRDefault="00E26A6C" w:rsidP="00E26A6C">
      <w:pPr>
        <w:pStyle w:val="1brdtekst"/>
      </w:pPr>
      <w:r>
        <w:t>Helsesektoren mangler både helsefaglig og kultur-ell kompetanse for å takle helseutfordringene blant innvandrere. Det er nødvendig å bygge opp denne kompetansen på flere plan både i spesialist- og primærhelsetjenesten. Kompetansen må også utvikles lokalt.</w:t>
      </w:r>
    </w:p>
    <w:p w:rsidR="00E26A6C" w:rsidRDefault="00E26A6C" w:rsidP="00E26A6C">
      <w:pPr>
        <w:pStyle w:val="1brdtekst"/>
      </w:pPr>
    </w:p>
    <w:p w:rsidR="00E26A6C" w:rsidRDefault="00E26A6C" w:rsidP="00E26A6C">
      <w:pPr>
        <w:pStyle w:val="1brdtekst"/>
      </w:pPr>
      <w:r>
        <w:t>Myndighetene må sørge for at alle arbeidstakere som skades eller blir syke på grunn av sitt arbeid gis rett til yrkesskadeerstatning. Dagens lov om yrkesskade er laget av og for menn i en tid der menn var primærforsørger i husstanden. Slik er det ikke lenger. Kvinnepanelet mener lov om yrkesskade også må omfatte sykdommer og skade som forekommer på kvinnedominerte arbeidsplasser.</w:t>
      </w:r>
    </w:p>
    <w:p w:rsidR="00E26A6C" w:rsidRDefault="00E26A6C" w:rsidP="00E26A6C">
      <w:pPr>
        <w:pStyle w:val="1brdtekst"/>
      </w:pPr>
    </w:p>
    <w:p w:rsidR="00E26A6C" w:rsidRDefault="00E26A6C" w:rsidP="00E26A6C">
      <w:pPr>
        <w:pStyle w:val="1brdtekst"/>
      </w:pPr>
    </w:p>
    <w:p w:rsidR="00E26A6C" w:rsidRDefault="00E26A6C" w:rsidP="00E26A6C">
      <w:pPr>
        <w:pStyle w:val="1tiltak"/>
        <w:rPr>
          <w:caps/>
        </w:rPr>
      </w:pPr>
      <w:r>
        <w:rPr>
          <w:caps/>
        </w:rPr>
        <w:t xml:space="preserve">Tiltak: </w:t>
      </w:r>
    </w:p>
    <w:p w:rsidR="00E26A6C" w:rsidRDefault="00E26A6C" w:rsidP="00E26A6C">
      <w:pPr>
        <w:pStyle w:val="1tiltak"/>
      </w:pPr>
      <w:r>
        <w:rPr>
          <w:rFonts w:ascii="ZapfDingbats" w:hAnsi="ZapfDingbats" w:cs="ZapfDingbats"/>
          <w:b w:val="0"/>
          <w:bCs w:val="0"/>
        </w:rPr>
        <w:t>n</w:t>
      </w:r>
      <w:r>
        <w:tab/>
        <w:t xml:space="preserve">Det må jobbes aktivt for at kvinner får like god behandling og helsetjenester, som menn ved samme type plager.  </w:t>
      </w:r>
    </w:p>
    <w:p w:rsidR="00E26A6C" w:rsidRDefault="00E26A6C" w:rsidP="00E26A6C">
      <w:pPr>
        <w:pStyle w:val="1tiltak"/>
      </w:pPr>
      <w:r>
        <w:rPr>
          <w:rFonts w:ascii="ZapfDingbats" w:hAnsi="ZapfDingbats" w:cs="ZapfDingbats"/>
          <w:b w:val="0"/>
          <w:bCs w:val="0"/>
        </w:rPr>
        <w:t>n</w:t>
      </w:r>
      <w:r>
        <w:tab/>
        <w:t xml:space="preserve">Kvinners særlige premisser og behov må i større grad anerkjennes. </w:t>
      </w:r>
    </w:p>
    <w:p w:rsidR="00E26A6C" w:rsidRDefault="00E26A6C" w:rsidP="00E26A6C">
      <w:pPr>
        <w:pStyle w:val="1tiltak"/>
      </w:pPr>
      <w:r>
        <w:rPr>
          <w:rFonts w:ascii="ZapfDingbats" w:hAnsi="ZapfDingbats" w:cs="ZapfDingbats"/>
          <w:b w:val="0"/>
          <w:bCs w:val="0"/>
        </w:rPr>
        <w:t>n</w:t>
      </w:r>
      <w:r>
        <w:tab/>
        <w:t>Det må jobbes aktivt for å øke kunnskapen (herunder økt forskningsinnsats) om kvinnehelseplager eller -belastninger, enten disse er biologisk eller sosialt betingede.</w:t>
      </w:r>
    </w:p>
    <w:p w:rsidR="00E26A6C" w:rsidRDefault="00E26A6C" w:rsidP="00E26A6C">
      <w:pPr>
        <w:pStyle w:val="1tiltak"/>
      </w:pPr>
      <w:r>
        <w:rPr>
          <w:rFonts w:ascii="ZapfDingbats" w:hAnsi="ZapfDingbats" w:cs="ZapfDingbats"/>
          <w:b w:val="0"/>
          <w:bCs w:val="0"/>
        </w:rPr>
        <w:t>n</w:t>
      </w:r>
      <w:r>
        <w:tab/>
        <w:t>Bevisstgjøring om de ulike diskrimineringsgrunnlagene og deres betydning for helsetjenestene må inn i utdanning og videreutdanning for alle som arbeider i helsevesenet.</w:t>
      </w:r>
    </w:p>
    <w:p w:rsidR="00E26A6C" w:rsidRDefault="00E26A6C" w:rsidP="00E26A6C">
      <w:pPr>
        <w:pStyle w:val="1tiltak"/>
      </w:pPr>
      <w:r>
        <w:rPr>
          <w:rFonts w:ascii="ZapfDingbats" w:hAnsi="ZapfDingbats" w:cs="ZapfDingbats"/>
          <w:b w:val="0"/>
          <w:bCs w:val="0"/>
        </w:rPr>
        <w:t>n</w:t>
      </w:r>
      <w:r>
        <w:tab/>
        <w:t xml:space="preserve">Brukermedvirkning – bygge opp unge kvinner med minoritetsbakgrunn. </w:t>
      </w:r>
    </w:p>
    <w:p w:rsidR="00E26A6C" w:rsidRDefault="00E26A6C" w:rsidP="00E26A6C">
      <w:pPr>
        <w:pStyle w:val="1tiltak"/>
      </w:pPr>
      <w:r>
        <w:rPr>
          <w:rFonts w:ascii="ZapfDingbats" w:hAnsi="ZapfDingbats" w:cs="ZapfDingbats"/>
          <w:b w:val="0"/>
          <w:bCs w:val="0"/>
        </w:rPr>
        <w:t>n</w:t>
      </w:r>
      <w:r>
        <w:tab/>
        <w:t xml:space="preserve">Kompetansebygging – helsefaglig og kulturell kompetanse, må styrkes både i  primær- og spesialisthelsetjenesten. </w:t>
      </w:r>
    </w:p>
    <w:p w:rsidR="00E26A6C" w:rsidRDefault="00E26A6C" w:rsidP="00E26A6C">
      <w:pPr>
        <w:pStyle w:val="1tiltak"/>
      </w:pPr>
      <w:r>
        <w:rPr>
          <w:rFonts w:ascii="ZapfDingbats" w:hAnsi="ZapfDingbats" w:cs="ZapfDingbats"/>
          <w:b w:val="0"/>
          <w:bCs w:val="0"/>
        </w:rPr>
        <w:t>n</w:t>
      </w:r>
      <w:r>
        <w:tab/>
        <w:t>Innsatsen og ressursene til kvinnegrupper der man kan dokumentere særlige behov eller dokumentere ulikhet i tilbud om helsetjenester må målrettes og økes.</w:t>
      </w:r>
    </w:p>
    <w:p w:rsidR="00E26A6C" w:rsidRDefault="00E26A6C" w:rsidP="00E26A6C">
      <w:pPr>
        <w:pStyle w:val="1tiltak"/>
      </w:pPr>
      <w:r>
        <w:rPr>
          <w:rFonts w:ascii="ZapfDingbats" w:hAnsi="ZapfDingbats" w:cs="ZapfDingbats"/>
          <w:b w:val="0"/>
          <w:bCs w:val="0"/>
        </w:rPr>
        <w:t>n</w:t>
      </w:r>
      <w:r>
        <w:tab/>
        <w:t xml:space="preserve">Psykiske lidelser og muskel- og skjelettlidelser må anerkjennes som yrkesskade. </w:t>
      </w:r>
    </w:p>
    <w:p w:rsidR="00E26A6C" w:rsidRDefault="00E26A6C" w:rsidP="00E26A6C">
      <w:pPr>
        <w:pStyle w:val="1tiltak"/>
      </w:pPr>
    </w:p>
    <w:p w:rsidR="00E26A6C" w:rsidRDefault="00E26A6C" w:rsidP="00E26A6C">
      <w:pPr>
        <w:pStyle w:val="1brdtekst"/>
      </w:pPr>
    </w:p>
    <w:p w:rsidR="00E26A6C" w:rsidRDefault="00E26A6C" w:rsidP="00E26A6C">
      <w:pPr>
        <w:pStyle w:val="1subheading"/>
      </w:pPr>
      <w:r>
        <w:t xml:space="preserve">4.2 Mødre med barn med funksjonsnedsettelser </w:t>
      </w:r>
    </w:p>
    <w:p w:rsidR="00E26A6C" w:rsidRDefault="00E26A6C" w:rsidP="00E26A6C">
      <w:pPr>
        <w:pStyle w:val="1brdtekst"/>
      </w:pPr>
    </w:p>
    <w:p w:rsidR="00E26A6C" w:rsidRDefault="00E26A6C" w:rsidP="00E26A6C">
      <w:pPr>
        <w:pStyle w:val="1faktaheading"/>
      </w:pPr>
      <w:r>
        <w:t xml:space="preserve">Fakta </w:t>
      </w:r>
    </w:p>
    <w:p w:rsidR="00E26A6C" w:rsidRDefault="00E26A6C" w:rsidP="00E26A6C">
      <w:pPr>
        <w:pStyle w:val="1fakta"/>
      </w:pPr>
      <w:r>
        <w:t xml:space="preserve">Rapporten ”Helsestatus til foreldre til barn med nedsatt funksjonsevne” sier dette om helsa til </w:t>
      </w:r>
      <w:r>
        <w:rPr>
          <w:rStyle w:val="Sterk"/>
          <w:b w:val="0"/>
          <w:bCs w:val="0"/>
        </w:rPr>
        <w:t>mødre</w:t>
      </w:r>
      <w:r>
        <w:rPr>
          <w:rStyle w:val="apple-converted-space"/>
        </w:rPr>
        <w:t> </w:t>
      </w:r>
      <w:r>
        <w:t>som har funksjonshemmede barn:</w:t>
      </w:r>
    </w:p>
    <w:p w:rsidR="00E26A6C" w:rsidRDefault="00E26A6C" w:rsidP="00E26A6C">
      <w:pPr>
        <w:pStyle w:val="1fakta"/>
      </w:pPr>
      <w:r>
        <w:t>Hun er oftere sykemeldt, og over lengre tid, enn mødre som har friske barn. Unge mødre er mest utsatt.</w:t>
      </w:r>
    </w:p>
    <w:p w:rsidR="00E26A6C" w:rsidRDefault="00E26A6C" w:rsidP="00E26A6C">
      <w:pPr>
        <w:pStyle w:val="1fakta"/>
      </w:pPr>
      <w:r>
        <w:t>Hun er oftere plaget med langvarig sykdom. Hun har oftere behov for lege og fysioterapeut, eller er innlagt på sykehus.</w:t>
      </w:r>
    </w:p>
    <w:p w:rsidR="00E26A6C" w:rsidRDefault="00E26A6C" w:rsidP="00E26A6C">
      <w:pPr>
        <w:pStyle w:val="1fakta"/>
      </w:pPr>
      <w:r>
        <w:t xml:space="preserve">Hun er oftere på rehabilitering eller attføring. Hun er oftere utenfor arbeidslivet når barna er </w:t>
      </w:r>
    </w:p>
    <w:p w:rsidR="00E26A6C" w:rsidRDefault="00E26A6C" w:rsidP="00E26A6C">
      <w:pPr>
        <w:pStyle w:val="1fakta"/>
      </w:pPr>
    </w:p>
    <w:p w:rsidR="00E26A6C" w:rsidRDefault="00E26A6C" w:rsidP="00E26A6C">
      <w:pPr>
        <w:pStyle w:val="1fakta"/>
      </w:pPr>
      <w:r>
        <w:t>små, senere jobber hun mer deltid enn andre mødre.</w:t>
      </w:r>
    </w:p>
    <w:p w:rsidR="00E26A6C" w:rsidRDefault="00E26A6C" w:rsidP="00E26A6C">
      <w:pPr>
        <w:pStyle w:val="1fakta"/>
        <w:rPr>
          <w:rFonts w:ascii="CenturyOldStyle-Italic" w:hAnsi="CenturyOldStyle-Italic" w:cs="CenturyOldStyle-Italic"/>
          <w:i/>
          <w:iCs/>
        </w:rPr>
      </w:pPr>
      <w:r>
        <w:rPr>
          <w:rFonts w:ascii="CenturyOldStyle-Italic" w:hAnsi="CenturyOldStyle-Italic" w:cs="CenturyOldStyle-Italic"/>
          <w:i/>
          <w:iCs/>
        </w:rPr>
        <w:t xml:space="preserve">Kilde: www.Forskning.no Unge mødre sliter mest. </w:t>
      </w:r>
    </w:p>
    <w:p w:rsidR="00E26A6C" w:rsidRDefault="00E26A6C" w:rsidP="00E26A6C">
      <w:pPr>
        <w:pStyle w:val="1brdtekst"/>
        <w:rPr>
          <w:rStyle w:val="apple-style-span"/>
        </w:rPr>
      </w:pPr>
    </w:p>
    <w:p w:rsidR="00E26A6C" w:rsidRDefault="00E26A6C" w:rsidP="00E26A6C">
      <w:pPr>
        <w:pStyle w:val="1brdtekst"/>
        <w:rPr>
          <w:rStyle w:val="apple-style-span"/>
        </w:rPr>
      </w:pPr>
    </w:p>
    <w:p w:rsidR="00E26A6C" w:rsidRDefault="00E26A6C" w:rsidP="00E26A6C">
      <w:pPr>
        <w:pStyle w:val="1brdtekst"/>
        <w:rPr>
          <w:rStyle w:val="apple-style-span"/>
        </w:rPr>
      </w:pPr>
      <w:r>
        <w:rPr>
          <w:rStyle w:val="apple-style-span"/>
        </w:rPr>
        <w:t>Et funksjonshemmet barn får også konsekvenser for mors karriere, men ikke for fars. Mødre til funksjonshemmede barn går senere ut i jobb enn mødre som har friske barn, og de går oftere ut i deltidsjobb enn andre.</w:t>
      </w:r>
    </w:p>
    <w:p w:rsidR="00E26A6C" w:rsidRDefault="00E26A6C" w:rsidP="00E26A6C">
      <w:pPr>
        <w:pStyle w:val="1brdtekst"/>
        <w:rPr>
          <w:rStyle w:val="apple-style-span"/>
        </w:rPr>
      </w:pPr>
    </w:p>
    <w:p w:rsidR="00E26A6C" w:rsidRDefault="00E26A6C" w:rsidP="00E26A6C">
      <w:pPr>
        <w:pStyle w:val="1brdtekst"/>
      </w:pPr>
      <w:r>
        <w:t>Men utdanning er en viktig nøkkel. Mødre med høy utdanning jobber nesten like mye som andre, mens forskjellen er stor blant de med lav utdanning.</w:t>
      </w:r>
    </w:p>
    <w:p w:rsidR="00E26A6C" w:rsidRDefault="00E26A6C" w:rsidP="00E26A6C">
      <w:pPr>
        <w:pStyle w:val="1brdtekst"/>
      </w:pPr>
    </w:p>
    <w:p w:rsidR="00E26A6C" w:rsidRDefault="00E26A6C" w:rsidP="00E26A6C">
      <w:pPr>
        <w:pStyle w:val="1brdtekst"/>
      </w:pPr>
      <w:r>
        <w:t>– Noen mødre sier at nettopp fordi de har et funksjonshemmet barn, er det viktig å ha noe annet å tenke på. Mens andre mødre sier det helt motsatte: De har det så travelt med å springe fra kontor til kontor for å få hjelp, at det er vanskelig å kombinere det med jobb.</w:t>
      </w:r>
    </w:p>
    <w:p w:rsidR="00E26A6C" w:rsidRDefault="00E26A6C" w:rsidP="00E26A6C">
      <w:pPr>
        <w:pStyle w:val="1brdtekst"/>
      </w:pPr>
    </w:p>
    <w:p w:rsidR="00E26A6C" w:rsidRDefault="00E26A6C" w:rsidP="00E26A6C">
      <w:pPr>
        <w:pStyle w:val="1brdtekst"/>
        <w:rPr>
          <w:rStyle w:val="apple-style-span"/>
        </w:rPr>
      </w:pPr>
      <w:r>
        <w:rPr>
          <w:rStyle w:val="apple-style-span"/>
        </w:rPr>
        <w:t>En del sier at det største problemet er usikkerheten rundt at hjelpeapparatet faktisk gir det de sier de skal. Det andre problemet er “kontorshopping” – for å få barnets hverdag til å gå i hop. Kontorene er dessuten bare åpen i normalarbeidstid og da må de være vekke fra jobb for å ordne opp, eller de velger å være hjemme og ta mer ansvar for barnet selv.</w:t>
      </w:r>
    </w:p>
    <w:p w:rsidR="00E26A6C" w:rsidRDefault="00E26A6C" w:rsidP="00E26A6C">
      <w:pPr>
        <w:pStyle w:val="1brdtekst"/>
      </w:pPr>
    </w:p>
    <w:p w:rsidR="00E26A6C" w:rsidRDefault="00E26A6C" w:rsidP="00E26A6C">
      <w:pPr>
        <w:pStyle w:val="1brdtekst"/>
      </w:pPr>
    </w:p>
    <w:p w:rsidR="00E26A6C" w:rsidRDefault="00E26A6C" w:rsidP="00E26A6C">
      <w:pPr>
        <w:pStyle w:val="1tiltak"/>
        <w:rPr>
          <w:caps/>
        </w:rPr>
      </w:pPr>
      <w:r>
        <w:rPr>
          <w:caps/>
        </w:rPr>
        <w:t>Tiltak:</w:t>
      </w:r>
    </w:p>
    <w:p w:rsidR="00E26A6C" w:rsidRDefault="00E26A6C" w:rsidP="00E26A6C">
      <w:pPr>
        <w:pStyle w:val="1tiltak"/>
      </w:pPr>
      <w:r>
        <w:rPr>
          <w:rFonts w:ascii="ZapfDingbats" w:hAnsi="ZapfDingbats" w:cs="ZapfDingbats"/>
          <w:b w:val="0"/>
          <w:bCs w:val="0"/>
        </w:rPr>
        <w:t>n</w:t>
      </w:r>
      <w:r>
        <w:tab/>
        <w:t>Kvalitetssikring av tilbud til barn med funksjonsnedsettelser og deres familier.</w:t>
      </w:r>
    </w:p>
    <w:p w:rsidR="00E26A6C" w:rsidRDefault="00E26A6C" w:rsidP="00E26A6C">
      <w:pPr>
        <w:pStyle w:val="1tiltak"/>
      </w:pPr>
      <w:r>
        <w:rPr>
          <w:rFonts w:ascii="ZapfDingbats" w:hAnsi="ZapfDingbats" w:cs="ZapfDingbats"/>
          <w:b w:val="0"/>
          <w:bCs w:val="0"/>
        </w:rPr>
        <w:t>n</w:t>
      </w:r>
      <w:r>
        <w:tab/>
        <w:t>En Brukerstyrt Personlig Assistanse-ordning som også kan inneha en fullmektigfunksjon i forhold til offentlige myndigheter.</w:t>
      </w:r>
    </w:p>
    <w:p w:rsidR="00E26A6C" w:rsidRDefault="00E26A6C" w:rsidP="00E26A6C">
      <w:pPr>
        <w:pStyle w:val="1brdtekst"/>
        <w:rPr>
          <w:u w:val="thick"/>
        </w:rPr>
      </w:pPr>
    </w:p>
    <w:p w:rsidR="00E26A6C" w:rsidRDefault="00E26A6C" w:rsidP="00E26A6C">
      <w:pPr>
        <w:pStyle w:val="1brdtekst"/>
        <w:rPr>
          <w:u w:val="thick"/>
        </w:rPr>
      </w:pPr>
    </w:p>
    <w:p w:rsidR="00E26A6C" w:rsidRDefault="00E26A6C" w:rsidP="00E26A6C">
      <w:pPr>
        <w:pStyle w:val="1subheading"/>
      </w:pPr>
      <w:r>
        <w:t>4.3 Unge mødre</w:t>
      </w:r>
    </w:p>
    <w:p w:rsidR="00E26A6C" w:rsidRDefault="00E26A6C" w:rsidP="00E26A6C">
      <w:pPr>
        <w:pStyle w:val="1fakta"/>
        <w:ind w:left="0"/>
      </w:pPr>
      <w:r>
        <w:t xml:space="preserve">Forsker Ivar Brevik har uttalt følgende: </w:t>
      </w:r>
    </w:p>
    <w:p w:rsidR="00E26A6C" w:rsidRDefault="00E26A6C" w:rsidP="00E26A6C">
      <w:pPr>
        <w:pStyle w:val="1fakta"/>
      </w:pPr>
    </w:p>
    <w:p w:rsidR="00E26A6C" w:rsidRDefault="00E26A6C" w:rsidP="00E26A6C">
      <w:pPr>
        <w:pStyle w:val="1sitatmedinnrykk"/>
      </w:pPr>
      <w:r>
        <w:t>”Nyfattigdommen forties, eller aksepteres, eller pakkes inn i svulstige og forførende talemøter om solidaritet og rettferdig fordeling.(…) Fattig er noe man er hver dag, her og nå. En kan ikke skjule seg bak å avvente resultater av utredninger og behandlinger.” </w:t>
      </w:r>
    </w:p>
    <w:p w:rsidR="00E26A6C" w:rsidRDefault="00E26A6C" w:rsidP="00E26A6C">
      <w:pPr>
        <w:pStyle w:val="1brdtekst"/>
      </w:pPr>
    </w:p>
    <w:p w:rsidR="00E26A6C" w:rsidRDefault="00E26A6C" w:rsidP="00E26A6C">
      <w:pPr>
        <w:pStyle w:val="1mellomtittel"/>
      </w:pPr>
      <w:r>
        <w:t>Valgfrihet</w:t>
      </w:r>
    </w:p>
    <w:p w:rsidR="00E26A6C" w:rsidRDefault="00E26A6C" w:rsidP="00E26A6C">
      <w:pPr>
        <w:pStyle w:val="1brdtekst"/>
      </w:pPr>
      <w:r>
        <w:t>Et viktig perspektiv i likestillingen og i feministisk arbeid er individets valgfrihet. I Norge har kvinner rett til selvbestemt abort (1978). At vi har fått en abortlov, er en seier for kvinnefrigjøringen. Abortloven gir kvinner et reelt valg. Men enkelte unge jenter og jenter/kvinner med funksjonsnedsettelse opplever at de blir presset til abort. Det er ingen selvbestemt abort, så lenge de blir tvunget til å ta abort. Loven er på plass, men holdningene i samfunnet og strukturene er ikke i samsvar med loven. De opplever både tabu og stigma knyttet til sin graviditet. Dersom en ung jente føder barn, og ikke har hatt tilknytning til arbeidslivet de 6 siste månedene før fødsel, har hun kun rett til engangsstønad på kr 35 263,- (For en kvinne som har vært i arbeid i for eksempel 6 år, vil hun få utbetalt full lønn eller 80 prosent av sin lønn i ca ett år.) Det betyr ”de fattige” får mye mindre støtte fra staten, enn det de med høy inntekt og tilknytning til arbeidslivet gjør. En annen viktig årsak til at unge gravide føler seg tvunget til å ta abort er deres økonomiske situasjon.</w:t>
      </w:r>
    </w:p>
    <w:p w:rsidR="00E26A6C" w:rsidRDefault="00E26A6C" w:rsidP="00E26A6C">
      <w:pPr>
        <w:pStyle w:val="1brdtekst"/>
      </w:pPr>
    </w:p>
    <w:p w:rsidR="00E26A6C" w:rsidRDefault="00E26A6C" w:rsidP="00E26A6C">
      <w:pPr>
        <w:pStyle w:val="1mellomtittel"/>
      </w:pPr>
      <w:r>
        <w:t>Kvalifisert veiledning</w:t>
      </w:r>
    </w:p>
    <w:p w:rsidR="00E26A6C" w:rsidRDefault="00E26A6C" w:rsidP="00E26A6C">
      <w:pPr>
        <w:pStyle w:val="1brdtekst"/>
      </w:pPr>
      <w:r>
        <w:t>For mange kan det å ta abort være en tung og smertefull prosess. De unge gravide trenger kvalifisert veiledning og støtte, under valgsituasjonen. De trenger å møte profesjonelle som både kjenner til mødrenes rettigheter, og det presset jentene opplever. Den profesjonelle må være løsningsorientert, og uansett hva den gravide måtte velge, skal hun bli møtt med respekt for sitt valg. Mange blir stigmatisert, utstøtt og blir alene både under graviditeten og etter fødselen.</w:t>
      </w:r>
    </w:p>
    <w:p w:rsidR="00E26A6C" w:rsidRDefault="00E26A6C" w:rsidP="00E26A6C">
      <w:pPr>
        <w:pStyle w:val="1brdtekst"/>
      </w:pPr>
    </w:p>
    <w:p w:rsidR="00E26A6C" w:rsidRDefault="00E26A6C" w:rsidP="00E26A6C">
      <w:pPr>
        <w:pStyle w:val="1brdtekst"/>
      </w:pPr>
      <w:r>
        <w:t xml:space="preserve">Flere jenter og kvinner opplever å bli møtt med holdninger blant ansatte i hjelpeapparatet som ikke er i samsvar med det som står i loven eller forskriftene. Når de profesjonelle møter sine brukere med nedsettende eller moraliserende holdninger, forsterkes avmaktsfølelsen hos den gravide. Sosialantropolog Torunn Arntsen Sørheim skriver i sin undersøkelse: Vanlige kvinner – uvanlige utfordringer (1998): </w:t>
      </w:r>
    </w:p>
    <w:p w:rsidR="00E26A6C" w:rsidRDefault="00E26A6C" w:rsidP="00E26A6C">
      <w:pPr>
        <w:pStyle w:val="1brdtekst"/>
      </w:pPr>
    </w:p>
    <w:p w:rsidR="00E26A6C" w:rsidRDefault="00E26A6C" w:rsidP="00E26A6C">
      <w:pPr>
        <w:pStyle w:val="1sitatmedinnrykk"/>
      </w:pPr>
      <w:r>
        <w:t>«Barnelegen sa at du skjønner vel at du ikke har fått deg noen førerhund... En annen barnelege sa at han (sønnen) får dere nok mye hjelp av. Jeg følte at kjærligheten var fullbyrdet da vi fikk barn. Det er en naturlig del av livet det å få barn.» Kvinnen påpeker at hun selvfølgelig ikke fikk barn for at barnet skulle være hennes hjelper.</w:t>
      </w:r>
    </w:p>
    <w:p w:rsidR="00E26A6C" w:rsidRDefault="00E26A6C" w:rsidP="00E26A6C">
      <w:pPr>
        <w:pStyle w:val="1brdtekst"/>
      </w:pPr>
    </w:p>
    <w:p w:rsidR="00E26A6C" w:rsidRDefault="00E26A6C" w:rsidP="00E26A6C">
      <w:pPr>
        <w:pStyle w:val="1mellomtittel"/>
      </w:pPr>
      <w:r>
        <w:t>Lavterskel tilbud</w:t>
      </w:r>
    </w:p>
    <w:p w:rsidR="00E26A6C" w:rsidRDefault="00E26A6C" w:rsidP="00E26A6C">
      <w:pPr>
        <w:pStyle w:val="1brdtekst"/>
      </w:pPr>
      <w:r>
        <w:t xml:space="preserve">Noen unge mødre kan oppleve at det er få lavterskel tilbud til dem. De trenger ofte støtte til å lykkes med sin morsrolle. Noen som sliter med fødselsdepresjoner, kan oppleve at barnevernet lett blir koblet inn. De trenger ikke barnevernet, men først og fremst omsorgspersoner som kan hjelpe dem med å komme over den fasen som den unge moren opplever som tung. Det kan være behov for hjelp i en kortere eller lengre periode. </w:t>
      </w:r>
    </w:p>
    <w:p w:rsidR="00E26A6C" w:rsidRDefault="00E26A6C" w:rsidP="00E26A6C">
      <w:pPr>
        <w:pStyle w:val="1brdtekst"/>
      </w:pPr>
    </w:p>
    <w:p w:rsidR="00E26A6C" w:rsidRDefault="00E26A6C" w:rsidP="00E26A6C">
      <w:pPr>
        <w:pStyle w:val="1brdtekst"/>
      </w:pPr>
      <w:r>
        <w:t xml:space="preserve">Kvinnepanelet ser at utfordringen med å øke sosiale stønader for familier med sårbar økonomi, vil kunne føre dem i passivitet og langvarig fattigdom. Derfor mener Kvinnepanelet at et utdanningsprogram eller kvalifiseringsprogram vil være et godt tiltak for å få mødre ut i arbeid. </w:t>
      </w:r>
    </w:p>
    <w:p w:rsidR="00E26A6C" w:rsidRDefault="00E26A6C" w:rsidP="00E26A6C">
      <w:pPr>
        <w:pStyle w:val="1brdtekst"/>
      </w:pPr>
    </w:p>
    <w:p w:rsidR="00E26A6C" w:rsidRDefault="00E26A6C" w:rsidP="00E26A6C">
      <w:pPr>
        <w:pStyle w:val="1brdtekst"/>
      </w:pPr>
    </w:p>
    <w:p w:rsidR="00E26A6C" w:rsidRDefault="00E26A6C" w:rsidP="00E26A6C">
      <w:pPr>
        <w:pStyle w:val="1tiltak"/>
        <w:rPr>
          <w:caps/>
        </w:rPr>
      </w:pPr>
      <w:r>
        <w:rPr>
          <w:caps/>
        </w:rPr>
        <w:t>Tiltak:</w:t>
      </w:r>
    </w:p>
    <w:p w:rsidR="00E26A6C" w:rsidRDefault="00E26A6C" w:rsidP="00E26A6C">
      <w:pPr>
        <w:pStyle w:val="1tiltak"/>
      </w:pPr>
      <w:r>
        <w:rPr>
          <w:rFonts w:ascii="ZapfDingbats" w:hAnsi="ZapfDingbats" w:cs="ZapfDingbats"/>
          <w:b w:val="0"/>
          <w:bCs w:val="0"/>
        </w:rPr>
        <w:t>n</w:t>
      </w:r>
      <w:r>
        <w:tab/>
        <w:t xml:space="preserve">Unge gravide trenger veiledning både i valgsitusjonen og etter fødsel. Tiltak som Amathea, Home-start og andre frivillige organisasjoner må få økt støtte til å hjelpe unge mødre (par) som blir gravide eller blir foreldre. </w:t>
      </w:r>
    </w:p>
    <w:p w:rsidR="00E26A6C" w:rsidRDefault="00E26A6C" w:rsidP="00E26A6C">
      <w:pPr>
        <w:pStyle w:val="1tiltak"/>
      </w:pPr>
      <w:r>
        <w:rPr>
          <w:rFonts w:ascii="ZapfDingbats" w:hAnsi="ZapfDingbats" w:cs="ZapfDingbats"/>
          <w:b w:val="0"/>
          <w:bCs w:val="0"/>
        </w:rPr>
        <w:t>n</w:t>
      </w:r>
      <w:r>
        <w:tab/>
        <w:t xml:space="preserve">Staten må utarbeide utdanningsprogram til unge mødre, og hjelpe dem både med å fullføre utdannelse og kvalifisere seg inn i arbeidslivet. </w:t>
      </w:r>
    </w:p>
    <w:p w:rsidR="00E26A6C" w:rsidRDefault="00E26A6C" w:rsidP="00E26A6C">
      <w:pPr>
        <w:pStyle w:val="1tiltak"/>
      </w:pPr>
      <w:r>
        <w:rPr>
          <w:rFonts w:ascii="ZapfDingbats" w:hAnsi="ZapfDingbats" w:cs="ZapfDingbats"/>
          <w:b w:val="0"/>
          <w:bCs w:val="0"/>
        </w:rPr>
        <w:t>n</w:t>
      </w:r>
      <w:r>
        <w:tab/>
        <w:t xml:space="preserve">Barnehage må være gratis. </w:t>
      </w:r>
    </w:p>
    <w:p w:rsidR="00E26A6C" w:rsidRDefault="00E26A6C" w:rsidP="00E26A6C">
      <w:pPr>
        <w:pStyle w:val="1tiltak"/>
      </w:pPr>
      <w:r>
        <w:rPr>
          <w:rFonts w:ascii="ZapfDingbats" w:hAnsi="ZapfDingbats" w:cs="ZapfDingbats"/>
          <w:b w:val="0"/>
          <w:bCs w:val="0"/>
        </w:rPr>
        <w:t>n</w:t>
      </w:r>
      <w:r>
        <w:tab/>
        <w:t xml:space="preserve">Foreldrekurs, støtte og veiledning til å være gode omsorgspersoner. </w:t>
      </w:r>
    </w:p>
    <w:p w:rsidR="00E26A6C" w:rsidRDefault="00E26A6C" w:rsidP="00E26A6C">
      <w:pPr>
        <w:pStyle w:val="1tiltak"/>
      </w:pPr>
      <w:r>
        <w:rPr>
          <w:rFonts w:ascii="ZapfDingbats" w:hAnsi="ZapfDingbats" w:cs="ZapfDingbats"/>
          <w:b w:val="0"/>
          <w:bCs w:val="0"/>
        </w:rPr>
        <w:t>n</w:t>
      </w:r>
      <w:r>
        <w:tab/>
        <w:t xml:space="preserve">Etablere mødrehjem for unge mødre. </w:t>
      </w:r>
    </w:p>
    <w:p w:rsidR="00E26A6C" w:rsidRDefault="00E26A6C" w:rsidP="00E26A6C">
      <w:pPr>
        <w:pStyle w:val="1tiltak"/>
      </w:pPr>
      <w:r>
        <w:rPr>
          <w:rFonts w:ascii="ZapfDingbats" w:hAnsi="ZapfDingbats" w:cs="ZapfDingbats"/>
          <w:b w:val="0"/>
          <w:bCs w:val="0"/>
        </w:rPr>
        <w:t>n</w:t>
      </w:r>
      <w:r>
        <w:tab/>
        <w:t>Fleksible studentbarnehager, slik at mødre kan få tatt deltidsutdannelse, som ofte foregår på ettermiddagstid.</w:t>
      </w:r>
    </w:p>
    <w:p w:rsidR="00E26A6C" w:rsidRDefault="00E26A6C" w:rsidP="00E26A6C">
      <w:pPr>
        <w:pStyle w:val="1mellomtittel"/>
      </w:pPr>
    </w:p>
    <w:p w:rsidR="00E26A6C" w:rsidRDefault="00E26A6C" w:rsidP="00E26A6C">
      <w:pPr>
        <w:pStyle w:val="1mellomtittel"/>
      </w:pPr>
    </w:p>
    <w:p w:rsidR="00E26A6C" w:rsidRDefault="00BB60FA" w:rsidP="00E26A6C">
      <w:pPr>
        <w:pStyle w:val="1subheading"/>
        <w:rPr>
          <w:caps/>
        </w:rPr>
      </w:pPr>
      <w:r>
        <w:rPr>
          <w:caps/>
        </w:rPr>
        <w:br w:type="page"/>
      </w:r>
      <w:r w:rsidR="00E26A6C" w:rsidRPr="00E26A6C">
        <w:rPr>
          <w:caps/>
        </w:rPr>
        <w:t>5 Ung, sexy og likestilt?</w:t>
      </w:r>
    </w:p>
    <w:p w:rsidR="00E26A6C" w:rsidRDefault="00E26A6C" w:rsidP="00E26A6C">
      <w:pPr>
        <w:pStyle w:val="1subheading"/>
        <w:rPr>
          <w:caps/>
        </w:rPr>
      </w:pPr>
    </w:p>
    <w:p w:rsidR="00E26A6C" w:rsidRDefault="00E26A6C" w:rsidP="00E26A6C">
      <w:pPr>
        <w:pStyle w:val="1brdtekst"/>
        <w:rPr>
          <w:rFonts w:ascii="CenturyOldStyle-Italic" w:hAnsi="CenturyOldStyle-Italic" w:cs="CenturyOldStyle-Italic"/>
          <w:i/>
          <w:iCs/>
        </w:rPr>
      </w:pPr>
      <w:r>
        <w:rPr>
          <w:rFonts w:ascii="CenturyOldStyle-Italic" w:hAnsi="CenturyOldStyle-Italic" w:cs="CenturyOldStyle-Italic"/>
          <w:i/>
          <w:iCs/>
        </w:rPr>
        <w:t xml:space="preserve">De fleste liker å ta seg godt ut. Sprade med nye plagg. Samtidig er det noe skammelig ved å være for opptatt av utseende. Den ambivalensen Beauvior beskriver som en del av kvinnerollen, har vært sentral i feminismens forhold til det rådende kvinneidealet. Vi vil pynte oss, men vet at vi risikerer å bli redusert til pynten. Til å bli den søte snella som står bak kjæresten sin på fest. Hun som ingen husker hva sa, bare hvordan hun så ut. Kvinner vil bli begjæret, men samtidig ikke redusert til sitt ytre. Det finnes sikkert kvinner som behersker denne balansegangen til fulle, som aldri har følt et snev av utmattende ambivalens i møte med kvinnelighetskravene, men jeg tror de i så fall representerer unntaket. (…) </w:t>
      </w:r>
    </w:p>
    <w:p w:rsidR="00E26A6C" w:rsidRDefault="00E26A6C" w:rsidP="00E26A6C">
      <w:pPr>
        <w:pStyle w:val="1brdtekst"/>
        <w:rPr>
          <w:rFonts w:ascii="CenturyOldStyle-Italic" w:hAnsi="CenturyOldStyle-Italic" w:cs="CenturyOldStyle-Italic"/>
          <w:i/>
          <w:iCs/>
        </w:rPr>
      </w:pPr>
    </w:p>
    <w:p w:rsidR="00E26A6C" w:rsidRDefault="00E26A6C" w:rsidP="00E26A6C">
      <w:pPr>
        <w:pStyle w:val="1brdtekst"/>
        <w:rPr>
          <w:rFonts w:ascii="CenturyOldStyle-Italic" w:hAnsi="CenturyOldStyle-Italic" w:cs="CenturyOldStyle-Italic"/>
          <w:i/>
          <w:iCs/>
        </w:rPr>
      </w:pPr>
      <w:r>
        <w:rPr>
          <w:rFonts w:ascii="CenturyOldStyle-Italic" w:hAnsi="CenturyOldStyle-Italic" w:cs="CenturyOldStyle-Italic"/>
          <w:i/>
          <w:iCs/>
        </w:rPr>
        <w:t xml:space="preserve">Ungdom leker. De tester ut sin seksuelle identitet, mener forskerne. Gjennom lek med symboler finner de seg selv. Bak disse uttalelsene durer en melodi basert på individualismes store teoretiker Anthony Giddens. Tegnene og symbolene ungdommene anvender, betyr ikke noe i seg selv, men lekes med. De er selvrefleksive aktører i et samfunn hvor verken kjønn, klasse eller etnisitet begrenser individets utfoldelse. Det er ingen forskjell på å få poeng for rumpa si og legge ut bilder av seg selv på Facebook, alt er bare tegn. Forskerne vil ikke være moralske og er på lag med den reflekterte ungdommen. </w:t>
      </w:r>
    </w:p>
    <w:p w:rsidR="00E26A6C" w:rsidRDefault="00E26A6C" w:rsidP="00E26A6C">
      <w:pPr>
        <w:pStyle w:val="1brdtekst"/>
        <w:jc w:val="right"/>
        <w:rPr>
          <w:rFonts w:ascii="CenturyOldStyle-Italic" w:hAnsi="CenturyOldStyle-Italic" w:cs="CenturyOldStyle-Italic"/>
          <w:i/>
          <w:iCs/>
        </w:rPr>
      </w:pPr>
    </w:p>
    <w:p w:rsidR="00E26A6C" w:rsidRDefault="00E26A6C" w:rsidP="00E26A6C">
      <w:pPr>
        <w:pStyle w:val="1brdtekst"/>
        <w:jc w:val="right"/>
        <w:rPr>
          <w:rFonts w:ascii="CenturyOldStyle-Italic" w:hAnsi="CenturyOldStyle-Italic" w:cs="CenturyOldStyle-Italic"/>
          <w:i/>
          <w:iCs/>
        </w:rPr>
      </w:pPr>
      <w:r>
        <w:rPr>
          <w:rFonts w:ascii="CenturyOldStyle-Italic" w:hAnsi="CenturyOldStyle-Italic" w:cs="CenturyOldStyle-Italic"/>
          <w:i/>
          <w:iCs/>
        </w:rPr>
        <w:t xml:space="preserve">Helseth, Hannah. Generasjon sex, Manifest as, </w:t>
      </w:r>
    </w:p>
    <w:p w:rsidR="00E26A6C" w:rsidRDefault="00E26A6C" w:rsidP="00E26A6C">
      <w:pPr>
        <w:pStyle w:val="1brdtekst"/>
        <w:jc w:val="right"/>
        <w:rPr>
          <w:rFonts w:ascii="CenturyOldStyle-Italic" w:hAnsi="CenturyOldStyle-Italic" w:cs="CenturyOldStyle-Italic"/>
          <w:i/>
          <w:iCs/>
        </w:rPr>
      </w:pPr>
      <w:r>
        <w:rPr>
          <w:rFonts w:ascii="CenturyOldStyle-Italic" w:hAnsi="CenturyOldStyle-Italic" w:cs="CenturyOldStyle-Italic"/>
          <w:i/>
          <w:iCs/>
        </w:rPr>
        <w:t>(september 2010).</w:t>
      </w:r>
    </w:p>
    <w:p w:rsidR="00E26A6C" w:rsidRDefault="00E26A6C" w:rsidP="00E26A6C">
      <w:pPr>
        <w:pStyle w:val="1subheading"/>
        <w:rPr>
          <w:caps/>
        </w:rPr>
      </w:pPr>
    </w:p>
    <w:p w:rsidR="00E26A6C" w:rsidRDefault="00E26A6C" w:rsidP="00E26A6C">
      <w:pPr>
        <w:pStyle w:val="1subheading"/>
        <w:rPr>
          <w:caps/>
        </w:rPr>
      </w:pPr>
    </w:p>
    <w:p w:rsidR="00E26A6C" w:rsidRDefault="00E26A6C" w:rsidP="00E26A6C">
      <w:pPr>
        <w:pStyle w:val="1subheading"/>
      </w:pPr>
      <w:r>
        <w:t>5.1 Kropp, sex og skjønnhetsidealer</w:t>
      </w:r>
    </w:p>
    <w:p w:rsidR="00E26A6C" w:rsidRDefault="00E26A6C" w:rsidP="00E26A6C">
      <w:pPr>
        <w:pStyle w:val="1brdtekst"/>
        <w:ind w:left="227" w:right="227"/>
        <w:rPr>
          <w:rFonts w:ascii="Myriad-Bold" w:hAnsi="Myriad-Bold" w:cs="Myriad-Bold"/>
          <w:b/>
          <w:bCs/>
          <w:caps/>
        </w:rPr>
      </w:pPr>
    </w:p>
    <w:p w:rsidR="00E26A6C" w:rsidRDefault="00E26A6C" w:rsidP="00E26A6C">
      <w:pPr>
        <w:pStyle w:val="1faktaheading"/>
      </w:pPr>
      <w:r>
        <w:t xml:space="preserve">Fakta: </w:t>
      </w:r>
    </w:p>
    <w:p w:rsidR="00E26A6C" w:rsidRDefault="00E26A6C" w:rsidP="00E26A6C">
      <w:pPr>
        <w:pStyle w:val="1fakta"/>
      </w:pPr>
      <w:r>
        <w:rPr>
          <w:rFonts w:ascii="Myriad-Bold" w:hAnsi="Myriad-Bold" w:cs="Myriad-Bold"/>
          <w:b/>
          <w:bCs/>
          <w:caps/>
        </w:rPr>
        <w:t>Kropp:</w:t>
      </w:r>
      <w:r>
        <w:t xml:space="preserve"> 49 prosent av norske kvinner mellom 18 og 35 kunne tenke seg å ta plastisk kirurgi. Hvis en kvinne har lav utdannelse, psykiske problemer og har hatt spiseforstyrrelser så øker sjansen for at hun ønsker å ta plastisk kirurgi.</w:t>
      </w:r>
    </w:p>
    <w:p w:rsidR="00E26A6C" w:rsidRDefault="00E26A6C" w:rsidP="00E26A6C">
      <w:pPr>
        <w:pStyle w:val="1fakta"/>
        <w:rPr>
          <w:rFonts w:ascii="Myriad-Bold" w:hAnsi="Myriad-Bold" w:cs="Myriad-Bold"/>
          <w:b/>
          <w:bCs/>
          <w:caps/>
        </w:rPr>
      </w:pPr>
    </w:p>
    <w:p w:rsidR="00E26A6C" w:rsidRDefault="00E26A6C" w:rsidP="00E26A6C">
      <w:pPr>
        <w:pStyle w:val="1fakta"/>
      </w:pPr>
      <w:r>
        <w:rPr>
          <w:rFonts w:ascii="Myriad-Bold" w:hAnsi="Myriad-Bold" w:cs="Myriad-Bold"/>
          <w:b/>
          <w:bCs/>
          <w:caps/>
        </w:rPr>
        <w:t>Kilder:</w:t>
      </w:r>
      <w:r>
        <w:t xml:space="preserve"> </w:t>
      </w:r>
    </w:p>
    <w:p w:rsidR="00E26A6C" w:rsidRDefault="00E26A6C" w:rsidP="00E26A6C">
      <w:pPr>
        <w:pStyle w:val="1fakta"/>
      </w:pPr>
      <w:r>
        <w:rPr>
          <w:rStyle w:val="1myriadboldfakta"/>
          <w:b w:val="0"/>
          <w:bCs w:val="0"/>
          <w:caps w:val="0"/>
        </w:rPr>
        <w:t>Artikkel:</w:t>
      </w:r>
      <w:r>
        <w:t xml:space="preserve"> http://www.napha.no/file2.axd?fileID= 3a535bf3-103e-4d99-bf1c-63a4736050ed</w:t>
      </w:r>
    </w:p>
    <w:p w:rsidR="00E26A6C" w:rsidRDefault="00E26A6C" w:rsidP="00E26A6C">
      <w:pPr>
        <w:pStyle w:val="1fakta"/>
        <w:rPr>
          <w:rStyle w:val="1myriadboldfakta"/>
        </w:rPr>
      </w:pPr>
    </w:p>
    <w:p w:rsidR="00E26A6C" w:rsidRDefault="00E26A6C" w:rsidP="00E26A6C">
      <w:pPr>
        <w:pStyle w:val="1fakta"/>
      </w:pPr>
      <w:r>
        <w:rPr>
          <w:rStyle w:val="1myriadboldfakta"/>
          <w:b w:val="0"/>
          <w:bCs w:val="0"/>
          <w:caps w:val="0"/>
        </w:rPr>
        <w:t>Artikkel:</w:t>
      </w:r>
      <w:r>
        <w:t xml:space="preserve"> http://www.napha.no/file2.axd?fileID=491dd7fc-1413-4304-95f7-6b0bf132ea0b</w:t>
      </w:r>
    </w:p>
    <w:p w:rsidR="00E26A6C" w:rsidRDefault="00E26A6C" w:rsidP="00E26A6C">
      <w:pPr>
        <w:pStyle w:val="1fakta"/>
        <w:rPr>
          <w:rStyle w:val="1myriadboldfakta"/>
        </w:rPr>
      </w:pPr>
    </w:p>
    <w:p w:rsidR="00E26A6C" w:rsidRDefault="00E26A6C" w:rsidP="00E26A6C">
      <w:pPr>
        <w:pStyle w:val="1fakta"/>
      </w:pPr>
      <w:r>
        <w:rPr>
          <w:rStyle w:val="1myriadboldfakta"/>
        </w:rPr>
        <w:t>Psykisk helse:</w:t>
      </w:r>
      <w:r>
        <w:t xml:space="preserve"> Mellom 1992-2002 økte andelen gutter og jenter som er misfornøyde med eget utseende. 70 prosent av jentene skulle ønske de veide mindre. Andelen jenter som rapporterer selvmordsforsøk har økt fra 10,6 til 13,6 prosent (guttenes tall holdes stabilt på 6 prosent) </w:t>
      </w:r>
    </w:p>
    <w:p w:rsidR="00E26A6C" w:rsidRDefault="00E26A6C" w:rsidP="00E26A6C">
      <w:pPr>
        <w:pStyle w:val="1fakta"/>
        <w:rPr>
          <w:rFonts w:ascii="CenturyOldStyle-Italic" w:hAnsi="CenturyOldStyle-Italic" w:cs="CenturyOldStyle-Italic"/>
          <w:i/>
          <w:iCs/>
        </w:rPr>
      </w:pPr>
      <w:r>
        <w:rPr>
          <w:rFonts w:ascii="CenturyOldStyle-Italic" w:hAnsi="CenturyOldStyle-Italic" w:cs="CenturyOldStyle-Italic"/>
          <w:i/>
          <w:iCs/>
        </w:rPr>
        <w:t>Kilde: ”Ung i Norge – psykososiale utfordringer” av Ingela Lundin Kvalem og Lars Wichstrøm.</w:t>
      </w:r>
    </w:p>
    <w:p w:rsidR="00E26A6C" w:rsidRDefault="00E26A6C" w:rsidP="00E26A6C">
      <w:pPr>
        <w:pStyle w:val="1brdtekst"/>
      </w:pPr>
    </w:p>
    <w:p w:rsidR="00E26A6C" w:rsidRDefault="00E26A6C" w:rsidP="00E26A6C">
      <w:pPr>
        <w:pStyle w:val="1brdtekst"/>
      </w:pPr>
    </w:p>
    <w:p w:rsidR="00E26A6C" w:rsidRDefault="00E26A6C" w:rsidP="00E26A6C">
      <w:pPr>
        <w:pStyle w:val="1brdtekst"/>
      </w:pPr>
      <w:r>
        <w:t xml:space="preserve">Det er i dag langt større åpenhet om seksualitet i samfunnet. Dette har kommet kvinner til gode siden vår seksualitet tradisjonelt har vært langt mer skambelagt. Samtidig har press fra skjønnhetsindustri og pornoindustri aldri vært større, dette retter seg mot unge jenter som konsumenter og objekter. Redd Barna har lenge vært et talerør mot seksualiseringen av barndommen. Dette er en kritikk Kvinnepanelet støtter. Pornofisering av ungdomskultur og seksualisering av barndom tjener industrien, men ikke barn og unges trygget. Undersøkelser viser at halvparten av unge jenter har et dårlig forhold til kroppen sin, og plastisk kirurgi har blitt normalisert. Mange kvinner skammer seg og er misfornøyd med kroppen de har, og sammenligner seg med uoppnåelige skjønnhetsidealer. Det er ikke et mangfold av skjønnhet og idealer som blomstrer i den seksualiserte kulturen, men et bestemt type kroppsideal og et pornografisk uttrykk som dominerer. </w:t>
      </w:r>
    </w:p>
    <w:p w:rsidR="00E26A6C" w:rsidRDefault="00E26A6C" w:rsidP="00E26A6C">
      <w:pPr>
        <w:pStyle w:val="1brdtekst"/>
      </w:pPr>
    </w:p>
    <w:p w:rsidR="00E26A6C" w:rsidRDefault="00E26A6C" w:rsidP="00E26A6C">
      <w:pPr>
        <w:pStyle w:val="1mellomtittel"/>
      </w:pPr>
      <w:r>
        <w:t>Pornografi</w:t>
      </w:r>
    </w:p>
    <w:p w:rsidR="00E26A6C" w:rsidRDefault="00E26A6C" w:rsidP="00E26A6C">
      <w:pPr>
        <w:pStyle w:val="1brdtekst"/>
      </w:pPr>
      <w:r>
        <w:t xml:space="preserve">Mange ungdom møter porno før de har et seksuelt møte med en annen kropp, og pornografiske uttrykk har spredd seg til ulike medier, som musikkvideoer, moteserier, reklame og selvpresentasjonssider på nettet som deiligst.no. Ungdom oppfordres til å sprenge grenser heller enn å finne ut hvor egne grenser går. Denne kommersialiseringen av seksuelle uttrykk gjør behovet stort for ikke-kommersielle aktører som snakker om seksualitet, kropp og kjønn. Ungdom får et altfor ensidig og feilaktig bilde av hva sex er og skal være. </w:t>
      </w:r>
    </w:p>
    <w:p w:rsidR="00E26A6C" w:rsidRDefault="00E26A6C" w:rsidP="00E26A6C">
      <w:pPr>
        <w:pStyle w:val="1brdtekst"/>
      </w:pPr>
    </w:p>
    <w:p w:rsidR="00E26A6C" w:rsidRDefault="00E26A6C" w:rsidP="00E26A6C">
      <w:pPr>
        <w:pStyle w:val="1brdtekst"/>
      </w:pPr>
      <w:r>
        <w:t>Kvinnepanelet anerkjenner alle menneskers rett til å bestemme over egen kropp og vil at alle skal ha muligheten til å danne seg et eget seksuelt rom, hvor de kan utvikle sin egen seksualitet, drømmer og personlige preferanser. Strenge kjønnsnormer, uoppnåelige skjønnhetsidealer, krav om seksualitet på pornoens premisser og påføring av skam hindrer seksuell frigjøring og trygghet. Et positivt trekk ved seksualiseringen er at jenter ikke lenger skal skamme seg over sin egen seksualitet, men vi må gjøre mer for at de større grad eier den selv.</w:t>
      </w:r>
    </w:p>
    <w:p w:rsidR="00E26A6C" w:rsidRDefault="00E26A6C" w:rsidP="00E26A6C">
      <w:pPr>
        <w:pStyle w:val="1brdtekst"/>
      </w:pPr>
    </w:p>
    <w:p w:rsidR="00E26A6C" w:rsidRDefault="00E26A6C" w:rsidP="00E26A6C">
      <w:pPr>
        <w:pStyle w:val="1mellomtittel"/>
      </w:pPr>
      <w:r>
        <w:t xml:space="preserve">Hore </w:t>
      </w:r>
    </w:p>
    <w:p w:rsidR="00E26A6C" w:rsidRDefault="00E26A6C" w:rsidP="00E26A6C">
      <w:pPr>
        <w:pStyle w:val="1brdtekst"/>
      </w:pPr>
      <w:r>
        <w:t>Et av de vanligste skjellsordene blant ungdom i dag er «hore». Det sies på spøk, på alvor og som et snikende rykte som stempler slik ingen andre ord gjør. Ordet er markør for hvordan en skal være jente på en «riktig» måte. Blant guttene brukes ordet ”homo” på samme vis. Gutter og jenter som utfordrer kjønnsrollene blir møtt med fordømmelse. Fordømmelsen begrenser alle. Dette gjelder både hvis en har minoritets- og majoritetsbakgrunn. Ryktespredning i minoritetsmiljøer om jenters eventuelle seksuelle erfaring kan føre til at noen foreldre øker kontrollen over jenta, og i de mest ekstreme tilfellene utsetter henne for vold og trusler. Rykter henter makt fra en kollektiv påføring av skam. Det eneste som hindrer stigmaet er at andre tar deg i forsvar. Det er et kollektivt ansvar å hindre at noen stigmatiseres. Mange av konfliktene blant ungdom handler om kropp og seksualitet, og stempling og ryktespredning er en effektiv måte å få makt over andre på.</w:t>
      </w:r>
    </w:p>
    <w:p w:rsidR="00E26A6C" w:rsidRDefault="00E26A6C" w:rsidP="00E26A6C">
      <w:pPr>
        <w:pStyle w:val="1brdtekst"/>
      </w:pPr>
    </w:p>
    <w:p w:rsidR="00E26A6C" w:rsidRDefault="00E26A6C" w:rsidP="00E26A6C">
      <w:pPr>
        <w:pStyle w:val="1brdtekst"/>
      </w:pPr>
      <w:r>
        <w:t xml:space="preserve">Selvbevisstheten om eget utseende kan stjele energi og tankekraft fra andre og viktigere prosjekter. Det psykologiske eksprimentet «The swimsuit survey» har blitt gjennomført flere ganger med samme resultat. To grupper kvinner med like matteferdigheter løser de samme oppgavene. Kvinnene i den ene gruppa får kun ha på seg badedrakt, mens de i den andre gruppa er normalt kledd. Kvinnene i badedrakt presterer konsekvent langt dårligere. Jo mer avkledd, jo mer selvbevisst blir kvinnene og jo dårligere er deres intellektuelle prestasjoner. </w:t>
      </w:r>
    </w:p>
    <w:p w:rsidR="00E26A6C" w:rsidRDefault="00E26A6C" w:rsidP="00E26A6C">
      <w:pPr>
        <w:pStyle w:val="1mellomtittel"/>
      </w:pPr>
      <w:r>
        <w:t>De nye idealene</w:t>
      </w:r>
    </w:p>
    <w:p w:rsidR="00E26A6C" w:rsidRDefault="00E26A6C" w:rsidP="00E26A6C">
      <w:pPr>
        <w:pStyle w:val="1brdtekst"/>
      </w:pPr>
      <w:r>
        <w:t xml:space="preserve">Å bli sett, beundret og betraktet er deilig. Det er menneskelig å være forfengelig, men det burde ikke bli det viktigste. Unge jenter bør vokse opp med idealer som vektlegger hva du gjør og mener, ikke hvordan du ser ut, ter deg og kler deg. Jenter og kvinner utsettes for glansede bilder av kvinner som ikke finnes i virkeligheten, disse bildene burde merkes. Det franske motebladet Marie Clarie utgav et nummer hvor alle bildene i magasinet var uretusjert. Når et anerkjent moteblad kan gjøre det, burde andre aktører få det til. </w:t>
      </w:r>
    </w:p>
    <w:p w:rsidR="00E26A6C" w:rsidRDefault="00E26A6C" w:rsidP="00E26A6C">
      <w:pPr>
        <w:pStyle w:val="1brdtekst"/>
        <w:rPr>
          <w:color w:val="24408E"/>
        </w:rPr>
      </w:pPr>
    </w:p>
    <w:p w:rsidR="00E26A6C" w:rsidRDefault="00E26A6C" w:rsidP="00E26A6C">
      <w:pPr>
        <w:pStyle w:val="1mellomtittel"/>
      </w:pPr>
      <w:r>
        <w:t>Jenter fra etniske minoriteter</w:t>
      </w:r>
    </w:p>
    <w:p w:rsidR="00E26A6C" w:rsidRDefault="00E26A6C" w:rsidP="00E26A6C">
      <w:pPr>
        <w:pStyle w:val="1brdtekst"/>
      </w:pPr>
      <w:r>
        <w:t xml:space="preserve">Det store flertallet av jenter fra etniske minoritetsmiljøene kommer ikke fra hjem og kulturer hvor det er strenge krav om å tildekke seg. Ønsket om å bli sett, begjæret og betraktet er like utbredt blant jenter fra etniske minoriteter. Mange jenter sminker seg, framhever ansiktet og fremhever sine kroppsformer, men kan samtidig bruke hijab og dekke til hele kroppen. Mange av disse jentene definerer seg selv som frie og integrerte. For dem handler ikke frihet og likestilling om å velge mellom hijab og ikke hijab, men om retten til å si sin mening, ta utdanning, retten til å synliggjøre sin kvinnelighet på sine premisser, med eller uten sminke. </w:t>
      </w:r>
    </w:p>
    <w:p w:rsidR="00E26A6C" w:rsidRDefault="00E26A6C" w:rsidP="00E26A6C">
      <w:pPr>
        <w:pStyle w:val="1brdtekst"/>
      </w:pPr>
    </w:p>
    <w:p w:rsidR="00E26A6C" w:rsidRDefault="00E26A6C" w:rsidP="00E26A6C">
      <w:pPr>
        <w:pStyle w:val="1brdtekst"/>
      </w:pPr>
      <w:r>
        <w:t xml:space="preserve">De skiller seg ofte fra de jentene som blir utsatt for streng kontroll fra sine foreldre og brødre. For disse jenter kan pubertetsalderen være årsaken til strengere kontroll fra foreldrenes side. Den danske antropologen Marianne Nøhr Larsen sier at i disse hjemmene kan også alt som har med kropp, seksualitet og gutter å gjøre, være tabu.  </w:t>
      </w:r>
    </w:p>
    <w:p w:rsidR="00E26A6C" w:rsidRDefault="00E26A6C" w:rsidP="00E26A6C">
      <w:pPr>
        <w:pStyle w:val="1brdtekst"/>
      </w:pPr>
    </w:p>
    <w:p w:rsidR="00E26A6C" w:rsidRDefault="00E26A6C" w:rsidP="00E26A6C">
      <w:pPr>
        <w:pStyle w:val="1brdtekst"/>
      </w:pPr>
      <w:r>
        <w:t xml:space="preserve">For mange jenter med minoritetsbakgrunn kan det være vanskelig å finne sin plass i et ungdomsmiljø hvor sex og nakenhet har sterkt fokus. </w:t>
      </w:r>
    </w:p>
    <w:p w:rsidR="00E26A6C" w:rsidRDefault="00E26A6C" w:rsidP="00E26A6C">
      <w:pPr>
        <w:pStyle w:val="1brdtekst"/>
      </w:pPr>
    </w:p>
    <w:p w:rsidR="00E26A6C" w:rsidRDefault="00E26A6C" w:rsidP="00E26A6C">
      <w:pPr>
        <w:pStyle w:val="1brdtekst"/>
      </w:pPr>
    </w:p>
    <w:p w:rsidR="00E26A6C" w:rsidRDefault="00E26A6C" w:rsidP="00E26A6C">
      <w:pPr>
        <w:pStyle w:val="1tiltak"/>
        <w:rPr>
          <w:rStyle w:val="1myriadboldfakta"/>
          <w:b/>
          <w:bCs/>
        </w:rPr>
      </w:pPr>
      <w:r>
        <w:rPr>
          <w:rStyle w:val="1myriadboldfakta"/>
          <w:b/>
          <w:bCs/>
        </w:rPr>
        <w:t>Tiltak</w:t>
      </w:r>
    </w:p>
    <w:p w:rsidR="00E26A6C" w:rsidRDefault="00E26A6C" w:rsidP="00E26A6C">
      <w:pPr>
        <w:pStyle w:val="1tiltak"/>
      </w:pPr>
      <w:r>
        <w:rPr>
          <w:rFonts w:ascii="ZapfDingbats" w:hAnsi="ZapfDingbats" w:cs="ZapfDingbats"/>
          <w:b w:val="0"/>
          <w:bCs w:val="0"/>
        </w:rPr>
        <w:t>n</w:t>
      </w:r>
      <w:r>
        <w:tab/>
        <w:t xml:space="preserve">Merking av retusjerte bilder av personer i bruk for kommersielle formål. </w:t>
      </w:r>
    </w:p>
    <w:p w:rsidR="00E26A6C" w:rsidRDefault="00E26A6C" w:rsidP="00E26A6C">
      <w:pPr>
        <w:pStyle w:val="1tiltak"/>
      </w:pPr>
      <w:r>
        <w:rPr>
          <w:rFonts w:ascii="ZapfDingbats" w:hAnsi="ZapfDingbats" w:cs="ZapfDingbats"/>
          <w:b w:val="0"/>
          <w:bCs w:val="0"/>
        </w:rPr>
        <w:t>n</w:t>
      </w:r>
      <w:r>
        <w:tab/>
        <w:t>Styrket seksualundervisning i skolen.</w:t>
      </w:r>
    </w:p>
    <w:p w:rsidR="00E26A6C" w:rsidRDefault="00E26A6C" w:rsidP="00E26A6C">
      <w:pPr>
        <w:pStyle w:val="1tiltak"/>
        <w:rPr>
          <w:rFonts w:ascii="ZapfDingbats" w:hAnsi="ZapfDingbats" w:cs="ZapfDingbats"/>
          <w:b w:val="0"/>
          <w:bCs w:val="0"/>
        </w:rPr>
      </w:pPr>
      <w:r>
        <w:rPr>
          <w:rFonts w:ascii="ZapfDingbats" w:hAnsi="ZapfDingbats" w:cs="ZapfDingbats"/>
          <w:b w:val="0"/>
          <w:bCs w:val="0"/>
        </w:rPr>
        <w:t>n</w:t>
      </w:r>
      <w:r>
        <w:tab/>
        <w:t>Kurs i selvforsvar og grensesetting for jenter i skolen.</w:t>
      </w:r>
    </w:p>
    <w:p w:rsidR="00E26A6C" w:rsidRDefault="00E26A6C" w:rsidP="00E26A6C">
      <w:pPr>
        <w:pStyle w:val="1tiltak"/>
      </w:pPr>
      <w:r>
        <w:rPr>
          <w:rFonts w:ascii="ZapfDingbats" w:hAnsi="ZapfDingbats" w:cs="ZapfDingbats"/>
          <w:b w:val="0"/>
          <w:bCs w:val="0"/>
        </w:rPr>
        <w:t>n</w:t>
      </w:r>
      <w:r>
        <w:tab/>
        <w:t>Jobbe aktivt for å forebygge seksuell trakassering på skolen.</w:t>
      </w:r>
    </w:p>
    <w:p w:rsidR="00E26A6C" w:rsidRDefault="00E26A6C" w:rsidP="00E26A6C">
      <w:pPr>
        <w:pStyle w:val="1tiltak"/>
      </w:pPr>
      <w:r>
        <w:rPr>
          <w:rFonts w:ascii="ZapfDingbats" w:hAnsi="ZapfDingbats" w:cs="ZapfDingbats"/>
          <w:b w:val="0"/>
          <w:bCs w:val="0"/>
        </w:rPr>
        <w:t>n</w:t>
      </w:r>
      <w:r>
        <w:tab/>
        <w:t xml:space="preserve">Begrense porno og reklame for slankeprodukter og plastisk kirurgi. </w:t>
      </w:r>
    </w:p>
    <w:p w:rsidR="00E26A6C" w:rsidRDefault="00E26A6C" w:rsidP="00E26A6C">
      <w:pPr>
        <w:pStyle w:val="1tiltak"/>
      </w:pPr>
      <w:r>
        <w:rPr>
          <w:rFonts w:ascii="ZapfDingbats" w:hAnsi="ZapfDingbats" w:cs="ZapfDingbats"/>
          <w:b w:val="0"/>
          <w:bCs w:val="0"/>
        </w:rPr>
        <w:t>n</w:t>
      </w:r>
      <w:r>
        <w:tab/>
        <w:t>Ungdomsorganisasjoner bør i større grad sette de smale skjønnhetsidealene i fokus.</w:t>
      </w:r>
    </w:p>
    <w:p w:rsidR="00E26A6C" w:rsidRDefault="00E26A6C" w:rsidP="00E26A6C">
      <w:pPr>
        <w:pStyle w:val="1tiltak"/>
      </w:pPr>
      <w:r>
        <w:rPr>
          <w:rFonts w:ascii="ZapfDingbats" w:hAnsi="ZapfDingbats" w:cs="ZapfDingbats"/>
          <w:b w:val="0"/>
          <w:bCs w:val="0"/>
        </w:rPr>
        <w:t>n</w:t>
      </w:r>
      <w:r>
        <w:tab/>
        <w:t>Organisasjoner som MIRA-senteret hvor minoritetsjenter kan diskutere spørsmål knyttet til kropp, seksualitet og rettigheter, bør opprettes i alle regioner.</w:t>
      </w:r>
    </w:p>
    <w:p w:rsidR="00E26A6C" w:rsidRDefault="00E26A6C" w:rsidP="00E26A6C">
      <w:pPr>
        <w:pStyle w:val="1tiltak"/>
      </w:pPr>
    </w:p>
    <w:p w:rsidR="00E26A6C" w:rsidRDefault="00E26A6C" w:rsidP="00E26A6C">
      <w:pPr>
        <w:pStyle w:val="1tiltak"/>
      </w:pPr>
    </w:p>
    <w:p w:rsidR="00E26A6C" w:rsidRDefault="00E26A6C" w:rsidP="00E26A6C">
      <w:pPr>
        <w:pStyle w:val="1subheading"/>
      </w:pPr>
      <w:r>
        <w:t>5.2 Unge jenter - seksuelle overgrep og seksuell trakassering</w:t>
      </w:r>
    </w:p>
    <w:p w:rsidR="00E26A6C" w:rsidRDefault="00E26A6C" w:rsidP="00E26A6C">
      <w:pPr>
        <w:pStyle w:val="1brdtekst"/>
      </w:pPr>
    </w:p>
    <w:p w:rsidR="00E26A6C" w:rsidRDefault="00E26A6C" w:rsidP="00E26A6C">
      <w:pPr>
        <w:pStyle w:val="1fakta"/>
      </w:pPr>
      <w:r>
        <w:t xml:space="preserve">Det er vanskelig å si noe sikkert om antall voldtekter i Norge, men Voldtektsutvalget har gjort et konservativt estimat på mellom 8000 og 16000 voldtekter i året. </w:t>
      </w:r>
    </w:p>
    <w:p w:rsidR="00E26A6C" w:rsidRDefault="00E26A6C" w:rsidP="00E26A6C">
      <w:pPr>
        <w:pStyle w:val="1fakta"/>
      </w:pPr>
      <w:r>
        <w:t>NOVA-undersøkelsen fra 2007 gjennomført blant avgangselever ved videregående skoler viser at 9 prosent av jentene og under 1 prosent av guttene rapporterte om voldtekt eller voldtektsforsøk. De store representative undersøkelsene på vold, som Lundgren 2000 (Sverige), NIBR 2005 (Norge) og tilsvarende seinere undersøkelser, samt NOVA-rapport 20/07, viser at unge jenter ofte utsettes for en annen type vold enn det eldre kvinner gjør. Volden de unge jentene utsettes for er oftest utenfor parrelasjoner, den er overveiende seksualisert og undersøkelsene avdekker til dels grov seksualisert vold.</w:t>
      </w:r>
    </w:p>
    <w:p w:rsidR="00E26A6C" w:rsidRDefault="00E26A6C" w:rsidP="00E26A6C">
      <w:pPr>
        <w:pStyle w:val="1brdtekst"/>
      </w:pPr>
    </w:p>
    <w:p w:rsidR="00E26A6C" w:rsidRDefault="00E26A6C" w:rsidP="00E26A6C">
      <w:pPr>
        <w:pStyle w:val="1brdtekst"/>
      </w:pPr>
    </w:p>
    <w:p w:rsidR="00E26A6C" w:rsidRDefault="00E26A6C" w:rsidP="00E26A6C">
      <w:pPr>
        <w:pStyle w:val="1brdtekst"/>
      </w:pPr>
      <w:r>
        <w:t xml:space="preserve">Voldtektsutvalget skriver helt i begynnelsen av NOU 2008: 4 Fra ord til handling: </w:t>
      </w:r>
    </w:p>
    <w:p w:rsidR="00E26A6C" w:rsidRDefault="00E26A6C" w:rsidP="00E26A6C">
      <w:pPr>
        <w:pStyle w:val="1brdtekst"/>
        <w:ind w:left="227" w:right="227"/>
        <w:rPr>
          <w:rFonts w:ascii="CenturyOldStyle-Italic" w:hAnsi="CenturyOldStyle-Italic" w:cs="CenturyOldStyle-Italic"/>
          <w:i/>
          <w:iCs/>
        </w:rPr>
      </w:pPr>
    </w:p>
    <w:p w:rsidR="00E26A6C" w:rsidRDefault="00E26A6C" w:rsidP="00E26A6C">
      <w:pPr>
        <w:pStyle w:val="1brdtekst"/>
        <w:ind w:left="227" w:right="227"/>
        <w:rPr>
          <w:rFonts w:ascii="CenturyOldStyle-Italic" w:hAnsi="CenturyOldStyle-Italic" w:cs="CenturyOldStyle-Italic"/>
          <w:i/>
          <w:iCs/>
        </w:rPr>
      </w:pPr>
      <w:r>
        <w:rPr>
          <w:rFonts w:ascii="CenturyOldStyle-Italic" w:hAnsi="CenturyOldStyle-Italic" w:cs="CenturyOldStyle-Italic"/>
          <w:i/>
          <w:iCs/>
        </w:rPr>
        <w:t>”Voldtekt kan være et av de mest krenkende og traumatiserende lovbrudd et menneske kan utsettes for og representerer en særlig utfordring for både rettsapparatet og helsetjenesten. Utvalget mener det derfor er svært viktig at samfunnet tar i bruk en lang rekke virkemidler innenfor alle sektorer for å forebygge og bekjempe voldtekt.”</w:t>
      </w:r>
    </w:p>
    <w:p w:rsidR="00E26A6C" w:rsidRDefault="00E26A6C" w:rsidP="00E26A6C">
      <w:pPr>
        <w:pStyle w:val="1brdtekst"/>
      </w:pPr>
    </w:p>
    <w:p w:rsidR="00E26A6C" w:rsidRDefault="00E26A6C" w:rsidP="00E26A6C">
      <w:pPr>
        <w:pStyle w:val="1brdtekst"/>
      </w:pPr>
      <w:r>
        <w:t xml:space="preserve">http://www.regjeringen.no/nb/dep/jd/dok/nouer/2008/nou-2008-4/7.html?id=497711 </w:t>
      </w:r>
    </w:p>
    <w:p w:rsidR="00E26A6C" w:rsidRDefault="00E26A6C" w:rsidP="00E26A6C">
      <w:pPr>
        <w:pStyle w:val="1brdtekst"/>
      </w:pPr>
    </w:p>
    <w:p w:rsidR="00E26A6C" w:rsidRDefault="00E26A6C" w:rsidP="00E26A6C">
      <w:pPr>
        <w:pStyle w:val="1brdtekst"/>
      </w:pPr>
      <w:r>
        <w:t xml:space="preserve">Kvinnepanelet stiller seg bak Voldtektsutvalgets uttalelse. Utvalget påviser i rapporten at voldtekt er et betydelig samfunnsproblem i Norge og etterlyser vilje til handling fra offentlige myndigheter. Når vi vet at unge jenter/ungdom er særlig utsatte for ulike former for seksuelle overgrep, blir det desto viktigere å fokusere på dette problemet. </w:t>
      </w:r>
    </w:p>
    <w:p w:rsidR="00E26A6C" w:rsidRDefault="00E26A6C" w:rsidP="00E26A6C">
      <w:pPr>
        <w:pStyle w:val="1brdtekst"/>
      </w:pPr>
    </w:p>
    <w:p w:rsidR="00E26A6C" w:rsidRDefault="00E26A6C" w:rsidP="00E26A6C">
      <w:pPr>
        <w:pStyle w:val="1mellomtittel"/>
        <w:rPr>
          <w:rFonts w:ascii="CenturyOldStyle-Regular" w:hAnsi="CenturyOldStyle-Regular" w:cs="CenturyOldStyle-Regular"/>
          <w:b w:val="0"/>
          <w:bCs w:val="0"/>
          <w:color w:val="000000"/>
        </w:rPr>
      </w:pPr>
      <w:r>
        <w:t>Unge jenter</w:t>
      </w:r>
    </w:p>
    <w:p w:rsidR="00E26A6C" w:rsidRDefault="00E26A6C" w:rsidP="00E26A6C">
      <w:pPr>
        <w:pStyle w:val="1brdtekst"/>
      </w:pPr>
      <w:r>
        <w:t>Svært mange ungdommer opplever seksuell trakassering, voldtekt og annen kjønnsrelatert vold. Dette er et alvorlig samfunnsproblem som må adresseres.</w:t>
      </w:r>
    </w:p>
    <w:p w:rsidR="00E26A6C" w:rsidRDefault="00E26A6C" w:rsidP="00E26A6C">
      <w:pPr>
        <w:pStyle w:val="1brdtekst"/>
      </w:pPr>
    </w:p>
    <w:p w:rsidR="00E26A6C" w:rsidRDefault="00E26A6C" w:rsidP="00E26A6C">
      <w:pPr>
        <w:pStyle w:val="1brdtekst"/>
      </w:pPr>
      <w:r>
        <w:t xml:space="preserve">Erfaringene fra Krisesenteret viser at unge gutter ofte er opptatt av å vise respekt og hensyn til det jentene sier. De tar sterk avstand fra voldtekt av jenter. De er opptatt av likeverd og har et positivt kvinnesyn. Men samtidig rangerer og kategoriserer de jentene.  Det er noen jenter det ikke er så veldig nøye med, som for eksempel de som er ”flyfiller” eller ”madrasser”; med andre ord lett tilgjengelige. Dette er i følge guttene jenter som ofte skifter kjærester og som ofte drikker seg fulle eller går på stoff. Guttene var også tydelige på at av og til når man er påvirket, kan en bli revet med og gjøre ting man angrer på senere. Jentene som Krisesenteret møter forteller at de hadde klokketro på at de var ”udødelige”; voldtekt og overgrep skjer bare med jenter i en viss kategori. </w:t>
      </w:r>
    </w:p>
    <w:p w:rsidR="00E26A6C" w:rsidRDefault="00E26A6C" w:rsidP="00E26A6C">
      <w:pPr>
        <w:pStyle w:val="1brdtekst"/>
      </w:pPr>
    </w:p>
    <w:p w:rsidR="00E26A6C" w:rsidRDefault="00E26A6C" w:rsidP="00E26A6C">
      <w:pPr>
        <w:pStyle w:val="1brdtekst"/>
      </w:pPr>
      <w:r>
        <w:t>Jenter bør få faktabasert informasjon om voldtekt og overgrep. Flertallet av overgrepene skjer ikke ute i mørke gater. Det er ofte menn og gutter de kjenner, og overgrepene skjer ofte på de tilsynelatende trygge stedene. Det kan være på en fest, i deres eget hjem, på en hyttetur eller på en firmareise. Voldtekt skjer ofte når jenter er i en sårbar situasjon og har behov for omsorg og støtte eller når hun er påvirket av alkohol, uten at det fratar overgriperen ansvaret for hans ugjerning. </w:t>
      </w:r>
    </w:p>
    <w:p w:rsidR="00E26A6C" w:rsidRDefault="00E26A6C" w:rsidP="00E26A6C">
      <w:pPr>
        <w:pStyle w:val="1brdtekst"/>
      </w:pPr>
    </w:p>
    <w:p w:rsidR="00E26A6C" w:rsidRDefault="00E26A6C" w:rsidP="00E26A6C">
      <w:pPr>
        <w:pStyle w:val="1mellomtittel"/>
      </w:pPr>
      <w:r>
        <w:t>Skolehelsetjenesten</w:t>
      </w:r>
    </w:p>
    <w:p w:rsidR="00E26A6C" w:rsidRDefault="00E26A6C" w:rsidP="00E26A6C">
      <w:pPr>
        <w:pStyle w:val="1brdtekst"/>
      </w:pPr>
      <w:r>
        <w:t xml:space="preserve">En del ungdommer har erfaring med å oppsøke skolehelsetjenesten og helsesøstrene når de har problemer. Dette kan være en mulig innfallsport for å komme i kontakt med dem og sette i gang tiltak når det gjelder arbeid mot vold og overgrep. De unge må sikres et adekvat behandlingstilbud. Det finnes undersøkelser som viser at ofre for overgrep har forhøyet risiko for å bli utsatt for ytterligere overgrep. </w:t>
      </w:r>
    </w:p>
    <w:p w:rsidR="00E26A6C" w:rsidRDefault="00E26A6C" w:rsidP="00E26A6C">
      <w:pPr>
        <w:pStyle w:val="1brdtekst"/>
      </w:pPr>
    </w:p>
    <w:p w:rsidR="00E26A6C" w:rsidRDefault="00E26A6C" w:rsidP="00E26A6C">
      <w:pPr>
        <w:pStyle w:val="1brdtekst"/>
      </w:pPr>
      <w:r>
        <w:t xml:space="preserve">Voldtekt er en grov forbrytelse mot en person. En voldtekt er både et fysisk og et psykisk angrep. I de aller fleste tilfeller sliter den som har blitt voldtatt med skam og skyldfølelse. Denne skammen kan bli ytterligere forsterket av utsagn som – ”du går jo så utfordrende kledd”, ”du skulle ikke ha drukket så mye” eller ” du skulle ikke ha gått ut så sent”. Kommunene må ha beredskap for å hjelpe ungdom som blir utsatt for seksualisert vold. Skolene må sette seksualisert vold mot ungdom på dagsorden og diskutere problematikken med ungdom. </w:t>
      </w:r>
    </w:p>
    <w:p w:rsidR="00E26A6C" w:rsidRDefault="00E26A6C" w:rsidP="00E26A6C">
      <w:pPr>
        <w:pStyle w:val="1brdtekst"/>
      </w:pPr>
    </w:p>
    <w:p w:rsidR="00E26A6C" w:rsidRDefault="00E26A6C" w:rsidP="00E26A6C">
      <w:pPr>
        <w:pStyle w:val="1mellomtittel"/>
      </w:pPr>
      <w:r>
        <w:t>Ungdom og nett</w:t>
      </w:r>
    </w:p>
    <w:p w:rsidR="00E26A6C" w:rsidRDefault="00E26A6C" w:rsidP="00E26A6C">
      <w:pPr>
        <w:pStyle w:val="1brdtekst"/>
      </w:pPr>
      <w:r>
        <w:t>En undersøkelse utført av Medietilsynet som heter ”Barn og digitale medier i 2010” viser at 14 prosent av barna har opplevd å få uønskede seksuelle kommentarer på internett i løpet av det siste året. 8 prosent har blitt spurt om å sende nakenbilder av seg selv via internett. Ikke uventet har jenter opplevd dette i større grad enn gutter.</w:t>
      </w:r>
    </w:p>
    <w:p w:rsidR="00E26A6C" w:rsidRDefault="00E26A6C" w:rsidP="00E26A6C">
      <w:pPr>
        <w:pStyle w:val="1brdtekst"/>
      </w:pPr>
    </w:p>
    <w:p w:rsidR="00E26A6C" w:rsidRDefault="00E26A6C" w:rsidP="00E26A6C">
      <w:pPr>
        <w:pStyle w:val="1brdtekst"/>
      </w:pPr>
      <w:r>
        <w:t xml:space="preserve">En annen undersøkelse utført av NOVA viser at over 41 prosent av jentene en eller annen gang har mottatt en seksuell henvendelse – mot kun 24 prosent av guttene. Videre viser studien at en av fire jenter har fått tilbud om å ha sex via internett. 35 prosent av guttene og 25 prosent av jentene har fysisk møtt noen ”offline” som de først ble kjent med på nettet. De aller fleste har også gitt kontaktinformasjon til nettbekjentskaper. Under 5 prosent av slike fysiske møter ender i en eller annen form seksuell sjikane eller overgrep. </w:t>
      </w:r>
    </w:p>
    <w:p w:rsidR="00E26A6C" w:rsidRDefault="00E26A6C" w:rsidP="00E26A6C">
      <w:pPr>
        <w:pStyle w:val="1brdtekst"/>
      </w:pPr>
    </w:p>
    <w:p w:rsidR="00E26A6C" w:rsidRDefault="00E26A6C" w:rsidP="00E26A6C">
      <w:pPr>
        <w:pStyle w:val="1brdtekst"/>
      </w:pPr>
      <w:r>
        <w:t>Videre viser undersøkelsen at ungdom som har et dårlig forhold til foreldrene sine langt oftere opplever seksuell pågåenhet eller seksuelle krenkelser på Internett. Det samme gjelder ungdom som opplever familieøkonomien som dårlig. De som oppgir at de har få eller ingen venner, har også høyere risiko for å oppleve seksuell pågåenhet på Internett.</w:t>
      </w:r>
    </w:p>
    <w:p w:rsidR="00E26A6C" w:rsidRDefault="00E26A6C" w:rsidP="00E26A6C">
      <w:pPr>
        <w:pStyle w:val="1brdtekst"/>
      </w:pPr>
      <w:r>
        <w:t>http://www.forskning.no/artikler/2010/april/247917</w:t>
      </w:r>
    </w:p>
    <w:p w:rsidR="00E26A6C" w:rsidRDefault="00E26A6C" w:rsidP="00E26A6C">
      <w:pPr>
        <w:pStyle w:val="1brdtekst"/>
      </w:pPr>
    </w:p>
    <w:p w:rsidR="00E26A6C" w:rsidRDefault="00E26A6C" w:rsidP="00E26A6C">
      <w:pPr>
        <w:pStyle w:val="1brdtekst"/>
      </w:pPr>
      <w:r>
        <w:t xml:space="preserve">Det er viktig at ungdom har arenaer for å diskutere og reflekterer over spørsmål og erfaringer knyttet til nettbruk og seksuell sjikane, sammen med en kompetente fagpersoner. </w:t>
      </w:r>
    </w:p>
    <w:p w:rsidR="00E26A6C" w:rsidRDefault="00E26A6C" w:rsidP="00E26A6C">
      <w:pPr>
        <w:pStyle w:val="1brdtekst"/>
      </w:pPr>
    </w:p>
    <w:p w:rsidR="00E26A6C" w:rsidRDefault="00E26A6C" w:rsidP="00E26A6C">
      <w:pPr>
        <w:pStyle w:val="1brdtekst"/>
      </w:pPr>
    </w:p>
    <w:p w:rsidR="00E26A6C" w:rsidRDefault="00E26A6C" w:rsidP="00E26A6C">
      <w:pPr>
        <w:pStyle w:val="1tiltak"/>
        <w:rPr>
          <w:caps/>
        </w:rPr>
      </w:pPr>
      <w:r>
        <w:rPr>
          <w:caps/>
        </w:rPr>
        <w:t>Tiltak:</w:t>
      </w:r>
    </w:p>
    <w:p w:rsidR="00E26A6C" w:rsidRDefault="00E26A6C" w:rsidP="00E26A6C">
      <w:pPr>
        <w:pStyle w:val="1tiltak"/>
      </w:pPr>
      <w:r>
        <w:rPr>
          <w:rFonts w:ascii="ZapfDingbats" w:hAnsi="ZapfDingbats" w:cs="ZapfDingbats"/>
          <w:b w:val="0"/>
          <w:bCs w:val="0"/>
        </w:rPr>
        <w:t>n</w:t>
      </w:r>
      <w:r>
        <w:tab/>
        <w:t xml:space="preserve">Opprustning av skolehelsetjenesten. </w:t>
      </w:r>
    </w:p>
    <w:p w:rsidR="00E26A6C" w:rsidRDefault="00E26A6C" w:rsidP="00E26A6C">
      <w:pPr>
        <w:pStyle w:val="1tiltak"/>
      </w:pPr>
      <w:r>
        <w:rPr>
          <w:rFonts w:ascii="ZapfDingbats" w:hAnsi="ZapfDingbats" w:cs="ZapfDingbats"/>
          <w:b w:val="0"/>
          <w:bCs w:val="0"/>
        </w:rPr>
        <w:t>n</w:t>
      </w:r>
      <w:r>
        <w:tab/>
        <w:t xml:space="preserve">Helsesøster og sosiallærer må informere og ha dialog med barn og unge om seksualisert vold, fysiske og psykiske konsekvenser og ikke minst hvilket hjelpetilbud finnes i kommunen. </w:t>
      </w:r>
    </w:p>
    <w:p w:rsidR="00E26A6C" w:rsidRDefault="00E26A6C" w:rsidP="00E26A6C">
      <w:pPr>
        <w:pStyle w:val="1tiltak"/>
      </w:pPr>
      <w:r>
        <w:rPr>
          <w:rFonts w:ascii="ZapfDingbats" w:hAnsi="ZapfDingbats" w:cs="ZapfDingbats"/>
          <w:b w:val="0"/>
          <w:bCs w:val="0"/>
        </w:rPr>
        <w:t>n</w:t>
      </w:r>
      <w:r>
        <w:tab/>
        <w:t>Tiltakene som ble foreslått av Voldtektsutvalget i NOU 2008: 4 må gjennomføres. Forslaget om innføring av en egen enhet i politiet, SEPOL, må prioriteres.</w:t>
      </w:r>
    </w:p>
    <w:p w:rsidR="00E26A6C" w:rsidRDefault="00E26A6C" w:rsidP="00E26A6C">
      <w:pPr>
        <w:pStyle w:val="1tiltak"/>
      </w:pPr>
      <w:r>
        <w:rPr>
          <w:rFonts w:ascii="ZapfDingbats" w:hAnsi="ZapfDingbats" w:cs="ZapfDingbats"/>
          <w:b w:val="0"/>
          <w:bCs w:val="0"/>
        </w:rPr>
        <w:t>n</w:t>
      </w:r>
      <w:r>
        <w:tab/>
        <w:t>Det må gjennomføres en nasjonal undersøkelse som kartlegger voldtekt.</w:t>
      </w:r>
    </w:p>
    <w:p w:rsidR="00E26A6C" w:rsidRDefault="00E26A6C" w:rsidP="00E26A6C">
      <w:pPr>
        <w:pStyle w:val="1tiltak"/>
      </w:pPr>
      <w:r>
        <w:rPr>
          <w:rFonts w:ascii="ZapfDingbats" w:hAnsi="ZapfDingbats" w:cs="ZapfDingbats"/>
          <w:b w:val="0"/>
          <w:bCs w:val="0"/>
        </w:rPr>
        <w:t>n</w:t>
      </w:r>
      <w:r>
        <w:tab/>
        <w:t xml:space="preserve">Det må foretas en evaluering av de av tiltakene foreslått av voldtektsutvalget, som er gjennomført. </w:t>
      </w:r>
    </w:p>
    <w:p w:rsidR="00E26A6C" w:rsidRDefault="00E26A6C" w:rsidP="00E26A6C">
      <w:pPr>
        <w:pStyle w:val="1subheading"/>
        <w:rPr>
          <w:rFonts w:ascii="CenturyOldStyle-Regular" w:hAnsi="CenturyOldStyle-Regular" w:cs="CenturyOldStyle-Regular"/>
          <w:b w:val="0"/>
          <w:bCs w:val="0"/>
        </w:rPr>
      </w:pPr>
    </w:p>
    <w:p w:rsidR="00E26A6C" w:rsidRDefault="00E26A6C" w:rsidP="00E26A6C">
      <w:pPr>
        <w:pStyle w:val="1subheading"/>
        <w:rPr>
          <w:rFonts w:ascii="CenturyOldStyle-Regular" w:hAnsi="CenturyOldStyle-Regular" w:cs="CenturyOldStyle-Regular"/>
          <w:b w:val="0"/>
          <w:bCs w:val="0"/>
        </w:rPr>
      </w:pPr>
    </w:p>
    <w:p w:rsidR="00E26A6C" w:rsidRDefault="00E26A6C" w:rsidP="00E26A6C">
      <w:pPr>
        <w:pStyle w:val="1subheading"/>
      </w:pPr>
    </w:p>
    <w:p w:rsidR="00E26A6C" w:rsidRDefault="00E26A6C" w:rsidP="00E26A6C">
      <w:pPr>
        <w:pStyle w:val="1subheading"/>
      </w:pPr>
      <w:r>
        <w:t>5.3 Likestilling som tema blant elevene</w:t>
      </w:r>
    </w:p>
    <w:p w:rsidR="00E26A6C" w:rsidRDefault="00E26A6C" w:rsidP="00E26A6C">
      <w:pPr>
        <w:pStyle w:val="1brdtekst"/>
      </w:pPr>
    </w:p>
    <w:p w:rsidR="00E26A6C" w:rsidRDefault="00E26A6C" w:rsidP="00E26A6C">
      <w:pPr>
        <w:pStyle w:val="1faktaheading"/>
      </w:pPr>
      <w:r>
        <w:t>Fakta</w:t>
      </w:r>
    </w:p>
    <w:p w:rsidR="00E26A6C" w:rsidRDefault="00E26A6C" w:rsidP="00E26A6C">
      <w:pPr>
        <w:pStyle w:val="1fakta"/>
      </w:pPr>
      <w:r>
        <w:t xml:space="preserve">En diskusjon om kjønnsforskjeller, spesielt hva en eventuelt mener er uønskede kjønnsforskjeller, er viktig. Når gutters læringsutbytte (målt ved karakterer) systematisk over flere år synes å være dårligere enn jenters, gir dette en grunn til bekymring. (….)Det er imidlertid grunn til bekymring når det er systematiske kjønnsforskjeller i læringsutbytte, uansett hvilken vei forskjellene går. Forskjellene får konsekvenser for elevenes framtidsmuligheter når det gjelder utdanningsvalg.  </w:t>
      </w:r>
    </w:p>
    <w:p w:rsidR="00E26A6C" w:rsidRDefault="00E26A6C" w:rsidP="00E26A6C">
      <w:pPr>
        <w:pStyle w:val="1brdtekst"/>
        <w:rPr>
          <w:rStyle w:val="apple-style-span"/>
        </w:rPr>
      </w:pPr>
    </w:p>
    <w:p w:rsidR="00E26A6C" w:rsidRDefault="00E26A6C" w:rsidP="00E26A6C">
      <w:pPr>
        <w:pStyle w:val="1brdtekst"/>
        <w:rPr>
          <w:rStyle w:val="apple-style-span"/>
        </w:rPr>
      </w:pPr>
    </w:p>
    <w:p w:rsidR="00E26A6C" w:rsidRDefault="00E26A6C" w:rsidP="00E26A6C">
      <w:pPr>
        <w:pStyle w:val="1brdtekst"/>
        <w:rPr>
          <w:rStyle w:val="apple-style-span"/>
        </w:rPr>
      </w:pPr>
      <w:r>
        <w:rPr>
          <w:rStyle w:val="apple-style-span"/>
        </w:rPr>
        <w:t xml:space="preserve">Mange unge jenter og gutter har en klokketro på at Norge er et likestilt land. Noen sier til og med at likestillingen er kommet altfor langt, slik at det har ført til diskriminering av gutter. </w:t>
      </w:r>
    </w:p>
    <w:p w:rsidR="00E26A6C" w:rsidRDefault="00E26A6C" w:rsidP="00E26A6C">
      <w:pPr>
        <w:pStyle w:val="1brdtekst"/>
      </w:pPr>
    </w:p>
    <w:p w:rsidR="00E26A6C" w:rsidRDefault="00E26A6C" w:rsidP="00E26A6C">
      <w:pPr>
        <w:pStyle w:val="1brdtekst"/>
      </w:pPr>
      <w:r>
        <w:t xml:space="preserve">Slik det er i dag reproduserer og forsterker skolen forskjeller, ulikheter og kjønnsnormer. Kvinnepanelet reagerer på at til tross for dette, tar ikke skolene likestilling på alvor. Handlingsplan for likestilling er lite brukt og lite kjent i skolene. </w:t>
      </w:r>
    </w:p>
    <w:p w:rsidR="00E26A6C" w:rsidRDefault="00E26A6C" w:rsidP="00E26A6C">
      <w:pPr>
        <w:pStyle w:val="1brdtekst"/>
        <w:rPr>
          <w:rStyle w:val="apple-style-span"/>
        </w:rPr>
      </w:pPr>
    </w:p>
    <w:p w:rsidR="00E26A6C" w:rsidRDefault="00E26A6C" w:rsidP="00E26A6C">
      <w:pPr>
        <w:pStyle w:val="1brdtekst"/>
      </w:pPr>
      <w:r>
        <w:rPr>
          <w:rStyle w:val="apple-style-span"/>
        </w:rPr>
        <w:t xml:space="preserve">Likestilling, kjønn og seksualitet er grundig innarbeidet i læreplanene, men undersøkelser viser at undervisningen på disse områdende er mangelfull og lite kunnskapsbasert. Dette reflekteres i holdningene i samfunnet. </w:t>
      </w:r>
      <w:r>
        <w:t xml:space="preserve">Kjønnsstereotype holdninger står fortsatt ganske sterkt blant mange av dagens skoleelever. Dette kan bli ytterligere forsterket, dersom lærere og øvrige ansatte i skolen mangler kunnskap og kompetanse på hvordan de kan fremme likestilling. Dette brytes ikke med mindre disse voksenpersonene blir oppmerksomme og kritiske til sine holdninger og til sin egen praksis som rollemodell overfor ungdom. Dette gjelder læreres utøvelse som pedagoger, så vel som helsesøstre eller skoleledelse. </w:t>
      </w:r>
    </w:p>
    <w:p w:rsidR="00E26A6C" w:rsidRDefault="00E26A6C" w:rsidP="00E26A6C">
      <w:pPr>
        <w:pStyle w:val="1brdtekst"/>
      </w:pPr>
    </w:p>
    <w:p w:rsidR="00E26A6C" w:rsidRDefault="00E26A6C" w:rsidP="00E26A6C">
      <w:pPr>
        <w:pStyle w:val="1brdtekst"/>
      </w:pPr>
      <w:r>
        <w:t xml:space="preserve">Skolene og lærerne må være rustet med kunnskap, kompetanse og normbrytende verktøy til å utfordre elevenes kjønnsstereotype forestillinger og forestillinger om Norge som et likestilt land. </w:t>
      </w:r>
    </w:p>
    <w:p w:rsidR="00E26A6C" w:rsidRDefault="00E26A6C" w:rsidP="00E26A6C">
      <w:pPr>
        <w:pStyle w:val="1brdtekst"/>
      </w:pPr>
    </w:p>
    <w:p w:rsidR="00E26A6C" w:rsidRDefault="00E26A6C" w:rsidP="00E26A6C">
      <w:pPr>
        <w:pStyle w:val="1mellomtittel"/>
        <w:rPr>
          <w:rStyle w:val="apple-style-span"/>
        </w:rPr>
      </w:pPr>
      <w:r>
        <w:rPr>
          <w:rStyle w:val="apple-style-span"/>
        </w:rPr>
        <w:t>Frafall</w:t>
      </w:r>
    </w:p>
    <w:p w:rsidR="00E26A6C" w:rsidRDefault="00E26A6C" w:rsidP="00E26A6C">
      <w:pPr>
        <w:pStyle w:val="1brdtekst"/>
        <w:rPr>
          <w:rStyle w:val="apple-style-span"/>
        </w:rPr>
      </w:pPr>
      <w:r>
        <w:rPr>
          <w:rStyle w:val="apple-style-span"/>
        </w:rPr>
        <w:t xml:space="preserve">Vi støtter Mannspanelet i deres betraktninger angående gutter og frafall i skolen. Men gutters frafall handler også om kvinner, fordi det har betydning for guttenes familier. </w:t>
      </w:r>
    </w:p>
    <w:p w:rsidR="00E26A6C" w:rsidRDefault="00E26A6C" w:rsidP="00E26A6C">
      <w:pPr>
        <w:pStyle w:val="1brdtekst"/>
      </w:pPr>
      <w:r>
        <w:t xml:space="preserve">Elevene må få kjennskap til konsekvensene manglende fullført utdanning kan få for dem selv og deres framtidige familie. Denne diskusjonen og refleksjonen må tas inn i klasserommet. </w:t>
      </w:r>
    </w:p>
    <w:p w:rsidR="00E26A6C" w:rsidRDefault="00E26A6C" w:rsidP="00E26A6C">
      <w:pPr>
        <w:pStyle w:val="1brdtekst"/>
      </w:pPr>
    </w:p>
    <w:p w:rsidR="00E26A6C" w:rsidRDefault="00E26A6C" w:rsidP="00E26A6C">
      <w:pPr>
        <w:pStyle w:val="1brdtekst"/>
      </w:pPr>
      <w:r>
        <w:t xml:space="preserve">Det er mange jenter med minoritetsbakgrunn som tar høyere utdanning. Men mange jenter med minoritetsbakgrunn opplever også at foreldrene ikke ønsker at de skal ta høyere utdanning, nettopp fordi de er lovet bort til en gutt fra hjemlandet med lav utdanning. Dersom jenta tar høyere utdanning enn sin tilkomne mann, vil det skape maktubalanse i hjemmet. Med andre ord, kvinnen kan få mer makt enn mannen, ved å ta høyere utdanning. Det er også foreldre som mener at jenter ikke trenger å ta høyere utdanning, fordi hun likevel ikke skal ut i arbeid. I noen hjem heter det, ”i vår slekt blir ikke menn forsørget av kvinner, kvinner oppfører seg ikke som menn”. Denne utfordringen kan mange jenter oppleve. For dem handler ikke frihet først og fremst om å velge sin ektefelle, men å få lov til å skaffe seg en utdanning. Det påpekes også i LDOs årsrapport at mange kvinner med minoritetsbakgrunn blir hjemmeværende til tross for at de har tatt høyere utdanning.  </w:t>
      </w:r>
    </w:p>
    <w:p w:rsidR="00E26A6C" w:rsidRDefault="00E26A6C" w:rsidP="00E26A6C">
      <w:pPr>
        <w:pStyle w:val="1brdtekst"/>
      </w:pPr>
    </w:p>
    <w:p w:rsidR="00E26A6C" w:rsidRDefault="00E26A6C" w:rsidP="00E26A6C">
      <w:pPr>
        <w:pStyle w:val="1mellomtittel"/>
      </w:pPr>
      <w:r>
        <w:t>Frafall blant samisk ungdom</w:t>
      </w:r>
    </w:p>
    <w:p w:rsidR="00E26A6C" w:rsidRDefault="00E26A6C" w:rsidP="00E26A6C">
      <w:pPr>
        <w:pStyle w:val="1brdtekst"/>
      </w:pPr>
      <w:r>
        <w:t>De tradisjonelle næringsveiene til urfolk som jakt, fiske og reindrift er avtagende som levebrød i hele det samiske samfunnet. Dette antas å være en av årsakene til de sosio-økonomiske utfordringene de samiske samfunnene står overfor.</w:t>
      </w:r>
    </w:p>
    <w:p w:rsidR="00E26A6C" w:rsidRDefault="00E26A6C" w:rsidP="00E26A6C">
      <w:pPr>
        <w:pStyle w:val="1brdtekst"/>
      </w:pPr>
    </w:p>
    <w:p w:rsidR="00E26A6C" w:rsidRDefault="00E26A6C" w:rsidP="00E26A6C">
      <w:pPr>
        <w:pStyle w:val="1brdtekst"/>
      </w:pPr>
      <w:r>
        <w:t xml:space="preserve">En av de største truslene for utvikling av det samiske samfunnet er tendensen om at samiske menn faller ut av utdanning. Så mange som 70 prosent av unge menn i Finnmark fullfører ikke videregående utdanning. På den andre siden er det kvinner som tar utdanning. Følgene av dette er at de flytter ut av nærmiljøene, slik at det er bruk for deres kompetanse. Denne utviklingen, med skjev alders- og kjønnsfordeling i lokalsamfunnene, er svært uheldig for det samiske samfunnet/Finnmarksamfunnet. Den samme utfordringen ser man også i andre små samfunn i landet, men størst er problemet i nord – og man ser akkurat de samme tendensene i hele Nordområdet. Dette er altså verken et norsk eller samisk problem, heller et Nordområdeproblem. </w:t>
      </w:r>
    </w:p>
    <w:p w:rsidR="00E26A6C" w:rsidRDefault="00E26A6C" w:rsidP="00E26A6C">
      <w:pPr>
        <w:pStyle w:val="1brdtekst"/>
      </w:pPr>
    </w:p>
    <w:p w:rsidR="00E26A6C" w:rsidRDefault="00E26A6C" w:rsidP="00E26A6C">
      <w:pPr>
        <w:pStyle w:val="1brdtekst"/>
      </w:pPr>
      <w:r>
        <w:t xml:space="preserve">De sosiale konsekvensene av dette er ennå ikke utredet. Men når jentene tar utdanning og flytter ut av lokalmiljøet, blir guttene og mennene igjen. </w:t>
      </w:r>
    </w:p>
    <w:p w:rsidR="00E26A6C" w:rsidRDefault="00E26A6C" w:rsidP="00E26A6C">
      <w:pPr>
        <w:pStyle w:val="1brdtekst"/>
        <w:rPr>
          <w:rStyle w:val="apple-style-span"/>
        </w:rPr>
      </w:pPr>
    </w:p>
    <w:p w:rsidR="00E26A6C" w:rsidRDefault="00E26A6C" w:rsidP="00E26A6C">
      <w:pPr>
        <w:pStyle w:val="1mellomtittel"/>
        <w:rPr>
          <w:rStyle w:val="apple-style-span"/>
        </w:rPr>
      </w:pPr>
    </w:p>
    <w:p w:rsidR="00E26A6C" w:rsidRDefault="00E26A6C" w:rsidP="00E26A6C">
      <w:pPr>
        <w:pStyle w:val="1mellomtittel"/>
        <w:rPr>
          <w:rStyle w:val="apple-style-span"/>
        </w:rPr>
      </w:pPr>
      <w:r>
        <w:rPr>
          <w:rStyle w:val="apple-style-span"/>
        </w:rPr>
        <w:t>Rådgivningstjenesten</w:t>
      </w:r>
    </w:p>
    <w:p w:rsidR="00E26A6C" w:rsidRDefault="00E26A6C" w:rsidP="00E26A6C">
      <w:pPr>
        <w:pStyle w:val="1brdtekst"/>
      </w:pPr>
      <w:r>
        <w:t>Om gutter og jenter velger tradisjonelt eller ikke, vil ha mye med hva slags veiledning de får i forbindelse med sine utdannings- og yrkesvalg. Ungdom trenger kompetente og kvalifiserte rådgivere som har kjennskap til både utdanningssystemet og arbeidsmarkedets behov. Rådgiverne må ha kompetanse på det ulikestilte samfunnet og kunne guide elevene vekk fra kjønnsstereotype forestillinger om egne muligheter og begrensninger.</w:t>
      </w:r>
    </w:p>
    <w:p w:rsidR="00E26A6C" w:rsidRDefault="00E26A6C" w:rsidP="00E26A6C">
      <w:pPr>
        <w:pStyle w:val="1brdtekst"/>
        <w:rPr>
          <w:rStyle w:val="apple-style-span"/>
        </w:rPr>
      </w:pPr>
    </w:p>
    <w:p w:rsidR="00E26A6C" w:rsidRDefault="00E26A6C" w:rsidP="00E26A6C">
      <w:pPr>
        <w:pStyle w:val="1brdtekst"/>
        <w:rPr>
          <w:rStyle w:val="apple-style-span"/>
        </w:rPr>
      </w:pPr>
      <w:r>
        <w:rPr>
          <w:rStyle w:val="apple-style-span"/>
        </w:rPr>
        <w:t xml:space="preserve">Bevisst fokus på likestilling gir den enkelte større valgmuligheter og fremmer et mer likestilt samfunn. Rådgivere må også kunne bevisstgjøre elvene om framtidige økonomiske konsekvensene av egne valg som for eksempel å være hjemmegående eller ikke å ta utdanning. </w:t>
      </w:r>
    </w:p>
    <w:p w:rsidR="00E26A6C" w:rsidRDefault="00E26A6C" w:rsidP="00E26A6C">
      <w:pPr>
        <w:pStyle w:val="1brdtekst"/>
      </w:pPr>
    </w:p>
    <w:p w:rsidR="00E26A6C" w:rsidRDefault="00E26A6C" w:rsidP="00E26A6C">
      <w:pPr>
        <w:pStyle w:val="1brdtekst"/>
      </w:pPr>
      <w:r>
        <w:t xml:space="preserve">I dag har vi en rådgivningstjeneste som både er preget av få ressurser og lav kompetanse. Elever opplever den som tilfeldig. Det må derfor stilles kompetansekrav til rådgivere, herunder formell utdanning, erfaring fra arbeidsliv og kjennskap til utvikling og fagområder innen arbeidslivet. </w:t>
      </w:r>
    </w:p>
    <w:p w:rsidR="00E26A6C" w:rsidRDefault="00E26A6C" w:rsidP="00E26A6C">
      <w:pPr>
        <w:pStyle w:val="1brdtekst"/>
      </w:pPr>
    </w:p>
    <w:p w:rsidR="00E26A6C" w:rsidRDefault="00E26A6C" w:rsidP="00E26A6C">
      <w:pPr>
        <w:pStyle w:val="1brdtekst"/>
        <w:rPr>
          <w:rStyle w:val="apple-style-span"/>
        </w:rPr>
      </w:pPr>
      <w:r>
        <w:t>For å forebygge frafall er det viktig at foreldre gjøres oppmerksom på hvordan deres holdninger til skole, utdanning, fag og lærere påvirker deres barns mulighet til å lykkes i skolen og i arbeidslivet. Skolen må ha kunnskap og kompetanse på foreldrenes betydning i barns læring og valg av videregående opplæring. Mors utdanningsnivå har størst betydning for elevenes læring og utdanning.</w:t>
      </w:r>
      <w:r>
        <w:rPr>
          <w:vertAlign w:val="superscript"/>
        </w:rPr>
        <w:footnoteReference w:id="3"/>
      </w:r>
    </w:p>
    <w:p w:rsidR="00E26A6C" w:rsidRDefault="00E26A6C" w:rsidP="00E26A6C">
      <w:pPr>
        <w:pStyle w:val="1brdtekst"/>
        <w:rPr>
          <w:rStyle w:val="apple-style-span"/>
        </w:rPr>
      </w:pPr>
    </w:p>
    <w:p w:rsidR="00E26A6C" w:rsidRDefault="00E26A6C" w:rsidP="00E26A6C">
      <w:pPr>
        <w:pStyle w:val="1brdtekst"/>
        <w:rPr>
          <w:rStyle w:val="apple-style-span"/>
        </w:rPr>
      </w:pPr>
    </w:p>
    <w:p w:rsidR="00E26A6C" w:rsidRDefault="00E26A6C" w:rsidP="00E26A6C">
      <w:pPr>
        <w:pStyle w:val="1brdtekst"/>
        <w:rPr>
          <w:rStyle w:val="apple-style-span"/>
        </w:rPr>
      </w:pPr>
      <w:r>
        <w:rPr>
          <w:rStyle w:val="apple-style-span"/>
        </w:rPr>
        <w:t xml:space="preserve">Kvinnepanelet tror ungdom selv kan være den viktigste drivkraften for å løfte likestilling som tema i skolen. Mulighet til å reflektere over viktige spørsmål i hverdagen kan gjøre at flere ser muligheter for å endre samfunnet. Vi mener at skolen i mye sterkere grad bør være med på å fremme slike diskusjoner.  </w:t>
      </w:r>
    </w:p>
    <w:p w:rsidR="00E26A6C" w:rsidRDefault="00E26A6C" w:rsidP="00E26A6C">
      <w:pPr>
        <w:pStyle w:val="1brdtekst"/>
        <w:rPr>
          <w:rStyle w:val="apple-style-span"/>
        </w:rPr>
      </w:pPr>
    </w:p>
    <w:p w:rsidR="00E26A6C" w:rsidRDefault="00E26A6C" w:rsidP="00E26A6C">
      <w:pPr>
        <w:pStyle w:val="1brdtekst"/>
        <w:rPr>
          <w:rStyle w:val="apple-style-span"/>
        </w:rPr>
      </w:pPr>
    </w:p>
    <w:p w:rsidR="00E26A6C" w:rsidRDefault="00E26A6C" w:rsidP="00E26A6C">
      <w:pPr>
        <w:pStyle w:val="1tiltak"/>
        <w:rPr>
          <w:caps/>
        </w:rPr>
      </w:pPr>
      <w:r>
        <w:rPr>
          <w:rStyle w:val="apple-style-span"/>
          <w:caps/>
        </w:rPr>
        <w:t>T</w:t>
      </w:r>
      <w:r>
        <w:rPr>
          <w:caps/>
        </w:rPr>
        <w:t xml:space="preserve">iltak: </w:t>
      </w:r>
    </w:p>
    <w:p w:rsidR="00E26A6C" w:rsidRDefault="00E26A6C" w:rsidP="00E26A6C">
      <w:pPr>
        <w:pStyle w:val="1tiltak"/>
      </w:pPr>
      <w:r>
        <w:rPr>
          <w:rFonts w:ascii="ZapfDingbats" w:hAnsi="ZapfDingbats" w:cs="ZapfDingbats"/>
          <w:b w:val="0"/>
          <w:bCs w:val="0"/>
        </w:rPr>
        <w:t>n</w:t>
      </w:r>
      <w:r>
        <w:tab/>
        <w:t xml:space="preserve">Skolen må i større grad diskutere likestilling.Dette kan trekkes inn i alle fag. </w:t>
      </w:r>
    </w:p>
    <w:p w:rsidR="00E26A6C" w:rsidRDefault="00E26A6C" w:rsidP="00E26A6C">
      <w:pPr>
        <w:pStyle w:val="1tiltak"/>
      </w:pPr>
      <w:r>
        <w:rPr>
          <w:rFonts w:ascii="ZapfDingbats" w:hAnsi="ZapfDingbats" w:cs="ZapfDingbats"/>
          <w:b w:val="0"/>
          <w:bCs w:val="0"/>
        </w:rPr>
        <w:t>n</w:t>
      </w:r>
      <w:r>
        <w:tab/>
        <w:t xml:space="preserve">Forskningsbasert opplæring i kjønnsroller, likestilling i samfunnet, seksualitet og seksuell trakassering i lærerutdanning, rektorutdanning samt etter- og videreutdanningstilbud. </w:t>
      </w:r>
    </w:p>
    <w:p w:rsidR="00E26A6C" w:rsidRDefault="00E26A6C" w:rsidP="00E26A6C">
      <w:pPr>
        <w:pStyle w:val="1tiltak"/>
      </w:pPr>
      <w:r>
        <w:rPr>
          <w:rFonts w:ascii="ZapfDingbats" w:hAnsi="ZapfDingbats" w:cs="ZapfDingbats"/>
          <w:b w:val="0"/>
          <w:bCs w:val="0"/>
        </w:rPr>
        <w:t>n</w:t>
      </w:r>
      <w:r>
        <w:tab/>
        <w:t xml:space="preserve">Lærere må ha kjennskap til utbredelsen, årsakene og virkningene av seksuell trakassering i skolen. Dette må være en viktig del av arbeidet mot mobbing i skolen. </w:t>
      </w:r>
    </w:p>
    <w:p w:rsidR="00E26A6C" w:rsidRDefault="00E26A6C" w:rsidP="00E26A6C">
      <w:pPr>
        <w:pStyle w:val="1tiltak"/>
      </w:pPr>
      <w:r>
        <w:rPr>
          <w:rFonts w:ascii="ZapfDingbats" w:hAnsi="ZapfDingbats" w:cs="ZapfDingbats"/>
          <w:b w:val="0"/>
          <w:bCs w:val="0"/>
        </w:rPr>
        <w:t>n</w:t>
      </w:r>
      <w:r>
        <w:tab/>
        <w:t xml:space="preserve">Skolene må ha en aktivitets- og rapporteringsplikt knyttet til sitt arbeid for å skape likestilling i skolen. </w:t>
      </w:r>
    </w:p>
    <w:p w:rsidR="00E26A6C" w:rsidRDefault="00E26A6C" w:rsidP="00E26A6C">
      <w:pPr>
        <w:pStyle w:val="1tiltak"/>
      </w:pPr>
      <w:r>
        <w:rPr>
          <w:rFonts w:ascii="ZapfDingbats" w:hAnsi="ZapfDingbats" w:cs="ZapfDingbats"/>
          <w:b w:val="0"/>
          <w:bCs w:val="0"/>
        </w:rPr>
        <w:t>n</w:t>
      </w:r>
      <w:r>
        <w:tab/>
        <w:t>Skolehelsetjenesten må styrkes og være i stand til å ivareta alle elevers behov for hjelp, støtte og informasjon.</w:t>
      </w:r>
    </w:p>
    <w:p w:rsidR="00E26A6C" w:rsidRDefault="00E26A6C" w:rsidP="00E26A6C">
      <w:pPr>
        <w:pStyle w:val="1tiltak"/>
      </w:pPr>
      <w:r>
        <w:rPr>
          <w:rFonts w:ascii="ZapfDingbats" w:hAnsi="ZapfDingbats" w:cs="ZapfDingbats"/>
          <w:b w:val="0"/>
          <w:bCs w:val="0"/>
        </w:rPr>
        <w:t>n</w:t>
      </w:r>
      <w:r>
        <w:tab/>
        <w:t>Arbeidet mot frafall under videregående opplæring må fortsette og styrkes. Det er særlig viktig at det samiske samfunn fokuserer på sammenhengen mellom kjønn og utdanning.</w:t>
      </w:r>
    </w:p>
    <w:p w:rsidR="00E26A6C" w:rsidRDefault="00E26A6C" w:rsidP="00E26A6C">
      <w:pPr>
        <w:pStyle w:val="1subheading"/>
        <w:rPr>
          <w:caps/>
        </w:rPr>
      </w:pPr>
    </w:p>
    <w:p w:rsidR="00E26A6C" w:rsidRDefault="00E26A6C" w:rsidP="00E26A6C">
      <w:pPr>
        <w:pStyle w:val="1subheading"/>
        <w:rPr>
          <w:caps/>
        </w:rPr>
      </w:pPr>
    </w:p>
    <w:p w:rsidR="00E26A6C" w:rsidRPr="00E26A6C" w:rsidRDefault="00BB60FA" w:rsidP="00E26A6C">
      <w:pPr>
        <w:pStyle w:val="1subheading"/>
        <w:rPr>
          <w:caps/>
        </w:rPr>
      </w:pPr>
      <w:r>
        <w:rPr>
          <w:caps/>
        </w:rPr>
        <w:br w:type="page"/>
      </w:r>
      <w:r w:rsidR="00E26A6C" w:rsidRPr="00E26A6C">
        <w:rPr>
          <w:caps/>
        </w:rPr>
        <w:t>6 Veien videre</w:t>
      </w:r>
    </w:p>
    <w:p w:rsidR="00E26A6C" w:rsidRDefault="00E26A6C" w:rsidP="00E26A6C">
      <w:pPr>
        <w:pStyle w:val="1subheading"/>
        <w:rPr>
          <w:caps/>
        </w:rPr>
      </w:pPr>
    </w:p>
    <w:p w:rsidR="00E26A6C" w:rsidRDefault="00E26A6C" w:rsidP="00E26A6C">
      <w:pPr>
        <w:pStyle w:val="1brdtekst"/>
      </w:pPr>
      <w:r>
        <w:t xml:space="preserve">Fra debatten om LDO skiver Cathrine Holst: </w:t>
      </w:r>
    </w:p>
    <w:p w:rsidR="00E26A6C" w:rsidRDefault="00E26A6C" w:rsidP="00E26A6C">
      <w:pPr>
        <w:pStyle w:val="1brdtekst"/>
      </w:pPr>
    </w:p>
    <w:p w:rsidR="00E26A6C" w:rsidRDefault="00E26A6C" w:rsidP="00E26A6C">
      <w:pPr>
        <w:pStyle w:val="1brdtekst"/>
        <w:rPr>
          <w:rFonts w:ascii="CenturyOldStyle-Italic" w:hAnsi="CenturyOldStyle-Italic" w:cs="CenturyOldStyle-Italic"/>
          <w:i/>
          <w:iCs/>
        </w:rPr>
      </w:pPr>
      <w:r>
        <w:rPr>
          <w:rFonts w:ascii="CenturyOldStyle-Italic" w:hAnsi="CenturyOldStyle-Italic" w:cs="CenturyOldStyle-Italic"/>
          <w:i/>
          <w:iCs/>
        </w:rPr>
        <w:t>“I motsetning til det gamle Likestillingsombudet, er dagens Likestillings- og diskrimineringsombud ikke bare et ombud for kjønnslikestilling; det “skal bekjempe diskriminering og fremme likestilling uavhengig av blant annet kjønn, etnisitet, funksjonsnedsettelse, språk, religion, seksuell orientering og alder”. Da forslaget til ny diskrimineringsombudslov var på høring, hadde flere instanser vært kritiske. Likestillingsombudet selv hadde for eksempel ønsket seg et eksklusivt organ for lovhåndheving og pådrivervirksomhet knyttet til kjønns-likestilling. Man var redd for at arbeidet for kjønnslikestilling ville bli nedprioritert under et nytt superombud, blant annet fordi bekjempelse av kjønnsdiskriminering kan kreve andre tilnærminger og virke-midler enn bekjempelse av for eksempel etnisk diskriminering. Et samlet storting - minus FrP - gav likevel sin tilslutning til super-ombudet, under den forutsetning at ingen typer av diskriminering ble nedprioritert.”</w:t>
      </w:r>
    </w:p>
    <w:p w:rsidR="00E26A6C" w:rsidRDefault="00E26A6C" w:rsidP="00E26A6C">
      <w:pPr>
        <w:pStyle w:val="1brdtekst"/>
        <w:rPr>
          <w:rFonts w:ascii="CenturyOldStyle-Italic" w:hAnsi="CenturyOldStyle-Italic" w:cs="CenturyOldStyle-Italic"/>
          <w:i/>
          <w:iCs/>
        </w:rPr>
      </w:pPr>
    </w:p>
    <w:p w:rsidR="00E26A6C" w:rsidRDefault="00E26A6C" w:rsidP="00E26A6C">
      <w:pPr>
        <w:pStyle w:val="1brdtekst"/>
      </w:pPr>
      <w:r>
        <w:t>Videre skriver hun:</w:t>
      </w:r>
    </w:p>
    <w:p w:rsidR="00E26A6C" w:rsidRDefault="00E26A6C" w:rsidP="00E26A6C">
      <w:pPr>
        <w:pStyle w:val="1brdtekst"/>
      </w:pPr>
    </w:p>
    <w:p w:rsidR="00E26A6C" w:rsidRDefault="00E26A6C" w:rsidP="00E26A6C">
      <w:pPr>
        <w:pStyle w:val="1brdtekst"/>
        <w:rPr>
          <w:rFonts w:ascii="CenturyOldStyle-Italic" w:hAnsi="CenturyOldStyle-Italic" w:cs="CenturyOldStyle-Italic"/>
          <w:i/>
          <w:iCs/>
        </w:rPr>
      </w:pPr>
      <w:r>
        <w:rPr>
          <w:rFonts w:ascii="CenturyOldStyle-Italic" w:hAnsi="CenturyOldStyle-Italic" w:cs="CenturyOldStyle-Italic"/>
          <w:i/>
          <w:iCs/>
        </w:rPr>
        <w:t>”Ombudsdebatten i de siste to valgkampene har (…) blitt reist fra litt ulike hold – og dreid seg om litt ulikt. Én innfallsvinkel har vært at ombudet må legges ned, fordi «problemene» det er satt til å håndtere i realiteten ikke finnes: Kvinner flest er alt ressurssterke og likestilte – og i den grad de ikke er det, gjør ombudet ingenting fra eller til.”</w:t>
      </w:r>
    </w:p>
    <w:p w:rsidR="00E26A6C" w:rsidRDefault="00E26A6C" w:rsidP="00E26A6C">
      <w:pPr>
        <w:pStyle w:val="1brdtekst"/>
      </w:pPr>
    </w:p>
    <w:p w:rsidR="00E26A6C" w:rsidRDefault="00E26A6C" w:rsidP="00E26A6C">
      <w:pPr>
        <w:pStyle w:val="1brdtekst"/>
      </w:pPr>
      <w:r>
        <w:t>KILDE: http://www.idunn.no/ts/nnt/2009/03-04/art18</w:t>
      </w:r>
    </w:p>
    <w:p w:rsidR="00E26A6C" w:rsidRDefault="00E26A6C" w:rsidP="00E26A6C">
      <w:pPr>
        <w:pStyle w:val="1subheading"/>
        <w:rPr>
          <w:rFonts w:ascii="CenturyOldStyle-Italic" w:hAnsi="CenturyOldStyle-Italic" w:cs="CenturyOldStyle-Italic"/>
          <w:i/>
          <w:iCs/>
        </w:rPr>
      </w:pPr>
    </w:p>
    <w:p w:rsidR="00E26A6C" w:rsidRDefault="00E26A6C" w:rsidP="00E26A6C">
      <w:pPr>
        <w:pStyle w:val="1subheading"/>
      </w:pPr>
      <w:r>
        <w:t>6.1 Likestilling og diskrimineringsombudet (LDO)</w:t>
      </w:r>
    </w:p>
    <w:p w:rsidR="00E26A6C" w:rsidRDefault="00E26A6C" w:rsidP="00E26A6C">
      <w:pPr>
        <w:pStyle w:val="1fakta"/>
      </w:pPr>
    </w:p>
    <w:p w:rsidR="00E26A6C" w:rsidRDefault="00E26A6C" w:rsidP="00E26A6C">
      <w:pPr>
        <w:pStyle w:val="1faktaheading"/>
      </w:pPr>
      <w:r>
        <w:t>Fakta:</w:t>
      </w:r>
    </w:p>
    <w:p w:rsidR="00E26A6C" w:rsidRDefault="00E26A6C" w:rsidP="00E26A6C">
      <w:pPr>
        <w:pStyle w:val="1fakta"/>
      </w:pPr>
      <w:r>
        <w:t>LDO har i dag både lovhåndhever- og pådriveroppgaver på likestillings- og diskrimineringsområdet. Dette innebærer at LDO, ved siden av å behandle klager på diskrimineringslovbrudd og gi veiledning om klager, også skal drive fram likestilling på ulike grunnlag innen mange samfunnsområder og på ulike sektorer. Mandatet, som er forankret i lov er bredt. Tilbudet skal være et landsdekkende med lav terskel for å ta opp saker og å få veiledning.  </w:t>
      </w:r>
    </w:p>
    <w:p w:rsidR="00E26A6C" w:rsidRDefault="00E26A6C" w:rsidP="00E26A6C">
      <w:pPr>
        <w:pStyle w:val="1brdtekst"/>
        <w:rPr>
          <w:color w:val="24408E"/>
        </w:rPr>
      </w:pPr>
    </w:p>
    <w:p w:rsidR="00E26A6C" w:rsidRDefault="00E26A6C" w:rsidP="00E26A6C">
      <w:pPr>
        <w:pStyle w:val="1brdtekst"/>
      </w:pPr>
    </w:p>
    <w:p w:rsidR="00E26A6C" w:rsidRDefault="00E26A6C" w:rsidP="00E26A6C">
      <w:pPr>
        <w:pStyle w:val="1brdtekst"/>
      </w:pPr>
      <w:r>
        <w:t xml:space="preserve">LDO er et av de viktigste virkemidlene i likestillingsarbeidet. Kvinnepanelet ser at oppgavene er omfattende, og at det ikke alltid er enkelt å forene de to rollene. </w:t>
      </w:r>
    </w:p>
    <w:p w:rsidR="00E26A6C" w:rsidRDefault="00E26A6C" w:rsidP="00E26A6C">
      <w:pPr>
        <w:pStyle w:val="1brdtekst"/>
      </w:pPr>
    </w:p>
    <w:p w:rsidR="00E26A6C" w:rsidRDefault="00E26A6C" w:rsidP="00E26A6C">
      <w:pPr>
        <w:pStyle w:val="1brdtekst"/>
      </w:pPr>
      <w:r>
        <w:t>Kjønn er overgripende for alle diskrimineringsgrunnlag, og Kvinnepanelet ønsker økt kompetanse i LDO innenfor alle felt. Kvinnepanelet ser at det er behov for økt trykk på pådriveroppgavene på likestillings- og diskrimineringsområdet slik at det kan stimuleres til at oppgavene blir tatt på alvor og fulgt opp. Dette er viktig både når det gjelder kommunene, fylkene, staten og privat sektor.  Det er heller ikke ”filialer” i distriktene som kan påvirke og følge opp kommunene. Det bør derfor vurderes om pådriverarbeidet er bedre tjent med en annen organisering, som gir større muligheter for å få gjennomslag. </w:t>
      </w:r>
    </w:p>
    <w:p w:rsidR="00E26A6C" w:rsidRDefault="00E26A6C" w:rsidP="00E26A6C">
      <w:pPr>
        <w:pStyle w:val="1brdtekst"/>
      </w:pPr>
    </w:p>
    <w:p w:rsidR="00E26A6C" w:rsidRDefault="00E26A6C" w:rsidP="00E26A6C">
      <w:pPr>
        <w:pStyle w:val="1brdtekst"/>
      </w:pPr>
      <w:r>
        <w:t>Kvinnepanelet ser også at pådriverrollen bør organiseres slik at det er mulig for regjeringen å sette reell makt bak kravene. Likestillingsområdet bør organiseres slik at det gis mulighet for regjeringen til å følge opp og sørge for at politikken blir gjennomført i praksis. Departementene kan instruere direktorat, fylkesmenn og kommuner, men kan ikke instruere LDO.</w:t>
      </w:r>
    </w:p>
    <w:p w:rsidR="00E26A6C" w:rsidRDefault="00E26A6C" w:rsidP="00E26A6C">
      <w:pPr>
        <w:pStyle w:val="1brdtekst"/>
      </w:pPr>
    </w:p>
    <w:p w:rsidR="00E26A6C" w:rsidRDefault="00E26A6C" w:rsidP="00E26A6C">
      <w:pPr>
        <w:pStyle w:val="1brdtekst"/>
      </w:pPr>
      <w:r>
        <w:t xml:space="preserve">Kvinnepanelet krever også at LDO har større trykk når det gjelder å følge opp aktivitets- og redegjørelsesplikten. LDO har i liten grad kontrollert oppfølgingen på dette området. Muligheten til å oppnå reell likestilling og realisering av rettigheter henger nøye sammen med rettighetsinformasjon. LDO må kreve at informasjonen til befolkningen formidles på en måte som tar hensyn til kjønnsmessige, sosiale, kulturelle og språklige forskjeller. </w:t>
      </w:r>
    </w:p>
    <w:p w:rsidR="00E26A6C" w:rsidRDefault="00E26A6C" w:rsidP="00E26A6C">
      <w:pPr>
        <w:pStyle w:val="1brdtekst"/>
      </w:pPr>
      <w:r>
        <w:t>Når det gjelder LDOs lovhåndheveroppgaver er verktøyet LDO har til rådighet ikke sterkt nok. Her er det behov for å tilføre LDO større myndighet i klagesaker slik at det blir et poeng for den enkelte som utsettes for diskriminering å klage til LDO. I dag kan LDO kun treffe vedtak med pålegg i hastetilfeller. Kvinnepanelet krever at LDO skal kunne treffe vedtak, fastsette pålegg om retting med videre, tvangsmulkt og overtredelsesgebyr.</w:t>
      </w:r>
    </w:p>
    <w:p w:rsidR="00E26A6C" w:rsidRDefault="00E26A6C" w:rsidP="00E26A6C">
      <w:pPr>
        <w:pStyle w:val="1brdtekst"/>
      </w:pPr>
    </w:p>
    <w:p w:rsidR="00E26A6C" w:rsidRDefault="00E26A6C" w:rsidP="00E26A6C">
      <w:pPr>
        <w:pStyle w:val="1brdtekst"/>
      </w:pPr>
    </w:p>
    <w:p w:rsidR="00E26A6C" w:rsidRDefault="00E26A6C" w:rsidP="00E26A6C">
      <w:pPr>
        <w:pStyle w:val="1tiltak"/>
        <w:rPr>
          <w:caps/>
        </w:rPr>
      </w:pPr>
      <w:r>
        <w:rPr>
          <w:caps/>
        </w:rPr>
        <w:t>Tiltak:</w:t>
      </w:r>
    </w:p>
    <w:p w:rsidR="00E26A6C" w:rsidRDefault="00E26A6C" w:rsidP="00E26A6C">
      <w:pPr>
        <w:pStyle w:val="1tiltak"/>
      </w:pPr>
      <w:r>
        <w:rPr>
          <w:rFonts w:ascii="ZapfDingbats" w:hAnsi="ZapfDingbats" w:cs="ZapfDingbats"/>
          <w:b w:val="0"/>
          <w:bCs w:val="0"/>
        </w:rPr>
        <w:t>n</w:t>
      </w:r>
      <w:r>
        <w:tab/>
        <w:t xml:space="preserve">Det må vurderes hvordan pådriver- og kompetanseoppgavene når det gjelder kjønnslikestilling skal organiseres, slik at likestillingsarbeidet får større påvirkning og gjennomslagskraft i kommunene, fylkene, i statlig og privat sektor. </w:t>
      </w:r>
    </w:p>
    <w:p w:rsidR="00E26A6C" w:rsidRDefault="00E26A6C" w:rsidP="00E26A6C">
      <w:pPr>
        <w:pStyle w:val="1tiltak"/>
      </w:pPr>
      <w:r>
        <w:rPr>
          <w:rFonts w:ascii="ZapfDingbats" w:hAnsi="ZapfDingbats" w:cs="ZapfDingbats"/>
          <w:b w:val="0"/>
          <w:bCs w:val="0"/>
        </w:rPr>
        <w:t>n</w:t>
      </w:r>
      <w:r>
        <w:tab/>
        <w:t xml:space="preserve">Kvinnepanelet krever at det opprettes koordinatorstillinger for likestillingsarbeid hos alle fylkesmennene. </w:t>
      </w:r>
    </w:p>
    <w:p w:rsidR="00E26A6C" w:rsidRDefault="00E26A6C" w:rsidP="00E26A6C">
      <w:pPr>
        <w:pStyle w:val="1tiltak"/>
      </w:pPr>
      <w:r>
        <w:rPr>
          <w:rFonts w:ascii="ZapfDingbats" w:hAnsi="ZapfDingbats" w:cs="ZapfDingbats"/>
          <w:b w:val="0"/>
          <w:bCs w:val="0"/>
        </w:rPr>
        <w:t>n</w:t>
      </w:r>
      <w:r>
        <w:tab/>
        <w:t xml:space="preserve">Kvinnepanelet krever at LDO får større myndighet og tilgang til reaksjoner i enkeltsaker om diskriminering. </w:t>
      </w:r>
    </w:p>
    <w:p w:rsidR="00E26A6C" w:rsidRDefault="00E26A6C" w:rsidP="00E26A6C">
      <w:pPr>
        <w:pStyle w:val="1tiltak"/>
      </w:pPr>
      <w:r>
        <w:rPr>
          <w:rFonts w:ascii="ZapfDingbats" w:hAnsi="ZapfDingbats" w:cs="ZapfDingbats"/>
          <w:b w:val="0"/>
          <w:bCs w:val="0"/>
        </w:rPr>
        <w:t>n</w:t>
      </w:r>
      <w:r>
        <w:tab/>
        <w:t xml:space="preserve">Kvinnepanelet ber departementet om å evaluere LDOs arbeid knyttet til kjønnsdiskriminering.  </w:t>
      </w:r>
    </w:p>
    <w:p w:rsidR="00E26A6C" w:rsidRDefault="00E26A6C" w:rsidP="00E26A6C">
      <w:pPr>
        <w:pStyle w:val="1tiltak"/>
      </w:pPr>
      <w:r>
        <w:rPr>
          <w:rFonts w:ascii="ZapfDingbats" w:hAnsi="ZapfDingbats" w:cs="ZapfDingbats"/>
          <w:b w:val="0"/>
          <w:bCs w:val="0"/>
        </w:rPr>
        <w:t>n</w:t>
      </w:r>
      <w:r>
        <w:tab/>
        <w:t xml:space="preserve">Oppfølging av aktivitets- og redegjørelsesplikten og informasjonsplikten må styrkes, både i LDO og i all offentlig virksomhet.  </w:t>
      </w:r>
    </w:p>
    <w:p w:rsidR="00E26A6C" w:rsidRDefault="00E26A6C" w:rsidP="00E26A6C">
      <w:pPr>
        <w:pStyle w:val="1brdtekst"/>
        <w:rPr>
          <w:rFonts w:ascii="Myriad-Bold" w:hAnsi="Myriad-Bold" w:cs="Myriad-Bold"/>
          <w:b/>
          <w:bCs/>
        </w:rPr>
      </w:pPr>
    </w:p>
    <w:p w:rsidR="00E26A6C" w:rsidRDefault="00E26A6C" w:rsidP="00E26A6C">
      <w:pPr>
        <w:pStyle w:val="1brdtekst"/>
        <w:rPr>
          <w:rFonts w:ascii="Myriad-Bold" w:hAnsi="Myriad-Bold" w:cs="Myriad-Bold"/>
          <w:b/>
          <w:bCs/>
        </w:rPr>
      </w:pPr>
    </w:p>
    <w:p w:rsidR="00E26A6C" w:rsidRDefault="00E26A6C" w:rsidP="00E26A6C">
      <w:pPr>
        <w:pStyle w:val="1subheading"/>
      </w:pPr>
      <w:r>
        <w:t>6.2 Statens informasjonsplikt</w:t>
      </w:r>
    </w:p>
    <w:p w:rsidR="00E26A6C" w:rsidRDefault="00E26A6C" w:rsidP="00E26A6C">
      <w:pPr>
        <w:pStyle w:val="1brdtekst"/>
      </w:pPr>
      <w:r>
        <w:t xml:space="preserve">FNs kvinnekomité har i senere år understreket betydningen av at rettskunnskap, for å nå fram, formidles på en måte som tar hensyn til kjønnsmessige, sosiale, kulturelle og språklige forskjeller. En undersøkelse av hvordan statens plikt til å informere innvandrerkvinner om deres rettigheter gjennomføres, viser at disse kravene ikke oppfylles (Tina Nordstrøm). Kvinnepanelet ønsker at staten skal ha like stort og like systematisk fokus på informasjon om utdanningsmuligheter, skolesystem, arbeidslivet, vold mot kvinner, vern mot diskriminering etter likestillingsloven og diskrimineringsloven. Det må settes i gang informasjonskampanjer som gir kvinner mulighet til å bli kjent med sine rettigheter, muligheter og gi dem verktøy til å bruke systemet. </w:t>
      </w:r>
    </w:p>
    <w:p w:rsidR="00E26A6C" w:rsidRDefault="00E26A6C" w:rsidP="00E26A6C">
      <w:pPr>
        <w:pStyle w:val="1brdtekst"/>
      </w:pPr>
    </w:p>
    <w:p w:rsidR="00E26A6C" w:rsidRDefault="00E26A6C" w:rsidP="00E26A6C">
      <w:pPr>
        <w:pStyle w:val="1brdtekst"/>
      </w:pPr>
      <w:r>
        <w:t xml:space="preserve">Forsker Petter Bae Brandtzæg fra SINTEF sier i en artikkel at han frykter en digital underklasse i årene som kommer. Han mener at digitaliserte tjenester begynner å handle om samfunnsdeltakelse og demokrati. Det kan være vanskelig for familier som lever under fattigdomsgrensen, eller rett over fattigdomsgrensen (i begge kategoriene utgjør kvinner flertallet), å prioritere kjøp av en pc. Kvinnepanelet er bekymret over at mer og mer informasjon til borgere legges ut på ulike nettsider. Denne utviklingen kan gjøre det enda vanskeligere for kvinner som lever under sterk kontroll å få tilgang på informasjon. Når informasjonen heller ikke er oversatt til andre språk eller tilgjengelig for alle brukere, vil en stor gruppe kvinner ha problemer med å få informasjon om sine rettigheter, muligheter og verktøy for hvordan de kan bruke dem. </w:t>
      </w:r>
    </w:p>
    <w:p w:rsidR="00E26A6C" w:rsidRDefault="00E26A6C" w:rsidP="00E26A6C">
      <w:pPr>
        <w:pStyle w:val="1brdtekst"/>
      </w:pPr>
    </w:p>
    <w:p w:rsidR="00E26A6C" w:rsidRDefault="00E26A6C" w:rsidP="00E26A6C">
      <w:pPr>
        <w:pStyle w:val="1brdtekst"/>
      </w:pPr>
      <w:r>
        <w:t>Kvinnepanelet oppfordrer staten og frivillige organisasjoner til å jobbe systematisk for å øke minoritetskvinners kunnskap om sine rettigheter og ikke minst om de valgmulighetene som finnes i samfunnet. Et slikt arbeid med å gi generell informasjon om rettigheter til Kvinner med minoritetsbakgrunn drives i dag av JURK. De holder fordrag på skoler, for andre organisasjoner og for det offentlige. I tillegg lager JURK brosjyrer på rettsområder der de får mange spørsmål, slik at klientene selv kan orientere seg om sin rettsstilling.</w:t>
      </w:r>
    </w:p>
    <w:p w:rsidR="00E26A6C" w:rsidRDefault="00E26A6C" w:rsidP="00E26A6C">
      <w:pPr>
        <w:pStyle w:val="1brdtekst"/>
      </w:pPr>
    </w:p>
    <w:p w:rsidR="00E26A6C" w:rsidRDefault="00E26A6C" w:rsidP="00E26A6C">
      <w:pPr>
        <w:pStyle w:val="1brdtekst"/>
      </w:pPr>
    </w:p>
    <w:p w:rsidR="00E26A6C" w:rsidRDefault="00E26A6C" w:rsidP="00E26A6C">
      <w:pPr>
        <w:pStyle w:val="1tiltak"/>
        <w:rPr>
          <w:caps/>
        </w:rPr>
      </w:pPr>
      <w:r>
        <w:rPr>
          <w:caps/>
        </w:rPr>
        <w:t xml:space="preserve">Tiltak: </w:t>
      </w:r>
    </w:p>
    <w:p w:rsidR="00E26A6C" w:rsidRDefault="00E26A6C" w:rsidP="00E26A6C">
      <w:pPr>
        <w:pStyle w:val="1tiltak"/>
      </w:pPr>
      <w:r>
        <w:rPr>
          <w:rFonts w:ascii="ZapfDingbats" w:hAnsi="ZapfDingbats" w:cs="ZapfDingbats"/>
          <w:b w:val="0"/>
          <w:bCs w:val="0"/>
        </w:rPr>
        <w:t>n</w:t>
      </w:r>
      <w:r>
        <w:tab/>
        <w:t xml:space="preserve">Kvinnepanelet krever at staten innfrir sin informasjonsplikt om rettigheter. </w:t>
      </w:r>
    </w:p>
    <w:p w:rsidR="00E26A6C" w:rsidRDefault="00E26A6C" w:rsidP="00E26A6C">
      <w:pPr>
        <w:pStyle w:val="1tiltak"/>
      </w:pPr>
      <w:r>
        <w:rPr>
          <w:rFonts w:ascii="ZapfDingbats" w:hAnsi="ZapfDingbats" w:cs="ZapfDingbats"/>
          <w:b w:val="0"/>
          <w:bCs w:val="0"/>
        </w:rPr>
        <w:t>n</w:t>
      </w:r>
      <w:r>
        <w:tab/>
        <w:t>Kvinnepanelet krever at frivillige organisasjoner som jobber med utstrakt informasjons-arbeid blir sikret ressurser både til drift og aktivitet.</w:t>
      </w:r>
    </w:p>
    <w:p w:rsidR="00E26A6C" w:rsidRDefault="00E26A6C" w:rsidP="00E26A6C">
      <w:pPr>
        <w:pStyle w:val="1tiltak"/>
      </w:pPr>
    </w:p>
    <w:p w:rsidR="00E26A6C" w:rsidRDefault="00E26A6C" w:rsidP="00E26A6C">
      <w:pPr>
        <w:pStyle w:val="1brdtekst"/>
      </w:pPr>
    </w:p>
    <w:p w:rsidR="00E26A6C" w:rsidRDefault="00E26A6C" w:rsidP="00E26A6C">
      <w:pPr>
        <w:pStyle w:val="1subheading"/>
      </w:pPr>
    </w:p>
    <w:p w:rsidR="00E26A6C" w:rsidRDefault="00BB60FA" w:rsidP="00E26A6C">
      <w:pPr>
        <w:pStyle w:val="1subheading"/>
      </w:pPr>
      <w:r>
        <w:br w:type="page"/>
      </w:r>
      <w:r w:rsidR="00E26A6C">
        <w:t>Deltakere i Kvinnepanelet september  2010</w:t>
      </w:r>
    </w:p>
    <w:p w:rsidR="00E26A6C" w:rsidRDefault="00E26A6C" w:rsidP="00E26A6C">
      <w:pPr>
        <w:pStyle w:val="1brdtekst"/>
      </w:pPr>
      <w:r>
        <w:t xml:space="preserve">Loveleen R. Brenna, forfatter og leder av Foreldreutvalget for grunnopplæringen, Jessheim (leder) </w:t>
      </w:r>
    </w:p>
    <w:p w:rsidR="00E26A6C" w:rsidRDefault="00E26A6C" w:rsidP="00E26A6C">
      <w:pPr>
        <w:pStyle w:val="1brdtekst"/>
      </w:pPr>
      <w:r>
        <w:t xml:space="preserve">Kirsti Bergstø, barnevernspedagog, SV, Nesseby (nestleder)  </w:t>
      </w:r>
    </w:p>
    <w:p w:rsidR="00E26A6C" w:rsidRDefault="00E26A6C" w:rsidP="00E26A6C">
      <w:pPr>
        <w:pStyle w:val="1brdtekst"/>
      </w:pPr>
      <w:r>
        <w:t xml:space="preserve">Anne-Berit Kolås, uførepensjonist, leder Norges Handikappforbund Sørvest, Frekhaug. </w:t>
      </w:r>
    </w:p>
    <w:p w:rsidR="00E26A6C" w:rsidRDefault="00E26A6C" w:rsidP="00E26A6C">
      <w:pPr>
        <w:pStyle w:val="1brdtekst"/>
      </w:pPr>
      <w:r>
        <w:t xml:space="preserve">Benedichte Limmesand, student, fylkespolitiker (H), Lyngdal. </w:t>
      </w:r>
    </w:p>
    <w:p w:rsidR="00E26A6C" w:rsidRDefault="00E26A6C" w:rsidP="00E26A6C">
      <w:pPr>
        <w:pStyle w:val="1brdtekst"/>
      </w:pPr>
      <w:r>
        <w:t xml:space="preserve">Bushra Ishaq, student, Oslo. </w:t>
      </w:r>
    </w:p>
    <w:p w:rsidR="00E26A6C" w:rsidRDefault="00E26A6C" w:rsidP="00E26A6C">
      <w:pPr>
        <w:pStyle w:val="1brdtekst"/>
      </w:pPr>
      <w:r>
        <w:t xml:space="preserve">Christine Koht, programleder, journalist, Oslo.  </w:t>
      </w:r>
    </w:p>
    <w:p w:rsidR="00E26A6C" w:rsidRDefault="00E26A6C" w:rsidP="00E26A6C">
      <w:pPr>
        <w:pStyle w:val="1brdtekst"/>
      </w:pPr>
      <w:r>
        <w:t>Gerd Malme, major i Forsvaret, Bardufoss.</w:t>
      </w:r>
    </w:p>
    <w:p w:rsidR="00E26A6C" w:rsidRDefault="00E26A6C" w:rsidP="00E26A6C">
      <w:pPr>
        <w:pStyle w:val="1brdtekst"/>
      </w:pPr>
      <w:r>
        <w:t xml:space="preserve">Hannah Helseth, sosiolog /skribent, Tønsberg. </w:t>
      </w:r>
    </w:p>
    <w:p w:rsidR="00E26A6C" w:rsidRDefault="00E26A6C" w:rsidP="00E26A6C">
      <w:pPr>
        <w:pStyle w:val="1brdtekst"/>
      </w:pPr>
      <w:r>
        <w:t xml:space="preserve">Hannah Wozene Kvam, artist, skribent, fast medlem av artistkollektivet Queendom, Oslo.  </w:t>
      </w:r>
    </w:p>
    <w:p w:rsidR="00E26A6C" w:rsidRDefault="00E26A6C" w:rsidP="00E26A6C">
      <w:pPr>
        <w:pStyle w:val="1brdtekst"/>
      </w:pPr>
      <w:r>
        <w:t>Ingrid Liland, student, Rørvik.</w:t>
      </w:r>
    </w:p>
    <w:p w:rsidR="00E26A6C" w:rsidRDefault="00E26A6C" w:rsidP="00E26A6C">
      <w:pPr>
        <w:pStyle w:val="1brdtekst"/>
      </w:pPr>
      <w:r>
        <w:t xml:space="preserve">Iram Haq, skuespiller, Oslo. </w:t>
      </w:r>
    </w:p>
    <w:p w:rsidR="00E26A6C" w:rsidRDefault="00E26A6C" w:rsidP="00E26A6C">
      <w:pPr>
        <w:pStyle w:val="1brdtekst"/>
      </w:pPr>
      <w:r>
        <w:t>Karen Pinholt, leder i Landsforeningen for lesbiske, homofile, bifile (LLH), Oslo.</w:t>
      </w:r>
    </w:p>
    <w:p w:rsidR="00E26A6C" w:rsidRDefault="00E26A6C" w:rsidP="00E26A6C">
      <w:pPr>
        <w:pStyle w:val="1brdtekst"/>
      </w:pPr>
      <w:r>
        <w:t>Karianne Karlsrud, omsorgsarbeider, Jaren.</w:t>
      </w:r>
    </w:p>
    <w:p w:rsidR="00E26A6C" w:rsidRDefault="00E26A6C" w:rsidP="00E26A6C">
      <w:pPr>
        <w:pStyle w:val="1brdtekst"/>
      </w:pPr>
      <w:r>
        <w:t>Lindis Sloan, rådgiver KUN Senter for kunnskap og likestilling, Steigen.</w:t>
      </w:r>
    </w:p>
    <w:p w:rsidR="00E26A6C" w:rsidRDefault="00E26A6C" w:rsidP="00E26A6C">
      <w:pPr>
        <w:pStyle w:val="1brdtekst"/>
      </w:pPr>
      <w:r>
        <w:t xml:space="preserve">Lisbeth Normann, leder Norsk Sykepleierforbund, Oslo. </w:t>
      </w:r>
    </w:p>
    <w:p w:rsidR="00E26A6C" w:rsidRDefault="00E26A6C" w:rsidP="00E26A6C">
      <w:pPr>
        <w:pStyle w:val="1brdtekst"/>
      </w:pPr>
      <w:r>
        <w:t xml:space="preserve">Malin Stensønes, direktør (barselpermisjon), Nesodden. </w:t>
      </w:r>
    </w:p>
    <w:p w:rsidR="00E26A6C" w:rsidRDefault="00E26A6C" w:rsidP="00E26A6C">
      <w:pPr>
        <w:pStyle w:val="1brdtekst"/>
      </w:pPr>
      <w:r>
        <w:t>Margreth Olin, filmskaper og regissør, Oslo.</w:t>
      </w:r>
    </w:p>
    <w:p w:rsidR="00E26A6C" w:rsidRDefault="00E26A6C" w:rsidP="00E26A6C">
      <w:pPr>
        <w:pStyle w:val="1brdtekst"/>
      </w:pPr>
      <w:r>
        <w:t>Mariann Fossum, dagarbeider på Krisesenter for kvinner, Bergen.</w:t>
      </w:r>
    </w:p>
    <w:p w:rsidR="00E26A6C" w:rsidRDefault="00E26A6C" w:rsidP="00E26A6C">
      <w:pPr>
        <w:pStyle w:val="1brdtekst"/>
      </w:pPr>
      <w:r>
        <w:t xml:space="preserve">Ragnhild Dalheim Eriksen, festivalleder for Riddu Riddu, Samuelsberg. </w:t>
      </w:r>
    </w:p>
    <w:p w:rsidR="00E26A6C" w:rsidRDefault="00E26A6C" w:rsidP="00E26A6C">
      <w:pPr>
        <w:pStyle w:val="1brdtekst"/>
      </w:pPr>
      <w:r>
        <w:t>Renathe Arevoll, leder Landsforeningen for barnevernsbarn, Skoppum.</w:t>
      </w:r>
    </w:p>
    <w:p w:rsidR="00E26A6C" w:rsidRDefault="00E26A6C" w:rsidP="00E26A6C">
      <w:pPr>
        <w:pStyle w:val="1brdtekst"/>
      </w:pPr>
      <w:r>
        <w:t>Shabana Rehman Gaarder, journalist og forfatter, Oslo.</w:t>
      </w:r>
    </w:p>
    <w:p w:rsidR="00E26A6C" w:rsidRDefault="00E26A6C" w:rsidP="00E26A6C">
      <w:pPr>
        <w:pStyle w:val="1brdtekst"/>
      </w:pPr>
      <w:r>
        <w:t xml:space="preserve">Sol Valland Schind, pensjonist, Bergen. </w:t>
      </w:r>
    </w:p>
    <w:p w:rsidR="00E26A6C" w:rsidRDefault="00E26A6C" w:rsidP="00E26A6C">
      <w:pPr>
        <w:pStyle w:val="1brdtekst"/>
      </w:pPr>
      <w:r>
        <w:t xml:space="preserve">Solfrid Marthiniussen, skogbruksleder, styreleder Jenter i Skogbruket, Drammen. </w:t>
      </w:r>
    </w:p>
    <w:p w:rsidR="00E26A6C" w:rsidRDefault="00E26A6C" w:rsidP="00E26A6C">
      <w:pPr>
        <w:pStyle w:val="1brdtekst"/>
      </w:pPr>
      <w:r>
        <w:t>Synnøve Hinnaland Stendal, teolog, Kirkerådet, Oslo.</w:t>
      </w:r>
    </w:p>
    <w:p w:rsidR="00E26A6C" w:rsidRDefault="00E26A6C" w:rsidP="00E26A6C">
      <w:pPr>
        <w:pStyle w:val="1brdtekst"/>
      </w:pPr>
      <w:r>
        <w:t>Therese Anita Holmen, elektriker, Hauge i Dalane.</w:t>
      </w:r>
    </w:p>
    <w:p w:rsidR="00E26A6C" w:rsidRDefault="00E26A6C" w:rsidP="00E26A6C">
      <w:pPr>
        <w:pStyle w:val="1brdtekst"/>
      </w:pPr>
      <w:r>
        <w:t>Trine Lise Sundnes, LO-sekretær, Oslo.</w:t>
      </w:r>
    </w:p>
    <w:p w:rsidR="00E26A6C" w:rsidRDefault="00E26A6C" w:rsidP="00E26A6C">
      <w:pPr>
        <w:pStyle w:val="1subheading"/>
        <w:rPr>
          <w:caps/>
        </w:rPr>
      </w:pPr>
    </w:p>
    <w:p w:rsidR="00BB60FA" w:rsidRDefault="00BB60FA" w:rsidP="00E26A6C">
      <w:pPr>
        <w:pStyle w:val="1subheading"/>
        <w:rPr>
          <w:caps/>
        </w:rPr>
      </w:pPr>
    </w:p>
    <w:p w:rsidR="00BB60FA" w:rsidRDefault="00BB60FA" w:rsidP="00E26A6C">
      <w:pPr>
        <w:pStyle w:val="1subheading"/>
        <w:rPr>
          <w:caps/>
        </w:rPr>
      </w:pPr>
    </w:p>
    <w:p w:rsidR="00BB60FA" w:rsidRDefault="00BB60FA" w:rsidP="00E26A6C">
      <w:pPr>
        <w:pStyle w:val="1subheading"/>
        <w:rPr>
          <w:caps/>
        </w:rPr>
      </w:pPr>
    </w:p>
    <w:p w:rsidR="00BB60FA" w:rsidRDefault="00BB60FA" w:rsidP="00E26A6C">
      <w:pPr>
        <w:pStyle w:val="1subheading"/>
        <w:rPr>
          <w:caps/>
        </w:rPr>
      </w:pPr>
    </w:p>
    <w:p w:rsidR="00BB60FA" w:rsidRDefault="00BB60FA" w:rsidP="00E26A6C">
      <w:pPr>
        <w:pStyle w:val="1subheading"/>
        <w:rPr>
          <w:caps/>
        </w:rPr>
      </w:pPr>
    </w:p>
    <w:p w:rsidR="00E26A6C" w:rsidRDefault="00E26A6C" w:rsidP="00E26A6C">
      <w:pPr>
        <w:pStyle w:val="1subheading"/>
        <w:rPr>
          <w:caps/>
        </w:rPr>
      </w:pPr>
    </w:p>
    <w:p w:rsidR="00E26A6C" w:rsidRDefault="00E26A6C" w:rsidP="00E26A6C">
      <w:pPr>
        <w:pStyle w:val="1subheading"/>
        <w:rPr>
          <w:caps/>
        </w:rPr>
      </w:pPr>
    </w:p>
    <w:p w:rsidR="00E26A6C" w:rsidRDefault="00E26A6C" w:rsidP="00E26A6C">
      <w:pPr>
        <w:pStyle w:val="1brdtekst"/>
      </w:pPr>
      <w:r>
        <w:t>Utgitt av:</w:t>
      </w:r>
    </w:p>
    <w:p w:rsidR="00E26A6C" w:rsidRDefault="00E26A6C" w:rsidP="00E26A6C">
      <w:pPr>
        <w:pStyle w:val="1brdtekst"/>
      </w:pPr>
      <w:r>
        <w:t>Kvinnepanelet 2010</w:t>
      </w:r>
    </w:p>
    <w:p w:rsidR="00E26A6C" w:rsidRDefault="00E26A6C" w:rsidP="00E26A6C">
      <w:pPr>
        <w:pStyle w:val="1brdtekst"/>
      </w:pPr>
    </w:p>
    <w:p w:rsidR="00E26A6C" w:rsidRDefault="00E26A6C" w:rsidP="00E26A6C">
      <w:pPr>
        <w:pStyle w:val="1brdtekst"/>
      </w:pPr>
      <w:r>
        <w:t xml:space="preserve">Offentlige institusjoner kan bestille flere </w:t>
      </w:r>
    </w:p>
    <w:p w:rsidR="00E26A6C" w:rsidRDefault="00E26A6C" w:rsidP="00E26A6C">
      <w:pPr>
        <w:pStyle w:val="1brdtekst"/>
      </w:pPr>
      <w:r>
        <w:t>eksemplarer fra:</w:t>
      </w:r>
    </w:p>
    <w:p w:rsidR="00E26A6C" w:rsidRDefault="00E26A6C" w:rsidP="00E26A6C">
      <w:pPr>
        <w:pStyle w:val="1brdtekst"/>
      </w:pPr>
      <w:r>
        <w:t>Departementenes servicesenter</w:t>
      </w:r>
    </w:p>
    <w:p w:rsidR="00E26A6C" w:rsidRDefault="00E26A6C" w:rsidP="00E26A6C">
      <w:pPr>
        <w:pStyle w:val="1brdtekst"/>
      </w:pPr>
      <w:r>
        <w:t xml:space="preserve">Internett: www.publikasjoner.dep.no </w:t>
      </w:r>
    </w:p>
    <w:p w:rsidR="00E26A6C" w:rsidRDefault="00E26A6C" w:rsidP="00E26A6C">
      <w:pPr>
        <w:pStyle w:val="1brdtekst"/>
      </w:pPr>
      <w:r>
        <w:t xml:space="preserve">E-post: publikasjonsbestilling@dss.dep.no </w:t>
      </w:r>
    </w:p>
    <w:p w:rsidR="00E26A6C" w:rsidRDefault="00E26A6C" w:rsidP="00E26A6C">
      <w:pPr>
        <w:pStyle w:val="1brdtekst"/>
      </w:pPr>
      <w:r>
        <w:t xml:space="preserve">Telefon: 22 24 20 00 </w:t>
      </w:r>
    </w:p>
    <w:p w:rsidR="00E26A6C" w:rsidRDefault="00E26A6C" w:rsidP="00E26A6C">
      <w:pPr>
        <w:pStyle w:val="1brdtekst"/>
      </w:pPr>
    </w:p>
    <w:p w:rsidR="00E26A6C" w:rsidRDefault="00E26A6C" w:rsidP="00E26A6C">
      <w:pPr>
        <w:pStyle w:val="1brdtekst"/>
      </w:pPr>
      <w:r>
        <w:t xml:space="preserve">Publikasjonskode: Q-1175 B </w:t>
      </w:r>
    </w:p>
    <w:p w:rsidR="00E26A6C" w:rsidRDefault="00E26A6C" w:rsidP="00E26A6C">
      <w:pPr>
        <w:pStyle w:val="1brdtekst"/>
      </w:pPr>
      <w:r>
        <w:t>Omslagsillustrasjon: Siri Dokken</w:t>
      </w:r>
    </w:p>
    <w:p w:rsidR="00E26A6C" w:rsidRDefault="00E26A6C" w:rsidP="00E26A6C">
      <w:pPr>
        <w:pStyle w:val="1brdtekst"/>
      </w:pPr>
      <w:r>
        <w:t>Design: GRØSET™</w:t>
      </w:r>
    </w:p>
    <w:p w:rsidR="00E26A6C" w:rsidRDefault="00E26A6C" w:rsidP="00E26A6C">
      <w:pPr>
        <w:pStyle w:val="1brdtekst"/>
      </w:pPr>
    </w:p>
    <w:p w:rsidR="00E26A6C" w:rsidRPr="00E26A6C" w:rsidRDefault="00E26A6C" w:rsidP="00E26A6C">
      <w:pPr>
        <w:pStyle w:val="1brdtekst"/>
        <w:rPr>
          <w:b/>
          <w:bCs/>
          <w:caps/>
          <w:sz w:val="27"/>
          <w:szCs w:val="27"/>
        </w:rPr>
      </w:pPr>
      <w:r>
        <w:t>Trykk: Departementenes servicesenter 09/2010 - 1 500</w:t>
      </w:r>
    </w:p>
    <w:sectPr w:rsidR="00E26A6C" w:rsidRPr="00E26A6C" w:rsidSect="00E26A6C">
      <w:pgSz w:w="11906" w:h="16838"/>
      <w:pgMar w:top="720" w:right="720" w:bottom="720" w:left="720" w:header="708" w:footer="708"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21C8" w:rsidRDefault="009721C8" w:rsidP="00830D6A">
      <w:r>
        <w:separator/>
      </w:r>
    </w:p>
  </w:endnote>
  <w:endnote w:type="continuationSeparator" w:id="0">
    <w:p w:rsidR="009721C8" w:rsidRDefault="009721C8" w:rsidP="00830D6A">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yriad-Bold">
    <w:altName w:val="Myriad Roman"/>
    <w:panose1 w:val="00000000000000000000"/>
    <w:charset w:val="4D"/>
    <w:family w:val="auto"/>
    <w:notTrueType/>
    <w:pitch w:val="default"/>
    <w:sig w:usb0="00000003" w:usb1="00000000" w:usb2="00000000" w:usb3="00000000" w:csb0="00000001" w:csb1="00000000"/>
  </w:font>
  <w:font w:name="CenturyOldStyle-Regular">
    <w:altName w:val="Century Old Style"/>
    <w:panose1 w:val="00000000000000000000"/>
    <w:charset w:val="4D"/>
    <w:family w:val="auto"/>
    <w:notTrueType/>
    <w:pitch w:val="default"/>
    <w:sig w:usb0="00000003" w:usb1="00000000" w:usb2="00000000" w:usb3="00000000" w:csb0="00000001" w:csb1="00000000"/>
  </w:font>
  <w:font w:name="Myriad-Roman">
    <w:altName w:val="Myriad Roman"/>
    <w:panose1 w:val="00000000000000000000"/>
    <w:charset w:val="4D"/>
    <w:family w:val="auto"/>
    <w:notTrueType/>
    <w:pitch w:val="default"/>
    <w:sig w:usb0="00000003" w:usb1="00000000" w:usb2="00000000" w:usb3="00000000" w:csb0="00000001" w:csb1="00000000"/>
  </w:font>
  <w:font w:name="Times-Italic">
    <w:altName w:val="Times"/>
    <w:panose1 w:val="00000000000000000000"/>
    <w:charset w:val="4D"/>
    <w:family w:val="auto"/>
    <w:notTrueType/>
    <w:pitch w:val="default"/>
    <w:sig w:usb0="00000003" w:usb1="00000000" w:usb2="00000000" w:usb3="00000000" w:csb0="00000001" w:csb1="00000000"/>
  </w:font>
  <w:font w:name="CenturyOldStyle-Italic">
    <w:altName w:val="Century Old Style"/>
    <w:panose1 w:val="00000000000000000000"/>
    <w:charset w:val="4D"/>
    <w:family w:val="auto"/>
    <w:notTrueType/>
    <w:pitch w:val="default"/>
    <w:sig w:usb0="00000003" w:usb1="00000000" w:usb2="00000000" w:usb3="00000000" w:csb0="00000001" w:csb1="00000000"/>
  </w:font>
  <w:font w:name="ZapfDingbats">
    <w:altName w:val="Zapf Dingbats"/>
    <w:panose1 w:val="00000000000000000000"/>
    <w:charset w:val="4D"/>
    <w:family w:val="auto"/>
    <w:notTrueType/>
    <w:pitch w:val="default"/>
    <w:sig w:usb0="00000003" w:usb1="00000000" w:usb2="00000000" w:usb3="00000000" w:csb0="00000001" w:csb1="00000000"/>
  </w:font>
  <w:font w:name="CenturyOldStyle-Bold">
    <w:altName w:val="Century Old Style"/>
    <w:panose1 w:val="00000000000000000000"/>
    <w:charset w:val="4D"/>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21C8" w:rsidRDefault="009721C8" w:rsidP="00830D6A">
      <w:r>
        <w:separator/>
      </w:r>
    </w:p>
  </w:footnote>
  <w:footnote w:type="continuationSeparator" w:id="0">
    <w:p w:rsidR="009721C8" w:rsidRDefault="009721C8" w:rsidP="00830D6A">
      <w:r>
        <w:continuationSeparator/>
      </w:r>
    </w:p>
  </w:footnote>
  <w:footnote w:id="1">
    <w:p w:rsidR="00E26A6C" w:rsidRDefault="00E26A6C" w:rsidP="00E26A6C">
      <w:pPr>
        <w:pStyle w:val="1brdtekst"/>
        <w:ind w:left="170" w:hanging="170"/>
        <w:rPr>
          <w:sz w:val="16"/>
          <w:szCs w:val="16"/>
        </w:rPr>
      </w:pPr>
      <w:r>
        <w:rPr>
          <w:vertAlign w:val="superscript"/>
        </w:rPr>
        <w:footnoteRef/>
      </w:r>
      <w:r>
        <w:rPr>
          <w:sz w:val="16"/>
          <w:szCs w:val="16"/>
        </w:rPr>
        <w:tab/>
        <w:t xml:space="preserve"> I veilederen ”Seksuelle overgrep mot barn” (2003) står det: Definisjonen av seksuelle overgrep mot barn inneholder derfor både psykologiske og juridiske implikasjoner. Dette får konsekvenser for de forekomsttall som fremkommer i ulike undersøkelser og statistikker. Forskere og forfattere har brukt forskjellige definisjoner, og kommet til dels svært ulike konklusjoner mht utbredelsen av fenomenet.</w:t>
      </w:r>
    </w:p>
    <w:p w:rsidR="00E26A6C" w:rsidRDefault="00E26A6C" w:rsidP="00E26A6C">
      <w:pPr>
        <w:pStyle w:val="1brdtekst"/>
        <w:ind w:left="170" w:hanging="170"/>
      </w:pPr>
    </w:p>
  </w:footnote>
  <w:footnote w:id="2">
    <w:p w:rsidR="00E26A6C" w:rsidRDefault="00E26A6C" w:rsidP="00E26A6C">
      <w:pPr>
        <w:pStyle w:val="1brdtekst"/>
        <w:ind w:left="170" w:hanging="170"/>
        <w:rPr>
          <w:rStyle w:val="Hyperkobling"/>
          <w:sz w:val="16"/>
          <w:szCs w:val="16"/>
        </w:rPr>
      </w:pPr>
      <w:r>
        <w:rPr>
          <w:vertAlign w:val="superscript"/>
        </w:rPr>
        <w:footnoteRef/>
      </w:r>
      <w:r>
        <w:rPr>
          <w:sz w:val="16"/>
          <w:szCs w:val="16"/>
        </w:rPr>
        <w:tab/>
        <w:t xml:space="preserve"> </w:t>
      </w:r>
      <w:r>
        <w:rPr>
          <w:rStyle w:val="Hyperkobling"/>
          <w:sz w:val="16"/>
          <w:szCs w:val="16"/>
        </w:rPr>
        <w:t>http://www.helsedirektoratet.no/vp/multimedia/archive/00001/IS-1060_1481a.pdf</w:t>
      </w:r>
    </w:p>
    <w:p w:rsidR="00E26A6C" w:rsidRDefault="00E26A6C" w:rsidP="00E26A6C">
      <w:pPr>
        <w:pStyle w:val="1brdtekst"/>
        <w:ind w:left="170" w:hanging="170"/>
      </w:pPr>
    </w:p>
  </w:footnote>
  <w:footnote w:id="3">
    <w:p w:rsidR="00E26A6C" w:rsidRDefault="00E26A6C" w:rsidP="00E26A6C">
      <w:pPr>
        <w:pStyle w:val="1brdtekst"/>
        <w:rPr>
          <w:rStyle w:val="Hyperkobling"/>
          <w:sz w:val="16"/>
          <w:szCs w:val="16"/>
        </w:rPr>
      </w:pPr>
      <w:r>
        <w:rPr>
          <w:vertAlign w:val="superscript"/>
        </w:rPr>
        <w:footnoteRef/>
      </w:r>
      <w:r>
        <w:rPr>
          <w:sz w:val="16"/>
          <w:szCs w:val="16"/>
        </w:rPr>
        <w:t xml:space="preserve">  </w:t>
      </w:r>
      <w:r>
        <w:rPr>
          <w:rStyle w:val="Hyperkobling"/>
          <w:sz w:val="16"/>
          <w:szCs w:val="16"/>
        </w:rPr>
        <w:t>http://www.imdi.no/Documents/Rapporter/NIFU20STEP20Rapport2013-20095b15d.pdf</w:t>
      </w:r>
    </w:p>
    <w:p w:rsidR="00E26A6C" w:rsidRDefault="00E26A6C" w:rsidP="00E26A6C">
      <w:pPr>
        <w:pStyle w:val="1brdtekst"/>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E26A6C"/>
    <w:rsid w:val="000E611A"/>
    <w:rsid w:val="00293AD4"/>
    <w:rsid w:val="005F3117"/>
    <w:rsid w:val="00830D6A"/>
    <w:rsid w:val="009721C8"/>
    <w:rsid w:val="00BB60FA"/>
    <w:rsid w:val="00E26A6C"/>
  </w:rsids>
  <m:mathPr>
    <m:mathFont m:val="Cambria Math"/>
    <m:brkBin m:val="before"/>
    <m:brkBinSub m:val="--"/>
    <m:smallFrac m:val="off"/>
    <m:dispDef m:val="off"/>
    <m:lMargin m:val="0"/>
    <m:rMargin m:val="0"/>
    <m:defJc m:val="centerGroup"/>
    <m:wrapRight/>
    <m:intLim m:val="subSup"/>
    <m:naryLim m:val="subSup"/>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nb-NO" w:eastAsia="en-US" w:bidi="ar-SA"/>
      </w:rPr>
    </w:rPrDefault>
    <w:pPrDefault/>
  </w:docDefaults>
  <w:latentStyles w:defLockedState="0" w:defUIPriority="0" w:defSemiHidden="0" w:defUnhideWhenUsed="0" w:defQFormat="0" w:count="267">
    <w:lsdException w:name="Hyperlink" w:uiPriority="99"/>
  </w:latentStyles>
  <w:style w:type="paragraph" w:default="1" w:styleId="Normal">
    <w:name w:val="Normal"/>
    <w:qFormat/>
    <w:rsid w:val="00196B69"/>
  </w:style>
  <w:style w:type="paragraph" w:styleId="Overskrift1">
    <w:name w:val="heading 1"/>
    <w:basedOn w:val="Normal"/>
    <w:next w:val="Normal"/>
    <w:link w:val="Overskrift1Tegn"/>
    <w:uiPriority w:val="9"/>
    <w:qFormat/>
    <w:rsid w:val="00E26A6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semiHidden/>
    <w:rsid w:val="00196B69"/>
    <w:tblPr>
      <w:tblInd w:w="0" w:type="dxa"/>
      <w:tblCellMar>
        <w:top w:w="0" w:type="dxa"/>
        <w:left w:w="108" w:type="dxa"/>
        <w:bottom w:w="0" w:type="dxa"/>
        <w:right w:w="108" w:type="dxa"/>
      </w:tblCellMar>
    </w:tblPr>
  </w:style>
  <w:style w:type="paragraph" w:customStyle="1" w:styleId="1kapittelheading">
    <w:name w:val="1 kapittelheading"/>
    <w:basedOn w:val="Normal"/>
    <w:uiPriority w:val="99"/>
    <w:rsid w:val="00E26A6C"/>
    <w:pPr>
      <w:widowControl w:val="0"/>
      <w:autoSpaceDE w:val="0"/>
      <w:autoSpaceDN w:val="0"/>
      <w:adjustRightInd w:val="0"/>
      <w:spacing w:line="1120" w:lineRule="atLeast"/>
      <w:jc w:val="right"/>
      <w:textAlignment w:val="center"/>
    </w:pPr>
    <w:rPr>
      <w:rFonts w:ascii="Myriad-Bold" w:hAnsi="Myriad-Bold" w:cs="Myriad-Bold"/>
      <w:b/>
      <w:bCs/>
      <w:caps/>
      <w:color w:val="7A3175"/>
      <w:sz w:val="102"/>
      <w:szCs w:val="102"/>
    </w:rPr>
  </w:style>
  <w:style w:type="character" w:customStyle="1" w:styleId="Overskrift1Tegn">
    <w:name w:val="Overskrift 1 Tegn"/>
    <w:basedOn w:val="Standardskriftforavsnitt"/>
    <w:link w:val="Overskrift1"/>
    <w:uiPriority w:val="9"/>
    <w:rsid w:val="00E26A6C"/>
    <w:rPr>
      <w:rFonts w:asciiTheme="majorHAnsi" w:eastAsiaTheme="majorEastAsia" w:hAnsiTheme="majorHAnsi" w:cstheme="majorBidi"/>
      <w:b/>
      <w:bCs/>
      <w:color w:val="345A8A" w:themeColor="accent1" w:themeShade="B5"/>
      <w:sz w:val="32"/>
      <w:szCs w:val="32"/>
    </w:rPr>
  </w:style>
  <w:style w:type="paragraph" w:customStyle="1" w:styleId="1mellomtittel">
    <w:name w:val="1 mellomtittel"/>
    <w:basedOn w:val="Normal"/>
    <w:uiPriority w:val="99"/>
    <w:rsid w:val="00E26A6C"/>
    <w:pPr>
      <w:widowControl w:val="0"/>
      <w:autoSpaceDE w:val="0"/>
      <w:autoSpaceDN w:val="0"/>
      <w:adjustRightInd w:val="0"/>
      <w:spacing w:line="260" w:lineRule="atLeast"/>
      <w:textAlignment w:val="center"/>
    </w:pPr>
    <w:rPr>
      <w:rFonts w:ascii="Myriad-Bold" w:hAnsi="Myriad-Bold" w:cs="Myriad-Bold"/>
      <w:b/>
      <w:bCs/>
      <w:color w:val="7A3175"/>
      <w:sz w:val="20"/>
      <w:szCs w:val="20"/>
    </w:rPr>
  </w:style>
  <w:style w:type="paragraph" w:customStyle="1" w:styleId="1subheading">
    <w:name w:val="1 subheading"/>
    <w:basedOn w:val="Normal"/>
    <w:uiPriority w:val="99"/>
    <w:rsid w:val="00E26A6C"/>
    <w:pPr>
      <w:widowControl w:val="0"/>
      <w:suppressAutoHyphens/>
      <w:autoSpaceDE w:val="0"/>
      <w:autoSpaceDN w:val="0"/>
      <w:adjustRightInd w:val="0"/>
      <w:spacing w:line="320" w:lineRule="atLeast"/>
      <w:textAlignment w:val="center"/>
    </w:pPr>
    <w:rPr>
      <w:rFonts w:ascii="Myriad-Bold" w:hAnsi="Myriad-Bold" w:cs="Myriad-Bold"/>
      <w:b/>
      <w:bCs/>
      <w:color w:val="7A3175"/>
      <w:sz w:val="27"/>
      <w:szCs w:val="27"/>
    </w:rPr>
  </w:style>
  <w:style w:type="paragraph" w:customStyle="1" w:styleId="1brdtekst">
    <w:name w:val="1 brødtekst"/>
    <w:basedOn w:val="Brdtekst"/>
    <w:uiPriority w:val="99"/>
    <w:rsid w:val="00E26A6C"/>
    <w:pPr>
      <w:widowControl w:val="0"/>
      <w:autoSpaceDE w:val="0"/>
      <w:autoSpaceDN w:val="0"/>
      <w:adjustRightInd w:val="0"/>
      <w:spacing w:after="0" w:line="260" w:lineRule="atLeast"/>
      <w:textAlignment w:val="center"/>
    </w:pPr>
    <w:rPr>
      <w:rFonts w:ascii="CenturyOldStyle-Regular" w:hAnsi="CenturyOldStyle-Regular" w:cs="CenturyOldStyle-Regular"/>
      <w:color w:val="000000"/>
      <w:sz w:val="19"/>
      <w:szCs w:val="19"/>
    </w:rPr>
  </w:style>
  <w:style w:type="paragraph" w:styleId="Brdtekst">
    <w:name w:val="Body Text"/>
    <w:basedOn w:val="Normal"/>
    <w:link w:val="BrdtekstTegn"/>
    <w:uiPriority w:val="99"/>
    <w:rsid w:val="00E26A6C"/>
    <w:pPr>
      <w:spacing w:after="120"/>
    </w:pPr>
  </w:style>
  <w:style w:type="character" w:customStyle="1" w:styleId="BrdtekstTegn">
    <w:name w:val="Brødtekst Tegn"/>
    <w:basedOn w:val="Standardskriftforavsnitt"/>
    <w:link w:val="Brdtekst"/>
    <w:uiPriority w:val="99"/>
    <w:rsid w:val="00E26A6C"/>
  </w:style>
  <w:style w:type="paragraph" w:customStyle="1" w:styleId="innholdkapittel">
    <w:name w:val="innhold kapittel"/>
    <w:basedOn w:val="1subheading"/>
    <w:uiPriority w:val="99"/>
    <w:rsid w:val="00E26A6C"/>
    <w:pPr>
      <w:tabs>
        <w:tab w:val="right" w:pos="7380"/>
      </w:tabs>
      <w:spacing w:line="310" w:lineRule="atLeast"/>
      <w:ind w:left="567" w:hanging="567"/>
    </w:pPr>
    <w:rPr>
      <w:caps/>
      <w:sz w:val="22"/>
      <w:szCs w:val="22"/>
    </w:rPr>
  </w:style>
  <w:style w:type="paragraph" w:customStyle="1" w:styleId="innholdsubheading">
    <w:name w:val="innhold subheading"/>
    <w:basedOn w:val="1subheading"/>
    <w:uiPriority w:val="99"/>
    <w:rsid w:val="00E26A6C"/>
    <w:pPr>
      <w:tabs>
        <w:tab w:val="right" w:pos="7380"/>
      </w:tabs>
      <w:spacing w:line="310" w:lineRule="atLeast"/>
      <w:ind w:left="567" w:hanging="567"/>
    </w:pPr>
    <w:rPr>
      <w:rFonts w:ascii="Myriad-Roman" w:hAnsi="Myriad-Roman" w:cs="Myriad-Roman"/>
      <w:color w:val="000000"/>
      <w:sz w:val="22"/>
      <w:szCs w:val="22"/>
    </w:rPr>
  </w:style>
  <w:style w:type="paragraph" w:customStyle="1" w:styleId="NoParagraphStyle">
    <w:name w:val="[No Paragraph Style]"/>
    <w:rsid w:val="00E26A6C"/>
    <w:pPr>
      <w:widowControl w:val="0"/>
      <w:autoSpaceDE w:val="0"/>
      <w:autoSpaceDN w:val="0"/>
      <w:adjustRightInd w:val="0"/>
      <w:spacing w:line="288" w:lineRule="auto"/>
      <w:textAlignment w:val="center"/>
    </w:pPr>
    <w:rPr>
      <w:rFonts w:ascii="Times-Italic" w:hAnsi="Times-Italic" w:cs="Times-Italic"/>
      <w:color w:val="000000"/>
      <w:lang w:val="en-GB"/>
    </w:rPr>
  </w:style>
  <w:style w:type="paragraph" w:customStyle="1" w:styleId="1fakta">
    <w:name w:val="1 fakta"/>
    <w:basedOn w:val="1brdtekst"/>
    <w:uiPriority w:val="99"/>
    <w:rsid w:val="00E26A6C"/>
    <w:pPr>
      <w:ind w:left="227" w:right="227"/>
    </w:pPr>
  </w:style>
  <w:style w:type="paragraph" w:customStyle="1" w:styleId="1faktaheading">
    <w:name w:val="1 faktaheading"/>
    <w:basedOn w:val="1fakta"/>
    <w:uiPriority w:val="99"/>
    <w:rsid w:val="00E26A6C"/>
    <w:rPr>
      <w:rFonts w:ascii="Myriad-Bold" w:hAnsi="Myriad-Bold" w:cs="Myriad-Bold"/>
      <w:b/>
      <w:bCs/>
      <w:caps/>
    </w:rPr>
  </w:style>
  <w:style w:type="paragraph" w:customStyle="1" w:styleId="1sitatmedinnrykk">
    <w:name w:val="1 sitat med innrykk"/>
    <w:basedOn w:val="1brdtekst"/>
    <w:uiPriority w:val="99"/>
    <w:rsid w:val="00E26A6C"/>
    <w:pPr>
      <w:ind w:left="227" w:right="227"/>
    </w:pPr>
    <w:rPr>
      <w:rFonts w:ascii="CenturyOldStyle-Italic" w:hAnsi="CenturyOldStyle-Italic" w:cs="CenturyOldStyle-Italic"/>
      <w:i/>
      <w:iCs/>
    </w:rPr>
  </w:style>
  <w:style w:type="paragraph" w:customStyle="1" w:styleId="1tiltak">
    <w:name w:val="1 tiltak"/>
    <w:basedOn w:val="1brdtekst"/>
    <w:uiPriority w:val="99"/>
    <w:rsid w:val="00E26A6C"/>
    <w:pPr>
      <w:ind w:left="227" w:hanging="227"/>
    </w:pPr>
    <w:rPr>
      <w:rFonts w:ascii="Myriad-Bold" w:hAnsi="Myriad-Bold" w:cs="Myriad-Bold"/>
      <w:b/>
      <w:bCs/>
      <w:color w:val="7A3175"/>
    </w:rPr>
  </w:style>
  <w:style w:type="character" w:customStyle="1" w:styleId="apple-style-span">
    <w:name w:val="apple-style-span"/>
    <w:uiPriority w:val="99"/>
    <w:rsid w:val="00E26A6C"/>
    <w:rPr>
      <w:w w:val="100"/>
    </w:rPr>
  </w:style>
  <w:style w:type="character" w:styleId="Hyperkobling">
    <w:name w:val="Hyperlink"/>
    <w:basedOn w:val="Standardskriftforavsnitt"/>
    <w:uiPriority w:val="99"/>
    <w:rsid w:val="00E26A6C"/>
    <w:rPr>
      <w:color w:val="3852A4"/>
      <w:w w:val="100"/>
      <w:u w:val="thick" w:color="3852A4"/>
    </w:rPr>
  </w:style>
  <w:style w:type="character" w:styleId="Svakutheving">
    <w:name w:val="Subtle Emphasis"/>
    <w:basedOn w:val="Standardskriftforavsnitt"/>
    <w:uiPriority w:val="99"/>
    <w:rsid w:val="00E26A6C"/>
    <w:rPr>
      <w:i/>
      <w:iCs/>
      <w:color w:val="808080"/>
      <w:w w:val="100"/>
    </w:rPr>
  </w:style>
  <w:style w:type="character" w:styleId="Sterk">
    <w:name w:val="Strong"/>
    <w:basedOn w:val="Standardskriftforavsnitt"/>
    <w:uiPriority w:val="99"/>
    <w:qFormat/>
    <w:rsid w:val="00E26A6C"/>
    <w:rPr>
      <w:b/>
      <w:bCs/>
      <w:w w:val="100"/>
    </w:rPr>
  </w:style>
  <w:style w:type="character" w:customStyle="1" w:styleId="apple-converted-space">
    <w:name w:val="apple-converted-space"/>
    <w:uiPriority w:val="99"/>
    <w:rsid w:val="00E26A6C"/>
    <w:rPr>
      <w:w w:val="100"/>
    </w:rPr>
  </w:style>
  <w:style w:type="character" w:customStyle="1" w:styleId="1myriadboldfakta">
    <w:name w:val="1 myriad bold fakta"/>
    <w:uiPriority w:val="99"/>
    <w:rsid w:val="00E26A6C"/>
    <w:rPr>
      <w:rFonts w:ascii="Myriad-Bold" w:hAnsi="Myriad-Bold" w:cs="Myriad-Bold"/>
      <w:b/>
      <w:bCs/>
      <w:cap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25892</Words>
  <Characters>137228</Characters>
  <Application>Microsoft Office Word</Application>
  <DocSecurity>0</DocSecurity>
  <Lines>1143</Lines>
  <Paragraphs>325</Paragraphs>
  <ScaleCrop>false</ScaleCrop>
  <Company>Grøset™</Company>
  <LinksUpToDate>false</LinksUpToDate>
  <CharactersWithSpaces>162795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Bente Kvernberg</dc:creator>
  <cp:keywords/>
  <cp:lastModifiedBy>BLD1330</cp:lastModifiedBy>
  <cp:revision>2</cp:revision>
  <dcterms:created xsi:type="dcterms:W3CDTF">2010-09-27T08:50:00Z</dcterms:created>
  <dcterms:modified xsi:type="dcterms:W3CDTF">2010-09-27T08:50:00Z</dcterms:modified>
</cp:coreProperties>
</file>